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1D6F" w14:textId="5FF28AFE" w:rsidR="00C250CC" w:rsidRDefault="008156D2" w:rsidP="004877C0">
      <w:pPr>
        <w:rPr>
          <w:rFonts w:asciiTheme="minorHAnsi" w:hAnsiTheme="minorHAnsi" w:cstheme="minorHAnsi"/>
          <w:b/>
          <w:sz w:val="32"/>
          <w:szCs w:val="32"/>
          <w:lang w:val="fr-FR"/>
        </w:rPr>
      </w:pPr>
      <w:r w:rsidRPr="003B1C3D">
        <w:rPr>
          <w:rFonts w:asciiTheme="minorHAnsi" w:hAnsiTheme="minorHAnsi" w:cstheme="minorHAnsi"/>
          <w:b/>
          <w:noProof/>
        </w:rPr>
        <w:drawing>
          <wp:anchor distT="0" distB="0" distL="114300" distR="114300" simplePos="0" relativeHeight="251658240" behindDoc="0" locked="0" layoutInCell="1" allowOverlap="1" wp14:anchorId="71ABD3A8" wp14:editId="121057CF">
            <wp:simplePos x="0" y="0"/>
            <wp:positionH relativeFrom="column">
              <wp:posOffset>5842000</wp:posOffset>
            </wp:positionH>
            <wp:positionV relativeFrom="paragraph">
              <wp:posOffset>0</wp:posOffset>
            </wp:positionV>
            <wp:extent cx="447675" cy="914400"/>
            <wp:effectExtent l="0" t="0" r="9525"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anchor>
        </w:drawing>
      </w:r>
    </w:p>
    <w:p w14:paraId="1DA3BD40" w14:textId="2D9FF8D3" w:rsidR="00C250CC" w:rsidRDefault="00C250CC" w:rsidP="004877C0">
      <w:pPr>
        <w:rPr>
          <w:rFonts w:asciiTheme="minorHAnsi" w:hAnsiTheme="minorHAnsi" w:cstheme="minorHAnsi"/>
          <w:b/>
          <w:sz w:val="32"/>
          <w:szCs w:val="32"/>
          <w:lang w:val="fr-FR"/>
        </w:rPr>
      </w:pPr>
    </w:p>
    <w:p w14:paraId="68A39B2E" w14:textId="77777777" w:rsidR="0079080C" w:rsidRDefault="0079080C" w:rsidP="00F9745F">
      <w:pPr>
        <w:pStyle w:val="Titre8"/>
        <w:jc w:val="right"/>
        <w:rPr>
          <w:rFonts w:asciiTheme="minorHAnsi" w:hAnsiTheme="minorHAnsi" w:cstheme="minorHAnsi"/>
          <w:b/>
          <w:i w:val="0"/>
          <w:sz w:val="28"/>
          <w:lang w:val="fr-FR"/>
        </w:rPr>
      </w:pPr>
    </w:p>
    <w:p w14:paraId="7BA40F7F" w14:textId="77777777" w:rsidR="0079080C" w:rsidRDefault="0079080C" w:rsidP="00F9745F">
      <w:pPr>
        <w:pStyle w:val="Titre8"/>
        <w:jc w:val="right"/>
        <w:rPr>
          <w:rFonts w:asciiTheme="minorHAnsi" w:hAnsiTheme="minorHAnsi" w:cstheme="minorHAnsi"/>
          <w:b/>
          <w:i w:val="0"/>
          <w:sz w:val="28"/>
          <w:lang w:val="fr-FR"/>
        </w:rPr>
      </w:pPr>
    </w:p>
    <w:p w14:paraId="71ABD308" w14:textId="6785308A" w:rsidR="00904CF7" w:rsidRPr="003B1C3D" w:rsidRDefault="00904CF7" w:rsidP="00F9745F">
      <w:pPr>
        <w:pStyle w:val="Titre8"/>
        <w:jc w:val="right"/>
        <w:rPr>
          <w:rFonts w:asciiTheme="minorHAnsi" w:hAnsiTheme="minorHAnsi" w:cstheme="minorHAnsi"/>
          <w:b/>
          <w:i w:val="0"/>
          <w:sz w:val="28"/>
          <w:lang w:val="fr-FR"/>
        </w:rPr>
      </w:pPr>
      <w:r w:rsidRPr="003B1C3D">
        <w:rPr>
          <w:rFonts w:asciiTheme="minorHAnsi" w:hAnsiTheme="minorHAnsi" w:cstheme="minorHAnsi"/>
          <w:b/>
          <w:i w:val="0"/>
          <w:sz w:val="28"/>
          <w:lang w:val="fr-FR"/>
        </w:rPr>
        <w:t>Annex</w:t>
      </w:r>
      <w:r w:rsidR="00DB1B8D" w:rsidRPr="003B1C3D">
        <w:rPr>
          <w:rFonts w:asciiTheme="minorHAnsi" w:hAnsiTheme="minorHAnsi" w:cstheme="minorHAnsi"/>
          <w:b/>
          <w:i w:val="0"/>
          <w:sz w:val="28"/>
          <w:lang w:val="fr-FR"/>
        </w:rPr>
        <w:t>e</w:t>
      </w:r>
      <w:r w:rsidRPr="003B1C3D">
        <w:rPr>
          <w:rFonts w:asciiTheme="minorHAnsi" w:hAnsiTheme="minorHAnsi" w:cstheme="minorHAnsi"/>
          <w:b/>
          <w:i w:val="0"/>
          <w:sz w:val="28"/>
          <w:lang w:val="fr-FR"/>
        </w:rPr>
        <w:t xml:space="preserve"> </w:t>
      </w:r>
      <w:r w:rsidR="00F9745F">
        <w:rPr>
          <w:rFonts w:asciiTheme="minorHAnsi" w:hAnsiTheme="minorHAnsi" w:cstheme="minorHAnsi"/>
          <w:b/>
          <w:i w:val="0"/>
          <w:sz w:val="28"/>
          <w:lang w:val="fr-FR"/>
        </w:rPr>
        <w:t>3</w:t>
      </w:r>
    </w:p>
    <w:p w14:paraId="71ABD30B" w14:textId="77777777" w:rsidR="00904CF7" w:rsidRPr="003B1C3D" w:rsidRDefault="00DB1B8D" w:rsidP="00F9745F">
      <w:pPr>
        <w:pStyle w:val="Titre2"/>
        <w:jc w:val="center"/>
        <w:rPr>
          <w:rFonts w:asciiTheme="minorHAnsi" w:hAnsiTheme="minorHAnsi" w:cstheme="minorHAnsi"/>
          <w:lang w:val="fr-FR"/>
        </w:rPr>
      </w:pPr>
      <w:r w:rsidRPr="003B1C3D">
        <w:rPr>
          <w:rFonts w:asciiTheme="minorHAnsi" w:hAnsiTheme="minorHAnsi" w:cstheme="minorHAnsi"/>
          <w:lang w:val="fr-FR"/>
        </w:rPr>
        <w:t xml:space="preserve">Conditions générales </w:t>
      </w:r>
      <w:r w:rsidR="001C7303" w:rsidRPr="003B1C3D">
        <w:rPr>
          <w:rFonts w:asciiTheme="minorHAnsi" w:hAnsiTheme="minorHAnsi" w:cstheme="minorHAnsi"/>
          <w:lang w:val="fr-FR"/>
        </w:rPr>
        <w:t>applicables aux</w:t>
      </w:r>
      <w:r w:rsidRPr="003B1C3D">
        <w:rPr>
          <w:rFonts w:asciiTheme="minorHAnsi" w:hAnsiTheme="minorHAnsi" w:cstheme="minorHAnsi"/>
          <w:lang w:val="fr-FR"/>
        </w:rPr>
        <w:t xml:space="preserve"> services</w:t>
      </w:r>
    </w:p>
    <w:p w14:paraId="71ABD30C" w14:textId="77777777" w:rsidR="00904CF7" w:rsidRPr="003B1C3D" w:rsidRDefault="00904CF7" w:rsidP="00F9745F">
      <w:pPr>
        <w:jc w:val="both"/>
        <w:rPr>
          <w:rFonts w:asciiTheme="minorHAnsi" w:hAnsiTheme="minorHAnsi" w:cstheme="minorHAnsi"/>
          <w:lang w:val="fr-FR"/>
        </w:rPr>
      </w:pPr>
    </w:p>
    <w:p w14:paraId="71ABD30D" w14:textId="77777777" w:rsidR="00904CF7" w:rsidRPr="003B1C3D" w:rsidRDefault="00904CF7" w:rsidP="00F9745F">
      <w:pPr>
        <w:jc w:val="both"/>
        <w:rPr>
          <w:rFonts w:asciiTheme="minorHAnsi" w:hAnsiTheme="minorHAnsi" w:cstheme="minorHAnsi"/>
          <w:b/>
          <w:lang w:val="fr-FR"/>
        </w:rPr>
      </w:pPr>
    </w:p>
    <w:p w14:paraId="71ABD30E" w14:textId="77777777" w:rsidR="00904CF7" w:rsidRPr="003B1C3D" w:rsidRDefault="00904CF7" w:rsidP="00F9745F">
      <w:pPr>
        <w:jc w:val="both"/>
        <w:rPr>
          <w:rFonts w:asciiTheme="minorHAnsi" w:hAnsiTheme="minorHAnsi" w:cstheme="minorHAnsi"/>
          <w:lang w:val="fr-FR"/>
        </w:rPr>
      </w:pPr>
      <w:r w:rsidRPr="003B1C3D">
        <w:rPr>
          <w:rFonts w:asciiTheme="minorHAnsi" w:hAnsiTheme="minorHAnsi" w:cstheme="minorHAnsi"/>
          <w:b/>
          <w:lang w:val="fr-FR"/>
        </w:rPr>
        <w:t>1.0</w:t>
      </w:r>
      <w:r w:rsidRPr="003B1C3D">
        <w:rPr>
          <w:rFonts w:asciiTheme="minorHAnsi" w:hAnsiTheme="minorHAnsi" w:cstheme="minorHAnsi"/>
          <w:b/>
          <w:lang w:val="fr-FR"/>
        </w:rPr>
        <w:tab/>
        <w:t>STATU</w:t>
      </w:r>
      <w:r w:rsidR="00154ADF" w:rsidRPr="003B1C3D">
        <w:rPr>
          <w:rFonts w:asciiTheme="minorHAnsi" w:hAnsiTheme="minorHAnsi" w:cstheme="minorHAnsi"/>
          <w:b/>
          <w:lang w:val="fr-FR"/>
        </w:rPr>
        <w:t>T JURIDIQUE :</w:t>
      </w:r>
      <w:r w:rsidRPr="003B1C3D">
        <w:rPr>
          <w:rFonts w:asciiTheme="minorHAnsi" w:hAnsiTheme="minorHAnsi" w:cstheme="minorHAnsi"/>
          <w:lang w:val="fr-FR"/>
        </w:rPr>
        <w:t xml:space="preserve"> </w:t>
      </w:r>
    </w:p>
    <w:p w14:paraId="71ABD30F" w14:textId="77777777" w:rsidR="00904CF7" w:rsidRPr="003B1C3D" w:rsidRDefault="00904CF7" w:rsidP="00F9745F">
      <w:pPr>
        <w:jc w:val="both"/>
        <w:rPr>
          <w:rFonts w:asciiTheme="minorHAnsi" w:hAnsiTheme="minorHAnsi" w:cstheme="minorHAnsi"/>
          <w:lang w:val="fr-FR"/>
        </w:rPr>
      </w:pPr>
    </w:p>
    <w:p w14:paraId="71ABD310" w14:textId="77777777" w:rsidR="00904CF7" w:rsidRPr="003B1C3D" w:rsidRDefault="00154ADF" w:rsidP="00F9745F">
      <w:pPr>
        <w:ind w:left="720"/>
        <w:jc w:val="both"/>
        <w:rPr>
          <w:rFonts w:asciiTheme="minorHAnsi" w:hAnsiTheme="minorHAnsi" w:cstheme="minorHAnsi"/>
          <w:lang w:val="fr-FR"/>
        </w:rPr>
      </w:pPr>
      <w:r w:rsidRPr="003B1C3D">
        <w:rPr>
          <w:rFonts w:asciiTheme="minorHAnsi" w:hAnsiTheme="minorHAnsi" w:cstheme="minorHAnsi"/>
          <w:lang w:val="fr-FR"/>
        </w:rPr>
        <w:t>Le prestataire sera considéré comme ayant le statut juridique d’un prestataire indépendant vis-à-vis du Programme des Nations Unies pour le développement (PNUD).</w:t>
      </w:r>
      <w:r w:rsidR="00DA60F2" w:rsidRPr="003B1C3D">
        <w:rPr>
          <w:rFonts w:asciiTheme="minorHAnsi" w:hAnsiTheme="minorHAnsi" w:cstheme="minorHAnsi"/>
          <w:lang w:val="fr-FR"/>
        </w:rPr>
        <w:t xml:space="preserve"> </w:t>
      </w:r>
      <w:r w:rsidR="00086951" w:rsidRPr="003B1C3D">
        <w:rPr>
          <w:rFonts w:asciiTheme="minorHAnsi" w:hAnsiTheme="minorHAnsi" w:cstheme="minorHAnsi"/>
          <w:lang w:val="fr-FR"/>
        </w:rPr>
        <w:t>Le personnel et les sous-traitants du prestataire ne seront considérés à aucun titre comme étant les employés ou agents du PNUD ou de l’Organisation des Nations Unies.</w:t>
      </w:r>
    </w:p>
    <w:p w14:paraId="71ABD311" w14:textId="77777777" w:rsidR="00904CF7" w:rsidRPr="003B1C3D" w:rsidRDefault="00904CF7" w:rsidP="00F9745F">
      <w:pPr>
        <w:jc w:val="both"/>
        <w:rPr>
          <w:rFonts w:asciiTheme="minorHAnsi" w:hAnsiTheme="minorHAnsi" w:cstheme="minorHAnsi"/>
          <w:lang w:val="fr-FR"/>
        </w:rPr>
      </w:pPr>
    </w:p>
    <w:p w14:paraId="71ABD312" w14:textId="77777777" w:rsidR="00904CF7" w:rsidRPr="003B1C3D" w:rsidRDefault="00904CF7" w:rsidP="00F9745F">
      <w:pPr>
        <w:jc w:val="both"/>
        <w:rPr>
          <w:rFonts w:asciiTheme="minorHAnsi" w:hAnsiTheme="minorHAnsi" w:cstheme="minorHAnsi"/>
          <w:lang w:val="fr-FR"/>
        </w:rPr>
      </w:pPr>
      <w:r w:rsidRPr="003B1C3D">
        <w:rPr>
          <w:rFonts w:asciiTheme="minorHAnsi" w:hAnsiTheme="minorHAnsi" w:cstheme="minorHAnsi"/>
          <w:b/>
          <w:lang w:val="fr-FR"/>
        </w:rPr>
        <w:t>2.0</w:t>
      </w:r>
      <w:r w:rsidRPr="003B1C3D">
        <w:rPr>
          <w:rFonts w:asciiTheme="minorHAnsi" w:hAnsiTheme="minorHAnsi" w:cstheme="minorHAnsi"/>
          <w:b/>
          <w:lang w:val="fr-FR"/>
        </w:rPr>
        <w:tab/>
        <w:t>SOURCE</w:t>
      </w:r>
      <w:r w:rsidR="00086951" w:rsidRPr="003B1C3D">
        <w:rPr>
          <w:rFonts w:asciiTheme="minorHAnsi" w:hAnsiTheme="minorHAnsi" w:cstheme="minorHAnsi"/>
          <w:b/>
          <w:lang w:val="fr-FR"/>
        </w:rPr>
        <w:t xml:space="preserve"> DES </w:t>
      </w:r>
      <w:r w:rsidRPr="003B1C3D">
        <w:rPr>
          <w:rFonts w:asciiTheme="minorHAnsi" w:hAnsiTheme="minorHAnsi" w:cstheme="minorHAnsi"/>
          <w:b/>
          <w:lang w:val="fr-FR"/>
        </w:rPr>
        <w:t>INSTRUCTIONS</w:t>
      </w:r>
      <w:r w:rsidR="00086951" w:rsidRPr="003B1C3D">
        <w:rPr>
          <w:rFonts w:asciiTheme="minorHAnsi" w:hAnsiTheme="minorHAnsi" w:cstheme="minorHAnsi"/>
          <w:b/>
          <w:lang w:val="fr-FR"/>
        </w:rPr>
        <w:t> </w:t>
      </w:r>
      <w:r w:rsidR="00086951" w:rsidRPr="003B1C3D">
        <w:rPr>
          <w:rFonts w:asciiTheme="minorHAnsi" w:hAnsiTheme="minorHAnsi" w:cstheme="minorHAnsi"/>
          <w:lang w:val="fr-FR"/>
        </w:rPr>
        <w:t>:</w:t>
      </w:r>
    </w:p>
    <w:p w14:paraId="71ABD313" w14:textId="77777777" w:rsidR="00904CF7" w:rsidRPr="003B1C3D" w:rsidRDefault="00904CF7" w:rsidP="00F9745F">
      <w:pPr>
        <w:jc w:val="both"/>
        <w:rPr>
          <w:rFonts w:asciiTheme="minorHAnsi" w:hAnsiTheme="minorHAnsi" w:cstheme="minorHAnsi"/>
          <w:lang w:val="fr-FR"/>
        </w:rPr>
      </w:pPr>
    </w:p>
    <w:p w14:paraId="71ABD314" w14:textId="77777777" w:rsidR="00904CF7" w:rsidRPr="003B1C3D" w:rsidRDefault="001C7303" w:rsidP="00F9745F">
      <w:pPr>
        <w:ind w:left="720"/>
        <w:jc w:val="both"/>
        <w:rPr>
          <w:rFonts w:asciiTheme="minorHAnsi" w:hAnsiTheme="minorHAnsi" w:cstheme="minorHAnsi"/>
          <w:lang w:val="fr-FR"/>
        </w:rPr>
      </w:pPr>
      <w:r w:rsidRPr="003B1C3D">
        <w:rPr>
          <w:rFonts w:asciiTheme="minorHAnsi" w:hAnsiTheme="minorHAnsi" w:cstheme="minorHAnsi"/>
          <w:lang w:val="fr-FR"/>
        </w:rPr>
        <w:t>Le prestataire ne pourra demander</w:t>
      </w:r>
      <w:r w:rsidR="007E78A5" w:rsidRPr="003B1C3D">
        <w:rPr>
          <w:rFonts w:asciiTheme="minorHAnsi" w:hAnsiTheme="minorHAnsi" w:cstheme="minorHAnsi"/>
          <w:lang w:val="fr-FR"/>
        </w:rPr>
        <w:t xml:space="preserve"> </w:t>
      </w:r>
      <w:r w:rsidRPr="003B1C3D">
        <w:rPr>
          <w:rFonts w:asciiTheme="minorHAnsi" w:hAnsiTheme="minorHAnsi" w:cstheme="minorHAnsi"/>
          <w:lang w:val="fr-FR"/>
        </w:rPr>
        <w:t xml:space="preserve">à </w:t>
      </w:r>
      <w:r w:rsidR="007E78A5" w:rsidRPr="003B1C3D">
        <w:rPr>
          <w:rFonts w:asciiTheme="minorHAnsi" w:hAnsiTheme="minorHAnsi" w:cstheme="minorHAnsi"/>
          <w:lang w:val="fr-FR"/>
        </w:rPr>
        <w:t xml:space="preserve">une autorité externe au PNUD </w:t>
      </w:r>
      <w:r w:rsidRPr="003B1C3D">
        <w:rPr>
          <w:rFonts w:asciiTheme="minorHAnsi" w:hAnsiTheme="minorHAnsi" w:cstheme="minorHAnsi"/>
          <w:lang w:val="fr-FR"/>
        </w:rPr>
        <w:t xml:space="preserve">ou accepter de celle-ci aucune instruction </w:t>
      </w:r>
      <w:r w:rsidR="007E78A5" w:rsidRPr="003B1C3D">
        <w:rPr>
          <w:rFonts w:asciiTheme="minorHAnsi" w:hAnsiTheme="minorHAnsi" w:cstheme="minorHAnsi"/>
          <w:lang w:val="fr-FR"/>
        </w:rPr>
        <w:t>au titre de la fourniture de ses services en application du présent</w:t>
      </w:r>
      <w:r w:rsidR="006471C7" w:rsidRPr="003B1C3D">
        <w:rPr>
          <w:rFonts w:asciiTheme="minorHAnsi" w:hAnsiTheme="minorHAnsi" w:cstheme="minorHAnsi"/>
          <w:lang w:val="fr-FR"/>
        </w:rPr>
        <w:t xml:space="preserve"> contrat. Le prestataire devra s’abstenir de tout acte susceptible </w:t>
      </w:r>
      <w:proofErr w:type="gramStart"/>
      <w:r w:rsidR="006471C7" w:rsidRPr="003B1C3D">
        <w:rPr>
          <w:rFonts w:asciiTheme="minorHAnsi" w:hAnsiTheme="minorHAnsi" w:cstheme="minorHAnsi"/>
          <w:lang w:val="fr-FR"/>
        </w:rPr>
        <w:t>d’avoir</w:t>
      </w:r>
      <w:proofErr w:type="gramEnd"/>
      <w:r w:rsidR="006471C7" w:rsidRPr="003B1C3D">
        <w:rPr>
          <w:rFonts w:asciiTheme="minorHAnsi" w:hAnsiTheme="minorHAnsi" w:cstheme="minorHAnsi"/>
          <w:lang w:val="fr-FR"/>
        </w:rPr>
        <w:t xml:space="preserve"> des conséquences préjudiciables pour le PNUD ou l’Organisation des Nations Unies et devra s’acquitter de ses obligations en tenant pleinement compte des intérêts du PNUD.</w:t>
      </w:r>
    </w:p>
    <w:p w14:paraId="71ABD315" w14:textId="77777777" w:rsidR="00904CF7" w:rsidRPr="003B1C3D" w:rsidRDefault="00904CF7" w:rsidP="00F9745F">
      <w:pPr>
        <w:jc w:val="both"/>
        <w:rPr>
          <w:rFonts w:asciiTheme="minorHAnsi" w:hAnsiTheme="minorHAnsi" w:cstheme="minorHAnsi"/>
          <w:lang w:val="fr-FR"/>
        </w:rPr>
      </w:pPr>
    </w:p>
    <w:p w14:paraId="71ABD316" w14:textId="77777777" w:rsidR="00904CF7" w:rsidRPr="003B1C3D" w:rsidRDefault="00904CF7" w:rsidP="00F9745F">
      <w:pPr>
        <w:jc w:val="both"/>
        <w:rPr>
          <w:rFonts w:asciiTheme="minorHAnsi" w:hAnsiTheme="minorHAnsi" w:cstheme="minorHAnsi"/>
          <w:lang w:val="fr-FR"/>
        </w:rPr>
      </w:pPr>
      <w:r w:rsidRPr="003B1C3D">
        <w:rPr>
          <w:rFonts w:asciiTheme="minorHAnsi" w:hAnsiTheme="minorHAnsi" w:cstheme="minorHAnsi"/>
          <w:b/>
          <w:lang w:val="fr-FR"/>
        </w:rPr>
        <w:t>3.0</w:t>
      </w:r>
      <w:r w:rsidRPr="003B1C3D">
        <w:rPr>
          <w:rFonts w:asciiTheme="minorHAnsi" w:hAnsiTheme="minorHAnsi" w:cstheme="minorHAnsi"/>
          <w:b/>
          <w:lang w:val="fr-FR"/>
        </w:rPr>
        <w:tab/>
      </w:r>
      <w:r w:rsidR="006471C7" w:rsidRPr="003B1C3D">
        <w:rPr>
          <w:rFonts w:asciiTheme="minorHAnsi" w:hAnsiTheme="minorHAnsi" w:cstheme="minorHAnsi"/>
          <w:b/>
          <w:lang w:val="fr-FR"/>
        </w:rPr>
        <w:t>RESPONSABILITE DU PRESTATAIRE AU TITRE DE SES EMPLOYES :</w:t>
      </w:r>
    </w:p>
    <w:p w14:paraId="71ABD317" w14:textId="77777777" w:rsidR="00904CF7" w:rsidRPr="003B1C3D" w:rsidRDefault="00904CF7" w:rsidP="00F9745F">
      <w:pPr>
        <w:jc w:val="both"/>
        <w:rPr>
          <w:rFonts w:asciiTheme="minorHAnsi" w:hAnsiTheme="minorHAnsi" w:cstheme="minorHAnsi"/>
          <w:lang w:val="fr-FR"/>
        </w:rPr>
      </w:pPr>
    </w:p>
    <w:p w14:paraId="71ABD318" w14:textId="77777777" w:rsidR="00904CF7" w:rsidRPr="003B1C3D" w:rsidRDefault="006471C7" w:rsidP="00F9745F">
      <w:pPr>
        <w:ind w:left="720"/>
        <w:jc w:val="both"/>
        <w:rPr>
          <w:rFonts w:asciiTheme="minorHAnsi" w:hAnsiTheme="minorHAnsi" w:cstheme="minorHAnsi"/>
          <w:lang w:val="fr-FR"/>
        </w:rPr>
      </w:pPr>
      <w:r w:rsidRPr="003B1C3D">
        <w:rPr>
          <w:rFonts w:asciiTheme="minorHAnsi" w:hAnsiTheme="minorHAnsi" w:cstheme="minorHAnsi"/>
          <w:lang w:val="fr-FR"/>
        </w:rPr>
        <w:t xml:space="preserve">Le prestataire sera responsable </w:t>
      </w:r>
      <w:r w:rsidR="00982497" w:rsidRPr="003B1C3D">
        <w:rPr>
          <w:rFonts w:asciiTheme="minorHAnsi" w:hAnsiTheme="minorHAnsi" w:cstheme="minorHAns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3B1C3D">
        <w:rPr>
          <w:rFonts w:asciiTheme="minorHAnsi" w:hAnsiTheme="minorHAnsi" w:cstheme="minorHAnsi"/>
          <w:lang w:val="fr-FR"/>
        </w:rPr>
        <w:t>se conformer à des normes morales et éthiques strictes.</w:t>
      </w:r>
    </w:p>
    <w:p w14:paraId="71ABD319" w14:textId="77777777" w:rsidR="00904CF7" w:rsidRPr="003B1C3D" w:rsidRDefault="00904CF7" w:rsidP="00F9745F">
      <w:pPr>
        <w:jc w:val="both"/>
        <w:rPr>
          <w:rFonts w:asciiTheme="minorHAnsi" w:hAnsiTheme="minorHAnsi" w:cstheme="minorHAnsi"/>
          <w:lang w:val="fr-FR"/>
        </w:rPr>
      </w:pPr>
    </w:p>
    <w:p w14:paraId="71ABD31A" w14:textId="77777777" w:rsidR="00904CF7" w:rsidRPr="003B1C3D" w:rsidRDefault="00904CF7" w:rsidP="00F9745F">
      <w:pPr>
        <w:jc w:val="both"/>
        <w:rPr>
          <w:rFonts w:asciiTheme="minorHAnsi" w:hAnsiTheme="minorHAnsi" w:cstheme="minorHAnsi"/>
          <w:lang w:val="fr-FR"/>
        </w:rPr>
      </w:pPr>
      <w:r w:rsidRPr="003B1C3D">
        <w:rPr>
          <w:rFonts w:asciiTheme="minorHAnsi" w:hAnsiTheme="minorHAnsi" w:cstheme="minorHAnsi"/>
          <w:b/>
          <w:lang w:val="fr-FR"/>
        </w:rPr>
        <w:t>4.0</w:t>
      </w:r>
      <w:r w:rsidRPr="003B1C3D">
        <w:rPr>
          <w:rFonts w:asciiTheme="minorHAnsi" w:hAnsiTheme="minorHAnsi" w:cstheme="minorHAnsi"/>
          <w:b/>
          <w:lang w:val="fr-FR"/>
        </w:rPr>
        <w:tab/>
      </w:r>
      <w:r w:rsidR="00356CE2" w:rsidRPr="003B1C3D">
        <w:rPr>
          <w:rFonts w:asciiTheme="minorHAnsi" w:hAnsiTheme="minorHAnsi" w:cstheme="minorHAnsi"/>
          <w:b/>
          <w:lang w:val="fr-FR"/>
        </w:rPr>
        <w:t>CESSION :</w:t>
      </w:r>
      <w:r w:rsidRPr="003B1C3D">
        <w:rPr>
          <w:rFonts w:asciiTheme="minorHAnsi" w:hAnsiTheme="minorHAnsi" w:cstheme="minorHAnsi"/>
          <w:lang w:val="fr-FR"/>
        </w:rPr>
        <w:t xml:space="preserve"> </w:t>
      </w:r>
    </w:p>
    <w:p w14:paraId="71ABD31B" w14:textId="77777777" w:rsidR="00904CF7" w:rsidRPr="003B1C3D" w:rsidRDefault="00904CF7" w:rsidP="00F9745F">
      <w:pPr>
        <w:jc w:val="both"/>
        <w:rPr>
          <w:rFonts w:asciiTheme="minorHAnsi" w:hAnsiTheme="minorHAnsi" w:cstheme="minorHAnsi"/>
          <w:lang w:val="fr-FR"/>
        </w:rPr>
      </w:pPr>
    </w:p>
    <w:p w14:paraId="71ABD31C" w14:textId="77777777" w:rsidR="00267341" w:rsidRPr="003B1C3D" w:rsidRDefault="00267341" w:rsidP="00F9745F">
      <w:pPr>
        <w:pStyle w:val="Retraitcorpsdetexte"/>
        <w:spacing w:after="0"/>
        <w:ind w:left="708"/>
        <w:jc w:val="both"/>
        <w:rPr>
          <w:rFonts w:asciiTheme="minorHAnsi" w:hAnsiTheme="minorHAnsi" w:cstheme="minorHAnsi"/>
          <w:lang w:val="fr-FR"/>
        </w:rPr>
      </w:pPr>
      <w:r w:rsidRPr="003B1C3D">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71ABD31D" w14:textId="77777777" w:rsidR="00904CF7" w:rsidRPr="003B1C3D" w:rsidRDefault="00904CF7" w:rsidP="00F9745F">
      <w:pPr>
        <w:jc w:val="both"/>
        <w:rPr>
          <w:rFonts w:asciiTheme="minorHAnsi" w:hAnsiTheme="minorHAnsi" w:cstheme="minorHAnsi"/>
          <w:lang w:val="fr-FR"/>
        </w:rPr>
      </w:pPr>
    </w:p>
    <w:p w14:paraId="71ABD31E" w14:textId="77777777" w:rsidR="00904CF7" w:rsidRPr="003B1C3D" w:rsidRDefault="00904CF7" w:rsidP="00F9745F">
      <w:pPr>
        <w:jc w:val="both"/>
        <w:rPr>
          <w:rFonts w:asciiTheme="minorHAnsi" w:hAnsiTheme="minorHAnsi" w:cstheme="minorHAnsi"/>
          <w:b/>
          <w:lang w:val="fr-FR"/>
        </w:rPr>
      </w:pPr>
      <w:r w:rsidRPr="003B1C3D">
        <w:rPr>
          <w:rFonts w:asciiTheme="minorHAnsi" w:hAnsiTheme="minorHAnsi" w:cstheme="minorHAnsi"/>
          <w:b/>
          <w:lang w:val="fr-FR"/>
        </w:rPr>
        <w:t>5.0</w:t>
      </w:r>
      <w:r w:rsidRPr="003B1C3D">
        <w:rPr>
          <w:rFonts w:asciiTheme="minorHAnsi" w:hAnsiTheme="minorHAnsi" w:cstheme="minorHAnsi"/>
          <w:b/>
          <w:lang w:val="fr-FR"/>
        </w:rPr>
        <w:tab/>
        <w:t>S</w:t>
      </w:r>
      <w:r w:rsidR="000B473F" w:rsidRPr="003B1C3D">
        <w:rPr>
          <w:rFonts w:asciiTheme="minorHAnsi" w:hAnsiTheme="minorHAnsi" w:cstheme="minorHAnsi"/>
          <w:b/>
          <w:lang w:val="fr-FR"/>
        </w:rPr>
        <w:t>OUS-TRAITANCE :</w:t>
      </w:r>
    </w:p>
    <w:p w14:paraId="71ABD31F" w14:textId="77777777" w:rsidR="00904CF7" w:rsidRPr="003B1C3D" w:rsidRDefault="00904CF7" w:rsidP="00F9745F">
      <w:pPr>
        <w:jc w:val="both"/>
        <w:rPr>
          <w:rFonts w:asciiTheme="minorHAnsi" w:hAnsiTheme="minorHAnsi" w:cstheme="minorHAnsi"/>
          <w:b/>
          <w:lang w:val="fr-FR"/>
        </w:rPr>
      </w:pPr>
    </w:p>
    <w:p w14:paraId="71ABD320" w14:textId="77777777" w:rsidR="00904CF7" w:rsidRPr="003B1C3D" w:rsidRDefault="00C76FE1" w:rsidP="00F9745F">
      <w:pPr>
        <w:ind w:left="720"/>
        <w:jc w:val="both"/>
        <w:rPr>
          <w:rFonts w:asciiTheme="minorHAnsi" w:hAnsiTheme="minorHAnsi" w:cstheme="minorHAnsi"/>
          <w:lang w:val="fr-FR"/>
        </w:rPr>
      </w:pPr>
      <w:r w:rsidRPr="003B1C3D">
        <w:rPr>
          <w:rFonts w:asciiTheme="minorHAnsi" w:hAnsiTheme="minorHAnsi" w:cstheme="minorHAns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3B1C3D">
        <w:rPr>
          <w:rFonts w:asciiTheme="minorHAnsi" w:hAnsiTheme="minorHAnsi" w:cstheme="minorHAnsi"/>
          <w:lang w:val="fr-FR"/>
        </w:rPr>
        <w:t>Les conditions de tout contrat de sous-traitance seront soumis</w:t>
      </w:r>
      <w:r w:rsidR="0007352E" w:rsidRPr="003B1C3D">
        <w:rPr>
          <w:rFonts w:asciiTheme="minorHAnsi" w:hAnsiTheme="minorHAnsi" w:cstheme="minorHAnsi"/>
          <w:lang w:val="fr-FR"/>
        </w:rPr>
        <w:t>es</w:t>
      </w:r>
      <w:r w:rsidR="002A0C1B" w:rsidRPr="003B1C3D">
        <w:rPr>
          <w:rFonts w:asciiTheme="minorHAnsi" w:hAnsiTheme="minorHAnsi" w:cstheme="minorHAnsi"/>
          <w:lang w:val="fr-FR"/>
        </w:rPr>
        <w:t xml:space="preserve"> aux dispositions du présent contrat et devront y être conformes.</w:t>
      </w:r>
    </w:p>
    <w:p w14:paraId="71ABD321" w14:textId="77777777" w:rsidR="00904CF7" w:rsidRPr="003B1C3D" w:rsidRDefault="00904CF7" w:rsidP="00F9745F">
      <w:pPr>
        <w:jc w:val="both"/>
        <w:rPr>
          <w:rFonts w:asciiTheme="minorHAnsi" w:hAnsiTheme="minorHAnsi" w:cstheme="minorHAnsi"/>
          <w:lang w:val="fr-FR"/>
        </w:rPr>
      </w:pPr>
    </w:p>
    <w:p w14:paraId="71ABD322" w14:textId="77777777" w:rsidR="00904CF7" w:rsidRPr="003B1C3D" w:rsidRDefault="00904CF7" w:rsidP="00F9745F">
      <w:pPr>
        <w:jc w:val="both"/>
        <w:rPr>
          <w:rFonts w:asciiTheme="minorHAnsi" w:hAnsiTheme="minorHAnsi" w:cstheme="minorHAnsi"/>
          <w:b/>
          <w:lang w:val="fr-FR"/>
        </w:rPr>
      </w:pPr>
      <w:r w:rsidRPr="003B1C3D">
        <w:rPr>
          <w:rFonts w:asciiTheme="minorHAnsi" w:hAnsiTheme="minorHAnsi" w:cstheme="minorHAnsi"/>
          <w:b/>
          <w:lang w:val="fr-FR"/>
        </w:rPr>
        <w:t>6.0</w:t>
      </w:r>
      <w:r w:rsidRPr="003B1C3D">
        <w:rPr>
          <w:rFonts w:asciiTheme="minorHAnsi" w:hAnsiTheme="minorHAnsi" w:cstheme="minorHAnsi"/>
          <w:b/>
          <w:lang w:val="fr-FR"/>
        </w:rPr>
        <w:tab/>
      </w:r>
      <w:r w:rsidR="00836053" w:rsidRPr="003B1C3D">
        <w:rPr>
          <w:rFonts w:asciiTheme="minorHAnsi" w:hAnsiTheme="minorHAnsi" w:cstheme="minorHAnsi"/>
          <w:b/>
          <w:lang w:val="fr-FR"/>
        </w:rPr>
        <w:t>INTERDICTION DE FOURNIR DES AVANTAGES AUX FONCTIONNAIRES</w:t>
      </w:r>
    </w:p>
    <w:p w14:paraId="71ABD323" w14:textId="77777777" w:rsidR="00836053" w:rsidRPr="003B1C3D" w:rsidRDefault="00836053" w:rsidP="00F9745F">
      <w:pPr>
        <w:jc w:val="both"/>
        <w:rPr>
          <w:rFonts w:asciiTheme="minorHAnsi" w:hAnsiTheme="minorHAnsi" w:cstheme="minorHAnsi"/>
          <w:lang w:val="fr-FR"/>
        </w:rPr>
      </w:pPr>
    </w:p>
    <w:p w14:paraId="71ABD324" w14:textId="77777777" w:rsidR="00904CF7" w:rsidRPr="003B1C3D" w:rsidRDefault="00836053" w:rsidP="00F9745F">
      <w:pPr>
        <w:ind w:left="720"/>
        <w:jc w:val="both"/>
        <w:rPr>
          <w:rFonts w:asciiTheme="minorHAnsi" w:hAnsiTheme="minorHAnsi" w:cstheme="minorHAnsi"/>
          <w:lang w:val="fr-FR"/>
        </w:rPr>
      </w:pPr>
      <w:r w:rsidRPr="003B1C3D">
        <w:rPr>
          <w:rFonts w:asciiTheme="minorHAnsi" w:hAnsiTheme="minorHAnsi" w:cstheme="minorHAnsi"/>
          <w:lang w:val="fr-FR"/>
        </w:rPr>
        <w:lastRenderedPageBreak/>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71ABD325" w14:textId="77777777" w:rsidR="00904CF7" w:rsidRPr="003B1C3D" w:rsidRDefault="00904CF7" w:rsidP="00F9745F">
      <w:pPr>
        <w:jc w:val="both"/>
        <w:rPr>
          <w:rFonts w:asciiTheme="minorHAnsi" w:hAnsiTheme="minorHAnsi" w:cstheme="minorHAnsi"/>
          <w:lang w:val="fr-FR"/>
        </w:rPr>
      </w:pPr>
    </w:p>
    <w:p w14:paraId="71ABD326" w14:textId="77777777" w:rsidR="00904CF7" w:rsidRPr="003B1C3D" w:rsidRDefault="00904CF7" w:rsidP="00F9745F">
      <w:pPr>
        <w:jc w:val="both"/>
        <w:rPr>
          <w:rFonts w:asciiTheme="minorHAnsi" w:hAnsiTheme="minorHAnsi" w:cstheme="minorHAnsi"/>
          <w:lang w:val="fr-FR"/>
        </w:rPr>
      </w:pPr>
      <w:r w:rsidRPr="003B1C3D">
        <w:rPr>
          <w:rFonts w:asciiTheme="minorHAnsi" w:hAnsiTheme="minorHAnsi" w:cstheme="minorHAnsi"/>
          <w:b/>
          <w:lang w:val="fr-FR"/>
        </w:rPr>
        <w:t>7.0</w:t>
      </w:r>
      <w:r w:rsidRPr="003B1C3D">
        <w:rPr>
          <w:rFonts w:asciiTheme="minorHAnsi" w:hAnsiTheme="minorHAnsi" w:cstheme="minorHAnsi"/>
          <w:b/>
          <w:lang w:val="fr-FR"/>
        </w:rPr>
        <w:tab/>
        <w:t>INDEMNI</w:t>
      </w:r>
      <w:r w:rsidR="00836053" w:rsidRPr="003B1C3D">
        <w:rPr>
          <w:rFonts w:asciiTheme="minorHAnsi" w:hAnsiTheme="minorHAnsi" w:cstheme="minorHAnsi"/>
          <w:b/>
          <w:lang w:val="fr-FR"/>
        </w:rPr>
        <w:t>SATION :</w:t>
      </w:r>
      <w:r w:rsidRPr="003B1C3D">
        <w:rPr>
          <w:rFonts w:asciiTheme="minorHAnsi" w:hAnsiTheme="minorHAnsi" w:cstheme="minorHAnsi"/>
          <w:lang w:val="fr-FR"/>
        </w:rPr>
        <w:t xml:space="preserve"> </w:t>
      </w:r>
    </w:p>
    <w:p w14:paraId="71ABD327" w14:textId="77777777" w:rsidR="00904CF7" w:rsidRPr="003B1C3D" w:rsidRDefault="00904CF7" w:rsidP="00F9745F">
      <w:pPr>
        <w:jc w:val="both"/>
        <w:rPr>
          <w:rFonts w:asciiTheme="minorHAnsi" w:hAnsiTheme="minorHAnsi" w:cstheme="minorHAnsi"/>
          <w:lang w:val="fr-FR"/>
        </w:rPr>
      </w:pPr>
    </w:p>
    <w:p w14:paraId="71ABD328" w14:textId="77777777" w:rsidR="00904CF7" w:rsidRPr="003B1C3D" w:rsidRDefault="00B325FD" w:rsidP="00F9745F">
      <w:pPr>
        <w:ind w:left="720"/>
        <w:jc w:val="both"/>
        <w:rPr>
          <w:rFonts w:asciiTheme="minorHAnsi" w:hAnsiTheme="minorHAnsi" w:cstheme="minorHAnsi"/>
          <w:lang w:val="fr-FR"/>
        </w:rPr>
      </w:pPr>
      <w:r w:rsidRPr="003B1C3D">
        <w:rPr>
          <w:rFonts w:asciiTheme="minorHAnsi" w:hAnsiTheme="minorHAnsi" w:cstheme="minorHAns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3B1C3D">
        <w:rPr>
          <w:rFonts w:asciiTheme="minorHAnsi" w:hAnsiTheme="minorHAnsi" w:cstheme="minorHAns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71ABD329" w14:textId="77777777" w:rsidR="00904CF7" w:rsidRPr="003B1C3D" w:rsidRDefault="00904CF7" w:rsidP="00F9745F">
      <w:pPr>
        <w:jc w:val="both"/>
        <w:rPr>
          <w:rFonts w:asciiTheme="minorHAnsi" w:hAnsiTheme="minorHAnsi" w:cstheme="minorHAnsi"/>
          <w:lang w:val="fr-FR"/>
        </w:rPr>
      </w:pPr>
    </w:p>
    <w:p w14:paraId="71ABD32A" w14:textId="77777777" w:rsidR="00904CF7" w:rsidRPr="003B1C3D" w:rsidRDefault="00904CF7" w:rsidP="00F9745F">
      <w:pPr>
        <w:jc w:val="both"/>
        <w:rPr>
          <w:rFonts w:asciiTheme="minorHAnsi" w:hAnsiTheme="minorHAnsi" w:cstheme="minorHAnsi"/>
          <w:b/>
          <w:lang w:val="fr-FR"/>
        </w:rPr>
      </w:pPr>
      <w:r w:rsidRPr="003B1C3D">
        <w:rPr>
          <w:rFonts w:asciiTheme="minorHAnsi" w:hAnsiTheme="minorHAnsi" w:cstheme="minorHAnsi"/>
          <w:b/>
          <w:lang w:val="fr-FR"/>
        </w:rPr>
        <w:t>8.0</w:t>
      </w:r>
      <w:r w:rsidRPr="003B1C3D">
        <w:rPr>
          <w:rFonts w:asciiTheme="minorHAnsi" w:hAnsiTheme="minorHAnsi" w:cstheme="minorHAnsi"/>
          <w:b/>
          <w:lang w:val="fr-FR"/>
        </w:rPr>
        <w:tab/>
      </w:r>
      <w:r w:rsidR="00381651" w:rsidRPr="003B1C3D">
        <w:rPr>
          <w:rFonts w:asciiTheme="minorHAnsi" w:hAnsiTheme="minorHAnsi" w:cstheme="minorHAnsi"/>
          <w:b/>
          <w:lang w:val="fr-FR"/>
        </w:rPr>
        <w:t>ASSURANCE ET RESPONSABILITES VIS-A-VIS DES TIERS :</w:t>
      </w:r>
    </w:p>
    <w:p w14:paraId="71ABD32B" w14:textId="77777777" w:rsidR="00904CF7" w:rsidRPr="003B1C3D" w:rsidRDefault="00904CF7" w:rsidP="00F9745F">
      <w:pPr>
        <w:jc w:val="both"/>
        <w:rPr>
          <w:rFonts w:asciiTheme="minorHAnsi" w:hAnsiTheme="minorHAnsi" w:cstheme="minorHAnsi"/>
          <w:b/>
          <w:lang w:val="fr-FR"/>
        </w:rPr>
      </w:pPr>
    </w:p>
    <w:p w14:paraId="71ABD32C" w14:textId="77777777" w:rsidR="00904CF7" w:rsidRPr="003B1C3D" w:rsidRDefault="00904CF7" w:rsidP="00F9745F">
      <w:pPr>
        <w:ind w:left="1350" w:hanging="630"/>
        <w:jc w:val="both"/>
        <w:rPr>
          <w:rFonts w:asciiTheme="minorHAnsi" w:hAnsiTheme="minorHAnsi" w:cstheme="minorHAnsi"/>
          <w:lang w:val="fr-FR"/>
        </w:rPr>
      </w:pPr>
      <w:r w:rsidRPr="003B1C3D">
        <w:rPr>
          <w:rFonts w:asciiTheme="minorHAnsi" w:hAnsiTheme="minorHAnsi" w:cstheme="minorHAnsi"/>
          <w:b/>
          <w:lang w:val="fr-FR"/>
        </w:rPr>
        <w:t>8.1</w:t>
      </w:r>
      <w:r w:rsidRPr="003B1C3D">
        <w:rPr>
          <w:rFonts w:asciiTheme="minorHAnsi" w:hAnsiTheme="minorHAnsi" w:cstheme="minorHAnsi"/>
          <w:lang w:val="fr-FR"/>
        </w:rPr>
        <w:tab/>
      </w:r>
      <w:r w:rsidR="00904F26" w:rsidRPr="003B1C3D">
        <w:rPr>
          <w:rFonts w:asciiTheme="minorHAnsi" w:hAnsiTheme="minorHAnsi" w:cstheme="minorHAnsi"/>
          <w:lang w:val="fr-FR"/>
        </w:rPr>
        <w:t>Le prestataire devra souscrire et conserver une assurance tous risques au titre de ses biens et de tout matériel utilisé pour les besoins de l’exécution du présent Contrat.</w:t>
      </w:r>
    </w:p>
    <w:p w14:paraId="71ABD32D" w14:textId="77777777" w:rsidR="00904CF7" w:rsidRPr="003B1C3D" w:rsidRDefault="00904CF7" w:rsidP="00F9745F">
      <w:pPr>
        <w:ind w:left="1350" w:hanging="630"/>
        <w:jc w:val="both"/>
        <w:rPr>
          <w:rFonts w:asciiTheme="minorHAnsi" w:hAnsiTheme="minorHAnsi" w:cstheme="minorHAnsi"/>
          <w:lang w:val="fr-FR"/>
        </w:rPr>
      </w:pPr>
    </w:p>
    <w:p w14:paraId="71ABD32E" w14:textId="77777777" w:rsidR="00904CF7" w:rsidRPr="003B1C3D" w:rsidRDefault="00904CF7" w:rsidP="00F9745F">
      <w:pPr>
        <w:ind w:left="1350" w:hanging="630"/>
        <w:jc w:val="both"/>
        <w:rPr>
          <w:rFonts w:asciiTheme="minorHAnsi" w:hAnsiTheme="minorHAnsi" w:cstheme="minorHAnsi"/>
          <w:lang w:val="fr-FR"/>
        </w:rPr>
      </w:pPr>
      <w:r w:rsidRPr="003B1C3D">
        <w:rPr>
          <w:rFonts w:asciiTheme="minorHAnsi" w:hAnsiTheme="minorHAnsi" w:cstheme="minorHAnsi"/>
          <w:b/>
          <w:lang w:val="fr-FR"/>
        </w:rPr>
        <w:t>8.2</w:t>
      </w:r>
      <w:r w:rsidRPr="003B1C3D">
        <w:rPr>
          <w:rFonts w:asciiTheme="minorHAnsi" w:hAnsiTheme="minorHAnsi" w:cstheme="minorHAnsi"/>
          <w:lang w:val="fr-FR"/>
        </w:rPr>
        <w:tab/>
      </w:r>
      <w:r w:rsidR="00904F26" w:rsidRPr="003B1C3D">
        <w:rPr>
          <w:rFonts w:asciiTheme="minorHAnsi" w:hAnsiTheme="minorHAnsi" w:cstheme="minorHAns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71ABD32F" w14:textId="77777777" w:rsidR="00904CF7" w:rsidRPr="003B1C3D" w:rsidRDefault="00904CF7" w:rsidP="00F9745F">
      <w:pPr>
        <w:ind w:left="1350" w:hanging="630"/>
        <w:jc w:val="both"/>
        <w:rPr>
          <w:rFonts w:asciiTheme="minorHAnsi" w:hAnsiTheme="minorHAnsi" w:cstheme="minorHAnsi"/>
          <w:lang w:val="fr-FR"/>
        </w:rPr>
      </w:pPr>
    </w:p>
    <w:p w14:paraId="71ABD330" w14:textId="77777777" w:rsidR="00904CF7" w:rsidRPr="003B1C3D" w:rsidRDefault="00904CF7" w:rsidP="00F9745F">
      <w:pPr>
        <w:ind w:left="1350" w:hanging="630"/>
        <w:jc w:val="both"/>
        <w:rPr>
          <w:rFonts w:asciiTheme="minorHAnsi" w:hAnsiTheme="minorHAnsi" w:cstheme="minorHAnsi"/>
          <w:lang w:val="fr-FR"/>
        </w:rPr>
      </w:pPr>
      <w:r w:rsidRPr="003B1C3D">
        <w:rPr>
          <w:rFonts w:asciiTheme="minorHAnsi" w:hAnsiTheme="minorHAnsi" w:cstheme="minorHAnsi"/>
          <w:b/>
          <w:lang w:val="fr-FR"/>
        </w:rPr>
        <w:t>8.3</w:t>
      </w:r>
      <w:r w:rsidRPr="003B1C3D">
        <w:rPr>
          <w:rFonts w:asciiTheme="minorHAnsi" w:hAnsiTheme="minorHAnsi" w:cstheme="minorHAnsi"/>
          <w:lang w:val="fr-FR"/>
        </w:rPr>
        <w:tab/>
      </w:r>
      <w:r w:rsidR="00904F26" w:rsidRPr="003B1C3D">
        <w:rPr>
          <w:rFonts w:asciiTheme="minorHAnsi" w:hAnsiTheme="minorHAnsi" w:cstheme="minorHAns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3B1C3D">
        <w:rPr>
          <w:rFonts w:asciiTheme="minorHAnsi" w:hAnsiTheme="minorHAnsi" w:cstheme="minorHAns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71ABD331" w14:textId="77777777" w:rsidR="00904CF7" w:rsidRPr="003B1C3D" w:rsidRDefault="00904CF7" w:rsidP="00F9745F">
      <w:pPr>
        <w:jc w:val="both"/>
        <w:rPr>
          <w:rFonts w:asciiTheme="minorHAnsi" w:hAnsiTheme="minorHAnsi" w:cstheme="minorHAnsi"/>
          <w:b/>
          <w:lang w:val="fr-FR"/>
        </w:rPr>
      </w:pPr>
    </w:p>
    <w:p w14:paraId="71ABD332" w14:textId="77777777" w:rsidR="00904CF7" w:rsidRPr="003B1C3D" w:rsidRDefault="00904CF7" w:rsidP="00F9745F">
      <w:pPr>
        <w:ind w:left="1350" w:hanging="630"/>
        <w:jc w:val="both"/>
        <w:rPr>
          <w:rFonts w:asciiTheme="minorHAnsi" w:hAnsiTheme="minorHAnsi" w:cstheme="minorHAnsi"/>
          <w:lang w:val="fr-FR"/>
        </w:rPr>
      </w:pPr>
      <w:r w:rsidRPr="003B1C3D">
        <w:rPr>
          <w:rFonts w:asciiTheme="minorHAnsi" w:hAnsiTheme="minorHAnsi" w:cstheme="minorHAnsi"/>
          <w:b/>
          <w:lang w:val="fr-FR"/>
        </w:rPr>
        <w:t>8.4</w:t>
      </w:r>
      <w:r w:rsidRPr="003B1C3D">
        <w:rPr>
          <w:rFonts w:asciiTheme="minorHAnsi" w:hAnsiTheme="minorHAnsi" w:cstheme="minorHAnsi"/>
          <w:lang w:val="fr-FR"/>
        </w:rPr>
        <w:tab/>
      </w:r>
      <w:r w:rsidR="00AF2054" w:rsidRPr="003B1C3D">
        <w:rPr>
          <w:rFonts w:asciiTheme="minorHAnsi" w:hAnsiTheme="minorHAnsi" w:cstheme="minorHAnsi"/>
          <w:lang w:val="fr-FR"/>
        </w:rPr>
        <w:t>Sous réserve de l’assurance contre les accidents du travail, les polices d’assurance prévues par le présent article devront :</w:t>
      </w:r>
    </w:p>
    <w:p w14:paraId="71ABD333" w14:textId="77777777" w:rsidR="00904CF7" w:rsidRPr="003B1C3D" w:rsidRDefault="00904CF7" w:rsidP="00F9745F">
      <w:pPr>
        <w:jc w:val="both"/>
        <w:rPr>
          <w:rFonts w:asciiTheme="minorHAnsi" w:hAnsiTheme="minorHAnsi" w:cstheme="minorHAnsi"/>
          <w:lang w:val="fr-FR"/>
        </w:rPr>
      </w:pPr>
    </w:p>
    <w:p w14:paraId="71ABD334" w14:textId="77777777" w:rsidR="00904CF7" w:rsidRPr="003B1C3D" w:rsidRDefault="00904CF7" w:rsidP="00F9745F">
      <w:pPr>
        <w:ind w:left="1980" w:hanging="540"/>
        <w:jc w:val="both"/>
        <w:rPr>
          <w:rFonts w:asciiTheme="minorHAnsi" w:hAnsiTheme="minorHAnsi" w:cstheme="minorHAnsi"/>
          <w:lang w:val="fr-FR"/>
        </w:rPr>
      </w:pPr>
      <w:r w:rsidRPr="003B1C3D">
        <w:rPr>
          <w:rFonts w:asciiTheme="minorHAnsi" w:hAnsiTheme="minorHAnsi" w:cstheme="minorHAnsi"/>
          <w:b/>
          <w:lang w:val="fr-FR"/>
        </w:rPr>
        <w:t>8.4.1</w:t>
      </w:r>
      <w:r w:rsidRPr="003B1C3D">
        <w:rPr>
          <w:rFonts w:asciiTheme="minorHAnsi" w:hAnsiTheme="minorHAnsi" w:cstheme="minorHAnsi"/>
          <w:lang w:val="fr-FR"/>
        </w:rPr>
        <w:tab/>
      </w:r>
      <w:r w:rsidR="00AF2054" w:rsidRPr="003B1C3D">
        <w:rPr>
          <w:rFonts w:asciiTheme="minorHAnsi" w:hAnsiTheme="minorHAnsi" w:cstheme="minorHAnsi"/>
          <w:lang w:val="fr-FR"/>
        </w:rPr>
        <w:t>nommer le PNUD en qualité d’assuré supplémentaire ;</w:t>
      </w:r>
      <w:r w:rsidRPr="003B1C3D">
        <w:rPr>
          <w:rFonts w:asciiTheme="minorHAnsi" w:hAnsiTheme="minorHAnsi" w:cstheme="minorHAnsi"/>
          <w:lang w:val="fr-FR"/>
        </w:rPr>
        <w:t xml:space="preserve"> </w:t>
      </w:r>
    </w:p>
    <w:p w14:paraId="71ABD335" w14:textId="77777777" w:rsidR="00904CF7" w:rsidRPr="003B1C3D" w:rsidRDefault="00904CF7" w:rsidP="00F9745F">
      <w:pPr>
        <w:ind w:left="1980" w:hanging="540"/>
        <w:jc w:val="both"/>
        <w:rPr>
          <w:rFonts w:asciiTheme="minorHAnsi" w:hAnsiTheme="minorHAnsi" w:cstheme="minorHAnsi"/>
          <w:lang w:val="fr-FR"/>
        </w:rPr>
      </w:pPr>
      <w:r w:rsidRPr="003B1C3D">
        <w:rPr>
          <w:rFonts w:asciiTheme="minorHAnsi" w:hAnsiTheme="minorHAnsi" w:cstheme="minorHAnsi"/>
          <w:b/>
          <w:lang w:val="fr-FR"/>
        </w:rPr>
        <w:t>8.4.2</w:t>
      </w:r>
      <w:r w:rsidRPr="003B1C3D">
        <w:rPr>
          <w:rFonts w:asciiTheme="minorHAnsi" w:hAnsiTheme="minorHAnsi" w:cstheme="minorHAnsi"/>
          <w:lang w:val="fr-FR"/>
        </w:rPr>
        <w:tab/>
      </w:r>
      <w:r w:rsidR="00A35284" w:rsidRPr="003B1C3D">
        <w:rPr>
          <w:rFonts w:asciiTheme="minorHAnsi" w:hAnsiTheme="minorHAnsi" w:cstheme="minorHAnsi"/>
          <w:lang w:val="fr-FR"/>
        </w:rPr>
        <w:t>inclure une renonciation à subrogation</w:t>
      </w:r>
      <w:r w:rsidRPr="003B1C3D">
        <w:rPr>
          <w:rFonts w:asciiTheme="minorHAnsi" w:hAnsiTheme="minorHAnsi" w:cstheme="minorHAnsi"/>
          <w:lang w:val="fr-FR"/>
        </w:rPr>
        <w:t xml:space="preserve"> </w:t>
      </w:r>
      <w:r w:rsidR="00AB4BD9" w:rsidRPr="003B1C3D">
        <w:rPr>
          <w:rFonts w:asciiTheme="minorHAnsi" w:hAnsiTheme="minorHAnsi" w:cstheme="minorHAnsi"/>
          <w:lang w:val="fr-FR"/>
        </w:rPr>
        <w:t>de l’assureur dans les droits du prestataire contre le PNUD ;</w:t>
      </w:r>
    </w:p>
    <w:p w14:paraId="71ABD336" w14:textId="77777777" w:rsidR="00904CF7" w:rsidRPr="003B1C3D" w:rsidRDefault="00904CF7" w:rsidP="00F9745F">
      <w:pPr>
        <w:ind w:left="1980" w:hanging="540"/>
        <w:jc w:val="both"/>
        <w:rPr>
          <w:rFonts w:asciiTheme="minorHAnsi" w:hAnsiTheme="minorHAnsi" w:cstheme="minorHAnsi"/>
          <w:lang w:val="fr-FR"/>
        </w:rPr>
      </w:pPr>
      <w:r w:rsidRPr="003B1C3D">
        <w:rPr>
          <w:rFonts w:asciiTheme="minorHAnsi" w:hAnsiTheme="minorHAnsi" w:cstheme="minorHAnsi"/>
          <w:b/>
          <w:lang w:val="fr-FR"/>
        </w:rPr>
        <w:t>8.4.3</w:t>
      </w:r>
      <w:r w:rsidRPr="003B1C3D">
        <w:rPr>
          <w:rFonts w:asciiTheme="minorHAnsi" w:hAnsiTheme="minorHAnsi" w:cstheme="minorHAnsi"/>
          <w:lang w:val="fr-FR"/>
        </w:rPr>
        <w:tab/>
      </w:r>
      <w:r w:rsidR="00A35284" w:rsidRPr="003B1C3D">
        <w:rPr>
          <w:rFonts w:asciiTheme="minorHAnsi" w:hAnsiTheme="minorHAnsi" w:cstheme="minorHAnsi"/>
          <w:lang w:val="fr-FR"/>
        </w:rPr>
        <w:t>prévoir que le PNUD recevra une notification écrite des assureurs trente (30) jours avant toute résiliation ou modification de</w:t>
      </w:r>
      <w:r w:rsidR="00B53A1B" w:rsidRPr="003B1C3D">
        <w:rPr>
          <w:rFonts w:asciiTheme="minorHAnsi" w:hAnsiTheme="minorHAnsi" w:cstheme="minorHAnsi"/>
          <w:lang w:val="fr-FR"/>
        </w:rPr>
        <w:t>s</w:t>
      </w:r>
      <w:r w:rsidR="00A35284" w:rsidRPr="003B1C3D">
        <w:rPr>
          <w:rFonts w:asciiTheme="minorHAnsi" w:hAnsiTheme="minorHAnsi" w:cstheme="minorHAnsi"/>
          <w:lang w:val="fr-FR"/>
        </w:rPr>
        <w:t xml:space="preserve"> assurance</w:t>
      </w:r>
      <w:r w:rsidR="00B53A1B" w:rsidRPr="003B1C3D">
        <w:rPr>
          <w:rFonts w:asciiTheme="minorHAnsi" w:hAnsiTheme="minorHAnsi" w:cstheme="minorHAnsi"/>
          <w:lang w:val="fr-FR"/>
        </w:rPr>
        <w:t>s</w:t>
      </w:r>
      <w:r w:rsidR="00A35284" w:rsidRPr="003B1C3D">
        <w:rPr>
          <w:rFonts w:asciiTheme="minorHAnsi" w:hAnsiTheme="minorHAnsi" w:cstheme="minorHAnsi"/>
          <w:lang w:val="fr-FR"/>
        </w:rPr>
        <w:t>.</w:t>
      </w:r>
    </w:p>
    <w:p w14:paraId="71ABD337" w14:textId="77777777" w:rsidR="00904CF7" w:rsidRPr="003B1C3D" w:rsidRDefault="00904CF7" w:rsidP="00F9745F">
      <w:pPr>
        <w:ind w:left="1980" w:hanging="540"/>
        <w:jc w:val="both"/>
        <w:rPr>
          <w:rFonts w:asciiTheme="minorHAnsi" w:hAnsiTheme="minorHAnsi" w:cstheme="minorHAnsi"/>
          <w:lang w:val="fr-FR"/>
        </w:rPr>
      </w:pPr>
      <w:r w:rsidRPr="003B1C3D">
        <w:rPr>
          <w:rFonts w:asciiTheme="minorHAnsi" w:hAnsiTheme="minorHAnsi" w:cstheme="minorHAnsi"/>
          <w:b/>
          <w:lang w:val="fr-FR"/>
        </w:rPr>
        <w:t>8.5</w:t>
      </w:r>
      <w:r w:rsidRPr="003B1C3D">
        <w:rPr>
          <w:rFonts w:asciiTheme="minorHAnsi" w:hAnsiTheme="minorHAnsi" w:cstheme="minorHAnsi"/>
          <w:lang w:val="fr-FR"/>
        </w:rPr>
        <w:tab/>
      </w:r>
      <w:r w:rsidR="00A35284" w:rsidRPr="003B1C3D">
        <w:rPr>
          <w:rFonts w:asciiTheme="minorHAnsi" w:hAnsiTheme="minorHAnsi" w:cstheme="minorHAnsi"/>
          <w:lang w:val="fr-FR"/>
        </w:rPr>
        <w:t xml:space="preserve">Le prestataire devra, en cas de demande en ce sens, fournir au PNUD </w:t>
      </w:r>
      <w:r w:rsidR="00B53A1B" w:rsidRPr="003B1C3D">
        <w:rPr>
          <w:rFonts w:asciiTheme="minorHAnsi" w:hAnsiTheme="minorHAnsi" w:cstheme="minorHAnsi"/>
          <w:lang w:val="fr-FR"/>
        </w:rPr>
        <w:t>une</w:t>
      </w:r>
      <w:r w:rsidR="00A35284" w:rsidRPr="003B1C3D">
        <w:rPr>
          <w:rFonts w:asciiTheme="minorHAnsi" w:hAnsiTheme="minorHAnsi" w:cstheme="minorHAnsi"/>
          <w:lang w:val="fr-FR"/>
        </w:rPr>
        <w:t xml:space="preserve"> preuve </w:t>
      </w:r>
      <w:r w:rsidR="00B53A1B" w:rsidRPr="003B1C3D">
        <w:rPr>
          <w:rFonts w:asciiTheme="minorHAnsi" w:hAnsiTheme="minorHAnsi" w:cstheme="minorHAnsi"/>
          <w:lang w:val="fr-FR"/>
        </w:rPr>
        <w:t>satisfaisante</w:t>
      </w:r>
      <w:r w:rsidR="00A35284" w:rsidRPr="003B1C3D">
        <w:rPr>
          <w:rFonts w:asciiTheme="minorHAnsi" w:hAnsiTheme="minorHAnsi" w:cstheme="minorHAnsi"/>
          <w:lang w:val="fr-FR"/>
        </w:rPr>
        <w:t xml:space="preserve"> des assurances requises aux termes du présent article.</w:t>
      </w:r>
    </w:p>
    <w:p w14:paraId="71ABD338" w14:textId="77777777" w:rsidR="00904CF7" w:rsidRPr="003B1C3D" w:rsidRDefault="00904CF7" w:rsidP="00F9745F">
      <w:pPr>
        <w:jc w:val="both"/>
        <w:rPr>
          <w:rFonts w:asciiTheme="minorHAnsi" w:hAnsiTheme="minorHAnsi" w:cstheme="minorHAnsi"/>
          <w:lang w:val="fr-FR"/>
        </w:rPr>
      </w:pPr>
    </w:p>
    <w:p w14:paraId="71ABD339" w14:textId="77777777" w:rsidR="00904CF7" w:rsidRPr="003B1C3D" w:rsidRDefault="00904CF7" w:rsidP="00F9745F">
      <w:pPr>
        <w:jc w:val="both"/>
        <w:rPr>
          <w:rFonts w:asciiTheme="minorHAnsi" w:hAnsiTheme="minorHAnsi" w:cstheme="minorHAnsi"/>
          <w:b/>
          <w:lang w:val="fr-FR"/>
        </w:rPr>
      </w:pPr>
      <w:r w:rsidRPr="003B1C3D">
        <w:rPr>
          <w:rFonts w:asciiTheme="minorHAnsi" w:hAnsiTheme="minorHAnsi" w:cstheme="minorHAnsi"/>
          <w:b/>
          <w:lang w:val="fr-FR"/>
        </w:rPr>
        <w:t>9.0</w:t>
      </w:r>
      <w:r w:rsidRPr="003B1C3D">
        <w:rPr>
          <w:rFonts w:asciiTheme="minorHAnsi" w:hAnsiTheme="minorHAnsi" w:cstheme="minorHAnsi"/>
          <w:b/>
          <w:lang w:val="fr-FR"/>
        </w:rPr>
        <w:tab/>
      </w:r>
      <w:r w:rsidR="00696794" w:rsidRPr="003B1C3D">
        <w:rPr>
          <w:rFonts w:asciiTheme="minorHAnsi" w:hAnsiTheme="minorHAnsi" w:cstheme="minorHAnsi"/>
          <w:b/>
          <w:lang w:val="fr-FR"/>
        </w:rPr>
        <w:t>CHARGES/</w:t>
      </w:r>
      <w:r w:rsidR="00290FC9" w:rsidRPr="003B1C3D">
        <w:rPr>
          <w:rFonts w:asciiTheme="minorHAnsi" w:hAnsiTheme="minorHAnsi" w:cstheme="minorHAnsi"/>
          <w:b/>
          <w:lang w:val="fr-FR"/>
        </w:rPr>
        <w:t>PRIVILEGES</w:t>
      </w:r>
      <w:r w:rsidR="00696794" w:rsidRPr="003B1C3D">
        <w:rPr>
          <w:rFonts w:asciiTheme="minorHAnsi" w:hAnsiTheme="minorHAnsi" w:cstheme="minorHAnsi"/>
          <w:b/>
          <w:lang w:val="fr-FR"/>
        </w:rPr>
        <w:t> :</w:t>
      </w:r>
      <w:r w:rsidRPr="003B1C3D">
        <w:rPr>
          <w:rFonts w:asciiTheme="minorHAnsi" w:hAnsiTheme="minorHAnsi" w:cstheme="minorHAnsi"/>
          <w:b/>
          <w:lang w:val="fr-FR"/>
        </w:rPr>
        <w:t xml:space="preserve"> </w:t>
      </w:r>
    </w:p>
    <w:p w14:paraId="71ABD33A" w14:textId="77777777" w:rsidR="00904CF7" w:rsidRPr="003B1C3D" w:rsidRDefault="00904CF7" w:rsidP="00F9745F">
      <w:pPr>
        <w:jc w:val="both"/>
        <w:rPr>
          <w:rFonts w:asciiTheme="minorHAnsi" w:hAnsiTheme="minorHAnsi" w:cstheme="minorHAnsi"/>
          <w:b/>
          <w:lang w:val="fr-FR"/>
        </w:rPr>
      </w:pPr>
    </w:p>
    <w:p w14:paraId="71ABD33B" w14:textId="77777777" w:rsidR="00904CF7" w:rsidRPr="003B1C3D" w:rsidRDefault="00696794" w:rsidP="00F9745F">
      <w:pPr>
        <w:ind w:left="720"/>
        <w:jc w:val="both"/>
        <w:rPr>
          <w:rFonts w:asciiTheme="minorHAnsi" w:hAnsiTheme="minorHAnsi" w:cstheme="minorHAnsi"/>
          <w:lang w:val="fr-FR"/>
        </w:rPr>
      </w:pPr>
      <w:r w:rsidRPr="003B1C3D">
        <w:rPr>
          <w:rFonts w:asciiTheme="minorHAnsi" w:hAnsiTheme="minorHAnsi" w:cstheme="minorHAnsi"/>
          <w:lang w:val="fr-FR"/>
        </w:rPr>
        <w:t xml:space="preserve">Le prestataire </w:t>
      </w:r>
      <w:r w:rsidR="008B4847" w:rsidRPr="003B1C3D">
        <w:rPr>
          <w:rFonts w:asciiTheme="minorHAnsi" w:hAnsiTheme="minorHAnsi" w:cstheme="minorHAnsi"/>
          <w:lang w:val="fr-FR"/>
        </w:rPr>
        <w:t>devra s’abstenir de</w:t>
      </w:r>
      <w:r w:rsidR="00290FC9" w:rsidRPr="003B1C3D">
        <w:rPr>
          <w:rFonts w:asciiTheme="minorHAnsi" w:hAnsiTheme="minorHAnsi" w:cstheme="minorHAnsi"/>
          <w:lang w:val="fr-FR"/>
        </w:rPr>
        <w:t xml:space="preserve"> </w:t>
      </w:r>
      <w:r w:rsidR="008B4847" w:rsidRPr="003B1C3D">
        <w:rPr>
          <w:rFonts w:asciiTheme="minorHAnsi" w:hAnsiTheme="minorHAnsi" w:cstheme="minorHAnsi"/>
          <w:lang w:val="fr-FR"/>
        </w:rPr>
        <w:t xml:space="preserve">causer </w:t>
      </w:r>
      <w:r w:rsidR="00290FC9" w:rsidRPr="003B1C3D">
        <w:rPr>
          <w:rFonts w:asciiTheme="minorHAnsi" w:hAnsiTheme="minorHAnsi" w:cstheme="minorHAnsi"/>
          <w:lang w:val="fr-FR"/>
        </w:rPr>
        <w:t xml:space="preserve">ou </w:t>
      </w:r>
      <w:r w:rsidR="008B4847" w:rsidRPr="003B1C3D">
        <w:rPr>
          <w:rFonts w:asciiTheme="minorHAnsi" w:hAnsiTheme="minorHAnsi" w:cstheme="minorHAnsi"/>
          <w:lang w:val="fr-FR"/>
        </w:rPr>
        <w:t xml:space="preserve">de </w:t>
      </w:r>
      <w:r w:rsidR="00290FC9" w:rsidRPr="003B1C3D">
        <w:rPr>
          <w:rFonts w:asciiTheme="minorHAnsi" w:hAnsiTheme="minorHAnsi" w:cstheme="minorHAnsi"/>
          <w:lang w:val="fr-FR"/>
        </w:rPr>
        <w:t xml:space="preserve">permettre l’inscription </w:t>
      </w:r>
      <w:r w:rsidR="003E5B07" w:rsidRPr="003B1C3D">
        <w:rPr>
          <w:rFonts w:asciiTheme="minorHAnsi" w:hAnsiTheme="minorHAnsi" w:cstheme="minorHAnsi"/>
          <w:lang w:val="fr-FR"/>
        </w:rPr>
        <w:t xml:space="preserve">ou le maintien </w:t>
      </w:r>
      <w:r w:rsidR="00290FC9" w:rsidRPr="003B1C3D">
        <w:rPr>
          <w:rFonts w:asciiTheme="minorHAnsi" w:hAnsiTheme="minorHAnsi" w:cstheme="minorHAnsi"/>
          <w:lang w:val="fr-FR"/>
        </w:rPr>
        <w:t xml:space="preserve">d’un privilège, d’une saisie ou autre charge par toute personne </w:t>
      </w:r>
      <w:r w:rsidR="003E5B07" w:rsidRPr="003B1C3D">
        <w:rPr>
          <w:rFonts w:asciiTheme="minorHAnsi" w:hAnsiTheme="minorHAnsi" w:cstheme="minorHAnsi"/>
          <w:lang w:val="fr-FR"/>
        </w:rPr>
        <w:t xml:space="preserve">auprès de toute administration publique ou du PNUD </w:t>
      </w:r>
      <w:r w:rsidR="00E35B11" w:rsidRPr="003B1C3D">
        <w:rPr>
          <w:rFonts w:asciiTheme="minorHAnsi" w:hAnsiTheme="minorHAnsi" w:cstheme="minorHAnsi"/>
          <w:lang w:val="fr-FR"/>
        </w:rPr>
        <w:t>sur</w:t>
      </w:r>
      <w:r w:rsidR="008B4847" w:rsidRPr="003B1C3D">
        <w:rPr>
          <w:rFonts w:asciiTheme="minorHAnsi" w:hAnsiTheme="minorHAnsi" w:cstheme="minorHAnsi"/>
          <w:lang w:val="fr-FR"/>
        </w:rPr>
        <w:t xml:space="preserve"> toute somme</w:t>
      </w:r>
      <w:r w:rsidR="00E35B11" w:rsidRPr="003B1C3D">
        <w:rPr>
          <w:rFonts w:asciiTheme="minorHAnsi" w:hAnsiTheme="minorHAnsi" w:cstheme="minorHAnsi"/>
          <w:lang w:val="fr-FR"/>
        </w:rPr>
        <w:t xml:space="preserve"> exigible ou devant le devenir au titre de prestations réalisées ou de matériaux fournis en application du présent Contrat ou </w:t>
      </w:r>
      <w:r w:rsidR="006444FE" w:rsidRPr="003B1C3D">
        <w:rPr>
          <w:rFonts w:asciiTheme="minorHAnsi" w:hAnsiTheme="minorHAnsi" w:cstheme="minorHAnsi"/>
          <w:lang w:val="fr-FR"/>
        </w:rPr>
        <w:t>en raison de toute autre réclamation ou demande dirigée contre le prestataire.</w:t>
      </w:r>
    </w:p>
    <w:p w14:paraId="71ABD33C" w14:textId="77777777" w:rsidR="00904CF7" w:rsidRPr="003B1C3D" w:rsidRDefault="00904CF7" w:rsidP="00F9745F">
      <w:pPr>
        <w:jc w:val="both"/>
        <w:rPr>
          <w:rFonts w:asciiTheme="minorHAnsi" w:hAnsiTheme="minorHAnsi" w:cstheme="minorHAnsi"/>
          <w:lang w:val="fr-FR"/>
        </w:rPr>
      </w:pPr>
    </w:p>
    <w:p w14:paraId="71ABD33D" w14:textId="77777777" w:rsidR="00904CF7" w:rsidRPr="003B1C3D" w:rsidRDefault="00904CF7" w:rsidP="00F9745F">
      <w:pPr>
        <w:tabs>
          <w:tab w:val="left" w:pos="0"/>
        </w:tabs>
        <w:jc w:val="both"/>
        <w:rPr>
          <w:rFonts w:asciiTheme="minorHAnsi" w:hAnsiTheme="minorHAnsi" w:cstheme="minorHAnsi"/>
          <w:lang w:val="fr-FR"/>
        </w:rPr>
      </w:pPr>
      <w:r w:rsidRPr="003B1C3D">
        <w:rPr>
          <w:rFonts w:asciiTheme="minorHAnsi" w:hAnsiTheme="minorHAnsi" w:cstheme="minorHAnsi"/>
          <w:b/>
          <w:lang w:val="fr-FR"/>
        </w:rPr>
        <w:t>10.0</w:t>
      </w:r>
      <w:r w:rsidRPr="003B1C3D">
        <w:rPr>
          <w:rFonts w:asciiTheme="minorHAnsi" w:hAnsiTheme="minorHAnsi" w:cstheme="minorHAnsi"/>
          <w:b/>
          <w:lang w:val="fr-FR"/>
        </w:rPr>
        <w:tab/>
      </w:r>
      <w:r w:rsidR="00B3693F" w:rsidRPr="003B1C3D">
        <w:rPr>
          <w:rFonts w:asciiTheme="minorHAnsi" w:hAnsiTheme="minorHAnsi" w:cstheme="minorHAnsi"/>
          <w:b/>
          <w:lang w:val="fr-FR"/>
        </w:rPr>
        <w:t>PROPRIETE DU MATERIEL :</w:t>
      </w:r>
      <w:r w:rsidRPr="003B1C3D">
        <w:rPr>
          <w:rFonts w:asciiTheme="minorHAnsi" w:hAnsiTheme="minorHAnsi" w:cstheme="minorHAnsi"/>
          <w:lang w:val="fr-FR"/>
        </w:rPr>
        <w:t xml:space="preserve"> </w:t>
      </w:r>
    </w:p>
    <w:p w14:paraId="71ABD33E" w14:textId="77777777" w:rsidR="00904CF7" w:rsidRPr="003B1C3D" w:rsidRDefault="00904CF7" w:rsidP="00F9745F">
      <w:pPr>
        <w:ind w:left="720"/>
        <w:jc w:val="both"/>
        <w:rPr>
          <w:rFonts w:asciiTheme="minorHAnsi" w:hAnsiTheme="minorHAnsi" w:cstheme="minorHAnsi"/>
          <w:lang w:val="fr-FR"/>
        </w:rPr>
      </w:pPr>
    </w:p>
    <w:p w14:paraId="71ABD33F" w14:textId="77777777" w:rsidR="00904CF7" w:rsidRPr="003B1C3D" w:rsidRDefault="00B3693F" w:rsidP="00F9745F">
      <w:pPr>
        <w:ind w:left="720"/>
        <w:jc w:val="both"/>
        <w:rPr>
          <w:rFonts w:asciiTheme="minorHAnsi" w:hAnsiTheme="minorHAnsi" w:cstheme="minorHAnsi"/>
          <w:lang w:val="fr-FR"/>
        </w:rPr>
      </w:pPr>
      <w:r w:rsidRPr="003B1C3D">
        <w:rPr>
          <w:rFonts w:asciiTheme="minorHAnsi" w:hAnsiTheme="minorHAnsi" w:cstheme="minorHAnsi"/>
          <w:lang w:val="fr-FR"/>
        </w:rPr>
        <w:lastRenderedPageBreak/>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71ABD340" w14:textId="77777777" w:rsidR="00B3693F" w:rsidRPr="003B1C3D" w:rsidRDefault="00B3693F" w:rsidP="00F9745F">
      <w:pPr>
        <w:ind w:left="720"/>
        <w:jc w:val="both"/>
        <w:rPr>
          <w:rFonts w:asciiTheme="minorHAnsi" w:hAnsiTheme="minorHAnsi" w:cstheme="minorHAnsi"/>
          <w:lang w:val="fr-FR"/>
        </w:rPr>
      </w:pPr>
    </w:p>
    <w:p w14:paraId="71ABD341" w14:textId="77777777" w:rsidR="00904CF7" w:rsidRPr="003B1C3D" w:rsidRDefault="00904CF7" w:rsidP="00F9745F">
      <w:pPr>
        <w:jc w:val="both"/>
        <w:rPr>
          <w:rFonts w:asciiTheme="minorHAnsi" w:hAnsiTheme="minorHAnsi" w:cstheme="minorHAnsi"/>
          <w:b/>
          <w:lang w:val="fr-FR"/>
        </w:rPr>
      </w:pPr>
      <w:r w:rsidRPr="003B1C3D">
        <w:rPr>
          <w:rFonts w:asciiTheme="minorHAnsi" w:hAnsiTheme="minorHAnsi" w:cstheme="minorHAnsi"/>
          <w:b/>
          <w:lang w:val="fr-FR"/>
        </w:rPr>
        <w:t>11.0</w:t>
      </w:r>
      <w:r w:rsidRPr="003B1C3D">
        <w:rPr>
          <w:rFonts w:asciiTheme="minorHAnsi" w:hAnsiTheme="minorHAnsi" w:cstheme="minorHAnsi"/>
          <w:b/>
          <w:lang w:val="fr-FR"/>
        </w:rPr>
        <w:tab/>
      </w:r>
      <w:r w:rsidR="00B3693F" w:rsidRPr="003B1C3D">
        <w:rPr>
          <w:rFonts w:asciiTheme="minorHAnsi" w:hAnsiTheme="minorHAnsi" w:cstheme="minorHAnsi"/>
          <w:b/>
          <w:lang w:val="fr-FR"/>
        </w:rPr>
        <w:t xml:space="preserve">DROITS D’AUTEUR, BREVETS ET AUTRES DROITS </w:t>
      </w:r>
      <w:r w:rsidR="00DD13D9" w:rsidRPr="003B1C3D">
        <w:rPr>
          <w:rFonts w:asciiTheme="minorHAnsi" w:hAnsiTheme="minorHAnsi" w:cstheme="minorHAnsi"/>
          <w:b/>
          <w:lang w:val="fr-FR"/>
        </w:rPr>
        <w:t>PATRIMONIAUX</w:t>
      </w:r>
      <w:r w:rsidR="00055729" w:rsidRPr="003B1C3D">
        <w:rPr>
          <w:rFonts w:asciiTheme="minorHAnsi" w:hAnsiTheme="minorHAnsi" w:cstheme="minorHAnsi"/>
          <w:b/>
          <w:lang w:val="fr-FR"/>
        </w:rPr>
        <w:t> :</w:t>
      </w:r>
    </w:p>
    <w:p w14:paraId="71ABD342" w14:textId="77777777" w:rsidR="00904CF7" w:rsidRPr="003B1C3D" w:rsidRDefault="00904CF7" w:rsidP="00F9745F">
      <w:pPr>
        <w:jc w:val="both"/>
        <w:rPr>
          <w:rFonts w:asciiTheme="minorHAnsi" w:hAnsiTheme="minorHAnsi" w:cstheme="minorHAnsi"/>
          <w:b/>
          <w:lang w:val="fr-FR"/>
        </w:rPr>
      </w:pPr>
    </w:p>
    <w:p w14:paraId="71ABD343"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11.1</w:t>
      </w:r>
      <w:r w:rsidRPr="003B1C3D">
        <w:rPr>
          <w:rFonts w:asciiTheme="minorHAnsi" w:hAnsiTheme="minorHAnsi" w:cstheme="minorHAnsi"/>
          <w:lang w:val="fr-FR"/>
        </w:rPr>
        <w:t xml:space="preserve"> </w:t>
      </w:r>
      <w:r w:rsidRPr="003B1C3D">
        <w:rPr>
          <w:rFonts w:asciiTheme="minorHAnsi" w:hAnsiTheme="minorHAnsi" w:cstheme="minorHAnsi"/>
          <w:lang w:val="fr-FR"/>
        </w:rPr>
        <w:tab/>
      </w:r>
      <w:r w:rsidR="00E42413" w:rsidRPr="003B1C3D">
        <w:rPr>
          <w:rFonts w:asciiTheme="minorHAnsi" w:hAnsiTheme="minorHAnsi" w:cstheme="minorHAnsi"/>
          <w:lang w:val="fr-FR"/>
        </w:rPr>
        <w:t xml:space="preserve">Sous réserve des dispositions contraires expresses </w:t>
      </w:r>
      <w:r w:rsidR="007154F7" w:rsidRPr="003B1C3D">
        <w:rPr>
          <w:rFonts w:asciiTheme="minorHAnsi" w:hAnsiTheme="minorHAnsi" w:cstheme="minorHAnsi"/>
          <w:lang w:val="fr-FR"/>
        </w:rPr>
        <w:t xml:space="preserve">et écrites </w:t>
      </w:r>
      <w:r w:rsidR="00E42413" w:rsidRPr="003B1C3D">
        <w:rPr>
          <w:rFonts w:asciiTheme="minorHAnsi" w:hAnsiTheme="minorHAnsi" w:cstheme="minorHAns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3B1C3D">
        <w:rPr>
          <w:rFonts w:asciiTheme="minorHAnsi" w:hAnsiTheme="minorHAnsi" w:cstheme="minorHAns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71ABD344" w14:textId="77777777" w:rsidR="00904CF7" w:rsidRPr="003B1C3D" w:rsidRDefault="00904CF7" w:rsidP="00F9745F">
      <w:pPr>
        <w:jc w:val="both"/>
        <w:rPr>
          <w:rFonts w:asciiTheme="minorHAnsi" w:hAnsiTheme="minorHAnsi" w:cstheme="minorHAnsi"/>
          <w:lang w:val="fr-FR"/>
        </w:rPr>
      </w:pPr>
    </w:p>
    <w:p w14:paraId="71ABD345"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11.2</w:t>
      </w:r>
      <w:r w:rsidRPr="003B1C3D">
        <w:rPr>
          <w:rFonts w:asciiTheme="minorHAnsi" w:hAnsiTheme="minorHAnsi" w:cstheme="minorHAnsi"/>
          <w:lang w:val="fr-FR"/>
        </w:rPr>
        <w:tab/>
      </w:r>
      <w:r w:rsidR="00C94FD7" w:rsidRPr="003B1C3D">
        <w:rPr>
          <w:rFonts w:asciiTheme="minorHAnsi" w:hAnsiTheme="minorHAnsi" w:cstheme="minorHAns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3B1C3D">
        <w:rPr>
          <w:rFonts w:asciiTheme="minorHAnsi" w:hAnsiTheme="minorHAnsi" w:cstheme="minorHAnsi"/>
          <w:lang w:val="fr-FR"/>
        </w:rPr>
        <w:t xml:space="preserve">ou aura pu </w:t>
      </w:r>
      <w:r w:rsidR="00C94FD7" w:rsidRPr="003B1C3D">
        <w:rPr>
          <w:rFonts w:asciiTheme="minorHAnsi" w:hAnsiTheme="minorHAnsi" w:cstheme="minorHAnsi"/>
          <w:lang w:val="fr-FR"/>
        </w:rPr>
        <w:t xml:space="preserve">développer ou acquérir indépendamment de l’exécution de ses obligations aux termes du contrat, le PNUD </w:t>
      </w:r>
      <w:r w:rsidR="00DB1F61" w:rsidRPr="003B1C3D">
        <w:rPr>
          <w:rFonts w:asciiTheme="minorHAnsi" w:hAnsiTheme="minorHAnsi" w:cstheme="minorHAns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71ABD346" w14:textId="77777777" w:rsidR="00904CF7" w:rsidRPr="003B1C3D" w:rsidRDefault="00904CF7" w:rsidP="00F9745F">
      <w:pPr>
        <w:ind w:left="1440" w:hanging="720"/>
        <w:jc w:val="both"/>
        <w:rPr>
          <w:rFonts w:asciiTheme="minorHAnsi" w:hAnsiTheme="minorHAnsi" w:cstheme="minorHAnsi"/>
          <w:lang w:val="fr-FR"/>
        </w:rPr>
      </w:pPr>
    </w:p>
    <w:p w14:paraId="71ABD347"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11.3</w:t>
      </w:r>
      <w:r w:rsidRPr="003B1C3D">
        <w:rPr>
          <w:rFonts w:asciiTheme="minorHAnsi" w:hAnsiTheme="minorHAnsi" w:cstheme="minorHAnsi"/>
          <w:lang w:val="fr-FR"/>
        </w:rPr>
        <w:tab/>
      </w:r>
      <w:r w:rsidR="008F7149" w:rsidRPr="003B1C3D">
        <w:rPr>
          <w:rFonts w:asciiTheme="minorHAnsi" w:hAnsiTheme="minorHAnsi" w:cstheme="minorHAnsi"/>
          <w:lang w:val="fr-FR"/>
        </w:rPr>
        <w:t xml:space="preserve">Si le PNUD en fait la demande, </w:t>
      </w:r>
      <w:r w:rsidR="006925C9" w:rsidRPr="003B1C3D">
        <w:rPr>
          <w:rFonts w:asciiTheme="minorHAnsi" w:hAnsiTheme="minorHAnsi" w:cstheme="minorHAnsi"/>
          <w:lang w:val="fr-FR"/>
        </w:rPr>
        <w:t xml:space="preserve">le prestataire devra </w:t>
      </w:r>
      <w:proofErr w:type="spellStart"/>
      <w:r w:rsidR="006925C9" w:rsidRPr="003B1C3D">
        <w:rPr>
          <w:rFonts w:asciiTheme="minorHAnsi" w:hAnsiTheme="minorHAnsi" w:cstheme="minorHAnsi"/>
          <w:lang w:val="fr-FR"/>
        </w:rPr>
        <w:t>pendre</w:t>
      </w:r>
      <w:proofErr w:type="spellEnd"/>
      <w:r w:rsidR="006925C9" w:rsidRPr="003B1C3D">
        <w:rPr>
          <w:rFonts w:asciiTheme="minorHAnsi" w:hAnsiTheme="minorHAnsi" w:cstheme="minorHAnsi"/>
          <w:lang w:val="fr-FR"/>
        </w:rPr>
        <w:t xml:space="preserve"> toute mesure nécessaire, signer tout document requis et, d’une manière générale, </w:t>
      </w:r>
      <w:r w:rsidR="00267B06" w:rsidRPr="003B1C3D">
        <w:rPr>
          <w:rFonts w:asciiTheme="minorHAnsi" w:hAnsiTheme="minorHAnsi" w:cstheme="minorHAnsi"/>
          <w:lang w:val="fr-FR"/>
        </w:rPr>
        <w:t>prêter son assistance aux fins de l’obtention desdits droits patrimoniaux et de leur transfert ou de leur fourniture sous licence au PNUD, conformément aux dispositions du droit applicable et du contrat.</w:t>
      </w:r>
    </w:p>
    <w:p w14:paraId="71ABD348" w14:textId="77777777" w:rsidR="00904CF7" w:rsidRPr="003B1C3D" w:rsidRDefault="00904CF7" w:rsidP="00F9745F">
      <w:pPr>
        <w:ind w:left="1440" w:hanging="720"/>
        <w:jc w:val="both"/>
        <w:rPr>
          <w:rFonts w:asciiTheme="minorHAnsi" w:hAnsiTheme="minorHAnsi" w:cstheme="minorHAnsi"/>
          <w:b/>
          <w:lang w:val="fr-FR"/>
        </w:rPr>
      </w:pPr>
    </w:p>
    <w:p w14:paraId="71ABD349"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11.4</w:t>
      </w:r>
      <w:r w:rsidRPr="003B1C3D">
        <w:rPr>
          <w:rFonts w:asciiTheme="minorHAnsi" w:hAnsiTheme="minorHAnsi" w:cstheme="minorHAnsi"/>
          <w:lang w:val="fr-FR"/>
        </w:rPr>
        <w:tab/>
      </w:r>
      <w:r w:rsidR="00267B06" w:rsidRPr="003B1C3D">
        <w:rPr>
          <w:rFonts w:asciiTheme="minorHAnsi" w:hAnsiTheme="minorHAnsi" w:cstheme="minorHAnsi"/>
          <w:lang w:val="fr-FR"/>
        </w:rPr>
        <w:t xml:space="preserve">Sous réserve des dispositions qui précèdent, </w:t>
      </w:r>
      <w:r w:rsidR="002F0296" w:rsidRPr="003B1C3D">
        <w:rPr>
          <w:rFonts w:asciiTheme="minorHAnsi" w:hAnsiTheme="minorHAnsi" w:cstheme="minorHAns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3B1C3D">
        <w:rPr>
          <w:rFonts w:asciiTheme="minorHAnsi" w:hAnsiTheme="minorHAnsi" w:cstheme="minorHAnsi"/>
          <w:lang w:val="fr-FR"/>
        </w:rPr>
        <w:t xml:space="preserve"> et ne devront être remis qu’aux fonctionnaires autorisés du PNUD à l’issue des prestations réalisées en application du contrat.</w:t>
      </w:r>
    </w:p>
    <w:p w14:paraId="71ABD34A" w14:textId="77777777" w:rsidR="00904CF7" w:rsidRPr="003B1C3D" w:rsidRDefault="00904CF7" w:rsidP="00F9745F">
      <w:pPr>
        <w:jc w:val="both"/>
        <w:rPr>
          <w:rFonts w:asciiTheme="minorHAnsi" w:hAnsiTheme="minorHAnsi" w:cstheme="minorHAnsi"/>
          <w:lang w:val="fr-FR"/>
        </w:rPr>
      </w:pPr>
    </w:p>
    <w:p w14:paraId="71ABD34B" w14:textId="77777777" w:rsidR="00904CF7" w:rsidRPr="003B1C3D" w:rsidRDefault="00904CF7" w:rsidP="00F9745F">
      <w:pPr>
        <w:ind w:left="708" w:hanging="708"/>
        <w:jc w:val="both"/>
        <w:rPr>
          <w:rFonts w:asciiTheme="minorHAnsi" w:hAnsiTheme="minorHAnsi" w:cstheme="minorHAnsi"/>
          <w:lang w:val="fr-FR"/>
        </w:rPr>
      </w:pPr>
      <w:r w:rsidRPr="003B1C3D">
        <w:rPr>
          <w:rFonts w:asciiTheme="minorHAnsi" w:hAnsiTheme="minorHAnsi" w:cstheme="minorHAnsi"/>
          <w:b/>
          <w:lang w:val="fr-FR"/>
        </w:rPr>
        <w:t>12.0</w:t>
      </w:r>
      <w:r w:rsidRPr="003B1C3D">
        <w:rPr>
          <w:rFonts w:asciiTheme="minorHAnsi" w:hAnsiTheme="minorHAnsi" w:cstheme="minorHAnsi"/>
          <w:b/>
          <w:lang w:val="fr-FR"/>
        </w:rPr>
        <w:tab/>
      </w:r>
      <w:r w:rsidR="00744DBE" w:rsidRPr="003B1C3D">
        <w:rPr>
          <w:rFonts w:asciiTheme="minorHAnsi" w:hAnsiTheme="minorHAnsi" w:cstheme="minorHAnsi"/>
          <w:b/>
          <w:lang w:val="fr-FR"/>
        </w:rPr>
        <w:t>UTILISATION DU NOM, DE L’</w:t>
      </w:r>
      <w:r w:rsidRPr="003B1C3D">
        <w:rPr>
          <w:rFonts w:asciiTheme="minorHAnsi" w:hAnsiTheme="minorHAnsi" w:cstheme="minorHAnsi"/>
          <w:b/>
          <w:lang w:val="fr-FR"/>
        </w:rPr>
        <w:t>EMBLEM</w:t>
      </w:r>
      <w:r w:rsidR="00744DBE" w:rsidRPr="003B1C3D">
        <w:rPr>
          <w:rFonts w:asciiTheme="minorHAnsi" w:hAnsiTheme="minorHAnsi" w:cstheme="minorHAnsi"/>
          <w:b/>
          <w:lang w:val="fr-FR"/>
        </w:rPr>
        <w:t>E OU DU SCEAU OFFICIEL DU PNUD OU DE L’ORGANISATION DES NATIONS UNIES :</w:t>
      </w:r>
      <w:r w:rsidRPr="003B1C3D">
        <w:rPr>
          <w:rFonts w:asciiTheme="minorHAnsi" w:hAnsiTheme="minorHAnsi" w:cstheme="minorHAnsi"/>
          <w:lang w:val="fr-FR"/>
        </w:rPr>
        <w:t xml:space="preserve"> </w:t>
      </w:r>
    </w:p>
    <w:p w14:paraId="71ABD34C" w14:textId="77777777" w:rsidR="00904CF7" w:rsidRPr="003B1C3D" w:rsidRDefault="00904CF7" w:rsidP="00F9745F">
      <w:pPr>
        <w:jc w:val="both"/>
        <w:rPr>
          <w:rFonts w:asciiTheme="minorHAnsi" w:hAnsiTheme="minorHAnsi" w:cstheme="minorHAnsi"/>
          <w:lang w:val="fr-FR"/>
        </w:rPr>
      </w:pPr>
    </w:p>
    <w:p w14:paraId="71ABD34D" w14:textId="77777777" w:rsidR="00904CF7" w:rsidRPr="003B1C3D" w:rsidRDefault="00906BC8" w:rsidP="00F9745F">
      <w:pPr>
        <w:ind w:left="720"/>
        <w:jc w:val="both"/>
        <w:rPr>
          <w:rFonts w:asciiTheme="minorHAnsi" w:hAnsiTheme="minorHAnsi" w:cstheme="minorHAnsi"/>
          <w:lang w:val="fr-FR"/>
        </w:rPr>
      </w:pPr>
      <w:r w:rsidRPr="003B1C3D">
        <w:rPr>
          <w:rFonts w:asciiTheme="minorHAnsi" w:hAnsiTheme="minorHAnsi" w:cstheme="minorHAns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71ABD34E" w14:textId="77777777" w:rsidR="00904CF7" w:rsidRPr="003B1C3D" w:rsidRDefault="00904CF7" w:rsidP="00F9745F">
      <w:pPr>
        <w:jc w:val="both"/>
        <w:rPr>
          <w:rFonts w:asciiTheme="minorHAnsi" w:hAnsiTheme="minorHAnsi" w:cstheme="minorHAnsi"/>
          <w:lang w:val="fr-FR"/>
        </w:rPr>
      </w:pPr>
    </w:p>
    <w:p w14:paraId="71ABD34F" w14:textId="77777777" w:rsidR="00904CF7" w:rsidRPr="003B1C3D" w:rsidRDefault="00904CF7" w:rsidP="00F9745F">
      <w:pPr>
        <w:jc w:val="both"/>
        <w:rPr>
          <w:rFonts w:asciiTheme="minorHAnsi" w:hAnsiTheme="minorHAnsi" w:cstheme="minorHAnsi"/>
          <w:lang w:val="fr-FR"/>
        </w:rPr>
      </w:pPr>
      <w:r w:rsidRPr="003B1C3D">
        <w:rPr>
          <w:rFonts w:asciiTheme="minorHAnsi" w:hAnsiTheme="minorHAnsi" w:cstheme="minorHAnsi"/>
          <w:b/>
          <w:lang w:val="fr-FR"/>
        </w:rPr>
        <w:t>13.0</w:t>
      </w:r>
      <w:r w:rsidRPr="003B1C3D">
        <w:rPr>
          <w:rFonts w:asciiTheme="minorHAnsi" w:hAnsiTheme="minorHAnsi" w:cstheme="minorHAnsi"/>
          <w:b/>
          <w:lang w:val="fr-FR"/>
        </w:rPr>
        <w:tab/>
      </w:r>
      <w:r w:rsidR="00906BC8" w:rsidRPr="003B1C3D">
        <w:rPr>
          <w:rFonts w:asciiTheme="minorHAnsi" w:hAnsiTheme="minorHAnsi" w:cstheme="minorHAnsi"/>
          <w:b/>
          <w:lang w:val="fr-FR"/>
        </w:rPr>
        <w:t xml:space="preserve">CONFIDENTIALITE DES DOCUMENTS ET </w:t>
      </w:r>
      <w:r w:rsidRPr="003B1C3D">
        <w:rPr>
          <w:rFonts w:asciiTheme="minorHAnsi" w:hAnsiTheme="minorHAnsi" w:cstheme="minorHAnsi"/>
          <w:b/>
          <w:lang w:val="fr-FR"/>
        </w:rPr>
        <w:t>INFORMATION</w:t>
      </w:r>
      <w:r w:rsidR="00906BC8" w:rsidRPr="003B1C3D">
        <w:rPr>
          <w:rFonts w:asciiTheme="minorHAnsi" w:hAnsiTheme="minorHAnsi" w:cstheme="minorHAnsi"/>
          <w:b/>
          <w:lang w:val="fr-FR"/>
        </w:rPr>
        <w:t>S :</w:t>
      </w:r>
    </w:p>
    <w:p w14:paraId="71ABD350" w14:textId="77777777" w:rsidR="00904CF7" w:rsidRPr="003B1C3D" w:rsidRDefault="00904CF7" w:rsidP="00F9745F">
      <w:pPr>
        <w:jc w:val="both"/>
        <w:rPr>
          <w:rFonts w:asciiTheme="minorHAnsi" w:hAnsiTheme="minorHAnsi" w:cstheme="minorHAnsi"/>
          <w:lang w:val="fr-FR"/>
        </w:rPr>
      </w:pPr>
    </w:p>
    <w:p w14:paraId="71ABD351" w14:textId="77777777" w:rsidR="00904CF7" w:rsidRPr="003B1C3D" w:rsidRDefault="00B7055B" w:rsidP="00F9745F">
      <w:pPr>
        <w:ind w:left="720"/>
        <w:jc w:val="both"/>
        <w:rPr>
          <w:rFonts w:asciiTheme="minorHAnsi" w:hAnsiTheme="minorHAnsi" w:cstheme="minorHAnsi"/>
          <w:lang w:val="fr-FR"/>
        </w:rPr>
      </w:pPr>
      <w:r w:rsidRPr="003B1C3D">
        <w:rPr>
          <w:rFonts w:asciiTheme="minorHAnsi" w:hAnsiTheme="minorHAnsi" w:cstheme="minorHAnsi"/>
          <w:lang w:val="fr-FR"/>
        </w:rPr>
        <w:t xml:space="preserve">Les informations et données </w:t>
      </w:r>
      <w:r w:rsidR="00EF6F44" w:rsidRPr="003B1C3D">
        <w:rPr>
          <w:rFonts w:asciiTheme="minorHAnsi" w:hAnsiTheme="minorHAnsi" w:cstheme="minorHAnsi"/>
          <w:lang w:val="fr-FR"/>
        </w:rPr>
        <w:t xml:space="preserve">considérées par l’une ou l’autre des parties comme étant </w:t>
      </w:r>
      <w:r w:rsidR="00136E53" w:rsidRPr="003B1C3D">
        <w:rPr>
          <w:rFonts w:asciiTheme="minorHAnsi" w:hAnsiTheme="minorHAnsi" w:cstheme="minorHAnsi"/>
          <w:lang w:val="fr-FR"/>
        </w:rPr>
        <w:t>exclusives</w:t>
      </w:r>
      <w:r w:rsidR="00EF6F44" w:rsidRPr="003B1C3D">
        <w:rPr>
          <w:rFonts w:asciiTheme="minorHAnsi" w:hAnsiTheme="minorHAnsi" w:cstheme="minorHAnsi"/>
          <w:lang w:val="fr-FR"/>
        </w:rPr>
        <w:t xml:space="preserve"> qui seront communiquées ou divulguées par l’une des parties (l</w:t>
      </w:r>
      <w:r w:rsidR="00A7292A" w:rsidRPr="003B1C3D">
        <w:rPr>
          <w:rFonts w:asciiTheme="minorHAnsi" w:hAnsiTheme="minorHAnsi" w:cstheme="minorHAnsi"/>
          <w:lang w:val="fr-FR"/>
        </w:rPr>
        <w:t>e</w:t>
      </w:r>
      <w:r w:rsidR="00EF6F44" w:rsidRPr="003B1C3D">
        <w:rPr>
          <w:rFonts w:asciiTheme="minorHAnsi" w:hAnsiTheme="minorHAnsi" w:cstheme="minorHAnsi"/>
          <w:lang w:val="fr-FR"/>
        </w:rPr>
        <w:t xml:space="preserve"> « Divulgat</w:t>
      </w:r>
      <w:r w:rsidR="00A7292A" w:rsidRPr="003B1C3D">
        <w:rPr>
          <w:rFonts w:asciiTheme="minorHAnsi" w:hAnsiTheme="minorHAnsi" w:cstheme="minorHAnsi"/>
          <w:lang w:val="fr-FR"/>
        </w:rPr>
        <w:t>eur</w:t>
      </w:r>
      <w:r w:rsidR="00EF6F44" w:rsidRPr="003B1C3D">
        <w:rPr>
          <w:rFonts w:asciiTheme="minorHAnsi" w:hAnsiTheme="minorHAnsi" w:cstheme="minorHAnsi"/>
          <w:lang w:val="fr-FR"/>
        </w:rPr>
        <w:t> ») à l’autre partie (l</w:t>
      </w:r>
      <w:r w:rsidR="00A7292A" w:rsidRPr="003B1C3D">
        <w:rPr>
          <w:rFonts w:asciiTheme="minorHAnsi" w:hAnsiTheme="minorHAnsi" w:cstheme="minorHAnsi"/>
          <w:lang w:val="fr-FR"/>
        </w:rPr>
        <w:t>e</w:t>
      </w:r>
      <w:r w:rsidR="00EF6F44" w:rsidRPr="003B1C3D">
        <w:rPr>
          <w:rFonts w:asciiTheme="minorHAnsi" w:hAnsiTheme="minorHAnsi" w:cstheme="minorHAnsi"/>
          <w:lang w:val="fr-FR"/>
        </w:rPr>
        <w:t xml:space="preserve"> « </w:t>
      </w:r>
      <w:r w:rsidR="00A7292A" w:rsidRPr="003B1C3D">
        <w:rPr>
          <w:rFonts w:asciiTheme="minorHAnsi" w:hAnsiTheme="minorHAnsi" w:cstheme="minorHAnsi"/>
          <w:lang w:val="fr-FR"/>
        </w:rPr>
        <w:t>Destinataire</w:t>
      </w:r>
      <w:r w:rsidR="00EF6F44" w:rsidRPr="003B1C3D">
        <w:rPr>
          <w:rFonts w:asciiTheme="minorHAnsi" w:hAnsiTheme="minorHAnsi" w:cstheme="minorHAnsi"/>
          <w:lang w:val="fr-FR"/>
        </w:rPr>
        <w:t> ») au cours de l’exécution du contrat</w:t>
      </w:r>
      <w:r w:rsidR="00136E53" w:rsidRPr="003B1C3D">
        <w:rPr>
          <w:rFonts w:asciiTheme="minorHAnsi" w:hAnsiTheme="minorHAnsi" w:cstheme="minorHAnsi"/>
          <w:lang w:val="fr-FR"/>
        </w:rPr>
        <w:t xml:space="preserve"> et qui seront qualifiées d’informations confidentielles (les « Informations ») devront être protégées par ladite partie et </w:t>
      </w:r>
      <w:r w:rsidR="00A7292A" w:rsidRPr="003B1C3D">
        <w:rPr>
          <w:rFonts w:asciiTheme="minorHAnsi" w:hAnsiTheme="minorHAnsi" w:cstheme="minorHAnsi"/>
          <w:lang w:val="fr-FR"/>
        </w:rPr>
        <w:t>traitées</w:t>
      </w:r>
      <w:r w:rsidR="00136E53" w:rsidRPr="003B1C3D">
        <w:rPr>
          <w:rFonts w:asciiTheme="minorHAnsi" w:hAnsiTheme="minorHAnsi" w:cstheme="minorHAnsi"/>
          <w:lang w:val="fr-FR"/>
        </w:rPr>
        <w:t xml:space="preserve"> de la manière suivante :</w:t>
      </w:r>
    </w:p>
    <w:p w14:paraId="71ABD352" w14:textId="77777777" w:rsidR="00904CF7" w:rsidRPr="003B1C3D" w:rsidRDefault="00904CF7" w:rsidP="00F9745F">
      <w:pPr>
        <w:jc w:val="both"/>
        <w:rPr>
          <w:rFonts w:asciiTheme="minorHAnsi" w:hAnsiTheme="minorHAnsi" w:cstheme="minorHAnsi"/>
          <w:lang w:val="fr-FR"/>
        </w:rPr>
      </w:pPr>
    </w:p>
    <w:p w14:paraId="71ABD353"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13.1</w:t>
      </w:r>
      <w:r w:rsidRPr="003B1C3D">
        <w:rPr>
          <w:rFonts w:asciiTheme="minorHAnsi" w:hAnsiTheme="minorHAnsi" w:cstheme="minorHAnsi"/>
          <w:lang w:val="fr-FR"/>
        </w:rPr>
        <w:tab/>
      </w:r>
      <w:r w:rsidR="00A7292A" w:rsidRPr="003B1C3D">
        <w:rPr>
          <w:rFonts w:asciiTheme="minorHAnsi" w:hAnsiTheme="minorHAnsi" w:cstheme="minorHAnsi"/>
          <w:lang w:val="fr-FR"/>
        </w:rPr>
        <w:t>Le destinataire</w:t>
      </w:r>
      <w:r w:rsidRPr="003B1C3D">
        <w:rPr>
          <w:rFonts w:asciiTheme="minorHAnsi" w:hAnsiTheme="minorHAnsi" w:cstheme="minorHAnsi"/>
          <w:lang w:val="fr-FR"/>
        </w:rPr>
        <w:t xml:space="preserve"> </w:t>
      </w:r>
      <w:r w:rsidR="00A7292A" w:rsidRPr="003B1C3D">
        <w:rPr>
          <w:rFonts w:asciiTheme="minorHAnsi" w:hAnsiTheme="minorHAnsi" w:cstheme="minorHAnsi"/>
          <w:lang w:val="fr-FR"/>
        </w:rPr>
        <w:t>(le « Destinataire ») desdites informations devra :</w:t>
      </w:r>
    </w:p>
    <w:p w14:paraId="71ABD354" w14:textId="77777777" w:rsidR="00904CF7" w:rsidRPr="003B1C3D" w:rsidRDefault="00904CF7" w:rsidP="00F9745F">
      <w:pPr>
        <w:jc w:val="both"/>
        <w:rPr>
          <w:rFonts w:asciiTheme="minorHAnsi" w:hAnsiTheme="minorHAnsi" w:cstheme="minorHAnsi"/>
          <w:lang w:val="fr-FR"/>
        </w:rPr>
      </w:pPr>
    </w:p>
    <w:p w14:paraId="71ABD355" w14:textId="77777777" w:rsidR="00904CF7" w:rsidRPr="003B1C3D" w:rsidRDefault="00904CF7" w:rsidP="00F9745F">
      <w:pPr>
        <w:ind w:left="2160" w:hanging="720"/>
        <w:jc w:val="both"/>
        <w:rPr>
          <w:rFonts w:asciiTheme="minorHAnsi" w:hAnsiTheme="minorHAnsi" w:cstheme="minorHAnsi"/>
          <w:lang w:val="fr-FR"/>
        </w:rPr>
      </w:pPr>
      <w:r w:rsidRPr="003B1C3D">
        <w:rPr>
          <w:rFonts w:asciiTheme="minorHAnsi" w:hAnsiTheme="minorHAnsi" w:cstheme="minorHAnsi"/>
          <w:b/>
          <w:lang w:val="fr-FR"/>
        </w:rPr>
        <w:t>13.1.1</w:t>
      </w:r>
      <w:r w:rsidRPr="003B1C3D">
        <w:rPr>
          <w:rFonts w:asciiTheme="minorHAnsi" w:hAnsiTheme="minorHAnsi" w:cstheme="minorHAnsi"/>
          <w:lang w:val="fr-FR"/>
        </w:rPr>
        <w:tab/>
      </w:r>
      <w:r w:rsidR="007601BD" w:rsidRPr="003B1C3D">
        <w:rPr>
          <w:rFonts w:asciiTheme="minorHAnsi" w:hAnsiTheme="minorHAnsi" w:cstheme="minorHAns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3B1C3D">
        <w:rPr>
          <w:rFonts w:asciiTheme="minorHAnsi" w:hAnsiTheme="minorHAnsi" w:cstheme="minorHAnsi"/>
          <w:lang w:val="fr-FR"/>
        </w:rPr>
        <w:t>qu’il ne souhaite pas divulguer, publier ou disséminer ; et</w:t>
      </w:r>
    </w:p>
    <w:p w14:paraId="71ABD356" w14:textId="77777777" w:rsidR="00904CF7" w:rsidRPr="003B1C3D" w:rsidRDefault="00904CF7" w:rsidP="00F9745F">
      <w:pPr>
        <w:ind w:left="2160" w:hanging="720"/>
        <w:jc w:val="both"/>
        <w:rPr>
          <w:rFonts w:asciiTheme="minorHAnsi" w:hAnsiTheme="minorHAnsi" w:cstheme="minorHAnsi"/>
          <w:lang w:val="fr-FR"/>
        </w:rPr>
      </w:pPr>
      <w:r w:rsidRPr="003B1C3D">
        <w:rPr>
          <w:rFonts w:asciiTheme="minorHAnsi" w:hAnsiTheme="minorHAnsi" w:cstheme="minorHAnsi"/>
          <w:b/>
          <w:lang w:val="fr-FR"/>
        </w:rPr>
        <w:t>13.1.2</w:t>
      </w:r>
      <w:r w:rsidRPr="003B1C3D">
        <w:rPr>
          <w:rFonts w:asciiTheme="minorHAnsi" w:hAnsiTheme="minorHAnsi" w:cstheme="minorHAnsi"/>
          <w:b/>
          <w:lang w:val="fr-FR"/>
        </w:rPr>
        <w:tab/>
      </w:r>
      <w:r w:rsidRPr="003B1C3D">
        <w:rPr>
          <w:rFonts w:asciiTheme="minorHAnsi" w:hAnsiTheme="minorHAnsi" w:cstheme="minorHAnsi"/>
          <w:lang w:val="fr-FR"/>
        </w:rPr>
        <w:t>u</w:t>
      </w:r>
      <w:r w:rsidR="004E0089" w:rsidRPr="003B1C3D">
        <w:rPr>
          <w:rFonts w:asciiTheme="minorHAnsi" w:hAnsiTheme="minorHAnsi" w:cstheme="minorHAnsi"/>
          <w:lang w:val="fr-FR"/>
        </w:rPr>
        <w:t>tiliser les Informations du Divulgateur uniquement aux fins pour lesquelles elles auront été divulguées</w:t>
      </w:r>
      <w:r w:rsidRPr="003B1C3D">
        <w:rPr>
          <w:rFonts w:asciiTheme="minorHAnsi" w:hAnsiTheme="minorHAnsi" w:cstheme="minorHAnsi"/>
          <w:lang w:val="fr-FR"/>
        </w:rPr>
        <w:t>.</w:t>
      </w:r>
    </w:p>
    <w:p w14:paraId="71ABD357" w14:textId="77777777" w:rsidR="00904CF7" w:rsidRPr="003B1C3D" w:rsidRDefault="00904CF7" w:rsidP="00F9745F">
      <w:pPr>
        <w:jc w:val="both"/>
        <w:rPr>
          <w:rFonts w:asciiTheme="minorHAnsi" w:hAnsiTheme="minorHAnsi" w:cstheme="minorHAnsi"/>
          <w:lang w:val="fr-FR"/>
        </w:rPr>
      </w:pPr>
    </w:p>
    <w:p w14:paraId="71ABD358"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13.2</w:t>
      </w:r>
      <w:r w:rsidRPr="003B1C3D">
        <w:rPr>
          <w:rFonts w:asciiTheme="minorHAnsi" w:hAnsiTheme="minorHAnsi" w:cstheme="minorHAnsi"/>
          <w:lang w:val="fr-FR"/>
        </w:rPr>
        <w:tab/>
      </w:r>
      <w:r w:rsidR="00C20DE5" w:rsidRPr="003B1C3D">
        <w:rPr>
          <w:rFonts w:asciiTheme="minorHAnsi" w:hAnsiTheme="minorHAnsi" w:cstheme="minorHAnsi"/>
          <w:lang w:val="fr-FR"/>
        </w:rPr>
        <w:t>A condition que le Destinataire signe avec les personnes ou entités suivantes</w:t>
      </w:r>
      <w:r w:rsidRPr="003B1C3D">
        <w:rPr>
          <w:rFonts w:asciiTheme="minorHAnsi" w:hAnsiTheme="minorHAnsi" w:cstheme="minorHAnsi"/>
          <w:lang w:val="fr-FR"/>
        </w:rPr>
        <w:t xml:space="preserve"> </w:t>
      </w:r>
      <w:r w:rsidR="00C20DE5" w:rsidRPr="003B1C3D">
        <w:rPr>
          <w:rFonts w:asciiTheme="minorHAnsi" w:hAnsiTheme="minorHAnsi" w:cstheme="minorHAnsi"/>
          <w:lang w:val="fr-FR"/>
        </w:rPr>
        <w:t>un accord écrit les obligeant à préserver la confidentialité des Informations conformément au contrat et au présent article 13, le Destinataire pourra divulguer les Informations :</w:t>
      </w:r>
    </w:p>
    <w:p w14:paraId="71ABD359" w14:textId="77777777" w:rsidR="00904CF7" w:rsidRPr="003B1C3D" w:rsidRDefault="00904CF7" w:rsidP="00F9745F">
      <w:pPr>
        <w:jc w:val="both"/>
        <w:rPr>
          <w:rFonts w:asciiTheme="minorHAnsi" w:hAnsiTheme="minorHAnsi" w:cstheme="minorHAnsi"/>
          <w:lang w:val="fr-FR"/>
        </w:rPr>
      </w:pPr>
    </w:p>
    <w:p w14:paraId="71ABD35A" w14:textId="77777777" w:rsidR="00904CF7" w:rsidRPr="003B1C3D" w:rsidRDefault="00904CF7" w:rsidP="00F9745F">
      <w:pPr>
        <w:ind w:left="2160" w:hanging="720"/>
        <w:jc w:val="both"/>
        <w:rPr>
          <w:rFonts w:asciiTheme="minorHAnsi" w:hAnsiTheme="minorHAnsi" w:cstheme="minorHAnsi"/>
          <w:lang w:val="fr-FR"/>
        </w:rPr>
      </w:pPr>
      <w:r w:rsidRPr="003B1C3D">
        <w:rPr>
          <w:rFonts w:asciiTheme="minorHAnsi" w:hAnsiTheme="minorHAnsi" w:cstheme="minorHAnsi"/>
          <w:b/>
          <w:lang w:val="fr-FR"/>
        </w:rPr>
        <w:t>13.2.1</w:t>
      </w:r>
      <w:r w:rsidRPr="003B1C3D">
        <w:rPr>
          <w:rFonts w:asciiTheme="minorHAnsi" w:hAnsiTheme="minorHAnsi" w:cstheme="minorHAnsi"/>
          <w:lang w:val="fr-FR"/>
        </w:rPr>
        <w:tab/>
      </w:r>
      <w:r w:rsidR="00C20DE5" w:rsidRPr="003B1C3D">
        <w:rPr>
          <w:rFonts w:asciiTheme="minorHAnsi" w:hAnsiTheme="minorHAnsi" w:cstheme="minorHAnsi"/>
          <w:lang w:val="fr-FR"/>
        </w:rPr>
        <w:t>à toute autre partie, avec le consentement préalable et écrit du Divulgateur ; et</w:t>
      </w:r>
    </w:p>
    <w:p w14:paraId="71ABD35B" w14:textId="77777777" w:rsidR="00904CF7" w:rsidRPr="003B1C3D" w:rsidRDefault="00904CF7" w:rsidP="00F9745F">
      <w:pPr>
        <w:ind w:left="2160" w:hanging="720"/>
        <w:jc w:val="both"/>
        <w:rPr>
          <w:rFonts w:asciiTheme="minorHAnsi" w:hAnsiTheme="minorHAnsi" w:cstheme="minorHAnsi"/>
          <w:lang w:val="fr-FR"/>
        </w:rPr>
      </w:pPr>
      <w:r w:rsidRPr="003B1C3D">
        <w:rPr>
          <w:rFonts w:asciiTheme="minorHAnsi" w:hAnsiTheme="minorHAnsi" w:cstheme="minorHAnsi"/>
          <w:b/>
          <w:lang w:val="fr-FR"/>
        </w:rPr>
        <w:t>13.2.2</w:t>
      </w:r>
      <w:r w:rsidRPr="003B1C3D">
        <w:rPr>
          <w:rFonts w:asciiTheme="minorHAnsi" w:hAnsiTheme="minorHAnsi" w:cstheme="minorHAnsi"/>
          <w:lang w:val="fr-FR"/>
        </w:rPr>
        <w:tab/>
      </w:r>
      <w:r w:rsidR="00C20DE5" w:rsidRPr="003B1C3D">
        <w:rPr>
          <w:rFonts w:asciiTheme="minorHAnsi" w:hAnsiTheme="minorHAnsi" w:cstheme="minorHAns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71ABD35C" w14:textId="77777777" w:rsidR="00904CF7" w:rsidRPr="003B1C3D" w:rsidRDefault="00904CF7" w:rsidP="00F9745F">
      <w:pPr>
        <w:jc w:val="both"/>
        <w:rPr>
          <w:rFonts w:asciiTheme="minorHAnsi" w:hAnsiTheme="minorHAnsi" w:cstheme="minorHAnsi"/>
          <w:lang w:val="fr-FR"/>
        </w:rPr>
      </w:pPr>
    </w:p>
    <w:p w14:paraId="71ABD35D" w14:textId="77777777" w:rsidR="00904CF7" w:rsidRPr="003B1C3D" w:rsidRDefault="00904CF7" w:rsidP="00F9745F">
      <w:pPr>
        <w:ind w:left="2970" w:hanging="810"/>
        <w:jc w:val="both"/>
        <w:rPr>
          <w:rFonts w:asciiTheme="minorHAnsi" w:hAnsiTheme="minorHAnsi" w:cstheme="minorHAnsi"/>
          <w:lang w:val="fr-FR"/>
        </w:rPr>
      </w:pPr>
      <w:r w:rsidRPr="003B1C3D">
        <w:rPr>
          <w:rFonts w:asciiTheme="minorHAnsi" w:hAnsiTheme="minorHAnsi" w:cstheme="minorHAnsi"/>
          <w:b/>
          <w:lang w:val="fr-FR"/>
        </w:rPr>
        <w:t>13.2.2.1</w:t>
      </w:r>
      <w:r w:rsidRPr="003B1C3D">
        <w:rPr>
          <w:rFonts w:asciiTheme="minorHAnsi" w:hAnsiTheme="minorHAnsi" w:cstheme="minorHAnsi"/>
          <w:lang w:val="fr-FR"/>
        </w:rPr>
        <w:t xml:space="preserve"> </w:t>
      </w:r>
      <w:r w:rsidR="00221473" w:rsidRPr="003B1C3D">
        <w:rPr>
          <w:rFonts w:asciiTheme="minorHAnsi" w:hAnsiTheme="minorHAnsi" w:cstheme="minorHAnsi"/>
          <w:lang w:val="fr-FR"/>
        </w:rPr>
        <w:t>une société dans laquelle la partie concernée détient ou contrôle de toute autre manière,</w:t>
      </w:r>
      <w:r w:rsidR="00EA2351" w:rsidRPr="003B1C3D">
        <w:rPr>
          <w:rFonts w:asciiTheme="minorHAnsi" w:hAnsiTheme="minorHAnsi" w:cstheme="minorHAnsi"/>
          <w:lang w:val="fr-FR"/>
        </w:rPr>
        <w:t xml:space="preserve"> directement ou indirectement, </w:t>
      </w:r>
      <w:r w:rsidR="00D87675" w:rsidRPr="003B1C3D">
        <w:rPr>
          <w:rFonts w:asciiTheme="minorHAnsi" w:hAnsiTheme="minorHAnsi" w:cstheme="minorHAnsi"/>
          <w:lang w:val="fr-FR"/>
        </w:rPr>
        <w:t xml:space="preserve">plus de cinquante pour cent (50 %) des actions assorties du droit de vote ; </w:t>
      </w:r>
      <w:proofErr w:type="gramStart"/>
      <w:r w:rsidR="00D87675" w:rsidRPr="003B1C3D">
        <w:rPr>
          <w:rFonts w:asciiTheme="minorHAnsi" w:hAnsiTheme="minorHAnsi" w:cstheme="minorHAnsi"/>
          <w:lang w:val="fr-FR"/>
        </w:rPr>
        <w:t>ou</w:t>
      </w:r>
      <w:proofErr w:type="gramEnd"/>
    </w:p>
    <w:p w14:paraId="71ABD35E" w14:textId="77777777" w:rsidR="00904CF7" w:rsidRPr="003B1C3D" w:rsidRDefault="00904CF7" w:rsidP="00F9745F">
      <w:pPr>
        <w:ind w:left="2970" w:hanging="810"/>
        <w:jc w:val="both"/>
        <w:rPr>
          <w:rFonts w:asciiTheme="minorHAnsi" w:hAnsiTheme="minorHAnsi" w:cstheme="minorHAnsi"/>
          <w:lang w:val="fr-FR"/>
        </w:rPr>
      </w:pPr>
      <w:r w:rsidRPr="003B1C3D">
        <w:rPr>
          <w:rFonts w:asciiTheme="minorHAnsi" w:hAnsiTheme="minorHAnsi" w:cstheme="minorHAnsi"/>
          <w:b/>
          <w:lang w:val="fr-FR"/>
        </w:rPr>
        <w:t>13.2.2.2</w:t>
      </w:r>
      <w:r w:rsidRPr="003B1C3D">
        <w:rPr>
          <w:rFonts w:asciiTheme="minorHAnsi" w:hAnsiTheme="minorHAnsi" w:cstheme="minorHAnsi"/>
          <w:lang w:val="fr-FR"/>
        </w:rPr>
        <w:t xml:space="preserve"> </w:t>
      </w:r>
      <w:r w:rsidR="004909A5" w:rsidRPr="003B1C3D">
        <w:rPr>
          <w:rFonts w:asciiTheme="minorHAnsi" w:hAnsiTheme="minorHAnsi" w:cstheme="minorHAnsi"/>
          <w:lang w:val="fr-FR"/>
        </w:rPr>
        <w:t>une entité dont la</w:t>
      </w:r>
      <w:r w:rsidR="00D87675" w:rsidRPr="003B1C3D">
        <w:rPr>
          <w:rFonts w:asciiTheme="minorHAnsi" w:hAnsiTheme="minorHAnsi" w:cstheme="minorHAnsi"/>
          <w:lang w:val="fr-FR"/>
        </w:rPr>
        <w:t xml:space="preserve"> </w:t>
      </w:r>
      <w:r w:rsidR="004909A5" w:rsidRPr="003B1C3D">
        <w:rPr>
          <w:rFonts w:asciiTheme="minorHAnsi" w:hAnsiTheme="minorHAnsi" w:cstheme="minorHAnsi"/>
          <w:lang w:val="fr-FR"/>
        </w:rPr>
        <w:t xml:space="preserve">direction effective est contrôlée par la </w:t>
      </w:r>
      <w:r w:rsidR="00D87675" w:rsidRPr="003B1C3D">
        <w:rPr>
          <w:rFonts w:asciiTheme="minorHAnsi" w:hAnsiTheme="minorHAnsi" w:cstheme="minorHAnsi"/>
          <w:lang w:val="fr-FR"/>
        </w:rPr>
        <w:t>partie concernée</w:t>
      </w:r>
      <w:r w:rsidR="004909A5" w:rsidRPr="003B1C3D">
        <w:rPr>
          <w:rFonts w:asciiTheme="minorHAnsi" w:hAnsiTheme="minorHAnsi" w:cstheme="minorHAnsi"/>
          <w:lang w:val="fr-FR"/>
        </w:rPr>
        <w:t> ;</w:t>
      </w:r>
      <w:r w:rsidR="00D87675" w:rsidRPr="003B1C3D">
        <w:rPr>
          <w:rFonts w:asciiTheme="minorHAnsi" w:hAnsiTheme="minorHAnsi" w:cstheme="minorHAnsi"/>
          <w:lang w:val="fr-FR"/>
        </w:rPr>
        <w:t xml:space="preserve"> </w:t>
      </w:r>
      <w:proofErr w:type="gramStart"/>
      <w:r w:rsidR="00D87675" w:rsidRPr="003B1C3D">
        <w:rPr>
          <w:rFonts w:asciiTheme="minorHAnsi" w:hAnsiTheme="minorHAnsi" w:cstheme="minorHAnsi"/>
          <w:lang w:val="fr-FR"/>
        </w:rPr>
        <w:t>ou</w:t>
      </w:r>
      <w:proofErr w:type="gramEnd"/>
    </w:p>
    <w:p w14:paraId="71ABD35F" w14:textId="77777777" w:rsidR="00904CF7" w:rsidRPr="003B1C3D" w:rsidRDefault="00904CF7" w:rsidP="00F9745F">
      <w:pPr>
        <w:ind w:left="2970" w:hanging="810"/>
        <w:jc w:val="both"/>
        <w:rPr>
          <w:rFonts w:asciiTheme="minorHAnsi" w:hAnsiTheme="minorHAnsi" w:cstheme="minorHAnsi"/>
          <w:lang w:val="fr-FR"/>
        </w:rPr>
      </w:pPr>
      <w:r w:rsidRPr="003B1C3D">
        <w:rPr>
          <w:rFonts w:asciiTheme="minorHAnsi" w:hAnsiTheme="minorHAnsi" w:cstheme="minorHAnsi"/>
          <w:b/>
          <w:lang w:val="fr-FR"/>
        </w:rPr>
        <w:t>13.2.2.3</w:t>
      </w:r>
      <w:r w:rsidRPr="003B1C3D">
        <w:rPr>
          <w:rFonts w:asciiTheme="minorHAnsi" w:hAnsiTheme="minorHAnsi" w:cstheme="minorHAnsi"/>
          <w:lang w:val="fr-FR"/>
        </w:rPr>
        <w:t xml:space="preserve"> </w:t>
      </w:r>
      <w:r w:rsidR="00D87675" w:rsidRPr="003B1C3D">
        <w:rPr>
          <w:rFonts w:asciiTheme="minorHAnsi" w:hAnsiTheme="minorHAnsi" w:cstheme="minorHAnsi"/>
          <w:lang w:val="fr-FR"/>
        </w:rPr>
        <w:t>s’agissant du PNUD</w:t>
      </w:r>
      <w:r w:rsidRPr="003B1C3D">
        <w:rPr>
          <w:rFonts w:asciiTheme="minorHAnsi" w:hAnsiTheme="minorHAnsi" w:cstheme="minorHAnsi"/>
          <w:lang w:val="fr-FR"/>
        </w:rPr>
        <w:t xml:space="preserve">, </w:t>
      </w:r>
      <w:r w:rsidR="00D87675" w:rsidRPr="003B1C3D">
        <w:rPr>
          <w:rFonts w:asciiTheme="minorHAnsi" w:hAnsiTheme="minorHAnsi" w:cstheme="minorHAnsi"/>
          <w:lang w:val="fr-FR"/>
        </w:rPr>
        <w:t>un fonds affilié tel que</w:t>
      </w:r>
      <w:r w:rsidRPr="003B1C3D">
        <w:rPr>
          <w:rFonts w:asciiTheme="minorHAnsi" w:hAnsiTheme="minorHAnsi" w:cstheme="minorHAnsi"/>
          <w:lang w:val="fr-FR"/>
        </w:rPr>
        <w:t xml:space="preserve"> </w:t>
      </w:r>
      <w:r w:rsidR="00D87675" w:rsidRPr="003B1C3D">
        <w:rPr>
          <w:rFonts w:asciiTheme="minorHAnsi" w:hAnsiTheme="minorHAnsi" w:cstheme="minorHAnsi"/>
          <w:lang w:val="fr-FR"/>
        </w:rPr>
        <w:t>l’</w:t>
      </w:r>
      <w:r w:rsidRPr="003B1C3D">
        <w:rPr>
          <w:rFonts w:asciiTheme="minorHAnsi" w:hAnsiTheme="minorHAnsi" w:cstheme="minorHAnsi"/>
          <w:lang w:val="fr-FR"/>
        </w:rPr>
        <w:t xml:space="preserve">UNCDF, </w:t>
      </w:r>
      <w:r w:rsidR="00D87675" w:rsidRPr="003B1C3D">
        <w:rPr>
          <w:rFonts w:asciiTheme="minorHAnsi" w:hAnsiTheme="minorHAnsi" w:cstheme="minorHAnsi"/>
          <w:lang w:val="fr-FR"/>
        </w:rPr>
        <w:t>l’</w:t>
      </w:r>
      <w:r w:rsidRPr="003B1C3D">
        <w:rPr>
          <w:rFonts w:asciiTheme="minorHAnsi" w:hAnsiTheme="minorHAnsi" w:cstheme="minorHAnsi"/>
          <w:lang w:val="fr-FR"/>
        </w:rPr>
        <w:t xml:space="preserve">UNIFEM </w:t>
      </w:r>
      <w:r w:rsidR="00D87675" w:rsidRPr="003B1C3D">
        <w:rPr>
          <w:rFonts w:asciiTheme="minorHAnsi" w:hAnsiTheme="minorHAnsi" w:cstheme="minorHAnsi"/>
          <w:lang w:val="fr-FR"/>
        </w:rPr>
        <w:t>ou l’</w:t>
      </w:r>
      <w:r w:rsidRPr="003B1C3D">
        <w:rPr>
          <w:rFonts w:asciiTheme="minorHAnsi" w:hAnsiTheme="minorHAnsi" w:cstheme="minorHAnsi"/>
          <w:lang w:val="fr-FR"/>
        </w:rPr>
        <w:t xml:space="preserve">UNV. </w:t>
      </w:r>
    </w:p>
    <w:p w14:paraId="71ABD360" w14:textId="77777777" w:rsidR="00904CF7" w:rsidRPr="003B1C3D" w:rsidRDefault="00904CF7" w:rsidP="00F9745F">
      <w:pPr>
        <w:jc w:val="both"/>
        <w:rPr>
          <w:rFonts w:asciiTheme="minorHAnsi" w:hAnsiTheme="minorHAnsi" w:cstheme="minorHAnsi"/>
          <w:lang w:val="fr-FR"/>
        </w:rPr>
      </w:pPr>
    </w:p>
    <w:p w14:paraId="71ABD361"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13.3</w:t>
      </w:r>
      <w:r w:rsidRPr="003B1C3D">
        <w:rPr>
          <w:rFonts w:asciiTheme="minorHAnsi" w:hAnsiTheme="minorHAnsi" w:cstheme="minorHAnsi"/>
          <w:lang w:val="fr-FR"/>
        </w:rPr>
        <w:tab/>
      </w:r>
      <w:r w:rsidR="00D936C7" w:rsidRPr="003B1C3D">
        <w:rPr>
          <w:rFonts w:asciiTheme="minorHAnsi" w:hAnsiTheme="minorHAnsi" w:cstheme="minorHAns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71ABD362" w14:textId="77777777" w:rsidR="00904CF7" w:rsidRPr="003B1C3D" w:rsidRDefault="00904CF7" w:rsidP="00F9745F">
      <w:pPr>
        <w:jc w:val="both"/>
        <w:rPr>
          <w:rFonts w:asciiTheme="minorHAnsi" w:hAnsiTheme="minorHAnsi" w:cstheme="minorHAnsi"/>
          <w:lang w:val="fr-FR"/>
        </w:rPr>
      </w:pPr>
    </w:p>
    <w:p w14:paraId="71ABD363"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13.4</w:t>
      </w:r>
      <w:r w:rsidRPr="003B1C3D">
        <w:rPr>
          <w:rFonts w:asciiTheme="minorHAnsi" w:hAnsiTheme="minorHAnsi" w:cstheme="minorHAnsi"/>
          <w:lang w:val="fr-FR"/>
        </w:rPr>
        <w:tab/>
      </w:r>
      <w:r w:rsidR="00D936C7" w:rsidRPr="003B1C3D">
        <w:rPr>
          <w:rFonts w:asciiTheme="minorHAnsi" w:hAnsiTheme="minorHAnsi" w:cstheme="minorHAnsi"/>
          <w:lang w:val="fr-FR"/>
        </w:rPr>
        <w:t>Le PNUD pourra divulguer les Informations dans la mesure requise par la Charte des Nations Unies, les résolutions ou règlements de l’Assemblée générale ou les règles édictées par le Secrétaire général.</w:t>
      </w:r>
    </w:p>
    <w:p w14:paraId="71ABD364" w14:textId="77777777" w:rsidR="00904CF7" w:rsidRPr="003B1C3D" w:rsidRDefault="00904CF7" w:rsidP="00F9745F">
      <w:pPr>
        <w:ind w:left="1440" w:hanging="720"/>
        <w:jc w:val="both"/>
        <w:rPr>
          <w:rFonts w:asciiTheme="minorHAnsi" w:hAnsiTheme="minorHAnsi" w:cstheme="minorHAnsi"/>
          <w:lang w:val="fr-FR"/>
        </w:rPr>
      </w:pPr>
    </w:p>
    <w:p w14:paraId="71ABD365"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13.5</w:t>
      </w:r>
      <w:r w:rsidRPr="003B1C3D">
        <w:rPr>
          <w:rFonts w:asciiTheme="minorHAnsi" w:hAnsiTheme="minorHAnsi" w:cstheme="minorHAnsi"/>
          <w:lang w:val="fr-FR"/>
        </w:rPr>
        <w:tab/>
      </w:r>
      <w:r w:rsidR="006806F2" w:rsidRPr="003B1C3D">
        <w:rPr>
          <w:rFonts w:asciiTheme="minorHAnsi" w:hAnsiTheme="minorHAnsi" w:cstheme="minorHAns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71ABD366" w14:textId="77777777" w:rsidR="00904CF7" w:rsidRPr="003B1C3D" w:rsidRDefault="00904CF7" w:rsidP="00F9745F">
      <w:pPr>
        <w:jc w:val="both"/>
        <w:rPr>
          <w:rFonts w:asciiTheme="minorHAnsi" w:hAnsiTheme="minorHAnsi" w:cstheme="minorHAnsi"/>
          <w:lang w:val="fr-FR"/>
        </w:rPr>
      </w:pPr>
    </w:p>
    <w:p w14:paraId="71ABD367"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13.6</w:t>
      </w:r>
      <w:r w:rsidRPr="003B1C3D">
        <w:rPr>
          <w:rFonts w:asciiTheme="minorHAnsi" w:hAnsiTheme="minorHAnsi" w:cstheme="minorHAnsi"/>
          <w:lang w:val="fr-FR"/>
        </w:rPr>
        <w:tab/>
      </w:r>
      <w:r w:rsidR="006806F2" w:rsidRPr="003B1C3D">
        <w:rPr>
          <w:rFonts w:asciiTheme="minorHAnsi" w:hAnsiTheme="minorHAnsi" w:cstheme="minorHAnsi"/>
          <w:lang w:val="fr-FR"/>
        </w:rPr>
        <w:t xml:space="preserve">Les présentes obligations et </w:t>
      </w:r>
      <w:r w:rsidRPr="003B1C3D">
        <w:rPr>
          <w:rFonts w:asciiTheme="minorHAnsi" w:hAnsiTheme="minorHAnsi" w:cstheme="minorHAnsi"/>
          <w:lang w:val="fr-FR"/>
        </w:rPr>
        <w:t xml:space="preserve">restrictions </w:t>
      </w:r>
      <w:r w:rsidR="006806F2" w:rsidRPr="003B1C3D">
        <w:rPr>
          <w:rFonts w:asciiTheme="minorHAnsi" w:hAnsiTheme="minorHAnsi" w:cstheme="minorHAnsi"/>
          <w:lang w:val="fr-FR"/>
        </w:rPr>
        <w:t xml:space="preserve">en matière de confidentialité produiront leurs effets au cours de la durée du contrat, y compris pendant toute prorogation de celui-ci, </w:t>
      </w:r>
      <w:r w:rsidR="00406DEA" w:rsidRPr="003B1C3D">
        <w:rPr>
          <w:rFonts w:asciiTheme="minorHAnsi" w:hAnsiTheme="minorHAnsi" w:cstheme="minorHAnsi"/>
          <w:lang w:val="fr-FR"/>
        </w:rPr>
        <w:t>et, sauf disposition contraire figurant au contrat, demeureront en vigueur postérieurement à sa résiliation.</w:t>
      </w:r>
    </w:p>
    <w:p w14:paraId="71ABD368" w14:textId="77777777" w:rsidR="00904CF7" w:rsidRPr="003B1C3D" w:rsidRDefault="00904CF7" w:rsidP="00F9745F">
      <w:pPr>
        <w:jc w:val="both"/>
        <w:rPr>
          <w:rFonts w:asciiTheme="minorHAnsi" w:hAnsiTheme="minorHAnsi" w:cstheme="minorHAnsi"/>
          <w:lang w:val="fr-FR"/>
        </w:rPr>
      </w:pPr>
    </w:p>
    <w:p w14:paraId="71ABD369" w14:textId="77777777" w:rsidR="00904CF7" w:rsidRPr="003B1C3D" w:rsidRDefault="00904CF7" w:rsidP="00F9745F">
      <w:pPr>
        <w:jc w:val="both"/>
        <w:rPr>
          <w:rFonts w:asciiTheme="minorHAnsi" w:hAnsiTheme="minorHAnsi" w:cstheme="minorHAnsi"/>
          <w:b/>
          <w:lang w:val="fr-FR"/>
        </w:rPr>
      </w:pPr>
      <w:r w:rsidRPr="003B1C3D">
        <w:rPr>
          <w:rFonts w:asciiTheme="minorHAnsi" w:hAnsiTheme="minorHAnsi" w:cstheme="minorHAnsi"/>
          <w:b/>
          <w:lang w:val="fr-FR"/>
        </w:rPr>
        <w:t>14.0</w:t>
      </w:r>
      <w:r w:rsidRPr="003B1C3D">
        <w:rPr>
          <w:rFonts w:asciiTheme="minorHAnsi" w:hAnsiTheme="minorHAnsi" w:cstheme="minorHAnsi"/>
          <w:b/>
          <w:lang w:val="fr-FR"/>
        </w:rPr>
        <w:tab/>
        <w:t>FORCE MAJEURE</w:t>
      </w:r>
      <w:r w:rsidR="00406DEA" w:rsidRPr="003B1C3D">
        <w:rPr>
          <w:rFonts w:asciiTheme="minorHAnsi" w:hAnsiTheme="minorHAnsi" w:cstheme="minorHAnsi"/>
          <w:b/>
          <w:lang w:val="fr-FR"/>
        </w:rPr>
        <w:t> ; AUTRES CHANGEMENTS DE SITUATION</w:t>
      </w:r>
    </w:p>
    <w:p w14:paraId="71ABD36A" w14:textId="77777777" w:rsidR="00904CF7" w:rsidRPr="003B1C3D" w:rsidRDefault="00904CF7" w:rsidP="00F9745F">
      <w:pPr>
        <w:jc w:val="both"/>
        <w:rPr>
          <w:rFonts w:asciiTheme="minorHAnsi" w:hAnsiTheme="minorHAnsi" w:cstheme="minorHAnsi"/>
          <w:b/>
          <w:lang w:val="fr-FR"/>
        </w:rPr>
      </w:pPr>
    </w:p>
    <w:p w14:paraId="71ABD36B"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14.1</w:t>
      </w:r>
      <w:r w:rsidRPr="003B1C3D">
        <w:rPr>
          <w:rFonts w:asciiTheme="minorHAnsi" w:hAnsiTheme="minorHAnsi" w:cstheme="minorHAnsi"/>
          <w:lang w:val="fr-FR"/>
        </w:rPr>
        <w:tab/>
      </w:r>
      <w:r w:rsidR="00406DEA" w:rsidRPr="003B1C3D">
        <w:rPr>
          <w:rFonts w:asciiTheme="minorHAnsi" w:hAnsiTheme="minorHAnsi" w:cstheme="minorHAnsi"/>
          <w:lang w:val="fr-FR"/>
        </w:rPr>
        <w:t xml:space="preserve">En cas de survenance d’un quelconque évènement constituant un cas de force majeure et aussi rapidement que possible après sa survenance, le prestataire devra en notifier par écrit le PNUD </w:t>
      </w:r>
      <w:r w:rsidR="00406DEA" w:rsidRPr="003B1C3D">
        <w:rPr>
          <w:rFonts w:asciiTheme="minorHAnsi" w:hAnsiTheme="minorHAnsi" w:cstheme="minorHAnsi"/>
          <w:lang w:val="fr-FR"/>
        </w:rPr>
        <w:lastRenderedPageBreak/>
        <w:t xml:space="preserve">avec l’ensemble des détails s’y rapportant si le prestataire </w:t>
      </w:r>
      <w:r w:rsidR="00780EBB" w:rsidRPr="003B1C3D">
        <w:rPr>
          <w:rFonts w:asciiTheme="minorHAnsi" w:hAnsiTheme="minorHAnsi" w:cstheme="minorHAnsi"/>
          <w:lang w:val="fr-FR"/>
        </w:rPr>
        <w:t xml:space="preserve">se trouve de ce fait dans l’incapacité totale ou partielle d’exécuter ses obligations et de s’acquitter de ses responsabilités aux termes du contrat. </w:t>
      </w:r>
      <w:r w:rsidR="00952D9C" w:rsidRPr="003B1C3D">
        <w:rPr>
          <w:rFonts w:asciiTheme="minorHAnsi" w:hAnsiTheme="minorHAnsi" w:cstheme="minorHAns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3B1C3D">
        <w:rPr>
          <w:rFonts w:asciiTheme="minorHAnsi" w:hAnsiTheme="minorHAnsi" w:cstheme="minorHAnsi"/>
          <w:lang w:val="fr-FR"/>
        </w:rPr>
        <w:t xml:space="preserve">Dès réception de la notification requise par le présent article, </w:t>
      </w:r>
      <w:r w:rsidR="00794247" w:rsidRPr="003B1C3D">
        <w:rPr>
          <w:rFonts w:asciiTheme="minorHAnsi" w:hAnsiTheme="minorHAnsi" w:cstheme="minorHAnsi"/>
          <w:lang w:val="fr-FR"/>
        </w:rPr>
        <w:t>le PNUD prendra les mesures qu’il considérera, à sa seule et entière discrétion, comme étant opportune</w:t>
      </w:r>
      <w:r w:rsidR="004A3DF6" w:rsidRPr="003B1C3D">
        <w:rPr>
          <w:rFonts w:asciiTheme="minorHAnsi" w:hAnsiTheme="minorHAnsi" w:cstheme="minorHAnsi"/>
          <w:lang w:val="fr-FR"/>
        </w:rPr>
        <w:t>s</w:t>
      </w:r>
      <w:r w:rsidR="00794247" w:rsidRPr="003B1C3D">
        <w:rPr>
          <w:rFonts w:asciiTheme="minorHAnsi" w:hAnsiTheme="minorHAnsi" w:cstheme="minorHAnsi"/>
          <w:lang w:val="fr-FR"/>
        </w:rPr>
        <w:t xml:space="preserve"> ou nécessaires au regard des circonstances, y compris l’octroi au prestataire d’un délai supplémentaire raisonnable pour exécuter ses obligations aux termes du contrat.</w:t>
      </w:r>
    </w:p>
    <w:p w14:paraId="71ABD36C" w14:textId="77777777" w:rsidR="00904CF7" w:rsidRPr="003B1C3D" w:rsidRDefault="00904CF7" w:rsidP="00F9745F">
      <w:pPr>
        <w:ind w:left="1440" w:hanging="720"/>
        <w:jc w:val="both"/>
        <w:rPr>
          <w:rFonts w:asciiTheme="minorHAnsi" w:hAnsiTheme="minorHAnsi" w:cstheme="minorHAnsi"/>
          <w:lang w:val="fr-FR"/>
        </w:rPr>
      </w:pPr>
    </w:p>
    <w:p w14:paraId="71ABD36D"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14.2</w:t>
      </w:r>
      <w:r w:rsidRPr="003B1C3D">
        <w:rPr>
          <w:rFonts w:asciiTheme="minorHAnsi" w:hAnsiTheme="minorHAnsi" w:cstheme="minorHAnsi"/>
          <w:lang w:val="fr-FR"/>
        </w:rPr>
        <w:tab/>
      </w:r>
      <w:r w:rsidR="00794247" w:rsidRPr="003B1C3D">
        <w:rPr>
          <w:rFonts w:asciiTheme="minorHAnsi" w:hAnsiTheme="minorHAnsi" w:cstheme="minorHAnsi"/>
          <w:lang w:val="fr-FR"/>
        </w:rPr>
        <w:t xml:space="preserve">Si, en raison d’un cas de force majeure, le prestataire est définitivement </w:t>
      </w:r>
      <w:r w:rsidR="00BB0A55" w:rsidRPr="003B1C3D">
        <w:rPr>
          <w:rFonts w:asciiTheme="minorHAnsi" w:hAnsiTheme="minorHAnsi" w:cstheme="minorHAnsi"/>
          <w:lang w:val="fr-FR"/>
        </w:rPr>
        <w:t>incapable</w:t>
      </w:r>
      <w:r w:rsidR="00794247" w:rsidRPr="003B1C3D">
        <w:rPr>
          <w:rFonts w:asciiTheme="minorHAnsi" w:hAnsiTheme="minorHAnsi" w:cstheme="minorHAnsi"/>
          <w:lang w:val="fr-FR"/>
        </w:rPr>
        <w:t xml:space="preserve"> de s’acquitter, en tout ou en partie, de ses obligations et de ses responsabilités aux termes du contrat, </w:t>
      </w:r>
      <w:r w:rsidR="00BB0A55" w:rsidRPr="003B1C3D">
        <w:rPr>
          <w:rFonts w:asciiTheme="minorHAnsi" w:hAnsiTheme="minorHAnsi" w:cstheme="minorHAns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71ABD36E" w14:textId="77777777" w:rsidR="00904CF7" w:rsidRPr="003B1C3D" w:rsidRDefault="00904CF7" w:rsidP="00F9745F">
      <w:pPr>
        <w:jc w:val="both"/>
        <w:rPr>
          <w:rFonts w:asciiTheme="minorHAnsi" w:hAnsiTheme="minorHAnsi" w:cstheme="minorHAnsi"/>
          <w:lang w:val="fr-FR"/>
        </w:rPr>
      </w:pPr>
    </w:p>
    <w:p w14:paraId="71ABD36F"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14.3</w:t>
      </w:r>
      <w:r w:rsidRPr="003B1C3D">
        <w:rPr>
          <w:rFonts w:asciiTheme="minorHAnsi" w:hAnsiTheme="minorHAnsi" w:cstheme="minorHAnsi"/>
          <w:b/>
          <w:lang w:val="fr-FR"/>
        </w:rPr>
        <w:tab/>
      </w:r>
      <w:r w:rsidR="006017E2" w:rsidRPr="003B1C3D">
        <w:rPr>
          <w:rFonts w:asciiTheme="minorHAnsi" w:hAnsiTheme="minorHAnsi" w:cstheme="minorHAnsi"/>
          <w:lang w:val="fr-FR"/>
        </w:rPr>
        <w:t>Le terme de force majeure, tel qu’il est utilisé dans le présent article désigne des catastrophes naturelles, un</w:t>
      </w:r>
      <w:r w:rsidR="00B413FD" w:rsidRPr="003B1C3D">
        <w:rPr>
          <w:rFonts w:asciiTheme="minorHAnsi" w:hAnsiTheme="minorHAnsi" w:cstheme="minorHAnsi"/>
          <w:lang w:val="fr-FR"/>
        </w:rPr>
        <w:t>e</w:t>
      </w:r>
      <w:r w:rsidR="006017E2" w:rsidRPr="003B1C3D">
        <w:rPr>
          <w:rFonts w:asciiTheme="minorHAnsi" w:hAnsiTheme="minorHAnsi" w:cstheme="minorHAnsi"/>
          <w:lang w:val="fr-FR"/>
        </w:rPr>
        <w:t xml:space="preserve"> guerre (déclarée ou non), une invasion, une révolution, une insurrection ou d’autres actes d’une nature ou d’une </w:t>
      </w:r>
      <w:r w:rsidR="00B413FD" w:rsidRPr="003B1C3D">
        <w:rPr>
          <w:rFonts w:asciiTheme="minorHAnsi" w:hAnsiTheme="minorHAnsi" w:cstheme="minorHAnsi"/>
          <w:lang w:val="fr-FR"/>
        </w:rPr>
        <w:t>force</w:t>
      </w:r>
      <w:r w:rsidR="006017E2" w:rsidRPr="003B1C3D">
        <w:rPr>
          <w:rFonts w:asciiTheme="minorHAnsi" w:hAnsiTheme="minorHAnsi" w:cstheme="minorHAnsi"/>
          <w:lang w:val="fr-FR"/>
        </w:rPr>
        <w:t xml:space="preserve"> similaire.</w:t>
      </w:r>
    </w:p>
    <w:p w14:paraId="71ABD370" w14:textId="77777777" w:rsidR="00904CF7" w:rsidRPr="003B1C3D" w:rsidRDefault="00904CF7" w:rsidP="00F9745F">
      <w:pPr>
        <w:jc w:val="both"/>
        <w:rPr>
          <w:rFonts w:asciiTheme="minorHAnsi" w:hAnsiTheme="minorHAnsi" w:cstheme="minorHAnsi"/>
          <w:lang w:val="fr-FR"/>
        </w:rPr>
      </w:pPr>
    </w:p>
    <w:p w14:paraId="71ABD371"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14.4</w:t>
      </w:r>
      <w:r w:rsidRPr="003B1C3D">
        <w:rPr>
          <w:rFonts w:asciiTheme="minorHAnsi" w:hAnsiTheme="minorHAnsi" w:cstheme="minorHAnsi"/>
          <w:lang w:val="fr-FR"/>
        </w:rPr>
        <w:tab/>
      </w:r>
      <w:r w:rsidR="003D31D8" w:rsidRPr="003B1C3D">
        <w:rPr>
          <w:rFonts w:asciiTheme="minorHAnsi" w:hAnsiTheme="minorHAnsi" w:cstheme="minorHAnsi"/>
          <w:lang w:val="fr-FR"/>
        </w:rPr>
        <w:t xml:space="preserve">Le prestataire reconnaît et convient qu’en ce qui concerne les obligations prévues au contrat que le prestataire doit exécuter dans ou pour les régions dans lesquelles le PNUD </w:t>
      </w:r>
      <w:r w:rsidR="001114A7" w:rsidRPr="003B1C3D">
        <w:rPr>
          <w:rFonts w:asciiTheme="minorHAnsi" w:hAnsiTheme="minorHAnsi" w:cstheme="minorHAnsi"/>
          <w:lang w:val="fr-FR"/>
        </w:rPr>
        <w:t>est engagé</w:t>
      </w:r>
      <w:r w:rsidR="00E47A05" w:rsidRPr="003B1C3D">
        <w:rPr>
          <w:rFonts w:asciiTheme="minorHAnsi" w:hAnsiTheme="minorHAnsi" w:cstheme="minorHAnsi"/>
          <w:lang w:val="fr-FR"/>
        </w:rPr>
        <w:t xml:space="preserve"> ou</w:t>
      </w:r>
      <w:r w:rsidR="003D31D8" w:rsidRPr="003B1C3D">
        <w:rPr>
          <w:rFonts w:asciiTheme="minorHAnsi" w:hAnsiTheme="minorHAnsi" w:cstheme="minorHAnsi"/>
          <w:lang w:val="fr-FR"/>
        </w:rPr>
        <w:t xml:space="preserve"> se prépare à </w:t>
      </w:r>
      <w:r w:rsidR="001114A7" w:rsidRPr="003B1C3D">
        <w:rPr>
          <w:rFonts w:asciiTheme="minorHAnsi" w:hAnsiTheme="minorHAnsi" w:cstheme="minorHAnsi"/>
          <w:lang w:val="fr-FR"/>
        </w:rPr>
        <w:t>s’engager dans des opérations de maintien de la paix, humanitaires ou similaire</w:t>
      </w:r>
      <w:r w:rsidR="00E47A05" w:rsidRPr="003B1C3D">
        <w:rPr>
          <w:rFonts w:asciiTheme="minorHAnsi" w:hAnsiTheme="minorHAnsi" w:cstheme="minorHAnsi"/>
          <w:lang w:val="fr-FR"/>
        </w:rPr>
        <w:t>s</w:t>
      </w:r>
      <w:r w:rsidR="001114A7" w:rsidRPr="003B1C3D">
        <w:rPr>
          <w:rFonts w:asciiTheme="minorHAnsi" w:hAnsiTheme="minorHAnsi" w:cstheme="minorHAnsi"/>
          <w:lang w:val="fr-FR"/>
        </w:rPr>
        <w:t xml:space="preserve"> ou </w:t>
      </w:r>
      <w:r w:rsidR="00E47A05" w:rsidRPr="003B1C3D">
        <w:rPr>
          <w:rFonts w:asciiTheme="minorHAnsi" w:hAnsiTheme="minorHAnsi" w:cstheme="minorHAnsi"/>
          <w:lang w:val="fr-FR"/>
        </w:rPr>
        <w:t xml:space="preserve">dans lesquelles le PNUD </w:t>
      </w:r>
      <w:r w:rsidR="001114A7" w:rsidRPr="003B1C3D">
        <w:rPr>
          <w:rFonts w:asciiTheme="minorHAnsi" w:hAnsiTheme="minorHAnsi" w:cstheme="minorHAnsi"/>
          <w:lang w:val="fr-FR"/>
        </w:rPr>
        <w:t xml:space="preserve">se désengage de telles opérations, </w:t>
      </w:r>
      <w:r w:rsidR="00C15C03" w:rsidRPr="003B1C3D">
        <w:rPr>
          <w:rFonts w:asciiTheme="minorHAnsi" w:hAnsiTheme="minorHAnsi" w:cstheme="minorHAnsi"/>
          <w:lang w:val="fr-FR"/>
        </w:rPr>
        <w:t>toute exécution tardive ou inexécution desdites obligations</w:t>
      </w:r>
      <w:r w:rsidR="003F3418" w:rsidRPr="003B1C3D">
        <w:rPr>
          <w:rFonts w:asciiTheme="minorHAnsi" w:hAnsiTheme="minorHAnsi" w:cstheme="minorHAnsi"/>
          <w:lang w:val="fr-FR"/>
        </w:rPr>
        <w:t xml:space="preserve"> </w:t>
      </w:r>
      <w:r w:rsidR="0094728C" w:rsidRPr="003B1C3D">
        <w:rPr>
          <w:rFonts w:asciiTheme="minorHAnsi" w:hAnsiTheme="minorHAnsi" w:cstheme="minorHAnsi"/>
          <w:lang w:val="fr-FR"/>
        </w:rPr>
        <w:t>liée à des</w:t>
      </w:r>
      <w:r w:rsidR="003F3418" w:rsidRPr="003B1C3D">
        <w:rPr>
          <w:rFonts w:asciiTheme="minorHAnsi" w:hAnsiTheme="minorHAnsi" w:cstheme="minorHAnsi"/>
          <w:lang w:val="fr-FR"/>
        </w:rPr>
        <w:t xml:space="preserve"> conditions difficiles dans lesdites régions </w:t>
      </w:r>
      <w:r w:rsidR="00EB3E79" w:rsidRPr="003B1C3D">
        <w:rPr>
          <w:rFonts w:asciiTheme="minorHAnsi" w:hAnsiTheme="minorHAnsi" w:cstheme="minorHAnsi"/>
          <w:lang w:val="fr-FR"/>
        </w:rPr>
        <w:t>ou à des troubles civils y survenant ne constituera pas, en soi, un cas de force majeure au sens du contrat.</w:t>
      </w:r>
    </w:p>
    <w:p w14:paraId="71ABD372" w14:textId="77777777" w:rsidR="00904CF7" w:rsidRPr="003B1C3D" w:rsidRDefault="00904CF7" w:rsidP="00F9745F">
      <w:pPr>
        <w:jc w:val="both"/>
        <w:rPr>
          <w:rFonts w:asciiTheme="minorHAnsi" w:hAnsiTheme="minorHAnsi" w:cstheme="minorHAnsi"/>
          <w:lang w:val="fr-FR"/>
        </w:rPr>
      </w:pPr>
    </w:p>
    <w:p w14:paraId="71ABD373" w14:textId="77777777" w:rsidR="00904CF7" w:rsidRPr="003B1C3D" w:rsidRDefault="00904CF7" w:rsidP="00F9745F">
      <w:pPr>
        <w:jc w:val="both"/>
        <w:rPr>
          <w:rFonts w:asciiTheme="minorHAnsi" w:hAnsiTheme="minorHAnsi" w:cstheme="minorHAnsi"/>
          <w:b/>
          <w:lang w:val="fr-FR"/>
        </w:rPr>
      </w:pPr>
      <w:r w:rsidRPr="003B1C3D">
        <w:rPr>
          <w:rFonts w:asciiTheme="minorHAnsi" w:hAnsiTheme="minorHAnsi" w:cstheme="minorHAnsi"/>
          <w:b/>
          <w:lang w:val="fr-FR"/>
        </w:rPr>
        <w:t>15.0</w:t>
      </w:r>
      <w:r w:rsidRPr="003B1C3D">
        <w:rPr>
          <w:rFonts w:asciiTheme="minorHAnsi" w:hAnsiTheme="minorHAnsi" w:cstheme="minorHAnsi"/>
          <w:b/>
          <w:lang w:val="fr-FR"/>
        </w:rPr>
        <w:tab/>
      </w:r>
      <w:r w:rsidR="00876502" w:rsidRPr="003B1C3D">
        <w:rPr>
          <w:rFonts w:asciiTheme="minorHAnsi" w:hAnsiTheme="minorHAnsi" w:cstheme="minorHAnsi"/>
          <w:b/>
          <w:lang w:val="fr-FR"/>
        </w:rPr>
        <w:t>RESILIATION</w:t>
      </w:r>
    </w:p>
    <w:p w14:paraId="71ABD374" w14:textId="77777777" w:rsidR="00904CF7" w:rsidRPr="003B1C3D" w:rsidRDefault="00904CF7" w:rsidP="00F9745F">
      <w:pPr>
        <w:jc w:val="both"/>
        <w:rPr>
          <w:rFonts w:asciiTheme="minorHAnsi" w:hAnsiTheme="minorHAnsi" w:cstheme="minorHAnsi"/>
          <w:b/>
          <w:lang w:val="fr-FR"/>
        </w:rPr>
      </w:pPr>
    </w:p>
    <w:p w14:paraId="71ABD375"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15.1</w:t>
      </w:r>
      <w:r w:rsidRPr="003B1C3D">
        <w:rPr>
          <w:rFonts w:asciiTheme="minorHAnsi" w:hAnsiTheme="minorHAnsi" w:cstheme="minorHAnsi"/>
          <w:lang w:val="fr-FR"/>
        </w:rPr>
        <w:tab/>
      </w:r>
      <w:r w:rsidR="00993718" w:rsidRPr="003B1C3D">
        <w:rPr>
          <w:rFonts w:asciiTheme="minorHAnsi" w:hAnsiTheme="minorHAnsi" w:cstheme="minorHAnsi"/>
          <w:lang w:val="fr-FR"/>
        </w:rPr>
        <w:t xml:space="preserve">Chaque partie pourra résilier le présent contrat </w:t>
      </w:r>
      <w:r w:rsidR="00E91722" w:rsidRPr="003B1C3D">
        <w:rPr>
          <w:rFonts w:asciiTheme="minorHAnsi" w:hAnsiTheme="minorHAnsi" w:cstheme="minorHAns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71ABD376" w14:textId="77777777" w:rsidR="00904CF7" w:rsidRPr="003B1C3D" w:rsidRDefault="00904CF7" w:rsidP="00F9745F">
      <w:pPr>
        <w:ind w:left="1440" w:hanging="720"/>
        <w:jc w:val="both"/>
        <w:rPr>
          <w:rFonts w:asciiTheme="minorHAnsi" w:hAnsiTheme="minorHAnsi" w:cstheme="minorHAnsi"/>
          <w:lang w:val="fr-FR"/>
        </w:rPr>
      </w:pPr>
    </w:p>
    <w:p w14:paraId="71ABD377"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15.2</w:t>
      </w:r>
      <w:r w:rsidRPr="003B1C3D">
        <w:rPr>
          <w:rFonts w:asciiTheme="minorHAnsi" w:hAnsiTheme="minorHAnsi" w:cstheme="minorHAnsi"/>
          <w:lang w:val="fr-FR"/>
        </w:rPr>
        <w:tab/>
      </w:r>
      <w:r w:rsidR="00781EFD" w:rsidRPr="003B1C3D">
        <w:rPr>
          <w:rFonts w:asciiTheme="minorHAnsi" w:hAnsiTheme="minorHAnsi" w:cstheme="minorHAns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71ABD378" w14:textId="77777777" w:rsidR="00904CF7" w:rsidRPr="003B1C3D" w:rsidRDefault="00904CF7" w:rsidP="00F9745F">
      <w:pPr>
        <w:ind w:left="1440" w:hanging="720"/>
        <w:jc w:val="both"/>
        <w:rPr>
          <w:rFonts w:asciiTheme="minorHAnsi" w:hAnsiTheme="minorHAnsi" w:cstheme="minorHAnsi"/>
          <w:lang w:val="fr-FR"/>
        </w:rPr>
      </w:pPr>
    </w:p>
    <w:p w14:paraId="71ABD379"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15.3</w:t>
      </w:r>
      <w:r w:rsidRPr="003B1C3D">
        <w:rPr>
          <w:rFonts w:asciiTheme="minorHAnsi" w:hAnsiTheme="minorHAnsi" w:cstheme="minorHAnsi"/>
          <w:lang w:val="fr-FR"/>
        </w:rPr>
        <w:tab/>
      </w:r>
      <w:r w:rsidR="00781EFD" w:rsidRPr="003B1C3D">
        <w:rPr>
          <w:rFonts w:asciiTheme="minorHAnsi" w:hAnsiTheme="minorHAnsi" w:cstheme="minorHAnsi"/>
          <w:lang w:val="fr-FR"/>
        </w:rPr>
        <w:t xml:space="preserve">En cas de résiliation par le PNUD en application du présent article, aucun paiement </w:t>
      </w:r>
      <w:r w:rsidR="00AE2209" w:rsidRPr="003B1C3D">
        <w:rPr>
          <w:rFonts w:asciiTheme="minorHAnsi" w:hAnsiTheme="minorHAnsi" w:cstheme="minorHAnsi"/>
          <w:lang w:val="fr-FR"/>
        </w:rPr>
        <w:t>ne sera dû par le PNUD au prestataire, à l’exception des prestations et services fournis de manière satisfaisante et conformément aux conditions expresses du présent contrat.</w:t>
      </w:r>
    </w:p>
    <w:p w14:paraId="71ABD37A" w14:textId="77777777" w:rsidR="00904CF7" w:rsidRPr="003B1C3D" w:rsidRDefault="00904CF7" w:rsidP="00F9745F">
      <w:pPr>
        <w:ind w:left="1440" w:hanging="720"/>
        <w:jc w:val="both"/>
        <w:rPr>
          <w:rFonts w:asciiTheme="minorHAnsi" w:hAnsiTheme="minorHAnsi" w:cstheme="minorHAnsi"/>
          <w:lang w:val="fr-FR"/>
        </w:rPr>
      </w:pPr>
    </w:p>
    <w:p w14:paraId="71ABD37B"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15.4</w:t>
      </w:r>
      <w:r w:rsidRPr="003B1C3D">
        <w:rPr>
          <w:rFonts w:asciiTheme="minorHAnsi" w:hAnsiTheme="minorHAnsi" w:cstheme="minorHAnsi"/>
          <w:lang w:val="fr-FR"/>
        </w:rPr>
        <w:tab/>
      </w:r>
      <w:r w:rsidR="00AE2209" w:rsidRPr="003B1C3D">
        <w:rPr>
          <w:rFonts w:asciiTheme="minorHAnsi" w:hAnsiTheme="minorHAnsi" w:cstheme="minorHAnsi"/>
          <w:lang w:val="fr-FR"/>
        </w:rPr>
        <w:t>Si le prestataire est mis en redressement judiciaire</w:t>
      </w:r>
      <w:r w:rsidR="00A87034" w:rsidRPr="003B1C3D">
        <w:rPr>
          <w:rFonts w:asciiTheme="minorHAnsi" w:hAnsiTheme="minorHAnsi" w:cstheme="minorHAnsi"/>
          <w:lang w:val="fr-FR"/>
        </w:rPr>
        <w:t xml:space="preserve"> ou</w:t>
      </w:r>
      <w:r w:rsidR="00AE2209" w:rsidRPr="003B1C3D">
        <w:rPr>
          <w:rFonts w:asciiTheme="minorHAnsi" w:hAnsiTheme="minorHAnsi" w:cstheme="minorHAnsi"/>
          <w:lang w:val="fr-FR"/>
        </w:rPr>
        <w:t xml:space="preserve"> en liquidation</w:t>
      </w:r>
      <w:r w:rsidR="00A87034" w:rsidRPr="003B1C3D">
        <w:rPr>
          <w:rFonts w:asciiTheme="minorHAnsi" w:hAnsiTheme="minorHAnsi" w:cstheme="minorHAnsi"/>
          <w:lang w:val="fr-FR"/>
        </w:rPr>
        <w:t>, s’il</w:t>
      </w:r>
      <w:r w:rsidR="00AE2209" w:rsidRPr="003B1C3D">
        <w:rPr>
          <w:rFonts w:asciiTheme="minorHAnsi" w:hAnsiTheme="minorHAnsi" w:cstheme="minorHAnsi"/>
          <w:lang w:val="fr-FR"/>
        </w:rPr>
        <w:t xml:space="preserve"> </w:t>
      </w:r>
      <w:r w:rsidR="00A87034" w:rsidRPr="003B1C3D">
        <w:rPr>
          <w:rFonts w:asciiTheme="minorHAnsi" w:hAnsiTheme="minorHAnsi" w:cstheme="minorHAnsi"/>
          <w:lang w:val="fr-FR"/>
        </w:rPr>
        <w:t>tombe en cessation de paiements</w:t>
      </w:r>
      <w:r w:rsidR="00AE2209" w:rsidRPr="003B1C3D">
        <w:rPr>
          <w:rFonts w:asciiTheme="minorHAnsi" w:hAnsiTheme="minorHAnsi" w:cstheme="minorHAnsi"/>
          <w:lang w:val="fr-FR"/>
        </w:rPr>
        <w:t>, s’il</w:t>
      </w:r>
      <w:r w:rsidR="00A87034" w:rsidRPr="003B1C3D">
        <w:rPr>
          <w:rFonts w:asciiTheme="minorHAnsi" w:hAnsiTheme="minorHAnsi" w:cstheme="minorHAns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3B1C3D">
        <w:rPr>
          <w:rFonts w:asciiTheme="minorHAnsi" w:hAnsiTheme="minorHAnsi" w:cstheme="minorHAnsi"/>
          <w:lang w:val="fr-FR"/>
        </w:rPr>
        <w:t xml:space="preserve"> Le prestataire devra immédiatement informer le PNUD de la survenance de l’un quelconque des évènements susmentionnés.</w:t>
      </w:r>
    </w:p>
    <w:p w14:paraId="71ABD37C" w14:textId="77777777" w:rsidR="00904CF7" w:rsidRPr="003B1C3D" w:rsidRDefault="00904CF7" w:rsidP="00F9745F">
      <w:pPr>
        <w:jc w:val="both"/>
        <w:rPr>
          <w:rFonts w:asciiTheme="minorHAnsi" w:hAnsiTheme="minorHAnsi" w:cstheme="minorHAnsi"/>
          <w:lang w:val="fr-FR"/>
        </w:rPr>
      </w:pPr>
    </w:p>
    <w:p w14:paraId="71ABD37D" w14:textId="77777777" w:rsidR="00904CF7" w:rsidRPr="003B1C3D" w:rsidRDefault="00904CF7" w:rsidP="00F9745F">
      <w:pPr>
        <w:jc w:val="both"/>
        <w:rPr>
          <w:rFonts w:asciiTheme="minorHAnsi" w:hAnsiTheme="minorHAnsi" w:cstheme="minorHAnsi"/>
          <w:b/>
          <w:lang w:val="fr-FR"/>
        </w:rPr>
      </w:pPr>
      <w:r w:rsidRPr="003B1C3D">
        <w:rPr>
          <w:rFonts w:asciiTheme="minorHAnsi" w:hAnsiTheme="minorHAnsi" w:cstheme="minorHAnsi"/>
          <w:b/>
          <w:lang w:val="fr-FR"/>
        </w:rPr>
        <w:t>16.0</w:t>
      </w:r>
      <w:r w:rsidRPr="003B1C3D">
        <w:rPr>
          <w:rFonts w:asciiTheme="minorHAnsi" w:hAnsiTheme="minorHAnsi" w:cstheme="minorHAnsi"/>
          <w:b/>
          <w:lang w:val="fr-FR"/>
        </w:rPr>
        <w:tab/>
      </w:r>
      <w:r w:rsidR="00C35F01" w:rsidRPr="003B1C3D">
        <w:rPr>
          <w:rFonts w:asciiTheme="minorHAnsi" w:hAnsiTheme="minorHAnsi" w:cstheme="minorHAnsi"/>
          <w:b/>
          <w:lang w:val="fr-FR"/>
        </w:rPr>
        <w:t>REGLEMENT DES DIFFERENDS</w:t>
      </w:r>
    </w:p>
    <w:p w14:paraId="71ABD37E" w14:textId="77777777" w:rsidR="00904CF7" w:rsidRPr="003B1C3D" w:rsidRDefault="00904CF7" w:rsidP="00F9745F">
      <w:pPr>
        <w:jc w:val="both"/>
        <w:rPr>
          <w:rFonts w:asciiTheme="minorHAnsi" w:hAnsiTheme="minorHAnsi" w:cstheme="minorHAnsi"/>
          <w:lang w:val="fr-FR"/>
        </w:rPr>
      </w:pPr>
    </w:p>
    <w:p w14:paraId="71ABD37F"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16.1</w:t>
      </w:r>
      <w:r w:rsidRPr="003B1C3D">
        <w:rPr>
          <w:rFonts w:asciiTheme="minorHAnsi" w:hAnsiTheme="minorHAnsi" w:cstheme="minorHAnsi"/>
          <w:lang w:val="fr-FR"/>
        </w:rPr>
        <w:tab/>
      </w:r>
      <w:r w:rsidR="00C35F01" w:rsidRPr="003B1C3D">
        <w:rPr>
          <w:rFonts w:asciiTheme="minorHAnsi" w:hAnsiTheme="minorHAnsi" w:cstheme="minorHAnsi"/>
          <w:b/>
          <w:spacing w:val="-3"/>
          <w:lang w:val="fr-FR"/>
        </w:rPr>
        <w:t xml:space="preserve">Règlement amiable. </w:t>
      </w:r>
      <w:r w:rsidR="00C35F01" w:rsidRPr="003B1C3D">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3B1C3D">
        <w:rPr>
          <w:rFonts w:asciiTheme="minorHAnsi" w:hAnsiTheme="minorHAnsi" w:cstheme="minorHAnsi"/>
          <w:spacing w:val="-3"/>
          <w:lang w:val="fr-FR"/>
        </w:rPr>
        <w:t xml:space="preserve">à sa </w:t>
      </w:r>
      <w:r w:rsidR="00C35F01" w:rsidRPr="003B1C3D">
        <w:rPr>
          <w:rFonts w:asciiTheme="minorHAnsi" w:hAnsiTheme="minorHAnsi" w:cstheme="minorHAnsi"/>
          <w:spacing w:val="-3"/>
          <w:lang w:val="fr-FR"/>
        </w:rPr>
        <w:t xml:space="preserve">résiliation ou </w:t>
      </w:r>
      <w:r w:rsidR="000B666D" w:rsidRPr="003B1C3D">
        <w:rPr>
          <w:rFonts w:asciiTheme="minorHAnsi" w:hAnsiTheme="minorHAnsi" w:cstheme="minorHAnsi"/>
          <w:spacing w:val="-3"/>
          <w:lang w:val="fr-FR"/>
        </w:rPr>
        <w:t xml:space="preserve">à sa </w:t>
      </w:r>
      <w:r w:rsidR="00C35F01" w:rsidRPr="003B1C3D">
        <w:rPr>
          <w:rFonts w:asciiTheme="minorHAnsi" w:hAnsiTheme="minorHAnsi" w:cstheme="minorHAnsi"/>
          <w:spacing w:val="-3"/>
          <w:lang w:val="fr-FR"/>
        </w:rPr>
        <w:t xml:space="preserve">nullité. Lorsque </w:t>
      </w:r>
      <w:r w:rsidR="00C35F01" w:rsidRPr="003B1C3D">
        <w:rPr>
          <w:rFonts w:asciiTheme="minorHAnsi" w:hAnsiTheme="minorHAnsi" w:cstheme="minorHAnsi"/>
          <w:spacing w:val="-3"/>
          <w:lang w:val="fr-FR"/>
        </w:rPr>
        <w:lastRenderedPageBreak/>
        <w:t>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71ABD380" w14:textId="77777777" w:rsidR="00904CF7" w:rsidRPr="003B1C3D" w:rsidRDefault="00904CF7" w:rsidP="00F9745F">
      <w:pPr>
        <w:ind w:left="1440" w:hanging="720"/>
        <w:jc w:val="both"/>
        <w:rPr>
          <w:rFonts w:asciiTheme="minorHAnsi" w:hAnsiTheme="minorHAnsi" w:cstheme="minorHAnsi"/>
          <w:lang w:val="fr-FR"/>
        </w:rPr>
      </w:pPr>
    </w:p>
    <w:p w14:paraId="71ABD381" w14:textId="77777777" w:rsidR="00904CF7" w:rsidRPr="003B1C3D" w:rsidRDefault="00904CF7" w:rsidP="00F9745F">
      <w:pPr>
        <w:ind w:left="1440" w:hanging="720"/>
        <w:jc w:val="both"/>
        <w:rPr>
          <w:rFonts w:asciiTheme="minorHAnsi" w:hAnsiTheme="minorHAnsi" w:cstheme="minorHAnsi"/>
          <w:lang w:val="fr-FR"/>
        </w:rPr>
      </w:pPr>
      <w:r w:rsidRPr="003B1C3D">
        <w:rPr>
          <w:rFonts w:asciiTheme="minorHAnsi" w:hAnsiTheme="minorHAnsi" w:cstheme="minorHAnsi"/>
          <w:b/>
          <w:lang w:val="fr-FR"/>
        </w:rPr>
        <w:t>16.2</w:t>
      </w:r>
      <w:r w:rsidRPr="003B1C3D">
        <w:rPr>
          <w:rFonts w:asciiTheme="minorHAnsi" w:hAnsiTheme="minorHAnsi" w:cstheme="minorHAnsi"/>
          <w:lang w:val="fr-FR"/>
        </w:rPr>
        <w:tab/>
      </w:r>
      <w:r w:rsidR="00B367E2" w:rsidRPr="003B1C3D">
        <w:rPr>
          <w:rFonts w:asciiTheme="minorHAnsi" w:hAnsiTheme="minorHAnsi" w:cstheme="minorHAnsi"/>
          <w:b/>
          <w:spacing w:val="-3"/>
          <w:lang w:val="fr-FR"/>
        </w:rPr>
        <w:t>Arbitrage.</w:t>
      </w:r>
      <w:r w:rsidR="00B367E2" w:rsidRPr="003B1C3D">
        <w:rPr>
          <w:rFonts w:asciiTheme="minorHAnsi" w:hAnsiTheme="minorHAnsi" w:cstheme="minorHAnsi"/>
          <w:spacing w:val="-3"/>
          <w:lang w:val="fr-FR"/>
        </w:rPr>
        <w:t xml:space="preserve"> Les différends, litiges ou réclamations entre les parties liés au présent contrat ou à sa violation, </w:t>
      </w:r>
      <w:r w:rsidR="006108A9" w:rsidRPr="003B1C3D">
        <w:rPr>
          <w:rFonts w:asciiTheme="minorHAnsi" w:hAnsiTheme="minorHAnsi" w:cstheme="minorHAnsi"/>
          <w:spacing w:val="-3"/>
          <w:lang w:val="fr-FR"/>
        </w:rPr>
        <w:t xml:space="preserve">à sa </w:t>
      </w:r>
      <w:r w:rsidR="00B367E2" w:rsidRPr="003B1C3D">
        <w:rPr>
          <w:rFonts w:asciiTheme="minorHAnsi" w:hAnsiTheme="minorHAnsi" w:cstheme="minorHAnsi"/>
          <w:spacing w:val="-3"/>
          <w:lang w:val="fr-FR"/>
        </w:rPr>
        <w:t xml:space="preserve">résiliation ou </w:t>
      </w:r>
      <w:r w:rsidR="006108A9" w:rsidRPr="003B1C3D">
        <w:rPr>
          <w:rFonts w:asciiTheme="minorHAnsi" w:hAnsiTheme="minorHAnsi" w:cstheme="minorHAnsi"/>
          <w:spacing w:val="-3"/>
          <w:lang w:val="fr-FR"/>
        </w:rPr>
        <w:t xml:space="preserve">à sa </w:t>
      </w:r>
      <w:r w:rsidR="00B367E2" w:rsidRPr="003B1C3D">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3B1C3D">
        <w:rPr>
          <w:rFonts w:asciiTheme="minorHAnsi" w:hAnsiTheme="minorHAnsi" w:cstheme="minorHAnsi"/>
          <w:spacing w:val="-3"/>
          <w:lang w:val="fr-FR"/>
        </w:rPr>
        <w:t xml:space="preserve">Les décisions du tribunal arbitral devront être fondées sur </w:t>
      </w:r>
      <w:r w:rsidR="006645A8" w:rsidRPr="003B1C3D">
        <w:rPr>
          <w:rFonts w:asciiTheme="minorHAnsi" w:hAnsiTheme="minorHAnsi" w:cstheme="minorHAnsi"/>
          <w:spacing w:val="-3"/>
          <w:lang w:val="fr-FR"/>
        </w:rPr>
        <w:t>d</w:t>
      </w:r>
      <w:r w:rsidR="0092380D" w:rsidRPr="003B1C3D">
        <w:rPr>
          <w:rFonts w:asciiTheme="minorHAnsi" w:hAnsiTheme="minorHAnsi" w:cstheme="minorHAnsi"/>
          <w:spacing w:val="-3"/>
          <w:lang w:val="fr-FR"/>
        </w:rPr>
        <w:t>es principes généraux d</w:t>
      </w:r>
      <w:r w:rsidR="006645A8" w:rsidRPr="003B1C3D">
        <w:rPr>
          <w:rFonts w:asciiTheme="minorHAnsi" w:hAnsiTheme="minorHAnsi" w:cstheme="minorHAnsi"/>
          <w:spacing w:val="-3"/>
          <w:lang w:val="fr-FR"/>
        </w:rPr>
        <w:t>e</w:t>
      </w:r>
      <w:r w:rsidR="0092380D" w:rsidRPr="003B1C3D">
        <w:rPr>
          <w:rFonts w:asciiTheme="minorHAnsi" w:hAnsiTheme="minorHAnsi" w:cstheme="minorHAnsi"/>
          <w:spacing w:val="-3"/>
          <w:lang w:val="fr-FR"/>
        </w:rPr>
        <w:t xml:space="preserve"> droit commercial international. </w:t>
      </w:r>
      <w:r w:rsidR="006645A8" w:rsidRPr="003B1C3D">
        <w:rPr>
          <w:rFonts w:asciiTheme="minorHAnsi" w:hAnsiTheme="minorHAnsi" w:cstheme="minorHAnsi"/>
          <w:spacing w:val="-3"/>
          <w:lang w:val="fr-FR"/>
        </w:rPr>
        <w:t xml:space="preserve">En ce qui concerne l’ensemble des questions relatives à la preuve, le tribunal arbitral devra </w:t>
      </w:r>
      <w:r w:rsidR="00B62670" w:rsidRPr="003B1C3D">
        <w:rPr>
          <w:rFonts w:asciiTheme="minorHAnsi" w:hAnsiTheme="minorHAnsi" w:cstheme="minorHAnsi"/>
          <w:spacing w:val="-3"/>
          <w:lang w:val="fr-FR"/>
        </w:rPr>
        <w:t>suivre les</w:t>
      </w:r>
      <w:r w:rsidR="00DF5925" w:rsidRPr="003B1C3D">
        <w:rPr>
          <w:rFonts w:asciiTheme="minorHAnsi" w:hAnsiTheme="minorHAnsi" w:cstheme="minorHAnsi"/>
          <w:spacing w:val="-3"/>
          <w:lang w:val="fr-FR"/>
        </w:rPr>
        <w:t xml:space="preserve"> règles</w:t>
      </w:r>
      <w:r w:rsidR="006645A8" w:rsidRPr="003B1C3D">
        <w:rPr>
          <w:rFonts w:asciiTheme="minorHAnsi" w:hAnsiTheme="minorHAnsi" w:cstheme="minorHAnsi"/>
          <w:spacing w:val="-3"/>
          <w:lang w:val="fr-FR"/>
        </w:rPr>
        <w:t xml:space="preserve"> </w:t>
      </w:r>
      <w:r w:rsidR="00B62670" w:rsidRPr="003B1C3D">
        <w:rPr>
          <w:rFonts w:asciiTheme="minorHAnsi" w:hAnsiTheme="minorHAnsi" w:cstheme="minorHAnsi"/>
          <w:spacing w:val="-3"/>
          <w:lang w:val="fr-FR"/>
        </w:rPr>
        <w:t>additionnelles</w:t>
      </w:r>
      <w:r w:rsidR="006645A8" w:rsidRPr="003B1C3D">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3B1C3D">
        <w:rPr>
          <w:rFonts w:asciiTheme="minorHAnsi" w:hAnsiTheme="minorHAnsi" w:cstheme="minorHAnsi"/>
          <w:spacing w:val="-3"/>
          <w:lang w:val="fr-FR"/>
        </w:rPr>
        <w:t xml:space="preserve">internationale du barreau, édition du 28 mai 1983. </w:t>
      </w:r>
      <w:r w:rsidR="00B62670" w:rsidRPr="003B1C3D">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3B1C3D">
        <w:rPr>
          <w:rFonts w:asciiTheme="minorHAnsi" w:hAnsiTheme="minorHAnsi" w:cstheme="minorHAnsi"/>
          <w:spacing w:val="-3"/>
          <w:lang w:val="fr-FR"/>
        </w:rPr>
        <w:t>« Mesures provisoires ou conservatoire ») et de l’article 32 (« Forme et effet de la sentence »)</w:t>
      </w:r>
      <w:r w:rsidR="006108A9" w:rsidRPr="003B1C3D">
        <w:rPr>
          <w:rFonts w:asciiTheme="minorHAnsi" w:hAnsiTheme="minorHAnsi" w:cstheme="minorHAnsi"/>
          <w:spacing w:val="-3"/>
          <w:lang w:val="fr-FR"/>
        </w:rPr>
        <w:t xml:space="preserve"> du Règlement d’arbitrage de la CNUDCI</w:t>
      </w:r>
      <w:r w:rsidR="00445979" w:rsidRPr="003B1C3D">
        <w:rPr>
          <w:rFonts w:asciiTheme="minorHAnsi" w:hAnsiTheme="minorHAnsi" w:cstheme="minorHAnsi"/>
          <w:spacing w:val="-3"/>
          <w:lang w:val="fr-FR"/>
        </w:rPr>
        <w:t xml:space="preserve">. </w:t>
      </w:r>
      <w:r w:rsidR="00B367E2" w:rsidRPr="003B1C3D">
        <w:rPr>
          <w:rFonts w:asciiTheme="minorHAnsi" w:hAnsiTheme="minorHAnsi" w:cstheme="minorHAnsi"/>
          <w:spacing w:val="-3"/>
          <w:lang w:val="fr-FR"/>
        </w:rPr>
        <w:t xml:space="preserve">Le tribunal arbitral n’aura pas le pouvoir d’allouer des dommages et intérêts punitifs. </w:t>
      </w:r>
      <w:r w:rsidR="00FA7461" w:rsidRPr="003B1C3D">
        <w:rPr>
          <w:rFonts w:asciiTheme="minorHAnsi" w:hAnsiTheme="minorHAnsi" w:cstheme="minorHAnsi"/>
          <w:spacing w:val="-3"/>
          <w:lang w:val="fr-FR"/>
        </w:rPr>
        <w:t xml:space="preserve">En outre, </w:t>
      </w:r>
      <w:r w:rsidR="00DE3032" w:rsidRPr="003B1C3D">
        <w:rPr>
          <w:rFonts w:asciiTheme="minorHAnsi" w:hAnsiTheme="minorHAnsi" w:cstheme="minorHAnsi"/>
          <w:spacing w:val="-3"/>
          <w:lang w:val="fr-FR"/>
        </w:rPr>
        <w:t xml:space="preserve">sauf disposition contraire expresse du contrat, </w:t>
      </w:r>
      <w:r w:rsidR="00E54F11" w:rsidRPr="003B1C3D">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3B1C3D">
        <w:rPr>
          <w:rFonts w:asciiTheme="minorHAnsi" w:hAnsiTheme="minorHAnsi" w:cstheme="minorHAnsi"/>
          <w:spacing w:val="-3"/>
          <w:lang w:val="fr-FR"/>
        </w:rPr>
        <w:t>, et il ne pourra s’agir que d’intérêts simples.</w:t>
      </w:r>
      <w:r w:rsidR="0027402E" w:rsidRPr="003B1C3D">
        <w:rPr>
          <w:rFonts w:asciiTheme="minorHAnsi" w:hAnsiTheme="minorHAnsi" w:cstheme="minorHAnsi"/>
          <w:spacing w:val="-3"/>
          <w:lang w:val="fr-FR"/>
        </w:rPr>
        <w:t xml:space="preserve"> </w:t>
      </w:r>
      <w:r w:rsidR="00B367E2" w:rsidRPr="003B1C3D">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71ABD382" w14:textId="77777777" w:rsidR="00904CF7" w:rsidRPr="003B1C3D" w:rsidRDefault="00904CF7" w:rsidP="00F9745F">
      <w:pPr>
        <w:jc w:val="both"/>
        <w:rPr>
          <w:rFonts w:asciiTheme="minorHAnsi" w:hAnsiTheme="minorHAnsi" w:cstheme="minorHAnsi"/>
          <w:lang w:val="fr-FR"/>
        </w:rPr>
      </w:pPr>
    </w:p>
    <w:p w14:paraId="71ABD383" w14:textId="77777777" w:rsidR="000E4792" w:rsidRPr="003B1C3D" w:rsidRDefault="00904CF7" w:rsidP="00F9745F">
      <w:pPr>
        <w:tabs>
          <w:tab w:val="left" w:pos="-720"/>
        </w:tabs>
        <w:suppressAutoHyphens/>
        <w:jc w:val="both"/>
        <w:rPr>
          <w:rFonts w:asciiTheme="minorHAnsi" w:hAnsiTheme="minorHAnsi" w:cstheme="minorHAnsi"/>
          <w:spacing w:val="-3"/>
          <w:lang w:val="fr-FR"/>
        </w:rPr>
      </w:pPr>
      <w:r w:rsidRPr="003B1C3D">
        <w:rPr>
          <w:rFonts w:asciiTheme="minorHAnsi" w:hAnsiTheme="minorHAnsi" w:cstheme="minorHAnsi"/>
          <w:b/>
          <w:lang w:val="fr-FR"/>
        </w:rPr>
        <w:t>17.0</w:t>
      </w:r>
      <w:r w:rsidRPr="003B1C3D">
        <w:rPr>
          <w:rFonts w:asciiTheme="minorHAnsi" w:hAnsiTheme="minorHAnsi" w:cstheme="minorHAnsi"/>
          <w:b/>
          <w:lang w:val="fr-FR"/>
        </w:rPr>
        <w:tab/>
      </w:r>
      <w:r w:rsidR="000E4792" w:rsidRPr="003B1C3D">
        <w:rPr>
          <w:rFonts w:asciiTheme="minorHAnsi" w:hAnsiTheme="minorHAnsi" w:cstheme="minorHAnsi"/>
          <w:b/>
          <w:spacing w:val="-3"/>
          <w:lang w:val="fr-FR"/>
        </w:rPr>
        <w:t>PRIVILEGES ET IMMUNITES</w:t>
      </w:r>
    </w:p>
    <w:p w14:paraId="71ABD384" w14:textId="77777777" w:rsidR="000E4792" w:rsidRPr="003B1C3D" w:rsidRDefault="000E4792" w:rsidP="00F9745F">
      <w:pPr>
        <w:tabs>
          <w:tab w:val="left" w:pos="-720"/>
        </w:tabs>
        <w:suppressAutoHyphens/>
        <w:jc w:val="both"/>
        <w:rPr>
          <w:rFonts w:asciiTheme="minorHAnsi" w:hAnsiTheme="minorHAnsi" w:cstheme="minorHAnsi"/>
          <w:spacing w:val="-3"/>
          <w:lang w:val="fr-FR"/>
        </w:rPr>
      </w:pPr>
    </w:p>
    <w:p w14:paraId="71ABD385" w14:textId="77777777" w:rsidR="00904CF7" w:rsidRPr="003B1C3D" w:rsidRDefault="000E4792" w:rsidP="00F9745F">
      <w:pPr>
        <w:ind w:left="708"/>
        <w:jc w:val="both"/>
        <w:rPr>
          <w:rFonts w:asciiTheme="minorHAnsi" w:hAnsiTheme="minorHAnsi" w:cstheme="minorHAnsi"/>
          <w:lang w:val="fr-FR"/>
        </w:rPr>
      </w:pPr>
      <w:r w:rsidRPr="003B1C3D">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71ABD386" w14:textId="77777777" w:rsidR="00904CF7" w:rsidRPr="003B1C3D" w:rsidRDefault="00904CF7" w:rsidP="00F9745F">
      <w:pPr>
        <w:jc w:val="both"/>
        <w:rPr>
          <w:rFonts w:asciiTheme="minorHAnsi" w:hAnsiTheme="minorHAnsi" w:cstheme="minorHAnsi"/>
          <w:b/>
          <w:lang w:val="fr-FR"/>
        </w:rPr>
      </w:pPr>
    </w:p>
    <w:p w14:paraId="71ABD387" w14:textId="77777777" w:rsidR="003401BA" w:rsidRPr="003B1C3D" w:rsidRDefault="00904CF7" w:rsidP="00F9745F">
      <w:pPr>
        <w:tabs>
          <w:tab w:val="left" w:pos="-720"/>
        </w:tabs>
        <w:suppressAutoHyphens/>
        <w:jc w:val="both"/>
        <w:rPr>
          <w:rFonts w:asciiTheme="minorHAnsi" w:hAnsiTheme="minorHAnsi" w:cstheme="minorHAnsi"/>
          <w:b/>
          <w:spacing w:val="-3"/>
          <w:lang w:val="fr-FR"/>
        </w:rPr>
      </w:pPr>
      <w:r w:rsidRPr="003B1C3D">
        <w:rPr>
          <w:rFonts w:asciiTheme="minorHAnsi" w:hAnsiTheme="minorHAnsi" w:cstheme="minorHAnsi"/>
          <w:b/>
          <w:lang w:val="fr-FR"/>
        </w:rPr>
        <w:t>18.0</w:t>
      </w:r>
      <w:r w:rsidRPr="003B1C3D">
        <w:rPr>
          <w:rFonts w:asciiTheme="minorHAnsi" w:hAnsiTheme="minorHAnsi" w:cstheme="minorHAnsi"/>
          <w:b/>
          <w:lang w:val="fr-FR"/>
        </w:rPr>
        <w:tab/>
      </w:r>
      <w:r w:rsidR="003401BA" w:rsidRPr="003B1C3D">
        <w:rPr>
          <w:rFonts w:asciiTheme="minorHAnsi" w:hAnsiTheme="minorHAnsi" w:cstheme="minorHAnsi"/>
          <w:b/>
          <w:spacing w:val="-3"/>
          <w:lang w:val="fr-FR"/>
        </w:rPr>
        <w:t>EXONERATION FISCALE</w:t>
      </w:r>
    </w:p>
    <w:p w14:paraId="71ABD388" w14:textId="77777777" w:rsidR="003401BA" w:rsidRPr="003B1C3D" w:rsidRDefault="003401BA" w:rsidP="00F9745F">
      <w:pPr>
        <w:tabs>
          <w:tab w:val="left" w:pos="-720"/>
        </w:tabs>
        <w:suppressAutoHyphens/>
        <w:jc w:val="both"/>
        <w:rPr>
          <w:rFonts w:asciiTheme="minorHAnsi" w:hAnsiTheme="minorHAnsi" w:cstheme="minorHAnsi"/>
          <w:spacing w:val="-3"/>
          <w:lang w:val="fr-FR"/>
        </w:rPr>
      </w:pPr>
    </w:p>
    <w:p w14:paraId="71ABD389" w14:textId="77777777" w:rsidR="003401BA" w:rsidRPr="003B1C3D" w:rsidRDefault="003401BA" w:rsidP="00F9745F">
      <w:pPr>
        <w:pStyle w:val="Normalcentr"/>
        <w:ind w:left="1260" w:right="0" w:hanging="540"/>
        <w:outlineLvl w:val="9"/>
        <w:rPr>
          <w:rFonts w:asciiTheme="minorHAnsi" w:hAnsiTheme="minorHAnsi" w:cstheme="minorHAnsi"/>
          <w:lang w:val="fr-FR"/>
        </w:rPr>
      </w:pPr>
      <w:r w:rsidRPr="003B1C3D">
        <w:rPr>
          <w:rFonts w:asciiTheme="minorHAnsi" w:hAnsiTheme="minorHAnsi" w:cstheme="minorHAnsi"/>
          <w:b/>
          <w:lang w:val="fr-FR"/>
        </w:rPr>
        <w:t>18.1</w:t>
      </w:r>
      <w:r w:rsidRPr="003B1C3D">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w:t>
      </w:r>
      <w:proofErr w:type="gramStart"/>
      <w:r w:rsidRPr="003B1C3D">
        <w:rPr>
          <w:rFonts w:asciiTheme="minorHAnsi" w:hAnsiTheme="minorHAnsi" w:cstheme="minorHAnsi"/>
          <w:lang w:val="fr-FR"/>
        </w:rPr>
        <w:t>exonérés</w:t>
      </w:r>
      <w:proofErr w:type="gramEnd"/>
      <w:r w:rsidRPr="003B1C3D">
        <w:rPr>
          <w:rFonts w:asciiTheme="minorHAnsi" w:hAnsiTheme="minorHAnsi" w:cstheme="minorHAns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3B1C3D">
        <w:rPr>
          <w:rFonts w:asciiTheme="minorHAnsi" w:hAnsiTheme="minorHAnsi" w:cstheme="minorHAnsi"/>
          <w:lang w:val="fr-FR"/>
        </w:rPr>
        <w:t xml:space="preserve">prestataire </w:t>
      </w:r>
      <w:r w:rsidRPr="003B1C3D">
        <w:rPr>
          <w:rFonts w:asciiTheme="minorHAnsi" w:hAnsiTheme="minorHAnsi" w:cstheme="minorHAnsi"/>
          <w:lang w:val="fr-FR"/>
        </w:rPr>
        <w:t>devra immédiatement consulter le PNUD afin de décider d’une procédure mutuellement acceptable.</w:t>
      </w:r>
    </w:p>
    <w:p w14:paraId="71ABD38A" w14:textId="77777777" w:rsidR="003401BA" w:rsidRPr="003B1C3D" w:rsidRDefault="003401BA" w:rsidP="00F9745F">
      <w:pPr>
        <w:ind w:left="1260" w:hanging="540"/>
        <w:jc w:val="both"/>
        <w:rPr>
          <w:rFonts w:asciiTheme="minorHAnsi" w:hAnsiTheme="minorHAnsi" w:cstheme="minorHAnsi"/>
          <w:lang w:val="fr-FR"/>
        </w:rPr>
      </w:pPr>
    </w:p>
    <w:p w14:paraId="71ABD38B" w14:textId="77777777" w:rsidR="003401BA" w:rsidRPr="003B1C3D" w:rsidRDefault="003401BA" w:rsidP="00F9745F">
      <w:pPr>
        <w:ind w:left="1260" w:hanging="540"/>
        <w:jc w:val="both"/>
        <w:rPr>
          <w:rFonts w:asciiTheme="minorHAnsi" w:hAnsiTheme="minorHAnsi" w:cstheme="minorHAnsi"/>
          <w:lang w:val="fr-FR"/>
        </w:rPr>
      </w:pPr>
      <w:r w:rsidRPr="003B1C3D">
        <w:rPr>
          <w:rFonts w:asciiTheme="minorHAnsi" w:hAnsiTheme="minorHAnsi" w:cstheme="minorHAnsi"/>
          <w:b/>
          <w:lang w:val="fr-FR"/>
        </w:rPr>
        <w:t>18.2</w:t>
      </w:r>
      <w:r w:rsidRPr="003B1C3D">
        <w:rPr>
          <w:rFonts w:asciiTheme="minorHAnsi" w:hAnsiTheme="minorHAnsi" w:cstheme="minorHAnsi"/>
          <w:lang w:val="fr-FR"/>
        </w:rPr>
        <w:tab/>
        <w:t xml:space="preserve">Par conséquent, le </w:t>
      </w:r>
      <w:r w:rsidR="00B95BA5" w:rsidRPr="003B1C3D">
        <w:rPr>
          <w:rFonts w:asciiTheme="minorHAnsi" w:hAnsiTheme="minorHAnsi" w:cstheme="minorHAnsi"/>
          <w:lang w:val="fr-FR"/>
        </w:rPr>
        <w:t xml:space="preserve">prestataire </w:t>
      </w:r>
      <w:r w:rsidRPr="003B1C3D">
        <w:rPr>
          <w:rFonts w:asciiTheme="minorHAnsi" w:hAnsiTheme="minorHAnsi" w:cstheme="minorHAnsi"/>
          <w:lang w:val="fr-FR"/>
        </w:rPr>
        <w:t xml:space="preserve">autorise le PNUD à déduire de la facture du </w:t>
      </w:r>
      <w:r w:rsidR="00B95BA5" w:rsidRPr="003B1C3D">
        <w:rPr>
          <w:rFonts w:asciiTheme="minorHAnsi" w:hAnsiTheme="minorHAnsi" w:cstheme="minorHAnsi"/>
          <w:lang w:val="fr-FR"/>
        </w:rPr>
        <w:t xml:space="preserve">prestataire </w:t>
      </w:r>
      <w:r w:rsidRPr="003B1C3D">
        <w:rPr>
          <w:rFonts w:asciiTheme="minorHAnsi" w:hAnsiTheme="minorHAnsi" w:cstheme="minorHAnsi"/>
          <w:lang w:val="fr-FR"/>
        </w:rPr>
        <w:t xml:space="preserve">toute somme correspondant auxdits impôts, droits ou redevances, à moins que le </w:t>
      </w:r>
      <w:r w:rsidR="00B95BA5" w:rsidRPr="003B1C3D">
        <w:rPr>
          <w:rFonts w:asciiTheme="minorHAnsi" w:hAnsiTheme="minorHAnsi" w:cstheme="minorHAnsi"/>
          <w:lang w:val="fr-FR"/>
        </w:rPr>
        <w:t xml:space="preserve">prestataire </w:t>
      </w:r>
      <w:r w:rsidRPr="003B1C3D">
        <w:rPr>
          <w:rFonts w:asciiTheme="minorHAnsi" w:hAnsiTheme="minorHAnsi" w:cstheme="minorHAnsi"/>
          <w:lang w:val="fr-FR"/>
        </w:rPr>
        <w:t xml:space="preserve">n’ait consulté le PNUD avant leur paiement et que le PNUD n’ait, dans chaque cas, expressément autorisé le </w:t>
      </w:r>
      <w:r w:rsidR="00B95BA5" w:rsidRPr="003B1C3D">
        <w:rPr>
          <w:rFonts w:asciiTheme="minorHAnsi" w:hAnsiTheme="minorHAnsi" w:cstheme="minorHAnsi"/>
          <w:lang w:val="fr-FR"/>
        </w:rPr>
        <w:t>prestataire</w:t>
      </w:r>
      <w:r w:rsidRPr="003B1C3D">
        <w:rPr>
          <w:rFonts w:asciiTheme="minorHAnsi" w:hAnsiTheme="minorHAnsi" w:cstheme="minorHAnsi"/>
          <w:lang w:val="fr-FR"/>
        </w:rPr>
        <w:t xml:space="preserve"> à payer lesdits impôts, droits ou redevances sous toute réserve. Dans ce cas, le </w:t>
      </w:r>
      <w:r w:rsidR="00B95BA5" w:rsidRPr="003B1C3D">
        <w:rPr>
          <w:rFonts w:asciiTheme="minorHAnsi" w:hAnsiTheme="minorHAnsi" w:cstheme="minorHAnsi"/>
          <w:lang w:val="fr-FR"/>
        </w:rPr>
        <w:t>prestataire</w:t>
      </w:r>
      <w:r w:rsidRPr="003B1C3D">
        <w:rPr>
          <w:rFonts w:asciiTheme="minorHAnsi" w:hAnsiTheme="minorHAnsi" w:cstheme="minorHAnsi"/>
          <w:lang w:val="fr-FR"/>
        </w:rPr>
        <w:t xml:space="preserve"> devra fournir au PNUD la preuve écrite de ce que le paiement desdits impôts, droits ou redevances aura été effectué et dûment autorisé.</w:t>
      </w:r>
    </w:p>
    <w:p w14:paraId="71ABD38C" w14:textId="77777777" w:rsidR="00904CF7" w:rsidRPr="003B1C3D" w:rsidRDefault="00904CF7" w:rsidP="00F9745F">
      <w:pPr>
        <w:jc w:val="both"/>
        <w:rPr>
          <w:rFonts w:asciiTheme="minorHAnsi" w:hAnsiTheme="minorHAnsi" w:cstheme="minorHAnsi"/>
          <w:lang w:val="fr-FR"/>
        </w:rPr>
      </w:pPr>
    </w:p>
    <w:p w14:paraId="71ABD38D" w14:textId="77777777" w:rsidR="005C3593" w:rsidRPr="003B1C3D" w:rsidRDefault="00904CF7" w:rsidP="00F9745F">
      <w:pPr>
        <w:tabs>
          <w:tab w:val="left" w:pos="-720"/>
        </w:tabs>
        <w:suppressAutoHyphens/>
        <w:jc w:val="both"/>
        <w:rPr>
          <w:rFonts w:asciiTheme="minorHAnsi" w:hAnsiTheme="minorHAnsi" w:cstheme="minorHAnsi"/>
          <w:spacing w:val="-3"/>
          <w:lang w:val="fr-FR"/>
        </w:rPr>
      </w:pPr>
      <w:r w:rsidRPr="003B1C3D">
        <w:rPr>
          <w:rFonts w:asciiTheme="minorHAnsi" w:hAnsiTheme="minorHAnsi" w:cstheme="minorHAnsi"/>
          <w:b/>
          <w:lang w:val="fr-FR"/>
        </w:rPr>
        <w:t>19.0</w:t>
      </w:r>
      <w:r w:rsidRPr="003B1C3D">
        <w:rPr>
          <w:rFonts w:asciiTheme="minorHAnsi" w:hAnsiTheme="minorHAnsi" w:cstheme="minorHAnsi"/>
          <w:b/>
          <w:lang w:val="fr-FR"/>
        </w:rPr>
        <w:tab/>
      </w:r>
      <w:r w:rsidR="005C3593" w:rsidRPr="003B1C3D">
        <w:rPr>
          <w:rFonts w:asciiTheme="minorHAnsi" w:hAnsiTheme="minorHAnsi" w:cstheme="minorHAnsi"/>
          <w:b/>
          <w:spacing w:val="-3"/>
          <w:lang w:val="fr-FR"/>
        </w:rPr>
        <w:t>TRAVAIL DES ENFANTS</w:t>
      </w:r>
    </w:p>
    <w:p w14:paraId="71ABD38E" w14:textId="77777777" w:rsidR="005C3593" w:rsidRPr="003B1C3D" w:rsidRDefault="005C3593" w:rsidP="00F9745F">
      <w:pPr>
        <w:tabs>
          <w:tab w:val="left" w:pos="-720"/>
        </w:tabs>
        <w:suppressAutoHyphens/>
        <w:jc w:val="both"/>
        <w:rPr>
          <w:rFonts w:asciiTheme="minorHAnsi" w:hAnsiTheme="minorHAnsi" w:cstheme="minorHAnsi"/>
          <w:spacing w:val="-3"/>
          <w:lang w:val="fr-FR"/>
        </w:rPr>
      </w:pPr>
    </w:p>
    <w:p w14:paraId="71ABD38F" w14:textId="77777777" w:rsidR="005C3593" w:rsidRPr="003B1C3D" w:rsidRDefault="005C3593" w:rsidP="00F9745F">
      <w:pPr>
        <w:tabs>
          <w:tab w:val="left" w:pos="-720"/>
          <w:tab w:val="left" w:pos="0"/>
        </w:tabs>
        <w:suppressAutoHyphens/>
        <w:ind w:left="720" w:hanging="720"/>
        <w:jc w:val="both"/>
        <w:rPr>
          <w:rFonts w:asciiTheme="minorHAnsi" w:hAnsiTheme="minorHAnsi" w:cstheme="minorHAnsi"/>
          <w:spacing w:val="-3"/>
          <w:lang w:val="fr-FR"/>
        </w:rPr>
      </w:pPr>
      <w:r w:rsidRPr="003B1C3D">
        <w:rPr>
          <w:rFonts w:asciiTheme="minorHAnsi" w:hAnsiTheme="minorHAnsi" w:cstheme="minorHAnsi"/>
          <w:spacing w:val="-3"/>
          <w:lang w:val="fr-FR"/>
        </w:rPr>
        <w:tab/>
        <w:t xml:space="preserve">Le </w:t>
      </w:r>
      <w:r w:rsidRPr="003B1C3D">
        <w:rPr>
          <w:rFonts w:asciiTheme="minorHAnsi" w:hAnsiTheme="minorHAnsi" w:cstheme="minorHAnsi"/>
          <w:lang w:val="fr-FR"/>
        </w:rPr>
        <w:t xml:space="preserve">prestataire </w:t>
      </w:r>
      <w:r w:rsidRPr="003B1C3D">
        <w:rPr>
          <w:rFonts w:asciiTheme="minorHAnsi" w:hAnsiTheme="minorHAnsi" w:cstheme="minorHAnsi"/>
          <w:spacing w:val="-3"/>
          <w:lang w:val="fr-FR"/>
        </w:rPr>
        <w:t xml:space="preserve">déclare et garantit que lui-même et ses fournisseurs ne se livrent à aucune pratique contraire aux droits énoncés dans la Convention relative aux droits de l’enfant, y compris dans son article 32 qui prévoit </w:t>
      </w:r>
      <w:r w:rsidRPr="003B1C3D">
        <w:rPr>
          <w:rFonts w:asciiTheme="minorHAnsi" w:hAnsiTheme="minorHAnsi" w:cstheme="minorHAnsi"/>
          <w:spacing w:val="-3"/>
          <w:lang w:val="fr-FR"/>
        </w:rPr>
        <w:lastRenderedPageBreak/>
        <w:t>notamment qu’un enfant ne peut être astreint à aucun travail comportant des risques ou susceptibles de compromettre son éducation ou de nuire à sa santé ou à son développement physique, mental, spirituel, moral ou social.</w:t>
      </w:r>
    </w:p>
    <w:p w14:paraId="71ABD390" w14:textId="77777777" w:rsidR="005C3593" w:rsidRPr="003B1C3D" w:rsidRDefault="005C3593" w:rsidP="00F9745F">
      <w:pPr>
        <w:tabs>
          <w:tab w:val="left" w:pos="-720"/>
        </w:tabs>
        <w:suppressAutoHyphens/>
        <w:jc w:val="both"/>
        <w:rPr>
          <w:rFonts w:asciiTheme="minorHAnsi" w:hAnsiTheme="minorHAnsi" w:cstheme="minorHAnsi"/>
          <w:spacing w:val="-3"/>
          <w:lang w:val="fr-FR"/>
        </w:rPr>
      </w:pPr>
    </w:p>
    <w:p w14:paraId="71ABD391" w14:textId="77777777" w:rsidR="005C3593" w:rsidRPr="003B1C3D" w:rsidRDefault="005C3593" w:rsidP="00F9745F">
      <w:pPr>
        <w:tabs>
          <w:tab w:val="left" w:pos="-720"/>
          <w:tab w:val="left" w:pos="0"/>
        </w:tabs>
        <w:suppressAutoHyphens/>
        <w:ind w:left="720" w:hanging="720"/>
        <w:jc w:val="both"/>
        <w:rPr>
          <w:rFonts w:asciiTheme="minorHAnsi" w:hAnsiTheme="minorHAnsi" w:cstheme="minorHAnsi"/>
          <w:spacing w:val="-3"/>
          <w:lang w:val="fr-FR"/>
        </w:rPr>
      </w:pPr>
      <w:r w:rsidRPr="003B1C3D">
        <w:rPr>
          <w:rFonts w:asciiTheme="minorHAnsi" w:hAnsiTheme="minorHAnsi" w:cstheme="minorHAnsi"/>
          <w:spacing w:val="-3"/>
          <w:lang w:val="fr-FR"/>
        </w:rPr>
        <w:tab/>
        <w:t xml:space="preserve">Toute violation de la déclaration et de la garantie qui </w:t>
      </w:r>
      <w:proofErr w:type="gramStart"/>
      <w:r w:rsidRPr="003B1C3D">
        <w:rPr>
          <w:rFonts w:asciiTheme="minorHAnsi" w:hAnsiTheme="minorHAnsi" w:cstheme="minorHAnsi"/>
          <w:spacing w:val="-3"/>
          <w:lang w:val="fr-FR"/>
        </w:rPr>
        <w:t>précèdent</w:t>
      </w:r>
      <w:proofErr w:type="gramEnd"/>
      <w:r w:rsidRPr="003B1C3D">
        <w:rPr>
          <w:rFonts w:asciiTheme="minorHAnsi" w:hAnsiTheme="minorHAnsi" w:cstheme="minorHAns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71ABD392" w14:textId="77777777" w:rsidR="005C3593" w:rsidRPr="003B1C3D" w:rsidRDefault="005C3593" w:rsidP="00F9745F">
      <w:pPr>
        <w:tabs>
          <w:tab w:val="left" w:pos="-720"/>
        </w:tabs>
        <w:suppressAutoHyphens/>
        <w:jc w:val="both"/>
        <w:rPr>
          <w:rFonts w:asciiTheme="minorHAnsi" w:hAnsiTheme="minorHAnsi" w:cstheme="minorHAnsi"/>
          <w:spacing w:val="-3"/>
          <w:lang w:val="fr-FR"/>
        </w:rPr>
      </w:pPr>
    </w:p>
    <w:p w14:paraId="71ABD393" w14:textId="77777777" w:rsidR="005C3593" w:rsidRPr="003B1C3D" w:rsidRDefault="002B74C3" w:rsidP="00F9745F">
      <w:pPr>
        <w:tabs>
          <w:tab w:val="left" w:pos="-720"/>
        </w:tabs>
        <w:suppressAutoHyphens/>
        <w:jc w:val="both"/>
        <w:rPr>
          <w:rFonts w:asciiTheme="minorHAnsi" w:hAnsiTheme="minorHAnsi" w:cstheme="minorHAnsi"/>
          <w:spacing w:val="-3"/>
          <w:lang w:val="fr-FR"/>
        </w:rPr>
      </w:pPr>
      <w:r w:rsidRPr="003B1C3D">
        <w:rPr>
          <w:rFonts w:asciiTheme="minorHAnsi" w:hAnsiTheme="minorHAnsi" w:cstheme="minorHAnsi"/>
          <w:b/>
          <w:spacing w:val="-3"/>
          <w:lang w:val="fr-FR"/>
        </w:rPr>
        <w:t>20</w:t>
      </w:r>
      <w:r w:rsidR="005C3593" w:rsidRPr="003B1C3D">
        <w:rPr>
          <w:rFonts w:asciiTheme="minorHAnsi" w:hAnsiTheme="minorHAnsi" w:cstheme="minorHAnsi"/>
          <w:b/>
          <w:spacing w:val="-3"/>
          <w:lang w:val="fr-FR"/>
        </w:rPr>
        <w:t>.</w:t>
      </w:r>
      <w:r w:rsidRPr="003B1C3D">
        <w:rPr>
          <w:rFonts w:asciiTheme="minorHAnsi" w:hAnsiTheme="minorHAnsi" w:cstheme="minorHAnsi"/>
          <w:b/>
          <w:spacing w:val="-3"/>
          <w:lang w:val="fr-FR"/>
        </w:rPr>
        <w:t>0</w:t>
      </w:r>
      <w:r w:rsidR="005C3593" w:rsidRPr="003B1C3D">
        <w:rPr>
          <w:rFonts w:asciiTheme="minorHAnsi" w:hAnsiTheme="minorHAnsi" w:cstheme="minorHAnsi"/>
          <w:b/>
          <w:spacing w:val="-3"/>
          <w:lang w:val="fr-FR"/>
        </w:rPr>
        <w:tab/>
        <w:t>MINES</w:t>
      </w:r>
    </w:p>
    <w:p w14:paraId="71ABD394" w14:textId="77777777" w:rsidR="005C3593" w:rsidRPr="003B1C3D" w:rsidRDefault="005C3593" w:rsidP="00F9745F">
      <w:pPr>
        <w:tabs>
          <w:tab w:val="left" w:pos="-720"/>
        </w:tabs>
        <w:suppressAutoHyphens/>
        <w:jc w:val="both"/>
        <w:rPr>
          <w:rFonts w:asciiTheme="minorHAnsi" w:hAnsiTheme="minorHAnsi" w:cstheme="minorHAnsi"/>
          <w:spacing w:val="-3"/>
          <w:lang w:val="fr-FR"/>
        </w:rPr>
      </w:pPr>
    </w:p>
    <w:p w14:paraId="71ABD395" w14:textId="77777777" w:rsidR="005C3593" w:rsidRPr="003B1C3D" w:rsidRDefault="005C3593" w:rsidP="00F9745F">
      <w:pPr>
        <w:tabs>
          <w:tab w:val="left" w:pos="-720"/>
          <w:tab w:val="left" w:pos="0"/>
        </w:tabs>
        <w:suppressAutoHyphens/>
        <w:ind w:left="720" w:hanging="720"/>
        <w:jc w:val="both"/>
        <w:rPr>
          <w:rFonts w:asciiTheme="minorHAnsi" w:hAnsiTheme="minorHAnsi" w:cstheme="minorHAnsi"/>
          <w:spacing w:val="-3"/>
          <w:lang w:val="fr-FR"/>
        </w:rPr>
      </w:pPr>
      <w:r w:rsidRPr="003B1C3D">
        <w:rPr>
          <w:rFonts w:asciiTheme="minorHAnsi" w:hAnsiTheme="minorHAnsi" w:cstheme="minorHAnsi"/>
          <w:spacing w:val="-3"/>
          <w:lang w:val="fr-FR"/>
        </w:rPr>
        <w:tab/>
        <w:t xml:space="preserve">Le fournisseur déclare et garantit que lui-même et ses </w:t>
      </w:r>
      <w:r w:rsidR="00E536F5" w:rsidRPr="003B1C3D">
        <w:rPr>
          <w:rFonts w:asciiTheme="minorHAnsi" w:hAnsiTheme="minorHAnsi" w:cstheme="minorHAnsi"/>
          <w:spacing w:val="-3"/>
          <w:lang w:val="fr-FR"/>
        </w:rPr>
        <w:t xml:space="preserve">fournisseurs </w:t>
      </w:r>
      <w:r w:rsidRPr="003B1C3D">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3B1C3D">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71ABD396" w14:textId="77777777" w:rsidR="005C3593" w:rsidRPr="003B1C3D" w:rsidRDefault="005C3593" w:rsidP="00F9745F">
      <w:pPr>
        <w:tabs>
          <w:tab w:val="left" w:pos="-720"/>
        </w:tabs>
        <w:suppressAutoHyphens/>
        <w:jc w:val="both"/>
        <w:rPr>
          <w:rFonts w:asciiTheme="minorHAnsi" w:hAnsiTheme="minorHAnsi" w:cstheme="minorHAnsi"/>
          <w:spacing w:val="-3"/>
          <w:lang w:val="fr-FR"/>
        </w:rPr>
      </w:pPr>
    </w:p>
    <w:p w14:paraId="71ABD397" w14:textId="77777777" w:rsidR="005C3593" w:rsidRPr="003B1C3D" w:rsidRDefault="005C3593" w:rsidP="00F9745F">
      <w:pPr>
        <w:tabs>
          <w:tab w:val="left" w:pos="-720"/>
          <w:tab w:val="left" w:pos="0"/>
        </w:tabs>
        <w:suppressAutoHyphens/>
        <w:ind w:left="720" w:hanging="720"/>
        <w:jc w:val="both"/>
        <w:rPr>
          <w:rFonts w:asciiTheme="minorHAnsi" w:hAnsiTheme="minorHAnsi" w:cstheme="minorHAnsi"/>
          <w:spacing w:val="-3"/>
          <w:lang w:val="fr-FR"/>
        </w:rPr>
      </w:pPr>
      <w:r w:rsidRPr="003B1C3D">
        <w:rPr>
          <w:rFonts w:asciiTheme="minorHAnsi" w:hAnsiTheme="minorHAnsi" w:cstheme="minorHAnsi"/>
          <w:spacing w:val="-3"/>
          <w:lang w:val="fr-FR"/>
        </w:rPr>
        <w:tab/>
        <w:t xml:space="preserve">Toute violation de la déclaration et de la garantie qui </w:t>
      </w:r>
      <w:proofErr w:type="gramStart"/>
      <w:r w:rsidRPr="003B1C3D">
        <w:rPr>
          <w:rFonts w:asciiTheme="minorHAnsi" w:hAnsiTheme="minorHAnsi" w:cstheme="minorHAnsi"/>
          <w:spacing w:val="-3"/>
          <w:lang w:val="fr-FR"/>
        </w:rPr>
        <w:t>précèdent</w:t>
      </w:r>
      <w:proofErr w:type="gramEnd"/>
      <w:r w:rsidRPr="003B1C3D">
        <w:rPr>
          <w:rFonts w:asciiTheme="minorHAnsi" w:hAnsiTheme="minorHAnsi" w:cstheme="minorHAnsi"/>
          <w:spacing w:val="-3"/>
          <w:lang w:val="fr-FR"/>
        </w:rPr>
        <w:t xml:space="preserve"> autorisera le PNUD à résilier le présent </w:t>
      </w:r>
      <w:r w:rsidR="00D94B2C" w:rsidRPr="003B1C3D">
        <w:rPr>
          <w:rFonts w:asciiTheme="minorHAnsi" w:hAnsiTheme="minorHAnsi" w:cstheme="minorHAnsi"/>
          <w:spacing w:val="-3"/>
          <w:lang w:val="fr-FR"/>
        </w:rPr>
        <w:t xml:space="preserve">contrat </w:t>
      </w:r>
      <w:r w:rsidRPr="003B1C3D">
        <w:rPr>
          <w:rFonts w:asciiTheme="minorHAnsi" w:hAnsiTheme="minorHAnsi" w:cstheme="minorHAnsi"/>
          <w:spacing w:val="-3"/>
          <w:lang w:val="fr-FR"/>
        </w:rPr>
        <w:t>immédiatement par notification adressée au</w:t>
      </w:r>
      <w:r w:rsidR="00D94B2C" w:rsidRPr="003B1C3D">
        <w:rPr>
          <w:rFonts w:asciiTheme="minorHAnsi" w:hAnsiTheme="minorHAnsi" w:cstheme="minorHAnsi"/>
          <w:lang w:val="fr-FR"/>
        </w:rPr>
        <w:t xml:space="preserve"> prestataire</w:t>
      </w:r>
      <w:r w:rsidRPr="003B1C3D">
        <w:rPr>
          <w:rFonts w:asciiTheme="minorHAnsi" w:hAnsiTheme="minorHAnsi" w:cstheme="minorHAnsi"/>
          <w:spacing w:val="-3"/>
          <w:lang w:val="fr-FR"/>
        </w:rPr>
        <w:t>, sans être redevable des frais de résiliation ou engager sa responsabilité à quelque autre titre que ce soit.</w:t>
      </w:r>
    </w:p>
    <w:p w14:paraId="71ABD398" w14:textId="77777777" w:rsidR="00904CF7" w:rsidRPr="003B1C3D" w:rsidRDefault="00904CF7" w:rsidP="00F9745F">
      <w:pPr>
        <w:jc w:val="both"/>
        <w:rPr>
          <w:rFonts w:asciiTheme="minorHAnsi" w:hAnsiTheme="minorHAnsi" w:cstheme="minorHAnsi"/>
          <w:lang w:val="fr-FR"/>
        </w:rPr>
      </w:pPr>
    </w:p>
    <w:p w14:paraId="71ABD399" w14:textId="77777777" w:rsidR="00904CF7" w:rsidRPr="003B1C3D" w:rsidRDefault="00904CF7" w:rsidP="00F9745F">
      <w:pPr>
        <w:jc w:val="both"/>
        <w:rPr>
          <w:rFonts w:asciiTheme="minorHAnsi" w:hAnsiTheme="minorHAnsi" w:cstheme="minorHAnsi"/>
          <w:lang w:val="fr-FR"/>
        </w:rPr>
      </w:pPr>
      <w:r w:rsidRPr="003B1C3D">
        <w:rPr>
          <w:rFonts w:asciiTheme="minorHAnsi" w:hAnsiTheme="minorHAnsi" w:cstheme="minorHAnsi"/>
          <w:b/>
          <w:lang w:val="fr-FR"/>
        </w:rPr>
        <w:t>21.0</w:t>
      </w:r>
      <w:r w:rsidRPr="003B1C3D">
        <w:rPr>
          <w:rFonts w:asciiTheme="minorHAnsi" w:hAnsiTheme="minorHAnsi" w:cstheme="minorHAnsi"/>
          <w:b/>
          <w:lang w:val="fr-FR"/>
        </w:rPr>
        <w:tab/>
      </w:r>
      <w:r w:rsidR="00D94B2C" w:rsidRPr="003B1C3D">
        <w:rPr>
          <w:rFonts w:asciiTheme="minorHAnsi" w:hAnsiTheme="minorHAnsi" w:cstheme="minorHAnsi"/>
          <w:b/>
          <w:lang w:val="fr-FR"/>
        </w:rPr>
        <w:t>RESPECT DES LOIS</w:t>
      </w:r>
      <w:r w:rsidRPr="003B1C3D">
        <w:rPr>
          <w:rFonts w:asciiTheme="minorHAnsi" w:hAnsiTheme="minorHAnsi" w:cstheme="minorHAnsi"/>
          <w:lang w:val="fr-FR"/>
        </w:rPr>
        <w:t xml:space="preserve"> </w:t>
      </w:r>
    </w:p>
    <w:p w14:paraId="71ABD39A" w14:textId="77777777" w:rsidR="00904CF7" w:rsidRPr="003B1C3D" w:rsidRDefault="00904CF7" w:rsidP="00F9745F">
      <w:pPr>
        <w:jc w:val="both"/>
        <w:rPr>
          <w:rFonts w:asciiTheme="minorHAnsi" w:hAnsiTheme="minorHAnsi" w:cstheme="minorHAnsi"/>
          <w:lang w:val="fr-FR"/>
        </w:rPr>
      </w:pPr>
    </w:p>
    <w:p w14:paraId="71ABD39B" w14:textId="77777777" w:rsidR="00904CF7" w:rsidRPr="003B1C3D" w:rsidRDefault="009F0C04" w:rsidP="00F9745F">
      <w:pPr>
        <w:ind w:left="720"/>
        <w:jc w:val="both"/>
        <w:rPr>
          <w:rFonts w:asciiTheme="minorHAnsi" w:hAnsiTheme="minorHAnsi" w:cstheme="minorHAnsi"/>
          <w:lang w:val="fr-FR"/>
        </w:rPr>
      </w:pPr>
      <w:r w:rsidRPr="003B1C3D">
        <w:rPr>
          <w:rFonts w:asciiTheme="minorHAnsi" w:hAnsiTheme="minorHAnsi" w:cstheme="minorHAnsi"/>
          <w:lang w:val="fr-FR"/>
        </w:rPr>
        <w:t xml:space="preserve">Le prestataire devra se conformer </w:t>
      </w:r>
      <w:r w:rsidR="00621878" w:rsidRPr="003B1C3D">
        <w:rPr>
          <w:rFonts w:asciiTheme="minorHAnsi" w:hAnsiTheme="minorHAnsi" w:cstheme="minorHAnsi"/>
          <w:lang w:val="fr-FR"/>
        </w:rPr>
        <w:t>à l’</w:t>
      </w:r>
      <w:r w:rsidR="00722691" w:rsidRPr="003B1C3D">
        <w:rPr>
          <w:rFonts w:asciiTheme="minorHAnsi" w:hAnsiTheme="minorHAnsi" w:cstheme="minorHAnsi"/>
          <w:lang w:val="fr-FR"/>
        </w:rPr>
        <w:t>ensemble des lois</w:t>
      </w:r>
      <w:r w:rsidR="009B79FF" w:rsidRPr="003B1C3D">
        <w:rPr>
          <w:rFonts w:asciiTheme="minorHAnsi" w:hAnsiTheme="minorHAnsi" w:cstheme="minorHAnsi"/>
          <w:lang w:val="fr-FR"/>
        </w:rPr>
        <w:t>,</w:t>
      </w:r>
      <w:r w:rsidR="00722691" w:rsidRPr="003B1C3D">
        <w:rPr>
          <w:rFonts w:asciiTheme="minorHAnsi" w:hAnsiTheme="minorHAnsi" w:cstheme="minorHAnsi"/>
          <w:lang w:val="fr-FR"/>
        </w:rPr>
        <w:t xml:space="preserve"> règlements </w:t>
      </w:r>
      <w:r w:rsidR="009B79FF" w:rsidRPr="003B1C3D">
        <w:rPr>
          <w:rFonts w:asciiTheme="minorHAnsi" w:hAnsiTheme="minorHAnsi" w:cstheme="minorHAnsi"/>
          <w:lang w:val="fr-FR"/>
        </w:rPr>
        <w:t xml:space="preserve">et règles </w:t>
      </w:r>
      <w:r w:rsidR="008A7DC0" w:rsidRPr="003B1C3D">
        <w:rPr>
          <w:rFonts w:asciiTheme="minorHAnsi" w:hAnsiTheme="minorHAnsi" w:cstheme="minorHAnsi"/>
          <w:lang w:val="fr-FR"/>
        </w:rPr>
        <w:t xml:space="preserve">se rapportant à </w:t>
      </w:r>
      <w:r w:rsidR="00722691" w:rsidRPr="003B1C3D">
        <w:rPr>
          <w:rFonts w:asciiTheme="minorHAnsi" w:hAnsiTheme="minorHAnsi" w:cstheme="minorHAnsi"/>
          <w:lang w:val="fr-FR"/>
        </w:rPr>
        <w:t>l’exécution de ses obligations aux termes du présent contrat.</w:t>
      </w:r>
    </w:p>
    <w:p w14:paraId="71ABD39C" w14:textId="77777777" w:rsidR="00904CF7" w:rsidRPr="003B1C3D" w:rsidRDefault="00904CF7" w:rsidP="00F9745F">
      <w:pPr>
        <w:jc w:val="both"/>
        <w:rPr>
          <w:rFonts w:asciiTheme="minorHAnsi" w:hAnsiTheme="minorHAnsi" w:cstheme="minorHAnsi"/>
          <w:lang w:val="fr-FR"/>
        </w:rPr>
      </w:pPr>
    </w:p>
    <w:p w14:paraId="71ABD39D" w14:textId="77777777" w:rsidR="002B74C3" w:rsidRPr="003B1C3D" w:rsidRDefault="00904CF7" w:rsidP="00F9745F">
      <w:pPr>
        <w:tabs>
          <w:tab w:val="left" w:pos="-720"/>
          <w:tab w:val="left" w:pos="0"/>
        </w:tabs>
        <w:suppressAutoHyphens/>
        <w:ind w:left="720" w:hanging="720"/>
        <w:jc w:val="both"/>
        <w:rPr>
          <w:rFonts w:asciiTheme="minorHAnsi" w:hAnsiTheme="minorHAnsi" w:cstheme="minorHAnsi"/>
          <w:b/>
          <w:lang w:val="fr-FR"/>
        </w:rPr>
      </w:pPr>
      <w:r w:rsidRPr="003B1C3D">
        <w:rPr>
          <w:rFonts w:asciiTheme="minorHAnsi" w:hAnsiTheme="minorHAnsi" w:cstheme="minorHAnsi"/>
          <w:b/>
          <w:lang w:val="fr-FR"/>
        </w:rPr>
        <w:t>22.0</w:t>
      </w:r>
      <w:r w:rsidRPr="003B1C3D">
        <w:rPr>
          <w:rFonts w:asciiTheme="minorHAnsi" w:hAnsiTheme="minorHAnsi" w:cstheme="minorHAnsi"/>
          <w:b/>
          <w:lang w:val="fr-FR"/>
        </w:rPr>
        <w:tab/>
      </w:r>
      <w:r w:rsidR="002B74C3" w:rsidRPr="003B1C3D">
        <w:rPr>
          <w:rFonts w:asciiTheme="minorHAnsi" w:hAnsiTheme="minorHAnsi" w:cstheme="minorHAnsi"/>
          <w:b/>
          <w:lang w:val="fr-FR"/>
        </w:rPr>
        <w:t>EXPLOITATION SEXUELLE</w:t>
      </w:r>
    </w:p>
    <w:p w14:paraId="71ABD39E" w14:textId="77777777" w:rsidR="002B74C3" w:rsidRPr="003B1C3D" w:rsidRDefault="002B74C3" w:rsidP="00F9745F">
      <w:pPr>
        <w:jc w:val="both"/>
        <w:rPr>
          <w:rFonts w:asciiTheme="minorHAnsi" w:hAnsiTheme="minorHAnsi" w:cstheme="minorHAnsi"/>
          <w:lang w:val="fr-FR"/>
        </w:rPr>
      </w:pPr>
    </w:p>
    <w:p w14:paraId="71ABD39F" w14:textId="77777777" w:rsidR="002B74C3" w:rsidRPr="003B1C3D" w:rsidRDefault="002B74C3" w:rsidP="00F9745F">
      <w:pPr>
        <w:ind w:left="1260" w:hanging="540"/>
        <w:jc w:val="both"/>
        <w:rPr>
          <w:rFonts w:asciiTheme="minorHAnsi" w:hAnsiTheme="minorHAnsi" w:cstheme="minorHAnsi"/>
          <w:lang w:val="fr-FR"/>
        </w:rPr>
      </w:pPr>
      <w:r w:rsidRPr="003B1C3D">
        <w:rPr>
          <w:rFonts w:asciiTheme="minorHAnsi" w:hAnsiTheme="minorHAnsi" w:cstheme="minorHAnsi"/>
          <w:b/>
          <w:lang w:val="fr-FR"/>
        </w:rPr>
        <w:t>22.1</w:t>
      </w:r>
      <w:r w:rsidRPr="003B1C3D">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3B1C3D">
        <w:rPr>
          <w:rFonts w:asciiTheme="minorHAnsi" w:hAnsiTheme="minorHAnsi" w:cstheme="minorHAnsi"/>
          <w:spacing w:val="-3"/>
          <w:lang w:val="fr-FR"/>
        </w:rPr>
        <w:t xml:space="preserve"> sans être redevable des frais de résiliation ou engager sa responsabilité à quelque autre titre que ce soit.</w:t>
      </w:r>
    </w:p>
    <w:p w14:paraId="71ABD3A0" w14:textId="77777777" w:rsidR="002B74C3" w:rsidRPr="003B1C3D" w:rsidRDefault="002B74C3" w:rsidP="00F9745F">
      <w:pPr>
        <w:ind w:left="1260" w:hanging="540"/>
        <w:jc w:val="both"/>
        <w:rPr>
          <w:rFonts w:asciiTheme="minorHAnsi" w:hAnsiTheme="minorHAnsi" w:cstheme="minorHAnsi"/>
          <w:lang w:val="fr-FR"/>
        </w:rPr>
      </w:pPr>
    </w:p>
    <w:p w14:paraId="71ABD3A1" w14:textId="77777777" w:rsidR="002B74C3" w:rsidRPr="003B1C3D" w:rsidRDefault="002B74C3" w:rsidP="00F9745F">
      <w:pPr>
        <w:ind w:left="1260" w:hanging="540"/>
        <w:jc w:val="both"/>
        <w:rPr>
          <w:rFonts w:asciiTheme="minorHAnsi" w:hAnsiTheme="minorHAnsi" w:cstheme="minorHAnsi"/>
          <w:lang w:val="fr-FR"/>
        </w:rPr>
      </w:pPr>
      <w:r w:rsidRPr="003B1C3D">
        <w:rPr>
          <w:rFonts w:asciiTheme="minorHAnsi" w:hAnsiTheme="minorHAnsi" w:cstheme="minorHAnsi"/>
          <w:b/>
          <w:lang w:val="fr-FR"/>
        </w:rPr>
        <w:t>22.2</w:t>
      </w:r>
      <w:r w:rsidRPr="003B1C3D">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71ABD3A2" w14:textId="77777777" w:rsidR="002B74C3" w:rsidRPr="003B1C3D" w:rsidRDefault="002B74C3" w:rsidP="00F9745F">
      <w:pPr>
        <w:jc w:val="both"/>
        <w:rPr>
          <w:rFonts w:asciiTheme="minorHAnsi" w:hAnsiTheme="minorHAnsi" w:cstheme="minorHAnsi"/>
          <w:lang w:val="fr-FR"/>
        </w:rPr>
      </w:pPr>
    </w:p>
    <w:p w14:paraId="71ABD3A3" w14:textId="77777777" w:rsidR="002B74C3" w:rsidRPr="003B1C3D" w:rsidRDefault="002B74C3" w:rsidP="00F9745F">
      <w:pPr>
        <w:jc w:val="both"/>
        <w:rPr>
          <w:rFonts w:asciiTheme="minorHAnsi" w:hAnsiTheme="minorHAnsi" w:cstheme="minorHAnsi"/>
          <w:b/>
          <w:lang w:val="fr-FR"/>
        </w:rPr>
      </w:pPr>
      <w:r w:rsidRPr="003B1C3D">
        <w:rPr>
          <w:rFonts w:asciiTheme="minorHAnsi" w:hAnsiTheme="minorHAnsi" w:cstheme="minorHAnsi"/>
          <w:b/>
          <w:lang w:val="fr-FR"/>
        </w:rPr>
        <w:t>20.</w:t>
      </w:r>
      <w:r w:rsidRPr="003B1C3D">
        <w:rPr>
          <w:rFonts w:asciiTheme="minorHAnsi" w:hAnsiTheme="minorHAnsi" w:cstheme="minorHAnsi"/>
          <w:b/>
          <w:lang w:val="fr-FR"/>
        </w:rPr>
        <w:tab/>
        <w:t>POUVOIR DE MODIFICATION</w:t>
      </w:r>
    </w:p>
    <w:p w14:paraId="71ABD3A4" w14:textId="77777777" w:rsidR="002B74C3" w:rsidRPr="003B1C3D" w:rsidRDefault="002B74C3" w:rsidP="00F9745F">
      <w:pPr>
        <w:jc w:val="both"/>
        <w:rPr>
          <w:rFonts w:asciiTheme="minorHAnsi" w:hAnsiTheme="minorHAnsi" w:cstheme="minorHAnsi"/>
          <w:lang w:val="fr-FR"/>
        </w:rPr>
      </w:pPr>
    </w:p>
    <w:p w14:paraId="71ABD3A5" w14:textId="77777777" w:rsidR="002B74C3" w:rsidRPr="003B1C3D" w:rsidRDefault="002B74C3" w:rsidP="00F9745F">
      <w:pPr>
        <w:tabs>
          <w:tab w:val="left" w:pos="-720"/>
          <w:tab w:val="left" w:pos="0"/>
        </w:tabs>
        <w:suppressAutoHyphens/>
        <w:ind w:left="720"/>
        <w:jc w:val="both"/>
        <w:rPr>
          <w:rFonts w:asciiTheme="minorHAnsi" w:hAnsiTheme="minorHAnsi" w:cstheme="minorHAnsi"/>
          <w:lang w:val="fr-FR"/>
        </w:rPr>
      </w:pPr>
      <w:r w:rsidRPr="003B1C3D">
        <w:rPr>
          <w:rFonts w:asciiTheme="minorHAnsi" w:hAnsiTheme="minorHAnsi" w:cstheme="minorHAnsi"/>
          <w:lang w:val="fr-FR"/>
        </w:rPr>
        <w:lastRenderedPageBreak/>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71ABD3A6" w14:textId="77777777" w:rsidR="00904CF7" w:rsidRPr="003B1C3D" w:rsidRDefault="00904CF7" w:rsidP="00F9745F">
      <w:pPr>
        <w:jc w:val="both"/>
        <w:rPr>
          <w:rFonts w:asciiTheme="minorHAnsi" w:hAnsiTheme="minorHAnsi" w:cstheme="minorHAnsi"/>
          <w:lang w:val="fr-FR"/>
        </w:rPr>
      </w:pPr>
    </w:p>
    <w:p w14:paraId="71ABD3A7" w14:textId="42B28694" w:rsidR="00CF3A2E" w:rsidRPr="003B1C3D" w:rsidRDefault="00CF3A2E" w:rsidP="00F9745F">
      <w:pPr>
        <w:rPr>
          <w:rFonts w:asciiTheme="minorHAnsi" w:hAnsiTheme="minorHAnsi" w:cstheme="minorHAnsi"/>
          <w:lang w:val="fr-FR"/>
        </w:rPr>
      </w:pPr>
    </w:p>
    <w:p w14:paraId="55E1BAA0" w14:textId="76CF5F3A" w:rsidR="003B1C3D" w:rsidRPr="003B1C3D" w:rsidRDefault="003B1C3D" w:rsidP="00F9745F">
      <w:pPr>
        <w:rPr>
          <w:rFonts w:asciiTheme="minorHAnsi" w:hAnsiTheme="minorHAnsi" w:cstheme="minorHAnsi"/>
          <w:lang w:val="fr-FR"/>
        </w:rPr>
      </w:pPr>
      <w:r w:rsidRPr="003B1C3D">
        <w:rPr>
          <w:rFonts w:asciiTheme="minorHAnsi" w:hAnsiTheme="minorHAnsi" w:cstheme="minorHAnsi"/>
          <w:lang w:val="fr-FR"/>
        </w:rPr>
        <w:br w:type="page"/>
      </w:r>
    </w:p>
    <w:p w14:paraId="0C853999" w14:textId="77777777" w:rsidR="003B1C3D" w:rsidRPr="003B1C3D" w:rsidRDefault="003B1C3D" w:rsidP="00F9745F">
      <w:pPr>
        <w:rPr>
          <w:rFonts w:asciiTheme="minorHAnsi" w:hAnsiTheme="minorHAnsi" w:cstheme="minorHAnsi"/>
          <w:lang w:val="fr-FR"/>
        </w:rPr>
      </w:pPr>
    </w:p>
    <w:p w14:paraId="4932493F" w14:textId="71F4C5C3" w:rsidR="003B1C3D" w:rsidRPr="003B1C3D" w:rsidRDefault="003B1C3D" w:rsidP="00F9745F">
      <w:pPr>
        <w:pStyle w:val="Titre8"/>
        <w:jc w:val="right"/>
        <w:rPr>
          <w:rFonts w:asciiTheme="minorHAnsi" w:hAnsiTheme="minorHAnsi" w:cstheme="minorHAnsi"/>
          <w:b/>
          <w:i w:val="0"/>
          <w:sz w:val="28"/>
          <w:lang w:val="fr-FR"/>
        </w:rPr>
      </w:pPr>
      <w:r w:rsidRPr="003B1C3D">
        <w:rPr>
          <w:rFonts w:asciiTheme="minorHAnsi" w:hAnsiTheme="minorHAnsi" w:cstheme="minorHAnsi"/>
          <w:b/>
          <w:i w:val="0"/>
          <w:sz w:val="28"/>
          <w:lang w:val="fr-FR"/>
        </w:rPr>
        <w:t xml:space="preserve">Annexe </w:t>
      </w:r>
      <w:r w:rsidR="00F9745F">
        <w:rPr>
          <w:rFonts w:asciiTheme="minorHAnsi" w:hAnsiTheme="minorHAnsi" w:cstheme="minorHAnsi"/>
          <w:b/>
          <w:i w:val="0"/>
          <w:sz w:val="28"/>
          <w:lang w:val="fr-FR"/>
        </w:rPr>
        <w:t>4</w:t>
      </w:r>
    </w:p>
    <w:p w14:paraId="75C963CF" w14:textId="232C72D7" w:rsidR="003B1C3D" w:rsidRPr="00F9745F" w:rsidRDefault="003B1C3D" w:rsidP="00F9745F">
      <w:pPr>
        <w:rPr>
          <w:rFonts w:asciiTheme="minorHAnsi" w:hAnsiTheme="minorHAnsi" w:cstheme="minorHAnsi"/>
          <w:b/>
          <w:bCs/>
          <w:sz w:val="24"/>
          <w:szCs w:val="24"/>
          <w:lang w:val="fr-FR"/>
        </w:rPr>
      </w:pPr>
      <w:r w:rsidRPr="00F9745F">
        <w:rPr>
          <w:rFonts w:asciiTheme="minorHAnsi" w:hAnsiTheme="minorHAnsi" w:cstheme="minorHAnsi"/>
          <w:b/>
          <w:bCs/>
          <w:sz w:val="24"/>
          <w:szCs w:val="24"/>
          <w:lang w:val="fr-FR"/>
        </w:rPr>
        <w:t>Termes de Références (Document séparé)</w:t>
      </w:r>
    </w:p>
    <w:sectPr w:rsidR="003B1C3D" w:rsidRPr="00F9745F" w:rsidSect="00EF0762">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3FEB" w14:textId="77777777" w:rsidR="00EE3023" w:rsidRDefault="00EE3023" w:rsidP="00904CF7">
      <w:r>
        <w:separator/>
      </w:r>
    </w:p>
  </w:endnote>
  <w:endnote w:type="continuationSeparator" w:id="0">
    <w:p w14:paraId="09429151" w14:textId="77777777" w:rsidR="00EE3023" w:rsidRDefault="00EE3023"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D3B0" w14:textId="77777777" w:rsidR="00BD3405" w:rsidRDefault="00BD34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ABD3B1" w14:textId="77777777" w:rsidR="00BD3405" w:rsidRDefault="00BD34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D3B2" w14:textId="77777777" w:rsidR="00BD3405" w:rsidRDefault="00BD34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1ABD3B3" w14:textId="77777777" w:rsidR="00BD3405" w:rsidRDefault="00BD3405">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BF72" w14:textId="77777777" w:rsidR="00EE3023" w:rsidRDefault="00EE3023" w:rsidP="00904CF7">
      <w:r>
        <w:separator/>
      </w:r>
    </w:p>
  </w:footnote>
  <w:footnote w:type="continuationSeparator" w:id="0">
    <w:p w14:paraId="01633630" w14:textId="77777777" w:rsidR="00EE3023" w:rsidRDefault="00EE3023" w:rsidP="0090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696D20"/>
    <w:multiLevelType w:val="hybridMultilevel"/>
    <w:tmpl w:val="B30EA822"/>
    <w:lvl w:ilvl="0" w:tplc="D2C6B08A">
      <w:numFmt w:val="bullet"/>
      <w:lvlText w:val="•"/>
      <w:lvlJc w:val="left"/>
      <w:pPr>
        <w:ind w:left="1070" w:hanging="71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11862"/>
    <w:multiLevelType w:val="hybridMultilevel"/>
    <w:tmpl w:val="571C5F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FC71E9"/>
    <w:multiLevelType w:val="hybridMultilevel"/>
    <w:tmpl w:val="6EC05FB6"/>
    <w:lvl w:ilvl="0" w:tplc="D2C6B08A">
      <w:numFmt w:val="bullet"/>
      <w:lvlText w:val="•"/>
      <w:lvlJc w:val="left"/>
      <w:pPr>
        <w:ind w:left="1412" w:hanging="710"/>
      </w:pPr>
      <w:rPr>
        <w:rFonts w:ascii="Calibri" w:eastAsia="Times New Roman" w:hAnsi="Calibri" w:cs="Calibri" w:hint="default"/>
      </w:rPr>
    </w:lvl>
    <w:lvl w:ilvl="1" w:tplc="20000003" w:tentative="1">
      <w:start w:val="1"/>
      <w:numFmt w:val="bullet"/>
      <w:lvlText w:val="o"/>
      <w:lvlJc w:val="left"/>
      <w:pPr>
        <w:ind w:left="1782" w:hanging="360"/>
      </w:pPr>
      <w:rPr>
        <w:rFonts w:ascii="Courier New" w:hAnsi="Courier New" w:cs="Courier New" w:hint="default"/>
      </w:rPr>
    </w:lvl>
    <w:lvl w:ilvl="2" w:tplc="20000005" w:tentative="1">
      <w:start w:val="1"/>
      <w:numFmt w:val="bullet"/>
      <w:lvlText w:val=""/>
      <w:lvlJc w:val="left"/>
      <w:pPr>
        <w:ind w:left="2502" w:hanging="360"/>
      </w:pPr>
      <w:rPr>
        <w:rFonts w:ascii="Wingdings" w:hAnsi="Wingdings" w:hint="default"/>
      </w:rPr>
    </w:lvl>
    <w:lvl w:ilvl="3" w:tplc="20000001" w:tentative="1">
      <w:start w:val="1"/>
      <w:numFmt w:val="bullet"/>
      <w:lvlText w:val=""/>
      <w:lvlJc w:val="left"/>
      <w:pPr>
        <w:ind w:left="3222" w:hanging="360"/>
      </w:pPr>
      <w:rPr>
        <w:rFonts w:ascii="Symbol" w:hAnsi="Symbol" w:hint="default"/>
      </w:rPr>
    </w:lvl>
    <w:lvl w:ilvl="4" w:tplc="20000003" w:tentative="1">
      <w:start w:val="1"/>
      <w:numFmt w:val="bullet"/>
      <w:lvlText w:val="o"/>
      <w:lvlJc w:val="left"/>
      <w:pPr>
        <w:ind w:left="3942" w:hanging="360"/>
      </w:pPr>
      <w:rPr>
        <w:rFonts w:ascii="Courier New" w:hAnsi="Courier New" w:cs="Courier New" w:hint="default"/>
      </w:rPr>
    </w:lvl>
    <w:lvl w:ilvl="5" w:tplc="20000005" w:tentative="1">
      <w:start w:val="1"/>
      <w:numFmt w:val="bullet"/>
      <w:lvlText w:val=""/>
      <w:lvlJc w:val="left"/>
      <w:pPr>
        <w:ind w:left="4662" w:hanging="360"/>
      </w:pPr>
      <w:rPr>
        <w:rFonts w:ascii="Wingdings" w:hAnsi="Wingdings" w:hint="default"/>
      </w:rPr>
    </w:lvl>
    <w:lvl w:ilvl="6" w:tplc="20000001" w:tentative="1">
      <w:start w:val="1"/>
      <w:numFmt w:val="bullet"/>
      <w:lvlText w:val=""/>
      <w:lvlJc w:val="left"/>
      <w:pPr>
        <w:ind w:left="5382" w:hanging="360"/>
      </w:pPr>
      <w:rPr>
        <w:rFonts w:ascii="Symbol" w:hAnsi="Symbol" w:hint="default"/>
      </w:rPr>
    </w:lvl>
    <w:lvl w:ilvl="7" w:tplc="20000003" w:tentative="1">
      <w:start w:val="1"/>
      <w:numFmt w:val="bullet"/>
      <w:lvlText w:val="o"/>
      <w:lvlJc w:val="left"/>
      <w:pPr>
        <w:ind w:left="6102" w:hanging="360"/>
      </w:pPr>
      <w:rPr>
        <w:rFonts w:ascii="Courier New" w:hAnsi="Courier New" w:cs="Courier New" w:hint="default"/>
      </w:rPr>
    </w:lvl>
    <w:lvl w:ilvl="8" w:tplc="20000005" w:tentative="1">
      <w:start w:val="1"/>
      <w:numFmt w:val="bullet"/>
      <w:lvlText w:val=""/>
      <w:lvlJc w:val="left"/>
      <w:pPr>
        <w:ind w:left="6822" w:hanging="360"/>
      </w:pPr>
      <w:rPr>
        <w:rFonts w:ascii="Wingdings" w:hAnsi="Wingdings" w:hint="default"/>
      </w:r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76F5A16"/>
    <w:multiLevelType w:val="hybridMultilevel"/>
    <w:tmpl w:val="75B64A16"/>
    <w:lvl w:ilvl="0" w:tplc="3BD49DD8">
      <w:start w:val="5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31EC6"/>
    <w:multiLevelType w:val="hybridMultilevel"/>
    <w:tmpl w:val="9AF0677E"/>
    <w:lvl w:ilvl="0" w:tplc="3BD49DD8">
      <w:start w:val="5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B2E56"/>
    <w:multiLevelType w:val="hybridMultilevel"/>
    <w:tmpl w:val="C982F8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1FF5E56"/>
    <w:multiLevelType w:val="hybridMultilevel"/>
    <w:tmpl w:val="1AC2FB90"/>
    <w:lvl w:ilvl="0" w:tplc="12D27120">
      <w:numFmt w:val="bullet"/>
      <w:lvlText w:val="-"/>
      <w:lvlJc w:val="left"/>
      <w:pPr>
        <w:ind w:left="1070" w:hanging="71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16"/>
  </w:num>
  <w:num w:numId="5">
    <w:abstractNumId w:val="14"/>
  </w:num>
  <w:num w:numId="6">
    <w:abstractNumId w:val="15"/>
  </w:num>
  <w:num w:numId="7">
    <w:abstractNumId w:val="17"/>
  </w:num>
  <w:num w:numId="8">
    <w:abstractNumId w:val="2"/>
  </w:num>
  <w:num w:numId="9">
    <w:abstractNumId w:val="3"/>
  </w:num>
  <w:num w:numId="10">
    <w:abstractNumId w:val="0"/>
  </w:num>
  <w:num w:numId="11">
    <w:abstractNumId w:val="7"/>
  </w:num>
  <w:num w:numId="12">
    <w:abstractNumId w:val="8"/>
  </w:num>
  <w:num w:numId="13">
    <w:abstractNumId w:val="4"/>
  </w:num>
  <w:num w:numId="14">
    <w:abstractNumId w:val="1"/>
  </w:num>
  <w:num w:numId="15">
    <w:abstractNumId w:val="5"/>
  </w:num>
  <w:num w:numId="16">
    <w:abstractNumId w:val="11"/>
  </w:num>
  <w:num w:numId="17">
    <w:abstractNumId w:val="1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20366"/>
    <w:rsid w:val="00033832"/>
    <w:rsid w:val="00035594"/>
    <w:rsid w:val="00042C8F"/>
    <w:rsid w:val="00055729"/>
    <w:rsid w:val="00057B0C"/>
    <w:rsid w:val="0007352E"/>
    <w:rsid w:val="000823F1"/>
    <w:rsid w:val="00084A1F"/>
    <w:rsid w:val="00086951"/>
    <w:rsid w:val="00095947"/>
    <w:rsid w:val="000B473F"/>
    <w:rsid w:val="000B666D"/>
    <w:rsid w:val="000C486D"/>
    <w:rsid w:val="000C5C17"/>
    <w:rsid w:val="000D5EFD"/>
    <w:rsid w:val="000E4792"/>
    <w:rsid w:val="000F622B"/>
    <w:rsid w:val="00105367"/>
    <w:rsid w:val="001114A7"/>
    <w:rsid w:val="0011174D"/>
    <w:rsid w:val="0011703D"/>
    <w:rsid w:val="00123550"/>
    <w:rsid w:val="00136E53"/>
    <w:rsid w:val="001405D2"/>
    <w:rsid w:val="00154ADF"/>
    <w:rsid w:val="001618E3"/>
    <w:rsid w:val="001705FD"/>
    <w:rsid w:val="00172113"/>
    <w:rsid w:val="00182884"/>
    <w:rsid w:val="001A10DE"/>
    <w:rsid w:val="001A76C3"/>
    <w:rsid w:val="001B21BB"/>
    <w:rsid w:val="001B50C4"/>
    <w:rsid w:val="001C7303"/>
    <w:rsid w:val="0021349B"/>
    <w:rsid w:val="0021357B"/>
    <w:rsid w:val="00221473"/>
    <w:rsid w:val="002339E8"/>
    <w:rsid w:val="00241984"/>
    <w:rsid w:val="0024348A"/>
    <w:rsid w:val="00255996"/>
    <w:rsid w:val="00261274"/>
    <w:rsid w:val="00263248"/>
    <w:rsid w:val="0026572A"/>
    <w:rsid w:val="00267341"/>
    <w:rsid w:val="00267B06"/>
    <w:rsid w:val="0027402E"/>
    <w:rsid w:val="00290378"/>
    <w:rsid w:val="00290FC9"/>
    <w:rsid w:val="00294697"/>
    <w:rsid w:val="002A0C1B"/>
    <w:rsid w:val="002A352C"/>
    <w:rsid w:val="002A7DF4"/>
    <w:rsid w:val="002B6018"/>
    <w:rsid w:val="002B74C3"/>
    <w:rsid w:val="002C0934"/>
    <w:rsid w:val="002C4A8D"/>
    <w:rsid w:val="002D50EB"/>
    <w:rsid w:val="002E472D"/>
    <w:rsid w:val="002F006F"/>
    <w:rsid w:val="002F0296"/>
    <w:rsid w:val="0030221A"/>
    <w:rsid w:val="0032591A"/>
    <w:rsid w:val="00326643"/>
    <w:rsid w:val="00334B24"/>
    <w:rsid w:val="003351B3"/>
    <w:rsid w:val="00337EE6"/>
    <w:rsid w:val="003401BA"/>
    <w:rsid w:val="003439E7"/>
    <w:rsid w:val="003513A8"/>
    <w:rsid w:val="00356CE2"/>
    <w:rsid w:val="00356FD4"/>
    <w:rsid w:val="00374A84"/>
    <w:rsid w:val="00381651"/>
    <w:rsid w:val="003863FB"/>
    <w:rsid w:val="003879A8"/>
    <w:rsid w:val="0039673B"/>
    <w:rsid w:val="00396AE4"/>
    <w:rsid w:val="003A3A1F"/>
    <w:rsid w:val="003B1C3D"/>
    <w:rsid w:val="003B4E96"/>
    <w:rsid w:val="003B6552"/>
    <w:rsid w:val="003C5D0B"/>
    <w:rsid w:val="003D31D8"/>
    <w:rsid w:val="003E0892"/>
    <w:rsid w:val="003E5B07"/>
    <w:rsid w:val="003F3418"/>
    <w:rsid w:val="004028E7"/>
    <w:rsid w:val="00406DEA"/>
    <w:rsid w:val="00417606"/>
    <w:rsid w:val="0043760B"/>
    <w:rsid w:val="004378C4"/>
    <w:rsid w:val="0044148F"/>
    <w:rsid w:val="00445979"/>
    <w:rsid w:val="004559D9"/>
    <w:rsid w:val="00461C99"/>
    <w:rsid w:val="00465C5F"/>
    <w:rsid w:val="00467F86"/>
    <w:rsid w:val="0047674F"/>
    <w:rsid w:val="004877C0"/>
    <w:rsid w:val="004909A5"/>
    <w:rsid w:val="004A102B"/>
    <w:rsid w:val="004A3DF6"/>
    <w:rsid w:val="004B5306"/>
    <w:rsid w:val="004B7389"/>
    <w:rsid w:val="004C51AD"/>
    <w:rsid w:val="004D13BB"/>
    <w:rsid w:val="004D4388"/>
    <w:rsid w:val="004D5BB1"/>
    <w:rsid w:val="004D6112"/>
    <w:rsid w:val="004E0089"/>
    <w:rsid w:val="004F04B1"/>
    <w:rsid w:val="00512949"/>
    <w:rsid w:val="0051308D"/>
    <w:rsid w:val="00517136"/>
    <w:rsid w:val="00525DBB"/>
    <w:rsid w:val="005439BE"/>
    <w:rsid w:val="005470EB"/>
    <w:rsid w:val="00552A39"/>
    <w:rsid w:val="00554973"/>
    <w:rsid w:val="00563777"/>
    <w:rsid w:val="00570CE3"/>
    <w:rsid w:val="00576AE5"/>
    <w:rsid w:val="00594700"/>
    <w:rsid w:val="005B5C1A"/>
    <w:rsid w:val="005C3593"/>
    <w:rsid w:val="005D30CE"/>
    <w:rsid w:val="005D5E9A"/>
    <w:rsid w:val="006017E2"/>
    <w:rsid w:val="0060670C"/>
    <w:rsid w:val="006108A9"/>
    <w:rsid w:val="00613A30"/>
    <w:rsid w:val="00616822"/>
    <w:rsid w:val="00617C4B"/>
    <w:rsid w:val="00621878"/>
    <w:rsid w:val="006365BB"/>
    <w:rsid w:val="006444FE"/>
    <w:rsid w:val="006471C7"/>
    <w:rsid w:val="00655E95"/>
    <w:rsid w:val="006623BB"/>
    <w:rsid w:val="006645A8"/>
    <w:rsid w:val="006806F2"/>
    <w:rsid w:val="0068468D"/>
    <w:rsid w:val="00690A4F"/>
    <w:rsid w:val="006910DB"/>
    <w:rsid w:val="00692233"/>
    <w:rsid w:val="006925C9"/>
    <w:rsid w:val="00696794"/>
    <w:rsid w:val="006A5D93"/>
    <w:rsid w:val="006C4970"/>
    <w:rsid w:val="006C5E72"/>
    <w:rsid w:val="006D5644"/>
    <w:rsid w:val="006E15F6"/>
    <w:rsid w:val="006F6B46"/>
    <w:rsid w:val="007143C9"/>
    <w:rsid w:val="007154A9"/>
    <w:rsid w:val="007154F7"/>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080C"/>
    <w:rsid w:val="007933DE"/>
    <w:rsid w:val="0079385A"/>
    <w:rsid w:val="00794247"/>
    <w:rsid w:val="0079507A"/>
    <w:rsid w:val="007B6FF2"/>
    <w:rsid w:val="007E78A5"/>
    <w:rsid w:val="007F05D4"/>
    <w:rsid w:val="007F6448"/>
    <w:rsid w:val="00806CE2"/>
    <w:rsid w:val="008107A0"/>
    <w:rsid w:val="008156D2"/>
    <w:rsid w:val="00832571"/>
    <w:rsid w:val="00836053"/>
    <w:rsid w:val="00836D3D"/>
    <w:rsid w:val="00854A53"/>
    <w:rsid w:val="008627A4"/>
    <w:rsid w:val="0087570F"/>
    <w:rsid w:val="00876502"/>
    <w:rsid w:val="008840FE"/>
    <w:rsid w:val="00884D49"/>
    <w:rsid w:val="00884FAF"/>
    <w:rsid w:val="00891E7C"/>
    <w:rsid w:val="008A7DC0"/>
    <w:rsid w:val="008B1D64"/>
    <w:rsid w:val="008B4847"/>
    <w:rsid w:val="008B6382"/>
    <w:rsid w:val="008C6EBB"/>
    <w:rsid w:val="008F325E"/>
    <w:rsid w:val="008F7149"/>
    <w:rsid w:val="00904CF7"/>
    <w:rsid w:val="00904F26"/>
    <w:rsid w:val="00906BC8"/>
    <w:rsid w:val="00914D4E"/>
    <w:rsid w:val="0091584F"/>
    <w:rsid w:val="0092380D"/>
    <w:rsid w:val="00940979"/>
    <w:rsid w:val="0094728C"/>
    <w:rsid w:val="00952D9C"/>
    <w:rsid w:val="00966760"/>
    <w:rsid w:val="00966F3B"/>
    <w:rsid w:val="0098034F"/>
    <w:rsid w:val="00982497"/>
    <w:rsid w:val="00993718"/>
    <w:rsid w:val="009A4362"/>
    <w:rsid w:val="009B1FEA"/>
    <w:rsid w:val="009B691C"/>
    <w:rsid w:val="009B79FF"/>
    <w:rsid w:val="009C2672"/>
    <w:rsid w:val="009E2DE2"/>
    <w:rsid w:val="009F0489"/>
    <w:rsid w:val="009F0C04"/>
    <w:rsid w:val="009F5F44"/>
    <w:rsid w:val="00A077FC"/>
    <w:rsid w:val="00A07ADB"/>
    <w:rsid w:val="00A2014A"/>
    <w:rsid w:val="00A35284"/>
    <w:rsid w:val="00A55658"/>
    <w:rsid w:val="00A664EA"/>
    <w:rsid w:val="00A7292A"/>
    <w:rsid w:val="00A73965"/>
    <w:rsid w:val="00A76EB2"/>
    <w:rsid w:val="00A87034"/>
    <w:rsid w:val="00AA64D3"/>
    <w:rsid w:val="00AB4BD9"/>
    <w:rsid w:val="00AC00DF"/>
    <w:rsid w:val="00AD16A5"/>
    <w:rsid w:val="00AE2209"/>
    <w:rsid w:val="00AF2054"/>
    <w:rsid w:val="00B019A9"/>
    <w:rsid w:val="00B039BC"/>
    <w:rsid w:val="00B043BB"/>
    <w:rsid w:val="00B26DD5"/>
    <w:rsid w:val="00B31846"/>
    <w:rsid w:val="00B325FD"/>
    <w:rsid w:val="00B367E2"/>
    <w:rsid w:val="00B3693F"/>
    <w:rsid w:val="00B413FD"/>
    <w:rsid w:val="00B478C1"/>
    <w:rsid w:val="00B47E8A"/>
    <w:rsid w:val="00B53A1B"/>
    <w:rsid w:val="00B5586F"/>
    <w:rsid w:val="00B55C00"/>
    <w:rsid w:val="00B62670"/>
    <w:rsid w:val="00B7055B"/>
    <w:rsid w:val="00B73667"/>
    <w:rsid w:val="00B76F41"/>
    <w:rsid w:val="00B838C3"/>
    <w:rsid w:val="00B85661"/>
    <w:rsid w:val="00B95BA5"/>
    <w:rsid w:val="00B95FE1"/>
    <w:rsid w:val="00BB0A55"/>
    <w:rsid w:val="00BD3405"/>
    <w:rsid w:val="00BE3DBF"/>
    <w:rsid w:val="00BE4BFA"/>
    <w:rsid w:val="00BF5996"/>
    <w:rsid w:val="00C15C03"/>
    <w:rsid w:val="00C20DE5"/>
    <w:rsid w:val="00C24AE0"/>
    <w:rsid w:val="00C250CC"/>
    <w:rsid w:val="00C35F01"/>
    <w:rsid w:val="00C379F5"/>
    <w:rsid w:val="00C43117"/>
    <w:rsid w:val="00C75196"/>
    <w:rsid w:val="00C76721"/>
    <w:rsid w:val="00C76FE1"/>
    <w:rsid w:val="00C92523"/>
    <w:rsid w:val="00C92E09"/>
    <w:rsid w:val="00C94FD7"/>
    <w:rsid w:val="00C95FCA"/>
    <w:rsid w:val="00CA34B5"/>
    <w:rsid w:val="00CA5D80"/>
    <w:rsid w:val="00CB12B3"/>
    <w:rsid w:val="00CD1647"/>
    <w:rsid w:val="00CD2FD4"/>
    <w:rsid w:val="00CF12C9"/>
    <w:rsid w:val="00CF3A2E"/>
    <w:rsid w:val="00D02F0E"/>
    <w:rsid w:val="00D05D9F"/>
    <w:rsid w:val="00D06C92"/>
    <w:rsid w:val="00D07CB3"/>
    <w:rsid w:val="00D31442"/>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1B8D"/>
    <w:rsid w:val="00DB1F61"/>
    <w:rsid w:val="00DB65CF"/>
    <w:rsid w:val="00DD13D9"/>
    <w:rsid w:val="00DD61B3"/>
    <w:rsid w:val="00DE3032"/>
    <w:rsid w:val="00DF07B1"/>
    <w:rsid w:val="00DF1B5A"/>
    <w:rsid w:val="00DF372B"/>
    <w:rsid w:val="00DF5925"/>
    <w:rsid w:val="00E146C2"/>
    <w:rsid w:val="00E15716"/>
    <w:rsid w:val="00E17514"/>
    <w:rsid w:val="00E30CEB"/>
    <w:rsid w:val="00E30D8A"/>
    <w:rsid w:val="00E35304"/>
    <w:rsid w:val="00E35B11"/>
    <w:rsid w:val="00E42413"/>
    <w:rsid w:val="00E42B1E"/>
    <w:rsid w:val="00E47A05"/>
    <w:rsid w:val="00E50EC3"/>
    <w:rsid w:val="00E536F5"/>
    <w:rsid w:val="00E54F11"/>
    <w:rsid w:val="00E7240D"/>
    <w:rsid w:val="00E91539"/>
    <w:rsid w:val="00E91722"/>
    <w:rsid w:val="00EA2351"/>
    <w:rsid w:val="00EA7309"/>
    <w:rsid w:val="00EB1561"/>
    <w:rsid w:val="00EB3E79"/>
    <w:rsid w:val="00EB59B0"/>
    <w:rsid w:val="00EB67C6"/>
    <w:rsid w:val="00ED2240"/>
    <w:rsid w:val="00ED3902"/>
    <w:rsid w:val="00EE3023"/>
    <w:rsid w:val="00EF0762"/>
    <w:rsid w:val="00EF6F44"/>
    <w:rsid w:val="00F02F23"/>
    <w:rsid w:val="00F37730"/>
    <w:rsid w:val="00F41385"/>
    <w:rsid w:val="00F570EF"/>
    <w:rsid w:val="00F70D90"/>
    <w:rsid w:val="00F93B8B"/>
    <w:rsid w:val="00F96DCE"/>
    <w:rsid w:val="00F973C9"/>
    <w:rsid w:val="00F9745F"/>
    <w:rsid w:val="00FA1449"/>
    <w:rsid w:val="00FA7461"/>
    <w:rsid w:val="00FB2ECE"/>
    <w:rsid w:val="00FD3D23"/>
    <w:rsid w:val="00FD6065"/>
    <w:rsid w:val="00FD7B9F"/>
    <w:rsid w:val="00FE5063"/>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D133"/>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Listecouleur-Accent11">
    <w:name w:val="Liste couleur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character" w:styleId="Mentionnonrsolue">
    <w:name w:val="Unresolved Mention"/>
    <w:basedOn w:val="Policepardfaut"/>
    <w:uiPriority w:val="99"/>
    <w:semiHidden/>
    <w:unhideWhenUsed/>
    <w:rsid w:val="00D31442"/>
    <w:rPr>
      <w:color w:val="605E5C"/>
      <w:shd w:val="clear" w:color="auto" w:fill="E1DFDD"/>
    </w:rPr>
  </w:style>
  <w:style w:type="paragraph" w:styleId="Paragraphedeliste">
    <w:name w:val="List Paragraph"/>
    <w:aliases w:val="r2,Paragraphe 2,Bullets,List Paragraph (numbered (a)),Liste 1,Paragraphe  revu,Paragraphe de liste1,List Paragraph nowy,References,Medium Grid 1 - Accent 21,Numbered List Paragraph,ReferencesCxSpLast,List Paragraph1,List Bullet Mary"/>
    <w:basedOn w:val="Normal"/>
    <w:link w:val="ParagraphedelisteCar"/>
    <w:uiPriority w:val="34"/>
    <w:qFormat/>
    <w:rsid w:val="004877C0"/>
    <w:pPr>
      <w:ind w:left="720"/>
      <w:contextualSpacing/>
    </w:pPr>
  </w:style>
  <w:style w:type="character" w:customStyle="1" w:styleId="ParagraphedelisteCar">
    <w:name w:val="Paragraphe de liste Car"/>
    <w:aliases w:val="r2 Car,Paragraphe 2 Car,Bullets Car,List Paragraph (numbered (a)) Car,Liste 1 Car,Paragraphe  revu Car,Paragraphe de liste1 Car,List Paragraph nowy Car,References Car,Medium Grid 1 - Accent 21 Car,Numbered List Paragraph Car"/>
    <w:link w:val="Paragraphedeliste"/>
    <w:uiPriority w:val="34"/>
    <w:qFormat/>
    <w:rsid w:val="005D30C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09495D5-72CF-4B1F-9BA0-6C2BD7F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5792C-96E8-479B-BD7A-1CC052EF4B6D}">
  <ds:schemaRefs>
    <ds:schemaRef ds:uri="http://schemas.microsoft.com/sharepoint/events"/>
  </ds:schemaRefs>
</ds:datastoreItem>
</file>

<file path=customXml/itemProps3.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5.xml><?xml version="1.0" encoding="utf-8"?>
<ds:datastoreItem xmlns:ds="http://schemas.openxmlformats.org/officeDocument/2006/customXml" ds:itemID="{3718582F-1C89-4B47-9F7F-DBB34930B582}">
  <ds:schemaRefs>
    <ds:schemaRef ds:uri="http://schemas.openxmlformats.org/officeDocument/2006/bibliography"/>
  </ds:schemaRefs>
</ds:datastoreItem>
</file>

<file path=customXml/itemProps6.xml><?xml version="1.0" encoding="utf-8"?>
<ds:datastoreItem xmlns:ds="http://schemas.openxmlformats.org/officeDocument/2006/customXml" ds:itemID="{6047F798-DA49-4831-A556-37DD3CE0591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3752</Words>
  <Characters>21393</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25095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cp:lastModifiedBy>Daly Traore</cp:lastModifiedBy>
  <cp:revision>8</cp:revision>
  <cp:lastPrinted>2021-11-25T10:14:00Z</cp:lastPrinted>
  <dcterms:created xsi:type="dcterms:W3CDTF">2020-02-27T10:58:00Z</dcterms:created>
  <dcterms:modified xsi:type="dcterms:W3CDTF">2021-11-25T12:03:00Z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