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7CB5" w14:textId="77777777" w:rsidR="00904CF7" w:rsidRPr="00BE3DBF" w:rsidRDefault="008156D2" w:rsidP="00904CF7">
      <w:pPr>
        <w:jc w:val="right"/>
        <w:rPr>
          <w:rFonts w:ascii="Calibri" w:hAnsi="Calibri" w:cs="Calibri"/>
          <w:b/>
          <w:sz w:val="32"/>
          <w:szCs w:val="32"/>
          <w:lang w:val="fr-FR"/>
        </w:rPr>
      </w:pPr>
      <w:r w:rsidRPr="00CD2FD4">
        <w:rPr>
          <w:rFonts w:ascii="Calibri" w:hAnsi="Calibri" w:cs="Calibri"/>
          <w:b/>
          <w:noProof/>
        </w:rPr>
        <w:drawing>
          <wp:inline distT="0" distB="0" distL="0" distR="0" wp14:anchorId="76377F2A" wp14:editId="76377F2B">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76377CC8" w14:textId="097E81D7" w:rsidR="00904CF7" w:rsidRPr="00BE3DBF" w:rsidRDefault="00904CF7" w:rsidP="00904CF7">
      <w:pPr>
        <w:jc w:val="right"/>
        <w:rPr>
          <w:rFonts w:ascii="Calibri" w:hAnsi="Calibri" w:cs="Calibri"/>
          <w:lang w:val="fr-FR"/>
        </w:rPr>
      </w:pPr>
    </w:p>
    <w:tbl>
      <w:tblPr>
        <w:tblW w:w="0" w:type="auto"/>
        <w:tblLayout w:type="fixed"/>
        <w:tblLook w:val="0000" w:firstRow="0" w:lastRow="0" w:firstColumn="0" w:lastColumn="0" w:noHBand="0" w:noVBand="0"/>
      </w:tblPr>
      <w:tblGrid>
        <w:gridCol w:w="9438"/>
      </w:tblGrid>
      <w:tr w:rsidR="00904CF7" w:rsidRPr="00BE3DBF" w14:paraId="76377CCA" w14:textId="77777777" w:rsidTr="00EF0762">
        <w:trPr>
          <w:trHeight w:val="405"/>
        </w:trPr>
        <w:tc>
          <w:tcPr>
            <w:tcW w:w="9438" w:type="dxa"/>
          </w:tcPr>
          <w:p w14:paraId="76377CC9" w14:textId="77777777" w:rsidR="00904CF7" w:rsidRPr="00853DA6" w:rsidRDefault="00904CF7" w:rsidP="00853DA6">
            <w:pPr>
              <w:ind w:right="-138"/>
              <w:rPr>
                <w:rFonts w:ascii="Calibri" w:hAnsi="Calibri" w:cs="Calibri"/>
                <w:b/>
                <w:sz w:val="18"/>
                <w:szCs w:val="18"/>
                <w:lang w:val="fr-FR"/>
              </w:rPr>
            </w:pPr>
          </w:p>
        </w:tc>
      </w:tr>
    </w:tbl>
    <w:p w14:paraId="76377CCB"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76377CCC" w14:textId="3EC450B2" w:rsidR="00904CF7" w:rsidRPr="00D14B10" w:rsidRDefault="00904CF7" w:rsidP="00BC1D42">
      <w:pPr>
        <w:jc w:val="center"/>
        <w:rPr>
          <w:rFonts w:ascii="Calibri" w:hAnsi="Calibri" w:cs="Calibri"/>
          <w:b/>
          <w:sz w:val="28"/>
          <w:szCs w:val="28"/>
          <w:lang w:val="fr-FR"/>
        </w:rPr>
      </w:pPr>
      <w:r w:rsidRPr="00D14B10">
        <w:rPr>
          <w:rFonts w:ascii="Calibri" w:hAnsi="Calibri" w:cs="Calibri"/>
          <w:b/>
          <w:sz w:val="28"/>
          <w:szCs w:val="28"/>
          <w:lang w:val="fr-FR"/>
        </w:rPr>
        <w:t>(</w:t>
      </w:r>
      <w:r w:rsidR="00D14B10" w:rsidRPr="00D14B10">
        <w:rPr>
          <w:rFonts w:ascii="Calibri" w:hAnsi="Calibri" w:cs="Calibri"/>
          <w:b/>
          <w:sz w:val="28"/>
          <w:szCs w:val="28"/>
          <w:lang w:val="fr-FR"/>
        </w:rPr>
        <w:t>Recrutement d</w:t>
      </w:r>
      <w:r w:rsidR="007C3CD9">
        <w:rPr>
          <w:rFonts w:ascii="Calibri" w:hAnsi="Calibri" w:cs="Calibri"/>
          <w:b/>
          <w:sz w:val="28"/>
          <w:szCs w:val="28"/>
          <w:lang w:val="fr-FR"/>
        </w:rPr>
        <w:t xml:space="preserve">’une entreprise </w:t>
      </w:r>
      <w:r w:rsidR="00BC1D42" w:rsidRPr="00BC1D42">
        <w:rPr>
          <w:rFonts w:ascii="Calibri" w:hAnsi="Calibri" w:cs="Calibri"/>
          <w:b/>
          <w:sz w:val="28"/>
          <w:szCs w:val="28"/>
          <w:lang w:val="fr-FR"/>
        </w:rPr>
        <w:t>sous forme d’un contrat à long terme de trois (ans) renouvelable une fois</w:t>
      </w:r>
      <w:r w:rsidR="00C06B8B">
        <w:rPr>
          <w:rFonts w:ascii="Calibri" w:hAnsi="Calibri" w:cs="Calibri"/>
          <w:b/>
          <w:sz w:val="28"/>
          <w:szCs w:val="28"/>
          <w:lang w:val="fr-FR"/>
        </w:rPr>
        <w:t xml:space="preserve"> pour l’entretien et la maintenance </w:t>
      </w:r>
      <w:r w:rsidR="001A3E6E">
        <w:rPr>
          <w:rFonts w:ascii="Calibri" w:hAnsi="Calibri" w:cs="Calibri"/>
          <w:b/>
          <w:sz w:val="28"/>
          <w:szCs w:val="28"/>
          <w:lang w:val="fr-FR"/>
        </w:rPr>
        <w:t>de deux ascenseurs OTIS au sein de la maison commune</w:t>
      </w:r>
      <w:r w:rsidR="00BC1D42" w:rsidRPr="00BC1D42">
        <w:rPr>
          <w:rFonts w:ascii="Calibri" w:hAnsi="Calibri" w:cs="Calibri"/>
          <w:b/>
          <w:sz w:val="28"/>
          <w:szCs w:val="28"/>
          <w:lang w:val="fr-FR"/>
        </w:rPr>
        <w:t>.</w:t>
      </w:r>
      <w:r w:rsidRPr="00D14B10">
        <w:rPr>
          <w:rFonts w:ascii="Calibri" w:hAnsi="Calibri" w:cs="Calibri"/>
          <w:b/>
          <w:sz w:val="28"/>
          <w:szCs w:val="28"/>
          <w:lang w:val="fr-FR"/>
        </w:rPr>
        <w:t>)</w:t>
      </w:r>
    </w:p>
    <w:p w14:paraId="76377CCD" w14:textId="77777777" w:rsidR="00904CF7" w:rsidRPr="00853DA6" w:rsidRDefault="00904CF7" w:rsidP="00904CF7">
      <w:pPr>
        <w:jc w:val="center"/>
        <w:rPr>
          <w:rFonts w:ascii="Calibri" w:hAnsi="Calibri" w:cs="Calibri"/>
          <w:sz w:val="14"/>
          <w:szCs w:val="1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C1D42" w14:paraId="76377CD2" w14:textId="77777777" w:rsidTr="17DD408C">
        <w:trPr>
          <w:cantSplit/>
        </w:trPr>
        <w:tc>
          <w:tcPr>
            <w:tcW w:w="5400" w:type="dxa"/>
            <w:vMerge w:val="restart"/>
          </w:tcPr>
          <w:p w14:paraId="76377CCE" w14:textId="77777777" w:rsidR="002339E8" w:rsidRPr="00DC65DA" w:rsidRDefault="002339E8" w:rsidP="00DC65DA">
            <w:pPr>
              <w:ind w:right="-138"/>
              <w:rPr>
                <w:rFonts w:ascii="Calibri" w:hAnsi="Calibri" w:cs="Calibri"/>
                <w:b/>
                <w:sz w:val="22"/>
                <w:szCs w:val="22"/>
                <w:lang w:val="fr-FR"/>
              </w:rPr>
            </w:pPr>
          </w:p>
          <w:p w14:paraId="76377CCF" w14:textId="77777777" w:rsidR="002339E8" w:rsidRPr="00DC65DA" w:rsidRDefault="002339E8" w:rsidP="00DC65DA">
            <w:pPr>
              <w:ind w:right="-138"/>
              <w:rPr>
                <w:rFonts w:ascii="Calibri" w:hAnsi="Calibri" w:cs="Calibri"/>
                <w:b/>
                <w:sz w:val="22"/>
                <w:szCs w:val="22"/>
                <w:lang w:val="fr-FR"/>
              </w:rPr>
            </w:pPr>
            <w:r w:rsidRPr="00DC65DA">
              <w:rPr>
                <w:rFonts w:ascii="Calibri" w:hAnsi="Calibri" w:cs="Calibri"/>
                <w:b/>
                <w:sz w:val="22"/>
                <w:szCs w:val="22"/>
                <w:lang w:val="fr-FR"/>
              </w:rPr>
              <w:t>NOM &amp; ADRESSE DE L’ENTREPRISE</w:t>
            </w:r>
          </w:p>
        </w:tc>
        <w:tc>
          <w:tcPr>
            <w:tcW w:w="3960" w:type="dxa"/>
          </w:tcPr>
          <w:p w14:paraId="76377CD0" w14:textId="77777777" w:rsidR="002339E8" w:rsidRPr="00DC65DA" w:rsidRDefault="002339E8" w:rsidP="00DC65DA">
            <w:pPr>
              <w:ind w:right="-138"/>
              <w:rPr>
                <w:rFonts w:ascii="Calibri" w:hAnsi="Calibri" w:cs="Calibri"/>
                <w:b/>
                <w:sz w:val="22"/>
                <w:szCs w:val="22"/>
                <w:lang w:val="fr-FR"/>
              </w:rPr>
            </w:pPr>
          </w:p>
          <w:p w14:paraId="76377CD1" w14:textId="00BDC45A" w:rsidR="002339E8" w:rsidRPr="00DC65DA" w:rsidRDefault="002339E8" w:rsidP="00DC65DA">
            <w:pPr>
              <w:ind w:right="-138"/>
              <w:rPr>
                <w:rFonts w:ascii="Calibri" w:hAnsi="Calibri" w:cs="Calibri"/>
                <w:b/>
                <w:sz w:val="22"/>
                <w:szCs w:val="22"/>
                <w:lang w:val="fr-FR"/>
              </w:rPr>
            </w:pPr>
            <w:r w:rsidRPr="00DC65DA">
              <w:rPr>
                <w:rFonts w:ascii="Calibri" w:hAnsi="Calibri" w:cs="Calibri"/>
                <w:b/>
                <w:sz w:val="22"/>
                <w:szCs w:val="22"/>
                <w:lang w:val="fr-FR"/>
              </w:rPr>
              <w:t>DATE :</w:t>
            </w:r>
            <w:r w:rsidR="17DD408C" w:rsidRPr="00DC65DA">
              <w:rPr>
                <w:rFonts w:ascii="Calibri" w:hAnsi="Calibri" w:cs="Calibri"/>
                <w:b/>
                <w:sz w:val="22"/>
                <w:szCs w:val="22"/>
                <w:lang w:val="fr-FR"/>
              </w:rPr>
              <w:t>1</w:t>
            </w:r>
            <w:r w:rsidR="00566A0B">
              <w:rPr>
                <w:rFonts w:ascii="Calibri" w:hAnsi="Calibri" w:cs="Calibri"/>
                <w:b/>
                <w:sz w:val="22"/>
                <w:szCs w:val="22"/>
                <w:lang w:val="fr-FR"/>
              </w:rPr>
              <w:t>3</w:t>
            </w:r>
            <w:r w:rsidR="17DD408C" w:rsidRPr="00DC65DA">
              <w:rPr>
                <w:rFonts w:ascii="Calibri" w:hAnsi="Calibri" w:cs="Calibri"/>
                <w:b/>
                <w:sz w:val="22"/>
                <w:szCs w:val="22"/>
                <w:lang w:val="fr-FR"/>
              </w:rPr>
              <w:t>/</w:t>
            </w:r>
            <w:r w:rsidR="00566A0B">
              <w:rPr>
                <w:rFonts w:ascii="Calibri" w:hAnsi="Calibri" w:cs="Calibri"/>
                <w:b/>
                <w:sz w:val="22"/>
                <w:szCs w:val="22"/>
                <w:lang w:val="fr-FR"/>
              </w:rPr>
              <w:t>0</w:t>
            </w:r>
            <w:r w:rsidR="00CE6BC4" w:rsidRPr="00DC65DA">
              <w:rPr>
                <w:rFonts w:ascii="Calibri" w:hAnsi="Calibri" w:cs="Calibri"/>
                <w:b/>
                <w:sz w:val="22"/>
                <w:szCs w:val="22"/>
                <w:lang w:val="fr-FR"/>
              </w:rPr>
              <w:t>1</w:t>
            </w:r>
            <w:r w:rsidR="17DD408C" w:rsidRPr="00DC65DA">
              <w:rPr>
                <w:rFonts w:ascii="Calibri" w:hAnsi="Calibri" w:cs="Calibri"/>
                <w:b/>
                <w:sz w:val="22"/>
                <w:szCs w:val="22"/>
                <w:lang w:val="fr-FR"/>
              </w:rPr>
              <w:t>/20</w:t>
            </w:r>
            <w:r w:rsidR="00CE6BC4" w:rsidRPr="00DC65DA">
              <w:rPr>
                <w:rFonts w:ascii="Calibri" w:hAnsi="Calibri" w:cs="Calibri"/>
                <w:b/>
                <w:sz w:val="22"/>
                <w:szCs w:val="22"/>
                <w:lang w:val="fr-FR"/>
              </w:rPr>
              <w:t>2</w:t>
            </w:r>
            <w:r w:rsidR="00566A0B">
              <w:rPr>
                <w:rFonts w:ascii="Calibri" w:hAnsi="Calibri" w:cs="Calibri"/>
                <w:b/>
                <w:sz w:val="22"/>
                <w:szCs w:val="22"/>
                <w:lang w:val="fr-FR"/>
              </w:rPr>
              <w:t>2</w:t>
            </w:r>
          </w:p>
        </w:tc>
      </w:tr>
      <w:tr w:rsidR="00904CF7" w:rsidRPr="00566A0B" w14:paraId="76377CD6" w14:textId="77777777" w:rsidTr="17DD408C">
        <w:trPr>
          <w:cantSplit/>
          <w:trHeight w:val="460"/>
        </w:trPr>
        <w:tc>
          <w:tcPr>
            <w:tcW w:w="5400" w:type="dxa"/>
            <w:vMerge/>
          </w:tcPr>
          <w:p w14:paraId="76377CD3" w14:textId="77777777" w:rsidR="00904CF7" w:rsidRPr="00DC65DA" w:rsidRDefault="00904CF7" w:rsidP="00DC65DA">
            <w:pPr>
              <w:ind w:right="-138"/>
              <w:rPr>
                <w:rFonts w:ascii="Calibri" w:hAnsi="Calibri" w:cs="Calibri"/>
                <w:b/>
                <w:sz w:val="22"/>
                <w:szCs w:val="22"/>
                <w:lang w:val="fr-FR"/>
              </w:rPr>
            </w:pPr>
          </w:p>
        </w:tc>
        <w:tc>
          <w:tcPr>
            <w:tcW w:w="3960" w:type="dxa"/>
            <w:tcBorders>
              <w:bottom w:val="single" w:sz="4" w:space="0" w:color="auto"/>
            </w:tcBorders>
          </w:tcPr>
          <w:p w14:paraId="76377CD5" w14:textId="637BB8D2" w:rsidR="00904CF7" w:rsidRPr="00DC65DA" w:rsidRDefault="00904CF7" w:rsidP="00DC65DA">
            <w:pPr>
              <w:ind w:right="-138"/>
              <w:rPr>
                <w:rFonts w:ascii="Calibri" w:hAnsi="Calibri" w:cs="Calibri"/>
                <w:b/>
                <w:sz w:val="22"/>
                <w:szCs w:val="22"/>
                <w:lang w:val="fr-FR"/>
              </w:rPr>
            </w:pPr>
            <w:r w:rsidRPr="00DC65DA">
              <w:rPr>
                <w:rFonts w:ascii="Calibri" w:hAnsi="Calibri" w:cs="Calibri"/>
                <w:b/>
                <w:sz w:val="22"/>
                <w:szCs w:val="22"/>
                <w:lang w:val="fr-FR"/>
              </w:rPr>
              <w:t>REFERENCE</w:t>
            </w:r>
            <w:r w:rsidR="002339E8" w:rsidRPr="00DC65DA">
              <w:rPr>
                <w:rFonts w:ascii="Calibri" w:hAnsi="Calibri" w:cs="Calibri"/>
                <w:b/>
                <w:sz w:val="22"/>
                <w:szCs w:val="22"/>
                <w:lang w:val="fr-FR"/>
              </w:rPr>
              <w:t> :</w:t>
            </w:r>
            <w:r w:rsidRPr="00DC65DA">
              <w:rPr>
                <w:rFonts w:ascii="Calibri" w:hAnsi="Calibri" w:cs="Calibri"/>
                <w:b/>
                <w:sz w:val="22"/>
                <w:szCs w:val="22"/>
                <w:lang w:val="fr-FR"/>
              </w:rPr>
              <w:t xml:space="preserve"> </w:t>
            </w:r>
            <w:r w:rsidR="17DD408C" w:rsidRPr="00DC65DA">
              <w:rPr>
                <w:rFonts w:ascii="Calibri" w:hAnsi="Calibri" w:cs="Calibri"/>
                <w:b/>
                <w:sz w:val="22"/>
                <w:szCs w:val="22"/>
                <w:lang w:val="fr-FR"/>
              </w:rPr>
              <w:t>RFP/</w:t>
            </w:r>
            <w:r w:rsidR="00B9139C" w:rsidRPr="00B9139C">
              <w:rPr>
                <w:rFonts w:ascii="Calibri" w:hAnsi="Calibri" w:cs="Calibri"/>
                <w:b/>
                <w:sz w:val="22"/>
                <w:szCs w:val="22"/>
                <w:lang w:val="fr-FR"/>
              </w:rPr>
              <w:t xml:space="preserve"> </w:t>
            </w:r>
            <w:r w:rsidR="00EB07F3">
              <w:rPr>
                <w:rFonts w:ascii="Calibri" w:hAnsi="Calibri" w:cs="Calibri"/>
                <w:b/>
                <w:sz w:val="22"/>
                <w:szCs w:val="22"/>
                <w:lang w:val="fr-FR"/>
              </w:rPr>
              <w:t>Recrutement d’une entreprise</w:t>
            </w:r>
            <w:r w:rsidR="00B16BB2">
              <w:rPr>
                <w:rFonts w:ascii="Calibri" w:hAnsi="Calibri" w:cs="Calibri"/>
                <w:b/>
                <w:sz w:val="22"/>
                <w:szCs w:val="22"/>
                <w:lang w:val="fr-FR"/>
              </w:rPr>
              <w:t xml:space="preserve"> </w:t>
            </w:r>
            <w:r w:rsidR="00B9139C" w:rsidRPr="00B9139C">
              <w:rPr>
                <w:rFonts w:ascii="Calibri" w:hAnsi="Calibri" w:cs="Calibri"/>
                <w:b/>
                <w:sz w:val="22"/>
                <w:szCs w:val="22"/>
                <w:lang w:val="fr-FR"/>
              </w:rPr>
              <w:t>sous forme d’un contrat à long terme de trois (ans) renouvelable une fois</w:t>
            </w:r>
            <w:r w:rsidR="00EB07F3" w:rsidRPr="00EB07F3">
              <w:rPr>
                <w:rFonts w:ascii="Trebuchet MS" w:hAnsi="Trebuchet MS"/>
                <w:bCs/>
                <w:sz w:val="24"/>
                <w:szCs w:val="24"/>
                <w:lang w:val="fr-FR" w:eastAsia="fr-FR"/>
              </w:rPr>
              <w:t xml:space="preserve"> </w:t>
            </w:r>
            <w:r w:rsidR="00EB07F3" w:rsidRPr="00EB07F3">
              <w:rPr>
                <w:rFonts w:ascii="Calibri" w:hAnsi="Calibri" w:cs="Calibri"/>
                <w:b/>
                <w:sz w:val="22"/>
                <w:szCs w:val="22"/>
                <w:lang w:val="fr-FR"/>
              </w:rPr>
              <w:t>pour l’entretien et la maintenance de deux ascenseurs OTIS au sein de la Maison Commune</w:t>
            </w:r>
            <w:r w:rsidR="00EB07F3">
              <w:rPr>
                <w:rFonts w:ascii="Calibri" w:hAnsi="Calibri" w:cs="Calibri"/>
                <w:b/>
                <w:sz w:val="22"/>
                <w:szCs w:val="22"/>
                <w:lang w:val="fr-FR"/>
              </w:rPr>
              <w:t xml:space="preserve"> </w:t>
            </w:r>
            <w:r w:rsidR="00B9139C">
              <w:rPr>
                <w:rFonts w:ascii="Calibri" w:hAnsi="Calibri" w:cs="Calibri"/>
                <w:b/>
                <w:sz w:val="22"/>
                <w:szCs w:val="22"/>
                <w:lang w:val="fr-FR"/>
              </w:rPr>
              <w:t>/</w:t>
            </w:r>
            <w:r w:rsidR="00037238">
              <w:rPr>
                <w:rFonts w:ascii="Calibri" w:hAnsi="Calibri" w:cs="Calibri"/>
                <w:b/>
                <w:sz w:val="22"/>
                <w:szCs w:val="22"/>
                <w:lang w:val="fr-FR"/>
              </w:rPr>
              <w:t>20</w:t>
            </w:r>
            <w:r w:rsidR="0062515D">
              <w:rPr>
                <w:rFonts w:ascii="Calibri" w:hAnsi="Calibri" w:cs="Calibri"/>
                <w:b/>
                <w:sz w:val="22"/>
                <w:szCs w:val="22"/>
                <w:lang w:val="fr-FR"/>
              </w:rPr>
              <w:t>22</w:t>
            </w:r>
          </w:p>
        </w:tc>
      </w:tr>
    </w:tbl>
    <w:p w14:paraId="76377CD8" w14:textId="77777777" w:rsidR="00904CF7" w:rsidRPr="0064065A" w:rsidRDefault="00904CF7" w:rsidP="00904CF7">
      <w:pPr>
        <w:rPr>
          <w:rFonts w:ascii="Calibri" w:hAnsi="Calibri" w:cs="Calibri"/>
          <w:sz w:val="14"/>
          <w:szCs w:val="14"/>
          <w:lang w:val="fr-FR"/>
        </w:rPr>
      </w:pPr>
    </w:p>
    <w:p w14:paraId="76377CD9"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76377CDB" w14:textId="77777777" w:rsidR="002339E8" w:rsidRPr="008400AF" w:rsidRDefault="002339E8" w:rsidP="002339E8">
      <w:pPr>
        <w:rPr>
          <w:rFonts w:ascii="Calibri" w:hAnsi="Calibri" w:cs="Calibri"/>
          <w:sz w:val="14"/>
          <w:szCs w:val="14"/>
          <w:lang w:val="fr-FR"/>
        </w:rPr>
      </w:pPr>
    </w:p>
    <w:p w14:paraId="76377CDD" w14:textId="5D5D2497" w:rsidR="00904CF7" w:rsidRPr="002959D8" w:rsidRDefault="002339E8" w:rsidP="0017111E">
      <w:pPr>
        <w:jc w:val="both"/>
        <w:rPr>
          <w:rFonts w:ascii="Calibri" w:eastAsia="Calibri" w:hAnsi="Calibri" w:cs="Calibri"/>
          <w:b/>
          <w:bCs/>
          <w:sz w:val="22"/>
          <w:szCs w:val="22"/>
          <w:lang w:val="fr-FR"/>
        </w:rPr>
      </w:pPr>
      <w:r w:rsidRPr="00BE3DBF">
        <w:rPr>
          <w:rFonts w:ascii="Calibri" w:hAnsi="Calibri" w:cs="Calibri"/>
          <w:sz w:val="22"/>
          <w:szCs w:val="22"/>
          <w:lang w:val="fr-FR"/>
        </w:rPr>
        <w:t>Nous vous demandons de bien vouloir nous adresser votre soumission au titre de</w:t>
      </w:r>
      <w:r w:rsidR="00B16BB2">
        <w:rPr>
          <w:rFonts w:ascii="Calibri" w:eastAsia="Calibri" w:hAnsi="Calibri" w:cs="Calibri"/>
          <w:sz w:val="22"/>
          <w:szCs w:val="22"/>
          <w:lang w:val="fr-FR"/>
        </w:rPr>
        <w:t> </w:t>
      </w:r>
      <w:r w:rsidR="00B16BB2" w:rsidRPr="0017111E">
        <w:rPr>
          <w:rFonts w:ascii="Calibri" w:eastAsia="Calibri" w:hAnsi="Calibri" w:cs="Calibri"/>
          <w:b/>
          <w:bCs/>
          <w:sz w:val="22"/>
          <w:szCs w:val="22"/>
          <w:lang w:val="fr-FR"/>
        </w:rPr>
        <w:t xml:space="preserve">: </w:t>
      </w:r>
      <w:r w:rsidR="0017111E" w:rsidRPr="0017111E">
        <w:rPr>
          <w:rFonts w:ascii="Calibri" w:eastAsia="Calibri" w:hAnsi="Calibri" w:cs="Calibri"/>
          <w:b/>
          <w:bCs/>
          <w:sz w:val="22"/>
          <w:szCs w:val="22"/>
          <w:lang w:val="fr-FR"/>
        </w:rPr>
        <w:t>« </w:t>
      </w:r>
      <w:r w:rsidR="00B16BB2" w:rsidRPr="0017111E">
        <w:rPr>
          <w:rFonts w:ascii="Calibri" w:eastAsia="Calibri" w:hAnsi="Calibri" w:cs="Calibri"/>
          <w:b/>
          <w:bCs/>
          <w:sz w:val="22"/>
          <w:szCs w:val="22"/>
          <w:lang w:val="fr-FR"/>
        </w:rPr>
        <w:t>R</w:t>
      </w:r>
      <w:r w:rsidR="00F86590" w:rsidRPr="0017111E">
        <w:rPr>
          <w:rFonts w:ascii="Calibri" w:eastAsia="Calibri" w:hAnsi="Calibri" w:cs="Calibri"/>
          <w:b/>
          <w:bCs/>
          <w:sz w:val="22"/>
          <w:szCs w:val="22"/>
          <w:lang w:val="fr-FR"/>
        </w:rPr>
        <w:t>ecrutement</w:t>
      </w:r>
      <w:r w:rsidR="00F369E3" w:rsidRPr="0017111E">
        <w:rPr>
          <w:rFonts w:ascii="Calibri" w:eastAsia="Calibri" w:hAnsi="Calibri" w:cs="Calibri"/>
          <w:b/>
          <w:bCs/>
          <w:sz w:val="22"/>
          <w:szCs w:val="22"/>
          <w:lang w:val="fr-FR"/>
        </w:rPr>
        <w:t xml:space="preserve"> d’u</w:t>
      </w:r>
      <w:r w:rsidR="00CD0CC0" w:rsidRPr="0017111E">
        <w:rPr>
          <w:rFonts w:ascii="Calibri" w:eastAsia="Calibri" w:hAnsi="Calibri" w:cs="Calibri"/>
          <w:b/>
          <w:bCs/>
          <w:sz w:val="22"/>
          <w:szCs w:val="22"/>
          <w:lang w:val="fr-FR"/>
        </w:rPr>
        <w:t>ne (01)</w:t>
      </w:r>
      <w:r w:rsidR="002959D8" w:rsidRPr="0017111E">
        <w:rPr>
          <w:rFonts w:ascii="Calibri" w:eastAsia="Calibri" w:hAnsi="Calibri" w:cs="Calibri"/>
          <w:b/>
          <w:bCs/>
          <w:sz w:val="22"/>
          <w:szCs w:val="22"/>
          <w:lang w:val="fr-FR"/>
        </w:rPr>
        <w:t xml:space="preserve"> Entreprise sous forme d’un contrat à long terme de trois (ans) renouvelable une fois</w:t>
      </w:r>
      <w:r w:rsidR="00F369E3" w:rsidRPr="0017111E">
        <w:rPr>
          <w:rFonts w:ascii="Calibri" w:eastAsia="Calibri" w:hAnsi="Calibri" w:cs="Calibri"/>
          <w:b/>
          <w:bCs/>
          <w:sz w:val="22"/>
          <w:szCs w:val="22"/>
          <w:lang w:val="fr-FR"/>
        </w:rPr>
        <w:t xml:space="preserve"> pour l’entretien et la maintenance </w:t>
      </w:r>
      <w:r w:rsidR="00FE7B61" w:rsidRPr="0017111E">
        <w:rPr>
          <w:rFonts w:ascii="Calibri" w:eastAsia="Calibri" w:hAnsi="Calibri" w:cs="Calibri"/>
          <w:b/>
          <w:bCs/>
          <w:sz w:val="22"/>
          <w:szCs w:val="22"/>
          <w:lang w:val="fr-FR"/>
        </w:rPr>
        <w:t>de deux ascenseurs OTIS au sein de la maison commune</w:t>
      </w:r>
      <w:r w:rsidR="00F86590" w:rsidRPr="0017111E">
        <w:rPr>
          <w:rFonts w:ascii="Calibri" w:eastAsia="Calibri" w:hAnsi="Calibri" w:cs="Calibri"/>
          <w:b/>
          <w:bCs/>
          <w:sz w:val="22"/>
          <w:szCs w:val="22"/>
          <w:lang w:val="fr-FR"/>
        </w:rPr>
        <w:t>.</w:t>
      </w:r>
      <w:r w:rsidR="0017111E" w:rsidRPr="0017111E">
        <w:rPr>
          <w:rFonts w:ascii="Calibri" w:eastAsia="Calibri" w:hAnsi="Calibri" w:cs="Calibri"/>
          <w:b/>
          <w:bCs/>
          <w:sz w:val="22"/>
          <w:szCs w:val="22"/>
          <w:lang w:val="fr-FR"/>
        </w:rPr>
        <w:t> »</w:t>
      </w:r>
    </w:p>
    <w:p w14:paraId="2D011C70" w14:textId="77777777" w:rsidR="00F86590" w:rsidRPr="00F86590" w:rsidRDefault="00F86590" w:rsidP="00F86590">
      <w:pPr>
        <w:rPr>
          <w:rFonts w:ascii="Calibri" w:eastAsia="Calibri" w:hAnsi="Calibri" w:cs="Calibri"/>
          <w:b/>
          <w:bCs/>
          <w:sz w:val="10"/>
          <w:szCs w:val="10"/>
          <w:lang w:val="fr-FR"/>
        </w:rPr>
      </w:pPr>
    </w:p>
    <w:p w14:paraId="76377CDE"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76377CDF" w14:textId="77777777" w:rsidR="00904CF7" w:rsidRPr="00F86590" w:rsidRDefault="00904CF7" w:rsidP="00904CF7">
      <w:pPr>
        <w:ind w:firstLine="720"/>
        <w:outlineLvl w:val="0"/>
        <w:rPr>
          <w:rFonts w:ascii="Calibri" w:hAnsi="Calibri" w:cs="Calibri"/>
          <w:sz w:val="10"/>
          <w:szCs w:val="10"/>
          <w:lang w:val="fr-FR"/>
        </w:rPr>
      </w:pPr>
    </w:p>
    <w:p w14:paraId="76377CE5" w14:textId="2DB345E8" w:rsidR="003C5D0B" w:rsidRPr="00974D4A" w:rsidRDefault="003C5D0B" w:rsidP="00974D4A">
      <w:pPr>
        <w:ind w:firstLine="720"/>
        <w:jc w:val="both"/>
        <w:outlineLvl w:val="0"/>
        <w:rPr>
          <w:rFonts w:ascii="Calibri" w:hAnsi="Calibri" w:cs="Calibri"/>
          <w:sz w:val="22"/>
          <w:szCs w:val="22"/>
          <w:lang w:val="fr-FR"/>
        </w:rPr>
      </w:pPr>
      <w:r w:rsidRPr="00985D5B">
        <w:rPr>
          <w:rFonts w:ascii="Calibri" w:hAnsi="Calibri" w:cs="Calibri"/>
          <w:sz w:val="22"/>
          <w:szCs w:val="22"/>
          <w:lang w:val="fr-FR"/>
        </w:rPr>
        <w:t xml:space="preserve">Les soumissions </w:t>
      </w:r>
      <w:r w:rsidR="17DD408C" w:rsidRPr="00985D5B">
        <w:rPr>
          <w:rFonts w:ascii="Calibri" w:hAnsi="Calibri" w:cs="Calibri"/>
          <w:sz w:val="22"/>
          <w:szCs w:val="22"/>
          <w:lang w:val="fr-FR"/>
        </w:rPr>
        <w:t>technique</w:t>
      </w:r>
      <w:r w:rsidR="00985D5B">
        <w:rPr>
          <w:rFonts w:ascii="Calibri" w:hAnsi="Calibri" w:cs="Calibri"/>
          <w:sz w:val="22"/>
          <w:szCs w:val="22"/>
          <w:lang w:val="fr-FR"/>
        </w:rPr>
        <w:t>s</w:t>
      </w:r>
      <w:r w:rsidR="17DD408C" w:rsidRPr="00985D5B">
        <w:rPr>
          <w:rFonts w:ascii="Calibri" w:hAnsi="Calibri" w:cs="Calibri"/>
          <w:sz w:val="22"/>
          <w:szCs w:val="22"/>
          <w:lang w:val="fr-FR"/>
        </w:rPr>
        <w:t xml:space="preserve"> et financières </w:t>
      </w:r>
      <w:r w:rsidRPr="00985D5B">
        <w:rPr>
          <w:rFonts w:ascii="Calibri" w:hAnsi="Calibri" w:cs="Calibri"/>
          <w:sz w:val="22"/>
          <w:szCs w:val="22"/>
          <w:lang w:val="fr-FR"/>
        </w:rPr>
        <w:t>peuvent être déposées</w:t>
      </w:r>
      <w:r w:rsidR="00552083">
        <w:rPr>
          <w:rFonts w:ascii="Calibri" w:hAnsi="Calibri" w:cs="Calibri"/>
          <w:sz w:val="22"/>
          <w:szCs w:val="22"/>
          <w:lang w:val="fr-FR"/>
        </w:rPr>
        <w:t xml:space="preserve"> </w:t>
      </w:r>
      <w:r w:rsidR="000216DB">
        <w:rPr>
          <w:rFonts w:ascii="Calibri" w:hAnsi="Calibri" w:cs="Calibri"/>
          <w:sz w:val="22"/>
          <w:szCs w:val="22"/>
          <w:lang w:val="fr-FR"/>
        </w:rPr>
        <w:t xml:space="preserve">uniquement </w:t>
      </w:r>
      <w:r w:rsidR="008400AF">
        <w:rPr>
          <w:rFonts w:ascii="Calibri" w:hAnsi="Calibri" w:cs="Calibri"/>
          <w:sz w:val="22"/>
          <w:szCs w:val="22"/>
          <w:lang w:val="fr-FR"/>
        </w:rPr>
        <w:t>à l’adresse</w:t>
      </w:r>
      <w:r w:rsidR="002C0C8E">
        <w:rPr>
          <w:rFonts w:ascii="Calibri" w:hAnsi="Calibri" w:cs="Calibri"/>
          <w:sz w:val="22"/>
          <w:szCs w:val="22"/>
          <w:lang w:val="fr-FR"/>
        </w:rPr>
        <w:t xml:space="preserve"> : </w:t>
      </w:r>
      <w:hyperlink r:id="rId14" w:history="1">
        <w:r w:rsidR="002C0C8E" w:rsidRPr="00C06DBA">
          <w:rPr>
            <w:rStyle w:val="Lienhypertexte"/>
            <w:rFonts w:ascii="Calibri" w:hAnsi="Calibri" w:cs="Calibri"/>
            <w:sz w:val="22"/>
            <w:szCs w:val="22"/>
            <w:lang w:val="fr-FR"/>
          </w:rPr>
          <w:t>offres.gn@undp.org</w:t>
        </w:r>
      </w:hyperlink>
      <w:r w:rsidR="002C0C8E">
        <w:rPr>
          <w:rFonts w:ascii="Calibri" w:hAnsi="Calibri" w:cs="Calibri"/>
          <w:sz w:val="22"/>
          <w:szCs w:val="22"/>
          <w:lang w:val="fr-FR"/>
        </w:rPr>
        <w:t xml:space="preserve"> </w:t>
      </w:r>
      <w:r w:rsidRPr="00985D5B">
        <w:rPr>
          <w:rFonts w:ascii="Calibri" w:hAnsi="Calibri" w:cs="Calibri"/>
          <w:sz w:val="22"/>
          <w:szCs w:val="22"/>
          <w:lang w:val="fr-FR"/>
        </w:rPr>
        <w:t>jusqu’au</w:t>
      </w:r>
      <w:r w:rsidR="002C0C8E">
        <w:rPr>
          <w:rFonts w:ascii="Calibri" w:hAnsi="Calibri" w:cs="Calibri"/>
          <w:sz w:val="22"/>
          <w:szCs w:val="22"/>
          <w:lang w:val="fr-FR"/>
        </w:rPr>
        <w:t xml:space="preserve"> </w:t>
      </w:r>
      <w:r w:rsidR="009B3520">
        <w:rPr>
          <w:rFonts w:ascii="Calibri" w:eastAsia="Calibri" w:hAnsi="Calibri" w:cs="Calibri"/>
          <w:b/>
          <w:bCs/>
          <w:sz w:val="22"/>
          <w:szCs w:val="22"/>
          <w:lang w:val="fr-FR"/>
        </w:rPr>
        <w:t>30</w:t>
      </w:r>
      <w:r w:rsidR="17DD408C" w:rsidRPr="000676D8">
        <w:rPr>
          <w:rFonts w:ascii="Calibri" w:eastAsia="Calibri" w:hAnsi="Calibri" w:cs="Calibri"/>
          <w:b/>
          <w:bCs/>
          <w:sz w:val="22"/>
          <w:szCs w:val="22"/>
          <w:lang w:val="fr-FR"/>
        </w:rPr>
        <w:t>/</w:t>
      </w:r>
      <w:r w:rsidR="009B3520">
        <w:rPr>
          <w:rFonts w:ascii="Calibri" w:eastAsia="Calibri" w:hAnsi="Calibri" w:cs="Calibri"/>
          <w:b/>
          <w:bCs/>
          <w:sz w:val="22"/>
          <w:szCs w:val="22"/>
          <w:lang w:val="fr-FR"/>
        </w:rPr>
        <w:t>0</w:t>
      </w:r>
      <w:r w:rsidR="000676D8" w:rsidRPr="000676D8">
        <w:rPr>
          <w:rFonts w:ascii="Calibri" w:eastAsia="Calibri" w:hAnsi="Calibri" w:cs="Calibri"/>
          <w:b/>
          <w:bCs/>
          <w:sz w:val="22"/>
          <w:szCs w:val="22"/>
          <w:lang w:val="fr-FR"/>
        </w:rPr>
        <w:t>1</w:t>
      </w:r>
      <w:r w:rsidR="17DD408C" w:rsidRPr="000676D8">
        <w:rPr>
          <w:rFonts w:ascii="Calibri" w:eastAsia="Calibri" w:hAnsi="Calibri" w:cs="Calibri"/>
          <w:b/>
          <w:bCs/>
          <w:sz w:val="22"/>
          <w:szCs w:val="22"/>
          <w:lang w:val="fr-FR"/>
        </w:rPr>
        <w:t>/20</w:t>
      </w:r>
      <w:r w:rsidR="000676D8" w:rsidRPr="000676D8">
        <w:rPr>
          <w:rFonts w:ascii="Calibri" w:eastAsia="Calibri" w:hAnsi="Calibri" w:cs="Calibri"/>
          <w:b/>
          <w:bCs/>
          <w:sz w:val="22"/>
          <w:szCs w:val="22"/>
          <w:lang w:val="fr-FR"/>
        </w:rPr>
        <w:t>2</w:t>
      </w:r>
      <w:r w:rsidR="17DD408C" w:rsidRPr="000676D8">
        <w:rPr>
          <w:rFonts w:ascii="Calibri" w:eastAsia="Calibri" w:hAnsi="Calibri" w:cs="Calibri"/>
          <w:b/>
          <w:bCs/>
          <w:sz w:val="22"/>
          <w:szCs w:val="22"/>
          <w:lang w:val="fr-FR"/>
        </w:rPr>
        <w:t>1</w:t>
      </w:r>
      <w:r w:rsidR="00552083">
        <w:rPr>
          <w:rFonts w:ascii="Calibri" w:eastAsia="Calibri" w:hAnsi="Calibri" w:cs="Calibri"/>
          <w:sz w:val="22"/>
          <w:szCs w:val="22"/>
          <w:lang w:val="fr-FR"/>
        </w:rPr>
        <w:t>.</w:t>
      </w:r>
    </w:p>
    <w:p w14:paraId="76377CE6" w14:textId="77777777" w:rsidR="00904CF7" w:rsidRPr="00974D4A" w:rsidRDefault="00904CF7" w:rsidP="00904CF7">
      <w:pPr>
        <w:rPr>
          <w:rFonts w:ascii="Calibri" w:hAnsi="Calibri" w:cs="Calibri"/>
          <w:sz w:val="12"/>
          <w:szCs w:val="12"/>
          <w:lang w:val="fr-FR"/>
        </w:rPr>
      </w:pPr>
    </w:p>
    <w:p w14:paraId="76377CE7" w14:textId="4940B08D" w:rsidR="00904CF7" w:rsidRPr="00BE3DBF" w:rsidRDefault="00904CF7" w:rsidP="00904CF7">
      <w:pPr>
        <w:jc w:val="both"/>
        <w:rPr>
          <w:rFonts w:ascii="Calibri" w:hAnsi="Calibri" w:cs="Calibri"/>
          <w:sz w:val="22"/>
          <w:szCs w:val="22"/>
          <w:lang w:val="fr-FR"/>
        </w:rPr>
      </w:pPr>
      <w:r w:rsidRPr="00BE3DBF">
        <w:rPr>
          <w:rFonts w:ascii="Calibri" w:hAnsi="Calibri" w:cs="Calibri"/>
          <w:sz w:val="22"/>
          <w:szCs w:val="22"/>
          <w:lang w:val="fr-FR"/>
        </w:rPr>
        <w:tab/>
      </w:r>
      <w:r w:rsidR="00F70D90" w:rsidRPr="00BE3DBF">
        <w:rPr>
          <w:rFonts w:ascii="Calibri" w:hAnsi="Calibri" w:cs="Calibri"/>
          <w:sz w:val="22"/>
          <w:szCs w:val="22"/>
          <w:lang w:val="fr-FR"/>
        </w:rPr>
        <w:t>Votre soumission doit être rédigée en</w:t>
      </w:r>
      <w:r w:rsidR="00974D4A">
        <w:rPr>
          <w:rFonts w:ascii="Calibri" w:hAnsi="Calibri" w:cs="Calibri"/>
          <w:sz w:val="22"/>
          <w:szCs w:val="22"/>
          <w:lang w:val="fr-FR"/>
        </w:rPr>
        <w:t xml:space="preserve"> </w:t>
      </w:r>
      <w:r w:rsidR="00974D4A" w:rsidRPr="00974D4A">
        <w:rPr>
          <w:rFonts w:ascii="Calibri" w:hAnsi="Calibri" w:cs="Calibri"/>
          <w:sz w:val="22"/>
          <w:szCs w:val="22"/>
          <w:lang w:val="fr-FR"/>
        </w:rPr>
        <w:t>Français</w:t>
      </w:r>
      <w:r w:rsidRPr="00974D4A">
        <w:rPr>
          <w:rFonts w:ascii="Calibri" w:hAnsi="Calibri" w:cs="Calibri"/>
          <w:sz w:val="22"/>
          <w:szCs w:val="22"/>
          <w:lang w:val="fr-FR"/>
        </w:rPr>
        <w:t>,</w:t>
      </w:r>
      <w:r w:rsidRPr="00BE3DBF">
        <w:rPr>
          <w:rFonts w:ascii="Calibri" w:hAnsi="Calibri" w:cs="Calibri"/>
          <w:sz w:val="22"/>
          <w:szCs w:val="22"/>
          <w:lang w:val="fr-FR"/>
        </w:rPr>
        <w:t xml:space="preserve"> </w:t>
      </w:r>
      <w:r w:rsidR="00A76EB2" w:rsidRPr="00BE3DBF">
        <w:rPr>
          <w:rFonts w:ascii="Calibri" w:hAnsi="Calibri" w:cs="Calibri"/>
          <w:sz w:val="22"/>
          <w:szCs w:val="22"/>
          <w:lang w:val="fr-FR"/>
        </w:rPr>
        <w:t>et assortie d’une durée de validité minimum de</w:t>
      </w:r>
      <w:r w:rsidR="00974D4A">
        <w:rPr>
          <w:rFonts w:ascii="Calibri" w:hAnsi="Calibri" w:cs="Calibri"/>
          <w:sz w:val="22"/>
          <w:szCs w:val="22"/>
          <w:lang w:val="fr-FR"/>
        </w:rPr>
        <w:t xml:space="preserve"> 90 Jours</w:t>
      </w:r>
      <w:r w:rsidRPr="00BE3DBF">
        <w:rPr>
          <w:rFonts w:ascii="Calibri" w:hAnsi="Calibri" w:cs="Calibri"/>
          <w:b/>
          <w:i/>
          <w:color w:val="FF0000"/>
          <w:sz w:val="22"/>
          <w:szCs w:val="22"/>
          <w:lang w:val="fr-FR"/>
        </w:rPr>
        <w:t>.</w:t>
      </w:r>
    </w:p>
    <w:p w14:paraId="76377CE8" w14:textId="77777777" w:rsidR="00904CF7" w:rsidRPr="008C0E38" w:rsidRDefault="00904CF7" w:rsidP="00904CF7">
      <w:pPr>
        <w:jc w:val="both"/>
        <w:rPr>
          <w:rFonts w:ascii="Calibri" w:hAnsi="Calibri" w:cs="Calibri"/>
          <w:sz w:val="12"/>
          <w:szCs w:val="12"/>
          <w:lang w:val="fr-FR"/>
        </w:rPr>
      </w:pPr>
    </w:p>
    <w:p w14:paraId="76377CE9" w14:textId="23D8048E"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qui seront reçues par le PNUD postérieurement à la date-limite indiquée ci-dessus, pour quelque raison que ce soit, ne seront pas prises en compte.</w:t>
      </w:r>
      <w:r w:rsidR="00293C87">
        <w:rPr>
          <w:rFonts w:ascii="Calibri" w:hAnsi="Calibri" w:cs="Calibri"/>
          <w:sz w:val="22"/>
          <w:szCs w:val="22"/>
          <w:lang w:val="fr-FR"/>
        </w:rPr>
        <w:t xml:space="preserve"> V</w:t>
      </w:r>
      <w:r w:rsidR="00293C87" w:rsidRPr="00BE3DBF">
        <w:rPr>
          <w:rFonts w:ascii="Calibri" w:hAnsi="Calibri" w:cs="Calibri"/>
          <w:sz w:val="22"/>
          <w:szCs w:val="22"/>
          <w:lang w:val="fr-FR"/>
        </w:rPr>
        <w:t>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14:paraId="76377CEA" w14:textId="77777777" w:rsidR="00904CF7" w:rsidRPr="00293C87" w:rsidRDefault="00904CF7" w:rsidP="00904CF7">
      <w:pPr>
        <w:jc w:val="both"/>
        <w:rPr>
          <w:rFonts w:ascii="Calibri" w:hAnsi="Calibri" w:cs="Calibri"/>
          <w:sz w:val="12"/>
          <w:szCs w:val="12"/>
          <w:lang w:val="fr-FR"/>
        </w:rPr>
      </w:pPr>
    </w:p>
    <w:p w14:paraId="76377CEB"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76377CEC" w14:textId="77777777" w:rsidR="00904CF7" w:rsidRPr="00293C87" w:rsidRDefault="00904CF7" w:rsidP="00904CF7">
      <w:pPr>
        <w:rPr>
          <w:rFonts w:ascii="Calibri" w:hAnsi="Calibri" w:cs="Calibri"/>
          <w:sz w:val="12"/>
          <w:szCs w:val="12"/>
          <w:lang w:val="fr-FR"/>
        </w:rPr>
      </w:pPr>
    </w:p>
    <w:p w14:paraId="76377CED" w14:textId="5FF5D910"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w:t>
      </w:r>
      <w:r w:rsidR="00620BC3">
        <w:rPr>
          <w:rFonts w:ascii="Calibri" w:hAnsi="Calibri" w:cs="Calibri"/>
          <w:sz w:val="22"/>
          <w:szCs w:val="22"/>
          <w:lang w:val="fr-FR"/>
        </w:rPr>
        <w:t>s</w:t>
      </w:r>
      <w:r w:rsidR="00764D0A" w:rsidRPr="00BE3DBF">
        <w:rPr>
          <w:rFonts w:ascii="Calibri" w:hAnsi="Calibri" w:cs="Calibri"/>
          <w:sz w:val="22"/>
          <w:szCs w:val="22"/>
          <w:lang w:val="fr-FR"/>
        </w:rPr>
        <w:t xml:space="preserve"> </w:t>
      </w:r>
      <w:r w:rsidR="0083596D">
        <w:rPr>
          <w:rFonts w:ascii="Calibri" w:hAnsi="Calibri" w:cs="Calibri"/>
          <w:sz w:val="22"/>
          <w:szCs w:val="22"/>
          <w:lang w:val="fr-FR"/>
        </w:rPr>
        <w:t xml:space="preserve">les </w:t>
      </w:r>
      <w:r w:rsidR="00764D0A" w:rsidRPr="00BE3DBF">
        <w:rPr>
          <w:rFonts w:ascii="Calibri" w:hAnsi="Calibri" w:cs="Calibri"/>
          <w:sz w:val="22"/>
          <w:szCs w:val="22"/>
          <w:lang w:val="fr-FR"/>
        </w:rPr>
        <w:t>offre</w:t>
      </w:r>
      <w:r w:rsidR="00620BC3">
        <w:rPr>
          <w:rFonts w:ascii="Calibri" w:hAnsi="Calibri" w:cs="Calibri"/>
          <w:sz w:val="22"/>
          <w:szCs w:val="22"/>
          <w:lang w:val="fr-FR"/>
        </w:rPr>
        <w:t>s</w:t>
      </w:r>
      <w:r w:rsidR="00764D0A" w:rsidRPr="00BE3DBF">
        <w:rPr>
          <w:rFonts w:ascii="Calibri" w:hAnsi="Calibri" w:cs="Calibri"/>
          <w:sz w:val="22"/>
          <w:szCs w:val="22"/>
          <w:lang w:val="fr-FR"/>
        </w:rPr>
        <w:t xml:space="preserve"> qui ne répondr</w:t>
      </w:r>
      <w:r w:rsidR="0083596D">
        <w:rPr>
          <w:rFonts w:ascii="Calibri" w:hAnsi="Calibri" w:cs="Calibri"/>
          <w:sz w:val="22"/>
          <w:szCs w:val="22"/>
          <w:lang w:val="fr-FR"/>
        </w:rPr>
        <w:t xml:space="preserve">ont </w:t>
      </w:r>
      <w:r w:rsidR="00764D0A" w:rsidRPr="00BE3DBF">
        <w:rPr>
          <w:rFonts w:ascii="Calibri" w:hAnsi="Calibri" w:cs="Calibri"/>
          <w:sz w:val="22"/>
          <w:szCs w:val="22"/>
          <w:lang w:val="fr-FR"/>
        </w:rPr>
        <w:t>pas aux exigences ser</w:t>
      </w:r>
      <w:r w:rsidR="0083596D">
        <w:rPr>
          <w:rFonts w:ascii="Calibri" w:hAnsi="Calibri" w:cs="Calibri"/>
          <w:sz w:val="22"/>
          <w:szCs w:val="22"/>
          <w:lang w:val="fr-FR"/>
        </w:rPr>
        <w:t xml:space="preserve">ont </w:t>
      </w:r>
      <w:r w:rsidR="00764D0A" w:rsidRPr="00BE3DBF">
        <w:rPr>
          <w:rFonts w:ascii="Calibri" w:hAnsi="Calibri" w:cs="Calibri"/>
          <w:sz w:val="22"/>
          <w:szCs w:val="22"/>
          <w:lang w:val="fr-FR"/>
        </w:rPr>
        <w:t>rejetée</w:t>
      </w:r>
      <w:r w:rsidR="0083596D">
        <w:rPr>
          <w:rFonts w:ascii="Calibri" w:hAnsi="Calibri" w:cs="Calibri"/>
          <w:sz w:val="22"/>
          <w:szCs w:val="22"/>
          <w:lang w:val="fr-FR"/>
        </w:rPr>
        <w:t>s</w:t>
      </w:r>
      <w:r w:rsidR="00764D0A" w:rsidRPr="00BE3DBF">
        <w:rPr>
          <w:rFonts w:ascii="Calibri" w:hAnsi="Calibri" w:cs="Calibri"/>
          <w:sz w:val="22"/>
          <w:szCs w:val="22"/>
          <w:lang w:val="fr-FR"/>
        </w:rPr>
        <w:t>.</w:t>
      </w:r>
    </w:p>
    <w:p w14:paraId="76377CEE" w14:textId="77777777" w:rsidR="00904CF7" w:rsidRPr="0083596D" w:rsidRDefault="00904CF7" w:rsidP="00904CF7">
      <w:pPr>
        <w:rPr>
          <w:rFonts w:ascii="Calibri" w:hAnsi="Calibri" w:cs="Calibri"/>
          <w:sz w:val="12"/>
          <w:szCs w:val="12"/>
          <w:lang w:val="fr-FR"/>
        </w:rPr>
      </w:pPr>
    </w:p>
    <w:p w14:paraId="76377CEF"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76377CF0" w14:textId="77777777" w:rsidR="00904CF7" w:rsidRPr="0083596D" w:rsidRDefault="00904CF7" w:rsidP="00904CF7">
      <w:pPr>
        <w:ind w:firstLine="720"/>
        <w:jc w:val="both"/>
        <w:rPr>
          <w:rFonts w:ascii="Calibri" w:hAnsi="Calibri" w:cs="Calibri"/>
          <w:sz w:val="12"/>
          <w:szCs w:val="12"/>
          <w:lang w:val="fr-FR"/>
        </w:rPr>
      </w:pPr>
    </w:p>
    <w:p w14:paraId="76377CF1" w14:textId="77777777" w:rsidR="0087570F" w:rsidRPr="00BE3DBF" w:rsidRDefault="001618E3" w:rsidP="0087570F">
      <w:pPr>
        <w:pStyle w:val="Listecouleur-Accent11"/>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76377CF2" w14:textId="77777777" w:rsidR="0087570F" w:rsidRPr="00BE3DBF" w:rsidRDefault="0087570F" w:rsidP="0087570F">
      <w:pPr>
        <w:jc w:val="both"/>
        <w:rPr>
          <w:rStyle w:val="lev"/>
          <w:rFonts w:ascii="Calibri" w:hAnsi="Calibri" w:cs="Calibri"/>
          <w:b w:val="0"/>
          <w:iCs/>
          <w:sz w:val="22"/>
          <w:szCs w:val="22"/>
          <w:lang w:val="fr-FR"/>
        </w:rPr>
      </w:pPr>
    </w:p>
    <w:p w14:paraId="76377CF3"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76377CF4" w14:textId="77777777" w:rsidR="0087570F" w:rsidRPr="00BE3DBF" w:rsidRDefault="0087570F" w:rsidP="0087570F">
      <w:pPr>
        <w:ind w:firstLine="720"/>
        <w:rPr>
          <w:rFonts w:ascii="Calibri" w:hAnsi="Calibri" w:cs="Calibri"/>
          <w:sz w:val="22"/>
          <w:szCs w:val="22"/>
          <w:lang w:val="fr-FR"/>
        </w:rPr>
      </w:pPr>
    </w:p>
    <w:p w14:paraId="76377CF5"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76377CF6" w14:textId="77777777" w:rsidR="0087570F" w:rsidRPr="00BE3DBF" w:rsidRDefault="0087570F" w:rsidP="0087570F">
      <w:pPr>
        <w:ind w:firstLine="720"/>
        <w:jc w:val="both"/>
        <w:rPr>
          <w:rFonts w:ascii="Calibri" w:hAnsi="Calibri" w:cs="Calibri"/>
          <w:sz w:val="22"/>
          <w:szCs w:val="22"/>
          <w:lang w:val="fr-FR"/>
        </w:rPr>
      </w:pPr>
    </w:p>
    <w:p w14:paraId="76377CF7"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76377CF8" w14:textId="77777777" w:rsidR="00B26DD5" w:rsidRPr="003439E7" w:rsidRDefault="002B365F" w:rsidP="0087570F">
      <w:pPr>
        <w:jc w:val="both"/>
        <w:rPr>
          <w:rFonts w:ascii="Calibri" w:hAnsi="Calibri" w:cs="Calibri"/>
          <w:sz w:val="22"/>
          <w:szCs w:val="22"/>
          <w:lang w:val="fr-FR"/>
        </w:rPr>
      </w:pPr>
      <w:hyperlink r:id="rId15" w:history="1">
        <w:r w:rsidR="00B26DD5" w:rsidRPr="003439E7">
          <w:rPr>
            <w:rStyle w:val="Lienhypertexte"/>
            <w:rFonts w:ascii="Calibri" w:hAnsi="Calibri" w:cs="Calibri"/>
            <w:sz w:val="22"/>
            <w:szCs w:val="22"/>
            <w:lang w:val="fr-FR"/>
          </w:rPr>
          <w:t>http://www.undp.org/content/undp/en/home/operations/procurement/protestandsanctions/</w:t>
        </w:r>
      </w:hyperlink>
      <w:r w:rsidR="00B26DD5" w:rsidRPr="003439E7">
        <w:rPr>
          <w:rFonts w:ascii="Calibri" w:hAnsi="Calibri" w:cs="Calibri"/>
          <w:sz w:val="22"/>
          <w:szCs w:val="22"/>
          <w:lang w:val="fr-FR"/>
        </w:rPr>
        <w:t>.</w:t>
      </w:r>
    </w:p>
    <w:p w14:paraId="76377CF9" w14:textId="77777777" w:rsidR="0087570F" w:rsidRPr="00CD2FD4" w:rsidRDefault="0087570F" w:rsidP="0087570F">
      <w:pPr>
        <w:jc w:val="both"/>
        <w:rPr>
          <w:rStyle w:val="lev"/>
          <w:rFonts w:ascii="Calibri" w:hAnsi="Calibri" w:cs="Calibri"/>
          <w:b w:val="0"/>
          <w:iCs/>
          <w:sz w:val="22"/>
          <w:szCs w:val="22"/>
          <w:lang w:val="fr-FR"/>
        </w:rPr>
      </w:pPr>
      <w:r w:rsidRPr="00CD2FD4">
        <w:rPr>
          <w:rStyle w:val="lev"/>
          <w:rFonts w:ascii="Calibri" w:hAnsi="Calibri" w:cs="Calibri"/>
          <w:b w:val="0"/>
          <w:iCs/>
          <w:sz w:val="22"/>
          <w:szCs w:val="22"/>
          <w:lang w:val="fr-FR"/>
        </w:rPr>
        <w:tab/>
      </w:r>
    </w:p>
    <w:p w14:paraId="76377CFA" w14:textId="77777777"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14:paraId="76377CFB" w14:textId="77777777" w:rsidR="0087570F" w:rsidRPr="00BE3DBF" w:rsidRDefault="0087570F" w:rsidP="0087570F">
      <w:pPr>
        <w:jc w:val="both"/>
        <w:rPr>
          <w:rFonts w:ascii="Calibri" w:hAnsi="Calibri" w:cs="Calibri"/>
          <w:sz w:val="22"/>
          <w:szCs w:val="22"/>
          <w:lang w:val="fr-FR"/>
        </w:rPr>
      </w:pPr>
    </w:p>
    <w:p w14:paraId="76377CFC"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BE3DBF">
          <w:rPr>
            <w:rStyle w:val="Lienhypertexte"/>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76377CFD" w14:textId="77777777" w:rsidR="0087570F" w:rsidRPr="00BE3DBF" w:rsidRDefault="0087570F" w:rsidP="0087570F">
      <w:pPr>
        <w:rPr>
          <w:rFonts w:ascii="Calibri" w:hAnsi="Calibri" w:cs="Calibri"/>
          <w:sz w:val="22"/>
          <w:szCs w:val="22"/>
          <w:lang w:val="fr-FR"/>
        </w:rPr>
      </w:pPr>
    </w:p>
    <w:p w14:paraId="76377CFE" w14:textId="77777777"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14:paraId="76377CFF" w14:textId="6F26B6E3" w:rsidR="0087570F" w:rsidRDefault="0087570F" w:rsidP="0087570F">
      <w:pPr>
        <w:ind w:left="5760"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Cordialement,</w:t>
      </w:r>
    </w:p>
    <w:p w14:paraId="3B43231E" w14:textId="19A70B18" w:rsidR="00CE0F71" w:rsidRDefault="00CE0F71" w:rsidP="0087570F">
      <w:pPr>
        <w:ind w:left="5760" w:firstLine="720"/>
        <w:jc w:val="both"/>
        <w:rPr>
          <w:rStyle w:val="lev"/>
          <w:rFonts w:ascii="Calibri" w:hAnsi="Calibri" w:cs="Calibri"/>
          <w:b w:val="0"/>
          <w:iCs/>
          <w:sz w:val="22"/>
          <w:szCs w:val="22"/>
          <w:lang w:val="fr-FR"/>
        </w:rPr>
      </w:pPr>
    </w:p>
    <w:p w14:paraId="38615F5A" w14:textId="77777777" w:rsidR="00CE0F71" w:rsidRPr="00BE3DBF" w:rsidRDefault="00CE0F71" w:rsidP="0087570F">
      <w:pPr>
        <w:ind w:left="5760" w:firstLine="720"/>
        <w:jc w:val="both"/>
        <w:rPr>
          <w:rFonts w:ascii="Calibri" w:hAnsi="Calibri" w:cs="Calibri"/>
          <w:iCs/>
          <w:snapToGrid w:val="0"/>
          <w:sz w:val="22"/>
          <w:szCs w:val="22"/>
          <w:lang w:val="fr-FR"/>
        </w:rPr>
      </w:pPr>
    </w:p>
    <w:p w14:paraId="76377D00" w14:textId="7500D611" w:rsidR="0087570F" w:rsidRPr="000B1A04" w:rsidRDefault="00CE0F71" w:rsidP="0087570F">
      <w:pPr>
        <w:ind w:left="5760" w:firstLine="720"/>
        <w:jc w:val="both"/>
        <w:rPr>
          <w:rStyle w:val="lev"/>
          <w:sz w:val="24"/>
          <w:szCs w:val="24"/>
          <w:lang w:val="fr-FR"/>
        </w:rPr>
      </w:pPr>
      <w:r w:rsidRPr="000B1A04">
        <w:rPr>
          <w:rStyle w:val="lev"/>
          <w:sz w:val="24"/>
          <w:szCs w:val="24"/>
          <w:lang w:val="fr-FR"/>
        </w:rPr>
        <w:t>Romaric AHOUDJI</w:t>
      </w:r>
    </w:p>
    <w:p w14:paraId="76377D01" w14:textId="241545A3" w:rsidR="0087570F" w:rsidRPr="000B1A04" w:rsidRDefault="00CE0F71" w:rsidP="0087570F">
      <w:pPr>
        <w:ind w:left="5760" w:firstLine="720"/>
        <w:jc w:val="both"/>
        <w:rPr>
          <w:rStyle w:val="lev"/>
          <w:sz w:val="24"/>
          <w:szCs w:val="24"/>
          <w:lang w:val="fr-FR"/>
        </w:rPr>
      </w:pPr>
      <w:r w:rsidRPr="000B1A04">
        <w:rPr>
          <w:rStyle w:val="lev"/>
          <w:sz w:val="24"/>
          <w:szCs w:val="24"/>
          <w:lang w:val="fr-FR"/>
        </w:rPr>
        <w:t xml:space="preserve">Procurement </w:t>
      </w:r>
      <w:proofErr w:type="spellStart"/>
      <w:r w:rsidRPr="000B1A04">
        <w:rPr>
          <w:rStyle w:val="lev"/>
          <w:sz w:val="24"/>
          <w:szCs w:val="24"/>
          <w:lang w:val="fr-FR"/>
        </w:rPr>
        <w:t>Specialist</w:t>
      </w:r>
      <w:proofErr w:type="spellEnd"/>
    </w:p>
    <w:p w14:paraId="2C4E5312" w14:textId="7BD05407" w:rsidR="00CE0F71" w:rsidRPr="004C3124" w:rsidRDefault="00CE0F71" w:rsidP="004C3124">
      <w:pPr>
        <w:ind w:left="5760" w:firstLine="720"/>
        <w:jc w:val="both"/>
        <w:rPr>
          <w:b/>
          <w:bCs/>
          <w:sz w:val="24"/>
          <w:szCs w:val="24"/>
          <w:lang w:val="fr-FR"/>
        </w:rPr>
      </w:pPr>
      <w:r w:rsidRPr="000B1A04">
        <w:rPr>
          <w:rStyle w:val="lev"/>
          <w:sz w:val="24"/>
          <w:szCs w:val="24"/>
          <w:lang w:val="fr-FR"/>
        </w:rPr>
        <w:t>1</w:t>
      </w:r>
      <w:r w:rsidR="000C4A19">
        <w:rPr>
          <w:rStyle w:val="lev"/>
          <w:sz w:val="24"/>
          <w:szCs w:val="24"/>
          <w:lang w:val="fr-FR"/>
        </w:rPr>
        <w:t>3 Janvier</w:t>
      </w:r>
      <w:r w:rsidRPr="000B1A04">
        <w:rPr>
          <w:rStyle w:val="lev"/>
          <w:sz w:val="24"/>
          <w:szCs w:val="24"/>
          <w:lang w:val="fr-FR"/>
        </w:rPr>
        <w:t xml:space="preserve"> 202</w:t>
      </w:r>
      <w:r w:rsidR="000C4A19">
        <w:rPr>
          <w:rStyle w:val="lev"/>
          <w:sz w:val="24"/>
          <w:szCs w:val="24"/>
          <w:lang w:val="fr-FR"/>
        </w:rPr>
        <w:t>2</w:t>
      </w:r>
    </w:p>
    <w:p w14:paraId="44477057" w14:textId="03AD824A" w:rsidR="00CE0F71" w:rsidRDefault="00CE0F71" w:rsidP="0087570F">
      <w:pPr>
        <w:ind w:left="5760" w:firstLine="720"/>
        <w:jc w:val="both"/>
        <w:rPr>
          <w:rFonts w:ascii="Calibri" w:hAnsi="Calibri" w:cs="Calibri"/>
          <w:i/>
          <w:iCs/>
          <w:snapToGrid w:val="0"/>
          <w:color w:val="FF0000"/>
          <w:sz w:val="22"/>
          <w:szCs w:val="22"/>
          <w:lang w:val="fr-FR"/>
        </w:rPr>
      </w:pPr>
    </w:p>
    <w:p w14:paraId="326C0BB4" w14:textId="77777777" w:rsidR="00CE0F71" w:rsidRPr="00BE3DBF" w:rsidRDefault="00CE0F71" w:rsidP="0087570F">
      <w:pPr>
        <w:ind w:left="5760" w:firstLine="720"/>
        <w:jc w:val="both"/>
        <w:rPr>
          <w:rFonts w:ascii="Calibri" w:hAnsi="Calibri" w:cs="Calibri"/>
          <w:i/>
          <w:iCs/>
          <w:snapToGrid w:val="0"/>
          <w:color w:val="FF0000"/>
          <w:sz w:val="22"/>
          <w:szCs w:val="22"/>
          <w:lang w:val="fr-FR"/>
        </w:rPr>
      </w:pPr>
    </w:p>
    <w:p w14:paraId="76377D03"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76377D05" w14:textId="77777777" w:rsidR="00904CF7" w:rsidRPr="00BE3DBF" w:rsidRDefault="00904CF7" w:rsidP="00904CF7">
      <w:pPr>
        <w:rPr>
          <w:rFonts w:ascii="Calibri" w:hAnsi="Calibri" w:cs="Calibri"/>
          <w:b/>
          <w:sz w:val="28"/>
          <w:lang w:val="fr-FR"/>
        </w:rPr>
      </w:pPr>
    </w:p>
    <w:p w14:paraId="76377D06"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76377D07"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566A0B" w14:paraId="76377D0A" w14:textId="77777777" w:rsidTr="00914D4E">
        <w:tc>
          <w:tcPr>
            <w:tcW w:w="2985" w:type="dxa"/>
            <w:shd w:val="clear" w:color="auto" w:fill="auto"/>
          </w:tcPr>
          <w:p w14:paraId="76377D08"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591" w:type="dxa"/>
            <w:shd w:val="clear" w:color="auto" w:fill="auto"/>
          </w:tcPr>
          <w:p w14:paraId="76377D09" w14:textId="0A2635CB" w:rsidR="00904CF7" w:rsidRPr="00776B0B" w:rsidRDefault="004C3124" w:rsidP="00776B0B">
            <w:pPr>
              <w:rPr>
                <w:rFonts w:ascii="Maiandra GD" w:eastAsia="Calibri" w:hAnsi="Maiandra GD"/>
                <w:sz w:val="22"/>
                <w:szCs w:val="22"/>
                <w:lang w:val="fr-FR"/>
              </w:rPr>
            </w:pPr>
            <w:r w:rsidRPr="004C3124">
              <w:rPr>
                <w:rFonts w:ascii="Maiandra GD" w:eastAsia="Calibri" w:hAnsi="Maiandra GD"/>
                <w:sz w:val="22"/>
                <w:szCs w:val="22"/>
                <w:lang w:val="fr-FR"/>
              </w:rPr>
              <w:t xml:space="preserve">Recrutement d’une entreprise sous forme d’un contrat à long terme de trois (ans) renouvelable une fois pour l’entretien et la maintenance de deux ascenseurs OTIS au sein de la Maison Commune </w:t>
            </w:r>
          </w:p>
        </w:tc>
      </w:tr>
      <w:tr w:rsidR="00904CF7" w:rsidRPr="006C09CA" w14:paraId="76377D0E" w14:textId="77777777" w:rsidTr="00914D4E">
        <w:tc>
          <w:tcPr>
            <w:tcW w:w="2985" w:type="dxa"/>
            <w:shd w:val="clear" w:color="auto" w:fill="auto"/>
          </w:tcPr>
          <w:p w14:paraId="76377D0B"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591" w:type="dxa"/>
            <w:shd w:val="clear" w:color="auto" w:fill="auto"/>
          </w:tcPr>
          <w:p w14:paraId="7D91B315" w14:textId="77777777" w:rsidR="00904CF7" w:rsidRDefault="00904CF7" w:rsidP="00EF0762">
            <w:pPr>
              <w:rPr>
                <w:rFonts w:ascii="Calibri" w:hAnsi="Calibri" w:cs="Calibri"/>
                <w:bCs/>
                <w:sz w:val="22"/>
                <w:szCs w:val="22"/>
                <w:lang w:val="fr-FR"/>
              </w:rPr>
            </w:pPr>
          </w:p>
          <w:p w14:paraId="76377D0D" w14:textId="3D842602" w:rsidR="00CF1A50" w:rsidRPr="00BE3DBF" w:rsidRDefault="00CF1A50" w:rsidP="00EF0762">
            <w:pPr>
              <w:rPr>
                <w:rFonts w:ascii="Calibri" w:hAnsi="Calibri" w:cs="Calibri"/>
                <w:bCs/>
                <w:sz w:val="22"/>
                <w:szCs w:val="22"/>
                <w:lang w:val="fr-FR"/>
              </w:rPr>
            </w:pPr>
            <w:r>
              <w:rPr>
                <w:rFonts w:ascii="Calibri" w:hAnsi="Calibri" w:cs="Calibri"/>
                <w:bCs/>
                <w:sz w:val="22"/>
                <w:szCs w:val="22"/>
                <w:lang w:val="fr-FR"/>
              </w:rPr>
              <w:t>N/A</w:t>
            </w:r>
          </w:p>
        </w:tc>
      </w:tr>
      <w:tr w:rsidR="00904CF7" w:rsidRPr="00566A0B" w14:paraId="76377D12" w14:textId="77777777" w:rsidTr="00914D4E">
        <w:tc>
          <w:tcPr>
            <w:tcW w:w="2985" w:type="dxa"/>
            <w:shd w:val="clear" w:color="auto" w:fill="auto"/>
          </w:tcPr>
          <w:p w14:paraId="76377D0F"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Appelnotedebasdep"/>
                <w:rFonts w:ascii="Calibri" w:hAnsi="Calibri" w:cs="Calibri"/>
                <w:bCs/>
                <w:sz w:val="22"/>
                <w:szCs w:val="22"/>
                <w:lang w:val="fr-FR"/>
              </w:rPr>
              <w:footnoteReference w:id="1"/>
            </w:r>
          </w:p>
        </w:tc>
        <w:tc>
          <w:tcPr>
            <w:tcW w:w="6591" w:type="dxa"/>
            <w:shd w:val="clear" w:color="auto" w:fill="auto"/>
          </w:tcPr>
          <w:p w14:paraId="76377D11" w14:textId="25204C1D" w:rsidR="00CF1A50" w:rsidRPr="00C862BA" w:rsidRDefault="00D35F88" w:rsidP="00C862BA">
            <w:pPr>
              <w:spacing w:line="259" w:lineRule="auto"/>
              <w:jc w:val="both"/>
              <w:rPr>
                <w:rFonts w:ascii="Maiandra GD" w:eastAsia="Calibri" w:hAnsi="Maiandra GD"/>
                <w:sz w:val="22"/>
                <w:szCs w:val="22"/>
                <w:lang w:val="fr-FR"/>
              </w:rPr>
            </w:pPr>
            <w:r>
              <w:rPr>
                <w:rFonts w:ascii="Maiandra GD" w:eastAsia="Calibri" w:hAnsi="Maiandra GD"/>
                <w:sz w:val="22"/>
                <w:szCs w:val="22"/>
                <w:lang w:val="fr-FR"/>
              </w:rPr>
              <w:t>Voir TDRS</w:t>
            </w:r>
          </w:p>
        </w:tc>
      </w:tr>
      <w:tr w:rsidR="00904CF7" w:rsidRPr="00566A0B" w14:paraId="76377D17" w14:textId="77777777" w:rsidTr="00914D4E">
        <w:tc>
          <w:tcPr>
            <w:tcW w:w="2985" w:type="dxa"/>
            <w:shd w:val="clear" w:color="auto" w:fill="auto"/>
          </w:tcPr>
          <w:p w14:paraId="76377D13"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591" w:type="dxa"/>
            <w:shd w:val="clear" w:color="auto" w:fill="auto"/>
          </w:tcPr>
          <w:p w14:paraId="02CAC7FE" w14:textId="104A5AF9" w:rsidR="0088660F" w:rsidRPr="0088660F" w:rsidRDefault="0088660F" w:rsidP="0088660F">
            <w:pPr>
              <w:spacing w:after="160" w:line="259" w:lineRule="auto"/>
              <w:jc w:val="both"/>
              <w:rPr>
                <w:rFonts w:ascii="Maiandra GD" w:eastAsia="Calibri" w:hAnsi="Maiandra GD"/>
                <w:sz w:val="22"/>
                <w:szCs w:val="22"/>
                <w:lang w:val="fr-FR"/>
              </w:rPr>
            </w:pPr>
            <w:r w:rsidRPr="0088660F">
              <w:rPr>
                <w:rFonts w:ascii="Maiandra GD" w:eastAsia="Calibri" w:hAnsi="Maiandra GD"/>
                <w:sz w:val="22"/>
                <w:szCs w:val="22"/>
                <w:lang w:val="fr-FR"/>
              </w:rPr>
              <w:t xml:space="preserve">Sous la supervision du Responsable </w:t>
            </w:r>
            <w:r w:rsidR="00D35F88">
              <w:rPr>
                <w:rFonts w:ascii="Maiandra GD" w:eastAsia="Calibri" w:hAnsi="Maiandra GD"/>
                <w:sz w:val="22"/>
                <w:szCs w:val="22"/>
                <w:lang w:val="fr-FR"/>
              </w:rPr>
              <w:t>de la maison commune</w:t>
            </w:r>
            <w:r w:rsidR="00B864C1">
              <w:rPr>
                <w:rFonts w:ascii="Maiandra GD" w:eastAsia="Calibri" w:hAnsi="Maiandra GD"/>
                <w:sz w:val="22"/>
                <w:szCs w:val="22"/>
                <w:lang w:val="fr-FR"/>
              </w:rPr>
              <w:t xml:space="preserve">, le prestataire </w:t>
            </w:r>
            <w:r w:rsidRPr="0088660F">
              <w:rPr>
                <w:rFonts w:ascii="Maiandra GD" w:eastAsia="Calibri" w:hAnsi="Maiandra GD"/>
                <w:sz w:val="22"/>
                <w:szCs w:val="22"/>
                <w:lang w:val="fr-FR"/>
              </w:rPr>
              <w:t xml:space="preserve">sera chargé des responsabilités suivantes : </w:t>
            </w:r>
          </w:p>
          <w:p w14:paraId="17029CCC" w14:textId="4C51ECE7" w:rsidR="009E3694" w:rsidRPr="009E3694" w:rsidRDefault="009E3694" w:rsidP="009E3694">
            <w:pPr>
              <w:pStyle w:val="Corpsdetexte"/>
              <w:numPr>
                <w:ilvl w:val="0"/>
                <w:numId w:val="14"/>
              </w:numPr>
              <w:spacing w:before="120"/>
              <w:jc w:val="both"/>
              <w:outlineLvl w:val="0"/>
              <w:rPr>
                <w:rFonts w:ascii="Maiandra GD" w:eastAsia="Calibri" w:hAnsi="Maiandra GD"/>
                <w:sz w:val="22"/>
                <w:szCs w:val="22"/>
                <w:lang w:eastAsia="en-US"/>
              </w:rPr>
            </w:pPr>
            <w:r w:rsidRPr="009E3694">
              <w:rPr>
                <w:rFonts w:ascii="Maiandra GD" w:eastAsia="Calibri" w:hAnsi="Maiandra GD"/>
                <w:sz w:val="22"/>
                <w:szCs w:val="22"/>
                <w:lang w:eastAsia="en-US"/>
              </w:rPr>
              <w:t>Effectuer les travaux de dépannage des deux ascenseurs OTIS de la maison commune. Ces prestations s’effectueront à la demande du gestionnaire de la maison commune 24 heures sur 24 et 7 jours sur 7</w:t>
            </w:r>
            <w:r w:rsidR="002B365F">
              <w:rPr>
                <w:rFonts w:ascii="Maiandra GD" w:eastAsia="Calibri" w:hAnsi="Maiandra GD"/>
                <w:sz w:val="22"/>
                <w:szCs w:val="22"/>
                <w:lang w:eastAsia="en-US"/>
              </w:rPr>
              <w:t> ;</w:t>
            </w:r>
          </w:p>
          <w:p w14:paraId="5A45F2EF" w14:textId="77777777" w:rsidR="009E3694" w:rsidRPr="009E3694" w:rsidRDefault="009E3694" w:rsidP="009E3694">
            <w:pPr>
              <w:pStyle w:val="Corpsdetexte"/>
              <w:tabs>
                <w:tab w:val="left" w:pos="3378"/>
              </w:tabs>
              <w:overflowPunct w:val="0"/>
              <w:autoSpaceDE w:val="0"/>
              <w:autoSpaceDN w:val="0"/>
              <w:adjustRightInd w:val="0"/>
              <w:spacing w:after="0"/>
              <w:ind w:left="360"/>
              <w:jc w:val="both"/>
              <w:rPr>
                <w:rFonts w:ascii="Maiandra GD" w:eastAsia="Calibri" w:hAnsi="Maiandra GD"/>
                <w:sz w:val="22"/>
                <w:szCs w:val="22"/>
                <w:lang w:eastAsia="en-US"/>
              </w:rPr>
            </w:pPr>
            <w:r w:rsidRPr="009E3694">
              <w:rPr>
                <w:rFonts w:ascii="Maiandra GD" w:eastAsia="Calibri" w:hAnsi="Maiandra GD"/>
                <w:sz w:val="22"/>
                <w:szCs w:val="22"/>
                <w:lang w:eastAsia="en-US"/>
              </w:rPr>
              <w:t xml:space="preserve">Remettre au gestionnaire de la maison commune pour chaque intervention, un rapport détaillé sur la panne, sa cause et les moyens mis en œuvre pour la réparer. </w:t>
            </w:r>
          </w:p>
          <w:p w14:paraId="488596D6" w14:textId="70FE9523" w:rsidR="009E3694" w:rsidRPr="009E3694" w:rsidRDefault="009E3694" w:rsidP="009E3694">
            <w:pPr>
              <w:pStyle w:val="Corpsdetexte"/>
              <w:numPr>
                <w:ilvl w:val="0"/>
                <w:numId w:val="14"/>
              </w:numPr>
              <w:spacing w:before="120"/>
              <w:jc w:val="both"/>
              <w:outlineLvl w:val="0"/>
              <w:rPr>
                <w:rFonts w:ascii="Maiandra GD" w:eastAsia="Calibri" w:hAnsi="Maiandra GD"/>
                <w:sz w:val="22"/>
                <w:szCs w:val="22"/>
                <w:lang w:eastAsia="en-US"/>
              </w:rPr>
            </w:pPr>
            <w:r w:rsidRPr="009E3694">
              <w:rPr>
                <w:rFonts w:ascii="Maiandra GD" w:eastAsia="Calibri" w:hAnsi="Maiandra GD"/>
                <w:sz w:val="22"/>
                <w:szCs w:val="22"/>
                <w:lang w:eastAsia="en-US"/>
              </w:rPr>
              <w:t>Attirer l’attention du gestionnaire de la maison commune par la remise d’un rapport mensuel détaillé des réparations et changement de pièces qui seraient nécessaires</w:t>
            </w:r>
            <w:r w:rsidR="002B365F">
              <w:rPr>
                <w:rFonts w:ascii="Maiandra GD" w:eastAsia="Calibri" w:hAnsi="Maiandra GD"/>
                <w:sz w:val="22"/>
                <w:szCs w:val="22"/>
                <w:lang w:eastAsia="en-US"/>
              </w:rPr>
              <w:t> ;</w:t>
            </w:r>
          </w:p>
          <w:p w14:paraId="47F86BAE" w14:textId="77777777" w:rsidR="009E3694" w:rsidRPr="009E3694" w:rsidRDefault="009E3694" w:rsidP="009E3694">
            <w:pPr>
              <w:pStyle w:val="Corpsdetexte"/>
              <w:numPr>
                <w:ilvl w:val="0"/>
                <w:numId w:val="14"/>
              </w:numPr>
              <w:spacing w:before="120"/>
              <w:jc w:val="both"/>
              <w:outlineLvl w:val="0"/>
              <w:rPr>
                <w:rFonts w:ascii="Maiandra GD" w:eastAsia="Calibri" w:hAnsi="Maiandra GD"/>
                <w:sz w:val="22"/>
                <w:szCs w:val="22"/>
                <w:lang w:eastAsia="en-US"/>
              </w:rPr>
            </w:pPr>
            <w:r w:rsidRPr="009E3694">
              <w:rPr>
                <w:rFonts w:ascii="Maiandra GD" w:eastAsia="Calibri" w:hAnsi="Maiandra GD"/>
                <w:sz w:val="22"/>
                <w:szCs w:val="22"/>
                <w:lang w:eastAsia="en-US"/>
              </w:rPr>
              <w:t xml:space="preserve">Prendre les mesures nécessaires en cas d’arrêt ou de disfonctionnement du matériel : </w:t>
            </w:r>
          </w:p>
          <w:p w14:paraId="2047C72F" w14:textId="77777777" w:rsidR="009E3694" w:rsidRPr="009E3694" w:rsidRDefault="009E3694" w:rsidP="009E3694">
            <w:pPr>
              <w:pStyle w:val="Corpsdetexte"/>
              <w:tabs>
                <w:tab w:val="left" w:pos="3378"/>
              </w:tabs>
              <w:overflowPunct w:val="0"/>
              <w:autoSpaceDE w:val="0"/>
              <w:autoSpaceDN w:val="0"/>
              <w:adjustRightInd w:val="0"/>
              <w:spacing w:after="0"/>
              <w:ind w:left="360"/>
              <w:jc w:val="both"/>
              <w:rPr>
                <w:rFonts w:ascii="Maiandra GD" w:eastAsia="Calibri" w:hAnsi="Maiandra GD"/>
                <w:sz w:val="22"/>
                <w:szCs w:val="22"/>
                <w:lang w:eastAsia="en-US"/>
              </w:rPr>
            </w:pPr>
            <w:r w:rsidRPr="009E3694">
              <w:rPr>
                <w:rFonts w:ascii="Maiandra GD" w:eastAsia="Calibri" w:hAnsi="Maiandra GD"/>
                <w:sz w:val="22"/>
                <w:szCs w:val="22"/>
                <w:lang w:eastAsia="en-US"/>
              </w:rPr>
              <w:t>-  le remettre immédiatement en service si cela est techniquement possible ;</w:t>
            </w:r>
          </w:p>
          <w:p w14:paraId="7CB108CC" w14:textId="77777777" w:rsidR="009E3694" w:rsidRPr="009E3694" w:rsidRDefault="009E3694" w:rsidP="009E3694">
            <w:pPr>
              <w:pStyle w:val="Corpsdetexte"/>
              <w:tabs>
                <w:tab w:val="left" w:pos="3378"/>
              </w:tabs>
              <w:ind w:left="360"/>
              <w:jc w:val="both"/>
              <w:rPr>
                <w:rFonts w:ascii="Maiandra GD" w:eastAsia="Calibri" w:hAnsi="Maiandra GD"/>
                <w:sz w:val="22"/>
                <w:szCs w:val="22"/>
                <w:lang w:eastAsia="en-US"/>
              </w:rPr>
            </w:pPr>
            <w:r w:rsidRPr="009E3694">
              <w:rPr>
                <w:rFonts w:ascii="Maiandra GD" w:eastAsia="Calibri" w:hAnsi="Maiandra GD"/>
                <w:sz w:val="22"/>
                <w:szCs w:val="22"/>
                <w:lang w:eastAsia="en-US"/>
              </w:rPr>
              <w:t>-  établir un planning de dépannage ou de réparation de l’appareil pour réduire au maximum son inutilisation.</w:t>
            </w:r>
          </w:p>
          <w:p w14:paraId="2EAB7930" w14:textId="3BB24D20" w:rsidR="009E3694" w:rsidRPr="009E3694" w:rsidRDefault="002B365F" w:rsidP="009E3694">
            <w:pPr>
              <w:pStyle w:val="Corpsdetexte"/>
              <w:numPr>
                <w:ilvl w:val="0"/>
                <w:numId w:val="14"/>
              </w:numPr>
              <w:spacing w:before="120"/>
              <w:jc w:val="both"/>
              <w:outlineLvl w:val="0"/>
              <w:rPr>
                <w:rFonts w:ascii="Maiandra GD" w:eastAsia="Calibri" w:hAnsi="Maiandra GD"/>
                <w:sz w:val="22"/>
                <w:szCs w:val="22"/>
                <w:lang w:eastAsia="en-US"/>
              </w:rPr>
            </w:pPr>
            <w:r w:rsidRPr="009E3694">
              <w:rPr>
                <w:rFonts w:ascii="Maiandra GD" w:eastAsia="Calibri" w:hAnsi="Maiandra GD"/>
                <w:sz w:val="22"/>
                <w:szCs w:val="22"/>
                <w:lang w:eastAsia="en-US"/>
              </w:rPr>
              <w:t>Être</w:t>
            </w:r>
            <w:r w:rsidR="009E3694" w:rsidRPr="009E3694">
              <w:rPr>
                <w:rFonts w:ascii="Maiandra GD" w:eastAsia="Calibri" w:hAnsi="Maiandra GD"/>
                <w:sz w:val="22"/>
                <w:szCs w:val="22"/>
                <w:lang w:eastAsia="en-US"/>
              </w:rPr>
              <w:t xml:space="preserve"> en mesure de fournir les pièces de rechange dans l’immédiat d’une valeur de plus ou moins d’un million (1.000.000GNF) pour éviter l’immobilisation de l’ascenseur ;</w:t>
            </w:r>
          </w:p>
          <w:p w14:paraId="76377D16" w14:textId="483C70B3" w:rsidR="00904CF7" w:rsidRPr="009E3694" w:rsidRDefault="009E3694" w:rsidP="009E3694">
            <w:pPr>
              <w:pStyle w:val="Corpsdetexte"/>
              <w:numPr>
                <w:ilvl w:val="0"/>
                <w:numId w:val="14"/>
              </w:numPr>
              <w:spacing w:before="120"/>
              <w:jc w:val="both"/>
              <w:outlineLvl w:val="0"/>
              <w:rPr>
                <w:rFonts w:ascii="Maiandra GD" w:eastAsia="Calibri" w:hAnsi="Maiandra GD"/>
                <w:sz w:val="22"/>
                <w:szCs w:val="22"/>
                <w:lang w:eastAsia="en-US"/>
              </w:rPr>
            </w:pPr>
            <w:r w:rsidRPr="009E3694">
              <w:rPr>
                <w:rFonts w:ascii="Maiandra GD" w:eastAsia="Calibri" w:hAnsi="Maiandra GD"/>
                <w:sz w:val="22"/>
                <w:szCs w:val="22"/>
                <w:lang w:eastAsia="en-US"/>
              </w:rPr>
              <w:t>Mettre en place une alarme à l’intérieur des ascenseurs, à l’extérieur et un autre au niveau du service de gardiennage à la guérite, qui sera entendue en cas de blocage de quelqu’un à l’intérieu</w:t>
            </w:r>
            <w:r w:rsidRPr="009E3694">
              <w:rPr>
                <w:rFonts w:ascii="Maiandra GD" w:eastAsia="Calibri" w:hAnsi="Maiandra GD"/>
                <w:sz w:val="22"/>
                <w:szCs w:val="22"/>
                <w:lang w:eastAsia="en-US"/>
              </w:rPr>
              <w:t>r.</w:t>
            </w:r>
          </w:p>
        </w:tc>
      </w:tr>
      <w:tr w:rsidR="00904CF7" w:rsidRPr="006C09CA" w14:paraId="76377D1B" w14:textId="77777777" w:rsidTr="00914D4E">
        <w:tc>
          <w:tcPr>
            <w:tcW w:w="2985" w:type="dxa"/>
            <w:shd w:val="clear" w:color="auto" w:fill="auto"/>
          </w:tcPr>
          <w:p w14:paraId="76377D18" w14:textId="77777777" w:rsidR="00904CF7" w:rsidRPr="00BE3DBF" w:rsidRDefault="001A10DE" w:rsidP="00EF0762">
            <w:pPr>
              <w:rPr>
                <w:rFonts w:ascii="Calibri" w:hAnsi="Calibri" w:cs="Calibri"/>
                <w:bCs/>
                <w:sz w:val="22"/>
                <w:szCs w:val="22"/>
                <w:lang w:val="fr-FR"/>
              </w:rPr>
            </w:pPr>
            <w:r w:rsidRPr="00BE3DBF">
              <w:rPr>
                <w:rFonts w:ascii="Calibri" w:hAnsi="Calibri" w:cs="Calibri"/>
                <w:bCs/>
                <w:sz w:val="22"/>
                <w:szCs w:val="22"/>
                <w:lang w:val="fr-FR"/>
              </w:rPr>
              <w:lastRenderedPageBreak/>
              <w:t>Personne devant superviser le travail/les prestations du prestataire de services</w:t>
            </w:r>
          </w:p>
        </w:tc>
        <w:tc>
          <w:tcPr>
            <w:tcW w:w="6591" w:type="dxa"/>
            <w:shd w:val="clear" w:color="auto" w:fill="auto"/>
          </w:tcPr>
          <w:p w14:paraId="76377D19" w14:textId="77777777" w:rsidR="00904CF7" w:rsidRPr="00BE3DBF" w:rsidRDefault="00904CF7" w:rsidP="00EF0762">
            <w:pPr>
              <w:rPr>
                <w:rFonts w:ascii="Calibri" w:hAnsi="Calibri" w:cs="Calibri"/>
                <w:bCs/>
                <w:sz w:val="22"/>
                <w:szCs w:val="22"/>
                <w:lang w:val="fr-FR"/>
              </w:rPr>
            </w:pPr>
          </w:p>
          <w:p w14:paraId="76377D1A" w14:textId="1C1C0C37" w:rsidR="00904CF7" w:rsidRPr="00BE3DBF" w:rsidRDefault="009F52EB" w:rsidP="001A10DE">
            <w:pPr>
              <w:rPr>
                <w:rFonts w:ascii="Calibri" w:hAnsi="Calibri" w:cs="Calibri"/>
                <w:bCs/>
                <w:i/>
                <w:color w:val="FF0000"/>
                <w:sz w:val="22"/>
                <w:szCs w:val="22"/>
                <w:lang w:val="fr-FR"/>
              </w:rPr>
            </w:pPr>
            <w:r w:rsidRPr="009F52EB">
              <w:rPr>
                <w:rFonts w:ascii="Maiandra GD" w:eastAsia="Calibri" w:hAnsi="Maiandra GD"/>
                <w:sz w:val="22"/>
                <w:szCs w:val="22"/>
                <w:lang w:val="fr-FR"/>
              </w:rPr>
              <w:t>Service Logistique</w:t>
            </w:r>
          </w:p>
        </w:tc>
      </w:tr>
      <w:tr w:rsidR="00904CF7" w:rsidRPr="006C09CA" w14:paraId="76377D1E" w14:textId="77777777" w:rsidTr="00914D4E">
        <w:tc>
          <w:tcPr>
            <w:tcW w:w="2985" w:type="dxa"/>
            <w:shd w:val="clear" w:color="auto" w:fill="auto"/>
          </w:tcPr>
          <w:p w14:paraId="76377D1C"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591" w:type="dxa"/>
            <w:shd w:val="clear" w:color="auto" w:fill="auto"/>
          </w:tcPr>
          <w:p w14:paraId="76377D1D" w14:textId="31AB27AE" w:rsidR="00904CF7" w:rsidRPr="00BE3DBF" w:rsidRDefault="00A54FEB" w:rsidP="00263248">
            <w:pPr>
              <w:rPr>
                <w:rFonts w:ascii="Calibri" w:hAnsi="Calibri" w:cs="Calibri"/>
                <w:bCs/>
                <w:i/>
                <w:color w:val="FF0000"/>
                <w:sz w:val="22"/>
                <w:szCs w:val="22"/>
                <w:lang w:val="fr-FR"/>
              </w:rPr>
            </w:pPr>
            <w:r w:rsidRPr="00A54FEB">
              <w:rPr>
                <w:rFonts w:ascii="Maiandra GD" w:eastAsia="Calibri" w:hAnsi="Maiandra GD"/>
                <w:sz w:val="22"/>
                <w:szCs w:val="22"/>
                <w:lang w:val="fr-FR"/>
              </w:rPr>
              <w:t>N/A</w:t>
            </w:r>
          </w:p>
        </w:tc>
      </w:tr>
      <w:tr w:rsidR="00904CF7" w:rsidRPr="006C09CA" w14:paraId="76377D22" w14:textId="77777777" w:rsidTr="00914D4E">
        <w:tc>
          <w:tcPr>
            <w:tcW w:w="2985" w:type="dxa"/>
            <w:shd w:val="clear" w:color="auto" w:fill="auto"/>
          </w:tcPr>
          <w:p w14:paraId="76377D1F"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591" w:type="dxa"/>
            <w:shd w:val="clear" w:color="auto" w:fill="auto"/>
          </w:tcPr>
          <w:p w14:paraId="76377D20" w14:textId="77777777" w:rsidR="00904CF7" w:rsidRPr="00BE3DBF" w:rsidRDefault="00904CF7" w:rsidP="00EF0762">
            <w:pPr>
              <w:rPr>
                <w:rFonts w:ascii="Calibri" w:hAnsi="Calibri" w:cs="Calibri"/>
                <w:bCs/>
                <w:sz w:val="22"/>
                <w:szCs w:val="22"/>
                <w:lang w:val="fr-FR"/>
              </w:rPr>
            </w:pPr>
          </w:p>
          <w:p w14:paraId="76377D21" w14:textId="6752EC89" w:rsidR="00904CF7" w:rsidRPr="00BE3DBF" w:rsidRDefault="004A5A06" w:rsidP="00EF0762">
            <w:pPr>
              <w:rPr>
                <w:rFonts w:ascii="Calibri" w:hAnsi="Calibri" w:cs="Calibri"/>
                <w:bCs/>
                <w:sz w:val="22"/>
                <w:szCs w:val="22"/>
                <w:lang w:val="fr-FR"/>
              </w:rPr>
            </w:pPr>
            <w:r w:rsidRPr="004A5A06">
              <w:rPr>
                <w:rFonts w:ascii="Maiandra GD" w:eastAsia="Calibri" w:hAnsi="Maiandra GD"/>
                <w:sz w:val="22"/>
                <w:szCs w:val="22"/>
                <w:lang w:val="fr-FR"/>
              </w:rPr>
              <w:t>N/A</w:t>
            </w:r>
          </w:p>
        </w:tc>
      </w:tr>
      <w:tr w:rsidR="00904CF7" w:rsidRPr="00566A0B" w14:paraId="76377D26" w14:textId="77777777" w:rsidTr="00914D4E">
        <w:tc>
          <w:tcPr>
            <w:tcW w:w="2985" w:type="dxa"/>
            <w:shd w:val="clear" w:color="auto" w:fill="auto"/>
          </w:tcPr>
          <w:p w14:paraId="76377D23"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591" w:type="dxa"/>
            <w:shd w:val="clear" w:color="auto" w:fill="auto"/>
          </w:tcPr>
          <w:p w14:paraId="76377D24" w14:textId="1AF34CEF" w:rsidR="00904CF7" w:rsidRPr="00BE3DBF" w:rsidRDefault="00EB67C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Adresse(s) exacte(s)</w:t>
            </w:r>
          </w:p>
          <w:p w14:paraId="76377D25" w14:textId="72C68C24" w:rsidR="00904CF7" w:rsidRPr="00BE3DBF" w:rsidRDefault="00697553" w:rsidP="00940979">
            <w:pPr>
              <w:pStyle w:val="BankNormal"/>
              <w:numPr>
                <w:ilvl w:val="2"/>
                <w:numId w:val="5"/>
              </w:numPr>
              <w:spacing w:after="0"/>
              <w:ind w:left="342" w:hanging="342"/>
              <w:rPr>
                <w:rFonts w:ascii="Calibri" w:hAnsi="Calibri" w:cs="Calibri"/>
                <w:snapToGrid w:val="0"/>
                <w:sz w:val="22"/>
                <w:szCs w:val="22"/>
                <w:lang w:val="fr-FR"/>
              </w:rPr>
            </w:pPr>
            <w:r>
              <w:rPr>
                <w:rFonts w:ascii="Calibri" w:hAnsi="Calibri" w:cs="Calibri"/>
                <w:snapToGrid w:val="0"/>
                <w:sz w:val="22"/>
                <w:szCs w:val="22"/>
                <w:lang w:val="fr-FR"/>
              </w:rPr>
              <w:t xml:space="preserve">X </w:t>
            </w:r>
            <w:r w:rsidR="00940979" w:rsidRPr="00BE3DBF">
              <w:rPr>
                <w:rFonts w:ascii="Calibri" w:hAnsi="Calibri" w:cs="Calibri"/>
                <w:snapToGrid w:val="0"/>
                <w:sz w:val="22"/>
                <w:szCs w:val="22"/>
                <w:lang w:val="fr-FR"/>
              </w:rPr>
              <w:t>Au siège du prestataire</w:t>
            </w:r>
            <w:r w:rsidR="00904CF7" w:rsidRPr="00BE3DBF">
              <w:rPr>
                <w:rFonts w:ascii="Calibri" w:hAnsi="Calibri" w:cs="Calibri"/>
                <w:snapToGrid w:val="0"/>
                <w:sz w:val="22"/>
                <w:szCs w:val="22"/>
                <w:lang w:val="fr-FR"/>
              </w:rPr>
              <w:t xml:space="preserve"> </w:t>
            </w:r>
          </w:p>
        </w:tc>
      </w:tr>
      <w:tr w:rsidR="00904CF7" w:rsidRPr="00566A0B" w14:paraId="76377D29" w14:textId="77777777" w:rsidTr="00914D4E">
        <w:tc>
          <w:tcPr>
            <w:tcW w:w="2985" w:type="dxa"/>
            <w:shd w:val="clear" w:color="auto" w:fill="auto"/>
          </w:tcPr>
          <w:p w14:paraId="76377D27"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591" w:type="dxa"/>
            <w:shd w:val="clear" w:color="auto" w:fill="auto"/>
          </w:tcPr>
          <w:p w14:paraId="76377D28" w14:textId="3493C2D9" w:rsidR="00904CF7" w:rsidRPr="00BE3DBF" w:rsidRDefault="00880B87" w:rsidP="00EF0762">
            <w:pPr>
              <w:rPr>
                <w:rFonts w:ascii="Calibri" w:hAnsi="Calibri" w:cs="Calibri"/>
                <w:bCs/>
                <w:sz w:val="22"/>
                <w:szCs w:val="22"/>
                <w:lang w:val="fr-FR"/>
              </w:rPr>
            </w:pPr>
            <w:r>
              <w:rPr>
                <w:rFonts w:ascii="Calibri" w:hAnsi="Calibri" w:cs="Calibri"/>
                <w:bCs/>
                <w:sz w:val="22"/>
                <w:szCs w:val="22"/>
                <w:lang w:val="fr-FR"/>
              </w:rPr>
              <w:t>Contrat de 1 an renouvelable deux fois</w:t>
            </w:r>
            <w:r w:rsidR="006B2FDF">
              <w:rPr>
                <w:rFonts w:ascii="Calibri" w:hAnsi="Calibri" w:cs="Calibri"/>
                <w:bCs/>
                <w:sz w:val="22"/>
                <w:szCs w:val="22"/>
                <w:lang w:val="fr-FR"/>
              </w:rPr>
              <w:t>.</w:t>
            </w:r>
          </w:p>
        </w:tc>
      </w:tr>
      <w:tr w:rsidR="00904CF7" w:rsidRPr="00BE3DBF" w14:paraId="76377D2C" w14:textId="77777777" w:rsidTr="00914D4E">
        <w:tc>
          <w:tcPr>
            <w:tcW w:w="2985" w:type="dxa"/>
            <w:shd w:val="clear" w:color="auto" w:fill="auto"/>
          </w:tcPr>
          <w:p w14:paraId="76377D2A"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591" w:type="dxa"/>
            <w:shd w:val="clear" w:color="auto" w:fill="auto"/>
          </w:tcPr>
          <w:p w14:paraId="76377D2B" w14:textId="7FD386EA" w:rsidR="00904CF7" w:rsidRPr="00BE3DBF" w:rsidRDefault="00140A4E" w:rsidP="00EF0762">
            <w:pPr>
              <w:rPr>
                <w:rFonts w:ascii="Calibri" w:hAnsi="Calibri" w:cs="Calibri"/>
                <w:bCs/>
                <w:sz w:val="22"/>
                <w:szCs w:val="22"/>
                <w:lang w:val="fr-FR"/>
              </w:rPr>
            </w:pPr>
            <w:r>
              <w:rPr>
                <w:rFonts w:ascii="Calibri" w:hAnsi="Calibri" w:cs="Calibri"/>
                <w:bCs/>
                <w:sz w:val="22"/>
                <w:szCs w:val="22"/>
                <w:lang w:val="fr-FR"/>
              </w:rPr>
              <w:t xml:space="preserve">Janvier </w:t>
            </w:r>
            <w:r w:rsidR="001E6BB8">
              <w:rPr>
                <w:rFonts w:ascii="Calibri" w:hAnsi="Calibri" w:cs="Calibri"/>
                <w:bCs/>
                <w:sz w:val="22"/>
                <w:szCs w:val="22"/>
                <w:lang w:val="fr-FR"/>
              </w:rPr>
              <w:t>2022.</w:t>
            </w:r>
          </w:p>
        </w:tc>
      </w:tr>
      <w:tr w:rsidR="00904CF7" w:rsidRPr="00BE3DBF" w14:paraId="76377D2F" w14:textId="77777777" w:rsidTr="00914D4E">
        <w:tc>
          <w:tcPr>
            <w:tcW w:w="2985" w:type="dxa"/>
            <w:shd w:val="clear" w:color="auto" w:fill="auto"/>
          </w:tcPr>
          <w:p w14:paraId="76377D2D"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591" w:type="dxa"/>
            <w:shd w:val="clear" w:color="auto" w:fill="auto"/>
          </w:tcPr>
          <w:p w14:paraId="76377D2E" w14:textId="7D6C67CB" w:rsidR="00904CF7" w:rsidRPr="00BE3DBF" w:rsidRDefault="00F67C91" w:rsidP="00EF0762">
            <w:pPr>
              <w:rPr>
                <w:rFonts w:ascii="Calibri" w:hAnsi="Calibri" w:cs="Calibri"/>
                <w:bCs/>
                <w:sz w:val="22"/>
                <w:szCs w:val="22"/>
                <w:lang w:val="fr-FR"/>
              </w:rPr>
            </w:pPr>
            <w:r>
              <w:rPr>
                <w:rFonts w:ascii="Calibri" w:hAnsi="Calibri" w:cs="Calibri"/>
                <w:bCs/>
                <w:sz w:val="22"/>
                <w:szCs w:val="22"/>
                <w:lang w:val="fr-FR"/>
              </w:rPr>
              <w:t>Décembre 2024.</w:t>
            </w:r>
          </w:p>
        </w:tc>
      </w:tr>
      <w:tr w:rsidR="00904CF7" w:rsidRPr="00BE3DBF" w14:paraId="76377D48" w14:textId="77777777" w:rsidTr="00914D4E">
        <w:tc>
          <w:tcPr>
            <w:tcW w:w="2985" w:type="dxa"/>
            <w:shd w:val="clear" w:color="auto" w:fill="auto"/>
          </w:tcPr>
          <w:p w14:paraId="76377D30"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42"/>
              <w:gridCol w:w="1698"/>
              <w:gridCol w:w="1260"/>
            </w:tblGrid>
            <w:tr w:rsidR="00904CF7" w:rsidRPr="00BE3DBF" w14:paraId="76377D37" w14:textId="77777777" w:rsidTr="00182884">
              <w:tc>
                <w:tcPr>
                  <w:tcW w:w="1450" w:type="dxa"/>
                  <w:shd w:val="clear" w:color="auto" w:fill="auto"/>
                </w:tcPr>
                <w:p w14:paraId="76377D31" w14:textId="77777777" w:rsidR="00904CF7" w:rsidRPr="00BE3DBF" w:rsidRDefault="00904CF7" w:rsidP="00EF0762">
                  <w:pPr>
                    <w:jc w:val="center"/>
                    <w:rPr>
                      <w:rFonts w:ascii="Calibri" w:hAnsi="Calibri" w:cs="Calibri"/>
                      <w:b/>
                      <w:bCs/>
                      <w:lang w:val="fr-FR"/>
                    </w:rPr>
                  </w:pPr>
                </w:p>
                <w:p w14:paraId="76377D32" w14:textId="77777777" w:rsidR="00904CF7" w:rsidRPr="00BE3DBF" w:rsidRDefault="00904CF7" w:rsidP="00EF0762">
                  <w:pPr>
                    <w:jc w:val="center"/>
                    <w:rPr>
                      <w:rFonts w:ascii="Calibri" w:hAnsi="Calibri" w:cs="Calibri"/>
                      <w:b/>
                      <w:bCs/>
                      <w:lang w:val="fr-FR"/>
                    </w:rPr>
                  </w:pPr>
                  <w:r w:rsidRPr="00BE3DBF">
                    <w:rPr>
                      <w:rFonts w:ascii="Calibri" w:hAnsi="Calibri" w:cs="Calibri"/>
                      <w:b/>
                      <w:bCs/>
                      <w:lang w:val="fr-FR"/>
                    </w:rPr>
                    <w:t>Destination/s</w:t>
                  </w:r>
                </w:p>
              </w:tc>
              <w:tc>
                <w:tcPr>
                  <w:tcW w:w="1860" w:type="dxa"/>
                  <w:shd w:val="clear" w:color="auto" w:fill="auto"/>
                </w:tcPr>
                <w:p w14:paraId="76377D33" w14:textId="77777777" w:rsidR="00904CF7" w:rsidRPr="00BE3DBF" w:rsidRDefault="00904CF7" w:rsidP="00EF0762">
                  <w:pPr>
                    <w:jc w:val="center"/>
                    <w:rPr>
                      <w:rFonts w:ascii="Calibri" w:hAnsi="Calibri" w:cs="Calibri"/>
                      <w:b/>
                      <w:bCs/>
                      <w:lang w:val="fr-FR"/>
                    </w:rPr>
                  </w:pPr>
                </w:p>
                <w:p w14:paraId="76377D34" w14:textId="77777777" w:rsidR="00904CF7" w:rsidRPr="00BE3DBF" w:rsidRDefault="00884D49" w:rsidP="00884D49">
                  <w:pPr>
                    <w:jc w:val="center"/>
                    <w:rPr>
                      <w:rFonts w:ascii="Calibri" w:hAnsi="Calibri" w:cs="Calibri"/>
                      <w:b/>
                      <w:bCs/>
                      <w:lang w:val="fr-FR"/>
                    </w:rPr>
                  </w:pPr>
                  <w:r w:rsidRPr="00BE3DBF">
                    <w:rPr>
                      <w:rFonts w:ascii="Calibri" w:hAnsi="Calibri" w:cs="Calibri"/>
                      <w:b/>
                      <w:bCs/>
                      <w:lang w:val="fr-FR"/>
                    </w:rPr>
                    <w:t>Durée prévue</w:t>
                  </w:r>
                </w:p>
              </w:tc>
              <w:tc>
                <w:tcPr>
                  <w:tcW w:w="1747" w:type="dxa"/>
                </w:tcPr>
                <w:p w14:paraId="76377D35" w14:textId="77777777" w:rsidR="00904CF7" w:rsidRPr="00BE3DBF" w:rsidRDefault="00884D49" w:rsidP="00EF0762">
                  <w:pPr>
                    <w:jc w:val="center"/>
                    <w:rPr>
                      <w:rFonts w:ascii="Calibri" w:hAnsi="Calibri" w:cs="Calibri"/>
                      <w:b/>
                      <w:bCs/>
                      <w:lang w:val="fr-FR"/>
                    </w:rPr>
                  </w:pPr>
                  <w:r w:rsidRPr="00BE3DBF">
                    <w:rPr>
                      <w:rFonts w:ascii="Calibri" w:hAnsi="Calibri" w:cs="Calibri"/>
                      <w:b/>
                      <w:bCs/>
                      <w:lang w:val="fr-FR"/>
                    </w:rPr>
                    <w:t>Brève description de l’objet du déplacement</w:t>
                  </w:r>
                </w:p>
              </w:tc>
              <w:tc>
                <w:tcPr>
                  <w:tcW w:w="1308" w:type="dxa"/>
                  <w:shd w:val="clear" w:color="auto" w:fill="auto"/>
                </w:tcPr>
                <w:p w14:paraId="76377D36" w14:textId="77777777" w:rsidR="00904CF7" w:rsidRPr="00BE3DBF" w:rsidRDefault="00884D49" w:rsidP="00563777">
                  <w:pPr>
                    <w:jc w:val="center"/>
                    <w:rPr>
                      <w:rFonts w:ascii="Calibri" w:hAnsi="Calibri" w:cs="Calibri"/>
                      <w:b/>
                      <w:bCs/>
                      <w:lang w:val="fr-FR"/>
                    </w:rPr>
                  </w:pPr>
                  <w:r w:rsidRPr="00BE3DBF">
                    <w:rPr>
                      <w:rFonts w:ascii="Calibri" w:hAnsi="Calibri" w:cs="Calibri"/>
                      <w:b/>
                      <w:bCs/>
                      <w:lang w:val="fr-FR"/>
                    </w:rPr>
                    <w:t>Date(s)-</w:t>
                  </w:r>
                  <w:r w:rsidR="00563777" w:rsidRPr="00BE3DBF">
                    <w:rPr>
                      <w:rFonts w:ascii="Calibri" w:hAnsi="Calibri" w:cs="Calibri"/>
                      <w:b/>
                      <w:bCs/>
                      <w:lang w:val="fr-FR"/>
                    </w:rPr>
                    <w:t>prévues</w:t>
                  </w:r>
                </w:p>
              </w:tc>
            </w:tr>
            <w:tr w:rsidR="00904CF7" w:rsidRPr="00BE3DBF" w14:paraId="76377D3C" w14:textId="77777777" w:rsidTr="00182884">
              <w:tc>
                <w:tcPr>
                  <w:tcW w:w="1450" w:type="dxa"/>
                  <w:shd w:val="clear" w:color="auto" w:fill="auto"/>
                </w:tcPr>
                <w:p w14:paraId="76377D38" w14:textId="77777777" w:rsidR="00904CF7" w:rsidRPr="00BE3DBF" w:rsidRDefault="00904CF7" w:rsidP="00EF0762">
                  <w:pPr>
                    <w:rPr>
                      <w:rFonts w:ascii="Calibri" w:hAnsi="Calibri" w:cs="Calibri"/>
                      <w:bCs/>
                      <w:lang w:val="fr-FR"/>
                    </w:rPr>
                  </w:pPr>
                </w:p>
              </w:tc>
              <w:tc>
                <w:tcPr>
                  <w:tcW w:w="1860" w:type="dxa"/>
                  <w:shd w:val="clear" w:color="auto" w:fill="auto"/>
                </w:tcPr>
                <w:p w14:paraId="76377D39" w14:textId="77777777" w:rsidR="00904CF7" w:rsidRPr="00BE3DBF" w:rsidRDefault="00904CF7" w:rsidP="00EF0762">
                  <w:pPr>
                    <w:rPr>
                      <w:rFonts w:ascii="Calibri" w:hAnsi="Calibri" w:cs="Calibri"/>
                      <w:bCs/>
                      <w:lang w:val="fr-FR"/>
                    </w:rPr>
                  </w:pPr>
                </w:p>
              </w:tc>
              <w:tc>
                <w:tcPr>
                  <w:tcW w:w="1747" w:type="dxa"/>
                </w:tcPr>
                <w:p w14:paraId="76377D3A" w14:textId="77777777" w:rsidR="00904CF7" w:rsidRPr="00BE3DBF" w:rsidRDefault="00904CF7" w:rsidP="00EF0762">
                  <w:pPr>
                    <w:rPr>
                      <w:rFonts w:ascii="Calibri" w:hAnsi="Calibri" w:cs="Calibri"/>
                      <w:bCs/>
                      <w:lang w:val="fr-FR"/>
                    </w:rPr>
                  </w:pPr>
                </w:p>
              </w:tc>
              <w:tc>
                <w:tcPr>
                  <w:tcW w:w="1308" w:type="dxa"/>
                  <w:shd w:val="clear" w:color="auto" w:fill="auto"/>
                </w:tcPr>
                <w:p w14:paraId="76377D3B" w14:textId="77777777" w:rsidR="00904CF7" w:rsidRPr="00BE3DBF" w:rsidRDefault="00904CF7" w:rsidP="00EF0762">
                  <w:pPr>
                    <w:rPr>
                      <w:rFonts w:ascii="Calibri" w:hAnsi="Calibri" w:cs="Calibri"/>
                      <w:bCs/>
                      <w:lang w:val="fr-FR"/>
                    </w:rPr>
                  </w:pPr>
                </w:p>
              </w:tc>
            </w:tr>
            <w:tr w:rsidR="00904CF7" w:rsidRPr="00BE3DBF" w14:paraId="76377D41" w14:textId="77777777" w:rsidTr="00182884">
              <w:tc>
                <w:tcPr>
                  <w:tcW w:w="1450" w:type="dxa"/>
                  <w:shd w:val="clear" w:color="auto" w:fill="auto"/>
                </w:tcPr>
                <w:p w14:paraId="76377D3D" w14:textId="77777777" w:rsidR="00904CF7" w:rsidRPr="00BE3DBF" w:rsidRDefault="00904CF7" w:rsidP="00EF0762">
                  <w:pPr>
                    <w:rPr>
                      <w:rFonts w:ascii="Calibri" w:hAnsi="Calibri" w:cs="Calibri"/>
                      <w:bCs/>
                      <w:lang w:val="fr-FR"/>
                    </w:rPr>
                  </w:pPr>
                </w:p>
              </w:tc>
              <w:tc>
                <w:tcPr>
                  <w:tcW w:w="1860" w:type="dxa"/>
                  <w:shd w:val="clear" w:color="auto" w:fill="auto"/>
                </w:tcPr>
                <w:p w14:paraId="76377D3E" w14:textId="77777777" w:rsidR="00904CF7" w:rsidRPr="00BE3DBF" w:rsidRDefault="00904CF7" w:rsidP="00EF0762">
                  <w:pPr>
                    <w:rPr>
                      <w:rFonts w:ascii="Calibri" w:hAnsi="Calibri" w:cs="Calibri"/>
                      <w:bCs/>
                      <w:lang w:val="fr-FR"/>
                    </w:rPr>
                  </w:pPr>
                </w:p>
              </w:tc>
              <w:tc>
                <w:tcPr>
                  <w:tcW w:w="1747" w:type="dxa"/>
                </w:tcPr>
                <w:p w14:paraId="76377D3F" w14:textId="77777777" w:rsidR="00904CF7" w:rsidRPr="00BE3DBF" w:rsidRDefault="00904CF7" w:rsidP="00EF0762">
                  <w:pPr>
                    <w:rPr>
                      <w:rFonts w:ascii="Calibri" w:hAnsi="Calibri" w:cs="Calibri"/>
                      <w:bCs/>
                      <w:lang w:val="fr-FR"/>
                    </w:rPr>
                  </w:pPr>
                </w:p>
              </w:tc>
              <w:tc>
                <w:tcPr>
                  <w:tcW w:w="1308" w:type="dxa"/>
                  <w:shd w:val="clear" w:color="auto" w:fill="auto"/>
                </w:tcPr>
                <w:p w14:paraId="76377D40" w14:textId="77777777" w:rsidR="00904CF7" w:rsidRPr="00BE3DBF" w:rsidRDefault="00904CF7" w:rsidP="00EF0762">
                  <w:pPr>
                    <w:rPr>
                      <w:rFonts w:ascii="Calibri" w:hAnsi="Calibri" w:cs="Calibri"/>
                      <w:bCs/>
                      <w:lang w:val="fr-FR"/>
                    </w:rPr>
                  </w:pPr>
                </w:p>
              </w:tc>
            </w:tr>
            <w:tr w:rsidR="00904CF7" w:rsidRPr="00BE3DBF" w14:paraId="76377D46" w14:textId="77777777" w:rsidTr="00182884">
              <w:tc>
                <w:tcPr>
                  <w:tcW w:w="1450" w:type="dxa"/>
                  <w:shd w:val="clear" w:color="auto" w:fill="auto"/>
                </w:tcPr>
                <w:p w14:paraId="76377D42" w14:textId="77777777" w:rsidR="00904CF7" w:rsidRPr="00BE3DBF" w:rsidRDefault="00904CF7" w:rsidP="00EF0762">
                  <w:pPr>
                    <w:rPr>
                      <w:rFonts w:ascii="Calibri" w:hAnsi="Calibri" w:cs="Calibri"/>
                      <w:bCs/>
                      <w:lang w:val="fr-FR"/>
                    </w:rPr>
                  </w:pPr>
                </w:p>
              </w:tc>
              <w:tc>
                <w:tcPr>
                  <w:tcW w:w="1860" w:type="dxa"/>
                  <w:shd w:val="clear" w:color="auto" w:fill="auto"/>
                </w:tcPr>
                <w:p w14:paraId="76377D43" w14:textId="77777777" w:rsidR="00904CF7" w:rsidRPr="00BE3DBF" w:rsidRDefault="00904CF7" w:rsidP="00EF0762">
                  <w:pPr>
                    <w:rPr>
                      <w:rFonts w:ascii="Calibri" w:hAnsi="Calibri" w:cs="Calibri"/>
                      <w:bCs/>
                      <w:lang w:val="fr-FR"/>
                    </w:rPr>
                  </w:pPr>
                </w:p>
              </w:tc>
              <w:tc>
                <w:tcPr>
                  <w:tcW w:w="1747" w:type="dxa"/>
                </w:tcPr>
                <w:p w14:paraId="76377D44" w14:textId="77777777" w:rsidR="00904CF7" w:rsidRPr="00BE3DBF" w:rsidRDefault="00904CF7" w:rsidP="00EF0762">
                  <w:pPr>
                    <w:rPr>
                      <w:rFonts w:ascii="Calibri" w:hAnsi="Calibri" w:cs="Calibri"/>
                      <w:bCs/>
                      <w:lang w:val="fr-FR"/>
                    </w:rPr>
                  </w:pPr>
                </w:p>
              </w:tc>
              <w:tc>
                <w:tcPr>
                  <w:tcW w:w="1308" w:type="dxa"/>
                  <w:shd w:val="clear" w:color="auto" w:fill="auto"/>
                </w:tcPr>
                <w:p w14:paraId="76377D45" w14:textId="77777777" w:rsidR="00904CF7" w:rsidRPr="00BE3DBF" w:rsidRDefault="00904CF7" w:rsidP="00EF0762">
                  <w:pPr>
                    <w:rPr>
                      <w:rFonts w:ascii="Calibri" w:hAnsi="Calibri" w:cs="Calibri"/>
                      <w:bCs/>
                      <w:lang w:val="fr-FR"/>
                    </w:rPr>
                  </w:pPr>
                </w:p>
              </w:tc>
            </w:tr>
          </w:tbl>
          <w:p w14:paraId="76377D47" w14:textId="77777777" w:rsidR="00904CF7" w:rsidRPr="00BE3DBF" w:rsidRDefault="00904CF7" w:rsidP="00EF0762">
            <w:pPr>
              <w:rPr>
                <w:rFonts w:ascii="Calibri" w:hAnsi="Calibri" w:cs="Calibri"/>
                <w:bCs/>
                <w:sz w:val="22"/>
                <w:szCs w:val="22"/>
                <w:lang w:val="fr-FR"/>
              </w:rPr>
            </w:pPr>
          </w:p>
        </w:tc>
      </w:tr>
      <w:tr w:rsidR="00904CF7" w:rsidRPr="00566A0B" w14:paraId="76377D4E" w14:textId="77777777" w:rsidTr="00914D4E">
        <w:tblPrEx>
          <w:tblLook w:val="0000" w:firstRow="0" w:lastRow="0" w:firstColumn="0" w:lastColumn="0" w:noHBand="0" w:noVBand="0"/>
        </w:tblPrEx>
        <w:tc>
          <w:tcPr>
            <w:tcW w:w="2985" w:type="dxa"/>
          </w:tcPr>
          <w:p w14:paraId="76377D49"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591" w:type="dxa"/>
          </w:tcPr>
          <w:p w14:paraId="76377D4A"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Habilitation de sécurité de l’ONU avant tout déplacement</w:t>
            </w:r>
          </w:p>
          <w:p w14:paraId="76377D4B"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Suivi de</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formation</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w:t>
            </w:r>
            <w:r w:rsidR="00E7240D" w:rsidRPr="00BE3DBF">
              <w:rPr>
                <w:rFonts w:ascii="Calibri" w:hAnsi="Calibri" w:cs="Calibri"/>
                <w:sz w:val="22"/>
                <w:szCs w:val="22"/>
                <w:lang w:val="fr-FR"/>
              </w:rPr>
              <w:t>de base</w:t>
            </w:r>
            <w:r w:rsidRPr="00BE3DBF">
              <w:rPr>
                <w:rFonts w:ascii="Calibri" w:hAnsi="Calibri" w:cs="Calibri"/>
                <w:sz w:val="22"/>
                <w:szCs w:val="22"/>
                <w:lang w:val="fr-FR"/>
              </w:rPr>
              <w:t xml:space="preserve"> et supérieure de l’ONU en matière de sécurité</w:t>
            </w:r>
            <w:r w:rsidR="00904CF7" w:rsidRPr="00BE3DBF">
              <w:rPr>
                <w:rFonts w:ascii="Calibri" w:hAnsi="Calibri" w:cs="Calibri"/>
                <w:sz w:val="22"/>
                <w:szCs w:val="22"/>
                <w:lang w:val="fr-FR"/>
              </w:rPr>
              <w:t xml:space="preserve"> </w:t>
            </w:r>
          </w:p>
          <w:p w14:paraId="76377D4C"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Assurance voyage multirisque</w:t>
            </w:r>
          </w:p>
          <w:p w14:paraId="76377D4D" w14:textId="64A94FE0" w:rsidR="00904CF7" w:rsidRPr="00BE3DBF" w:rsidRDefault="00B933EB" w:rsidP="00E50EC3">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E50EC3" w:rsidRPr="00BE3DBF">
              <w:rPr>
                <w:rFonts w:ascii="Calibri" w:hAnsi="Calibri" w:cs="Calibri"/>
                <w:sz w:val="22"/>
                <w:szCs w:val="22"/>
                <w:lang w:val="fr-FR"/>
              </w:rPr>
              <w:t xml:space="preserve">Autres </w:t>
            </w:r>
            <w:r w:rsidR="00904CF7" w:rsidRPr="00B933EB">
              <w:rPr>
                <w:rFonts w:ascii="Calibri" w:hAnsi="Calibri" w:cs="Calibri"/>
                <w:sz w:val="22"/>
                <w:szCs w:val="22"/>
                <w:lang w:val="fr-FR"/>
              </w:rPr>
              <w:t>[</w:t>
            </w:r>
            <w:r w:rsidR="006C0142">
              <w:rPr>
                <w:rFonts w:ascii="Calibri" w:hAnsi="Calibri" w:cs="Calibri"/>
                <w:sz w:val="22"/>
                <w:szCs w:val="22"/>
                <w:lang w:val="fr-FR"/>
              </w:rPr>
              <w:t>Confidentialité des documents qui seront mis</w:t>
            </w:r>
            <w:r w:rsidR="00586106">
              <w:rPr>
                <w:rFonts w:ascii="Calibri" w:hAnsi="Calibri" w:cs="Calibri"/>
                <w:sz w:val="22"/>
                <w:szCs w:val="22"/>
                <w:lang w:val="fr-FR"/>
              </w:rPr>
              <w:t xml:space="preserve"> </w:t>
            </w:r>
            <w:r w:rsidR="006C0142">
              <w:rPr>
                <w:rFonts w:ascii="Calibri" w:hAnsi="Calibri" w:cs="Calibri"/>
                <w:sz w:val="22"/>
                <w:szCs w:val="22"/>
                <w:lang w:val="fr-FR"/>
              </w:rPr>
              <w:t>à sa disposition</w:t>
            </w:r>
            <w:r w:rsidR="00904CF7" w:rsidRPr="00B933EB">
              <w:rPr>
                <w:rFonts w:ascii="Calibri" w:hAnsi="Calibri" w:cs="Calibri"/>
                <w:sz w:val="22"/>
                <w:szCs w:val="22"/>
                <w:lang w:val="fr-FR"/>
              </w:rPr>
              <w:t>]</w:t>
            </w:r>
          </w:p>
        </w:tc>
      </w:tr>
      <w:tr w:rsidR="00904CF7" w:rsidRPr="00BE3DBF" w14:paraId="76377D53" w14:textId="77777777" w:rsidTr="00914D4E">
        <w:tblPrEx>
          <w:tblLook w:val="0000" w:firstRow="0" w:lastRow="0" w:firstColumn="0" w:lastColumn="0" w:noHBand="0" w:noVBand="0"/>
        </w:tblPrEx>
        <w:tc>
          <w:tcPr>
            <w:tcW w:w="2985" w:type="dxa"/>
          </w:tcPr>
          <w:p w14:paraId="76377D4F" w14:textId="77777777" w:rsidR="00904CF7" w:rsidRPr="00BE3DBF" w:rsidRDefault="00D51200" w:rsidP="00D51200">
            <w:pPr>
              <w:rPr>
                <w:rFonts w:ascii="Calibri" w:hAnsi="Calibri" w:cs="Calibri"/>
                <w:sz w:val="22"/>
                <w:szCs w:val="22"/>
                <w:lang w:val="fr-FR"/>
              </w:rPr>
            </w:pPr>
            <w:r w:rsidRPr="00BE3DBF">
              <w:rPr>
                <w:rFonts w:ascii="Calibri" w:hAnsi="Calibri" w:cs="Calibri"/>
                <w:sz w:val="22"/>
                <w:szCs w:val="22"/>
                <w:lang w:val="fr-FR"/>
              </w:rPr>
              <w:t>Equipements à fournir par le PNUD</w:t>
            </w:r>
            <w:r w:rsidR="00904CF7" w:rsidRPr="00BE3DBF">
              <w:rPr>
                <w:rFonts w:ascii="Calibri" w:hAnsi="Calibri" w:cs="Calibri"/>
                <w:sz w:val="22"/>
                <w:szCs w:val="22"/>
                <w:lang w:val="fr-FR"/>
              </w:rPr>
              <w:t xml:space="preserve"> (</w:t>
            </w:r>
            <w:r w:rsidRPr="00BE3DBF">
              <w:rPr>
                <w:rFonts w:ascii="Calibri" w:hAnsi="Calibri" w:cs="Calibri"/>
                <w:sz w:val="22"/>
                <w:szCs w:val="22"/>
                <w:lang w:val="fr-FR"/>
              </w:rPr>
              <w:t>doivent être exclus du prix offert</w:t>
            </w:r>
            <w:r w:rsidR="00904CF7" w:rsidRPr="00BE3DBF">
              <w:rPr>
                <w:rFonts w:ascii="Calibri" w:hAnsi="Calibri" w:cs="Calibri"/>
                <w:sz w:val="22"/>
                <w:szCs w:val="22"/>
                <w:lang w:val="fr-FR"/>
              </w:rPr>
              <w:t>)</w:t>
            </w:r>
          </w:p>
        </w:tc>
        <w:tc>
          <w:tcPr>
            <w:tcW w:w="6591" w:type="dxa"/>
          </w:tcPr>
          <w:p w14:paraId="76377D50"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Espaces et équipements</w:t>
            </w:r>
            <w:r w:rsidR="003E0892" w:rsidRPr="00BE3DBF">
              <w:rPr>
                <w:rFonts w:ascii="Calibri" w:hAnsi="Calibri" w:cs="Calibri"/>
                <w:sz w:val="22"/>
                <w:szCs w:val="22"/>
                <w:lang w:val="fr-FR"/>
              </w:rPr>
              <w:t xml:space="preserve"> de bureau</w:t>
            </w:r>
          </w:p>
          <w:p w14:paraId="76377D51"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Transport terrestre</w:t>
            </w:r>
            <w:r w:rsidR="00904CF7" w:rsidRPr="00BE3DBF">
              <w:rPr>
                <w:rFonts w:ascii="Calibri" w:hAnsi="Calibri" w:cs="Calibri"/>
                <w:sz w:val="22"/>
                <w:szCs w:val="22"/>
                <w:lang w:val="fr-FR"/>
              </w:rPr>
              <w:t xml:space="preserve"> </w:t>
            </w:r>
          </w:p>
          <w:p w14:paraId="4D2A5E30" w14:textId="4EAF8932" w:rsidR="00904CF7" w:rsidRPr="00F87517" w:rsidRDefault="00D51200" w:rsidP="00B47E8A">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p>
          <w:p w14:paraId="76377D52" w14:textId="6A75B7CE" w:rsidR="00F87517" w:rsidRPr="00BE3DBF" w:rsidRDefault="00F87517" w:rsidP="00B47E8A">
            <w:pPr>
              <w:numPr>
                <w:ilvl w:val="0"/>
                <w:numId w:val="7"/>
              </w:numPr>
              <w:ind w:left="432"/>
              <w:rPr>
                <w:rFonts w:ascii="Calibri" w:hAnsi="Calibri" w:cs="Calibri"/>
                <w:sz w:val="22"/>
                <w:szCs w:val="22"/>
                <w:lang w:val="fr-FR"/>
              </w:rPr>
            </w:pPr>
            <w:r w:rsidRPr="00F87517">
              <w:rPr>
                <w:rFonts w:ascii="Calibri" w:hAnsi="Calibri" w:cs="Calibri"/>
                <w:sz w:val="22"/>
                <w:szCs w:val="22"/>
                <w:lang w:val="fr-FR"/>
              </w:rPr>
              <w:t>N/A</w:t>
            </w:r>
          </w:p>
        </w:tc>
      </w:tr>
      <w:tr w:rsidR="00904CF7" w:rsidRPr="00BE3DBF" w14:paraId="76377D57" w14:textId="77777777" w:rsidTr="00914D4E">
        <w:tblPrEx>
          <w:tblLook w:val="0000" w:firstRow="0" w:lastRow="0" w:firstColumn="0" w:lastColumn="0" w:noHBand="0" w:noVBand="0"/>
        </w:tblPrEx>
        <w:tc>
          <w:tcPr>
            <w:tcW w:w="2985" w:type="dxa"/>
          </w:tcPr>
          <w:p w14:paraId="76377D54"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la chronologie des activités/sous-activités</w:t>
            </w:r>
          </w:p>
        </w:tc>
        <w:tc>
          <w:tcPr>
            <w:tcW w:w="6591" w:type="dxa"/>
          </w:tcPr>
          <w:p w14:paraId="76377D55" w14:textId="77777777" w:rsidR="00904CF7" w:rsidRPr="00BE3DBF" w:rsidRDefault="006C497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Requis</w:t>
            </w:r>
          </w:p>
          <w:p w14:paraId="76377D56" w14:textId="2FD47F21" w:rsidR="00904CF7" w:rsidRPr="00BE3DBF" w:rsidRDefault="00B52A83" w:rsidP="006C4970">
            <w:pPr>
              <w:numPr>
                <w:ilvl w:val="0"/>
                <w:numId w:val="7"/>
              </w:numPr>
              <w:ind w:left="432"/>
              <w:rPr>
                <w:rFonts w:ascii="Calibri" w:hAnsi="Calibri" w:cs="Calibri"/>
                <w:sz w:val="22"/>
                <w:szCs w:val="22"/>
                <w:lang w:val="fr-FR"/>
              </w:rPr>
            </w:pPr>
            <w:r>
              <w:rPr>
                <w:rFonts w:ascii="Calibri" w:hAnsi="Calibri" w:cs="Calibri"/>
                <w:sz w:val="22"/>
                <w:szCs w:val="22"/>
                <w:lang w:val="fr-FR"/>
              </w:rPr>
              <w:t xml:space="preserve">X </w:t>
            </w:r>
            <w:r w:rsidR="006C4970" w:rsidRPr="00BE3DBF">
              <w:rPr>
                <w:rFonts w:ascii="Calibri" w:hAnsi="Calibri" w:cs="Calibri"/>
                <w:sz w:val="22"/>
                <w:szCs w:val="22"/>
                <w:lang w:val="fr-FR"/>
              </w:rPr>
              <w:t>Non requis</w:t>
            </w:r>
          </w:p>
        </w:tc>
      </w:tr>
      <w:tr w:rsidR="00904CF7" w:rsidRPr="00BE3DBF" w14:paraId="76377D5B" w14:textId="77777777" w:rsidTr="00914D4E">
        <w:tblPrEx>
          <w:tblLook w:val="0000" w:firstRow="0" w:lastRow="0" w:firstColumn="0" w:lastColumn="0" w:noHBand="0" w:noVBand="0"/>
        </w:tblPrEx>
        <w:tc>
          <w:tcPr>
            <w:tcW w:w="2985" w:type="dxa"/>
          </w:tcPr>
          <w:p w14:paraId="76377D58" w14:textId="77777777" w:rsidR="00904CF7" w:rsidRPr="00BE3DBF" w:rsidRDefault="00904CF7" w:rsidP="0039673B">
            <w:pPr>
              <w:rPr>
                <w:rFonts w:ascii="Calibri" w:hAnsi="Calibri" w:cs="Calibri"/>
                <w:sz w:val="22"/>
                <w:szCs w:val="22"/>
                <w:lang w:val="fr-FR"/>
              </w:rPr>
            </w:pPr>
            <w:r w:rsidRPr="00BE3DBF">
              <w:rPr>
                <w:rFonts w:ascii="Calibri" w:hAnsi="Calibri" w:cs="Calibri"/>
                <w:sz w:val="22"/>
                <w:szCs w:val="22"/>
                <w:lang w:val="fr-FR"/>
              </w:rPr>
              <w:t>N</w:t>
            </w:r>
            <w:r w:rsidR="0039673B" w:rsidRPr="00BE3DBF">
              <w:rPr>
                <w:rFonts w:ascii="Calibri" w:hAnsi="Calibri" w:cs="Calibri"/>
                <w:sz w:val="22"/>
                <w:szCs w:val="22"/>
                <w:lang w:val="fr-FR"/>
              </w:rPr>
              <w:t>om</w:t>
            </w:r>
            <w:r w:rsidRPr="00BE3DBF">
              <w:rPr>
                <w:rFonts w:ascii="Calibri" w:hAnsi="Calibri" w:cs="Calibri"/>
                <w:sz w:val="22"/>
                <w:szCs w:val="22"/>
                <w:lang w:val="fr-FR"/>
              </w:rPr>
              <w:t xml:space="preserve">s </w:t>
            </w:r>
            <w:r w:rsidR="0039673B" w:rsidRPr="00BE3DBF">
              <w:rPr>
                <w:rFonts w:ascii="Calibri" w:hAnsi="Calibri" w:cs="Calibri"/>
                <w:sz w:val="22"/>
                <w:szCs w:val="22"/>
                <w:lang w:val="fr-FR"/>
              </w:rPr>
              <w:t>et</w:t>
            </w:r>
            <w:r w:rsidRPr="00BE3DBF">
              <w:rPr>
                <w:rFonts w:ascii="Calibri" w:hAnsi="Calibri" w:cs="Calibri"/>
                <w:sz w:val="22"/>
                <w:szCs w:val="22"/>
                <w:lang w:val="fr-FR"/>
              </w:rPr>
              <w:t xml:space="preserve"> curriculum vitae </w:t>
            </w:r>
            <w:r w:rsidR="0039673B" w:rsidRPr="00BE3DBF">
              <w:rPr>
                <w:rFonts w:ascii="Calibri" w:hAnsi="Calibri" w:cs="Calibri"/>
                <w:sz w:val="22"/>
                <w:szCs w:val="22"/>
                <w:lang w:val="fr-FR"/>
              </w:rPr>
              <w:t>des personnes qui participeront à la fourniture des services</w:t>
            </w:r>
          </w:p>
        </w:tc>
        <w:tc>
          <w:tcPr>
            <w:tcW w:w="6591" w:type="dxa"/>
          </w:tcPr>
          <w:p w14:paraId="76377D59" w14:textId="77777777" w:rsidR="00904CF7" w:rsidRPr="00BE3DBF" w:rsidRDefault="00904CF7"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w:t>
            </w:r>
            <w:r w:rsidR="0039673B" w:rsidRPr="00BE3DBF">
              <w:rPr>
                <w:rFonts w:ascii="Calibri" w:hAnsi="Calibri" w:cs="Calibri"/>
                <w:sz w:val="22"/>
                <w:szCs w:val="22"/>
                <w:lang w:val="fr-FR"/>
              </w:rPr>
              <w:t>s</w:t>
            </w:r>
          </w:p>
          <w:p w14:paraId="76377D5A" w14:textId="43F3F6A7" w:rsidR="00904CF7" w:rsidRPr="00BE3DBF" w:rsidRDefault="00B52A83" w:rsidP="0039673B">
            <w:pPr>
              <w:numPr>
                <w:ilvl w:val="0"/>
                <w:numId w:val="7"/>
              </w:numPr>
              <w:ind w:left="432"/>
              <w:rPr>
                <w:rFonts w:ascii="Calibri" w:hAnsi="Calibri" w:cs="Calibri"/>
                <w:sz w:val="22"/>
                <w:szCs w:val="22"/>
                <w:lang w:val="fr-FR"/>
              </w:rPr>
            </w:pPr>
            <w:r>
              <w:rPr>
                <w:rFonts w:ascii="Calibri" w:hAnsi="Calibri" w:cs="Calibri"/>
                <w:sz w:val="22"/>
                <w:szCs w:val="22"/>
                <w:lang w:val="fr-FR"/>
              </w:rPr>
              <w:t>X</w:t>
            </w:r>
            <w:r w:rsidR="00A00DC4">
              <w:rPr>
                <w:rFonts w:ascii="Calibri" w:hAnsi="Calibri" w:cs="Calibri"/>
                <w:sz w:val="22"/>
                <w:szCs w:val="22"/>
                <w:lang w:val="fr-FR"/>
              </w:rPr>
              <w:t xml:space="preserve"> </w:t>
            </w:r>
            <w:r w:rsidR="00904CF7" w:rsidRPr="00BE3DBF">
              <w:rPr>
                <w:rFonts w:ascii="Calibri" w:hAnsi="Calibri" w:cs="Calibri"/>
                <w:sz w:val="22"/>
                <w:szCs w:val="22"/>
                <w:lang w:val="fr-FR"/>
              </w:rPr>
              <w:t>No</w:t>
            </w:r>
            <w:r w:rsidR="0039673B" w:rsidRPr="00BE3DBF">
              <w:rPr>
                <w:rFonts w:ascii="Calibri" w:hAnsi="Calibri" w:cs="Calibri"/>
                <w:sz w:val="22"/>
                <w:szCs w:val="22"/>
                <w:lang w:val="fr-FR"/>
              </w:rPr>
              <w:t>n</w:t>
            </w:r>
            <w:r w:rsidR="00904CF7" w:rsidRPr="00BE3DBF">
              <w:rPr>
                <w:rFonts w:ascii="Calibri" w:hAnsi="Calibri" w:cs="Calibri"/>
                <w:sz w:val="22"/>
                <w:szCs w:val="22"/>
                <w:lang w:val="fr-FR"/>
              </w:rPr>
              <w:t xml:space="preserve"> </w:t>
            </w:r>
            <w:r w:rsidR="0039673B" w:rsidRPr="00BE3DBF">
              <w:rPr>
                <w:rFonts w:ascii="Calibri" w:hAnsi="Calibri" w:cs="Calibri"/>
                <w:sz w:val="22"/>
                <w:szCs w:val="22"/>
                <w:lang w:val="fr-FR"/>
              </w:rPr>
              <w:t>requis</w:t>
            </w:r>
          </w:p>
        </w:tc>
      </w:tr>
      <w:tr w:rsidR="00904CF7" w:rsidRPr="00566A0B" w14:paraId="76377D60" w14:textId="77777777" w:rsidTr="00914D4E">
        <w:tc>
          <w:tcPr>
            <w:tcW w:w="2985" w:type="dxa"/>
            <w:shd w:val="clear" w:color="auto" w:fill="auto"/>
          </w:tcPr>
          <w:p w14:paraId="76377D5C"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591" w:type="dxa"/>
            <w:shd w:val="clear" w:color="auto" w:fill="auto"/>
          </w:tcPr>
          <w:p w14:paraId="76377D5D" w14:textId="77777777" w:rsidR="00904CF7" w:rsidRPr="00BE3DBF" w:rsidRDefault="0039673B"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Dollar des Etats-Unis</w:t>
            </w:r>
          </w:p>
          <w:p w14:paraId="76377D5E"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Euro</w:t>
            </w:r>
          </w:p>
          <w:p w14:paraId="76377D5F" w14:textId="506C961E" w:rsidR="00904CF7" w:rsidRPr="00BE3DBF" w:rsidRDefault="006A711C" w:rsidP="0039673B">
            <w:pPr>
              <w:pStyle w:val="BankNormal"/>
              <w:numPr>
                <w:ilvl w:val="2"/>
                <w:numId w:val="5"/>
              </w:numPr>
              <w:spacing w:after="0"/>
              <w:ind w:left="342" w:hanging="342"/>
              <w:rPr>
                <w:rFonts w:ascii="Calibri" w:hAnsi="Calibri" w:cs="Calibri"/>
                <w:snapToGrid w:val="0"/>
                <w:sz w:val="22"/>
                <w:szCs w:val="22"/>
                <w:lang w:val="fr-FR"/>
              </w:rPr>
            </w:pPr>
            <w:r>
              <w:rPr>
                <w:rFonts w:ascii="Calibri" w:hAnsi="Calibri" w:cs="Calibri"/>
                <w:snapToGrid w:val="0"/>
                <w:sz w:val="22"/>
                <w:szCs w:val="22"/>
                <w:lang w:val="fr-FR"/>
              </w:rPr>
              <w:t xml:space="preserve">X </w:t>
            </w:r>
            <w:r w:rsidR="0039673B" w:rsidRPr="00BE3DBF">
              <w:rPr>
                <w:rFonts w:ascii="Calibri" w:hAnsi="Calibri" w:cs="Calibri"/>
                <w:snapToGrid w:val="0"/>
                <w:sz w:val="22"/>
                <w:szCs w:val="22"/>
                <w:lang w:val="fr-FR"/>
              </w:rPr>
              <w:t>Devise locale</w:t>
            </w:r>
            <w:r>
              <w:rPr>
                <w:rFonts w:ascii="Calibri" w:hAnsi="Calibri" w:cs="Calibri"/>
                <w:snapToGrid w:val="0"/>
                <w:sz w:val="22"/>
                <w:szCs w:val="22"/>
                <w:lang w:val="fr-FR"/>
              </w:rPr>
              <w:t xml:space="preserve"> (Guinée Francs)</w:t>
            </w:r>
          </w:p>
        </w:tc>
      </w:tr>
      <w:tr w:rsidR="006D5644" w:rsidRPr="00566A0B" w14:paraId="76377D64" w14:textId="77777777" w:rsidTr="00914D4E">
        <w:tblPrEx>
          <w:tblLook w:val="0000" w:firstRow="0" w:lastRow="0" w:firstColumn="0" w:lastColumn="0" w:noHBand="0" w:noVBand="0"/>
        </w:tblPrEx>
        <w:tc>
          <w:tcPr>
            <w:tcW w:w="2985" w:type="dxa"/>
          </w:tcPr>
          <w:p w14:paraId="76377D61"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Appelnotedebasdep"/>
                <w:rFonts w:ascii="Calibri" w:hAnsi="Calibri" w:cs="Calibri"/>
                <w:sz w:val="22"/>
                <w:szCs w:val="22"/>
                <w:lang w:val="fr-FR"/>
              </w:rPr>
              <w:footnoteReference w:id="2"/>
            </w:r>
          </w:p>
        </w:tc>
        <w:tc>
          <w:tcPr>
            <w:tcW w:w="6591" w:type="dxa"/>
          </w:tcPr>
          <w:p w14:paraId="76377D62" w14:textId="77777777" w:rsidR="006D5644" w:rsidRPr="00BE3DBF" w:rsidRDefault="006D5644" w:rsidP="006D5644">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inclure la TVA et autres impôts indirects applicables</w:t>
            </w:r>
          </w:p>
          <w:p w14:paraId="76377D63" w14:textId="77777777" w:rsidR="006D5644" w:rsidRPr="00BE3DBF" w:rsidRDefault="006D5644" w:rsidP="006D5644">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exclure la TVA et autres impôts indirects applicables</w:t>
            </w:r>
          </w:p>
        </w:tc>
      </w:tr>
      <w:tr w:rsidR="006D5644" w:rsidRPr="00566A0B" w14:paraId="76377D6C" w14:textId="77777777" w:rsidTr="00914D4E">
        <w:tc>
          <w:tcPr>
            <w:tcW w:w="2985" w:type="dxa"/>
            <w:shd w:val="clear" w:color="auto" w:fill="auto"/>
          </w:tcPr>
          <w:p w14:paraId="76377D65" w14:textId="77777777" w:rsidR="006D5644" w:rsidRPr="00BE3DBF" w:rsidRDefault="006D5644" w:rsidP="00EF0762">
            <w:pPr>
              <w:rPr>
                <w:rFonts w:ascii="Calibri" w:hAnsi="Calibri" w:cs="Calibri"/>
                <w:sz w:val="22"/>
                <w:szCs w:val="22"/>
                <w:lang w:val="fr-FR"/>
              </w:rPr>
            </w:pPr>
          </w:p>
          <w:p w14:paraId="76377D66"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591" w:type="dxa"/>
            <w:shd w:val="clear" w:color="auto" w:fill="auto"/>
          </w:tcPr>
          <w:p w14:paraId="76377D67"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60 jours</w:t>
            </w:r>
          </w:p>
          <w:p w14:paraId="76377D68" w14:textId="7A884BA7" w:rsidR="006D5644" w:rsidRPr="00BE3DBF" w:rsidRDefault="00C132E0" w:rsidP="00EF0762">
            <w:pPr>
              <w:tabs>
                <w:tab w:val="left" w:pos="940"/>
              </w:tabs>
              <w:rPr>
                <w:rFonts w:ascii="Calibri" w:hAnsi="Calibri" w:cs="Calibri"/>
                <w:sz w:val="22"/>
                <w:szCs w:val="22"/>
                <w:lang w:val="fr-FR"/>
              </w:rPr>
            </w:pPr>
            <w:r>
              <w:rPr>
                <w:rFonts w:ascii="Calibri" w:hAnsi="Calibri" w:cs="Calibri"/>
                <w:sz w:val="22"/>
                <w:szCs w:val="22"/>
                <w:lang w:val="fr-FR"/>
              </w:rPr>
              <w:t>X</w:t>
            </w:r>
            <w:r w:rsidR="006D5644" w:rsidRPr="00BE3DBF">
              <w:rPr>
                <w:rFonts w:ascii="Calibri" w:hAnsi="Calibri" w:cs="Calibri"/>
                <w:sz w:val="22"/>
                <w:szCs w:val="22"/>
                <w:lang w:val="fr-FR"/>
              </w:rPr>
              <w:sym w:font="Marlett" w:char="F031"/>
            </w:r>
            <w:r w:rsidR="006D5644" w:rsidRPr="00BE3DBF">
              <w:rPr>
                <w:rFonts w:ascii="Calibri" w:hAnsi="Calibri" w:cs="Calibri"/>
                <w:sz w:val="22"/>
                <w:szCs w:val="22"/>
                <w:lang w:val="fr-FR"/>
              </w:rPr>
              <w:t xml:space="preserve"> 90 jours</w:t>
            </w:r>
          </w:p>
          <w:p w14:paraId="76377D6A" w14:textId="16E87A45"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120 jours</w:t>
            </w:r>
          </w:p>
          <w:p w14:paraId="76377D6B"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 xml:space="preserve">Dans certaines circonstances exceptionnelles, le PNUD pourra demander au soumissionnaire de proroger la durée de validité de sa </w:t>
            </w:r>
            <w:r w:rsidRPr="00BE3DBF">
              <w:rPr>
                <w:rFonts w:ascii="Calibri" w:hAnsi="Calibri" w:cs="Calibri"/>
                <w:iCs/>
                <w:sz w:val="22"/>
                <w:szCs w:val="22"/>
                <w:lang w:val="fr-FR"/>
              </w:rPr>
              <w:lastRenderedPageBreak/>
              <w:t>soumission au-delà de qui aura été initialement indiqué dans la présente RFP. La soumission devra alors confirmer par écrit la prorogation, sans aucune modification de la soumission.</w:t>
            </w:r>
          </w:p>
        </w:tc>
      </w:tr>
      <w:tr w:rsidR="00FD6065" w:rsidRPr="006C09CA" w14:paraId="76377D71" w14:textId="77777777" w:rsidTr="00914D4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76377D6D" w14:textId="77777777" w:rsidR="00FD6065" w:rsidRPr="00BE3DBF" w:rsidRDefault="00FD6065" w:rsidP="00EF0762">
            <w:pPr>
              <w:rPr>
                <w:rFonts w:ascii="Calibri" w:hAnsi="Calibri" w:cs="Calibri"/>
                <w:sz w:val="22"/>
                <w:szCs w:val="22"/>
                <w:lang w:val="fr-FR"/>
              </w:rPr>
            </w:pPr>
          </w:p>
          <w:p w14:paraId="76377D6E"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591" w:type="dxa"/>
            <w:tcBorders>
              <w:top w:val="single" w:sz="4" w:space="0" w:color="auto"/>
              <w:left w:val="single" w:sz="4" w:space="0" w:color="auto"/>
              <w:bottom w:val="single" w:sz="4" w:space="0" w:color="auto"/>
              <w:right w:val="single" w:sz="4" w:space="0" w:color="auto"/>
            </w:tcBorders>
          </w:tcPr>
          <w:p w14:paraId="76377D6F" w14:textId="4AFFF618" w:rsidR="00FD6065" w:rsidRPr="00BE3DBF" w:rsidRDefault="00FD6065" w:rsidP="00EF0762">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w:t>
            </w:r>
            <w:r w:rsidR="00DD50E2">
              <w:rPr>
                <w:rFonts w:ascii="Calibri" w:hAnsi="Calibri" w:cs="Calibri"/>
                <w:sz w:val="22"/>
                <w:szCs w:val="22"/>
                <w:lang w:val="fr-FR"/>
              </w:rPr>
              <w:t xml:space="preserve">X </w:t>
            </w:r>
            <w:r w:rsidRPr="00BE3DBF">
              <w:rPr>
                <w:rFonts w:ascii="Calibri" w:hAnsi="Calibri" w:cs="Calibri"/>
                <w:sz w:val="22"/>
                <w:szCs w:val="22"/>
                <w:lang w:val="fr-FR"/>
              </w:rPr>
              <w:t>Interdites</w:t>
            </w:r>
          </w:p>
          <w:p w14:paraId="76377D70" w14:textId="6C6AD3E7" w:rsidR="00FD6065" w:rsidRPr="00BE3DBF" w:rsidRDefault="00FD6065" w:rsidP="00C92E09">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Autorisées       </w:t>
            </w:r>
          </w:p>
        </w:tc>
      </w:tr>
      <w:tr w:rsidR="00904CF7" w:rsidRPr="00566A0B" w14:paraId="76377D97" w14:textId="77777777" w:rsidTr="00914D4E">
        <w:tc>
          <w:tcPr>
            <w:tcW w:w="2985" w:type="dxa"/>
            <w:shd w:val="clear" w:color="auto" w:fill="auto"/>
          </w:tcPr>
          <w:p w14:paraId="76377D72"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Appelnotedebasdep"/>
                <w:rFonts w:ascii="Calibri" w:hAnsi="Calibri" w:cs="Calibri"/>
                <w:bCs/>
                <w:sz w:val="22"/>
                <w:szCs w:val="22"/>
                <w:lang w:val="fr-FR"/>
              </w:rPr>
              <w:footnoteReference w:id="3"/>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512"/>
              <w:gridCol w:w="1277"/>
              <w:gridCol w:w="2047"/>
            </w:tblGrid>
            <w:tr w:rsidR="00904CF7" w:rsidRPr="00566A0B" w14:paraId="76377D77" w14:textId="77777777" w:rsidTr="00182884">
              <w:tc>
                <w:tcPr>
                  <w:tcW w:w="1328" w:type="dxa"/>
                </w:tcPr>
                <w:p w14:paraId="76377D73" w14:textId="77777777" w:rsidR="00904CF7" w:rsidRPr="00BE3DBF" w:rsidRDefault="004559D9" w:rsidP="004559D9">
                  <w:pPr>
                    <w:jc w:val="center"/>
                    <w:rPr>
                      <w:rFonts w:ascii="Calibri" w:hAnsi="Calibri" w:cs="Calibri"/>
                      <w:bCs/>
                      <w:sz w:val="22"/>
                      <w:szCs w:val="22"/>
                      <w:lang w:val="fr-FR"/>
                    </w:rPr>
                  </w:pPr>
                  <w:r w:rsidRPr="00BE3DBF">
                    <w:rPr>
                      <w:rFonts w:ascii="Calibri" w:hAnsi="Calibri" w:cs="Calibri"/>
                      <w:bCs/>
                      <w:sz w:val="22"/>
                      <w:szCs w:val="22"/>
                      <w:lang w:val="fr-FR"/>
                    </w:rPr>
                    <w:t>Prestations</w:t>
                  </w:r>
                </w:p>
              </w:tc>
              <w:tc>
                <w:tcPr>
                  <w:tcW w:w="1562" w:type="dxa"/>
                  <w:shd w:val="clear" w:color="auto" w:fill="auto"/>
                </w:tcPr>
                <w:p w14:paraId="76377D74"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P</w:t>
                  </w:r>
                  <w:r w:rsidR="004559D9" w:rsidRPr="00BE3DBF">
                    <w:rPr>
                      <w:rFonts w:ascii="Calibri" w:hAnsi="Calibri" w:cs="Calibri"/>
                      <w:bCs/>
                      <w:sz w:val="22"/>
                      <w:szCs w:val="22"/>
                      <w:lang w:val="fr-FR"/>
                    </w:rPr>
                    <w:t>our</w:t>
                  </w:r>
                  <w:r w:rsidRPr="00BE3DBF">
                    <w:rPr>
                      <w:rFonts w:ascii="Calibri" w:hAnsi="Calibri" w:cs="Calibri"/>
                      <w:bCs/>
                      <w:sz w:val="22"/>
                      <w:szCs w:val="22"/>
                      <w:lang w:val="fr-FR"/>
                    </w:rPr>
                    <w:t>centage</w:t>
                  </w:r>
                </w:p>
              </w:tc>
              <w:tc>
                <w:tcPr>
                  <w:tcW w:w="1318" w:type="dxa"/>
                  <w:shd w:val="clear" w:color="auto" w:fill="auto"/>
                </w:tcPr>
                <w:p w14:paraId="76377D75" w14:textId="77777777" w:rsidR="00904CF7" w:rsidRPr="00BE3DBF" w:rsidRDefault="004559D9" w:rsidP="00EF0762">
                  <w:pPr>
                    <w:jc w:val="center"/>
                    <w:rPr>
                      <w:rFonts w:ascii="Calibri" w:hAnsi="Calibri" w:cs="Calibri"/>
                      <w:bCs/>
                      <w:sz w:val="22"/>
                      <w:szCs w:val="22"/>
                      <w:lang w:val="fr-FR"/>
                    </w:rPr>
                  </w:pPr>
                  <w:r w:rsidRPr="00BE3DBF">
                    <w:rPr>
                      <w:rFonts w:ascii="Calibri" w:hAnsi="Calibri" w:cs="Calibri"/>
                      <w:bCs/>
                      <w:sz w:val="22"/>
                      <w:szCs w:val="22"/>
                      <w:lang w:val="fr-FR"/>
                    </w:rPr>
                    <w:t>Calendrier</w:t>
                  </w:r>
                </w:p>
              </w:tc>
              <w:tc>
                <w:tcPr>
                  <w:tcW w:w="2157" w:type="dxa"/>
                  <w:shd w:val="clear" w:color="auto" w:fill="auto"/>
                </w:tcPr>
                <w:p w14:paraId="76377D76"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 xml:space="preserve">Condition </w:t>
                  </w:r>
                  <w:r w:rsidR="004559D9" w:rsidRPr="00BE3DBF">
                    <w:rPr>
                      <w:rFonts w:ascii="Calibri" w:hAnsi="Calibri" w:cs="Calibri"/>
                      <w:bCs/>
                      <w:sz w:val="22"/>
                      <w:szCs w:val="22"/>
                      <w:lang w:val="fr-FR"/>
                    </w:rPr>
                    <w:t>de versement du paiement</w:t>
                  </w:r>
                </w:p>
              </w:tc>
            </w:tr>
            <w:tr w:rsidR="00904CF7" w:rsidRPr="00566A0B" w14:paraId="76377D7F" w14:textId="77777777" w:rsidTr="00182884">
              <w:tc>
                <w:tcPr>
                  <w:tcW w:w="1328" w:type="dxa"/>
                </w:tcPr>
                <w:p w14:paraId="76377D78"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76377D79"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6377D7A" w14:textId="77777777" w:rsidR="00904CF7" w:rsidRPr="00BE3DBF" w:rsidRDefault="00904CF7" w:rsidP="00EF0762">
                  <w:pPr>
                    <w:rPr>
                      <w:rFonts w:ascii="Calibri" w:hAnsi="Calibri" w:cs="Calibri"/>
                      <w:bCs/>
                      <w:sz w:val="22"/>
                      <w:szCs w:val="22"/>
                      <w:lang w:val="fr-FR"/>
                    </w:rPr>
                  </w:pPr>
                </w:p>
                <w:p w14:paraId="76377D7B" w14:textId="77777777" w:rsidR="00904CF7" w:rsidRPr="00BE3DBF" w:rsidRDefault="00904CF7" w:rsidP="00EF0762">
                  <w:pPr>
                    <w:rPr>
                      <w:rFonts w:ascii="Calibri" w:hAnsi="Calibri" w:cs="Calibri"/>
                      <w:bCs/>
                      <w:sz w:val="22"/>
                      <w:szCs w:val="22"/>
                      <w:lang w:val="fr-FR"/>
                    </w:rPr>
                  </w:pPr>
                </w:p>
              </w:tc>
              <w:tc>
                <w:tcPr>
                  <w:tcW w:w="2157" w:type="dxa"/>
                  <w:vMerge w:val="restart"/>
                  <w:shd w:val="clear" w:color="auto" w:fill="auto"/>
                </w:tcPr>
                <w:p w14:paraId="76377D7C" w14:textId="77777777" w:rsidR="00904CF7" w:rsidRPr="00BE3DBF" w:rsidRDefault="004559D9" w:rsidP="00EF0762">
                  <w:pPr>
                    <w:rPr>
                      <w:rFonts w:ascii="Calibri" w:hAnsi="Calibri" w:cs="Calibri"/>
                      <w:bCs/>
                      <w:lang w:val="fr-FR"/>
                    </w:rPr>
                  </w:pPr>
                  <w:r w:rsidRPr="00BE3DBF">
                    <w:rPr>
                      <w:rFonts w:ascii="Calibri" w:hAnsi="Calibri" w:cs="Calibri"/>
                      <w:bCs/>
                      <w:lang w:val="fr-FR"/>
                    </w:rPr>
                    <w:t>Sous trente</w:t>
                  </w:r>
                  <w:r w:rsidR="00904CF7" w:rsidRPr="00BE3DBF">
                    <w:rPr>
                      <w:rFonts w:ascii="Calibri" w:hAnsi="Calibri" w:cs="Calibri"/>
                      <w:bCs/>
                      <w:lang w:val="fr-FR"/>
                    </w:rPr>
                    <w:t xml:space="preserve"> (30) </w:t>
                  </w:r>
                  <w:r w:rsidRPr="00BE3DBF">
                    <w:rPr>
                      <w:rFonts w:ascii="Calibri" w:hAnsi="Calibri" w:cs="Calibri"/>
                      <w:bCs/>
                      <w:lang w:val="fr-FR"/>
                    </w:rPr>
                    <w:t>jours à compter de la</w:t>
                  </w:r>
                  <w:r w:rsidR="00904CF7" w:rsidRPr="00BE3DBF">
                    <w:rPr>
                      <w:rFonts w:ascii="Calibri" w:hAnsi="Calibri" w:cs="Calibri"/>
                      <w:bCs/>
                      <w:lang w:val="fr-FR"/>
                    </w:rPr>
                    <w:t xml:space="preserve"> date </w:t>
                  </w:r>
                  <w:r w:rsidRPr="00BE3DBF">
                    <w:rPr>
                      <w:rFonts w:ascii="Calibri" w:hAnsi="Calibri" w:cs="Calibri"/>
                      <w:bCs/>
                      <w:lang w:val="fr-FR"/>
                    </w:rPr>
                    <w:t>à laquelle les conditions suivantes seront respectées :</w:t>
                  </w:r>
                </w:p>
                <w:p w14:paraId="76377D7D" w14:textId="56DA02E7" w:rsidR="00904CF7" w:rsidRPr="00BE3DBF" w:rsidRDefault="003C34B7" w:rsidP="00EF0762">
                  <w:pPr>
                    <w:numPr>
                      <w:ilvl w:val="0"/>
                      <w:numId w:val="9"/>
                    </w:numPr>
                    <w:ind w:left="381"/>
                    <w:rPr>
                      <w:rFonts w:ascii="Calibri" w:hAnsi="Calibri" w:cs="Calibri"/>
                      <w:bCs/>
                      <w:lang w:val="fr-FR"/>
                    </w:rPr>
                  </w:pPr>
                  <w:r w:rsidRPr="00BE3DBF">
                    <w:rPr>
                      <w:rFonts w:ascii="Calibri" w:hAnsi="Calibri" w:cs="Calibri"/>
                      <w:bCs/>
                      <w:lang w:val="fr-FR"/>
                    </w:rPr>
                    <w:t>L’acceptation</w:t>
                  </w:r>
                  <w:r w:rsidR="00D06C92" w:rsidRPr="00BE3DBF">
                    <w:rPr>
                      <w:rFonts w:ascii="Calibri" w:hAnsi="Calibri" w:cs="Calibri"/>
                      <w:bCs/>
                      <w:lang w:val="fr-FR"/>
                    </w:rPr>
                    <w:t xml:space="preserve"> écrite par le </w:t>
                  </w:r>
                  <w:r w:rsidRPr="00BE3DBF">
                    <w:rPr>
                      <w:rFonts w:ascii="Calibri" w:hAnsi="Calibri" w:cs="Calibri"/>
                      <w:bCs/>
                      <w:lang w:val="fr-FR"/>
                    </w:rPr>
                    <w:t>PNUD de</w:t>
                  </w:r>
                  <w:r w:rsidR="00D06C92" w:rsidRPr="00BE3DBF">
                    <w:rPr>
                      <w:rFonts w:ascii="Calibri" w:hAnsi="Calibri" w:cs="Calibri"/>
                      <w:bCs/>
                      <w:lang w:val="fr-FR"/>
                    </w:rPr>
                    <w:t xml:space="preserve"> la qualité des prestations</w:t>
                  </w:r>
                  <w:r w:rsidR="00B47E8A" w:rsidRPr="00BE3DBF">
                    <w:rPr>
                      <w:rFonts w:ascii="Calibri" w:hAnsi="Calibri" w:cs="Calibri"/>
                      <w:bCs/>
                      <w:lang w:val="fr-FR"/>
                    </w:rPr>
                    <w:t xml:space="preserve"> (et non pas leur simple réception)</w:t>
                  </w:r>
                  <w:r w:rsidR="00D06C92" w:rsidRPr="00BE3DBF">
                    <w:rPr>
                      <w:rFonts w:ascii="Calibri" w:hAnsi="Calibri" w:cs="Calibri"/>
                      <w:bCs/>
                      <w:lang w:val="fr-FR"/>
                    </w:rPr>
                    <w:t> ; et</w:t>
                  </w:r>
                  <w:r w:rsidR="00904CF7" w:rsidRPr="00BE3DBF">
                    <w:rPr>
                      <w:rFonts w:ascii="Calibri" w:hAnsi="Calibri" w:cs="Calibri"/>
                      <w:bCs/>
                      <w:lang w:val="fr-FR"/>
                    </w:rPr>
                    <w:t xml:space="preserve"> </w:t>
                  </w:r>
                </w:p>
                <w:p w14:paraId="76377D7E" w14:textId="13FA4B3B" w:rsidR="00904CF7" w:rsidRPr="00BE3DBF" w:rsidRDefault="003C34B7" w:rsidP="00B47E8A">
                  <w:pPr>
                    <w:numPr>
                      <w:ilvl w:val="0"/>
                      <w:numId w:val="9"/>
                    </w:numPr>
                    <w:ind w:left="381"/>
                    <w:rPr>
                      <w:rFonts w:ascii="Calibri" w:hAnsi="Calibri" w:cs="Calibri"/>
                      <w:bCs/>
                      <w:sz w:val="22"/>
                      <w:szCs w:val="22"/>
                      <w:lang w:val="fr-FR"/>
                    </w:rPr>
                  </w:pPr>
                  <w:r w:rsidRPr="00BE3DBF">
                    <w:rPr>
                      <w:rFonts w:ascii="Calibri" w:hAnsi="Calibri" w:cs="Calibri"/>
                      <w:bCs/>
                      <w:lang w:val="fr-FR"/>
                    </w:rPr>
                    <w:t>La</w:t>
                  </w:r>
                  <w:r w:rsidR="00CB12B3" w:rsidRPr="00BE3DBF">
                    <w:rPr>
                      <w:rFonts w:ascii="Calibri" w:hAnsi="Calibri" w:cs="Calibri"/>
                      <w:bCs/>
                      <w:lang w:val="fr-FR"/>
                    </w:rPr>
                    <w:t xml:space="preserve"> r</w:t>
                  </w:r>
                  <w:r w:rsidR="00B47E8A" w:rsidRPr="00BE3DBF">
                    <w:rPr>
                      <w:rFonts w:ascii="Calibri" w:hAnsi="Calibri" w:cs="Calibri"/>
                      <w:bCs/>
                      <w:lang w:val="fr-FR"/>
                    </w:rPr>
                    <w:t>é</w:t>
                  </w:r>
                  <w:r w:rsidR="00CB12B3" w:rsidRPr="00BE3DBF">
                    <w:rPr>
                      <w:rFonts w:ascii="Calibri" w:hAnsi="Calibri" w:cs="Calibri"/>
                      <w:bCs/>
                      <w:lang w:val="fr-FR"/>
                    </w:rPr>
                    <w:t>ception de la facture du prestataire de services</w:t>
                  </w:r>
                  <w:r w:rsidR="00904CF7" w:rsidRPr="00BE3DBF">
                    <w:rPr>
                      <w:rFonts w:ascii="Calibri" w:hAnsi="Calibri" w:cs="Calibri"/>
                      <w:bCs/>
                      <w:lang w:val="fr-FR"/>
                    </w:rPr>
                    <w:t>.</w:t>
                  </w:r>
                </w:p>
              </w:tc>
            </w:tr>
            <w:tr w:rsidR="00904CF7" w:rsidRPr="00566A0B" w14:paraId="76377D85" w14:textId="77777777" w:rsidTr="00182884">
              <w:trPr>
                <w:trHeight w:val="593"/>
              </w:trPr>
              <w:tc>
                <w:tcPr>
                  <w:tcW w:w="1328" w:type="dxa"/>
                </w:tcPr>
                <w:p w14:paraId="76377D80"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76377D81"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6377D82" w14:textId="77777777" w:rsidR="00904CF7" w:rsidRPr="00BE3DBF" w:rsidRDefault="00904CF7" w:rsidP="00EF0762">
                  <w:pPr>
                    <w:rPr>
                      <w:rFonts w:ascii="Calibri" w:hAnsi="Calibri" w:cs="Calibri"/>
                      <w:bCs/>
                      <w:sz w:val="22"/>
                      <w:szCs w:val="22"/>
                      <w:lang w:val="fr-FR"/>
                    </w:rPr>
                  </w:pPr>
                </w:p>
                <w:p w14:paraId="76377D83"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76377D84" w14:textId="77777777" w:rsidR="00904CF7" w:rsidRPr="00BE3DBF" w:rsidRDefault="00904CF7" w:rsidP="00EF0762">
                  <w:pPr>
                    <w:rPr>
                      <w:rFonts w:ascii="Calibri" w:hAnsi="Calibri" w:cs="Calibri"/>
                      <w:bCs/>
                      <w:sz w:val="22"/>
                      <w:szCs w:val="22"/>
                      <w:lang w:val="fr-FR"/>
                    </w:rPr>
                  </w:pPr>
                </w:p>
              </w:tc>
            </w:tr>
            <w:tr w:rsidR="00904CF7" w:rsidRPr="00566A0B" w14:paraId="76377D8B" w14:textId="77777777" w:rsidTr="00182884">
              <w:trPr>
                <w:trHeight w:val="405"/>
              </w:trPr>
              <w:tc>
                <w:tcPr>
                  <w:tcW w:w="1328" w:type="dxa"/>
                </w:tcPr>
                <w:p w14:paraId="76377D86"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76377D87" w14:textId="77777777" w:rsidR="00904CF7" w:rsidRPr="00BE3DBF" w:rsidRDefault="00904CF7" w:rsidP="00EF0762">
                  <w:pPr>
                    <w:rPr>
                      <w:rFonts w:ascii="Calibri" w:hAnsi="Calibri" w:cs="Calibri"/>
                      <w:bCs/>
                      <w:sz w:val="22"/>
                      <w:szCs w:val="22"/>
                      <w:lang w:val="fr-FR"/>
                    </w:rPr>
                  </w:pPr>
                </w:p>
                <w:p w14:paraId="76377D88"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6377D89"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76377D8A" w14:textId="77777777" w:rsidR="00904CF7" w:rsidRPr="00BE3DBF" w:rsidRDefault="00904CF7" w:rsidP="00EF0762">
                  <w:pPr>
                    <w:rPr>
                      <w:rFonts w:ascii="Calibri" w:hAnsi="Calibri" w:cs="Calibri"/>
                      <w:bCs/>
                      <w:sz w:val="22"/>
                      <w:szCs w:val="22"/>
                      <w:lang w:val="fr-FR"/>
                    </w:rPr>
                  </w:pPr>
                </w:p>
              </w:tc>
            </w:tr>
            <w:tr w:rsidR="00904CF7" w:rsidRPr="00566A0B" w14:paraId="76377D90" w14:textId="77777777" w:rsidTr="00182884">
              <w:trPr>
                <w:trHeight w:val="668"/>
              </w:trPr>
              <w:tc>
                <w:tcPr>
                  <w:tcW w:w="1328" w:type="dxa"/>
                </w:tcPr>
                <w:p w14:paraId="76377D8C"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76377D8D"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6377D8E"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76377D8F" w14:textId="77777777" w:rsidR="00904CF7" w:rsidRPr="00BE3DBF" w:rsidRDefault="00904CF7" w:rsidP="00EF0762">
                  <w:pPr>
                    <w:rPr>
                      <w:rFonts w:ascii="Calibri" w:hAnsi="Calibri" w:cs="Calibri"/>
                      <w:bCs/>
                      <w:sz w:val="22"/>
                      <w:szCs w:val="22"/>
                      <w:lang w:val="fr-FR"/>
                    </w:rPr>
                  </w:pPr>
                </w:p>
              </w:tc>
            </w:tr>
            <w:tr w:rsidR="00904CF7" w:rsidRPr="00566A0B" w14:paraId="76377D95" w14:textId="77777777" w:rsidTr="00182884">
              <w:trPr>
                <w:trHeight w:val="667"/>
              </w:trPr>
              <w:tc>
                <w:tcPr>
                  <w:tcW w:w="1328" w:type="dxa"/>
                </w:tcPr>
                <w:p w14:paraId="76377D91"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76377D92"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6377D93"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76377D94" w14:textId="77777777" w:rsidR="00904CF7" w:rsidRPr="00BE3DBF" w:rsidRDefault="00904CF7" w:rsidP="00EF0762">
                  <w:pPr>
                    <w:rPr>
                      <w:rFonts w:ascii="Calibri" w:hAnsi="Calibri" w:cs="Calibri"/>
                      <w:bCs/>
                      <w:sz w:val="22"/>
                      <w:szCs w:val="22"/>
                      <w:lang w:val="fr-FR"/>
                    </w:rPr>
                  </w:pPr>
                </w:p>
              </w:tc>
            </w:tr>
          </w:tbl>
          <w:p w14:paraId="76377D96" w14:textId="77777777" w:rsidR="00904CF7" w:rsidRPr="00BE3DBF" w:rsidRDefault="00904CF7" w:rsidP="00EF0762">
            <w:pPr>
              <w:rPr>
                <w:rFonts w:ascii="Calibri" w:hAnsi="Calibri" w:cs="Calibri"/>
                <w:bCs/>
                <w:sz w:val="22"/>
                <w:szCs w:val="22"/>
                <w:lang w:val="fr-FR"/>
              </w:rPr>
            </w:pPr>
          </w:p>
        </w:tc>
      </w:tr>
      <w:tr w:rsidR="00904CF7" w:rsidRPr="006C09CA" w14:paraId="76377D9B" w14:textId="77777777" w:rsidTr="00914D4E">
        <w:tc>
          <w:tcPr>
            <w:tcW w:w="2985" w:type="dxa"/>
            <w:shd w:val="clear" w:color="auto" w:fill="auto"/>
          </w:tcPr>
          <w:p w14:paraId="76377D98"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t>Personne(s) devant examiner/inspecter/approuver les prestations/les services achevés et autoriser le versement du paiement</w:t>
            </w:r>
          </w:p>
        </w:tc>
        <w:tc>
          <w:tcPr>
            <w:tcW w:w="6591" w:type="dxa"/>
            <w:shd w:val="clear" w:color="auto" w:fill="auto"/>
          </w:tcPr>
          <w:p w14:paraId="76377D99" w14:textId="77777777" w:rsidR="00904CF7" w:rsidRPr="00BE3DBF" w:rsidRDefault="00904CF7" w:rsidP="00EF0762">
            <w:pPr>
              <w:rPr>
                <w:rFonts w:ascii="Calibri" w:hAnsi="Calibri" w:cs="Calibri"/>
                <w:bCs/>
                <w:i/>
                <w:color w:val="FF0000"/>
                <w:sz w:val="22"/>
                <w:szCs w:val="22"/>
                <w:lang w:val="fr-FR"/>
              </w:rPr>
            </w:pPr>
          </w:p>
          <w:p w14:paraId="76377D9A" w14:textId="0BE21296" w:rsidR="00904CF7" w:rsidRPr="00BE3DBF" w:rsidRDefault="00386D3F" w:rsidP="00F93B8B">
            <w:pPr>
              <w:rPr>
                <w:rFonts w:ascii="Calibri" w:hAnsi="Calibri" w:cs="Calibri"/>
                <w:bCs/>
                <w:sz w:val="22"/>
                <w:szCs w:val="22"/>
                <w:lang w:val="fr-FR"/>
              </w:rPr>
            </w:pPr>
            <w:r>
              <w:rPr>
                <w:rFonts w:ascii="Calibri" w:hAnsi="Calibri" w:cs="Calibri"/>
                <w:bCs/>
                <w:sz w:val="22"/>
                <w:szCs w:val="22"/>
                <w:lang w:val="fr-FR"/>
              </w:rPr>
              <w:t>Service Logistique</w:t>
            </w:r>
          </w:p>
        </w:tc>
      </w:tr>
      <w:tr w:rsidR="00904CF7" w:rsidRPr="006C09CA" w14:paraId="76377DA2" w14:textId="77777777" w:rsidTr="00914D4E">
        <w:tc>
          <w:tcPr>
            <w:tcW w:w="2985" w:type="dxa"/>
            <w:shd w:val="clear" w:color="auto" w:fill="auto"/>
          </w:tcPr>
          <w:p w14:paraId="76377D9C"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591" w:type="dxa"/>
            <w:shd w:val="clear" w:color="auto" w:fill="auto"/>
          </w:tcPr>
          <w:p w14:paraId="76377D9D" w14:textId="77777777" w:rsidR="00904CF7" w:rsidRPr="00BE3DBF" w:rsidRDefault="005D5E9A"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Bon de commande</w:t>
            </w:r>
          </w:p>
          <w:p w14:paraId="76377D9E"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w:t>
            </w:r>
            <w:r w:rsidR="005D5E9A" w:rsidRPr="00BE3DBF">
              <w:rPr>
                <w:rFonts w:ascii="Calibri" w:hAnsi="Calibri" w:cs="Calibri"/>
                <w:snapToGrid w:val="0"/>
                <w:sz w:val="22"/>
                <w:szCs w:val="22"/>
                <w:lang w:val="fr-FR"/>
              </w:rPr>
              <w:t xml:space="preserve"> institutionnel</w:t>
            </w:r>
          </w:p>
          <w:p w14:paraId="76377D9F" w14:textId="77777777" w:rsidR="00904CF7" w:rsidRPr="00BE3DBF" w:rsidRDefault="00570CE3"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76377DA0" w14:textId="3BEA6646" w:rsidR="00904CF7" w:rsidRPr="00BE3DBF" w:rsidRDefault="00112296" w:rsidP="00EF0762">
            <w:pPr>
              <w:pStyle w:val="BankNormal"/>
              <w:numPr>
                <w:ilvl w:val="2"/>
                <w:numId w:val="5"/>
              </w:numPr>
              <w:spacing w:after="0"/>
              <w:ind w:left="342" w:hanging="342"/>
              <w:rPr>
                <w:rFonts w:ascii="Calibri" w:hAnsi="Calibri" w:cs="Calibri"/>
                <w:snapToGrid w:val="0"/>
                <w:sz w:val="22"/>
                <w:szCs w:val="22"/>
                <w:lang w:val="fr-FR"/>
              </w:rPr>
            </w:pPr>
            <w:r>
              <w:rPr>
                <w:rFonts w:ascii="Calibri" w:hAnsi="Calibri" w:cs="Calibri"/>
                <w:snapToGrid w:val="0"/>
                <w:sz w:val="22"/>
                <w:szCs w:val="22"/>
                <w:lang w:val="fr-FR"/>
              </w:rPr>
              <w:t xml:space="preserve">X </w:t>
            </w:r>
            <w:r w:rsidR="00570CE3" w:rsidRPr="00BE3DBF">
              <w:rPr>
                <w:rFonts w:ascii="Calibri" w:hAnsi="Calibri" w:cs="Calibri"/>
                <w:snapToGrid w:val="0"/>
                <w:sz w:val="22"/>
                <w:szCs w:val="22"/>
                <w:lang w:val="fr-FR"/>
              </w:rPr>
              <w:t>Contrat de longue durée</w:t>
            </w:r>
            <w:r w:rsidR="00904CF7" w:rsidRPr="00BE3DBF">
              <w:rPr>
                <w:rStyle w:val="Appelnotedebasdep"/>
                <w:rFonts w:ascii="Calibri" w:hAnsi="Calibri" w:cs="Calibri"/>
                <w:snapToGrid w:val="0"/>
                <w:sz w:val="22"/>
                <w:szCs w:val="22"/>
                <w:lang w:val="fr-FR"/>
              </w:rPr>
              <w:footnoteReference w:id="4"/>
            </w:r>
            <w:r w:rsidR="00904CF7" w:rsidRPr="00BE3DBF">
              <w:rPr>
                <w:rFonts w:ascii="Calibri" w:hAnsi="Calibri" w:cs="Calibri"/>
                <w:snapToGrid w:val="0"/>
                <w:sz w:val="22"/>
                <w:szCs w:val="22"/>
                <w:lang w:val="fr-FR"/>
              </w:rPr>
              <w:t xml:space="preserve"> </w:t>
            </w:r>
          </w:p>
          <w:p w14:paraId="76377DA1" w14:textId="5B6D6188" w:rsidR="00904CF7" w:rsidRPr="00BE3DBF" w:rsidRDefault="00570CE3" w:rsidP="00570CE3">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Autre type de contrat</w:t>
            </w:r>
          </w:p>
        </w:tc>
      </w:tr>
      <w:tr w:rsidR="00904CF7" w:rsidRPr="00566A0B" w14:paraId="76377DA7" w14:textId="77777777" w:rsidTr="00914D4E">
        <w:tc>
          <w:tcPr>
            <w:tcW w:w="2985" w:type="dxa"/>
            <w:shd w:val="clear" w:color="auto" w:fill="auto"/>
          </w:tcPr>
          <w:p w14:paraId="76377DA3"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591" w:type="dxa"/>
            <w:shd w:val="clear" w:color="auto" w:fill="auto"/>
          </w:tcPr>
          <w:p w14:paraId="76377DA4" w14:textId="77777777" w:rsidR="00904CF7" w:rsidRPr="00BE3DBF" w:rsidRDefault="006F6B4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Prix offert le plus bas parmi les offres recevables sur le plan technique</w:t>
            </w:r>
          </w:p>
          <w:p w14:paraId="76377DA5" w14:textId="77777777" w:rsidR="00904CF7" w:rsidRPr="00BE3DBF" w:rsidRDefault="006F6B4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76377DA6" w14:textId="77777777" w:rsidR="00904CF7" w:rsidRPr="00BE3DBF" w:rsidRDefault="0011703D" w:rsidP="00B76F41">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w:t>
            </w:r>
            <w:r w:rsidR="0068468D" w:rsidRPr="00BE3DBF">
              <w:rPr>
                <w:rFonts w:ascii="Calibri" w:hAnsi="Calibri" w:cs="Calibri"/>
                <w:sz w:val="22"/>
                <w:szCs w:val="22"/>
                <w:lang w:val="fr-FR"/>
              </w:rPr>
              <w:lastRenderedPageBreak/>
              <w:t>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566A0B" w14:paraId="76377DB1" w14:textId="77777777" w:rsidTr="00914D4E">
        <w:tc>
          <w:tcPr>
            <w:tcW w:w="2985" w:type="dxa"/>
            <w:shd w:val="clear" w:color="auto" w:fill="auto"/>
          </w:tcPr>
          <w:p w14:paraId="76377DA8"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lastRenderedPageBreak/>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591" w:type="dxa"/>
            <w:shd w:val="clear" w:color="auto" w:fill="auto"/>
          </w:tcPr>
          <w:p w14:paraId="76377DA9" w14:textId="77777777"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6377DAA" w14:textId="5D4B4DE5"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Expertise</w:t>
            </w:r>
            <w:r w:rsidR="00B76F41" w:rsidRPr="00BE3DBF">
              <w:rPr>
                <w:rFonts w:ascii="Calibri" w:hAnsi="Calibri" w:cs="Calibri"/>
                <w:snapToGrid w:val="0"/>
                <w:sz w:val="22"/>
                <w:szCs w:val="22"/>
                <w:lang w:val="fr-FR"/>
              </w:rPr>
              <w:t xml:space="preserve"> de l’entreprise</w:t>
            </w:r>
          </w:p>
          <w:p w14:paraId="76377DAB" w14:textId="7E2DEE66"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M</w:t>
            </w:r>
            <w:r w:rsidR="00B76F41" w:rsidRPr="00BE3DBF">
              <w:rPr>
                <w:rFonts w:ascii="Calibri" w:hAnsi="Calibri" w:cs="Calibri"/>
                <w:snapToGrid w:val="0"/>
                <w:sz w:val="22"/>
                <w:szCs w:val="22"/>
                <w:lang w:val="fr-FR"/>
              </w:rPr>
              <w:t>é</w:t>
            </w:r>
            <w:r w:rsidRPr="00BE3DBF">
              <w:rPr>
                <w:rFonts w:ascii="Calibri" w:hAnsi="Calibri" w:cs="Calibri"/>
                <w:snapToGrid w:val="0"/>
                <w:sz w:val="22"/>
                <w:szCs w:val="22"/>
                <w:lang w:val="fr-FR"/>
              </w:rPr>
              <w:t>thodolog</w:t>
            </w:r>
            <w:r w:rsidR="00B76F41" w:rsidRPr="00BE3DBF">
              <w:rPr>
                <w:rFonts w:ascii="Calibri" w:hAnsi="Calibri" w:cs="Calibri"/>
                <w:snapToGrid w:val="0"/>
                <w:sz w:val="22"/>
                <w:szCs w:val="22"/>
                <w:lang w:val="fr-FR"/>
              </w:rPr>
              <w:t>ie</w:t>
            </w:r>
            <w:r w:rsidRPr="00BE3DBF">
              <w:rPr>
                <w:rFonts w:ascii="Calibri" w:hAnsi="Calibri" w:cs="Calibri"/>
                <w:snapToGrid w:val="0"/>
                <w:sz w:val="22"/>
                <w:szCs w:val="22"/>
                <w:lang w:val="fr-FR"/>
              </w:rPr>
              <w:t xml:space="preserve">, </w:t>
            </w:r>
            <w:r w:rsidR="00B76F41" w:rsidRPr="00BE3DBF">
              <w:rPr>
                <w:rFonts w:ascii="Calibri" w:hAnsi="Calibri" w:cs="Calibri"/>
                <w:snapToGrid w:val="0"/>
                <w:sz w:val="22"/>
                <w:szCs w:val="22"/>
                <w:lang w:val="fr-FR"/>
              </w:rPr>
              <w:t>son adéquation aux conditions et au calendrier du plan d’exécution</w:t>
            </w:r>
          </w:p>
          <w:p w14:paraId="76377DAD" w14:textId="590081D5" w:rsidR="00904CF7" w:rsidRPr="001F0B95" w:rsidRDefault="00B76F41"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Structure de </w:t>
            </w:r>
            <w:r w:rsidR="00836D3D" w:rsidRPr="00BE3DBF">
              <w:rPr>
                <w:rFonts w:ascii="Calibri" w:hAnsi="Calibri" w:cs="Calibri"/>
                <w:snapToGrid w:val="0"/>
                <w:sz w:val="22"/>
                <w:szCs w:val="22"/>
                <w:lang w:val="fr-FR"/>
              </w:rPr>
              <w:t xml:space="preserve">la </w:t>
            </w:r>
            <w:r w:rsidRPr="00BE3DBF">
              <w:rPr>
                <w:rFonts w:ascii="Calibri" w:hAnsi="Calibri" w:cs="Calibri"/>
                <w:snapToGrid w:val="0"/>
                <w:sz w:val="22"/>
                <w:szCs w:val="22"/>
                <w:lang w:val="fr-FR"/>
              </w:rPr>
              <w:t>direction et qualification</w:t>
            </w:r>
            <w:r w:rsidR="00836D3D" w:rsidRPr="00BE3DBF">
              <w:rPr>
                <w:rFonts w:ascii="Calibri" w:hAnsi="Calibri" w:cs="Calibri"/>
                <w:snapToGrid w:val="0"/>
                <w:sz w:val="22"/>
                <w:szCs w:val="22"/>
                <w:lang w:val="fr-FR"/>
              </w:rPr>
              <w:t>s</w:t>
            </w:r>
            <w:r w:rsidRPr="00BE3DBF">
              <w:rPr>
                <w:rFonts w:ascii="Calibri" w:hAnsi="Calibri" w:cs="Calibri"/>
                <w:snapToGrid w:val="0"/>
                <w:sz w:val="22"/>
                <w:szCs w:val="22"/>
                <w:lang w:val="fr-FR"/>
              </w:rPr>
              <w:t xml:space="preserve"> du personnel clé</w:t>
            </w:r>
            <w:r w:rsidR="00904CF7" w:rsidRPr="00BE3DBF">
              <w:rPr>
                <w:rFonts w:ascii="Calibri" w:hAnsi="Calibri" w:cs="Calibri"/>
                <w:snapToGrid w:val="0"/>
                <w:sz w:val="22"/>
                <w:szCs w:val="22"/>
                <w:lang w:val="fr-FR"/>
              </w:rPr>
              <w:t xml:space="preserve"> </w:t>
            </w:r>
          </w:p>
          <w:p w14:paraId="76377DAE"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6377DB0" w14:textId="4077FE81"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tc>
      </w:tr>
      <w:tr w:rsidR="00914D4E" w:rsidRPr="00566A0B" w14:paraId="76377DB6" w14:textId="77777777" w:rsidTr="00914D4E">
        <w:tc>
          <w:tcPr>
            <w:tcW w:w="2985" w:type="dxa"/>
            <w:shd w:val="clear" w:color="auto" w:fill="auto"/>
          </w:tcPr>
          <w:p w14:paraId="76377DB3"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591" w:type="dxa"/>
            <w:shd w:val="clear" w:color="auto" w:fill="auto"/>
          </w:tcPr>
          <w:p w14:paraId="76377DB4" w14:textId="2F2F49C8" w:rsidR="00914D4E" w:rsidRPr="00BE3DBF" w:rsidRDefault="009D5DFB"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Pr>
                <w:rFonts w:ascii="Calibri" w:hAnsi="Calibri" w:cs="Calibri"/>
                <w:sz w:val="22"/>
                <w:szCs w:val="22"/>
                <w:lang w:val="fr-FR"/>
              </w:rPr>
              <w:t xml:space="preserve">X </w:t>
            </w:r>
            <w:r w:rsidR="00914D4E" w:rsidRPr="00BE3DBF">
              <w:rPr>
                <w:rFonts w:ascii="Calibri" w:hAnsi="Calibri" w:cs="Calibri"/>
                <w:sz w:val="22"/>
                <w:szCs w:val="22"/>
                <w:lang w:val="fr-FR"/>
              </w:rPr>
              <w:t>Un seul et unique prestataire de services</w:t>
            </w:r>
          </w:p>
          <w:p w14:paraId="76377DB5" w14:textId="2F225A9B"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ou plusieurs prestataires de services</w:t>
            </w:r>
            <w:r w:rsidR="000B1A04">
              <w:rPr>
                <w:rFonts w:ascii="Calibri" w:hAnsi="Calibri" w:cs="Calibri"/>
                <w:sz w:val="22"/>
                <w:szCs w:val="22"/>
                <w:lang w:val="fr-FR"/>
              </w:rPr>
              <w:t>.</w:t>
            </w:r>
          </w:p>
        </w:tc>
      </w:tr>
      <w:tr w:rsidR="00904CF7" w:rsidRPr="00BE3DBF" w14:paraId="76377DBC" w14:textId="77777777" w:rsidTr="00914D4E">
        <w:tblPrEx>
          <w:tblLook w:val="0000" w:firstRow="0" w:lastRow="0" w:firstColumn="0" w:lastColumn="0" w:noHBand="0" w:noVBand="0"/>
        </w:tblPrEx>
        <w:trPr>
          <w:cantSplit/>
          <w:trHeight w:val="460"/>
        </w:trPr>
        <w:tc>
          <w:tcPr>
            <w:tcW w:w="2985" w:type="dxa"/>
          </w:tcPr>
          <w:p w14:paraId="76377DB7"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Appelnotedebasdep"/>
                <w:rFonts w:ascii="Calibri" w:hAnsi="Calibri" w:cs="Calibri"/>
                <w:sz w:val="22"/>
                <w:szCs w:val="22"/>
                <w:lang w:val="fr-FR"/>
              </w:rPr>
              <w:footnoteReference w:id="5"/>
            </w:r>
          </w:p>
        </w:tc>
        <w:tc>
          <w:tcPr>
            <w:tcW w:w="6591" w:type="dxa"/>
          </w:tcPr>
          <w:p w14:paraId="76377DB8" w14:textId="41C4C7A2" w:rsidR="00904CF7" w:rsidRPr="00BE3DBF" w:rsidRDefault="00773622" w:rsidP="00EF0762">
            <w:pPr>
              <w:numPr>
                <w:ilvl w:val="0"/>
                <w:numId w:val="6"/>
              </w:numPr>
              <w:ind w:left="342"/>
              <w:rPr>
                <w:rFonts w:ascii="Calibri" w:hAnsi="Calibri" w:cs="Calibri"/>
                <w:sz w:val="22"/>
                <w:szCs w:val="22"/>
                <w:lang w:val="fr-FR"/>
              </w:rPr>
            </w:pPr>
            <w:r>
              <w:rPr>
                <w:rFonts w:ascii="Calibri" w:hAnsi="Calibri" w:cs="Calibri"/>
                <w:sz w:val="22"/>
                <w:szCs w:val="22"/>
                <w:lang w:val="fr-FR"/>
              </w:rPr>
              <w:t xml:space="preserve">X </w:t>
            </w:r>
            <w:r w:rsidR="00904CF7"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00904CF7"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00904CF7" w:rsidRPr="00BE3DBF">
              <w:rPr>
                <w:rFonts w:ascii="Calibri" w:hAnsi="Calibri" w:cs="Calibri"/>
                <w:sz w:val="22"/>
                <w:szCs w:val="22"/>
                <w:lang w:val="fr-FR"/>
              </w:rPr>
              <w:t>nnex</w:t>
            </w:r>
            <w:r w:rsidR="00BF5996" w:rsidRPr="00BE3DBF">
              <w:rPr>
                <w:rFonts w:ascii="Calibri" w:hAnsi="Calibri" w:cs="Calibri"/>
                <w:sz w:val="22"/>
                <w:szCs w:val="22"/>
                <w:lang w:val="fr-FR"/>
              </w:rPr>
              <w:t>e</w:t>
            </w:r>
            <w:r w:rsidR="00904CF7" w:rsidRPr="00BE3DBF">
              <w:rPr>
                <w:rFonts w:ascii="Calibri" w:hAnsi="Calibri" w:cs="Calibri"/>
                <w:sz w:val="22"/>
                <w:szCs w:val="22"/>
                <w:lang w:val="fr-FR"/>
              </w:rPr>
              <w:t xml:space="preserve"> 2)</w:t>
            </w:r>
          </w:p>
          <w:p w14:paraId="76377DB9" w14:textId="5ECC2B97" w:rsidR="00904CF7" w:rsidRPr="00BE3DBF" w:rsidRDefault="00773622" w:rsidP="00EF0762">
            <w:pPr>
              <w:numPr>
                <w:ilvl w:val="0"/>
                <w:numId w:val="6"/>
              </w:numPr>
              <w:ind w:left="342"/>
              <w:rPr>
                <w:rFonts w:ascii="Calibri" w:hAnsi="Calibri" w:cs="Calibri"/>
                <w:sz w:val="22"/>
                <w:szCs w:val="22"/>
                <w:lang w:val="fr-FR"/>
              </w:rPr>
            </w:pPr>
            <w:r>
              <w:rPr>
                <w:rFonts w:ascii="Calibri" w:hAnsi="Calibri" w:cs="Calibri"/>
                <w:sz w:val="22"/>
                <w:szCs w:val="22"/>
                <w:lang w:val="fr-FR"/>
              </w:rPr>
              <w:t xml:space="preserve">X </w:t>
            </w:r>
            <w:r w:rsidR="00BF5996"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00BF5996"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00BF5996" w:rsidRPr="00BE3DBF">
              <w:rPr>
                <w:rFonts w:ascii="Calibri" w:hAnsi="Calibri" w:cs="Calibri"/>
                <w:sz w:val="22"/>
                <w:szCs w:val="22"/>
                <w:lang w:val="fr-FR"/>
              </w:rPr>
              <w:t>a</w:t>
            </w:r>
            <w:r w:rsidR="00904CF7" w:rsidRPr="00BE3DBF">
              <w:rPr>
                <w:rFonts w:ascii="Calibri" w:hAnsi="Calibri" w:cs="Calibri"/>
                <w:sz w:val="22"/>
                <w:szCs w:val="22"/>
                <w:lang w:val="fr-FR"/>
              </w:rPr>
              <w:t>nnex</w:t>
            </w:r>
            <w:r w:rsidR="00BF5996"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Appelnotedebasdep"/>
                <w:rFonts w:ascii="Calibri" w:hAnsi="Calibri" w:cs="Calibri"/>
                <w:sz w:val="22"/>
                <w:szCs w:val="22"/>
                <w:lang w:val="fr-FR"/>
              </w:rPr>
              <w:footnoteReference w:id="6"/>
            </w:r>
          </w:p>
          <w:p w14:paraId="76377DBA" w14:textId="7D472FE6" w:rsidR="00904CF7" w:rsidRPr="00BE3DBF" w:rsidRDefault="00773622" w:rsidP="00EF0762">
            <w:pPr>
              <w:numPr>
                <w:ilvl w:val="0"/>
                <w:numId w:val="6"/>
              </w:numPr>
              <w:ind w:left="342"/>
              <w:rPr>
                <w:rFonts w:ascii="Calibri" w:hAnsi="Calibri" w:cs="Calibri"/>
                <w:sz w:val="22"/>
                <w:szCs w:val="22"/>
                <w:lang w:val="fr-FR"/>
              </w:rPr>
            </w:pPr>
            <w:r>
              <w:rPr>
                <w:rFonts w:ascii="Calibri" w:hAnsi="Calibri" w:cs="Calibri"/>
                <w:sz w:val="22"/>
                <w:szCs w:val="22"/>
                <w:lang w:val="fr-FR"/>
              </w:rPr>
              <w:t xml:space="preserve">X </w:t>
            </w:r>
            <w:r w:rsidR="00904CF7" w:rsidRPr="00BE3DBF">
              <w:rPr>
                <w:rFonts w:ascii="Calibri" w:hAnsi="Calibri" w:cs="Calibri"/>
                <w:sz w:val="22"/>
                <w:szCs w:val="22"/>
                <w:lang w:val="fr-FR"/>
              </w:rPr>
              <w:t>T</w:t>
            </w:r>
            <w:r w:rsidR="00ED5C8B">
              <w:rPr>
                <w:rFonts w:ascii="Calibri" w:hAnsi="Calibri" w:cs="Calibri"/>
                <w:sz w:val="22"/>
                <w:szCs w:val="22"/>
                <w:lang w:val="fr-FR"/>
              </w:rPr>
              <w:t>D</w:t>
            </w:r>
            <w:r w:rsidR="00904CF7" w:rsidRPr="00BE3DBF">
              <w:rPr>
                <w:rFonts w:ascii="Calibri" w:hAnsi="Calibri" w:cs="Calibri"/>
                <w:sz w:val="22"/>
                <w:szCs w:val="22"/>
                <w:lang w:val="fr-FR"/>
              </w:rPr>
              <w:t>R</w:t>
            </w:r>
            <w:r w:rsidR="007053D9">
              <w:rPr>
                <w:rFonts w:ascii="Calibri" w:hAnsi="Calibri" w:cs="Calibri"/>
                <w:sz w:val="22"/>
                <w:szCs w:val="22"/>
                <w:lang w:val="fr-FR"/>
              </w:rPr>
              <w:t>S</w:t>
            </w:r>
            <w:r w:rsidR="00904CF7" w:rsidRPr="00BE3DBF">
              <w:rPr>
                <w:rFonts w:ascii="Calibri" w:hAnsi="Calibri" w:cs="Calibri"/>
                <w:sz w:val="22"/>
                <w:szCs w:val="22"/>
                <w:lang w:val="fr-FR"/>
              </w:rPr>
              <w:t xml:space="preserve"> </w:t>
            </w:r>
            <w:r w:rsidR="00BF5996" w:rsidRPr="00BE3DBF">
              <w:rPr>
                <w:rFonts w:ascii="Calibri" w:hAnsi="Calibri" w:cs="Calibri"/>
                <w:sz w:val="22"/>
                <w:szCs w:val="22"/>
                <w:lang w:val="fr-FR"/>
              </w:rPr>
              <w:t>détaillés</w:t>
            </w:r>
          </w:p>
          <w:p w14:paraId="76377DBB" w14:textId="3A969113" w:rsidR="00904CF7" w:rsidRPr="00BE3DBF" w:rsidRDefault="00BF5996" w:rsidP="00BF5996">
            <w:pPr>
              <w:numPr>
                <w:ilvl w:val="0"/>
                <w:numId w:val="6"/>
              </w:numPr>
              <w:ind w:left="342"/>
              <w:rPr>
                <w:rFonts w:ascii="Calibri" w:hAnsi="Calibri" w:cs="Calibri"/>
                <w:sz w:val="22"/>
                <w:szCs w:val="22"/>
                <w:lang w:val="fr-FR"/>
              </w:rPr>
            </w:pPr>
            <w:r w:rsidRPr="00BE3DBF">
              <w:rPr>
                <w:rFonts w:ascii="Calibri" w:hAnsi="Calibri" w:cs="Calibri"/>
                <w:sz w:val="22"/>
                <w:szCs w:val="22"/>
                <w:lang w:val="fr-FR"/>
              </w:rPr>
              <w:t>Autres</w:t>
            </w:r>
            <w:r w:rsidR="00904CF7" w:rsidRPr="00BE3DBF">
              <w:rPr>
                <w:rStyle w:val="Appelnotedebasdep"/>
                <w:rFonts w:ascii="Calibri" w:hAnsi="Calibri" w:cs="Calibri"/>
                <w:sz w:val="22"/>
                <w:szCs w:val="22"/>
                <w:lang w:val="fr-FR"/>
              </w:rPr>
              <w:footnoteReference w:id="7"/>
            </w:r>
            <w:r w:rsidR="00904CF7" w:rsidRPr="00BE3DBF">
              <w:rPr>
                <w:rFonts w:ascii="Calibri" w:hAnsi="Calibri" w:cs="Calibri"/>
                <w:sz w:val="22"/>
                <w:szCs w:val="22"/>
                <w:lang w:val="fr-FR"/>
              </w:rPr>
              <w:t xml:space="preserve">  </w:t>
            </w:r>
          </w:p>
        </w:tc>
      </w:tr>
      <w:tr w:rsidR="00A664EA" w:rsidRPr="00566A0B" w14:paraId="76377DC4" w14:textId="77777777" w:rsidTr="00914D4E">
        <w:tblPrEx>
          <w:tblLook w:val="0000" w:firstRow="0" w:lastRow="0" w:firstColumn="0" w:lastColumn="0" w:noHBand="0" w:noVBand="0"/>
        </w:tblPrEx>
        <w:trPr>
          <w:cantSplit/>
          <w:trHeight w:val="460"/>
        </w:trPr>
        <w:tc>
          <w:tcPr>
            <w:tcW w:w="2985" w:type="dxa"/>
          </w:tcPr>
          <w:p w14:paraId="76377DBD"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76377DBE"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Appelnotedebasdep"/>
                <w:rFonts w:ascii="Calibri" w:hAnsi="Calibri" w:cs="Calibri"/>
                <w:sz w:val="22"/>
                <w:szCs w:val="22"/>
                <w:lang w:val="fr-FR"/>
              </w:rPr>
              <w:footnoteReference w:id="8"/>
            </w:r>
          </w:p>
        </w:tc>
        <w:tc>
          <w:tcPr>
            <w:tcW w:w="6591" w:type="dxa"/>
          </w:tcPr>
          <w:p w14:paraId="76377DC2" w14:textId="2BFC5273" w:rsidR="00A664EA" w:rsidRPr="00F823A7" w:rsidRDefault="00AB1916" w:rsidP="00EF0762">
            <w:pPr>
              <w:rPr>
                <w:rFonts w:ascii="Calibri" w:hAnsi="Calibri" w:cs="Calibri"/>
                <w:snapToGrid w:val="0"/>
                <w:sz w:val="22"/>
                <w:szCs w:val="22"/>
                <w:lang w:val="fr-FR"/>
              </w:rPr>
            </w:pPr>
            <w:r w:rsidRPr="00F823A7">
              <w:rPr>
                <w:rFonts w:ascii="Calibri" w:hAnsi="Calibri" w:cs="Calibri"/>
                <w:snapToGrid w:val="0"/>
                <w:sz w:val="22"/>
                <w:szCs w:val="22"/>
                <w:lang w:val="fr-FR"/>
              </w:rPr>
              <w:t>S</w:t>
            </w:r>
            <w:r w:rsidR="001127EE" w:rsidRPr="00F823A7">
              <w:rPr>
                <w:rFonts w:ascii="Calibri" w:hAnsi="Calibri" w:cs="Calibri"/>
                <w:snapToGrid w:val="0"/>
                <w:sz w:val="22"/>
                <w:szCs w:val="22"/>
                <w:lang w:val="fr-FR"/>
              </w:rPr>
              <w:t>ervice Logistique (</w:t>
            </w:r>
            <w:hyperlink r:id="rId17" w:history="1">
              <w:r w:rsidR="00F823A7" w:rsidRPr="00793147">
                <w:rPr>
                  <w:b/>
                  <w:bCs/>
                  <w:snapToGrid w:val="0"/>
                  <w:lang w:val="fr-FR"/>
                </w:rPr>
                <w:t>abass.bangoura@undp.org</w:t>
              </w:r>
            </w:hyperlink>
            <w:r w:rsidR="00F823A7" w:rsidRPr="00F823A7">
              <w:rPr>
                <w:rFonts w:ascii="Calibri" w:hAnsi="Calibri" w:cs="Calibri"/>
                <w:snapToGrid w:val="0"/>
                <w:sz w:val="22"/>
                <w:szCs w:val="22"/>
                <w:lang w:val="fr-FR"/>
              </w:rPr>
              <w:t xml:space="preserve"> </w:t>
            </w:r>
            <w:r w:rsidR="001127EE" w:rsidRPr="00F823A7">
              <w:rPr>
                <w:rFonts w:ascii="Calibri" w:hAnsi="Calibri" w:cs="Calibri"/>
                <w:snapToGrid w:val="0"/>
                <w:sz w:val="22"/>
                <w:szCs w:val="22"/>
                <w:lang w:val="fr-FR"/>
              </w:rPr>
              <w:t xml:space="preserve"> ) ou </w:t>
            </w:r>
            <w:r w:rsidR="00F823A7" w:rsidRPr="00F823A7">
              <w:rPr>
                <w:rFonts w:ascii="Calibri" w:hAnsi="Calibri" w:cs="Calibri"/>
                <w:snapToGrid w:val="0"/>
                <w:sz w:val="22"/>
                <w:szCs w:val="22"/>
                <w:lang w:val="fr-FR"/>
              </w:rPr>
              <w:t>Service Procurement (</w:t>
            </w:r>
            <w:hyperlink r:id="rId18" w:history="1">
              <w:r w:rsidR="00F823A7" w:rsidRPr="00793147">
                <w:rPr>
                  <w:b/>
                  <w:bCs/>
                  <w:snapToGrid w:val="0"/>
                  <w:lang w:val="fr-FR"/>
                </w:rPr>
                <w:t>romaric.ahoudji@undp.org</w:t>
              </w:r>
            </w:hyperlink>
            <w:r w:rsidR="00F823A7" w:rsidRPr="00F823A7">
              <w:rPr>
                <w:rFonts w:ascii="Calibri" w:hAnsi="Calibri" w:cs="Calibri"/>
                <w:snapToGrid w:val="0"/>
                <w:sz w:val="22"/>
                <w:szCs w:val="22"/>
                <w:lang w:val="fr-FR"/>
              </w:rPr>
              <w:t xml:space="preserve">) </w:t>
            </w:r>
          </w:p>
          <w:p w14:paraId="76377DC3"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BE3DBF" w14:paraId="76377DC7" w14:textId="77777777" w:rsidTr="00914D4E">
        <w:tblPrEx>
          <w:tblLook w:val="0000" w:firstRow="0" w:lastRow="0" w:firstColumn="0" w:lastColumn="0" w:noHBand="0" w:noVBand="0"/>
        </w:tblPrEx>
        <w:trPr>
          <w:cantSplit/>
          <w:trHeight w:val="460"/>
        </w:trPr>
        <w:tc>
          <w:tcPr>
            <w:tcW w:w="2985" w:type="dxa"/>
          </w:tcPr>
          <w:p w14:paraId="76377DC5" w14:textId="173CD1D1"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r w:rsidR="00A71CAE">
              <w:rPr>
                <w:rFonts w:ascii="Calibri" w:hAnsi="Calibri" w:cs="Calibri"/>
                <w:sz w:val="22"/>
                <w:szCs w:val="22"/>
                <w:lang w:val="fr-FR"/>
              </w:rPr>
              <w:t xml:space="preserve"> </w:t>
            </w:r>
          </w:p>
        </w:tc>
        <w:tc>
          <w:tcPr>
            <w:tcW w:w="6591" w:type="dxa"/>
          </w:tcPr>
          <w:p w14:paraId="76377DC6" w14:textId="77777777" w:rsidR="00904CF7" w:rsidRPr="00BE3DBF" w:rsidRDefault="00904CF7" w:rsidP="00EF0762">
            <w:pPr>
              <w:rPr>
                <w:rFonts w:ascii="Calibri" w:hAnsi="Calibri" w:cs="Calibri"/>
                <w:sz w:val="22"/>
                <w:szCs w:val="22"/>
                <w:lang w:val="fr-FR"/>
              </w:rPr>
            </w:pPr>
          </w:p>
        </w:tc>
      </w:tr>
    </w:tbl>
    <w:p w14:paraId="76377DC8" w14:textId="77777777" w:rsidR="00904CF7" w:rsidRPr="00BE3DBF" w:rsidRDefault="00904CF7" w:rsidP="00904CF7">
      <w:pPr>
        <w:rPr>
          <w:lang w:val="fr-FR"/>
        </w:rPr>
      </w:pPr>
      <w:r w:rsidRPr="00BE3DBF">
        <w:rPr>
          <w:lang w:val="fr-FR"/>
        </w:rPr>
        <w:br w:type="page"/>
      </w:r>
    </w:p>
    <w:p w14:paraId="76377DC9" w14:textId="77777777" w:rsidR="00904CF7" w:rsidRPr="00BE3DBF" w:rsidRDefault="00904CF7" w:rsidP="00904CF7">
      <w:pPr>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76377DCA" w14:textId="77777777" w:rsidR="00904CF7" w:rsidRPr="00BE3DBF" w:rsidRDefault="00904CF7" w:rsidP="00904CF7">
      <w:pPr>
        <w:jc w:val="right"/>
        <w:rPr>
          <w:rFonts w:ascii="Calibri" w:hAnsi="Calibri" w:cs="Calibri"/>
          <w:sz w:val="22"/>
          <w:szCs w:val="22"/>
          <w:lang w:val="fr-FR"/>
        </w:rPr>
      </w:pPr>
    </w:p>
    <w:p w14:paraId="76377DCB"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Appelnotedebasdep"/>
          <w:rFonts w:ascii="Calibri" w:hAnsi="Calibri" w:cs="Calibri"/>
          <w:b/>
          <w:sz w:val="28"/>
          <w:szCs w:val="28"/>
          <w:lang w:val="fr-FR"/>
        </w:rPr>
        <w:footnoteReference w:id="9"/>
      </w:r>
    </w:p>
    <w:p w14:paraId="76377DCC" w14:textId="77777777" w:rsidR="00904CF7" w:rsidRPr="00BE3DBF" w:rsidRDefault="00904CF7" w:rsidP="00904CF7">
      <w:pPr>
        <w:jc w:val="center"/>
        <w:rPr>
          <w:rFonts w:ascii="Calibri" w:hAnsi="Calibri" w:cs="Calibri"/>
          <w:b/>
          <w:i/>
          <w:color w:val="FF0000"/>
          <w:lang w:val="fr-FR"/>
        </w:rPr>
      </w:pPr>
    </w:p>
    <w:p w14:paraId="76377DCD"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Appelnotedebasdep"/>
          <w:rFonts w:ascii="Calibri" w:hAnsi="Calibri" w:cs="Calibri"/>
          <w:b/>
          <w:i/>
          <w:color w:val="FF0000"/>
          <w:lang w:val="fr-FR"/>
        </w:rPr>
        <w:footnoteReference w:id="10"/>
      </w:r>
      <w:r w:rsidRPr="00BE3DBF">
        <w:rPr>
          <w:rFonts w:ascii="Calibri" w:hAnsi="Calibri" w:cs="Calibri"/>
          <w:b/>
          <w:i/>
          <w:color w:val="FF0000"/>
          <w:lang w:val="fr-FR"/>
        </w:rPr>
        <w:t>)</w:t>
      </w:r>
    </w:p>
    <w:p w14:paraId="76377DCE" w14:textId="77777777" w:rsidR="00904CF7" w:rsidRPr="00BE3DBF" w:rsidRDefault="00904CF7" w:rsidP="00904CF7">
      <w:pPr>
        <w:pBdr>
          <w:bottom w:val="single" w:sz="6" w:space="1" w:color="auto"/>
        </w:pBdr>
        <w:jc w:val="center"/>
        <w:rPr>
          <w:rFonts w:ascii="Calibri" w:hAnsi="Calibri" w:cs="Calibri"/>
          <w:b/>
          <w:lang w:val="fr-FR"/>
        </w:rPr>
      </w:pPr>
    </w:p>
    <w:p w14:paraId="76377DCF" w14:textId="77777777" w:rsidR="00904CF7" w:rsidRPr="00BE3DBF" w:rsidRDefault="00904CF7" w:rsidP="00904CF7">
      <w:pPr>
        <w:jc w:val="center"/>
        <w:rPr>
          <w:rFonts w:ascii="Calibri" w:hAnsi="Calibri" w:cs="Calibri"/>
          <w:b/>
          <w:lang w:val="fr-FR"/>
        </w:rPr>
      </w:pPr>
    </w:p>
    <w:p w14:paraId="76377DD0"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[ins</w:t>
      </w:r>
      <w:r w:rsidR="00F41385" w:rsidRPr="00BE3DBF">
        <w:rPr>
          <w:rFonts w:ascii="Calibri" w:hAnsi="Calibri" w:cs="Calibri"/>
          <w:color w:val="FF0000"/>
          <w:lang w:val="fr-FR"/>
        </w:rPr>
        <w:t>érez le lieu et la date</w:t>
      </w:r>
      <w:r w:rsidRPr="00BE3DBF">
        <w:rPr>
          <w:rFonts w:ascii="Calibri" w:hAnsi="Calibri" w:cs="Calibri"/>
          <w:color w:val="FF0000"/>
          <w:lang w:val="fr-FR"/>
        </w:rPr>
        <w:t>]</w:t>
      </w:r>
    </w:p>
    <w:p w14:paraId="76377DD1" w14:textId="77777777" w:rsidR="00904CF7" w:rsidRPr="00BE3DBF" w:rsidRDefault="00904CF7" w:rsidP="00904CF7">
      <w:pPr>
        <w:pStyle w:val="En-tte"/>
        <w:tabs>
          <w:tab w:val="clear" w:pos="4320"/>
          <w:tab w:val="clear" w:pos="8640"/>
        </w:tabs>
        <w:rPr>
          <w:rFonts w:ascii="Calibri" w:hAnsi="Calibri" w:cs="Calibri"/>
          <w:lang w:val="fr-FR" w:eastAsia="it-IT"/>
        </w:rPr>
      </w:pPr>
    </w:p>
    <w:p w14:paraId="76377DD2"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w:t>
      </w:r>
      <w:proofErr w:type="spellStart"/>
      <w:r w:rsidRPr="00BE3DBF">
        <w:rPr>
          <w:rFonts w:ascii="Calibri" w:hAnsi="Calibri" w:cs="Calibri"/>
          <w:i/>
          <w:color w:val="FF0000"/>
          <w:lang w:val="fr-FR"/>
        </w:rPr>
        <w:t>coordonateur</w:t>
      </w:r>
      <w:proofErr w:type="spellEnd"/>
      <w:r w:rsidRPr="00BE3DBF">
        <w:rPr>
          <w:rFonts w:ascii="Calibri" w:hAnsi="Calibri" w:cs="Calibri"/>
          <w:i/>
          <w:color w:val="FF0000"/>
          <w:lang w:val="fr-FR"/>
        </w:rPr>
        <w:t xml:space="preserve"> du PNUD</w:t>
      </w:r>
      <w:r w:rsidR="00904CF7" w:rsidRPr="00BE3DBF">
        <w:rPr>
          <w:rFonts w:ascii="Calibri" w:hAnsi="Calibri" w:cs="Calibri"/>
          <w:i/>
          <w:color w:val="FF0000"/>
          <w:lang w:val="fr-FR"/>
        </w:rPr>
        <w:t>]</w:t>
      </w:r>
    </w:p>
    <w:p w14:paraId="76377DD3" w14:textId="77777777" w:rsidR="00904CF7" w:rsidRPr="00BE3DBF" w:rsidRDefault="00904CF7" w:rsidP="00904CF7">
      <w:pPr>
        <w:rPr>
          <w:rFonts w:ascii="Calibri" w:hAnsi="Calibri" w:cs="Calibri"/>
          <w:lang w:val="fr-FR"/>
        </w:rPr>
      </w:pPr>
    </w:p>
    <w:p w14:paraId="76377DD4"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76377DD5" w14:textId="77777777" w:rsidR="00904CF7" w:rsidRPr="00BE3DBF" w:rsidRDefault="00904CF7" w:rsidP="00904CF7">
      <w:pPr>
        <w:rPr>
          <w:rFonts w:ascii="Calibri" w:hAnsi="Calibri" w:cs="Calibri"/>
          <w:lang w:val="fr-FR"/>
        </w:rPr>
      </w:pPr>
    </w:p>
    <w:p w14:paraId="76377DD6"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76377DD7" w14:textId="77777777" w:rsidR="00904CF7" w:rsidRPr="00BE3DBF" w:rsidRDefault="00904CF7" w:rsidP="00904CF7">
      <w:pPr>
        <w:spacing w:before="120"/>
        <w:ind w:right="630" w:firstLine="720"/>
        <w:jc w:val="both"/>
        <w:rPr>
          <w:snapToGrid w:val="0"/>
          <w:lang w:val="fr-FR"/>
        </w:rPr>
      </w:pPr>
    </w:p>
    <w:p w14:paraId="76377DD8" w14:textId="77777777" w:rsidR="00904CF7" w:rsidRPr="00BE3DBF" w:rsidRDefault="00904CF7" w:rsidP="00904CF7">
      <w:pPr>
        <w:pStyle w:val="Listecouleur-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76377DD9" w14:textId="77777777" w:rsidR="00904CF7" w:rsidRPr="00BE3DBF" w:rsidRDefault="00904CF7" w:rsidP="00904CF7">
      <w:pPr>
        <w:pStyle w:val="Listecouleur-Accent11"/>
        <w:spacing w:line="240" w:lineRule="auto"/>
        <w:ind w:left="630"/>
        <w:rPr>
          <w:rFonts w:ascii="Calibri" w:hAnsi="Calibri" w:cs="Calibri"/>
          <w:b/>
          <w:snapToGrid w:val="0"/>
          <w:sz w:val="20"/>
          <w:szCs w:val="20"/>
          <w:lang w:val="fr-FR"/>
        </w:rPr>
      </w:pPr>
    </w:p>
    <w:p w14:paraId="76377DDA" w14:textId="77777777" w:rsidR="00904CF7" w:rsidRPr="00BE3DBF"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76377DDB" w14:textId="77777777" w:rsidR="00904CF7" w:rsidRPr="00BE3DBF" w:rsidRDefault="00D07CB3"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76377DDC" w14:textId="77777777" w:rsidR="00904CF7" w:rsidRPr="00BE3DBF"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76377DDD" w14:textId="77777777" w:rsidR="00904CF7" w:rsidRPr="00BE3DBF"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76377DDE" w14:textId="77777777" w:rsidR="00904CF7" w:rsidRPr="00BE3DBF"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76377DDF" w14:textId="77777777" w:rsidR="00904CF7" w:rsidRPr="00BE3DBF"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76377DE0" w14:textId="77777777" w:rsidR="00904CF7" w:rsidRPr="00BE3DBF" w:rsidRDefault="00465C5F"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76377DE1" w14:textId="77777777" w:rsidR="00904CF7" w:rsidRPr="00BE3DBF"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76377DE2" w14:textId="77777777" w:rsidR="00904CF7" w:rsidRPr="00BE3DBF" w:rsidRDefault="0029469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76377DE3" w14:textId="77777777" w:rsidR="00904CF7" w:rsidRPr="00BE3DBF" w:rsidRDefault="00904CF7" w:rsidP="00904CF7">
      <w:pPr>
        <w:pStyle w:val="Listecouleur-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76377DE4" w14:textId="77777777" w:rsidR="00904CF7" w:rsidRPr="00BE3DBF" w:rsidRDefault="00904CF7" w:rsidP="00904CF7">
      <w:pPr>
        <w:pStyle w:val="Listecouleur-Accent11"/>
        <w:tabs>
          <w:tab w:val="left" w:pos="990"/>
        </w:tabs>
        <w:spacing w:line="240" w:lineRule="auto"/>
        <w:ind w:left="990" w:hanging="450"/>
        <w:rPr>
          <w:rFonts w:ascii="Calibri" w:hAnsi="Calibri" w:cs="Calibri"/>
          <w:b/>
          <w:snapToGrid w:val="0"/>
          <w:sz w:val="20"/>
          <w:szCs w:val="20"/>
          <w:lang w:val="fr-FR"/>
        </w:rPr>
      </w:pPr>
    </w:p>
    <w:p w14:paraId="76377DE5" w14:textId="77777777" w:rsidR="00904CF7" w:rsidRPr="00BE3DBF" w:rsidRDefault="00904CF7" w:rsidP="00904CF7">
      <w:pPr>
        <w:pStyle w:val="Listecouleur-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76377DE6"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566A0B" w14:paraId="76377DEA" w14:textId="77777777" w:rsidTr="00EF0762">
        <w:tc>
          <w:tcPr>
            <w:tcW w:w="8910" w:type="dxa"/>
            <w:tcBorders>
              <w:top w:val="single" w:sz="4" w:space="0" w:color="auto"/>
              <w:bottom w:val="single" w:sz="4" w:space="0" w:color="auto"/>
            </w:tcBorders>
          </w:tcPr>
          <w:p w14:paraId="76377DE7" w14:textId="77777777" w:rsidR="00904CF7" w:rsidRPr="00BE3DBF" w:rsidRDefault="00904CF7" w:rsidP="00EF0762">
            <w:pPr>
              <w:rPr>
                <w:rFonts w:ascii="Calibri" w:hAnsi="Calibri" w:cs="Calibri"/>
                <w:b/>
                <w:bCs/>
                <w:lang w:val="fr-FR"/>
              </w:rPr>
            </w:pPr>
          </w:p>
          <w:p w14:paraId="76377DE8" w14:textId="77777777" w:rsidR="00904CF7" w:rsidRPr="00BE3DBF" w:rsidRDefault="00ED2240" w:rsidP="00C24AE0">
            <w:pPr>
              <w:pStyle w:val="Corpsdetexte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76377DE9" w14:textId="77777777" w:rsidR="00C24AE0" w:rsidRPr="00BE3DBF" w:rsidRDefault="00C24AE0" w:rsidP="00C24AE0">
            <w:pPr>
              <w:pStyle w:val="Corpsdetexte2"/>
              <w:spacing w:after="0" w:line="240" w:lineRule="auto"/>
              <w:rPr>
                <w:rFonts w:ascii="Calibri" w:hAnsi="Calibri" w:cs="Calibri"/>
                <w:b/>
                <w:bCs/>
                <w:lang w:val="fr-FR"/>
              </w:rPr>
            </w:pPr>
          </w:p>
        </w:tc>
      </w:tr>
    </w:tbl>
    <w:p w14:paraId="76377DEB"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76377DEC" w14:textId="77777777" w:rsidR="00904CF7" w:rsidRPr="00BE3DBF" w:rsidRDefault="00904CF7" w:rsidP="00904CF7">
      <w:pPr>
        <w:pStyle w:val="Corpsdetexte2"/>
        <w:spacing w:after="0" w:line="240" w:lineRule="auto"/>
        <w:ind w:left="540"/>
        <w:rPr>
          <w:rFonts w:ascii="Calibri" w:hAnsi="Calibri" w:cs="Calibri"/>
          <w:b/>
          <w:sz w:val="20"/>
          <w:szCs w:val="20"/>
          <w:lang w:val="fr-FR"/>
        </w:rPr>
      </w:pPr>
    </w:p>
    <w:p w14:paraId="76377DED"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76377DEE"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6377DEF"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76377DF0"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sz w:val="20"/>
          <w:lang w:val="fr-FR"/>
        </w:rPr>
        <w:t>l</w:t>
      </w:r>
      <w:r w:rsidR="007539D6" w:rsidRPr="00BE3DBF">
        <w:rPr>
          <w:rFonts w:ascii="Calibri" w:hAnsi="Calibri" w:cs="Calibri"/>
          <w:i/>
          <w:sz w:val="20"/>
          <w:lang w:val="fr-FR"/>
        </w:rPr>
        <w:t>es noms et qualifications des membres du personnel clé qui fourniront les services, en indiquant qui assumera les fonctions de chef d’équipe, qui aura un rôle de soutien, etc. ;</w:t>
      </w:r>
    </w:p>
    <w:p w14:paraId="76377DF1"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 xml:space="preserve">des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76377DF2"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la confirmation écrite par chaque membre du personnel qu’il sera disponible pendant toute la durée du contrat.</w:t>
      </w:r>
    </w:p>
    <w:p w14:paraId="76377DF3"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76377DF4" w14:textId="77777777" w:rsidR="00904CF7" w:rsidRPr="00BE3DBF" w:rsidRDefault="00904CF7" w:rsidP="00904CF7">
      <w:pPr>
        <w:rPr>
          <w:rFonts w:ascii="Calibri" w:hAnsi="Calibri" w:cs="Calibri"/>
          <w:b/>
          <w:lang w:val="fr-FR"/>
        </w:rPr>
      </w:pPr>
    </w:p>
    <w:p w14:paraId="76377DF5" w14:textId="77777777" w:rsidR="00904CF7" w:rsidRPr="00BE3DBF" w:rsidRDefault="008B6382" w:rsidP="00904CF7">
      <w:pPr>
        <w:pStyle w:val="Listecouleur-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76377DF6"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76377DFC" w14:textId="77777777" w:rsidTr="00EF0762">
        <w:tc>
          <w:tcPr>
            <w:tcW w:w="990" w:type="dxa"/>
          </w:tcPr>
          <w:p w14:paraId="76377DF7" w14:textId="77777777" w:rsidR="00904CF7" w:rsidRPr="00BE3DBF" w:rsidRDefault="00904CF7" w:rsidP="00EF0762">
            <w:pPr>
              <w:jc w:val="center"/>
              <w:rPr>
                <w:rFonts w:ascii="Calibri" w:eastAsia="Calibri" w:hAnsi="Calibri" w:cs="Calibri"/>
                <w:b/>
                <w:snapToGrid w:val="0"/>
                <w:lang w:val="fr-FR"/>
              </w:rPr>
            </w:pPr>
          </w:p>
        </w:tc>
        <w:tc>
          <w:tcPr>
            <w:tcW w:w="3510" w:type="dxa"/>
          </w:tcPr>
          <w:p w14:paraId="76377DF8"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76377DF9"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r w:rsidR="00105367" w:rsidRPr="00BE3DBF">
              <w:rPr>
                <w:rFonts w:ascii="Calibri" w:eastAsia="Calibri" w:hAnsi="Calibri" w:cs="Calibri"/>
                <w:b/>
                <w:i/>
                <w:iCs/>
                <w:snapToGrid w:val="0"/>
                <w:lang w:val="fr-FR"/>
              </w:rPr>
              <w:t>énumérez-les telles qu’elles figurent dans la</w:t>
            </w:r>
            <w:r w:rsidRPr="00BE3DBF">
              <w:rPr>
                <w:rFonts w:ascii="Calibri" w:eastAsia="Calibri" w:hAnsi="Calibri" w:cs="Calibri"/>
                <w:b/>
                <w:i/>
                <w:iCs/>
                <w:snapToGrid w:val="0"/>
                <w:lang w:val="fr-FR"/>
              </w:rPr>
              <w:t xml:space="preserve"> RFP]</w:t>
            </w:r>
          </w:p>
        </w:tc>
        <w:tc>
          <w:tcPr>
            <w:tcW w:w="2970" w:type="dxa"/>
          </w:tcPr>
          <w:p w14:paraId="76377DFA"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76377DFB"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76377E01" w14:textId="77777777" w:rsidTr="00EF0762">
        <w:tc>
          <w:tcPr>
            <w:tcW w:w="990" w:type="dxa"/>
          </w:tcPr>
          <w:p w14:paraId="76377DF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76377DFE"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1</w:t>
            </w:r>
          </w:p>
        </w:tc>
        <w:tc>
          <w:tcPr>
            <w:tcW w:w="2970" w:type="dxa"/>
          </w:tcPr>
          <w:p w14:paraId="76377DF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76377E00" w14:textId="77777777" w:rsidR="00904CF7" w:rsidRPr="00BE3DBF" w:rsidRDefault="00904CF7" w:rsidP="00EF0762">
            <w:pPr>
              <w:rPr>
                <w:rFonts w:ascii="Calibri" w:eastAsia="Calibri" w:hAnsi="Calibri" w:cs="Calibri"/>
                <w:snapToGrid w:val="0"/>
                <w:lang w:val="fr-FR"/>
              </w:rPr>
            </w:pPr>
          </w:p>
        </w:tc>
      </w:tr>
      <w:tr w:rsidR="00904CF7" w:rsidRPr="00BE3DBF" w14:paraId="76377E06" w14:textId="77777777" w:rsidTr="00EF0762">
        <w:tc>
          <w:tcPr>
            <w:tcW w:w="990" w:type="dxa"/>
          </w:tcPr>
          <w:p w14:paraId="76377E0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76377E03"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2</w:t>
            </w:r>
          </w:p>
        </w:tc>
        <w:tc>
          <w:tcPr>
            <w:tcW w:w="2970" w:type="dxa"/>
          </w:tcPr>
          <w:p w14:paraId="76377E04" w14:textId="77777777" w:rsidR="00904CF7" w:rsidRPr="00BE3DBF" w:rsidRDefault="00904CF7" w:rsidP="00EF0762">
            <w:pPr>
              <w:rPr>
                <w:rFonts w:ascii="Calibri" w:eastAsia="Calibri" w:hAnsi="Calibri" w:cs="Calibri"/>
                <w:snapToGrid w:val="0"/>
                <w:lang w:val="fr-FR"/>
              </w:rPr>
            </w:pPr>
          </w:p>
        </w:tc>
        <w:tc>
          <w:tcPr>
            <w:tcW w:w="1458" w:type="dxa"/>
          </w:tcPr>
          <w:p w14:paraId="76377E05" w14:textId="77777777" w:rsidR="00904CF7" w:rsidRPr="00BE3DBF" w:rsidRDefault="00904CF7" w:rsidP="00EF0762">
            <w:pPr>
              <w:rPr>
                <w:rFonts w:ascii="Calibri" w:eastAsia="Calibri" w:hAnsi="Calibri" w:cs="Calibri"/>
                <w:snapToGrid w:val="0"/>
                <w:lang w:val="fr-FR"/>
              </w:rPr>
            </w:pPr>
          </w:p>
        </w:tc>
      </w:tr>
      <w:tr w:rsidR="00904CF7" w:rsidRPr="00BE3DBF" w14:paraId="76377E0B" w14:textId="77777777" w:rsidTr="00EF0762">
        <w:tc>
          <w:tcPr>
            <w:tcW w:w="990" w:type="dxa"/>
          </w:tcPr>
          <w:p w14:paraId="76377E0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76377E0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w:t>
            </w:r>
          </w:p>
        </w:tc>
        <w:tc>
          <w:tcPr>
            <w:tcW w:w="2970" w:type="dxa"/>
          </w:tcPr>
          <w:p w14:paraId="76377E09" w14:textId="77777777" w:rsidR="00904CF7" w:rsidRPr="00BE3DBF" w:rsidRDefault="00904CF7" w:rsidP="00EF0762">
            <w:pPr>
              <w:rPr>
                <w:rFonts w:ascii="Calibri" w:eastAsia="Calibri" w:hAnsi="Calibri" w:cs="Calibri"/>
                <w:snapToGrid w:val="0"/>
                <w:lang w:val="fr-FR"/>
              </w:rPr>
            </w:pPr>
          </w:p>
        </w:tc>
        <w:tc>
          <w:tcPr>
            <w:tcW w:w="1458" w:type="dxa"/>
          </w:tcPr>
          <w:p w14:paraId="76377E0A" w14:textId="77777777" w:rsidR="00904CF7" w:rsidRPr="00BE3DBF" w:rsidRDefault="00904CF7" w:rsidP="00EF0762">
            <w:pPr>
              <w:rPr>
                <w:rFonts w:ascii="Calibri" w:eastAsia="Calibri" w:hAnsi="Calibri" w:cs="Calibri"/>
                <w:snapToGrid w:val="0"/>
                <w:lang w:val="fr-FR"/>
              </w:rPr>
            </w:pPr>
          </w:p>
        </w:tc>
      </w:tr>
      <w:tr w:rsidR="00904CF7" w:rsidRPr="00BE3DBF" w14:paraId="76377E10" w14:textId="77777777" w:rsidTr="00EF0762">
        <w:tc>
          <w:tcPr>
            <w:tcW w:w="990" w:type="dxa"/>
          </w:tcPr>
          <w:p w14:paraId="76377E0C" w14:textId="77777777" w:rsidR="00904CF7" w:rsidRPr="00BE3DBF" w:rsidRDefault="00904CF7" w:rsidP="00EF0762">
            <w:pPr>
              <w:rPr>
                <w:rFonts w:ascii="Calibri" w:eastAsia="Calibri" w:hAnsi="Calibri" w:cs="Calibri"/>
                <w:snapToGrid w:val="0"/>
                <w:lang w:val="fr-FR"/>
              </w:rPr>
            </w:pPr>
          </w:p>
        </w:tc>
        <w:tc>
          <w:tcPr>
            <w:tcW w:w="3510" w:type="dxa"/>
          </w:tcPr>
          <w:p w14:paraId="76377E0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76377E0E"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76377E0F" w14:textId="77777777" w:rsidR="00904CF7" w:rsidRPr="00BE3DBF" w:rsidRDefault="00904CF7" w:rsidP="00EF0762">
            <w:pPr>
              <w:rPr>
                <w:rFonts w:ascii="Calibri" w:eastAsia="Calibri" w:hAnsi="Calibri" w:cs="Calibri"/>
                <w:snapToGrid w:val="0"/>
                <w:lang w:val="fr-FR"/>
              </w:rPr>
            </w:pPr>
          </w:p>
        </w:tc>
      </w:tr>
    </w:tbl>
    <w:p w14:paraId="76377E11"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76377E12" w14:textId="77777777" w:rsidR="00904CF7" w:rsidRPr="00BE3DBF" w:rsidRDefault="00904CF7" w:rsidP="00904CF7">
      <w:pPr>
        <w:pStyle w:val="Listecouleur-Accent11"/>
        <w:widowControl/>
        <w:overflowPunct/>
        <w:adjustRightInd/>
        <w:ind w:left="0"/>
        <w:rPr>
          <w:rFonts w:ascii="Calibri" w:hAnsi="Calibri" w:cs="Calibri"/>
          <w:b/>
          <w:snapToGrid w:val="0"/>
          <w:sz w:val="20"/>
          <w:szCs w:val="20"/>
          <w:lang w:val="fr-FR"/>
        </w:rPr>
      </w:pPr>
    </w:p>
    <w:p w14:paraId="76377E13" w14:textId="77777777" w:rsidR="00904CF7" w:rsidRPr="00BE3DBF" w:rsidRDefault="00B838C3" w:rsidP="00904CF7">
      <w:pPr>
        <w:pStyle w:val="Listecouleur-Accent11"/>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ment de 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76377E19" w14:textId="77777777" w:rsidTr="00EF0762">
        <w:tc>
          <w:tcPr>
            <w:tcW w:w="3510" w:type="dxa"/>
          </w:tcPr>
          <w:p w14:paraId="76377E14"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20" w:type="dxa"/>
          </w:tcPr>
          <w:p w14:paraId="76377E15"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71" w:type="dxa"/>
          </w:tcPr>
          <w:p w14:paraId="76377E16"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29" w:type="dxa"/>
          </w:tcPr>
          <w:p w14:paraId="76377E17"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50" w:type="dxa"/>
          </w:tcPr>
          <w:p w14:paraId="76377E18"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566A0B" w14:paraId="76377E1F" w14:textId="77777777" w:rsidTr="00EF0762">
        <w:tc>
          <w:tcPr>
            <w:tcW w:w="3510" w:type="dxa"/>
          </w:tcPr>
          <w:p w14:paraId="76377E1A"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20" w:type="dxa"/>
          </w:tcPr>
          <w:p w14:paraId="76377E1B" w14:textId="77777777" w:rsidR="00904CF7" w:rsidRPr="00BE3DBF" w:rsidRDefault="00904CF7" w:rsidP="00EF0762">
            <w:pPr>
              <w:rPr>
                <w:rFonts w:ascii="Calibri" w:eastAsia="Calibri" w:hAnsi="Calibri" w:cs="Calibri"/>
                <w:snapToGrid w:val="0"/>
                <w:lang w:val="fr-FR"/>
              </w:rPr>
            </w:pPr>
          </w:p>
        </w:tc>
        <w:tc>
          <w:tcPr>
            <w:tcW w:w="1571" w:type="dxa"/>
          </w:tcPr>
          <w:p w14:paraId="76377E1C" w14:textId="77777777" w:rsidR="00904CF7" w:rsidRPr="00BE3DBF" w:rsidRDefault="00904CF7" w:rsidP="00EF0762">
            <w:pPr>
              <w:rPr>
                <w:rFonts w:ascii="Calibri" w:eastAsia="Calibri" w:hAnsi="Calibri" w:cs="Calibri"/>
                <w:snapToGrid w:val="0"/>
                <w:lang w:val="fr-FR"/>
              </w:rPr>
            </w:pPr>
          </w:p>
        </w:tc>
        <w:tc>
          <w:tcPr>
            <w:tcW w:w="1129" w:type="dxa"/>
          </w:tcPr>
          <w:p w14:paraId="76377E1D" w14:textId="77777777" w:rsidR="00904CF7" w:rsidRPr="00BE3DBF" w:rsidRDefault="00904CF7" w:rsidP="00EF0762">
            <w:pPr>
              <w:rPr>
                <w:rFonts w:ascii="Calibri" w:eastAsia="Calibri" w:hAnsi="Calibri" w:cs="Calibri"/>
                <w:snapToGrid w:val="0"/>
                <w:lang w:val="fr-FR"/>
              </w:rPr>
            </w:pPr>
          </w:p>
        </w:tc>
        <w:tc>
          <w:tcPr>
            <w:tcW w:w="1350" w:type="dxa"/>
          </w:tcPr>
          <w:p w14:paraId="76377E1E" w14:textId="77777777" w:rsidR="00904CF7" w:rsidRPr="00BE3DBF" w:rsidRDefault="00904CF7" w:rsidP="00EF0762">
            <w:pPr>
              <w:rPr>
                <w:rFonts w:ascii="Calibri" w:eastAsia="Calibri" w:hAnsi="Calibri" w:cs="Calibri"/>
                <w:snapToGrid w:val="0"/>
                <w:lang w:val="fr-FR"/>
              </w:rPr>
            </w:pPr>
          </w:p>
        </w:tc>
      </w:tr>
      <w:tr w:rsidR="00904CF7" w:rsidRPr="00BE3DBF" w14:paraId="76377E25" w14:textId="77777777" w:rsidTr="00EF0762">
        <w:tc>
          <w:tcPr>
            <w:tcW w:w="3510" w:type="dxa"/>
          </w:tcPr>
          <w:p w14:paraId="76377E20"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620" w:type="dxa"/>
          </w:tcPr>
          <w:p w14:paraId="76377E21" w14:textId="77777777" w:rsidR="00904CF7" w:rsidRPr="00BE3DBF" w:rsidRDefault="00904CF7" w:rsidP="00EF0762">
            <w:pPr>
              <w:rPr>
                <w:rFonts w:ascii="Calibri" w:eastAsia="Calibri" w:hAnsi="Calibri" w:cs="Calibri"/>
                <w:snapToGrid w:val="0"/>
                <w:lang w:val="fr-FR"/>
              </w:rPr>
            </w:pPr>
          </w:p>
        </w:tc>
        <w:tc>
          <w:tcPr>
            <w:tcW w:w="1571" w:type="dxa"/>
          </w:tcPr>
          <w:p w14:paraId="76377E22" w14:textId="77777777" w:rsidR="00904CF7" w:rsidRPr="00BE3DBF" w:rsidRDefault="00904CF7" w:rsidP="00EF0762">
            <w:pPr>
              <w:rPr>
                <w:rFonts w:ascii="Calibri" w:eastAsia="Calibri" w:hAnsi="Calibri" w:cs="Calibri"/>
                <w:snapToGrid w:val="0"/>
                <w:lang w:val="fr-FR"/>
              </w:rPr>
            </w:pPr>
          </w:p>
        </w:tc>
        <w:tc>
          <w:tcPr>
            <w:tcW w:w="1129" w:type="dxa"/>
          </w:tcPr>
          <w:p w14:paraId="76377E23" w14:textId="77777777" w:rsidR="00904CF7" w:rsidRPr="00BE3DBF" w:rsidRDefault="00904CF7" w:rsidP="00EF0762">
            <w:pPr>
              <w:rPr>
                <w:rFonts w:ascii="Calibri" w:eastAsia="Calibri" w:hAnsi="Calibri" w:cs="Calibri"/>
                <w:snapToGrid w:val="0"/>
                <w:lang w:val="fr-FR"/>
              </w:rPr>
            </w:pPr>
          </w:p>
        </w:tc>
        <w:tc>
          <w:tcPr>
            <w:tcW w:w="1350" w:type="dxa"/>
          </w:tcPr>
          <w:p w14:paraId="76377E24" w14:textId="77777777" w:rsidR="00904CF7" w:rsidRPr="00BE3DBF" w:rsidRDefault="00904CF7" w:rsidP="00EF0762">
            <w:pPr>
              <w:rPr>
                <w:rFonts w:ascii="Calibri" w:eastAsia="Calibri" w:hAnsi="Calibri" w:cs="Calibri"/>
                <w:snapToGrid w:val="0"/>
                <w:lang w:val="fr-FR"/>
              </w:rPr>
            </w:pPr>
          </w:p>
        </w:tc>
      </w:tr>
      <w:tr w:rsidR="00904CF7" w:rsidRPr="00BE3DBF" w14:paraId="76377E2B" w14:textId="77777777" w:rsidTr="00EF0762">
        <w:tc>
          <w:tcPr>
            <w:tcW w:w="3510" w:type="dxa"/>
          </w:tcPr>
          <w:p w14:paraId="76377E2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6377E27" w14:textId="77777777" w:rsidR="00904CF7" w:rsidRPr="00BE3DBF" w:rsidRDefault="00904CF7" w:rsidP="00EF0762">
            <w:pPr>
              <w:rPr>
                <w:rFonts w:ascii="Calibri" w:eastAsia="Calibri" w:hAnsi="Calibri" w:cs="Calibri"/>
                <w:snapToGrid w:val="0"/>
                <w:lang w:val="fr-FR"/>
              </w:rPr>
            </w:pPr>
          </w:p>
        </w:tc>
        <w:tc>
          <w:tcPr>
            <w:tcW w:w="1571" w:type="dxa"/>
          </w:tcPr>
          <w:p w14:paraId="76377E28" w14:textId="77777777" w:rsidR="00904CF7" w:rsidRPr="00BE3DBF" w:rsidRDefault="00904CF7" w:rsidP="00EF0762">
            <w:pPr>
              <w:rPr>
                <w:rFonts w:ascii="Calibri" w:eastAsia="Calibri" w:hAnsi="Calibri" w:cs="Calibri"/>
                <w:snapToGrid w:val="0"/>
                <w:lang w:val="fr-FR"/>
              </w:rPr>
            </w:pPr>
          </w:p>
        </w:tc>
        <w:tc>
          <w:tcPr>
            <w:tcW w:w="1129" w:type="dxa"/>
          </w:tcPr>
          <w:p w14:paraId="76377E29" w14:textId="77777777" w:rsidR="00904CF7" w:rsidRPr="00BE3DBF" w:rsidRDefault="00904CF7" w:rsidP="00EF0762">
            <w:pPr>
              <w:rPr>
                <w:rFonts w:ascii="Calibri" w:eastAsia="Calibri" w:hAnsi="Calibri" w:cs="Calibri"/>
                <w:snapToGrid w:val="0"/>
                <w:lang w:val="fr-FR"/>
              </w:rPr>
            </w:pPr>
          </w:p>
        </w:tc>
        <w:tc>
          <w:tcPr>
            <w:tcW w:w="1350" w:type="dxa"/>
          </w:tcPr>
          <w:p w14:paraId="76377E2A" w14:textId="77777777" w:rsidR="00904CF7" w:rsidRPr="00BE3DBF" w:rsidRDefault="00904CF7" w:rsidP="00EF0762">
            <w:pPr>
              <w:rPr>
                <w:rFonts w:ascii="Calibri" w:eastAsia="Calibri" w:hAnsi="Calibri" w:cs="Calibri"/>
                <w:snapToGrid w:val="0"/>
                <w:lang w:val="fr-FR"/>
              </w:rPr>
            </w:pPr>
          </w:p>
        </w:tc>
      </w:tr>
      <w:tr w:rsidR="00904CF7" w:rsidRPr="00BE3DBF" w14:paraId="76377E31" w14:textId="77777777" w:rsidTr="00EF0762">
        <w:tc>
          <w:tcPr>
            <w:tcW w:w="3510" w:type="dxa"/>
          </w:tcPr>
          <w:p w14:paraId="76377E2C"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76377E2D" w14:textId="77777777" w:rsidR="00904CF7" w:rsidRPr="00BE3DBF" w:rsidRDefault="00904CF7" w:rsidP="00EF0762">
            <w:pPr>
              <w:rPr>
                <w:rFonts w:ascii="Calibri" w:eastAsia="Calibri" w:hAnsi="Calibri" w:cs="Calibri"/>
                <w:snapToGrid w:val="0"/>
                <w:lang w:val="fr-FR"/>
              </w:rPr>
            </w:pPr>
          </w:p>
        </w:tc>
        <w:tc>
          <w:tcPr>
            <w:tcW w:w="1571" w:type="dxa"/>
          </w:tcPr>
          <w:p w14:paraId="76377E2E" w14:textId="77777777" w:rsidR="00904CF7" w:rsidRPr="00BE3DBF" w:rsidRDefault="00904CF7" w:rsidP="00EF0762">
            <w:pPr>
              <w:rPr>
                <w:rFonts w:ascii="Calibri" w:eastAsia="Calibri" w:hAnsi="Calibri" w:cs="Calibri"/>
                <w:snapToGrid w:val="0"/>
                <w:lang w:val="fr-FR"/>
              </w:rPr>
            </w:pPr>
          </w:p>
        </w:tc>
        <w:tc>
          <w:tcPr>
            <w:tcW w:w="1129" w:type="dxa"/>
          </w:tcPr>
          <w:p w14:paraId="76377E2F" w14:textId="77777777" w:rsidR="00904CF7" w:rsidRPr="00BE3DBF" w:rsidRDefault="00904CF7" w:rsidP="00EF0762">
            <w:pPr>
              <w:rPr>
                <w:rFonts w:ascii="Calibri" w:eastAsia="Calibri" w:hAnsi="Calibri" w:cs="Calibri"/>
                <w:snapToGrid w:val="0"/>
                <w:lang w:val="fr-FR"/>
              </w:rPr>
            </w:pPr>
          </w:p>
        </w:tc>
        <w:tc>
          <w:tcPr>
            <w:tcW w:w="1350" w:type="dxa"/>
          </w:tcPr>
          <w:p w14:paraId="76377E30" w14:textId="77777777" w:rsidR="00904CF7" w:rsidRPr="00BE3DBF" w:rsidRDefault="00904CF7" w:rsidP="00EF0762">
            <w:pPr>
              <w:rPr>
                <w:rFonts w:ascii="Calibri" w:eastAsia="Calibri" w:hAnsi="Calibri" w:cs="Calibri"/>
                <w:snapToGrid w:val="0"/>
                <w:lang w:val="fr-FR"/>
              </w:rPr>
            </w:pPr>
          </w:p>
        </w:tc>
      </w:tr>
      <w:tr w:rsidR="00904CF7" w:rsidRPr="00BE3DBF" w14:paraId="76377E37" w14:textId="77777777" w:rsidTr="00EF0762">
        <w:tc>
          <w:tcPr>
            <w:tcW w:w="3510" w:type="dxa"/>
          </w:tcPr>
          <w:p w14:paraId="76377E32"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620" w:type="dxa"/>
          </w:tcPr>
          <w:p w14:paraId="76377E33" w14:textId="77777777" w:rsidR="00904CF7" w:rsidRPr="00BE3DBF" w:rsidRDefault="00904CF7" w:rsidP="00EF0762">
            <w:pPr>
              <w:rPr>
                <w:rFonts w:ascii="Calibri" w:eastAsia="Calibri" w:hAnsi="Calibri" w:cs="Calibri"/>
                <w:snapToGrid w:val="0"/>
                <w:lang w:val="fr-FR"/>
              </w:rPr>
            </w:pPr>
          </w:p>
        </w:tc>
        <w:tc>
          <w:tcPr>
            <w:tcW w:w="1571" w:type="dxa"/>
          </w:tcPr>
          <w:p w14:paraId="76377E34" w14:textId="77777777" w:rsidR="00904CF7" w:rsidRPr="00BE3DBF" w:rsidRDefault="00904CF7" w:rsidP="00EF0762">
            <w:pPr>
              <w:rPr>
                <w:rFonts w:ascii="Calibri" w:eastAsia="Calibri" w:hAnsi="Calibri" w:cs="Calibri"/>
                <w:snapToGrid w:val="0"/>
                <w:lang w:val="fr-FR"/>
              </w:rPr>
            </w:pPr>
          </w:p>
        </w:tc>
        <w:tc>
          <w:tcPr>
            <w:tcW w:w="1129" w:type="dxa"/>
          </w:tcPr>
          <w:p w14:paraId="76377E35" w14:textId="77777777" w:rsidR="00904CF7" w:rsidRPr="00BE3DBF" w:rsidRDefault="00904CF7" w:rsidP="00EF0762">
            <w:pPr>
              <w:rPr>
                <w:rFonts w:ascii="Calibri" w:eastAsia="Calibri" w:hAnsi="Calibri" w:cs="Calibri"/>
                <w:snapToGrid w:val="0"/>
                <w:lang w:val="fr-FR"/>
              </w:rPr>
            </w:pPr>
          </w:p>
        </w:tc>
        <w:tc>
          <w:tcPr>
            <w:tcW w:w="1350" w:type="dxa"/>
          </w:tcPr>
          <w:p w14:paraId="76377E36" w14:textId="77777777" w:rsidR="00904CF7" w:rsidRPr="00BE3DBF" w:rsidRDefault="00904CF7" w:rsidP="00EF0762">
            <w:pPr>
              <w:rPr>
                <w:rFonts w:ascii="Calibri" w:eastAsia="Calibri" w:hAnsi="Calibri" w:cs="Calibri"/>
                <w:snapToGrid w:val="0"/>
                <w:lang w:val="fr-FR"/>
              </w:rPr>
            </w:pPr>
          </w:p>
        </w:tc>
      </w:tr>
      <w:tr w:rsidR="00904CF7" w:rsidRPr="00BE3DBF" w14:paraId="76377E3D" w14:textId="77777777" w:rsidTr="00EF0762">
        <w:tc>
          <w:tcPr>
            <w:tcW w:w="3510" w:type="dxa"/>
          </w:tcPr>
          <w:p w14:paraId="76377E3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  Expertise 1</w:t>
            </w:r>
          </w:p>
        </w:tc>
        <w:tc>
          <w:tcPr>
            <w:tcW w:w="1620" w:type="dxa"/>
          </w:tcPr>
          <w:p w14:paraId="76377E39" w14:textId="77777777" w:rsidR="00904CF7" w:rsidRPr="00BE3DBF" w:rsidRDefault="00904CF7" w:rsidP="00EF0762">
            <w:pPr>
              <w:rPr>
                <w:rFonts w:ascii="Calibri" w:eastAsia="Calibri" w:hAnsi="Calibri" w:cs="Calibri"/>
                <w:snapToGrid w:val="0"/>
                <w:lang w:val="fr-FR"/>
              </w:rPr>
            </w:pPr>
          </w:p>
        </w:tc>
        <w:tc>
          <w:tcPr>
            <w:tcW w:w="1571" w:type="dxa"/>
          </w:tcPr>
          <w:p w14:paraId="76377E3A" w14:textId="77777777" w:rsidR="00904CF7" w:rsidRPr="00BE3DBF" w:rsidRDefault="00904CF7" w:rsidP="00EF0762">
            <w:pPr>
              <w:rPr>
                <w:rFonts w:ascii="Calibri" w:eastAsia="Calibri" w:hAnsi="Calibri" w:cs="Calibri"/>
                <w:snapToGrid w:val="0"/>
                <w:lang w:val="fr-FR"/>
              </w:rPr>
            </w:pPr>
          </w:p>
        </w:tc>
        <w:tc>
          <w:tcPr>
            <w:tcW w:w="1129" w:type="dxa"/>
          </w:tcPr>
          <w:p w14:paraId="76377E3B" w14:textId="77777777" w:rsidR="00904CF7" w:rsidRPr="00BE3DBF" w:rsidRDefault="00904CF7" w:rsidP="00EF0762">
            <w:pPr>
              <w:rPr>
                <w:rFonts w:ascii="Calibri" w:eastAsia="Calibri" w:hAnsi="Calibri" w:cs="Calibri"/>
                <w:snapToGrid w:val="0"/>
                <w:lang w:val="fr-FR"/>
              </w:rPr>
            </w:pPr>
          </w:p>
        </w:tc>
        <w:tc>
          <w:tcPr>
            <w:tcW w:w="1350" w:type="dxa"/>
          </w:tcPr>
          <w:p w14:paraId="76377E3C" w14:textId="77777777" w:rsidR="00904CF7" w:rsidRPr="00BE3DBF" w:rsidRDefault="00904CF7" w:rsidP="00EF0762">
            <w:pPr>
              <w:rPr>
                <w:rFonts w:ascii="Calibri" w:eastAsia="Calibri" w:hAnsi="Calibri" w:cs="Calibri"/>
                <w:snapToGrid w:val="0"/>
                <w:lang w:val="fr-FR"/>
              </w:rPr>
            </w:pPr>
          </w:p>
        </w:tc>
      </w:tr>
      <w:tr w:rsidR="00904CF7" w:rsidRPr="00BE3DBF" w14:paraId="76377E43" w14:textId="77777777" w:rsidTr="00EF0762">
        <w:tc>
          <w:tcPr>
            <w:tcW w:w="3510" w:type="dxa"/>
          </w:tcPr>
          <w:p w14:paraId="76377E3E"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620" w:type="dxa"/>
          </w:tcPr>
          <w:p w14:paraId="76377E3F" w14:textId="77777777" w:rsidR="00904CF7" w:rsidRPr="00BE3DBF" w:rsidRDefault="00904CF7" w:rsidP="00EF0762">
            <w:pPr>
              <w:rPr>
                <w:rFonts w:ascii="Calibri" w:eastAsia="Calibri" w:hAnsi="Calibri" w:cs="Calibri"/>
                <w:snapToGrid w:val="0"/>
                <w:lang w:val="fr-FR"/>
              </w:rPr>
            </w:pPr>
          </w:p>
        </w:tc>
        <w:tc>
          <w:tcPr>
            <w:tcW w:w="1571" w:type="dxa"/>
          </w:tcPr>
          <w:p w14:paraId="76377E40" w14:textId="77777777" w:rsidR="00904CF7" w:rsidRPr="00BE3DBF" w:rsidRDefault="00904CF7" w:rsidP="00EF0762">
            <w:pPr>
              <w:rPr>
                <w:rFonts w:ascii="Calibri" w:eastAsia="Calibri" w:hAnsi="Calibri" w:cs="Calibri"/>
                <w:snapToGrid w:val="0"/>
                <w:lang w:val="fr-FR"/>
              </w:rPr>
            </w:pPr>
          </w:p>
        </w:tc>
        <w:tc>
          <w:tcPr>
            <w:tcW w:w="1129" w:type="dxa"/>
          </w:tcPr>
          <w:p w14:paraId="76377E41" w14:textId="77777777" w:rsidR="00904CF7" w:rsidRPr="00BE3DBF" w:rsidRDefault="00904CF7" w:rsidP="00EF0762">
            <w:pPr>
              <w:rPr>
                <w:rFonts w:ascii="Calibri" w:eastAsia="Calibri" w:hAnsi="Calibri" w:cs="Calibri"/>
                <w:snapToGrid w:val="0"/>
                <w:lang w:val="fr-FR"/>
              </w:rPr>
            </w:pPr>
          </w:p>
        </w:tc>
        <w:tc>
          <w:tcPr>
            <w:tcW w:w="1350" w:type="dxa"/>
          </w:tcPr>
          <w:p w14:paraId="76377E42" w14:textId="77777777" w:rsidR="00904CF7" w:rsidRPr="00BE3DBF" w:rsidRDefault="00904CF7" w:rsidP="00EF0762">
            <w:pPr>
              <w:rPr>
                <w:rFonts w:ascii="Calibri" w:eastAsia="Calibri" w:hAnsi="Calibri" w:cs="Calibri"/>
                <w:snapToGrid w:val="0"/>
                <w:lang w:val="fr-FR"/>
              </w:rPr>
            </w:pPr>
          </w:p>
        </w:tc>
      </w:tr>
      <w:tr w:rsidR="00904CF7" w:rsidRPr="00BE3DBF" w14:paraId="76377E49" w14:textId="77777777" w:rsidTr="00EF0762">
        <w:tc>
          <w:tcPr>
            <w:tcW w:w="3510" w:type="dxa"/>
          </w:tcPr>
          <w:p w14:paraId="76377E44"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620" w:type="dxa"/>
          </w:tcPr>
          <w:p w14:paraId="76377E45" w14:textId="77777777" w:rsidR="00904CF7" w:rsidRPr="00BE3DBF" w:rsidRDefault="00904CF7" w:rsidP="00EF0762">
            <w:pPr>
              <w:rPr>
                <w:rFonts w:ascii="Calibri" w:eastAsia="Calibri" w:hAnsi="Calibri" w:cs="Calibri"/>
                <w:snapToGrid w:val="0"/>
                <w:lang w:val="fr-FR"/>
              </w:rPr>
            </w:pPr>
          </w:p>
        </w:tc>
        <w:tc>
          <w:tcPr>
            <w:tcW w:w="1571" w:type="dxa"/>
          </w:tcPr>
          <w:p w14:paraId="76377E46" w14:textId="77777777" w:rsidR="00904CF7" w:rsidRPr="00BE3DBF" w:rsidRDefault="00904CF7" w:rsidP="00EF0762">
            <w:pPr>
              <w:rPr>
                <w:rFonts w:ascii="Calibri" w:eastAsia="Calibri" w:hAnsi="Calibri" w:cs="Calibri"/>
                <w:snapToGrid w:val="0"/>
                <w:lang w:val="fr-FR"/>
              </w:rPr>
            </w:pPr>
          </w:p>
        </w:tc>
        <w:tc>
          <w:tcPr>
            <w:tcW w:w="1129" w:type="dxa"/>
          </w:tcPr>
          <w:p w14:paraId="76377E47" w14:textId="77777777" w:rsidR="00904CF7" w:rsidRPr="00BE3DBF" w:rsidRDefault="00904CF7" w:rsidP="00EF0762">
            <w:pPr>
              <w:rPr>
                <w:rFonts w:ascii="Calibri" w:eastAsia="Calibri" w:hAnsi="Calibri" w:cs="Calibri"/>
                <w:snapToGrid w:val="0"/>
                <w:lang w:val="fr-FR"/>
              </w:rPr>
            </w:pPr>
          </w:p>
        </w:tc>
        <w:tc>
          <w:tcPr>
            <w:tcW w:w="1350" w:type="dxa"/>
          </w:tcPr>
          <w:p w14:paraId="76377E48" w14:textId="77777777" w:rsidR="00904CF7" w:rsidRPr="00BE3DBF" w:rsidRDefault="00904CF7" w:rsidP="00EF0762">
            <w:pPr>
              <w:rPr>
                <w:rFonts w:ascii="Calibri" w:eastAsia="Calibri" w:hAnsi="Calibri" w:cs="Calibri"/>
                <w:snapToGrid w:val="0"/>
                <w:lang w:val="fr-FR"/>
              </w:rPr>
            </w:pPr>
          </w:p>
        </w:tc>
      </w:tr>
      <w:tr w:rsidR="00904CF7" w:rsidRPr="00BE3DBF" w14:paraId="76377E4F" w14:textId="77777777" w:rsidTr="00EF0762">
        <w:tc>
          <w:tcPr>
            <w:tcW w:w="3510" w:type="dxa"/>
          </w:tcPr>
          <w:p w14:paraId="76377E4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6377E4B" w14:textId="77777777" w:rsidR="00904CF7" w:rsidRPr="00BE3DBF" w:rsidRDefault="00904CF7" w:rsidP="00EF0762">
            <w:pPr>
              <w:rPr>
                <w:rFonts w:ascii="Calibri" w:eastAsia="Calibri" w:hAnsi="Calibri" w:cs="Calibri"/>
                <w:snapToGrid w:val="0"/>
                <w:lang w:val="fr-FR"/>
              </w:rPr>
            </w:pPr>
          </w:p>
        </w:tc>
        <w:tc>
          <w:tcPr>
            <w:tcW w:w="1571" w:type="dxa"/>
          </w:tcPr>
          <w:p w14:paraId="76377E4C" w14:textId="77777777" w:rsidR="00904CF7" w:rsidRPr="00BE3DBF" w:rsidRDefault="00904CF7" w:rsidP="00EF0762">
            <w:pPr>
              <w:rPr>
                <w:rFonts w:ascii="Calibri" w:eastAsia="Calibri" w:hAnsi="Calibri" w:cs="Calibri"/>
                <w:snapToGrid w:val="0"/>
                <w:lang w:val="fr-FR"/>
              </w:rPr>
            </w:pPr>
          </w:p>
        </w:tc>
        <w:tc>
          <w:tcPr>
            <w:tcW w:w="1129" w:type="dxa"/>
          </w:tcPr>
          <w:p w14:paraId="76377E4D" w14:textId="77777777" w:rsidR="00904CF7" w:rsidRPr="00BE3DBF" w:rsidRDefault="00904CF7" w:rsidP="00EF0762">
            <w:pPr>
              <w:rPr>
                <w:rFonts w:ascii="Calibri" w:eastAsia="Calibri" w:hAnsi="Calibri" w:cs="Calibri"/>
                <w:snapToGrid w:val="0"/>
                <w:lang w:val="fr-FR"/>
              </w:rPr>
            </w:pPr>
          </w:p>
        </w:tc>
        <w:tc>
          <w:tcPr>
            <w:tcW w:w="1350" w:type="dxa"/>
          </w:tcPr>
          <w:p w14:paraId="76377E4E" w14:textId="77777777" w:rsidR="00904CF7" w:rsidRPr="00BE3DBF" w:rsidRDefault="00904CF7" w:rsidP="00EF0762">
            <w:pPr>
              <w:rPr>
                <w:rFonts w:ascii="Calibri" w:eastAsia="Calibri" w:hAnsi="Calibri" w:cs="Calibri"/>
                <w:snapToGrid w:val="0"/>
                <w:lang w:val="fr-FR"/>
              </w:rPr>
            </w:pPr>
          </w:p>
        </w:tc>
      </w:tr>
      <w:tr w:rsidR="00904CF7" w:rsidRPr="00BE3DBF" w14:paraId="76377E55" w14:textId="77777777" w:rsidTr="00EF0762">
        <w:tc>
          <w:tcPr>
            <w:tcW w:w="3510" w:type="dxa"/>
          </w:tcPr>
          <w:p w14:paraId="76377E50"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76377E51" w14:textId="77777777" w:rsidR="00904CF7" w:rsidRPr="00BE3DBF" w:rsidRDefault="00904CF7" w:rsidP="00EF0762">
            <w:pPr>
              <w:rPr>
                <w:rFonts w:ascii="Calibri" w:eastAsia="Calibri" w:hAnsi="Calibri" w:cs="Calibri"/>
                <w:snapToGrid w:val="0"/>
                <w:lang w:val="fr-FR"/>
              </w:rPr>
            </w:pPr>
          </w:p>
        </w:tc>
        <w:tc>
          <w:tcPr>
            <w:tcW w:w="1571" w:type="dxa"/>
          </w:tcPr>
          <w:p w14:paraId="76377E52" w14:textId="77777777" w:rsidR="00904CF7" w:rsidRPr="00BE3DBF" w:rsidRDefault="00904CF7" w:rsidP="00EF0762">
            <w:pPr>
              <w:rPr>
                <w:rFonts w:ascii="Calibri" w:eastAsia="Calibri" w:hAnsi="Calibri" w:cs="Calibri"/>
                <w:snapToGrid w:val="0"/>
                <w:lang w:val="fr-FR"/>
              </w:rPr>
            </w:pPr>
          </w:p>
        </w:tc>
        <w:tc>
          <w:tcPr>
            <w:tcW w:w="1129" w:type="dxa"/>
          </w:tcPr>
          <w:p w14:paraId="76377E53" w14:textId="77777777" w:rsidR="00904CF7" w:rsidRPr="00BE3DBF" w:rsidRDefault="00904CF7" w:rsidP="00EF0762">
            <w:pPr>
              <w:rPr>
                <w:rFonts w:ascii="Calibri" w:eastAsia="Calibri" w:hAnsi="Calibri" w:cs="Calibri"/>
                <w:snapToGrid w:val="0"/>
                <w:lang w:val="fr-FR"/>
              </w:rPr>
            </w:pPr>
          </w:p>
        </w:tc>
        <w:tc>
          <w:tcPr>
            <w:tcW w:w="1350" w:type="dxa"/>
          </w:tcPr>
          <w:p w14:paraId="76377E54" w14:textId="77777777" w:rsidR="00904CF7" w:rsidRPr="00BE3DBF" w:rsidRDefault="00904CF7" w:rsidP="00EF0762">
            <w:pPr>
              <w:rPr>
                <w:rFonts w:ascii="Calibri" w:eastAsia="Calibri" w:hAnsi="Calibri" w:cs="Calibri"/>
                <w:snapToGrid w:val="0"/>
                <w:lang w:val="fr-FR"/>
              </w:rPr>
            </w:pPr>
          </w:p>
        </w:tc>
      </w:tr>
      <w:tr w:rsidR="00904CF7" w:rsidRPr="00BE3DBF" w14:paraId="76377E5B" w14:textId="77777777" w:rsidTr="00EF0762">
        <w:trPr>
          <w:trHeight w:val="251"/>
        </w:trPr>
        <w:tc>
          <w:tcPr>
            <w:tcW w:w="3510" w:type="dxa"/>
          </w:tcPr>
          <w:p w14:paraId="76377E56"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20" w:type="dxa"/>
          </w:tcPr>
          <w:p w14:paraId="76377E57" w14:textId="77777777" w:rsidR="00904CF7" w:rsidRPr="00BE3DBF" w:rsidRDefault="00904CF7" w:rsidP="00EF0762">
            <w:pPr>
              <w:rPr>
                <w:rFonts w:ascii="Calibri" w:eastAsia="Calibri" w:hAnsi="Calibri" w:cs="Calibri"/>
                <w:snapToGrid w:val="0"/>
                <w:lang w:val="fr-FR"/>
              </w:rPr>
            </w:pPr>
          </w:p>
        </w:tc>
        <w:tc>
          <w:tcPr>
            <w:tcW w:w="1571" w:type="dxa"/>
          </w:tcPr>
          <w:p w14:paraId="76377E58" w14:textId="77777777" w:rsidR="00904CF7" w:rsidRPr="00BE3DBF" w:rsidRDefault="00904CF7" w:rsidP="00EF0762">
            <w:pPr>
              <w:rPr>
                <w:rFonts w:ascii="Calibri" w:eastAsia="Calibri" w:hAnsi="Calibri" w:cs="Calibri"/>
                <w:snapToGrid w:val="0"/>
                <w:lang w:val="fr-FR"/>
              </w:rPr>
            </w:pPr>
          </w:p>
        </w:tc>
        <w:tc>
          <w:tcPr>
            <w:tcW w:w="1129" w:type="dxa"/>
          </w:tcPr>
          <w:p w14:paraId="76377E59" w14:textId="77777777" w:rsidR="00904CF7" w:rsidRPr="00BE3DBF" w:rsidRDefault="00904CF7" w:rsidP="00EF0762">
            <w:pPr>
              <w:rPr>
                <w:rFonts w:ascii="Calibri" w:eastAsia="Calibri" w:hAnsi="Calibri" w:cs="Calibri"/>
                <w:snapToGrid w:val="0"/>
                <w:lang w:val="fr-FR"/>
              </w:rPr>
            </w:pPr>
          </w:p>
        </w:tc>
        <w:tc>
          <w:tcPr>
            <w:tcW w:w="1350" w:type="dxa"/>
          </w:tcPr>
          <w:p w14:paraId="76377E5A" w14:textId="77777777" w:rsidR="00904CF7" w:rsidRPr="00BE3DBF" w:rsidRDefault="00904CF7" w:rsidP="00EF0762">
            <w:pPr>
              <w:rPr>
                <w:rFonts w:ascii="Calibri" w:eastAsia="Calibri" w:hAnsi="Calibri" w:cs="Calibri"/>
                <w:snapToGrid w:val="0"/>
                <w:lang w:val="fr-FR"/>
              </w:rPr>
            </w:pPr>
          </w:p>
        </w:tc>
      </w:tr>
      <w:tr w:rsidR="00904CF7" w:rsidRPr="00BE3DBF" w14:paraId="76377E61" w14:textId="77777777" w:rsidTr="00EF0762">
        <w:trPr>
          <w:trHeight w:val="251"/>
        </w:trPr>
        <w:tc>
          <w:tcPr>
            <w:tcW w:w="3510" w:type="dxa"/>
          </w:tcPr>
          <w:p w14:paraId="76377E5C"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20" w:type="dxa"/>
          </w:tcPr>
          <w:p w14:paraId="76377E5D" w14:textId="77777777" w:rsidR="00904CF7" w:rsidRPr="00BE3DBF" w:rsidRDefault="00904CF7" w:rsidP="00EF0762">
            <w:pPr>
              <w:rPr>
                <w:rFonts w:ascii="Calibri" w:eastAsia="Calibri" w:hAnsi="Calibri" w:cs="Calibri"/>
                <w:snapToGrid w:val="0"/>
                <w:lang w:val="fr-FR"/>
              </w:rPr>
            </w:pPr>
          </w:p>
        </w:tc>
        <w:tc>
          <w:tcPr>
            <w:tcW w:w="1571" w:type="dxa"/>
          </w:tcPr>
          <w:p w14:paraId="76377E5E" w14:textId="77777777" w:rsidR="00904CF7" w:rsidRPr="00BE3DBF" w:rsidRDefault="00904CF7" w:rsidP="00EF0762">
            <w:pPr>
              <w:rPr>
                <w:rFonts w:ascii="Calibri" w:eastAsia="Calibri" w:hAnsi="Calibri" w:cs="Calibri"/>
                <w:snapToGrid w:val="0"/>
                <w:lang w:val="fr-FR"/>
              </w:rPr>
            </w:pPr>
          </w:p>
        </w:tc>
        <w:tc>
          <w:tcPr>
            <w:tcW w:w="1129" w:type="dxa"/>
          </w:tcPr>
          <w:p w14:paraId="76377E5F" w14:textId="77777777" w:rsidR="00904CF7" w:rsidRPr="00BE3DBF" w:rsidRDefault="00904CF7" w:rsidP="00EF0762">
            <w:pPr>
              <w:rPr>
                <w:rFonts w:ascii="Calibri" w:eastAsia="Calibri" w:hAnsi="Calibri" w:cs="Calibri"/>
                <w:snapToGrid w:val="0"/>
                <w:lang w:val="fr-FR"/>
              </w:rPr>
            </w:pPr>
          </w:p>
        </w:tc>
        <w:tc>
          <w:tcPr>
            <w:tcW w:w="1350" w:type="dxa"/>
          </w:tcPr>
          <w:p w14:paraId="76377E60" w14:textId="77777777" w:rsidR="00904CF7" w:rsidRPr="00BE3DBF" w:rsidRDefault="00904CF7" w:rsidP="00EF0762">
            <w:pPr>
              <w:rPr>
                <w:rFonts w:ascii="Calibri" w:eastAsia="Calibri" w:hAnsi="Calibri" w:cs="Calibri"/>
                <w:snapToGrid w:val="0"/>
                <w:lang w:val="fr-FR"/>
              </w:rPr>
            </w:pPr>
          </w:p>
        </w:tc>
      </w:tr>
      <w:tr w:rsidR="00904CF7" w:rsidRPr="00BE3DBF" w14:paraId="76377E67" w14:textId="77777777" w:rsidTr="00EF0762">
        <w:trPr>
          <w:trHeight w:val="251"/>
        </w:trPr>
        <w:tc>
          <w:tcPr>
            <w:tcW w:w="3510" w:type="dxa"/>
          </w:tcPr>
          <w:p w14:paraId="76377E62"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20" w:type="dxa"/>
          </w:tcPr>
          <w:p w14:paraId="76377E63" w14:textId="77777777" w:rsidR="00904CF7" w:rsidRPr="00BE3DBF" w:rsidRDefault="00904CF7" w:rsidP="00EF0762">
            <w:pPr>
              <w:rPr>
                <w:rFonts w:ascii="Calibri" w:eastAsia="Calibri" w:hAnsi="Calibri" w:cs="Calibri"/>
                <w:snapToGrid w:val="0"/>
                <w:lang w:val="fr-FR"/>
              </w:rPr>
            </w:pPr>
          </w:p>
        </w:tc>
        <w:tc>
          <w:tcPr>
            <w:tcW w:w="1571" w:type="dxa"/>
          </w:tcPr>
          <w:p w14:paraId="76377E64" w14:textId="77777777" w:rsidR="00904CF7" w:rsidRPr="00BE3DBF" w:rsidRDefault="00904CF7" w:rsidP="00EF0762">
            <w:pPr>
              <w:rPr>
                <w:rFonts w:ascii="Calibri" w:eastAsia="Calibri" w:hAnsi="Calibri" w:cs="Calibri"/>
                <w:snapToGrid w:val="0"/>
                <w:lang w:val="fr-FR"/>
              </w:rPr>
            </w:pPr>
          </w:p>
        </w:tc>
        <w:tc>
          <w:tcPr>
            <w:tcW w:w="1129" w:type="dxa"/>
          </w:tcPr>
          <w:p w14:paraId="76377E65" w14:textId="77777777" w:rsidR="00904CF7" w:rsidRPr="00BE3DBF" w:rsidRDefault="00904CF7" w:rsidP="00EF0762">
            <w:pPr>
              <w:rPr>
                <w:rFonts w:ascii="Calibri" w:eastAsia="Calibri" w:hAnsi="Calibri" w:cs="Calibri"/>
                <w:snapToGrid w:val="0"/>
                <w:lang w:val="fr-FR"/>
              </w:rPr>
            </w:pPr>
          </w:p>
        </w:tc>
        <w:tc>
          <w:tcPr>
            <w:tcW w:w="1350" w:type="dxa"/>
          </w:tcPr>
          <w:p w14:paraId="76377E66" w14:textId="77777777" w:rsidR="00904CF7" w:rsidRPr="00BE3DBF" w:rsidRDefault="00904CF7" w:rsidP="00EF0762">
            <w:pPr>
              <w:rPr>
                <w:rFonts w:ascii="Calibri" w:eastAsia="Calibri" w:hAnsi="Calibri" w:cs="Calibri"/>
                <w:snapToGrid w:val="0"/>
                <w:lang w:val="fr-FR"/>
              </w:rPr>
            </w:pPr>
          </w:p>
        </w:tc>
      </w:tr>
      <w:tr w:rsidR="00904CF7" w:rsidRPr="00BE3DBF" w14:paraId="76377E6D" w14:textId="77777777" w:rsidTr="00EF0762">
        <w:trPr>
          <w:trHeight w:val="251"/>
        </w:trPr>
        <w:tc>
          <w:tcPr>
            <w:tcW w:w="3510" w:type="dxa"/>
          </w:tcPr>
          <w:p w14:paraId="76377E68"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620" w:type="dxa"/>
          </w:tcPr>
          <w:p w14:paraId="76377E69" w14:textId="77777777" w:rsidR="00904CF7" w:rsidRPr="00BE3DBF" w:rsidRDefault="00904CF7" w:rsidP="00EF0762">
            <w:pPr>
              <w:rPr>
                <w:rFonts w:ascii="Calibri" w:eastAsia="Calibri" w:hAnsi="Calibri" w:cs="Calibri"/>
                <w:snapToGrid w:val="0"/>
                <w:lang w:val="fr-FR"/>
              </w:rPr>
            </w:pPr>
          </w:p>
        </w:tc>
        <w:tc>
          <w:tcPr>
            <w:tcW w:w="1571" w:type="dxa"/>
          </w:tcPr>
          <w:p w14:paraId="76377E6A" w14:textId="77777777" w:rsidR="00904CF7" w:rsidRPr="00BE3DBF" w:rsidRDefault="00904CF7" w:rsidP="00EF0762">
            <w:pPr>
              <w:rPr>
                <w:rFonts w:ascii="Calibri" w:eastAsia="Calibri" w:hAnsi="Calibri" w:cs="Calibri"/>
                <w:snapToGrid w:val="0"/>
                <w:lang w:val="fr-FR"/>
              </w:rPr>
            </w:pPr>
          </w:p>
        </w:tc>
        <w:tc>
          <w:tcPr>
            <w:tcW w:w="1129" w:type="dxa"/>
          </w:tcPr>
          <w:p w14:paraId="76377E6B" w14:textId="77777777" w:rsidR="00904CF7" w:rsidRPr="00BE3DBF" w:rsidRDefault="00904CF7" w:rsidP="00EF0762">
            <w:pPr>
              <w:rPr>
                <w:rFonts w:ascii="Calibri" w:eastAsia="Calibri" w:hAnsi="Calibri" w:cs="Calibri"/>
                <w:snapToGrid w:val="0"/>
                <w:lang w:val="fr-FR"/>
              </w:rPr>
            </w:pPr>
          </w:p>
        </w:tc>
        <w:tc>
          <w:tcPr>
            <w:tcW w:w="1350" w:type="dxa"/>
          </w:tcPr>
          <w:p w14:paraId="76377E6C" w14:textId="77777777" w:rsidR="00904CF7" w:rsidRPr="00BE3DBF" w:rsidRDefault="00904CF7" w:rsidP="00EF0762">
            <w:pPr>
              <w:rPr>
                <w:rFonts w:ascii="Calibri" w:eastAsia="Calibri" w:hAnsi="Calibri" w:cs="Calibri"/>
                <w:snapToGrid w:val="0"/>
                <w:lang w:val="fr-FR"/>
              </w:rPr>
            </w:pPr>
          </w:p>
        </w:tc>
      </w:tr>
      <w:tr w:rsidR="00904CF7" w:rsidRPr="00BE3DBF" w14:paraId="76377E73" w14:textId="77777777" w:rsidTr="00EF0762">
        <w:trPr>
          <w:trHeight w:val="251"/>
        </w:trPr>
        <w:tc>
          <w:tcPr>
            <w:tcW w:w="3510" w:type="dxa"/>
          </w:tcPr>
          <w:p w14:paraId="76377E6E"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20" w:type="dxa"/>
          </w:tcPr>
          <w:p w14:paraId="76377E6F" w14:textId="77777777" w:rsidR="00904CF7" w:rsidRPr="00BE3DBF" w:rsidRDefault="00904CF7" w:rsidP="00EF0762">
            <w:pPr>
              <w:rPr>
                <w:rFonts w:ascii="Calibri" w:eastAsia="Calibri" w:hAnsi="Calibri" w:cs="Calibri"/>
                <w:snapToGrid w:val="0"/>
                <w:lang w:val="fr-FR"/>
              </w:rPr>
            </w:pPr>
          </w:p>
        </w:tc>
        <w:tc>
          <w:tcPr>
            <w:tcW w:w="1571" w:type="dxa"/>
          </w:tcPr>
          <w:p w14:paraId="76377E70" w14:textId="77777777" w:rsidR="00904CF7" w:rsidRPr="00BE3DBF" w:rsidRDefault="00904CF7" w:rsidP="00EF0762">
            <w:pPr>
              <w:rPr>
                <w:rFonts w:ascii="Calibri" w:eastAsia="Calibri" w:hAnsi="Calibri" w:cs="Calibri"/>
                <w:snapToGrid w:val="0"/>
                <w:lang w:val="fr-FR"/>
              </w:rPr>
            </w:pPr>
          </w:p>
        </w:tc>
        <w:tc>
          <w:tcPr>
            <w:tcW w:w="1129" w:type="dxa"/>
          </w:tcPr>
          <w:p w14:paraId="76377E71" w14:textId="77777777" w:rsidR="00904CF7" w:rsidRPr="00BE3DBF" w:rsidRDefault="00904CF7" w:rsidP="00EF0762">
            <w:pPr>
              <w:rPr>
                <w:rFonts w:ascii="Calibri" w:eastAsia="Calibri" w:hAnsi="Calibri" w:cs="Calibri"/>
                <w:snapToGrid w:val="0"/>
                <w:lang w:val="fr-FR"/>
              </w:rPr>
            </w:pPr>
          </w:p>
        </w:tc>
        <w:tc>
          <w:tcPr>
            <w:tcW w:w="1350" w:type="dxa"/>
          </w:tcPr>
          <w:p w14:paraId="76377E72" w14:textId="77777777" w:rsidR="00904CF7" w:rsidRPr="00BE3DBF" w:rsidRDefault="00904CF7" w:rsidP="00EF0762">
            <w:pPr>
              <w:rPr>
                <w:rFonts w:ascii="Calibri" w:eastAsia="Calibri" w:hAnsi="Calibri" w:cs="Calibri"/>
                <w:snapToGrid w:val="0"/>
                <w:lang w:val="fr-FR"/>
              </w:rPr>
            </w:pPr>
          </w:p>
        </w:tc>
      </w:tr>
      <w:tr w:rsidR="00904CF7" w:rsidRPr="00BE3DBF" w14:paraId="76377E79" w14:textId="77777777" w:rsidTr="00EF0762">
        <w:trPr>
          <w:trHeight w:val="251"/>
        </w:trPr>
        <w:tc>
          <w:tcPr>
            <w:tcW w:w="3510" w:type="dxa"/>
          </w:tcPr>
          <w:p w14:paraId="76377E74"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20" w:type="dxa"/>
          </w:tcPr>
          <w:p w14:paraId="76377E75" w14:textId="77777777" w:rsidR="00904CF7" w:rsidRPr="00BE3DBF" w:rsidRDefault="00904CF7" w:rsidP="00EF0762">
            <w:pPr>
              <w:rPr>
                <w:rFonts w:ascii="Calibri" w:eastAsia="Calibri" w:hAnsi="Calibri" w:cs="Calibri"/>
                <w:snapToGrid w:val="0"/>
                <w:lang w:val="fr-FR"/>
              </w:rPr>
            </w:pPr>
          </w:p>
        </w:tc>
        <w:tc>
          <w:tcPr>
            <w:tcW w:w="1571" w:type="dxa"/>
          </w:tcPr>
          <w:p w14:paraId="76377E76" w14:textId="77777777" w:rsidR="00904CF7" w:rsidRPr="00BE3DBF" w:rsidRDefault="00904CF7" w:rsidP="00EF0762">
            <w:pPr>
              <w:rPr>
                <w:rFonts w:ascii="Calibri" w:eastAsia="Calibri" w:hAnsi="Calibri" w:cs="Calibri"/>
                <w:snapToGrid w:val="0"/>
                <w:lang w:val="fr-FR"/>
              </w:rPr>
            </w:pPr>
          </w:p>
        </w:tc>
        <w:tc>
          <w:tcPr>
            <w:tcW w:w="1129" w:type="dxa"/>
          </w:tcPr>
          <w:p w14:paraId="76377E77" w14:textId="77777777" w:rsidR="00904CF7" w:rsidRPr="00BE3DBF" w:rsidRDefault="00904CF7" w:rsidP="00EF0762">
            <w:pPr>
              <w:rPr>
                <w:rFonts w:ascii="Calibri" w:eastAsia="Calibri" w:hAnsi="Calibri" w:cs="Calibri"/>
                <w:snapToGrid w:val="0"/>
                <w:lang w:val="fr-FR"/>
              </w:rPr>
            </w:pPr>
          </w:p>
        </w:tc>
        <w:tc>
          <w:tcPr>
            <w:tcW w:w="1350" w:type="dxa"/>
          </w:tcPr>
          <w:p w14:paraId="76377E78" w14:textId="77777777" w:rsidR="00904CF7" w:rsidRPr="00BE3DBF" w:rsidRDefault="00904CF7" w:rsidP="00EF0762">
            <w:pPr>
              <w:rPr>
                <w:rFonts w:ascii="Calibri" w:eastAsia="Calibri" w:hAnsi="Calibri" w:cs="Calibri"/>
                <w:snapToGrid w:val="0"/>
                <w:lang w:val="fr-FR"/>
              </w:rPr>
            </w:pPr>
          </w:p>
        </w:tc>
      </w:tr>
      <w:tr w:rsidR="00904CF7" w:rsidRPr="00BE3DBF" w14:paraId="76377E7F" w14:textId="77777777" w:rsidTr="00EF0762">
        <w:trPr>
          <w:trHeight w:val="251"/>
        </w:trPr>
        <w:tc>
          <w:tcPr>
            <w:tcW w:w="3510" w:type="dxa"/>
          </w:tcPr>
          <w:p w14:paraId="76377E7A"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20" w:type="dxa"/>
          </w:tcPr>
          <w:p w14:paraId="76377E7B" w14:textId="77777777" w:rsidR="00904CF7" w:rsidRPr="00BE3DBF" w:rsidRDefault="00904CF7" w:rsidP="00EF0762">
            <w:pPr>
              <w:rPr>
                <w:rFonts w:ascii="Calibri" w:eastAsia="Calibri" w:hAnsi="Calibri" w:cs="Calibri"/>
                <w:snapToGrid w:val="0"/>
                <w:lang w:val="fr-FR"/>
              </w:rPr>
            </w:pPr>
          </w:p>
        </w:tc>
        <w:tc>
          <w:tcPr>
            <w:tcW w:w="1571" w:type="dxa"/>
          </w:tcPr>
          <w:p w14:paraId="76377E7C" w14:textId="77777777" w:rsidR="00904CF7" w:rsidRPr="00BE3DBF" w:rsidRDefault="00904CF7" w:rsidP="00EF0762">
            <w:pPr>
              <w:rPr>
                <w:rFonts w:ascii="Calibri" w:eastAsia="Calibri" w:hAnsi="Calibri" w:cs="Calibri"/>
                <w:snapToGrid w:val="0"/>
                <w:lang w:val="fr-FR"/>
              </w:rPr>
            </w:pPr>
          </w:p>
        </w:tc>
        <w:tc>
          <w:tcPr>
            <w:tcW w:w="1129" w:type="dxa"/>
          </w:tcPr>
          <w:p w14:paraId="76377E7D" w14:textId="77777777" w:rsidR="00904CF7" w:rsidRPr="00BE3DBF" w:rsidRDefault="00904CF7" w:rsidP="00EF0762">
            <w:pPr>
              <w:rPr>
                <w:rFonts w:ascii="Calibri" w:eastAsia="Calibri" w:hAnsi="Calibri" w:cs="Calibri"/>
                <w:snapToGrid w:val="0"/>
                <w:lang w:val="fr-FR"/>
              </w:rPr>
            </w:pPr>
          </w:p>
        </w:tc>
        <w:tc>
          <w:tcPr>
            <w:tcW w:w="1350" w:type="dxa"/>
          </w:tcPr>
          <w:p w14:paraId="76377E7E" w14:textId="77777777" w:rsidR="00904CF7" w:rsidRPr="00BE3DBF" w:rsidRDefault="00904CF7" w:rsidP="00EF0762">
            <w:pPr>
              <w:rPr>
                <w:rFonts w:ascii="Calibri" w:eastAsia="Calibri" w:hAnsi="Calibri" w:cs="Calibri"/>
                <w:snapToGrid w:val="0"/>
                <w:lang w:val="fr-FR"/>
              </w:rPr>
            </w:pPr>
          </w:p>
        </w:tc>
      </w:tr>
      <w:tr w:rsidR="00904CF7" w:rsidRPr="00BE3DBF" w14:paraId="76377E85" w14:textId="77777777" w:rsidTr="00EF0762">
        <w:trPr>
          <w:trHeight w:val="251"/>
        </w:trPr>
        <w:tc>
          <w:tcPr>
            <w:tcW w:w="3510" w:type="dxa"/>
          </w:tcPr>
          <w:p w14:paraId="76377E80"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20" w:type="dxa"/>
          </w:tcPr>
          <w:p w14:paraId="76377E81" w14:textId="77777777" w:rsidR="00904CF7" w:rsidRPr="00BE3DBF" w:rsidRDefault="00904CF7" w:rsidP="00EF0762">
            <w:pPr>
              <w:rPr>
                <w:rFonts w:ascii="Calibri" w:eastAsia="Calibri" w:hAnsi="Calibri" w:cs="Calibri"/>
                <w:snapToGrid w:val="0"/>
                <w:lang w:val="fr-FR"/>
              </w:rPr>
            </w:pPr>
          </w:p>
        </w:tc>
        <w:tc>
          <w:tcPr>
            <w:tcW w:w="1571" w:type="dxa"/>
          </w:tcPr>
          <w:p w14:paraId="76377E82" w14:textId="77777777" w:rsidR="00904CF7" w:rsidRPr="00BE3DBF" w:rsidRDefault="00904CF7" w:rsidP="00EF0762">
            <w:pPr>
              <w:rPr>
                <w:rFonts w:ascii="Calibri" w:eastAsia="Calibri" w:hAnsi="Calibri" w:cs="Calibri"/>
                <w:snapToGrid w:val="0"/>
                <w:lang w:val="fr-FR"/>
              </w:rPr>
            </w:pPr>
          </w:p>
        </w:tc>
        <w:tc>
          <w:tcPr>
            <w:tcW w:w="1129" w:type="dxa"/>
          </w:tcPr>
          <w:p w14:paraId="76377E83" w14:textId="77777777" w:rsidR="00904CF7" w:rsidRPr="00BE3DBF" w:rsidRDefault="00904CF7" w:rsidP="00EF0762">
            <w:pPr>
              <w:rPr>
                <w:rFonts w:ascii="Calibri" w:eastAsia="Calibri" w:hAnsi="Calibri" w:cs="Calibri"/>
                <w:snapToGrid w:val="0"/>
                <w:lang w:val="fr-FR"/>
              </w:rPr>
            </w:pPr>
          </w:p>
        </w:tc>
        <w:tc>
          <w:tcPr>
            <w:tcW w:w="1350" w:type="dxa"/>
          </w:tcPr>
          <w:p w14:paraId="76377E84" w14:textId="77777777" w:rsidR="00904CF7" w:rsidRPr="00BE3DBF" w:rsidRDefault="00904CF7" w:rsidP="00EF0762">
            <w:pPr>
              <w:rPr>
                <w:rFonts w:ascii="Calibri" w:eastAsia="Calibri" w:hAnsi="Calibri" w:cs="Calibri"/>
                <w:snapToGrid w:val="0"/>
                <w:lang w:val="fr-FR"/>
              </w:rPr>
            </w:pPr>
          </w:p>
        </w:tc>
      </w:tr>
    </w:tbl>
    <w:p w14:paraId="76377E86" w14:textId="77777777" w:rsidR="00904CF7" w:rsidRPr="00BE3DBF" w:rsidRDefault="00904CF7" w:rsidP="00904CF7">
      <w:pPr>
        <w:rPr>
          <w:lang w:val="fr-FR"/>
        </w:rPr>
      </w:pPr>
    </w:p>
    <w:p w14:paraId="76377E87"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76377E88"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76377E89" w14:textId="77777777" w:rsidR="00904CF7" w:rsidRPr="00BE3DBF" w:rsidRDefault="00904CF7" w:rsidP="00904CF7">
      <w:pPr>
        <w:ind w:left="4320"/>
        <w:rPr>
          <w:i/>
          <w:sz w:val="22"/>
          <w:szCs w:val="22"/>
          <w:lang w:val="fr-FR"/>
        </w:rPr>
      </w:pPr>
      <w:r w:rsidRPr="00BE3DBF">
        <w:rPr>
          <w:i/>
          <w:sz w:val="22"/>
          <w:szCs w:val="22"/>
          <w:lang w:val="fr-FR"/>
        </w:rPr>
        <w:t>[Date]</w:t>
      </w:r>
    </w:p>
    <w:p w14:paraId="76377E8A" w14:textId="77777777" w:rsidR="00904CF7" w:rsidRPr="00BE3DBF" w:rsidRDefault="00904CF7" w:rsidP="00904CF7">
      <w:pPr>
        <w:pStyle w:val="Titre8"/>
        <w:jc w:val="right"/>
        <w:rPr>
          <w:b/>
          <w:i w:val="0"/>
          <w:sz w:val="28"/>
          <w:lang w:val="fr-FR"/>
        </w:rPr>
      </w:pPr>
      <w:r w:rsidRPr="00BE3DBF">
        <w:rPr>
          <w:b/>
          <w:i w:val="0"/>
          <w:sz w:val="28"/>
          <w:lang w:val="fr-FR"/>
        </w:rPr>
        <w:lastRenderedPageBreak/>
        <w:t>Annex</w:t>
      </w:r>
      <w:r w:rsidR="00DB1B8D" w:rsidRPr="00BE3DBF">
        <w:rPr>
          <w:b/>
          <w:i w:val="0"/>
          <w:sz w:val="28"/>
          <w:lang w:val="fr-FR"/>
        </w:rPr>
        <w:t>e</w:t>
      </w:r>
      <w:r w:rsidRPr="00BE3DBF">
        <w:rPr>
          <w:b/>
          <w:i w:val="0"/>
          <w:sz w:val="28"/>
          <w:lang w:val="fr-FR"/>
        </w:rPr>
        <w:t xml:space="preserve"> 3</w:t>
      </w:r>
    </w:p>
    <w:p w14:paraId="76377E8B" w14:textId="77777777" w:rsidR="00904CF7" w:rsidRPr="00BE3DBF" w:rsidRDefault="00904CF7" w:rsidP="00904CF7">
      <w:pPr>
        <w:jc w:val="right"/>
        <w:rPr>
          <w:lang w:val="fr-FR"/>
        </w:rPr>
      </w:pPr>
    </w:p>
    <w:p w14:paraId="76377E8C" w14:textId="77777777" w:rsidR="00904CF7" w:rsidRPr="00BE3DBF" w:rsidRDefault="00904CF7" w:rsidP="00904CF7">
      <w:pPr>
        <w:jc w:val="right"/>
        <w:rPr>
          <w:rFonts w:ascii="Calibri" w:hAnsi="Calibri" w:cs="Calibri"/>
          <w:lang w:val="fr-FR"/>
        </w:rPr>
      </w:pPr>
    </w:p>
    <w:p w14:paraId="76377E8D" w14:textId="77777777" w:rsidR="00904CF7" w:rsidRPr="00BE3DBF" w:rsidRDefault="00DB1B8D" w:rsidP="00904CF7">
      <w:pPr>
        <w:pStyle w:val="Titre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76377E8E" w14:textId="77777777" w:rsidR="00904CF7" w:rsidRPr="00BE3DBF" w:rsidRDefault="00904CF7" w:rsidP="00904CF7">
      <w:pPr>
        <w:jc w:val="both"/>
        <w:rPr>
          <w:rFonts w:ascii="Calibri" w:hAnsi="Calibri" w:cs="Calibri"/>
          <w:lang w:val="fr-FR"/>
        </w:rPr>
      </w:pPr>
    </w:p>
    <w:p w14:paraId="76377E8F" w14:textId="77777777" w:rsidR="00904CF7" w:rsidRPr="00BE3DBF" w:rsidRDefault="00904CF7" w:rsidP="00904CF7">
      <w:pPr>
        <w:jc w:val="both"/>
        <w:rPr>
          <w:rFonts w:ascii="Calibri" w:hAnsi="Calibri" w:cs="Calibri"/>
          <w:b/>
          <w:lang w:val="fr-FR"/>
        </w:rPr>
      </w:pPr>
    </w:p>
    <w:p w14:paraId="76377E90"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76377E91" w14:textId="77777777" w:rsidR="00904CF7" w:rsidRPr="00BE3DBF" w:rsidRDefault="00904CF7" w:rsidP="00904CF7">
      <w:pPr>
        <w:jc w:val="both"/>
        <w:rPr>
          <w:rFonts w:ascii="Calibri" w:hAnsi="Calibri" w:cs="Calibri"/>
          <w:lang w:val="fr-FR"/>
        </w:rPr>
      </w:pPr>
    </w:p>
    <w:p w14:paraId="76377E92"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76377E93" w14:textId="77777777" w:rsidR="00904CF7" w:rsidRPr="00BE3DBF" w:rsidRDefault="00904CF7" w:rsidP="00904CF7">
      <w:pPr>
        <w:jc w:val="both"/>
        <w:rPr>
          <w:rFonts w:ascii="Calibri" w:hAnsi="Calibri" w:cs="Calibri"/>
          <w:lang w:val="fr-FR"/>
        </w:rPr>
      </w:pPr>
    </w:p>
    <w:p w14:paraId="76377E94"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76377E95" w14:textId="77777777" w:rsidR="00904CF7" w:rsidRPr="00BE3DBF" w:rsidRDefault="00904CF7" w:rsidP="00904CF7">
      <w:pPr>
        <w:jc w:val="both"/>
        <w:rPr>
          <w:rFonts w:ascii="Calibri" w:hAnsi="Calibri" w:cs="Calibri"/>
          <w:lang w:val="fr-FR"/>
        </w:rPr>
      </w:pPr>
    </w:p>
    <w:p w14:paraId="76377E96"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76377E97" w14:textId="77777777" w:rsidR="00904CF7" w:rsidRPr="00BE3DBF" w:rsidRDefault="00904CF7" w:rsidP="00904CF7">
      <w:pPr>
        <w:jc w:val="both"/>
        <w:rPr>
          <w:rFonts w:ascii="Calibri" w:hAnsi="Calibri" w:cs="Calibri"/>
          <w:lang w:val="fr-FR"/>
        </w:rPr>
      </w:pPr>
    </w:p>
    <w:p w14:paraId="76377E9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76377E99" w14:textId="77777777" w:rsidR="00904CF7" w:rsidRPr="00BE3DBF" w:rsidRDefault="00904CF7" w:rsidP="00904CF7">
      <w:pPr>
        <w:jc w:val="both"/>
        <w:rPr>
          <w:rFonts w:ascii="Calibri" w:hAnsi="Calibri" w:cs="Calibri"/>
          <w:lang w:val="fr-FR"/>
        </w:rPr>
      </w:pPr>
    </w:p>
    <w:p w14:paraId="76377E9A"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76377E9B" w14:textId="77777777" w:rsidR="00904CF7" w:rsidRPr="00BE3DBF" w:rsidRDefault="00904CF7" w:rsidP="00904CF7">
      <w:pPr>
        <w:jc w:val="both"/>
        <w:rPr>
          <w:rFonts w:ascii="Calibri" w:hAnsi="Calibri" w:cs="Calibri"/>
          <w:lang w:val="fr-FR"/>
        </w:rPr>
      </w:pPr>
    </w:p>
    <w:p w14:paraId="76377E9C"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76377E9D" w14:textId="77777777" w:rsidR="00904CF7" w:rsidRPr="00BE3DBF" w:rsidRDefault="00904CF7" w:rsidP="00904CF7">
      <w:pPr>
        <w:jc w:val="both"/>
        <w:rPr>
          <w:rFonts w:ascii="Calibri" w:hAnsi="Calibri" w:cs="Calibri"/>
          <w:lang w:val="fr-FR"/>
        </w:rPr>
      </w:pPr>
    </w:p>
    <w:p w14:paraId="76377E9E" w14:textId="77777777" w:rsidR="00267341" w:rsidRPr="00CD2FD4" w:rsidRDefault="00267341" w:rsidP="00267341">
      <w:pPr>
        <w:pStyle w:val="Retraitcorpsdetexte"/>
        <w:spacing w:after="0"/>
        <w:ind w:left="708"/>
        <w:jc w:val="both"/>
        <w:rPr>
          <w:rFonts w:ascii="Calibri" w:hAnsi="Calibri" w:cs="Calibri"/>
          <w:lang w:val="fr-FR"/>
        </w:rPr>
      </w:pPr>
      <w:r w:rsidRPr="00CD2FD4">
        <w:rPr>
          <w:rFonts w:ascii="Calibri" w:hAnsi="Calibri" w:cs="Calibr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76377E9F" w14:textId="77777777" w:rsidR="00904CF7" w:rsidRPr="00BE3DBF" w:rsidRDefault="00904CF7" w:rsidP="00904CF7">
      <w:pPr>
        <w:jc w:val="both"/>
        <w:rPr>
          <w:rFonts w:ascii="Calibri" w:hAnsi="Calibri" w:cs="Calibri"/>
          <w:lang w:val="fr-FR"/>
        </w:rPr>
      </w:pPr>
    </w:p>
    <w:p w14:paraId="76377EA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76377EA1" w14:textId="77777777" w:rsidR="00904CF7" w:rsidRPr="00BE3DBF" w:rsidRDefault="00904CF7" w:rsidP="00904CF7">
      <w:pPr>
        <w:jc w:val="both"/>
        <w:rPr>
          <w:rFonts w:ascii="Calibri" w:hAnsi="Calibri" w:cs="Calibri"/>
          <w:b/>
          <w:lang w:val="fr-FR"/>
        </w:rPr>
      </w:pPr>
    </w:p>
    <w:p w14:paraId="76377EA2"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76377EA3" w14:textId="77777777" w:rsidR="00904CF7" w:rsidRPr="00BE3DBF" w:rsidRDefault="00904CF7" w:rsidP="00904CF7">
      <w:pPr>
        <w:jc w:val="both"/>
        <w:rPr>
          <w:rFonts w:ascii="Calibri" w:hAnsi="Calibri" w:cs="Calibri"/>
          <w:lang w:val="fr-FR"/>
        </w:rPr>
      </w:pPr>
    </w:p>
    <w:p w14:paraId="76377EA4" w14:textId="77777777" w:rsidR="00904CF7" w:rsidRPr="00CD2FD4" w:rsidRDefault="00904CF7" w:rsidP="00904CF7">
      <w:pPr>
        <w:jc w:val="both"/>
        <w:rPr>
          <w:rFonts w:ascii="Calibri" w:hAnsi="Calibri" w:cs="Calibri"/>
          <w:b/>
          <w:lang w:val="fr-FR"/>
        </w:rPr>
      </w:pPr>
      <w:r w:rsidRPr="00CD2FD4">
        <w:rPr>
          <w:rFonts w:ascii="Calibri" w:hAnsi="Calibri" w:cs="Calibri"/>
          <w:b/>
          <w:lang w:val="fr-FR"/>
        </w:rPr>
        <w:t>6.0</w:t>
      </w:r>
      <w:r w:rsidRPr="00CD2FD4">
        <w:rPr>
          <w:rFonts w:ascii="Calibri" w:hAnsi="Calibri" w:cs="Calibri"/>
          <w:b/>
          <w:lang w:val="fr-FR"/>
        </w:rPr>
        <w:tab/>
      </w:r>
      <w:r w:rsidR="00836053" w:rsidRPr="00CD2FD4">
        <w:rPr>
          <w:rFonts w:ascii="Calibri" w:hAnsi="Calibri" w:cs="Calibri"/>
          <w:b/>
          <w:lang w:val="fr-FR"/>
        </w:rPr>
        <w:t>INTERDICTION DE FOURNIR DES AVANTAGES AUX FONCTIONNAIRES</w:t>
      </w:r>
    </w:p>
    <w:p w14:paraId="76377EA5" w14:textId="77777777" w:rsidR="00836053" w:rsidRPr="00CD2FD4" w:rsidRDefault="00836053" w:rsidP="00904CF7">
      <w:pPr>
        <w:jc w:val="both"/>
        <w:rPr>
          <w:rFonts w:ascii="Calibri" w:hAnsi="Calibri" w:cs="Calibri"/>
          <w:lang w:val="fr-FR"/>
        </w:rPr>
      </w:pPr>
    </w:p>
    <w:p w14:paraId="76377EA6" w14:textId="77777777" w:rsidR="00904CF7" w:rsidRPr="00CD2FD4" w:rsidRDefault="00836053" w:rsidP="00904CF7">
      <w:pPr>
        <w:ind w:left="720"/>
        <w:jc w:val="both"/>
        <w:rPr>
          <w:rFonts w:ascii="Calibri" w:hAnsi="Calibri" w:cs="Calibri"/>
          <w:lang w:val="fr-FR"/>
        </w:rPr>
      </w:pPr>
      <w:r w:rsidRPr="00CD2FD4">
        <w:rPr>
          <w:rFonts w:ascii="Calibri" w:hAnsi="Calibri" w:cs="Calibr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76377EA7" w14:textId="77777777" w:rsidR="00904CF7" w:rsidRPr="00BE3DBF" w:rsidRDefault="00904CF7" w:rsidP="00904CF7">
      <w:pPr>
        <w:jc w:val="both"/>
        <w:rPr>
          <w:rFonts w:ascii="Calibri" w:hAnsi="Calibri" w:cs="Calibri"/>
          <w:lang w:val="fr-FR"/>
        </w:rPr>
      </w:pPr>
    </w:p>
    <w:p w14:paraId="76377EA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6377EA9" w14:textId="77777777" w:rsidR="00904CF7" w:rsidRPr="00BE3DBF" w:rsidRDefault="00904CF7" w:rsidP="00904CF7">
      <w:pPr>
        <w:jc w:val="both"/>
        <w:rPr>
          <w:rFonts w:ascii="Calibri" w:hAnsi="Calibri" w:cs="Calibri"/>
          <w:lang w:val="fr-FR"/>
        </w:rPr>
      </w:pPr>
    </w:p>
    <w:p w14:paraId="76377EAA"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76377EAB" w14:textId="77777777" w:rsidR="00904CF7" w:rsidRPr="00BE3DBF" w:rsidRDefault="00904CF7" w:rsidP="00904CF7">
      <w:pPr>
        <w:jc w:val="both"/>
        <w:rPr>
          <w:rFonts w:ascii="Calibri" w:hAnsi="Calibri" w:cs="Calibri"/>
          <w:lang w:val="fr-FR"/>
        </w:rPr>
      </w:pPr>
    </w:p>
    <w:p w14:paraId="76377EAC"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76377EAD" w14:textId="77777777" w:rsidR="00904CF7" w:rsidRPr="00BE3DBF" w:rsidRDefault="00904CF7" w:rsidP="00904CF7">
      <w:pPr>
        <w:jc w:val="both"/>
        <w:rPr>
          <w:rFonts w:ascii="Calibri" w:hAnsi="Calibri" w:cs="Calibri"/>
          <w:b/>
          <w:lang w:val="fr-FR"/>
        </w:rPr>
      </w:pPr>
    </w:p>
    <w:p w14:paraId="76377EAE"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76377EAF" w14:textId="77777777" w:rsidR="00904CF7" w:rsidRPr="00BE3DBF" w:rsidRDefault="00904CF7" w:rsidP="00904CF7">
      <w:pPr>
        <w:ind w:left="1350" w:hanging="630"/>
        <w:jc w:val="both"/>
        <w:rPr>
          <w:rFonts w:ascii="Calibri" w:hAnsi="Calibri" w:cs="Calibri"/>
          <w:lang w:val="fr-FR"/>
        </w:rPr>
      </w:pPr>
    </w:p>
    <w:p w14:paraId="76377EB0"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76377EB1" w14:textId="77777777" w:rsidR="00904CF7" w:rsidRPr="00BE3DBF" w:rsidRDefault="00904CF7" w:rsidP="00904CF7">
      <w:pPr>
        <w:ind w:left="1350" w:hanging="630"/>
        <w:jc w:val="both"/>
        <w:rPr>
          <w:rFonts w:ascii="Calibri" w:hAnsi="Calibri" w:cs="Calibri"/>
          <w:lang w:val="fr-FR"/>
        </w:rPr>
      </w:pPr>
    </w:p>
    <w:p w14:paraId="76377EB2"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76377EB3" w14:textId="77777777" w:rsidR="00904CF7" w:rsidRPr="00BE3DBF" w:rsidRDefault="00904CF7" w:rsidP="00904CF7">
      <w:pPr>
        <w:jc w:val="both"/>
        <w:rPr>
          <w:rFonts w:ascii="Calibri" w:hAnsi="Calibri" w:cs="Calibri"/>
          <w:b/>
          <w:lang w:val="fr-FR"/>
        </w:rPr>
      </w:pPr>
    </w:p>
    <w:p w14:paraId="76377EB4"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76377EB5" w14:textId="77777777" w:rsidR="00904CF7" w:rsidRPr="00BE3DBF" w:rsidRDefault="00904CF7" w:rsidP="00904CF7">
      <w:pPr>
        <w:jc w:val="both"/>
        <w:rPr>
          <w:rFonts w:ascii="Calibri" w:hAnsi="Calibri" w:cs="Calibri"/>
          <w:lang w:val="fr-FR"/>
        </w:rPr>
      </w:pPr>
    </w:p>
    <w:p w14:paraId="76377EB6"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76377EB7"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76377EB8"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76377EB9"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76377EBA" w14:textId="77777777" w:rsidR="00904CF7" w:rsidRPr="00BE3DBF" w:rsidRDefault="00904CF7" w:rsidP="00904CF7">
      <w:pPr>
        <w:jc w:val="both"/>
        <w:rPr>
          <w:rFonts w:ascii="Calibri" w:hAnsi="Calibri" w:cs="Calibri"/>
          <w:lang w:val="fr-FR"/>
        </w:rPr>
      </w:pPr>
    </w:p>
    <w:p w14:paraId="76377EBB"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76377EBC" w14:textId="77777777" w:rsidR="00904CF7" w:rsidRPr="00BE3DBF" w:rsidRDefault="00904CF7" w:rsidP="00904CF7">
      <w:pPr>
        <w:jc w:val="both"/>
        <w:rPr>
          <w:rFonts w:ascii="Calibri" w:hAnsi="Calibri" w:cs="Calibri"/>
          <w:b/>
          <w:lang w:val="fr-FR"/>
        </w:rPr>
      </w:pPr>
    </w:p>
    <w:p w14:paraId="76377EBD"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76377EBE" w14:textId="77777777" w:rsidR="00904CF7" w:rsidRPr="00BE3DBF" w:rsidRDefault="00904CF7" w:rsidP="00904CF7">
      <w:pPr>
        <w:jc w:val="both"/>
        <w:rPr>
          <w:rFonts w:ascii="Calibri" w:hAnsi="Calibri" w:cs="Calibri"/>
          <w:lang w:val="fr-FR"/>
        </w:rPr>
      </w:pPr>
    </w:p>
    <w:p w14:paraId="76377EBF"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76377EC0" w14:textId="77777777" w:rsidR="00904CF7" w:rsidRPr="00BE3DBF" w:rsidRDefault="00904CF7" w:rsidP="00904CF7">
      <w:pPr>
        <w:ind w:left="720"/>
        <w:jc w:val="both"/>
        <w:rPr>
          <w:rFonts w:ascii="Calibri" w:hAnsi="Calibri" w:cs="Calibri"/>
          <w:lang w:val="fr-FR"/>
        </w:rPr>
      </w:pPr>
    </w:p>
    <w:p w14:paraId="76377EC1"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76377EC2" w14:textId="77777777" w:rsidR="00B3693F" w:rsidRPr="00BE3DBF" w:rsidRDefault="00B3693F" w:rsidP="00904CF7">
      <w:pPr>
        <w:ind w:left="720"/>
        <w:jc w:val="both"/>
        <w:rPr>
          <w:rFonts w:ascii="Calibri" w:hAnsi="Calibri" w:cs="Calibri"/>
          <w:lang w:val="fr-FR"/>
        </w:rPr>
      </w:pPr>
    </w:p>
    <w:p w14:paraId="76377EC3"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76377EC4" w14:textId="77777777" w:rsidR="00904CF7" w:rsidRPr="00BE3DBF" w:rsidRDefault="00904CF7" w:rsidP="00904CF7">
      <w:pPr>
        <w:jc w:val="both"/>
        <w:rPr>
          <w:rFonts w:ascii="Calibri" w:hAnsi="Calibri" w:cs="Calibri"/>
          <w:b/>
          <w:lang w:val="fr-FR"/>
        </w:rPr>
      </w:pPr>
    </w:p>
    <w:p w14:paraId="76377EC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76377EC6" w14:textId="77777777" w:rsidR="00904CF7" w:rsidRPr="00BE3DBF" w:rsidRDefault="00904CF7" w:rsidP="00904CF7">
      <w:pPr>
        <w:jc w:val="both"/>
        <w:rPr>
          <w:rFonts w:ascii="Calibri" w:hAnsi="Calibri" w:cs="Calibri"/>
          <w:lang w:val="fr-FR"/>
        </w:rPr>
      </w:pPr>
    </w:p>
    <w:p w14:paraId="76377EC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76377EC8" w14:textId="77777777" w:rsidR="00904CF7" w:rsidRPr="00BE3DBF" w:rsidRDefault="00904CF7" w:rsidP="00904CF7">
      <w:pPr>
        <w:ind w:left="1440" w:hanging="720"/>
        <w:jc w:val="both"/>
        <w:rPr>
          <w:rFonts w:ascii="Calibri" w:hAnsi="Calibri" w:cs="Calibri"/>
          <w:lang w:val="fr-FR"/>
        </w:rPr>
      </w:pPr>
    </w:p>
    <w:p w14:paraId="76377EC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w:t>
      </w:r>
      <w:proofErr w:type="spellStart"/>
      <w:r w:rsidR="006925C9" w:rsidRPr="00BE3DBF">
        <w:rPr>
          <w:rFonts w:ascii="Calibri" w:hAnsi="Calibri" w:cs="Calibri"/>
          <w:lang w:val="fr-FR"/>
        </w:rPr>
        <w:t>pendre</w:t>
      </w:r>
      <w:proofErr w:type="spellEnd"/>
      <w:r w:rsidR="006925C9" w:rsidRPr="00BE3DBF">
        <w:rPr>
          <w:rFonts w:ascii="Calibri" w:hAnsi="Calibri" w:cs="Calibri"/>
          <w:lang w:val="fr-FR"/>
        </w:rPr>
        <w:t xml:space="preserv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76377ECA" w14:textId="77777777" w:rsidR="00904CF7" w:rsidRPr="00BE3DBF" w:rsidRDefault="00904CF7" w:rsidP="00904CF7">
      <w:pPr>
        <w:ind w:left="1440" w:hanging="720"/>
        <w:jc w:val="both"/>
        <w:rPr>
          <w:rFonts w:ascii="Calibri" w:hAnsi="Calibri" w:cs="Calibri"/>
          <w:b/>
          <w:lang w:val="fr-FR"/>
        </w:rPr>
      </w:pPr>
    </w:p>
    <w:p w14:paraId="76377EC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76377ECC" w14:textId="77777777" w:rsidR="00904CF7" w:rsidRPr="00BE3DBF" w:rsidRDefault="00904CF7" w:rsidP="00904CF7">
      <w:pPr>
        <w:jc w:val="both"/>
        <w:rPr>
          <w:rFonts w:ascii="Calibri" w:hAnsi="Calibri" w:cs="Calibri"/>
          <w:lang w:val="fr-FR"/>
        </w:rPr>
      </w:pPr>
    </w:p>
    <w:p w14:paraId="76377ECD"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76377ECE" w14:textId="77777777" w:rsidR="00904CF7" w:rsidRPr="00BE3DBF" w:rsidRDefault="00904CF7" w:rsidP="00904CF7">
      <w:pPr>
        <w:jc w:val="both"/>
        <w:rPr>
          <w:rFonts w:ascii="Calibri" w:hAnsi="Calibri" w:cs="Calibri"/>
          <w:lang w:val="fr-FR"/>
        </w:rPr>
      </w:pPr>
    </w:p>
    <w:p w14:paraId="76377ECF"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76377ED0" w14:textId="77777777" w:rsidR="00904CF7" w:rsidRPr="00BE3DBF" w:rsidRDefault="00904CF7" w:rsidP="00904CF7">
      <w:pPr>
        <w:jc w:val="both"/>
        <w:rPr>
          <w:rFonts w:ascii="Calibri" w:hAnsi="Calibri" w:cs="Calibri"/>
          <w:lang w:val="fr-FR"/>
        </w:rPr>
      </w:pPr>
    </w:p>
    <w:p w14:paraId="76377ED1"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76377ED2" w14:textId="77777777" w:rsidR="00904CF7" w:rsidRPr="00BE3DBF" w:rsidRDefault="00904CF7" w:rsidP="00904CF7">
      <w:pPr>
        <w:jc w:val="both"/>
        <w:rPr>
          <w:rFonts w:ascii="Calibri" w:hAnsi="Calibri" w:cs="Calibri"/>
          <w:lang w:val="fr-FR"/>
        </w:rPr>
      </w:pPr>
    </w:p>
    <w:p w14:paraId="76377ED3"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76377ED4" w14:textId="77777777" w:rsidR="00904CF7" w:rsidRPr="00BE3DBF" w:rsidRDefault="00904CF7" w:rsidP="00904CF7">
      <w:pPr>
        <w:jc w:val="both"/>
        <w:rPr>
          <w:rFonts w:ascii="Calibri" w:hAnsi="Calibri" w:cs="Calibri"/>
          <w:lang w:val="fr-FR"/>
        </w:rPr>
      </w:pPr>
    </w:p>
    <w:p w14:paraId="76377ED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76377ED6" w14:textId="77777777" w:rsidR="00904CF7" w:rsidRPr="00BE3DBF" w:rsidRDefault="00904CF7" w:rsidP="00904CF7">
      <w:pPr>
        <w:jc w:val="both"/>
        <w:rPr>
          <w:rFonts w:ascii="Calibri" w:hAnsi="Calibri" w:cs="Calibri"/>
          <w:lang w:val="fr-FR"/>
        </w:rPr>
      </w:pPr>
    </w:p>
    <w:p w14:paraId="76377ED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76377ED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lastRenderedPageBreak/>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76377ED9" w14:textId="77777777" w:rsidR="00904CF7" w:rsidRPr="00BE3DBF" w:rsidRDefault="00904CF7" w:rsidP="00904CF7">
      <w:pPr>
        <w:jc w:val="both"/>
        <w:rPr>
          <w:rFonts w:ascii="Calibri" w:hAnsi="Calibri" w:cs="Calibri"/>
          <w:lang w:val="fr-FR"/>
        </w:rPr>
      </w:pPr>
    </w:p>
    <w:p w14:paraId="76377ED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76377EDB" w14:textId="77777777" w:rsidR="00904CF7" w:rsidRPr="00BE3DBF" w:rsidRDefault="00904CF7" w:rsidP="00904CF7">
      <w:pPr>
        <w:jc w:val="both"/>
        <w:rPr>
          <w:rFonts w:ascii="Calibri" w:hAnsi="Calibri" w:cs="Calibri"/>
          <w:lang w:val="fr-FR"/>
        </w:rPr>
      </w:pPr>
    </w:p>
    <w:p w14:paraId="76377EDC"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76377EDD"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76377EDE" w14:textId="77777777" w:rsidR="00904CF7" w:rsidRPr="00BE3DBF" w:rsidRDefault="00904CF7" w:rsidP="00904CF7">
      <w:pPr>
        <w:jc w:val="both"/>
        <w:rPr>
          <w:rFonts w:ascii="Calibri" w:hAnsi="Calibri" w:cs="Calibri"/>
          <w:lang w:val="fr-FR"/>
        </w:rPr>
      </w:pPr>
    </w:p>
    <w:p w14:paraId="76377ED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plus de cinquante pour cent (50 %) des actions assorties du droit de vote ; ou</w:t>
      </w:r>
    </w:p>
    <w:p w14:paraId="76377EE0"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ou</w:t>
      </w:r>
    </w:p>
    <w:p w14:paraId="76377EE1"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76377EE2" w14:textId="77777777" w:rsidR="00904CF7" w:rsidRPr="00BE3DBF" w:rsidRDefault="00904CF7" w:rsidP="00904CF7">
      <w:pPr>
        <w:jc w:val="both"/>
        <w:rPr>
          <w:rFonts w:ascii="Calibri" w:hAnsi="Calibri" w:cs="Calibri"/>
          <w:lang w:val="fr-FR"/>
        </w:rPr>
      </w:pPr>
    </w:p>
    <w:p w14:paraId="76377EE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76377EE4" w14:textId="77777777" w:rsidR="00904CF7" w:rsidRPr="00BE3DBF" w:rsidRDefault="00904CF7" w:rsidP="00904CF7">
      <w:pPr>
        <w:jc w:val="both"/>
        <w:rPr>
          <w:rFonts w:ascii="Calibri" w:hAnsi="Calibri" w:cs="Calibri"/>
          <w:lang w:val="fr-FR"/>
        </w:rPr>
      </w:pPr>
    </w:p>
    <w:p w14:paraId="76377EE5"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76377EE6" w14:textId="77777777" w:rsidR="00904CF7" w:rsidRPr="00BE3DBF" w:rsidRDefault="00904CF7" w:rsidP="00904CF7">
      <w:pPr>
        <w:ind w:left="1440" w:hanging="720"/>
        <w:jc w:val="both"/>
        <w:rPr>
          <w:rFonts w:ascii="Calibri" w:hAnsi="Calibri" w:cs="Calibri"/>
          <w:lang w:val="fr-FR"/>
        </w:rPr>
      </w:pPr>
    </w:p>
    <w:p w14:paraId="76377EE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76377EE8" w14:textId="77777777" w:rsidR="00904CF7" w:rsidRPr="00BE3DBF" w:rsidRDefault="00904CF7" w:rsidP="00904CF7">
      <w:pPr>
        <w:jc w:val="both"/>
        <w:rPr>
          <w:rFonts w:ascii="Calibri" w:hAnsi="Calibri" w:cs="Calibri"/>
          <w:lang w:val="fr-FR"/>
        </w:rPr>
      </w:pPr>
    </w:p>
    <w:p w14:paraId="76377EE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76377EEA" w14:textId="77777777" w:rsidR="00904CF7" w:rsidRPr="00BE3DBF" w:rsidRDefault="00904CF7" w:rsidP="00904CF7">
      <w:pPr>
        <w:jc w:val="both"/>
        <w:rPr>
          <w:rFonts w:ascii="Calibri" w:hAnsi="Calibri" w:cs="Calibri"/>
          <w:lang w:val="fr-FR"/>
        </w:rPr>
      </w:pPr>
    </w:p>
    <w:p w14:paraId="76377EEB"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76377EEC" w14:textId="77777777" w:rsidR="00904CF7" w:rsidRPr="00BE3DBF" w:rsidRDefault="00904CF7" w:rsidP="00904CF7">
      <w:pPr>
        <w:jc w:val="both"/>
        <w:rPr>
          <w:rFonts w:ascii="Calibri" w:hAnsi="Calibri" w:cs="Calibri"/>
          <w:b/>
          <w:lang w:val="fr-FR"/>
        </w:rPr>
      </w:pPr>
    </w:p>
    <w:p w14:paraId="76377EE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 xml:space="preserve">le PNUD prendra les mesures qu’il considérera, à sa seule et entière discrétion, comme </w:t>
      </w:r>
      <w:r w:rsidR="00794247" w:rsidRPr="00BE3DBF">
        <w:rPr>
          <w:rFonts w:ascii="Calibri" w:hAnsi="Calibri" w:cs="Calibri"/>
          <w:lang w:val="fr-FR"/>
        </w:rPr>
        <w:lastRenderedPageBreak/>
        <w:t>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76377EEE" w14:textId="77777777" w:rsidR="00904CF7" w:rsidRPr="00BE3DBF" w:rsidRDefault="00904CF7" w:rsidP="00904CF7">
      <w:pPr>
        <w:ind w:left="1440" w:hanging="720"/>
        <w:jc w:val="both"/>
        <w:rPr>
          <w:rFonts w:ascii="Calibri" w:hAnsi="Calibri" w:cs="Calibri"/>
          <w:lang w:val="fr-FR"/>
        </w:rPr>
      </w:pPr>
    </w:p>
    <w:p w14:paraId="76377EEF"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6377EF0" w14:textId="77777777" w:rsidR="00904CF7" w:rsidRPr="00BE3DBF" w:rsidRDefault="00904CF7" w:rsidP="00904CF7">
      <w:pPr>
        <w:jc w:val="both"/>
        <w:rPr>
          <w:rFonts w:ascii="Calibri" w:hAnsi="Calibri" w:cs="Calibri"/>
          <w:lang w:val="fr-FR"/>
        </w:rPr>
      </w:pPr>
    </w:p>
    <w:p w14:paraId="76377EF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76377EF2" w14:textId="77777777" w:rsidR="00904CF7" w:rsidRPr="00BE3DBF" w:rsidRDefault="00904CF7" w:rsidP="00904CF7">
      <w:pPr>
        <w:jc w:val="both"/>
        <w:rPr>
          <w:rFonts w:ascii="Calibri" w:hAnsi="Calibri" w:cs="Calibri"/>
          <w:lang w:val="fr-FR"/>
        </w:rPr>
      </w:pPr>
    </w:p>
    <w:p w14:paraId="76377EF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76377EF4" w14:textId="77777777" w:rsidR="00904CF7" w:rsidRPr="00BE3DBF" w:rsidRDefault="00904CF7" w:rsidP="00904CF7">
      <w:pPr>
        <w:jc w:val="both"/>
        <w:rPr>
          <w:rFonts w:ascii="Calibri" w:hAnsi="Calibri" w:cs="Calibri"/>
          <w:lang w:val="fr-FR"/>
        </w:rPr>
      </w:pPr>
    </w:p>
    <w:p w14:paraId="76377EF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76377EF6" w14:textId="77777777" w:rsidR="00904CF7" w:rsidRPr="00BE3DBF" w:rsidRDefault="00904CF7" w:rsidP="00904CF7">
      <w:pPr>
        <w:jc w:val="both"/>
        <w:rPr>
          <w:rFonts w:ascii="Calibri" w:hAnsi="Calibri" w:cs="Calibri"/>
          <w:b/>
          <w:lang w:val="fr-FR"/>
        </w:rPr>
      </w:pPr>
    </w:p>
    <w:p w14:paraId="76377EF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76377EF8" w14:textId="77777777" w:rsidR="00904CF7" w:rsidRPr="00BE3DBF" w:rsidRDefault="00904CF7" w:rsidP="00904CF7">
      <w:pPr>
        <w:ind w:left="1440" w:hanging="720"/>
        <w:jc w:val="both"/>
        <w:rPr>
          <w:rFonts w:ascii="Calibri" w:hAnsi="Calibri" w:cs="Calibri"/>
          <w:lang w:val="fr-FR"/>
        </w:rPr>
      </w:pPr>
    </w:p>
    <w:p w14:paraId="76377EF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76377EFA" w14:textId="77777777" w:rsidR="00904CF7" w:rsidRPr="00BE3DBF" w:rsidRDefault="00904CF7" w:rsidP="00904CF7">
      <w:pPr>
        <w:ind w:left="1440" w:hanging="720"/>
        <w:jc w:val="both"/>
        <w:rPr>
          <w:rFonts w:ascii="Calibri" w:hAnsi="Calibri" w:cs="Calibri"/>
          <w:lang w:val="fr-FR"/>
        </w:rPr>
      </w:pPr>
    </w:p>
    <w:p w14:paraId="76377EF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76377EFC" w14:textId="77777777" w:rsidR="00904CF7" w:rsidRPr="00BE3DBF" w:rsidRDefault="00904CF7" w:rsidP="00904CF7">
      <w:pPr>
        <w:ind w:left="1440" w:hanging="720"/>
        <w:jc w:val="both"/>
        <w:rPr>
          <w:rFonts w:ascii="Calibri" w:hAnsi="Calibri" w:cs="Calibri"/>
          <w:lang w:val="fr-FR"/>
        </w:rPr>
      </w:pPr>
    </w:p>
    <w:p w14:paraId="76377EF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76377EFE" w14:textId="77777777" w:rsidR="00904CF7" w:rsidRPr="00BE3DBF" w:rsidRDefault="00904CF7" w:rsidP="00904CF7">
      <w:pPr>
        <w:jc w:val="both"/>
        <w:rPr>
          <w:rFonts w:ascii="Calibri" w:hAnsi="Calibri" w:cs="Calibri"/>
          <w:lang w:val="fr-FR"/>
        </w:rPr>
      </w:pPr>
    </w:p>
    <w:p w14:paraId="76377EFF"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76377F00" w14:textId="77777777" w:rsidR="00904CF7" w:rsidRPr="00BE3DBF" w:rsidRDefault="00904CF7" w:rsidP="00904CF7">
      <w:pPr>
        <w:jc w:val="both"/>
        <w:rPr>
          <w:rFonts w:ascii="Calibri" w:hAnsi="Calibri" w:cs="Calibri"/>
          <w:lang w:val="fr-FR"/>
        </w:rPr>
      </w:pPr>
    </w:p>
    <w:p w14:paraId="76377F01"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16.1</w:t>
      </w:r>
      <w:r w:rsidRPr="00CD2FD4">
        <w:rPr>
          <w:rFonts w:ascii="Calibri" w:hAnsi="Calibri" w:cs="Calibri"/>
          <w:lang w:val="fr-FR"/>
        </w:rPr>
        <w:tab/>
      </w:r>
      <w:r w:rsidR="00C35F01" w:rsidRPr="00CD2FD4">
        <w:rPr>
          <w:rFonts w:ascii="Calibri" w:hAnsi="Calibri" w:cs="Calibri"/>
          <w:b/>
          <w:spacing w:val="-3"/>
          <w:lang w:val="fr-FR"/>
        </w:rPr>
        <w:t xml:space="preserve">Règlement amiable. </w:t>
      </w:r>
      <w:r w:rsidR="00C35F01" w:rsidRPr="00CD2FD4">
        <w:rPr>
          <w:rFonts w:ascii="Calibri" w:hAnsi="Calibri" w:cs="Calibri"/>
          <w:spacing w:val="-3"/>
          <w:lang w:val="fr-FR"/>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 xml:space="preserve">résiliation ou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6377F02" w14:textId="77777777" w:rsidR="00904CF7" w:rsidRPr="00BE3DBF" w:rsidRDefault="00904CF7" w:rsidP="00904CF7">
      <w:pPr>
        <w:ind w:left="1440" w:hanging="720"/>
        <w:jc w:val="both"/>
        <w:rPr>
          <w:rFonts w:ascii="Calibri" w:hAnsi="Calibri" w:cs="Calibri"/>
          <w:lang w:val="fr-FR"/>
        </w:rPr>
      </w:pPr>
    </w:p>
    <w:p w14:paraId="76377F03"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16.2</w:t>
      </w:r>
      <w:r w:rsidRPr="00CD2FD4">
        <w:rPr>
          <w:rFonts w:ascii="Calibri" w:hAnsi="Calibri" w:cs="Calibri"/>
          <w:lang w:val="fr-FR"/>
        </w:rPr>
        <w:tab/>
      </w:r>
      <w:r w:rsidR="00B367E2" w:rsidRPr="00CD2FD4">
        <w:rPr>
          <w:rFonts w:ascii="Calibri" w:hAnsi="Calibri" w:cs="Calibri"/>
          <w:b/>
          <w:spacing w:val="-3"/>
          <w:lang w:val="fr-FR"/>
        </w:rPr>
        <w:t>Arbitrage.</w:t>
      </w:r>
      <w:r w:rsidR="00B367E2" w:rsidRPr="00CD2FD4">
        <w:rPr>
          <w:rFonts w:ascii="Calibri" w:hAnsi="Calibri" w:cs="Calibri"/>
          <w:spacing w:val="-3"/>
          <w:lang w:val="fr-FR"/>
        </w:rPr>
        <w:t xml:space="preserve"> Les différends, litiges ou réclamations entre les parties liés au présent contrat ou à sa violation,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résiliation ou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nullité qui n’auront pas fait l’objet d’un règlement amiable en </w:t>
      </w:r>
      <w:r w:rsidR="00B367E2" w:rsidRPr="00CD2FD4">
        <w:rPr>
          <w:rFonts w:ascii="Calibri" w:hAnsi="Calibri" w:cs="Calibri"/>
          <w:spacing w:val="-3"/>
          <w:lang w:val="fr-FR"/>
        </w:rPr>
        <w:lastRenderedPageBreak/>
        <w:t xml:space="preserve">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lang w:val="fr-FR"/>
        </w:rPr>
        <w:t xml:space="preserve">Les décisions du tribunal arbitral devront être fondées sur </w:t>
      </w:r>
      <w:r w:rsidR="006645A8" w:rsidRPr="00CD2FD4">
        <w:rPr>
          <w:rFonts w:ascii="Calibri" w:hAnsi="Calibri" w:cs="Calibri"/>
          <w:spacing w:val="-3"/>
          <w:lang w:val="fr-FR"/>
        </w:rPr>
        <w:t>d</w:t>
      </w:r>
      <w:r w:rsidR="0092380D" w:rsidRPr="00CD2FD4">
        <w:rPr>
          <w:rFonts w:ascii="Calibri" w:hAnsi="Calibri" w:cs="Calibri"/>
          <w:spacing w:val="-3"/>
          <w:lang w:val="fr-FR"/>
        </w:rPr>
        <w:t>es principes généraux d</w:t>
      </w:r>
      <w:r w:rsidR="006645A8" w:rsidRPr="00CD2FD4">
        <w:rPr>
          <w:rFonts w:ascii="Calibri" w:hAnsi="Calibri" w:cs="Calibri"/>
          <w:spacing w:val="-3"/>
          <w:lang w:val="fr-FR"/>
        </w:rPr>
        <w:t>e</w:t>
      </w:r>
      <w:r w:rsidR="0092380D" w:rsidRPr="00CD2FD4">
        <w:rPr>
          <w:rFonts w:ascii="Calibri" w:hAnsi="Calibri" w:cs="Calibri"/>
          <w:spacing w:val="-3"/>
          <w:lang w:val="fr-FR"/>
        </w:rPr>
        <w:t xml:space="preserve"> droit commercial international. </w:t>
      </w:r>
      <w:r w:rsidR="006645A8" w:rsidRPr="00CD2FD4">
        <w:rPr>
          <w:rFonts w:ascii="Calibri" w:hAnsi="Calibri" w:cs="Calibri"/>
          <w:spacing w:val="-3"/>
          <w:lang w:val="fr-FR"/>
        </w:rPr>
        <w:t xml:space="preserve">En ce qui concerne l’ensemble des questions relatives à la preuve, le tribunal arbitral devra </w:t>
      </w:r>
      <w:r w:rsidR="00B62670" w:rsidRPr="00CD2FD4">
        <w:rPr>
          <w:rFonts w:ascii="Calibri" w:hAnsi="Calibri" w:cs="Calibri"/>
          <w:spacing w:val="-3"/>
          <w:lang w:val="fr-FR"/>
        </w:rPr>
        <w:t>suivre les</w:t>
      </w:r>
      <w:r w:rsidR="00DF5925" w:rsidRPr="00CD2FD4">
        <w:rPr>
          <w:rFonts w:ascii="Calibri" w:hAnsi="Calibri" w:cs="Calibri"/>
          <w:spacing w:val="-3"/>
          <w:lang w:val="fr-FR"/>
        </w:rPr>
        <w:t xml:space="preserve"> règles</w:t>
      </w:r>
      <w:r w:rsidR="006645A8" w:rsidRPr="00CD2FD4">
        <w:rPr>
          <w:rFonts w:ascii="Calibri" w:hAnsi="Calibri" w:cs="Calibri"/>
          <w:spacing w:val="-3"/>
          <w:lang w:val="fr-FR"/>
        </w:rPr>
        <w:t xml:space="preserve"> </w:t>
      </w:r>
      <w:r w:rsidR="00B62670" w:rsidRPr="00CD2FD4">
        <w:rPr>
          <w:rFonts w:ascii="Calibri" w:hAnsi="Calibri" w:cs="Calibri"/>
          <w:spacing w:val="-3"/>
          <w:lang w:val="fr-FR"/>
        </w:rPr>
        <w:t>additionnelles</w:t>
      </w:r>
      <w:r w:rsidR="006645A8" w:rsidRPr="00CD2FD4">
        <w:rPr>
          <w:rFonts w:ascii="Calibri" w:hAnsi="Calibri" w:cs="Calibri"/>
          <w:spacing w:val="-3"/>
          <w:lang w:val="fr-FR"/>
        </w:rPr>
        <w:t xml:space="preserve"> régissant la présentation et la réception des preuves dans les arbitrages commerciaux internationaux de l’Association </w:t>
      </w:r>
      <w:r w:rsidR="00DF5925" w:rsidRPr="00CD2FD4">
        <w:rPr>
          <w:rFonts w:ascii="Calibri" w:hAnsi="Calibri" w:cs="Calibri"/>
          <w:spacing w:val="-3"/>
          <w:lang w:val="fr-FR"/>
        </w:rPr>
        <w:t xml:space="preserve">internationale du barreau, édition du 28 mai 1983. </w:t>
      </w:r>
      <w:r w:rsidR="00B62670" w:rsidRPr="00CD2FD4">
        <w:rPr>
          <w:rFonts w:ascii="Calibri" w:hAnsi="Calibri" w:cs="Calibr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lang w:val="fr-FR"/>
        </w:rPr>
        <w:t>« Mesures provisoires ou conservatoire ») et de l’article 32 (« Forme et effet de la sentence »)</w:t>
      </w:r>
      <w:r w:rsidR="006108A9" w:rsidRPr="00CD2FD4">
        <w:rPr>
          <w:rFonts w:ascii="Calibri" w:hAnsi="Calibri" w:cs="Calibri"/>
          <w:spacing w:val="-3"/>
          <w:lang w:val="fr-FR"/>
        </w:rPr>
        <w:t xml:space="preserve"> du Règlement d’arbitrage de la CNUDCI</w:t>
      </w:r>
      <w:r w:rsidR="00445979" w:rsidRPr="00CD2FD4">
        <w:rPr>
          <w:rFonts w:ascii="Calibri" w:hAnsi="Calibri" w:cs="Calibri"/>
          <w:spacing w:val="-3"/>
          <w:lang w:val="fr-FR"/>
        </w:rPr>
        <w:t xml:space="preserve">. </w:t>
      </w:r>
      <w:r w:rsidR="00B367E2" w:rsidRPr="00CD2FD4">
        <w:rPr>
          <w:rFonts w:ascii="Calibri" w:hAnsi="Calibri" w:cs="Calibri"/>
          <w:spacing w:val="-3"/>
          <w:lang w:val="fr-FR"/>
        </w:rPr>
        <w:t xml:space="preserve">Le tribunal arbitral n’aura pas le pouvoir d’allouer des dommages et intérêts punitifs. </w:t>
      </w:r>
      <w:r w:rsidR="00FA7461" w:rsidRPr="00CD2FD4">
        <w:rPr>
          <w:rFonts w:ascii="Calibri" w:hAnsi="Calibri" w:cs="Calibri"/>
          <w:spacing w:val="-3"/>
          <w:lang w:val="fr-FR"/>
        </w:rPr>
        <w:t xml:space="preserve">En outre, </w:t>
      </w:r>
      <w:r w:rsidR="00DE3032" w:rsidRPr="00CD2FD4">
        <w:rPr>
          <w:rFonts w:ascii="Calibri" w:hAnsi="Calibri" w:cs="Calibri"/>
          <w:spacing w:val="-3"/>
          <w:lang w:val="fr-FR"/>
        </w:rPr>
        <w:t xml:space="preserve">sauf disposition contraire expresse du contrat, </w:t>
      </w:r>
      <w:r w:rsidR="00E54F11" w:rsidRPr="00CD2FD4">
        <w:rPr>
          <w:rFonts w:ascii="Calibri" w:hAnsi="Calibri" w:cs="Calibri"/>
          <w:spacing w:val="-3"/>
          <w:lang w:val="fr-FR"/>
        </w:rPr>
        <w:t>le tribunal arbitral n’aura pas le pouvoir d’allouer des intérêts supérieurs au taux interbancaire offert à Londres (« LIBOR ») alors en vigueur</w:t>
      </w:r>
      <w:r w:rsidR="008627A4" w:rsidRPr="00CD2FD4">
        <w:rPr>
          <w:rFonts w:ascii="Calibri" w:hAnsi="Calibri" w:cs="Calibri"/>
          <w:spacing w:val="-3"/>
          <w:lang w:val="fr-FR"/>
        </w:rPr>
        <w:t>, et il ne pourra s’agir que d’intérêts simples.</w:t>
      </w:r>
      <w:r w:rsidR="0027402E" w:rsidRPr="00CD2FD4">
        <w:rPr>
          <w:rFonts w:ascii="Calibri" w:hAnsi="Calibri" w:cs="Calibri"/>
          <w:spacing w:val="-3"/>
          <w:lang w:val="fr-FR"/>
        </w:rPr>
        <w:t xml:space="preserve"> </w:t>
      </w:r>
      <w:r w:rsidR="00B367E2" w:rsidRPr="00CD2FD4">
        <w:rPr>
          <w:rFonts w:ascii="Calibri" w:hAnsi="Calibri" w:cs="Calibri"/>
          <w:spacing w:val="-3"/>
          <w:lang w:val="fr-FR"/>
        </w:rPr>
        <w:t>Les parties seront liées par toute sentence arbitrale rendue dans le cadre d’un tel arbitrage à titre de règlement final desdits différends, litiges ou réclamations.</w:t>
      </w:r>
    </w:p>
    <w:p w14:paraId="76377F04" w14:textId="77777777" w:rsidR="00904CF7" w:rsidRPr="00BE3DBF" w:rsidRDefault="00904CF7" w:rsidP="00904CF7">
      <w:pPr>
        <w:jc w:val="both"/>
        <w:rPr>
          <w:rFonts w:ascii="Calibri" w:hAnsi="Calibri" w:cs="Calibri"/>
          <w:lang w:val="fr-FR"/>
        </w:rPr>
      </w:pPr>
    </w:p>
    <w:p w14:paraId="76377F05" w14:textId="77777777" w:rsidR="000E4792" w:rsidRPr="00CD2FD4" w:rsidRDefault="00904CF7" w:rsidP="000E4792">
      <w:pPr>
        <w:tabs>
          <w:tab w:val="left" w:pos="-720"/>
        </w:tabs>
        <w:suppressAutoHyphens/>
        <w:jc w:val="both"/>
        <w:rPr>
          <w:rFonts w:ascii="Calibri" w:hAnsi="Calibri" w:cs="Calibri"/>
          <w:spacing w:val="-3"/>
          <w:lang w:val="fr-FR"/>
        </w:rPr>
      </w:pPr>
      <w:r w:rsidRPr="00CD2FD4">
        <w:rPr>
          <w:rFonts w:ascii="Calibri" w:hAnsi="Calibri" w:cs="Calibri"/>
          <w:b/>
          <w:lang w:val="fr-FR"/>
        </w:rPr>
        <w:t>17.0</w:t>
      </w:r>
      <w:r w:rsidRPr="00CD2FD4">
        <w:rPr>
          <w:rFonts w:ascii="Calibri" w:hAnsi="Calibri" w:cs="Calibri"/>
          <w:b/>
          <w:lang w:val="fr-FR"/>
        </w:rPr>
        <w:tab/>
      </w:r>
      <w:r w:rsidR="000E4792" w:rsidRPr="00CD2FD4">
        <w:rPr>
          <w:rFonts w:ascii="Calibri" w:hAnsi="Calibri" w:cs="Calibri"/>
          <w:b/>
          <w:spacing w:val="-3"/>
          <w:lang w:val="fr-FR"/>
        </w:rPr>
        <w:t>PRIVILEGES ET IMMUNITES</w:t>
      </w:r>
    </w:p>
    <w:p w14:paraId="76377F06" w14:textId="77777777" w:rsidR="000E4792" w:rsidRPr="00CD2FD4" w:rsidRDefault="000E4792" w:rsidP="000E4792">
      <w:pPr>
        <w:tabs>
          <w:tab w:val="left" w:pos="-720"/>
        </w:tabs>
        <w:suppressAutoHyphens/>
        <w:jc w:val="both"/>
        <w:rPr>
          <w:rFonts w:ascii="Calibri" w:hAnsi="Calibri" w:cs="Calibri"/>
          <w:spacing w:val="-3"/>
          <w:lang w:val="fr-FR"/>
        </w:rPr>
      </w:pPr>
    </w:p>
    <w:p w14:paraId="76377F07" w14:textId="77777777" w:rsidR="00904CF7" w:rsidRPr="00CD2FD4" w:rsidRDefault="000E4792" w:rsidP="000E4792">
      <w:pPr>
        <w:ind w:left="708"/>
        <w:jc w:val="both"/>
        <w:rPr>
          <w:rFonts w:ascii="Calibri" w:hAnsi="Calibri" w:cs="Calibri"/>
          <w:lang w:val="fr-FR"/>
        </w:rPr>
      </w:pPr>
      <w:r w:rsidRPr="00CD2FD4">
        <w:rPr>
          <w:rFonts w:ascii="Calibri" w:hAnsi="Calibri" w:cs="Calibr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6377F08" w14:textId="77777777" w:rsidR="00904CF7" w:rsidRPr="00BE3DBF" w:rsidRDefault="00904CF7" w:rsidP="00904CF7">
      <w:pPr>
        <w:jc w:val="both"/>
        <w:rPr>
          <w:rFonts w:ascii="Calibri" w:hAnsi="Calibri" w:cs="Calibri"/>
          <w:b/>
          <w:lang w:val="fr-FR"/>
        </w:rPr>
      </w:pPr>
    </w:p>
    <w:p w14:paraId="76377F09" w14:textId="77777777" w:rsidR="003401BA" w:rsidRPr="00CD2FD4" w:rsidRDefault="00904CF7" w:rsidP="003401BA">
      <w:pPr>
        <w:tabs>
          <w:tab w:val="left" w:pos="-720"/>
        </w:tabs>
        <w:suppressAutoHyphens/>
        <w:jc w:val="both"/>
        <w:rPr>
          <w:rFonts w:ascii="Calibri" w:hAnsi="Calibri" w:cs="Calibr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CD2FD4">
        <w:rPr>
          <w:rFonts w:ascii="Calibri" w:hAnsi="Calibri" w:cs="Calibri"/>
          <w:b/>
          <w:spacing w:val="-3"/>
          <w:lang w:val="fr-FR"/>
        </w:rPr>
        <w:t>EXONERATION FISCALE</w:t>
      </w:r>
    </w:p>
    <w:p w14:paraId="76377F0A" w14:textId="77777777" w:rsidR="003401BA" w:rsidRPr="00CD2FD4" w:rsidRDefault="003401BA" w:rsidP="003401BA">
      <w:pPr>
        <w:tabs>
          <w:tab w:val="left" w:pos="-720"/>
        </w:tabs>
        <w:suppressAutoHyphens/>
        <w:jc w:val="both"/>
        <w:rPr>
          <w:rFonts w:ascii="Calibri" w:hAnsi="Calibri" w:cs="Calibri"/>
          <w:spacing w:val="-3"/>
          <w:lang w:val="fr-FR"/>
        </w:rPr>
      </w:pPr>
    </w:p>
    <w:p w14:paraId="76377F0B" w14:textId="77777777" w:rsidR="003401BA" w:rsidRPr="00CD2FD4" w:rsidRDefault="003401BA" w:rsidP="003401BA">
      <w:pPr>
        <w:pStyle w:val="Normalcentr"/>
        <w:ind w:left="1260" w:right="0" w:hanging="540"/>
        <w:outlineLvl w:val="9"/>
        <w:rPr>
          <w:rFonts w:ascii="Calibri" w:hAnsi="Calibri" w:cs="Calibri"/>
          <w:lang w:val="fr-FR"/>
        </w:rPr>
      </w:pPr>
      <w:r w:rsidRPr="00CD2FD4">
        <w:rPr>
          <w:rFonts w:ascii="Calibri" w:hAnsi="Calibri" w:cs="Calibri"/>
          <w:b/>
          <w:lang w:val="fr-FR"/>
        </w:rPr>
        <w:t>18.1</w:t>
      </w:r>
      <w:r w:rsidRPr="00CD2FD4">
        <w:rPr>
          <w:rFonts w:ascii="Calibri" w:hAnsi="Calibri" w:cs="Calibr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lang w:val="fr-FR"/>
        </w:rPr>
        <w:t xml:space="preserve">prestataire </w:t>
      </w:r>
      <w:r w:rsidRPr="00CD2FD4">
        <w:rPr>
          <w:rFonts w:ascii="Calibri" w:hAnsi="Calibri" w:cs="Calibri"/>
          <w:lang w:val="fr-FR"/>
        </w:rPr>
        <w:t>devra immédiatement consulter le PNUD afin de décider d’une procédure mutuellement acceptable.</w:t>
      </w:r>
    </w:p>
    <w:p w14:paraId="76377F0C" w14:textId="77777777" w:rsidR="003401BA" w:rsidRPr="00CD2FD4" w:rsidRDefault="003401BA" w:rsidP="003401BA">
      <w:pPr>
        <w:ind w:left="1260" w:hanging="540"/>
        <w:jc w:val="both"/>
        <w:rPr>
          <w:rFonts w:ascii="Calibri" w:hAnsi="Calibri" w:cs="Calibri"/>
          <w:lang w:val="fr-FR"/>
        </w:rPr>
      </w:pPr>
    </w:p>
    <w:p w14:paraId="76377F0D" w14:textId="77777777" w:rsidR="003401BA" w:rsidRPr="00CD2FD4" w:rsidRDefault="003401BA" w:rsidP="003401BA">
      <w:pPr>
        <w:ind w:left="1260" w:hanging="540"/>
        <w:jc w:val="both"/>
        <w:rPr>
          <w:rFonts w:ascii="Calibri" w:hAnsi="Calibri" w:cs="Calibri"/>
          <w:lang w:val="fr-FR"/>
        </w:rPr>
      </w:pPr>
      <w:r w:rsidRPr="00CD2FD4">
        <w:rPr>
          <w:rFonts w:ascii="Calibri" w:hAnsi="Calibri" w:cs="Calibri"/>
          <w:b/>
          <w:lang w:val="fr-FR"/>
        </w:rPr>
        <w:t>18.2</w:t>
      </w:r>
      <w:r w:rsidRPr="00CD2FD4">
        <w:rPr>
          <w:rFonts w:ascii="Calibri" w:hAnsi="Calibri" w:cs="Calibri"/>
          <w:lang w:val="fr-FR"/>
        </w:rPr>
        <w:tab/>
        <w:t xml:space="preserve">Par conséquent, le </w:t>
      </w:r>
      <w:r w:rsidR="00B95BA5" w:rsidRPr="00CD2FD4">
        <w:rPr>
          <w:rFonts w:ascii="Calibri" w:hAnsi="Calibri" w:cs="Calibri"/>
          <w:lang w:val="fr-FR"/>
        </w:rPr>
        <w:t xml:space="preserve">prestataire </w:t>
      </w:r>
      <w:r w:rsidRPr="00CD2FD4">
        <w:rPr>
          <w:rFonts w:ascii="Calibri" w:hAnsi="Calibri" w:cs="Calibri"/>
          <w:lang w:val="fr-FR"/>
        </w:rPr>
        <w:t xml:space="preserve">autorise le PNUD à déduire de la facture du </w:t>
      </w:r>
      <w:r w:rsidR="00B95BA5" w:rsidRPr="00CD2FD4">
        <w:rPr>
          <w:rFonts w:ascii="Calibri" w:hAnsi="Calibri" w:cs="Calibri"/>
          <w:lang w:val="fr-FR"/>
        </w:rPr>
        <w:t xml:space="preserve">prestataire </w:t>
      </w:r>
      <w:r w:rsidRPr="00CD2FD4">
        <w:rPr>
          <w:rFonts w:ascii="Calibri" w:hAnsi="Calibri" w:cs="Calibri"/>
          <w:lang w:val="fr-FR"/>
        </w:rPr>
        <w:t xml:space="preserve">toute somme correspondant auxdits impôts, droits ou redevances, à moins que le </w:t>
      </w:r>
      <w:r w:rsidR="00B95BA5" w:rsidRPr="00CD2FD4">
        <w:rPr>
          <w:rFonts w:ascii="Calibri" w:hAnsi="Calibri" w:cs="Calibri"/>
          <w:lang w:val="fr-FR"/>
        </w:rPr>
        <w:t xml:space="preserve">prestataire </w:t>
      </w:r>
      <w:r w:rsidRPr="00CD2FD4">
        <w:rPr>
          <w:rFonts w:ascii="Calibri" w:hAnsi="Calibri" w:cs="Calibri"/>
          <w:lang w:val="fr-FR"/>
        </w:rPr>
        <w:t xml:space="preserve">n’ait consulté le PNUD avant leur paiement et que le PNUD n’ait, dans chaque cas, expressément autorisé le </w:t>
      </w:r>
      <w:r w:rsidR="00B95BA5" w:rsidRPr="00CD2FD4">
        <w:rPr>
          <w:rFonts w:ascii="Calibri" w:hAnsi="Calibri" w:cs="Calibri"/>
          <w:lang w:val="fr-FR"/>
        </w:rPr>
        <w:t>prestataire</w:t>
      </w:r>
      <w:r w:rsidRPr="00CD2FD4">
        <w:rPr>
          <w:rFonts w:ascii="Calibri" w:hAnsi="Calibri" w:cs="Calibri"/>
          <w:lang w:val="fr-FR"/>
        </w:rPr>
        <w:t xml:space="preserve"> à payer lesdits impôts, droits ou redevances sous toute réserve. Dans ce cas, le </w:t>
      </w:r>
      <w:r w:rsidR="00B95BA5" w:rsidRPr="00CD2FD4">
        <w:rPr>
          <w:rFonts w:ascii="Calibri" w:hAnsi="Calibri" w:cs="Calibri"/>
          <w:lang w:val="fr-FR"/>
        </w:rPr>
        <w:t>prestataire</w:t>
      </w:r>
      <w:r w:rsidRPr="00CD2FD4">
        <w:rPr>
          <w:rFonts w:ascii="Calibri" w:hAnsi="Calibri" w:cs="Calibri"/>
          <w:lang w:val="fr-FR"/>
        </w:rPr>
        <w:t xml:space="preserve"> devra fournir au PNUD la preuve écrite de ce que le paiement desdits impôts, droits ou redevances aura été effectué et dûment autorisé.</w:t>
      </w:r>
    </w:p>
    <w:p w14:paraId="76377F0E" w14:textId="77777777" w:rsidR="00904CF7" w:rsidRPr="00BE3DBF" w:rsidRDefault="00904CF7" w:rsidP="003401BA">
      <w:pPr>
        <w:jc w:val="both"/>
        <w:rPr>
          <w:rFonts w:ascii="Calibri" w:hAnsi="Calibri" w:cs="Calibri"/>
          <w:lang w:val="fr-FR"/>
        </w:rPr>
      </w:pPr>
    </w:p>
    <w:p w14:paraId="76377F0F" w14:textId="77777777" w:rsidR="005C3593" w:rsidRPr="00CD2FD4" w:rsidRDefault="00904CF7" w:rsidP="005C3593">
      <w:pPr>
        <w:tabs>
          <w:tab w:val="left" w:pos="-720"/>
        </w:tabs>
        <w:suppressAutoHyphens/>
        <w:jc w:val="both"/>
        <w:rPr>
          <w:rFonts w:ascii="Calibri" w:hAnsi="Calibri" w:cs="Calibri"/>
          <w:spacing w:val="-3"/>
          <w:lang w:val="fr-FR"/>
        </w:rPr>
      </w:pPr>
      <w:r w:rsidRPr="00CD2FD4">
        <w:rPr>
          <w:rFonts w:ascii="Calibri" w:hAnsi="Calibri" w:cs="Calibri"/>
          <w:b/>
          <w:lang w:val="fr-FR"/>
        </w:rPr>
        <w:t>19.0</w:t>
      </w:r>
      <w:r w:rsidRPr="00CD2FD4">
        <w:rPr>
          <w:rFonts w:ascii="Calibri" w:hAnsi="Calibri" w:cs="Calibri"/>
          <w:b/>
          <w:lang w:val="fr-FR"/>
        </w:rPr>
        <w:tab/>
      </w:r>
      <w:r w:rsidR="005C3593" w:rsidRPr="00CD2FD4">
        <w:rPr>
          <w:rFonts w:ascii="Calibri" w:hAnsi="Calibri" w:cs="Calibri"/>
          <w:b/>
          <w:spacing w:val="-3"/>
          <w:lang w:val="fr-FR"/>
        </w:rPr>
        <w:t>TRAVAIL DES ENFANTS</w:t>
      </w:r>
    </w:p>
    <w:p w14:paraId="76377F10" w14:textId="77777777" w:rsidR="005C3593" w:rsidRPr="00CD2FD4" w:rsidRDefault="005C3593" w:rsidP="005C3593">
      <w:pPr>
        <w:tabs>
          <w:tab w:val="left" w:pos="-720"/>
        </w:tabs>
        <w:suppressAutoHyphens/>
        <w:jc w:val="both"/>
        <w:rPr>
          <w:rFonts w:ascii="Calibri" w:hAnsi="Calibri" w:cs="Calibri"/>
          <w:spacing w:val="-3"/>
          <w:lang w:val="fr-FR"/>
        </w:rPr>
      </w:pPr>
    </w:p>
    <w:p w14:paraId="76377F11"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w:t>
      </w:r>
      <w:r w:rsidRPr="00CD2FD4">
        <w:rPr>
          <w:rFonts w:ascii="Calibri" w:hAnsi="Calibri" w:cs="Calibri"/>
          <w:lang w:val="fr-FR"/>
        </w:rPr>
        <w:t xml:space="preserve">prestataire </w:t>
      </w:r>
      <w:r w:rsidRPr="00CD2FD4">
        <w:rPr>
          <w:rFonts w:ascii="Calibri" w:hAnsi="Calibri" w:cs="Calibr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6377F12" w14:textId="77777777" w:rsidR="005C3593" w:rsidRPr="00CD2FD4" w:rsidRDefault="005C3593" w:rsidP="005C3593">
      <w:pPr>
        <w:tabs>
          <w:tab w:val="left" w:pos="-720"/>
        </w:tabs>
        <w:suppressAutoHyphens/>
        <w:jc w:val="both"/>
        <w:rPr>
          <w:rFonts w:ascii="Calibri" w:hAnsi="Calibri" w:cs="Calibri"/>
          <w:spacing w:val="-3"/>
          <w:lang w:val="fr-FR"/>
        </w:rPr>
      </w:pPr>
    </w:p>
    <w:p w14:paraId="76377F13"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lastRenderedPageBreak/>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76377F14" w14:textId="77777777" w:rsidR="005C3593" w:rsidRPr="00CD2FD4" w:rsidRDefault="005C3593" w:rsidP="005C3593">
      <w:pPr>
        <w:tabs>
          <w:tab w:val="left" w:pos="-720"/>
        </w:tabs>
        <w:suppressAutoHyphens/>
        <w:jc w:val="both"/>
        <w:rPr>
          <w:rFonts w:ascii="Calibri" w:hAnsi="Calibri" w:cs="Calibri"/>
          <w:spacing w:val="-3"/>
          <w:lang w:val="fr-FR"/>
        </w:rPr>
      </w:pPr>
    </w:p>
    <w:p w14:paraId="76377F15" w14:textId="77777777" w:rsidR="005C3593" w:rsidRPr="00CD2FD4" w:rsidRDefault="002B74C3" w:rsidP="005C3593">
      <w:pPr>
        <w:tabs>
          <w:tab w:val="left" w:pos="-720"/>
        </w:tabs>
        <w:suppressAutoHyphens/>
        <w:jc w:val="both"/>
        <w:rPr>
          <w:rFonts w:ascii="Calibri" w:hAnsi="Calibri" w:cs="Calibri"/>
          <w:spacing w:val="-3"/>
          <w:lang w:val="fr-FR"/>
        </w:rPr>
      </w:pPr>
      <w:r w:rsidRPr="00CD2FD4">
        <w:rPr>
          <w:rFonts w:ascii="Calibri" w:hAnsi="Calibri" w:cs="Calibri"/>
          <w:b/>
          <w:spacing w:val="-3"/>
          <w:lang w:val="fr-FR"/>
        </w:rPr>
        <w:t>20</w:t>
      </w:r>
      <w:r w:rsidR="005C3593" w:rsidRPr="00CD2FD4">
        <w:rPr>
          <w:rFonts w:ascii="Calibri" w:hAnsi="Calibri" w:cs="Calibri"/>
          <w:b/>
          <w:spacing w:val="-3"/>
          <w:lang w:val="fr-FR"/>
        </w:rPr>
        <w:t>.</w:t>
      </w:r>
      <w:r w:rsidRPr="00CD2FD4">
        <w:rPr>
          <w:rFonts w:ascii="Calibri" w:hAnsi="Calibri" w:cs="Calibri"/>
          <w:b/>
          <w:spacing w:val="-3"/>
          <w:lang w:val="fr-FR"/>
        </w:rPr>
        <w:t>0</w:t>
      </w:r>
      <w:r w:rsidR="005C3593" w:rsidRPr="00CD2FD4">
        <w:rPr>
          <w:rFonts w:ascii="Calibri" w:hAnsi="Calibri" w:cs="Calibri"/>
          <w:b/>
          <w:spacing w:val="-3"/>
          <w:lang w:val="fr-FR"/>
        </w:rPr>
        <w:tab/>
        <w:t>MINES</w:t>
      </w:r>
    </w:p>
    <w:p w14:paraId="76377F16" w14:textId="77777777" w:rsidR="005C3593" w:rsidRPr="00CD2FD4" w:rsidRDefault="005C3593" w:rsidP="005C3593">
      <w:pPr>
        <w:tabs>
          <w:tab w:val="left" w:pos="-720"/>
        </w:tabs>
        <w:suppressAutoHyphens/>
        <w:jc w:val="both"/>
        <w:rPr>
          <w:rFonts w:ascii="Calibri" w:hAnsi="Calibri" w:cs="Calibri"/>
          <w:spacing w:val="-3"/>
          <w:lang w:val="fr-FR"/>
        </w:rPr>
      </w:pPr>
    </w:p>
    <w:p w14:paraId="76377F17"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fournisseur déclare et garantit que lui-même et ses </w:t>
      </w:r>
      <w:r w:rsidR="00E536F5" w:rsidRPr="00CD2FD4">
        <w:rPr>
          <w:rFonts w:ascii="Calibri" w:hAnsi="Calibri" w:cs="Calibri"/>
          <w:spacing w:val="-3"/>
          <w:lang w:val="fr-FR"/>
        </w:rPr>
        <w:t xml:space="preserve">fournisseurs </w:t>
      </w:r>
      <w:r w:rsidRPr="00CD2FD4">
        <w:rPr>
          <w:rFonts w:ascii="Calibri" w:hAnsi="Calibri" w:cs="Calibr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76377F18" w14:textId="77777777" w:rsidR="005C3593" w:rsidRPr="00CD2FD4" w:rsidRDefault="005C3593" w:rsidP="005C3593">
      <w:pPr>
        <w:tabs>
          <w:tab w:val="left" w:pos="-720"/>
        </w:tabs>
        <w:suppressAutoHyphens/>
        <w:jc w:val="both"/>
        <w:rPr>
          <w:rFonts w:ascii="Calibri" w:hAnsi="Calibri" w:cs="Calibri"/>
          <w:spacing w:val="-3"/>
          <w:lang w:val="fr-FR"/>
        </w:rPr>
      </w:pPr>
    </w:p>
    <w:p w14:paraId="76377F19"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précèdent autorisera le PNUD à résilier le présent </w:t>
      </w:r>
      <w:r w:rsidR="00D94B2C" w:rsidRPr="00CD2FD4">
        <w:rPr>
          <w:rFonts w:ascii="Calibri" w:hAnsi="Calibri" w:cs="Calibri"/>
          <w:spacing w:val="-3"/>
          <w:lang w:val="fr-FR"/>
        </w:rPr>
        <w:t xml:space="preserve">contrat </w:t>
      </w:r>
      <w:r w:rsidRPr="00CD2FD4">
        <w:rPr>
          <w:rFonts w:ascii="Calibri" w:hAnsi="Calibri" w:cs="Calibri"/>
          <w:spacing w:val="-3"/>
          <w:lang w:val="fr-FR"/>
        </w:rPr>
        <w:t>immédiatement par notification adressée au</w:t>
      </w:r>
      <w:r w:rsidR="00D94B2C" w:rsidRPr="00CD2FD4">
        <w:rPr>
          <w:rFonts w:ascii="Calibri" w:hAnsi="Calibri" w:cs="Calibri"/>
          <w:lang w:val="fr-FR"/>
        </w:rPr>
        <w:t xml:space="preserve"> prestataire</w:t>
      </w:r>
      <w:r w:rsidRPr="00CD2FD4">
        <w:rPr>
          <w:rFonts w:ascii="Calibri" w:hAnsi="Calibri" w:cs="Calibri"/>
          <w:spacing w:val="-3"/>
          <w:lang w:val="fr-FR"/>
        </w:rPr>
        <w:t>, sans être redevable des frais de résiliation ou engager sa responsabilité à quelque autre titre que ce soit.</w:t>
      </w:r>
    </w:p>
    <w:p w14:paraId="76377F1A" w14:textId="77777777" w:rsidR="00904CF7" w:rsidRPr="00BE3DBF" w:rsidRDefault="00904CF7" w:rsidP="005C3593">
      <w:pPr>
        <w:jc w:val="both"/>
        <w:rPr>
          <w:rFonts w:ascii="Calibri" w:hAnsi="Calibri" w:cs="Calibri"/>
          <w:lang w:val="fr-FR"/>
        </w:rPr>
      </w:pPr>
    </w:p>
    <w:p w14:paraId="76377F1B"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76377F1C" w14:textId="77777777" w:rsidR="00904CF7" w:rsidRPr="00BE3DBF" w:rsidRDefault="00904CF7" w:rsidP="00904CF7">
      <w:pPr>
        <w:jc w:val="both"/>
        <w:rPr>
          <w:rFonts w:ascii="Calibri" w:hAnsi="Calibri" w:cs="Calibri"/>
          <w:lang w:val="fr-FR"/>
        </w:rPr>
      </w:pPr>
    </w:p>
    <w:p w14:paraId="76377F1D"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CD2FD4">
        <w:rPr>
          <w:rFonts w:ascii="Calibri" w:hAnsi="Calibri" w:cs="Calibr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76377F1E" w14:textId="77777777" w:rsidR="00904CF7" w:rsidRPr="00BE3DBF" w:rsidRDefault="00904CF7" w:rsidP="00904CF7">
      <w:pPr>
        <w:jc w:val="both"/>
        <w:rPr>
          <w:rFonts w:ascii="Calibri" w:hAnsi="Calibri" w:cs="Calibri"/>
          <w:lang w:val="fr-FR"/>
        </w:rPr>
      </w:pPr>
    </w:p>
    <w:p w14:paraId="76377F1F" w14:textId="77777777" w:rsidR="002B74C3" w:rsidRPr="00CD2FD4" w:rsidRDefault="00904CF7" w:rsidP="002B74C3">
      <w:pPr>
        <w:tabs>
          <w:tab w:val="left" w:pos="-720"/>
          <w:tab w:val="left" w:pos="0"/>
        </w:tabs>
        <w:suppressAutoHyphens/>
        <w:ind w:left="720" w:hanging="720"/>
        <w:jc w:val="both"/>
        <w:rPr>
          <w:rFonts w:ascii="Calibri" w:hAnsi="Calibri" w:cs="Calibri"/>
          <w:b/>
          <w:lang w:val="fr-FR"/>
        </w:rPr>
      </w:pPr>
      <w:r w:rsidRPr="00CD2FD4">
        <w:rPr>
          <w:rFonts w:ascii="Calibri" w:hAnsi="Calibri" w:cs="Calibri"/>
          <w:b/>
          <w:lang w:val="fr-FR"/>
        </w:rPr>
        <w:t>22.0</w:t>
      </w:r>
      <w:r w:rsidRPr="00CD2FD4">
        <w:rPr>
          <w:rFonts w:ascii="Calibri" w:hAnsi="Calibri" w:cs="Calibri"/>
          <w:b/>
          <w:lang w:val="fr-FR"/>
        </w:rPr>
        <w:tab/>
      </w:r>
      <w:r w:rsidR="002B74C3" w:rsidRPr="00CD2FD4">
        <w:rPr>
          <w:rFonts w:ascii="Calibri" w:hAnsi="Calibri" w:cs="Calibri"/>
          <w:b/>
          <w:lang w:val="fr-FR"/>
        </w:rPr>
        <w:t>EXPLOITATION SEXUELLE</w:t>
      </w:r>
    </w:p>
    <w:p w14:paraId="76377F20" w14:textId="77777777" w:rsidR="002B74C3" w:rsidRPr="00CD2FD4" w:rsidRDefault="002B74C3" w:rsidP="002B74C3">
      <w:pPr>
        <w:jc w:val="both"/>
        <w:rPr>
          <w:rFonts w:ascii="Calibri" w:hAnsi="Calibri" w:cs="Calibri"/>
          <w:lang w:val="fr-FR"/>
        </w:rPr>
      </w:pPr>
    </w:p>
    <w:p w14:paraId="76377F21"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22.1</w:t>
      </w:r>
      <w:r w:rsidRPr="00CD2FD4">
        <w:rPr>
          <w:rFonts w:ascii="Calibri" w:hAnsi="Calibri" w:cs="Calibr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D2FD4">
        <w:rPr>
          <w:rFonts w:ascii="Calibri" w:hAnsi="Calibri" w:cs="Calibri"/>
          <w:spacing w:val="-3"/>
          <w:lang w:val="fr-FR"/>
        </w:rPr>
        <w:t xml:space="preserve"> sans être redevable des frais de résiliation ou engager sa responsabilité à quelque autre titre que ce soit.</w:t>
      </w:r>
    </w:p>
    <w:p w14:paraId="76377F22" w14:textId="77777777" w:rsidR="002B74C3" w:rsidRPr="00CD2FD4" w:rsidRDefault="002B74C3" w:rsidP="002B74C3">
      <w:pPr>
        <w:ind w:left="1260" w:hanging="540"/>
        <w:jc w:val="both"/>
        <w:rPr>
          <w:rFonts w:ascii="Calibri" w:hAnsi="Calibri" w:cs="Calibri"/>
          <w:lang w:val="fr-FR"/>
        </w:rPr>
      </w:pPr>
    </w:p>
    <w:p w14:paraId="76377F23"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22.2</w:t>
      </w:r>
      <w:r w:rsidRPr="00CD2FD4">
        <w:rPr>
          <w:rFonts w:ascii="Calibri" w:hAnsi="Calibri" w:cs="Calibr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6377F24" w14:textId="77777777" w:rsidR="002B74C3" w:rsidRPr="00CD2FD4" w:rsidRDefault="002B74C3" w:rsidP="002B74C3">
      <w:pPr>
        <w:jc w:val="both"/>
        <w:rPr>
          <w:rFonts w:ascii="Calibri" w:hAnsi="Calibri" w:cs="Calibri"/>
          <w:lang w:val="fr-FR"/>
        </w:rPr>
      </w:pPr>
    </w:p>
    <w:p w14:paraId="76377F25" w14:textId="77777777" w:rsidR="002B74C3" w:rsidRPr="00CD2FD4" w:rsidRDefault="002B74C3" w:rsidP="002B74C3">
      <w:pPr>
        <w:jc w:val="both"/>
        <w:rPr>
          <w:rFonts w:ascii="Calibri" w:hAnsi="Calibri" w:cs="Calibri"/>
          <w:b/>
          <w:lang w:val="fr-FR"/>
        </w:rPr>
      </w:pPr>
      <w:r w:rsidRPr="00CD2FD4">
        <w:rPr>
          <w:rFonts w:ascii="Calibri" w:hAnsi="Calibri" w:cs="Calibri"/>
          <w:b/>
          <w:lang w:val="fr-FR"/>
        </w:rPr>
        <w:t>20.</w:t>
      </w:r>
      <w:r w:rsidRPr="00CD2FD4">
        <w:rPr>
          <w:rFonts w:ascii="Calibri" w:hAnsi="Calibri" w:cs="Calibri"/>
          <w:b/>
          <w:lang w:val="fr-FR"/>
        </w:rPr>
        <w:tab/>
        <w:t>POUVOIR DE MODIFICATION</w:t>
      </w:r>
    </w:p>
    <w:p w14:paraId="76377F26" w14:textId="77777777" w:rsidR="002B74C3" w:rsidRPr="00CD2FD4" w:rsidRDefault="002B74C3" w:rsidP="002B74C3">
      <w:pPr>
        <w:jc w:val="both"/>
        <w:rPr>
          <w:rFonts w:ascii="Calibri" w:hAnsi="Calibri" w:cs="Calibri"/>
          <w:lang w:val="fr-FR"/>
        </w:rPr>
      </w:pPr>
    </w:p>
    <w:p w14:paraId="76377F27" w14:textId="77777777" w:rsidR="002B74C3" w:rsidRPr="00CD2FD4" w:rsidRDefault="002B74C3" w:rsidP="002B74C3">
      <w:pPr>
        <w:tabs>
          <w:tab w:val="left" w:pos="-720"/>
          <w:tab w:val="left" w:pos="0"/>
        </w:tabs>
        <w:suppressAutoHyphens/>
        <w:ind w:left="720"/>
        <w:jc w:val="both"/>
        <w:rPr>
          <w:rFonts w:ascii="Calibri" w:hAnsi="Calibri" w:cs="Calibri"/>
          <w:lang w:val="fr-FR"/>
        </w:rPr>
      </w:pPr>
      <w:r w:rsidRPr="00CD2FD4">
        <w:rPr>
          <w:rFonts w:ascii="Calibri" w:hAnsi="Calibri" w:cs="Calibr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CD2FD4">
        <w:rPr>
          <w:rFonts w:ascii="Calibri" w:hAnsi="Calibri" w:cs="Calibri"/>
          <w:lang w:val="fr-FR"/>
        </w:rPr>
        <w:lastRenderedPageBreak/>
        <w:t>et opposable au PNUD à moins de faire l’objet d’un avenant au présent contrat signé par le prestataire et le fonctionnaire autorisé du PNUD conjointement.</w:t>
      </w:r>
    </w:p>
    <w:p w14:paraId="76377F28" w14:textId="77777777" w:rsidR="00904CF7" w:rsidRPr="00CD2FD4" w:rsidRDefault="00904CF7" w:rsidP="002B74C3">
      <w:pPr>
        <w:jc w:val="both"/>
        <w:rPr>
          <w:rFonts w:ascii="Calibri" w:hAnsi="Calibri" w:cs="Calibri"/>
          <w:lang w:val="fr-FR"/>
        </w:rPr>
      </w:pPr>
    </w:p>
    <w:p w14:paraId="76377F29" w14:textId="77777777" w:rsidR="00CF3A2E" w:rsidRPr="00BE3DBF" w:rsidRDefault="00CF3A2E">
      <w:pPr>
        <w:rPr>
          <w:lang w:val="fr-FR"/>
        </w:rPr>
      </w:pPr>
    </w:p>
    <w:sectPr w:rsidR="00CF3A2E" w:rsidRPr="00BE3DBF" w:rsidSect="00EF0762">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6AA7" w14:textId="77777777" w:rsidR="00A31308" w:rsidRDefault="00A31308" w:rsidP="00904CF7">
      <w:r>
        <w:separator/>
      </w:r>
    </w:p>
  </w:endnote>
  <w:endnote w:type="continuationSeparator" w:id="0">
    <w:p w14:paraId="6CAC73B7" w14:textId="77777777" w:rsidR="00A31308" w:rsidRDefault="00A31308"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7F32" w14:textId="77777777" w:rsidR="00EF6F44" w:rsidRDefault="004D13BB">
    <w:pPr>
      <w:pStyle w:val="Pieddepage"/>
      <w:framePr w:wrap="around" w:vAnchor="text" w:hAnchor="margin" w:xAlign="right" w:y="1"/>
      <w:rPr>
        <w:rStyle w:val="Numrodepage"/>
      </w:rPr>
    </w:pPr>
    <w:r>
      <w:rPr>
        <w:rStyle w:val="Numrodepage"/>
      </w:rPr>
      <w:fldChar w:fldCharType="begin"/>
    </w:r>
    <w:r w:rsidR="00EF6F44">
      <w:rPr>
        <w:rStyle w:val="Numrodepage"/>
      </w:rPr>
      <w:instrText xml:space="preserve">PAGE  </w:instrText>
    </w:r>
    <w:r>
      <w:rPr>
        <w:rStyle w:val="Numrodepage"/>
      </w:rPr>
      <w:fldChar w:fldCharType="end"/>
    </w:r>
  </w:p>
  <w:p w14:paraId="76377F33" w14:textId="77777777" w:rsidR="00EF6F44" w:rsidRDefault="00EF6F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7F34" w14:textId="77777777" w:rsidR="00EF6F44" w:rsidRDefault="004D13BB">
    <w:pPr>
      <w:pStyle w:val="Pieddepage"/>
      <w:framePr w:wrap="around" w:vAnchor="text" w:hAnchor="margin" w:xAlign="right" w:y="1"/>
      <w:rPr>
        <w:rStyle w:val="Numrodepage"/>
      </w:rPr>
    </w:pPr>
    <w:r>
      <w:rPr>
        <w:rStyle w:val="Numrodepage"/>
      </w:rPr>
      <w:fldChar w:fldCharType="begin"/>
    </w:r>
    <w:r w:rsidR="00EF6F44">
      <w:rPr>
        <w:rStyle w:val="Numrodepage"/>
      </w:rPr>
      <w:instrText xml:space="preserve">PAGE  </w:instrText>
    </w:r>
    <w:r>
      <w:rPr>
        <w:rStyle w:val="Numrodepage"/>
      </w:rPr>
      <w:fldChar w:fldCharType="separate"/>
    </w:r>
    <w:r w:rsidR="008156D2">
      <w:rPr>
        <w:rStyle w:val="Numrodepage"/>
        <w:noProof/>
      </w:rPr>
      <w:t>1</w:t>
    </w:r>
    <w:r>
      <w:rPr>
        <w:rStyle w:val="Numrodepage"/>
      </w:rPr>
      <w:fldChar w:fldCharType="end"/>
    </w:r>
  </w:p>
  <w:p w14:paraId="76377F35" w14:textId="77777777" w:rsidR="00EF6F44" w:rsidRDefault="00EF6F4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6758" w14:textId="77777777" w:rsidR="00A31308" w:rsidRDefault="00A31308" w:rsidP="00904CF7">
      <w:r>
        <w:separator/>
      </w:r>
    </w:p>
  </w:footnote>
  <w:footnote w:type="continuationSeparator" w:id="0">
    <w:p w14:paraId="494DB14D" w14:textId="77777777" w:rsidR="00A31308" w:rsidRDefault="00A31308" w:rsidP="00904CF7">
      <w:r>
        <w:continuationSeparator/>
      </w:r>
    </w:p>
  </w:footnote>
  <w:footnote w:id="1">
    <w:p w14:paraId="76377F36" w14:textId="77777777" w:rsidR="00EF6F44" w:rsidRPr="004D6112" w:rsidRDefault="00EF6F44"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76377F37" w14:textId="77777777" w:rsidR="00EF6F44" w:rsidRPr="00CB12B3" w:rsidRDefault="00EF6F44"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6377F38" w14:textId="77777777" w:rsidR="00EF6F44" w:rsidRPr="00CB12B3" w:rsidRDefault="00EF6F44"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76377F39" w14:textId="77777777" w:rsidR="00EF6F44" w:rsidRPr="00BF5996" w:rsidRDefault="00EF6F44" w:rsidP="00904CF7">
      <w:pPr>
        <w:pStyle w:val="Notedebasdepage"/>
        <w:rPr>
          <w:i/>
          <w:lang w:val="fr-FR"/>
        </w:rPr>
      </w:pPr>
      <w:r w:rsidRPr="000B373B">
        <w:rPr>
          <w:rStyle w:val="Appelnotedebasdep"/>
          <w:i/>
        </w:rPr>
        <w:footnoteRef/>
      </w:r>
      <w:r w:rsidRPr="00182884">
        <w:rPr>
          <w:i/>
          <w:lang w:val="fr-FR"/>
        </w:rPr>
        <w:t xml:space="preserve"> </w:t>
      </w:r>
      <w:r w:rsidRPr="007F5C53">
        <w:rPr>
          <w:i/>
          <w:lang w:val="fr-FR"/>
        </w:rPr>
        <w:t>Durée minimum d’un (1) an pouvant être prolongée dans la limite de trois (3) ans sous réserve d’une évaluation satisfaisante des résultats</w:t>
      </w:r>
      <w:r w:rsidRPr="00182884">
        <w:rPr>
          <w:i/>
          <w:lang w:val="fr-FR"/>
        </w:rPr>
        <w:t>.</w:t>
      </w:r>
      <w:r>
        <w:rPr>
          <w:i/>
          <w:lang w:val="fr-FR"/>
        </w:rPr>
        <w:t xml:space="preserve"> </w:t>
      </w:r>
      <w:r w:rsidRPr="00BF5996">
        <w:rPr>
          <w:i/>
          <w:lang w:val="fr-FR"/>
        </w:rPr>
        <w:t>La présente RFP peut être utilisée pour des CLD à condition que les ach</w:t>
      </w:r>
      <w:r w:rsidR="007143C9">
        <w:rPr>
          <w:i/>
          <w:lang w:val="fr-FR"/>
        </w:rPr>
        <w:t>ats annuels ne dépassent pas $15</w:t>
      </w:r>
      <w:r w:rsidRPr="00BF5996">
        <w:rPr>
          <w:i/>
          <w:lang w:val="fr-FR"/>
        </w:rPr>
        <w:t>0,000.</w:t>
      </w:r>
    </w:p>
  </w:footnote>
  <w:footnote w:id="5">
    <w:p w14:paraId="76377F3A" w14:textId="77777777" w:rsidR="00EF6F44" w:rsidRPr="002B6018" w:rsidRDefault="00EF6F44"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6">
    <w:p w14:paraId="76377F3B" w14:textId="77777777" w:rsidR="00EF6F44" w:rsidRPr="00576AE5" w:rsidRDefault="00EF6F44"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7">
    <w:p w14:paraId="76377F3C" w14:textId="77777777" w:rsidR="00EF6F44" w:rsidRPr="007F05D4" w:rsidRDefault="00EF6F44" w:rsidP="00904CF7">
      <w:pPr>
        <w:pStyle w:val="Notedebasdepage"/>
        <w:rPr>
          <w:lang w:val="fr-FR"/>
        </w:rPr>
      </w:pPr>
      <w:r>
        <w:rPr>
          <w:rStyle w:val="Appelnotedebasdep"/>
        </w:rPr>
        <w:footnoteRef/>
      </w:r>
      <w:r w:rsidRPr="007F05D4">
        <w:rPr>
          <w:i/>
          <w:lang w:val="fr-FR"/>
        </w:rPr>
        <w:t xml:space="preserve"> En sus du contenu de la présente RFP, des termes de r</w:t>
      </w:r>
      <w:r>
        <w:rPr>
          <w:i/>
          <w:lang w:val="fr-FR"/>
        </w:rPr>
        <w:t>é</w:t>
      </w:r>
      <w:r w:rsidRPr="007F05D4">
        <w:rPr>
          <w:i/>
          <w:lang w:val="fr-FR"/>
        </w:rPr>
        <w:t>f</w:t>
      </w:r>
      <w:r>
        <w:rPr>
          <w:i/>
          <w:lang w:val="fr-FR"/>
        </w:rPr>
        <w:t>é</w:t>
      </w:r>
      <w:r w:rsidRPr="007F05D4">
        <w:rPr>
          <w:i/>
          <w:lang w:val="fr-FR"/>
        </w:rPr>
        <w:t xml:space="preserve">rence plus détaillés peuvent </w:t>
      </w:r>
      <w:r>
        <w:rPr>
          <w:i/>
          <w:lang w:val="fr-FR"/>
        </w:rPr>
        <w:t>être joints aux présentes</w:t>
      </w:r>
      <w:r w:rsidRPr="007F05D4">
        <w:rPr>
          <w:i/>
          <w:lang w:val="fr-FR"/>
        </w:rPr>
        <w:t>.</w:t>
      </w:r>
    </w:p>
  </w:footnote>
  <w:footnote w:id="8">
    <w:p w14:paraId="76377F3D" w14:textId="77777777" w:rsidR="00EF6F44" w:rsidRPr="001A76C3" w:rsidRDefault="00EF6F44"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76377F3E" w14:textId="77777777" w:rsidR="00EF6F44" w:rsidRPr="00ED2240" w:rsidRDefault="00EF6F44"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10">
    <w:p w14:paraId="76377F3F" w14:textId="77777777" w:rsidR="00EF6F44" w:rsidRPr="0060670C" w:rsidRDefault="00EF6F44"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6F433B7"/>
    <w:multiLevelType w:val="hybridMultilevel"/>
    <w:tmpl w:val="75CE0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297924"/>
    <w:multiLevelType w:val="hybridMultilevel"/>
    <w:tmpl w:val="76AE8F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D96A90"/>
    <w:multiLevelType w:val="hybridMultilevel"/>
    <w:tmpl w:val="917CC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2"/>
  </w:num>
  <w:num w:numId="5">
    <w:abstractNumId w:val="10"/>
  </w:num>
  <w:num w:numId="6">
    <w:abstractNumId w:val="11"/>
  </w:num>
  <w:num w:numId="7">
    <w:abstractNumId w:val="13"/>
  </w:num>
  <w:num w:numId="8">
    <w:abstractNumId w:val="1"/>
  </w:num>
  <w:num w:numId="9">
    <w:abstractNumId w:val="2"/>
  </w:num>
  <w:num w:numId="10">
    <w:abstractNumId w:val="0"/>
  </w:num>
  <w:num w:numId="11">
    <w:abstractNumId w:val="4"/>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2402"/>
    <w:rsid w:val="00020366"/>
    <w:rsid w:val="000216DB"/>
    <w:rsid w:val="00033832"/>
    <w:rsid w:val="00035594"/>
    <w:rsid w:val="00037238"/>
    <w:rsid w:val="00042C8F"/>
    <w:rsid w:val="00051AC9"/>
    <w:rsid w:val="00055729"/>
    <w:rsid w:val="00057B0C"/>
    <w:rsid w:val="000676D8"/>
    <w:rsid w:val="0007352E"/>
    <w:rsid w:val="000823F1"/>
    <w:rsid w:val="00086951"/>
    <w:rsid w:val="00095947"/>
    <w:rsid w:val="000B1A04"/>
    <w:rsid w:val="000B473F"/>
    <w:rsid w:val="000B666D"/>
    <w:rsid w:val="000C486D"/>
    <w:rsid w:val="000C4A19"/>
    <w:rsid w:val="000C5C17"/>
    <w:rsid w:val="000D118F"/>
    <w:rsid w:val="000D5EFD"/>
    <w:rsid w:val="000E4792"/>
    <w:rsid w:val="000F484D"/>
    <w:rsid w:val="000F622B"/>
    <w:rsid w:val="00105367"/>
    <w:rsid w:val="001114A7"/>
    <w:rsid w:val="00112296"/>
    <w:rsid w:val="001127EE"/>
    <w:rsid w:val="0011703D"/>
    <w:rsid w:val="00123550"/>
    <w:rsid w:val="00136E53"/>
    <w:rsid w:val="001370FA"/>
    <w:rsid w:val="00140A4E"/>
    <w:rsid w:val="00154ADF"/>
    <w:rsid w:val="001618E3"/>
    <w:rsid w:val="00163BA5"/>
    <w:rsid w:val="001705FD"/>
    <w:rsid w:val="0017111E"/>
    <w:rsid w:val="00172113"/>
    <w:rsid w:val="00181905"/>
    <w:rsid w:val="00182884"/>
    <w:rsid w:val="001A10DE"/>
    <w:rsid w:val="001A3E6E"/>
    <w:rsid w:val="001A76C3"/>
    <w:rsid w:val="001B21BB"/>
    <w:rsid w:val="001B50C4"/>
    <w:rsid w:val="001C7303"/>
    <w:rsid w:val="001E6BB8"/>
    <w:rsid w:val="001F0B95"/>
    <w:rsid w:val="002074E8"/>
    <w:rsid w:val="0021349B"/>
    <w:rsid w:val="0021357B"/>
    <w:rsid w:val="00221473"/>
    <w:rsid w:val="002339E8"/>
    <w:rsid w:val="00241984"/>
    <w:rsid w:val="002469A9"/>
    <w:rsid w:val="00255996"/>
    <w:rsid w:val="00261274"/>
    <w:rsid w:val="00263248"/>
    <w:rsid w:val="0026572A"/>
    <w:rsid w:val="00267341"/>
    <w:rsid w:val="00267B06"/>
    <w:rsid w:val="0027402E"/>
    <w:rsid w:val="00290378"/>
    <w:rsid w:val="00290FC9"/>
    <w:rsid w:val="00293C87"/>
    <w:rsid w:val="00294697"/>
    <w:rsid w:val="002959D8"/>
    <w:rsid w:val="002A0C1B"/>
    <w:rsid w:val="002A352C"/>
    <w:rsid w:val="002A7DF4"/>
    <w:rsid w:val="002B365F"/>
    <w:rsid w:val="002B6018"/>
    <w:rsid w:val="002B74C3"/>
    <w:rsid w:val="002C0C8E"/>
    <w:rsid w:val="002C4A8D"/>
    <w:rsid w:val="002D50EB"/>
    <w:rsid w:val="002E472D"/>
    <w:rsid w:val="002E790A"/>
    <w:rsid w:val="002F006F"/>
    <w:rsid w:val="002F0296"/>
    <w:rsid w:val="0030221A"/>
    <w:rsid w:val="0032591A"/>
    <w:rsid w:val="00326643"/>
    <w:rsid w:val="00334B24"/>
    <w:rsid w:val="003351B3"/>
    <w:rsid w:val="00335992"/>
    <w:rsid w:val="00337EE6"/>
    <w:rsid w:val="003401BA"/>
    <w:rsid w:val="003439E7"/>
    <w:rsid w:val="003513A8"/>
    <w:rsid w:val="00356CE2"/>
    <w:rsid w:val="00356FD4"/>
    <w:rsid w:val="00374A84"/>
    <w:rsid w:val="00381651"/>
    <w:rsid w:val="003863FB"/>
    <w:rsid w:val="00386D3F"/>
    <w:rsid w:val="003879A8"/>
    <w:rsid w:val="0039673B"/>
    <w:rsid w:val="00396AE4"/>
    <w:rsid w:val="003A3A1F"/>
    <w:rsid w:val="003B045A"/>
    <w:rsid w:val="003B6552"/>
    <w:rsid w:val="003C34B7"/>
    <w:rsid w:val="003C5D0B"/>
    <w:rsid w:val="003D2472"/>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6CAD"/>
    <w:rsid w:val="00467F86"/>
    <w:rsid w:val="0047674F"/>
    <w:rsid w:val="0049025B"/>
    <w:rsid w:val="004909A5"/>
    <w:rsid w:val="004A102B"/>
    <w:rsid w:val="004A3DF6"/>
    <w:rsid w:val="004A5A06"/>
    <w:rsid w:val="004B5306"/>
    <w:rsid w:val="004B7389"/>
    <w:rsid w:val="004C3124"/>
    <w:rsid w:val="004C51AD"/>
    <w:rsid w:val="004D13BB"/>
    <w:rsid w:val="004D4388"/>
    <w:rsid w:val="004D5BB1"/>
    <w:rsid w:val="004D6112"/>
    <w:rsid w:val="004E0089"/>
    <w:rsid w:val="004F04B1"/>
    <w:rsid w:val="00512949"/>
    <w:rsid w:val="0051308D"/>
    <w:rsid w:val="00517136"/>
    <w:rsid w:val="00525DBB"/>
    <w:rsid w:val="005439BE"/>
    <w:rsid w:val="005470EB"/>
    <w:rsid w:val="00552083"/>
    <w:rsid w:val="00552A39"/>
    <w:rsid w:val="00554973"/>
    <w:rsid w:val="00554C8F"/>
    <w:rsid w:val="00563777"/>
    <w:rsid w:val="00566A0B"/>
    <w:rsid w:val="00570CE3"/>
    <w:rsid w:val="00576AE5"/>
    <w:rsid w:val="00586106"/>
    <w:rsid w:val="00594700"/>
    <w:rsid w:val="005B5C1A"/>
    <w:rsid w:val="005C3593"/>
    <w:rsid w:val="005C3E33"/>
    <w:rsid w:val="005D5E9A"/>
    <w:rsid w:val="006017E2"/>
    <w:rsid w:val="0060670C"/>
    <w:rsid w:val="006108A9"/>
    <w:rsid w:val="00613A30"/>
    <w:rsid w:val="00617C4B"/>
    <w:rsid w:val="00620BC3"/>
    <w:rsid w:val="00621878"/>
    <w:rsid w:val="0062515D"/>
    <w:rsid w:val="0064065A"/>
    <w:rsid w:val="00642EF6"/>
    <w:rsid w:val="006444FE"/>
    <w:rsid w:val="006471C7"/>
    <w:rsid w:val="00655E95"/>
    <w:rsid w:val="006623BB"/>
    <w:rsid w:val="006645A8"/>
    <w:rsid w:val="006806F2"/>
    <w:rsid w:val="0068468D"/>
    <w:rsid w:val="00690A4F"/>
    <w:rsid w:val="006910DB"/>
    <w:rsid w:val="00692233"/>
    <w:rsid w:val="006925C9"/>
    <w:rsid w:val="00696794"/>
    <w:rsid w:val="00697553"/>
    <w:rsid w:val="006A4E11"/>
    <w:rsid w:val="006A5D93"/>
    <w:rsid w:val="006A711C"/>
    <w:rsid w:val="006B2FDF"/>
    <w:rsid w:val="006C0142"/>
    <w:rsid w:val="006C09CA"/>
    <w:rsid w:val="006C4970"/>
    <w:rsid w:val="006C5E72"/>
    <w:rsid w:val="006D1B8A"/>
    <w:rsid w:val="006D3416"/>
    <w:rsid w:val="006D5644"/>
    <w:rsid w:val="006E15F6"/>
    <w:rsid w:val="006E6781"/>
    <w:rsid w:val="006F6B46"/>
    <w:rsid w:val="006F6CC4"/>
    <w:rsid w:val="007053D9"/>
    <w:rsid w:val="007143C9"/>
    <w:rsid w:val="007154A9"/>
    <w:rsid w:val="007154F7"/>
    <w:rsid w:val="00722691"/>
    <w:rsid w:val="00722F3B"/>
    <w:rsid w:val="007237D4"/>
    <w:rsid w:val="00732ED0"/>
    <w:rsid w:val="007346A8"/>
    <w:rsid w:val="00744DBE"/>
    <w:rsid w:val="007539D6"/>
    <w:rsid w:val="00757C5C"/>
    <w:rsid w:val="007601BD"/>
    <w:rsid w:val="00764D0A"/>
    <w:rsid w:val="00770252"/>
    <w:rsid w:val="0077083C"/>
    <w:rsid w:val="00770875"/>
    <w:rsid w:val="00773622"/>
    <w:rsid w:val="00776B0B"/>
    <w:rsid w:val="00780EBB"/>
    <w:rsid w:val="007817ED"/>
    <w:rsid w:val="00781EFD"/>
    <w:rsid w:val="00785CEA"/>
    <w:rsid w:val="00793147"/>
    <w:rsid w:val="007933DE"/>
    <w:rsid w:val="0079385A"/>
    <w:rsid w:val="00794247"/>
    <w:rsid w:val="0079507A"/>
    <w:rsid w:val="007B6FF2"/>
    <w:rsid w:val="007B7441"/>
    <w:rsid w:val="007C3CD9"/>
    <w:rsid w:val="007D694E"/>
    <w:rsid w:val="007E78A5"/>
    <w:rsid w:val="007F05D4"/>
    <w:rsid w:val="007F6448"/>
    <w:rsid w:val="008107A0"/>
    <w:rsid w:val="008156D2"/>
    <w:rsid w:val="00832571"/>
    <w:rsid w:val="0083596D"/>
    <w:rsid w:val="00836053"/>
    <w:rsid w:val="00836D3D"/>
    <w:rsid w:val="008400AF"/>
    <w:rsid w:val="00853DA6"/>
    <w:rsid w:val="00854A53"/>
    <w:rsid w:val="008550FC"/>
    <w:rsid w:val="008627A4"/>
    <w:rsid w:val="0086791E"/>
    <w:rsid w:val="0087570F"/>
    <w:rsid w:val="00876502"/>
    <w:rsid w:val="00880B87"/>
    <w:rsid w:val="008840FE"/>
    <w:rsid w:val="00884D49"/>
    <w:rsid w:val="00884FAF"/>
    <w:rsid w:val="0088660F"/>
    <w:rsid w:val="008916B7"/>
    <w:rsid w:val="00891E7C"/>
    <w:rsid w:val="008A1736"/>
    <w:rsid w:val="008A7DC0"/>
    <w:rsid w:val="008B1D64"/>
    <w:rsid w:val="008B4847"/>
    <w:rsid w:val="008B6382"/>
    <w:rsid w:val="008C0E38"/>
    <w:rsid w:val="008C6EBB"/>
    <w:rsid w:val="008F325E"/>
    <w:rsid w:val="008F7149"/>
    <w:rsid w:val="00904CF7"/>
    <w:rsid w:val="00904F26"/>
    <w:rsid w:val="00906BC8"/>
    <w:rsid w:val="00914D4E"/>
    <w:rsid w:val="0091584F"/>
    <w:rsid w:val="0092380D"/>
    <w:rsid w:val="00940979"/>
    <w:rsid w:val="0094728C"/>
    <w:rsid w:val="00952D9C"/>
    <w:rsid w:val="0096229F"/>
    <w:rsid w:val="00966760"/>
    <w:rsid w:val="00966F3B"/>
    <w:rsid w:val="00967618"/>
    <w:rsid w:val="00974D4A"/>
    <w:rsid w:val="0098034F"/>
    <w:rsid w:val="00982497"/>
    <w:rsid w:val="00982574"/>
    <w:rsid w:val="009825B8"/>
    <w:rsid w:val="00985D5B"/>
    <w:rsid w:val="00993718"/>
    <w:rsid w:val="009A4362"/>
    <w:rsid w:val="009B1FEA"/>
    <w:rsid w:val="009B3520"/>
    <w:rsid w:val="009B691C"/>
    <w:rsid w:val="009B79FF"/>
    <w:rsid w:val="009C2672"/>
    <w:rsid w:val="009D5DFB"/>
    <w:rsid w:val="009E2DE2"/>
    <w:rsid w:val="009E3694"/>
    <w:rsid w:val="009F0489"/>
    <w:rsid w:val="009F0C04"/>
    <w:rsid w:val="009F52EB"/>
    <w:rsid w:val="009F5F44"/>
    <w:rsid w:val="00A00DC4"/>
    <w:rsid w:val="00A077FC"/>
    <w:rsid w:val="00A07ADB"/>
    <w:rsid w:val="00A2014A"/>
    <w:rsid w:val="00A31308"/>
    <w:rsid w:val="00A35284"/>
    <w:rsid w:val="00A54FEB"/>
    <w:rsid w:val="00A55658"/>
    <w:rsid w:val="00A65D5B"/>
    <w:rsid w:val="00A6626E"/>
    <w:rsid w:val="00A664EA"/>
    <w:rsid w:val="00A71CAE"/>
    <w:rsid w:val="00A7292A"/>
    <w:rsid w:val="00A73965"/>
    <w:rsid w:val="00A76EB2"/>
    <w:rsid w:val="00A87034"/>
    <w:rsid w:val="00AA64D3"/>
    <w:rsid w:val="00AB1916"/>
    <w:rsid w:val="00AB4BD9"/>
    <w:rsid w:val="00AC00DF"/>
    <w:rsid w:val="00AD16A5"/>
    <w:rsid w:val="00AE2209"/>
    <w:rsid w:val="00AF2054"/>
    <w:rsid w:val="00B019A9"/>
    <w:rsid w:val="00B039BC"/>
    <w:rsid w:val="00B043BB"/>
    <w:rsid w:val="00B16BB2"/>
    <w:rsid w:val="00B26DD5"/>
    <w:rsid w:val="00B31846"/>
    <w:rsid w:val="00B325FD"/>
    <w:rsid w:val="00B335B1"/>
    <w:rsid w:val="00B367E2"/>
    <w:rsid w:val="00B3693F"/>
    <w:rsid w:val="00B413FD"/>
    <w:rsid w:val="00B478C1"/>
    <w:rsid w:val="00B47E8A"/>
    <w:rsid w:val="00B52A83"/>
    <w:rsid w:val="00B53A1B"/>
    <w:rsid w:val="00B55C00"/>
    <w:rsid w:val="00B62670"/>
    <w:rsid w:val="00B7055B"/>
    <w:rsid w:val="00B73667"/>
    <w:rsid w:val="00B76F41"/>
    <w:rsid w:val="00B838C3"/>
    <w:rsid w:val="00B85661"/>
    <w:rsid w:val="00B864C1"/>
    <w:rsid w:val="00B9139C"/>
    <w:rsid w:val="00B933EB"/>
    <w:rsid w:val="00B95BA5"/>
    <w:rsid w:val="00B95FE1"/>
    <w:rsid w:val="00BB0A55"/>
    <w:rsid w:val="00BC1D42"/>
    <w:rsid w:val="00BC5E23"/>
    <w:rsid w:val="00BE3DBF"/>
    <w:rsid w:val="00BE4BFA"/>
    <w:rsid w:val="00BF5996"/>
    <w:rsid w:val="00C06B8B"/>
    <w:rsid w:val="00C132E0"/>
    <w:rsid w:val="00C15C03"/>
    <w:rsid w:val="00C20DE5"/>
    <w:rsid w:val="00C24AE0"/>
    <w:rsid w:val="00C3202C"/>
    <w:rsid w:val="00C35F01"/>
    <w:rsid w:val="00C379F5"/>
    <w:rsid w:val="00C43117"/>
    <w:rsid w:val="00C75196"/>
    <w:rsid w:val="00C76721"/>
    <w:rsid w:val="00C76FE1"/>
    <w:rsid w:val="00C862BA"/>
    <w:rsid w:val="00C92523"/>
    <w:rsid w:val="00C92E09"/>
    <w:rsid w:val="00C94FD7"/>
    <w:rsid w:val="00C95FCA"/>
    <w:rsid w:val="00CA5D80"/>
    <w:rsid w:val="00CA78CC"/>
    <w:rsid w:val="00CB12B3"/>
    <w:rsid w:val="00CD0CC0"/>
    <w:rsid w:val="00CD1647"/>
    <w:rsid w:val="00CD2FD4"/>
    <w:rsid w:val="00CD7A57"/>
    <w:rsid w:val="00CE0F71"/>
    <w:rsid w:val="00CE31F2"/>
    <w:rsid w:val="00CE6BC4"/>
    <w:rsid w:val="00CF12C9"/>
    <w:rsid w:val="00CF1A50"/>
    <w:rsid w:val="00CF3A2E"/>
    <w:rsid w:val="00D02F0E"/>
    <w:rsid w:val="00D05D9F"/>
    <w:rsid w:val="00D06C92"/>
    <w:rsid w:val="00D07CB3"/>
    <w:rsid w:val="00D14B10"/>
    <w:rsid w:val="00D321DF"/>
    <w:rsid w:val="00D35F88"/>
    <w:rsid w:val="00D37955"/>
    <w:rsid w:val="00D46D1C"/>
    <w:rsid w:val="00D51200"/>
    <w:rsid w:val="00D55033"/>
    <w:rsid w:val="00D60D6D"/>
    <w:rsid w:val="00D71AAB"/>
    <w:rsid w:val="00D746C7"/>
    <w:rsid w:val="00D75F07"/>
    <w:rsid w:val="00D8399E"/>
    <w:rsid w:val="00D87675"/>
    <w:rsid w:val="00D9002F"/>
    <w:rsid w:val="00D936C7"/>
    <w:rsid w:val="00D94B2C"/>
    <w:rsid w:val="00DA4662"/>
    <w:rsid w:val="00DA60F2"/>
    <w:rsid w:val="00DB1B8D"/>
    <w:rsid w:val="00DB1F61"/>
    <w:rsid w:val="00DB4215"/>
    <w:rsid w:val="00DB65CF"/>
    <w:rsid w:val="00DC0C85"/>
    <w:rsid w:val="00DC65DA"/>
    <w:rsid w:val="00DD13D9"/>
    <w:rsid w:val="00DD50E2"/>
    <w:rsid w:val="00DD61B3"/>
    <w:rsid w:val="00DE3032"/>
    <w:rsid w:val="00DF07B1"/>
    <w:rsid w:val="00DF1B5A"/>
    <w:rsid w:val="00DF372B"/>
    <w:rsid w:val="00DF5925"/>
    <w:rsid w:val="00DF7175"/>
    <w:rsid w:val="00E146C2"/>
    <w:rsid w:val="00E15716"/>
    <w:rsid w:val="00E17514"/>
    <w:rsid w:val="00E30CEB"/>
    <w:rsid w:val="00E30D8A"/>
    <w:rsid w:val="00E35304"/>
    <w:rsid w:val="00E35B11"/>
    <w:rsid w:val="00E42413"/>
    <w:rsid w:val="00E42B1E"/>
    <w:rsid w:val="00E47A05"/>
    <w:rsid w:val="00E50EC3"/>
    <w:rsid w:val="00E536F5"/>
    <w:rsid w:val="00E54F11"/>
    <w:rsid w:val="00E650A8"/>
    <w:rsid w:val="00E71129"/>
    <w:rsid w:val="00E7240D"/>
    <w:rsid w:val="00E91539"/>
    <w:rsid w:val="00E91722"/>
    <w:rsid w:val="00EA2351"/>
    <w:rsid w:val="00EA7309"/>
    <w:rsid w:val="00EB07F3"/>
    <w:rsid w:val="00EB1561"/>
    <w:rsid w:val="00EB3E79"/>
    <w:rsid w:val="00EB59B0"/>
    <w:rsid w:val="00EB67C6"/>
    <w:rsid w:val="00ED2240"/>
    <w:rsid w:val="00ED3902"/>
    <w:rsid w:val="00ED5C8B"/>
    <w:rsid w:val="00EF0762"/>
    <w:rsid w:val="00EF6F44"/>
    <w:rsid w:val="00F02F23"/>
    <w:rsid w:val="00F119F4"/>
    <w:rsid w:val="00F3476D"/>
    <w:rsid w:val="00F369E3"/>
    <w:rsid w:val="00F37730"/>
    <w:rsid w:val="00F41385"/>
    <w:rsid w:val="00F570EF"/>
    <w:rsid w:val="00F67C91"/>
    <w:rsid w:val="00F70D90"/>
    <w:rsid w:val="00F823A7"/>
    <w:rsid w:val="00F86590"/>
    <w:rsid w:val="00F87517"/>
    <w:rsid w:val="00F93B8B"/>
    <w:rsid w:val="00F96DCE"/>
    <w:rsid w:val="00F973C9"/>
    <w:rsid w:val="00FA7461"/>
    <w:rsid w:val="00FB2ECE"/>
    <w:rsid w:val="00FD3D23"/>
    <w:rsid w:val="00FD6065"/>
    <w:rsid w:val="00FD7B9F"/>
    <w:rsid w:val="00FE5063"/>
    <w:rsid w:val="00FE5E02"/>
    <w:rsid w:val="00FE7B61"/>
    <w:rsid w:val="00FF524B"/>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CB5"/>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Listecouleur-Accent11">
    <w:name w:val="Liste couleur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2C0C8E"/>
    <w:rPr>
      <w:color w:val="605E5C"/>
      <w:shd w:val="clear" w:color="auto" w:fill="E1DFDD"/>
    </w:rPr>
  </w:style>
  <w:style w:type="paragraph" w:styleId="Paragraphedeliste">
    <w:name w:val="List Paragraph"/>
    <w:basedOn w:val="Normal"/>
    <w:uiPriority w:val="72"/>
    <w:qFormat/>
    <w:rsid w:val="000F484D"/>
    <w:pPr>
      <w:ind w:left="720"/>
      <w:contextualSpacing/>
    </w:pPr>
  </w:style>
  <w:style w:type="paragraph" w:styleId="Corpsdetexte">
    <w:name w:val="Body Text"/>
    <w:basedOn w:val="Normal"/>
    <w:link w:val="CorpsdetexteCar"/>
    <w:rsid w:val="009E3694"/>
    <w:pPr>
      <w:spacing w:after="120"/>
    </w:pPr>
    <w:rPr>
      <w:sz w:val="24"/>
      <w:szCs w:val="24"/>
      <w:lang w:val="fr-FR" w:eastAsia="fr-FR"/>
    </w:rPr>
  </w:style>
  <w:style w:type="character" w:customStyle="1" w:styleId="CorpsdetexteCar">
    <w:name w:val="Corps de texte Car"/>
    <w:basedOn w:val="Policepardfaut"/>
    <w:link w:val="Corpsdetexte"/>
    <w:rsid w:val="009E3694"/>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romaric.ahoudji@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bass.bangoura@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gn@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2.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B67E38B-7D22-4C0C-AE21-4F1034CA8925}">
  <ds:schemaRefs>
    <ds:schemaRef ds:uri="http://schemas.openxmlformats.org/officeDocument/2006/bibliography"/>
  </ds:schemaRefs>
</ds:datastoreItem>
</file>

<file path=customXml/itemProps4.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309495D5-72CF-4B1F-9BA0-6C2BD7F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6222</Words>
  <Characters>34221</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40363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Romaric Ahoudji</cp:lastModifiedBy>
  <cp:revision>210</cp:revision>
  <dcterms:created xsi:type="dcterms:W3CDTF">2020-02-11T17:11:00Z</dcterms:created>
  <dcterms:modified xsi:type="dcterms:W3CDTF">2022-01-13T14:08:00Z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