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1FDC" w14:textId="77777777" w:rsidR="008A6CC7" w:rsidRPr="005273F8" w:rsidRDefault="008A6CC7" w:rsidP="008A6CC7">
      <w:pPr>
        <w:tabs>
          <w:tab w:val="left" w:pos="1410"/>
        </w:tabs>
        <w:ind w:left="1410"/>
        <w:jc w:val="center"/>
        <w:rPr>
          <w:rFonts w:cstheme="minorHAnsi"/>
          <w:lang w:val="fr-FR"/>
        </w:rPr>
      </w:pPr>
      <w:r w:rsidRPr="005273F8">
        <w:rPr>
          <w:rFonts w:cstheme="minorHAnsi"/>
          <w:b/>
          <w:lang w:val="fr-FR"/>
        </w:rPr>
        <w:t>INDIVIDUAL CONSULTANT PROCUREMENT NOTICE</w:t>
      </w:r>
      <w:r w:rsidRPr="005273F8">
        <w:rPr>
          <w:rFonts w:cstheme="minorHAnsi"/>
          <w:lang w:val="fr-FR"/>
        </w:rPr>
        <w:t xml:space="preserve">                       </w:t>
      </w:r>
      <w:r w:rsidRPr="005273F8">
        <w:rPr>
          <w:rFonts w:cstheme="minorHAnsi"/>
          <w:noProof/>
        </w:rPr>
        <w:drawing>
          <wp:inline distT="0" distB="0" distL="0" distR="0" wp14:anchorId="2B7D935C" wp14:editId="0B8B0B77">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Pr="005273F8">
        <w:rPr>
          <w:rFonts w:cstheme="minorHAnsi"/>
          <w:lang w:val="fr-FR"/>
        </w:rPr>
        <w:t xml:space="preserve">                                                                                                                                                                                        </w:t>
      </w:r>
    </w:p>
    <w:p w14:paraId="47345ADF" w14:textId="771D49B7" w:rsidR="008A6CC7" w:rsidRPr="005273F8" w:rsidRDefault="008A6CC7" w:rsidP="002F5F59">
      <w:pPr>
        <w:tabs>
          <w:tab w:val="left" w:pos="1410"/>
        </w:tabs>
        <w:spacing w:before="240"/>
        <w:rPr>
          <w:rFonts w:cstheme="minorHAnsi"/>
          <w:lang w:val="fr-FR"/>
        </w:rPr>
      </w:pPr>
      <w:r w:rsidRPr="005273F8">
        <w:rPr>
          <w:rFonts w:cstheme="minorHAnsi"/>
          <w:lang w:val="fr-FR"/>
        </w:rPr>
        <w:t xml:space="preserve">                                                                                                                                                          Date</w:t>
      </w:r>
      <w:r w:rsidR="00884403" w:rsidRPr="005273F8">
        <w:rPr>
          <w:rFonts w:cstheme="minorHAnsi"/>
          <w:lang w:val="fr-FR"/>
        </w:rPr>
        <w:t xml:space="preserve"> </w:t>
      </w:r>
      <w:r w:rsidR="00A15128">
        <w:rPr>
          <w:rFonts w:cstheme="minorHAnsi"/>
          <w:lang w:val="fr-FR"/>
        </w:rPr>
        <w:t>10</w:t>
      </w:r>
      <w:r w:rsidR="00884403" w:rsidRPr="005273F8">
        <w:rPr>
          <w:rFonts w:cstheme="minorHAnsi"/>
          <w:lang w:val="fr-FR"/>
        </w:rPr>
        <w:t>.</w:t>
      </w:r>
      <w:r w:rsidR="00A15128">
        <w:rPr>
          <w:rFonts w:cstheme="minorHAnsi"/>
          <w:lang w:val="fr-FR"/>
        </w:rPr>
        <w:t>0</w:t>
      </w:r>
      <w:r w:rsidR="008B7B0B">
        <w:rPr>
          <w:rFonts w:cstheme="minorHAnsi"/>
          <w:lang w:val="fr-FR"/>
        </w:rPr>
        <w:t>1</w:t>
      </w:r>
      <w:r w:rsidR="00884403" w:rsidRPr="005273F8">
        <w:rPr>
          <w:rFonts w:cstheme="minorHAnsi"/>
          <w:lang w:val="fr-FR"/>
        </w:rPr>
        <w:t>.202</w:t>
      </w:r>
      <w:r w:rsidR="00A15128">
        <w:rPr>
          <w:rFonts w:cstheme="minorHAnsi"/>
          <w:lang w:val="fr-FR"/>
        </w:rPr>
        <w:t>2</w:t>
      </w:r>
      <w:r w:rsidRPr="005273F8">
        <w:rPr>
          <w:rFonts w:cstheme="minorHAnsi"/>
          <w:lang w:val="fr-FR"/>
        </w:rPr>
        <w:t xml:space="preserve">                                          </w:t>
      </w:r>
    </w:p>
    <w:p w14:paraId="3E8EF07B" w14:textId="77777777" w:rsidR="008A6CC7" w:rsidRPr="005273F8" w:rsidRDefault="008A6CC7" w:rsidP="008A6CC7">
      <w:pPr>
        <w:tabs>
          <w:tab w:val="left" w:pos="1410"/>
        </w:tabs>
        <w:rPr>
          <w:rFonts w:cstheme="minorHAnsi"/>
          <w:b/>
          <w:lang w:val="fr-FR"/>
        </w:rPr>
      </w:pPr>
      <w:r w:rsidRPr="005273F8">
        <w:rPr>
          <w:rFonts w:cstheme="minorHAnsi"/>
          <w:b/>
          <w:noProof/>
        </w:rPr>
        <mc:AlternateContent>
          <mc:Choice Requires="wps">
            <w:drawing>
              <wp:anchor distT="0" distB="0" distL="114300" distR="114300" simplePos="0" relativeHeight="251659264" behindDoc="0" locked="0" layoutInCell="1" allowOverlap="1" wp14:anchorId="70437BF1" wp14:editId="67F6B0BA">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2752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33E9D7E7" w14:textId="191B7D7F" w:rsidR="00267E08" w:rsidRPr="005273F8" w:rsidRDefault="00267E08" w:rsidP="00267E08">
      <w:pPr>
        <w:tabs>
          <w:tab w:val="left" w:pos="1410"/>
        </w:tabs>
        <w:rPr>
          <w:rFonts w:cstheme="minorHAnsi"/>
          <w:b/>
          <w:lang w:val="pt-PT"/>
        </w:rPr>
      </w:pPr>
      <w:bookmarkStart w:id="0" w:name="_Hlk32917287"/>
      <w:proofErr w:type="spellStart"/>
      <w:r w:rsidRPr="005273F8">
        <w:rPr>
          <w:rFonts w:cstheme="minorHAnsi"/>
          <w:b/>
          <w:lang w:val="pt-PT"/>
        </w:rPr>
        <w:t>Consultancy</w:t>
      </w:r>
      <w:proofErr w:type="spellEnd"/>
      <w:r w:rsidRPr="005273F8">
        <w:rPr>
          <w:rFonts w:cstheme="minorHAnsi"/>
          <w:b/>
          <w:lang w:val="pt-PT"/>
        </w:rPr>
        <w:t xml:space="preserve"> </w:t>
      </w:r>
      <w:proofErr w:type="spellStart"/>
      <w:r w:rsidRPr="005273F8">
        <w:rPr>
          <w:rFonts w:cstheme="minorHAnsi"/>
          <w:b/>
          <w:lang w:val="pt-PT"/>
        </w:rPr>
        <w:t>Title</w:t>
      </w:r>
      <w:proofErr w:type="spellEnd"/>
      <w:r w:rsidRPr="005273F8">
        <w:rPr>
          <w:rFonts w:cstheme="minorHAnsi"/>
          <w:b/>
          <w:lang w:val="pt-PT"/>
        </w:rPr>
        <w:t xml:space="preserve">: </w:t>
      </w:r>
      <w:r w:rsidR="004A7F2C" w:rsidRPr="005273F8">
        <w:rPr>
          <w:rFonts w:cstheme="minorHAnsi"/>
          <w:bCs/>
          <w:lang w:val="pt-PT"/>
        </w:rPr>
        <w:t>Consultoria</w:t>
      </w:r>
      <w:r w:rsidR="00AE2BE1" w:rsidRPr="005273F8">
        <w:rPr>
          <w:rFonts w:cstheme="minorHAnsi"/>
          <w:bCs/>
          <w:lang w:val="pt-PT"/>
        </w:rPr>
        <w:t xml:space="preserve"> </w:t>
      </w:r>
      <w:r w:rsidR="00EC7398">
        <w:rPr>
          <w:rFonts w:cstheme="minorHAnsi"/>
          <w:bCs/>
          <w:lang w:val="pt-PT"/>
        </w:rPr>
        <w:t>Nacional</w:t>
      </w:r>
      <w:r w:rsidR="00E75031" w:rsidRPr="005273F8">
        <w:rPr>
          <w:rFonts w:cstheme="minorHAnsi"/>
          <w:bCs/>
          <w:lang w:val="pt-PT"/>
        </w:rPr>
        <w:t xml:space="preserve"> para</w:t>
      </w:r>
      <w:r w:rsidR="004A7F2C" w:rsidRPr="005273F8">
        <w:rPr>
          <w:rFonts w:cstheme="minorHAnsi"/>
          <w:bCs/>
          <w:lang w:val="pt-PT"/>
        </w:rPr>
        <w:t xml:space="preserve"> </w:t>
      </w:r>
      <w:r w:rsidR="008B7B0B">
        <w:rPr>
          <w:rFonts w:cstheme="minorHAnsi"/>
          <w:bCs/>
          <w:lang w:val="pt-PT"/>
        </w:rPr>
        <w:t xml:space="preserve">o apoio às </w:t>
      </w:r>
      <w:proofErr w:type="spellStart"/>
      <w:r w:rsidR="008B7B0B">
        <w:rPr>
          <w:rFonts w:cstheme="minorHAnsi"/>
          <w:bCs/>
          <w:lang w:val="pt-PT"/>
        </w:rPr>
        <w:t>DAF’s</w:t>
      </w:r>
      <w:proofErr w:type="spellEnd"/>
      <w:r w:rsidR="008B7B0B">
        <w:rPr>
          <w:rFonts w:cstheme="minorHAnsi"/>
          <w:bCs/>
          <w:lang w:val="pt-PT"/>
        </w:rPr>
        <w:t xml:space="preserve"> e serviços autónomos no âmbito de </w:t>
      </w:r>
      <w:proofErr w:type="spellStart"/>
      <w:r w:rsidR="008B7B0B">
        <w:rPr>
          <w:rFonts w:cstheme="minorHAnsi"/>
          <w:bCs/>
          <w:lang w:val="pt-PT"/>
        </w:rPr>
        <w:t>standardização</w:t>
      </w:r>
      <w:proofErr w:type="spellEnd"/>
      <w:r w:rsidR="008B7B0B">
        <w:rPr>
          <w:rFonts w:cstheme="minorHAnsi"/>
          <w:bCs/>
          <w:lang w:val="pt-PT"/>
        </w:rPr>
        <w:t xml:space="preserve"> de normalização de procedimentos ao nível do sistema </w:t>
      </w:r>
      <w:proofErr w:type="spellStart"/>
      <w:r w:rsidR="008B7B0B">
        <w:rPr>
          <w:rFonts w:cstheme="minorHAnsi"/>
          <w:bCs/>
          <w:lang w:val="pt-PT"/>
        </w:rPr>
        <w:t>eletónico</w:t>
      </w:r>
      <w:proofErr w:type="spellEnd"/>
      <w:r w:rsidR="008B7B0B">
        <w:rPr>
          <w:rFonts w:cstheme="minorHAnsi"/>
          <w:bCs/>
          <w:lang w:val="pt-PT"/>
        </w:rPr>
        <w:t xml:space="preserve"> de administração financeira do estado (SADE-E)</w:t>
      </w:r>
      <w:r w:rsidR="008B3692" w:rsidRPr="005273F8">
        <w:rPr>
          <w:rFonts w:cstheme="minorHAnsi"/>
          <w:bCs/>
          <w:lang w:val="pt-PT"/>
        </w:rPr>
        <w:t xml:space="preserve">  </w:t>
      </w:r>
    </w:p>
    <w:p w14:paraId="03287157" w14:textId="75F634CC" w:rsidR="00267E08" w:rsidRPr="005273F8" w:rsidRDefault="00267E08" w:rsidP="00267E08">
      <w:pPr>
        <w:tabs>
          <w:tab w:val="left" w:pos="1410"/>
        </w:tabs>
        <w:rPr>
          <w:rFonts w:cstheme="minorHAnsi"/>
        </w:rPr>
      </w:pPr>
      <w:r w:rsidRPr="005273F8">
        <w:rPr>
          <w:rFonts w:cstheme="minorHAnsi"/>
          <w:b/>
        </w:rPr>
        <w:t xml:space="preserve">Project name: </w:t>
      </w:r>
      <w:r w:rsidR="004A7F2C" w:rsidRPr="005273F8">
        <w:rPr>
          <w:rFonts w:cstheme="minorHAnsi"/>
        </w:rPr>
        <w:t>“</w:t>
      </w:r>
      <w:r w:rsidR="008B3692" w:rsidRPr="005273F8">
        <w:rPr>
          <w:rFonts w:cstheme="minorHAnsi"/>
        </w:rPr>
        <w:t>0011</w:t>
      </w:r>
      <w:r w:rsidR="00825F37">
        <w:rPr>
          <w:rFonts w:cstheme="minorHAnsi"/>
        </w:rPr>
        <w:t>6240</w:t>
      </w:r>
      <w:r w:rsidR="008B3692" w:rsidRPr="005273F8">
        <w:rPr>
          <w:rFonts w:cstheme="minorHAnsi"/>
        </w:rPr>
        <w:t xml:space="preserve">  </w:t>
      </w:r>
      <w:r w:rsidR="004A7F2C" w:rsidRPr="005273F8">
        <w:rPr>
          <w:rFonts w:cstheme="minorHAnsi"/>
        </w:rPr>
        <w:t xml:space="preserve"> - </w:t>
      </w:r>
      <w:r w:rsidR="00825F37">
        <w:rPr>
          <w:rFonts w:cstheme="minorHAnsi"/>
          <w:i/>
          <w:iCs/>
        </w:rPr>
        <w:t>Project PROPALOP-TL</w:t>
      </w:r>
    </w:p>
    <w:p w14:paraId="4C075A0F" w14:textId="5E2DB74B" w:rsidR="00377C31" w:rsidRPr="00884B29" w:rsidRDefault="00267E08" w:rsidP="00884B29">
      <w:pPr>
        <w:autoSpaceDE w:val="0"/>
        <w:autoSpaceDN w:val="0"/>
        <w:adjustRightInd w:val="0"/>
        <w:spacing w:after="0" w:line="240" w:lineRule="auto"/>
        <w:jc w:val="both"/>
        <w:rPr>
          <w:rFonts w:cstheme="minorHAnsi"/>
          <w:bCs/>
          <w:lang w:val="pt-PT"/>
        </w:rPr>
      </w:pPr>
      <w:proofErr w:type="spellStart"/>
      <w:r w:rsidRPr="005273F8">
        <w:rPr>
          <w:rFonts w:cstheme="minorHAnsi"/>
          <w:b/>
          <w:lang w:val="pt-PT"/>
        </w:rPr>
        <w:t>Description</w:t>
      </w:r>
      <w:proofErr w:type="spellEnd"/>
      <w:r w:rsidRPr="005273F8">
        <w:rPr>
          <w:rFonts w:cstheme="minorHAnsi"/>
          <w:b/>
          <w:lang w:val="pt-PT"/>
        </w:rPr>
        <w:t xml:space="preserve"> </w:t>
      </w:r>
      <w:proofErr w:type="spellStart"/>
      <w:r w:rsidRPr="005273F8">
        <w:rPr>
          <w:rFonts w:cstheme="minorHAnsi"/>
          <w:b/>
          <w:lang w:val="pt-PT"/>
        </w:rPr>
        <w:t>of</w:t>
      </w:r>
      <w:proofErr w:type="spellEnd"/>
      <w:r w:rsidRPr="005273F8">
        <w:rPr>
          <w:rFonts w:cstheme="minorHAnsi"/>
          <w:b/>
          <w:lang w:val="pt-PT"/>
        </w:rPr>
        <w:t xml:space="preserve"> </w:t>
      </w:r>
      <w:proofErr w:type="spellStart"/>
      <w:r w:rsidRPr="005273F8">
        <w:rPr>
          <w:rFonts w:cstheme="minorHAnsi"/>
          <w:b/>
          <w:lang w:val="pt-PT"/>
        </w:rPr>
        <w:t>the</w:t>
      </w:r>
      <w:proofErr w:type="spellEnd"/>
      <w:r w:rsidRPr="005273F8">
        <w:rPr>
          <w:rFonts w:cstheme="minorHAnsi"/>
          <w:b/>
          <w:lang w:val="pt-PT"/>
        </w:rPr>
        <w:t xml:space="preserve"> </w:t>
      </w:r>
      <w:proofErr w:type="spellStart"/>
      <w:r w:rsidRPr="005273F8">
        <w:rPr>
          <w:rFonts w:cstheme="minorHAnsi"/>
          <w:b/>
          <w:lang w:val="pt-PT"/>
        </w:rPr>
        <w:t>assignment</w:t>
      </w:r>
      <w:proofErr w:type="spellEnd"/>
      <w:r w:rsidRPr="005273F8">
        <w:rPr>
          <w:rFonts w:cstheme="minorHAnsi"/>
          <w:b/>
          <w:lang w:val="pt-PT"/>
        </w:rPr>
        <w:t xml:space="preserve">: </w:t>
      </w:r>
      <w:r w:rsidR="004A7F2C" w:rsidRPr="005273F8">
        <w:rPr>
          <w:rFonts w:cstheme="minorHAnsi"/>
          <w:bCs/>
          <w:lang w:val="pt-PT"/>
        </w:rPr>
        <w:t>O</w:t>
      </w:r>
      <w:r w:rsidR="00351E19" w:rsidRPr="005273F8">
        <w:rPr>
          <w:rFonts w:cstheme="minorHAnsi"/>
          <w:bCs/>
          <w:lang w:val="pt-PT"/>
        </w:rPr>
        <w:t>(a)</w:t>
      </w:r>
      <w:r w:rsidR="004A7F2C" w:rsidRPr="005273F8">
        <w:rPr>
          <w:rFonts w:cstheme="minorHAnsi"/>
          <w:bCs/>
          <w:lang w:val="pt-PT"/>
        </w:rPr>
        <w:t xml:space="preserve"> consultor</w:t>
      </w:r>
      <w:r w:rsidR="00351E19" w:rsidRPr="005273F8">
        <w:rPr>
          <w:rFonts w:cstheme="minorHAnsi"/>
          <w:bCs/>
          <w:lang w:val="pt-PT"/>
        </w:rPr>
        <w:t>(a)</w:t>
      </w:r>
      <w:r w:rsidR="008B3692" w:rsidRPr="005273F8">
        <w:rPr>
          <w:rFonts w:cstheme="minorHAnsi"/>
          <w:bCs/>
          <w:lang w:val="pt-PT"/>
        </w:rPr>
        <w:t xml:space="preserve"> </w:t>
      </w:r>
      <w:r w:rsidR="00EC7398">
        <w:rPr>
          <w:rFonts w:cstheme="minorHAnsi"/>
          <w:bCs/>
          <w:lang w:val="pt-PT"/>
        </w:rPr>
        <w:t>Nacional</w:t>
      </w:r>
      <w:r w:rsidR="008B3692" w:rsidRPr="005273F8">
        <w:rPr>
          <w:rFonts w:cstheme="minorHAnsi"/>
          <w:bCs/>
          <w:lang w:val="pt-PT"/>
        </w:rPr>
        <w:t xml:space="preserve"> deverá</w:t>
      </w:r>
      <w:r w:rsidR="004A7F2C" w:rsidRPr="005273F8">
        <w:rPr>
          <w:rFonts w:cstheme="minorHAnsi"/>
          <w:bCs/>
          <w:lang w:val="pt-PT"/>
        </w:rPr>
        <w:t xml:space="preserve"> </w:t>
      </w:r>
      <w:r w:rsidR="008E177E">
        <w:rPr>
          <w:rFonts w:cstheme="minorHAnsi"/>
          <w:bCs/>
          <w:lang w:val="pt-PT"/>
        </w:rPr>
        <w:t xml:space="preserve">facilitar sessões de </w:t>
      </w:r>
      <w:r w:rsidR="008E177E" w:rsidRPr="00884B29">
        <w:rPr>
          <w:rFonts w:cstheme="minorHAnsi"/>
          <w:bCs/>
          <w:lang w:val="pt-PT"/>
        </w:rPr>
        <w:t xml:space="preserve">formação para os funcionários das </w:t>
      </w:r>
      <w:proofErr w:type="spellStart"/>
      <w:r w:rsidR="008E177E" w:rsidRPr="00884B29">
        <w:rPr>
          <w:rFonts w:cstheme="minorHAnsi"/>
          <w:bCs/>
          <w:lang w:val="pt-PT"/>
        </w:rPr>
        <w:t>DAFs</w:t>
      </w:r>
      <w:proofErr w:type="spellEnd"/>
      <w:r w:rsidR="008E177E" w:rsidRPr="00884B29">
        <w:rPr>
          <w:rFonts w:cstheme="minorHAnsi"/>
          <w:bCs/>
          <w:lang w:val="pt-PT"/>
        </w:rPr>
        <w:t xml:space="preserve"> e Fundos e Serviços Autónomos com objetivo de promover o reforço das competências técnicas de funcionários das </w:t>
      </w:r>
      <w:proofErr w:type="spellStart"/>
      <w:r w:rsidR="008E177E" w:rsidRPr="00884B29">
        <w:rPr>
          <w:rFonts w:cstheme="minorHAnsi"/>
          <w:bCs/>
          <w:lang w:val="pt-PT"/>
        </w:rPr>
        <w:t>DAF’s</w:t>
      </w:r>
      <w:proofErr w:type="spellEnd"/>
      <w:r w:rsidR="008E177E" w:rsidRPr="00884B29">
        <w:rPr>
          <w:rFonts w:cstheme="minorHAnsi"/>
          <w:bCs/>
          <w:lang w:val="pt-PT"/>
        </w:rPr>
        <w:t xml:space="preserve"> e Fundos e Serviços</w:t>
      </w:r>
      <w:r w:rsidR="00884B29">
        <w:rPr>
          <w:rFonts w:cstheme="minorHAnsi"/>
          <w:bCs/>
          <w:lang w:val="pt-PT"/>
        </w:rPr>
        <w:t xml:space="preserve"> </w:t>
      </w:r>
      <w:r w:rsidR="008E177E" w:rsidRPr="00884B29">
        <w:rPr>
          <w:rFonts w:cstheme="minorHAnsi"/>
          <w:bCs/>
          <w:lang w:val="pt-PT"/>
        </w:rPr>
        <w:t>Autónomos, ligados ao Sistema de Contabilidade Pública Nacional, com o intuito de obter a</w:t>
      </w:r>
      <w:r w:rsidR="00884B29">
        <w:rPr>
          <w:rFonts w:cstheme="minorHAnsi"/>
          <w:bCs/>
          <w:lang w:val="pt-PT"/>
        </w:rPr>
        <w:t xml:space="preserve"> </w:t>
      </w:r>
      <w:r w:rsidR="008E177E" w:rsidRPr="00884B29">
        <w:rPr>
          <w:rFonts w:cstheme="minorHAnsi"/>
          <w:bCs/>
          <w:lang w:val="pt-PT"/>
        </w:rPr>
        <w:t>harmonização contabilística no sector público administrativo, visando:</w:t>
      </w:r>
    </w:p>
    <w:p w14:paraId="77F57EA3" w14:textId="7EACDBD3" w:rsidR="00884B29" w:rsidRPr="00884B29" w:rsidRDefault="00884B29" w:rsidP="00884B29">
      <w:pPr>
        <w:autoSpaceDE w:val="0"/>
        <w:autoSpaceDN w:val="0"/>
        <w:adjustRightInd w:val="0"/>
        <w:spacing w:after="0" w:line="240" w:lineRule="auto"/>
        <w:jc w:val="both"/>
        <w:rPr>
          <w:rFonts w:cstheme="minorHAnsi"/>
          <w:bCs/>
          <w:lang w:val="pt-PT"/>
        </w:rPr>
      </w:pPr>
      <w:r w:rsidRPr="00884B29">
        <w:rPr>
          <w:rFonts w:cstheme="minorHAnsi"/>
          <w:bCs/>
          <w:lang w:val="pt-PT"/>
        </w:rPr>
        <w:t>i. Conhecer o quadro legislativo e regulamentar nacional que gere o Sistema de</w:t>
      </w:r>
      <w:r>
        <w:rPr>
          <w:rFonts w:cstheme="minorHAnsi"/>
          <w:bCs/>
          <w:lang w:val="pt-PT"/>
        </w:rPr>
        <w:t xml:space="preserve"> </w:t>
      </w:r>
      <w:r w:rsidRPr="00884B29">
        <w:rPr>
          <w:rFonts w:cstheme="minorHAnsi"/>
          <w:bCs/>
          <w:lang w:val="pt-PT"/>
        </w:rPr>
        <w:t xml:space="preserve">Administração Financeira do Estado - a Lei SAFE (Lei 3/2007), </w:t>
      </w:r>
      <w:proofErr w:type="gramStart"/>
      <w:r w:rsidRPr="00884B29">
        <w:rPr>
          <w:rFonts w:cstheme="minorHAnsi"/>
          <w:bCs/>
          <w:lang w:val="pt-PT"/>
        </w:rPr>
        <w:t>Decreto</w:t>
      </w:r>
      <w:proofErr w:type="gramEnd"/>
      <w:r w:rsidRPr="00884B29">
        <w:rPr>
          <w:rFonts w:cstheme="minorHAnsi"/>
          <w:bCs/>
          <w:lang w:val="pt-PT"/>
        </w:rPr>
        <w:t xml:space="preserve"> n.º 21/2007</w:t>
      </w:r>
      <w:r>
        <w:rPr>
          <w:rFonts w:cstheme="minorHAnsi"/>
          <w:bCs/>
          <w:lang w:val="pt-PT"/>
        </w:rPr>
        <w:t xml:space="preserve"> </w:t>
      </w:r>
      <w:r w:rsidRPr="00884B29">
        <w:rPr>
          <w:rFonts w:cstheme="minorHAnsi"/>
          <w:bCs/>
          <w:lang w:val="pt-PT"/>
        </w:rPr>
        <w:t>(PCE); Cor-2007, Decreto n.º 8/2008; o Decreto n.º 42/2012 e 44/2012; Decreto n.º</w:t>
      </w:r>
      <w:r>
        <w:rPr>
          <w:rFonts w:cstheme="minorHAnsi"/>
          <w:bCs/>
          <w:lang w:val="pt-PT"/>
        </w:rPr>
        <w:t xml:space="preserve"> </w:t>
      </w:r>
      <w:r w:rsidRPr="00884B29">
        <w:rPr>
          <w:rFonts w:cstheme="minorHAnsi"/>
          <w:bCs/>
          <w:lang w:val="pt-PT"/>
        </w:rPr>
        <w:t>14/2019.</w:t>
      </w:r>
    </w:p>
    <w:p w14:paraId="20083E36" w14:textId="77777777" w:rsidR="00884B29" w:rsidRPr="00884B29" w:rsidRDefault="00884B29" w:rsidP="00884B29">
      <w:pPr>
        <w:autoSpaceDE w:val="0"/>
        <w:autoSpaceDN w:val="0"/>
        <w:adjustRightInd w:val="0"/>
        <w:spacing w:after="0" w:line="240" w:lineRule="auto"/>
        <w:jc w:val="both"/>
        <w:rPr>
          <w:rFonts w:cstheme="minorHAnsi"/>
          <w:bCs/>
          <w:lang w:val="pt-PT"/>
        </w:rPr>
      </w:pPr>
      <w:proofErr w:type="spellStart"/>
      <w:r w:rsidRPr="00884B29">
        <w:rPr>
          <w:rFonts w:cstheme="minorHAnsi"/>
          <w:bCs/>
          <w:lang w:val="pt-PT"/>
        </w:rPr>
        <w:t>ii</w:t>
      </w:r>
      <w:proofErr w:type="spellEnd"/>
      <w:r w:rsidRPr="00884B29">
        <w:rPr>
          <w:rFonts w:cstheme="minorHAnsi"/>
          <w:bCs/>
          <w:lang w:val="pt-PT"/>
        </w:rPr>
        <w:t>. Conhecer o Sistema Eletrónico de Administração Financeira do Estado- (</w:t>
      </w:r>
      <w:proofErr w:type="spellStart"/>
      <w:r w:rsidRPr="00884B29">
        <w:rPr>
          <w:rFonts w:cstheme="minorHAnsi"/>
          <w:bCs/>
          <w:lang w:val="pt-PT"/>
        </w:rPr>
        <w:t>SAFE-e</w:t>
      </w:r>
      <w:proofErr w:type="spellEnd"/>
      <w:r w:rsidRPr="00884B29">
        <w:rPr>
          <w:rFonts w:cstheme="minorHAnsi"/>
          <w:bCs/>
          <w:lang w:val="pt-PT"/>
        </w:rPr>
        <w:t>);</w:t>
      </w:r>
    </w:p>
    <w:p w14:paraId="05AE5B04" w14:textId="116945E1" w:rsidR="00884B29" w:rsidRPr="00884B29" w:rsidRDefault="00884B29" w:rsidP="00884B29">
      <w:pPr>
        <w:autoSpaceDE w:val="0"/>
        <w:autoSpaceDN w:val="0"/>
        <w:adjustRightInd w:val="0"/>
        <w:spacing w:after="0" w:line="240" w:lineRule="auto"/>
        <w:jc w:val="both"/>
        <w:rPr>
          <w:rFonts w:cstheme="minorHAnsi"/>
          <w:bCs/>
          <w:lang w:val="pt-PT"/>
        </w:rPr>
      </w:pPr>
      <w:proofErr w:type="spellStart"/>
      <w:r w:rsidRPr="00884B29">
        <w:rPr>
          <w:rFonts w:cstheme="minorHAnsi"/>
          <w:bCs/>
          <w:lang w:val="pt-PT"/>
        </w:rPr>
        <w:t>iii</w:t>
      </w:r>
      <w:proofErr w:type="spellEnd"/>
      <w:r w:rsidRPr="00884B29">
        <w:rPr>
          <w:rFonts w:cstheme="minorHAnsi"/>
          <w:bCs/>
          <w:lang w:val="pt-PT"/>
        </w:rPr>
        <w:t>. Conhecer, utilizar e preencher os principais formulários de prestação de contas para os</w:t>
      </w:r>
      <w:r>
        <w:rPr>
          <w:rFonts w:cstheme="minorHAnsi"/>
          <w:bCs/>
          <w:lang w:val="pt-PT"/>
        </w:rPr>
        <w:t xml:space="preserve"> </w:t>
      </w:r>
      <w:r w:rsidRPr="00884B29">
        <w:rPr>
          <w:rFonts w:cstheme="minorHAnsi"/>
          <w:bCs/>
          <w:lang w:val="pt-PT"/>
        </w:rPr>
        <w:t>serviços a fundos autónomos;</w:t>
      </w:r>
    </w:p>
    <w:p w14:paraId="0CE65BEF" w14:textId="77777777" w:rsidR="00884B29" w:rsidRPr="00884B29" w:rsidRDefault="00884B29" w:rsidP="00884B29">
      <w:pPr>
        <w:autoSpaceDE w:val="0"/>
        <w:autoSpaceDN w:val="0"/>
        <w:adjustRightInd w:val="0"/>
        <w:spacing w:after="0" w:line="240" w:lineRule="auto"/>
        <w:jc w:val="both"/>
        <w:rPr>
          <w:rFonts w:cstheme="minorHAnsi"/>
          <w:bCs/>
          <w:lang w:val="pt-PT"/>
        </w:rPr>
      </w:pPr>
      <w:proofErr w:type="spellStart"/>
      <w:r w:rsidRPr="00884B29">
        <w:rPr>
          <w:rFonts w:cstheme="minorHAnsi"/>
          <w:bCs/>
          <w:lang w:val="pt-PT"/>
        </w:rPr>
        <w:t>iv</w:t>
      </w:r>
      <w:proofErr w:type="spellEnd"/>
      <w:r w:rsidRPr="00884B29">
        <w:rPr>
          <w:rFonts w:cstheme="minorHAnsi"/>
          <w:bCs/>
          <w:lang w:val="pt-PT"/>
        </w:rPr>
        <w:t>. Conhecer o processo da Conta Consolidada;</w:t>
      </w:r>
    </w:p>
    <w:p w14:paraId="6513B297" w14:textId="7C618B21" w:rsidR="008E177E" w:rsidRPr="005273F8" w:rsidRDefault="00884B29" w:rsidP="00884B29">
      <w:pPr>
        <w:tabs>
          <w:tab w:val="left" w:pos="1410"/>
        </w:tabs>
        <w:jc w:val="both"/>
        <w:rPr>
          <w:rFonts w:cstheme="minorHAnsi"/>
          <w:bCs/>
          <w:lang w:val="pt-PT"/>
        </w:rPr>
      </w:pPr>
      <w:r w:rsidRPr="00884B29">
        <w:rPr>
          <w:rFonts w:cstheme="minorHAnsi"/>
          <w:bCs/>
          <w:lang w:val="pt-PT"/>
        </w:rPr>
        <w:t>v. Conhecer, utilizar e preencher os principais quadros e mapas da Conta Consolidada.</w:t>
      </w:r>
    </w:p>
    <w:p w14:paraId="0CAC85DD" w14:textId="10517C0A" w:rsidR="008A6CC7" w:rsidRPr="005273F8" w:rsidRDefault="00267E08" w:rsidP="008A6CC7">
      <w:pPr>
        <w:tabs>
          <w:tab w:val="left" w:pos="1410"/>
        </w:tabs>
        <w:rPr>
          <w:rFonts w:cstheme="minorHAnsi"/>
          <w:bCs/>
        </w:rPr>
      </w:pPr>
      <w:r w:rsidRPr="005273F8">
        <w:rPr>
          <w:rFonts w:cstheme="minorHAnsi"/>
          <w:b/>
        </w:rPr>
        <w:t>Duty station</w:t>
      </w:r>
      <w:r w:rsidR="008A6CC7" w:rsidRPr="005273F8">
        <w:rPr>
          <w:rFonts w:cstheme="minorHAnsi"/>
          <w:b/>
        </w:rPr>
        <w:t>:</w:t>
      </w:r>
      <w:r w:rsidR="00B40023" w:rsidRPr="005273F8">
        <w:rPr>
          <w:rFonts w:cstheme="minorHAnsi"/>
          <w:b/>
        </w:rPr>
        <w:t xml:space="preserve"> </w:t>
      </w:r>
      <w:r w:rsidR="00B40023" w:rsidRPr="005273F8">
        <w:rPr>
          <w:rFonts w:cstheme="minorHAnsi"/>
          <w:bCs/>
        </w:rPr>
        <w:t>Sao Tome,</w:t>
      </w:r>
      <w:r w:rsidR="00B40023" w:rsidRPr="005273F8">
        <w:rPr>
          <w:rFonts w:cstheme="minorHAnsi"/>
          <w:b/>
        </w:rPr>
        <w:t xml:space="preserve"> </w:t>
      </w:r>
      <w:r w:rsidR="00B40023" w:rsidRPr="005273F8">
        <w:rPr>
          <w:rFonts w:cstheme="minorHAnsi"/>
          <w:bCs/>
        </w:rPr>
        <w:t xml:space="preserve">Sao Tome </w:t>
      </w:r>
      <w:r w:rsidR="004A7F2C" w:rsidRPr="005273F8">
        <w:rPr>
          <w:rFonts w:cstheme="minorHAnsi"/>
          <w:bCs/>
        </w:rPr>
        <w:t>e</w:t>
      </w:r>
      <w:r w:rsidR="00B40023" w:rsidRPr="005273F8">
        <w:rPr>
          <w:rFonts w:cstheme="minorHAnsi"/>
          <w:bCs/>
        </w:rPr>
        <w:t xml:space="preserve"> Principe</w:t>
      </w:r>
    </w:p>
    <w:p w14:paraId="3D360A4F" w14:textId="7A48E7DA" w:rsidR="008A6CC7" w:rsidRPr="005273F8" w:rsidRDefault="008A6CC7" w:rsidP="008A6CC7">
      <w:pPr>
        <w:tabs>
          <w:tab w:val="left" w:pos="1410"/>
        </w:tabs>
        <w:rPr>
          <w:rFonts w:cstheme="minorHAnsi"/>
          <w:bCs/>
        </w:rPr>
      </w:pPr>
      <w:r w:rsidRPr="005273F8">
        <w:rPr>
          <w:rFonts w:cstheme="minorHAnsi"/>
          <w:b/>
        </w:rPr>
        <w:t>Period of assignment/services (if applicable):</w:t>
      </w:r>
      <w:r w:rsidR="00B40023" w:rsidRPr="005273F8">
        <w:rPr>
          <w:rFonts w:cstheme="minorHAnsi"/>
          <w:b/>
        </w:rPr>
        <w:t xml:space="preserve"> </w:t>
      </w:r>
      <w:r w:rsidR="008E177E">
        <w:rPr>
          <w:rFonts w:cstheme="minorHAnsi"/>
          <w:bCs/>
        </w:rPr>
        <w:t xml:space="preserve">10 Dias </w:t>
      </w:r>
      <w:proofErr w:type="spellStart"/>
      <w:r w:rsidR="008E177E">
        <w:rPr>
          <w:rFonts w:cstheme="minorHAnsi"/>
          <w:bCs/>
        </w:rPr>
        <w:t>úteis</w:t>
      </w:r>
      <w:proofErr w:type="spellEnd"/>
      <w:r w:rsidR="008E177E">
        <w:rPr>
          <w:rFonts w:cstheme="minorHAnsi"/>
          <w:bCs/>
        </w:rPr>
        <w:t xml:space="preserve"> </w:t>
      </w:r>
    </w:p>
    <w:bookmarkEnd w:id="0"/>
    <w:p w14:paraId="28826B8B" w14:textId="6D470578" w:rsidR="00F85682" w:rsidRPr="005273F8" w:rsidRDefault="004A7F2C" w:rsidP="00F85682">
      <w:pPr>
        <w:tabs>
          <w:tab w:val="left" w:pos="1410"/>
        </w:tabs>
        <w:jc w:val="both"/>
        <w:rPr>
          <w:rFonts w:cstheme="minorHAnsi"/>
          <w:bCs/>
          <w:lang w:val="pt-PT"/>
        </w:rPr>
      </w:pPr>
      <w:r w:rsidRPr="005273F8">
        <w:rPr>
          <w:rFonts w:cstheme="minorHAnsi"/>
          <w:bCs/>
          <w:lang w:val="pt-PT"/>
        </w:rPr>
        <w:t xml:space="preserve">As propostas devem ser submetidas o mais tardar até o dia </w:t>
      </w:r>
      <w:r w:rsidR="00A15128">
        <w:rPr>
          <w:rFonts w:cstheme="minorHAnsi"/>
          <w:bCs/>
          <w:lang w:val="pt-PT"/>
        </w:rPr>
        <w:t>31</w:t>
      </w:r>
      <w:r w:rsidR="00161EB4">
        <w:rPr>
          <w:rFonts w:cstheme="minorHAnsi"/>
          <w:bCs/>
          <w:lang w:val="pt-PT"/>
        </w:rPr>
        <w:t xml:space="preserve"> </w:t>
      </w:r>
      <w:r w:rsidRPr="005273F8">
        <w:rPr>
          <w:rFonts w:cstheme="minorHAnsi"/>
          <w:bCs/>
          <w:lang w:val="pt-PT"/>
        </w:rPr>
        <w:t xml:space="preserve">de </w:t>
      </w:r>
      <w:r w:rsidR="00A15128">
        <w:rPr>
          <w:rFonts w:cstheme="minorHAnsi"/>
          <w:bCs/>
          <w:lang w:val="pt-PT"/>
        </w:rPr>
        <w:t>janeiro</w:t>
      </w:r>
      <w:r w:rsidRPr="005273F8">
        <w:rPr>
          <w:rFonts w:cstheme="minorHAnsi"/>
          <w:bCs/>
          <w:lang w:val="pt-PT"/>
        </w:rPr>
        <w:t xml:space="preserve"> 202</w:t>
      </w:r>
      <w:r w:rsidR="00A15128">
        <w:rPr>
          <w:rFonts w:cstheme="minorHAnsi"/>
          <w:bCs/>
          <w:lang w:val="pt-PT"/>
        </w:rPr>
        <w:t>2</w:t>
      </w:r>
      <w:r w:rsidR="00884B29">
        <w:rPr>
          <w:rFonts w:cstheme="minorHAnsi"/>
          <w:bCs/>
          <w:lang w:val="pt-PT"/>
        </w:rPr>
        <w:t xml:space="preserve"> </w:t>
      </w:r>
      <w:r w:rsidRPr="005273F8">
        <w:rPr>
          <w:rFonts w:cstheme="minorHAnsi"/>
          <w:bCs/>
          <w:lang w:val="pt-PT"/>
        </w:rPr>
        <w:t>às 23h</w:t>
      </w:r>
      <w:r w:rsidR="00D03C07">
        <w:rPr>
          <w:rFonts w:cstheme="minorHAnsi"/>
          <w:bCs/>
          <w:lang w:val="pt-PT"/>
        </w:rPr>
        <w:t>59</w:t>
      </w:r>
      <w:r w:rsidRPr="005273F8">
        <w:rPr>
          <w:rFonts w:cstheme="minorHAnsi"/>
          <w:bCs/>
          <w:lang w:val="pt-PT"/>
        </w:rPr>
        <w:t xml:space="preserve"> via o email </w:t>
      </w:r>
      <w:hyperlink r:id="rId9" w:history="1">
        <w:r w:rsidR="00AC5A30" w:rsidRPr="000E0C38">
          <w:rPr>
            <w:rStyle w:val="Hiperligao"/>
          </w:rPr>
          <w:t>bidsSTP@undp.org</w:t>
        </w:r>
      </w:hyperlink>
      <w:r w:rsidR="00AC5A30">
        <w:t xml:space="preserve"> </w:t>
      </w:r>
      <w:r w:rsidR="00F85682" w:rsidRPr="005273F8">
        <w:rPr>
          <w:rFonts w:cstheme="minorHAnsi"/>
          <w:bCs/>
          <w:lang w:val="pt-PT"/>
        </w:rPr>
        <w:t>,</w:t>
      </w:r>
      <w:r w:rsidR="00F85682" w:rsidRPr="005273F8">
        <w:rPr>
          <w:rFonts w:cstheme="minorHAnsi"/>
          <w:lang w:val="pt-PT"/>
        </w:rPr>
        <w:t xml:space="preserve"> </w:t>
      </w:r>
      <w:r w:rsidR="00F85682" w:rsidRPr="005273F8">
        <w:rPr>
          <w:rFonts w:cstheme="minorHAnsi"/>
          <w:bCs/>
          <w:lang w:val="pt-PT"/>
        </w:rPr>
        <w:t>contendo as seguintes menções:</w:t>
      </w:r>
    </w:p>
    <w:p w14:paraId="55DD9E7E" w14:textId="08302BB8" w:rsidR="00F85682" w:rsidRPr="005273F8" w:rsidRDefault="00574C28" w:rsidP="00BF30A0">
      <w:pPr>
        <w:tabs>
          <w:tab w:val="left" w:pos="1410"/>
        </w:tabs>
        <w:jc w:val="both"/>
        <w:rPr>
          <w:rFonts w:cstheme="minorHAnsi"/>
          <w:bCs/>
          <w:lang w:val="pt-PT"/>
        </w:rPr>
      </w:pPr>
      <w:r w:rsidRPr="005273F8">
        <w:rPr>
          <w:rFonts w:cstheme="minorHAnsi"/>
          <w:bCs/>
          <w:lang w:val="pt-PT"/>
        </w:rPr>
        <w:t xml:space="preserve">CONCURSO DE CONSULTORIA </w:t>
      </w:r>
      <w:r w:rsidR="00EC7398">
        <w:rPr>
          <w:rFonts w:cstheme="minorHAnsi"/>
          <w:bCs/>
          <w:lang w:val="pt-PT"/>
        </w:rPr>
        <w:t xml:space="preserve">NACIONAL </w:t>
      </w:r>
      <w:r w:rsidR="00BF30A0">
        <w:rPr>
          <w:rFonts w:cstheme="minorHAnsi"/>
          <w:bCs/>
          <w:lang w:val="pt-PT"/>
        </w:rPr>
        <w:t xml:space="preserve">PARA </w:t>
      </w:r>
      <w:r w:rsidR="00BF30A0" w:rsidRPr="00BF30A0">
        <w:rPr>
          <w:rFonts w:cstheme="minorHAnsi"/>
          <w:bCs/>
          <w:lang w:val="pt-PT"/>
        </w:rPr>
        <w:t>APOI</w:t>
      </w:r>
      <w:r w:rsidR="00BF30A0">
        <w:rPr>
          <w:rFonts w:cstheme="minorHAnsi"/>
          <w:bCs/>
          <w:lang w:val="pt-PT"/>
        </w:rPr>
        <w:t>AR</w:t>
      </w:r>
      <w:r w:rsidR="00BF30A0" w:rsidRPr="00BF30A0">
        <w:rPr>
          <w:rFonts w:cstheme="minorHAnsi"/>
          <w:bCs/>
          <w:lang w:val="pt-PT"/>
        </w:rPr>
        <w:t xml:space="preserve"> ÀS </w:t>
      </w:r>
      <w:proofErr w:type="spellStart"/>
      <w:r w:rsidR="00BF30A0" w:rsidRPr="00BF30A0">
        <w:rPr>
          <w:rFonts w:cstheme="minorHAnsi"/>
          <w:bCs/>
          <w:lang w:val="pt-PT"/>
        </w:rPr>
        <w:t>DAF</w:t>
      </w:r>
      <w:r w:rsidR="00BF30A0">
        <w:rPr>
          <w:rFonts w:cstheme="minorHAnsi"/>
          <w:bCs/>
          <w:lang w:val="pt-PT"/>
        </w:rPr>
        <w:t>’</w:t>
      </w:r>
      <w:r w:rsidR="00BF30A0" w:rsidRPr="00BF30A0">
        <w:rPr>
          <w:rFonts w:cstheme="minorHAnsi"/>
          <w:bCs/>
          <w:lang w:val="pt-PT"/>
        </w:rPr>
        <w:t>s</w:t>
      </w:r>
      <w:proofErr w:type="spellEnd"/>
      <w:r w:rsidR="00BF30A0" w:rsidRPr="00BF30A0">
        <w:rPr>
          <w:rFonts w:cstheme="minorHAnsi"/>
          <w:bCs/>
          <w:lang w:val="pt-PT"/>
        </w:rPr>
        <w:t xml:space="preserve"> E SERVIÇOS AUTÓNOMOS NO ÂMBITO DE</w:t>
      </w:r>
      <w:r w:rsidR="00BF30A0">
        <w:rPr>
          <w:rFonts w:cstheme="minorHAnsi"/>
          <w:bCs/>
          <w:lang w:val="pt-PT"/>
        </w:rPr>
        <w:t xml:space="preserve"> </w:t>
      </w:r>
      <w:r w:rsidR="00BF30A0" w:rsidRPr="00BF30A0">
        <w:rPr>
          <w:rFonts w:cstheme="minorHAnsi"/>
          <w:bCs/>
          <w:lang w:val="pt-PT"/>
        </w:rPr>
        <w:t>STANDARDIZAÇÃO E NORMALIZAÇÃO DE PROCEDIMENTOS AO NIVEL</w:t>
      </w:r>
      <w:r w:rsidR="00BF30A0">
        <w:rPr>
          <w:rFonts w:cstheme="minorHAnsi"/>
          <w:bCs/>
          <w:lang w:val="pt-PT"/>
        </w:rPr>
        <w:t xml:space="preserve"> </w:t>
      </w:r>
      <w:r w:rsidR="00BF30A0" w:rsidRPr="00BF30A0">
        <w:rPr>
          <w:rFonts w:cstheme="minorHAnsi"/>
          <w:bCs/>
          <w:lang w:val="pt-PT"/>
        </w:rPr>
        <w:t>DO SISTEMA ELETRÓNICO DE ADMINISTRAÇÃO FINANCEIRA DO</w:t>
      </w:r>
      <w:r w:rsidR="00BF30A0">
        <w:rPr>
          <w:rFonts w:cstheme="minorHAnsi"/>
          <w:bCs/>
          <w:lang w:val="pt-PT"/>
        </w:rPr>
        <w:t xml:space="preserve"> </w:t>
      </w:r>
      <w:r w:rsidR="00BF30A0" w:rsidRPr="00BF30A0">
        <w:rPr>
          <w:rFonts w:cstheme="minorHAnsi"/>
          <w:bCs/>
          <w:lang w:val="pt-PT"/>
        </w:rPr>
        <w:t xml:space="preserve">ESTADO (SAFE-E). </w:t>
      </w:r>
      <w:r w:rsidRPr="005273F8">
        <w:rPr>
          <w:rFonts w:cstheme="minorHAnsi"/>
          <w:bCs/>
          <w:lang w:val="pt-PT"/>
        </w:rPr>
        <w:t>“PROPOSTA TECNICA”</w:t>
      </w:r>
    </w:p>
    <w:p w14:paraId="621249AB" w14:textId="555C8AAF" w:rsidR="00F85682" w:rsidRPr="005273F8" w:rsidRDefault="00F85682" w:rsidP="00F85682">
      <w:pPr>
        <w:tabs>
          <w:tab w:val="left" w:pos="1410"/>
        </w:tabs>
        <w:jc w:val="both"/>
        <w:rPr>
          <w:rFonts w:cstheme="minorHAnsi"/>
          <w:bCs/>
          <w:lang w:val="pt-PT"/>
        </w:rPr>
      </w:pPr>
      <w:r w:rsidRPr="005273F8">
        <w:rPr>
          <w:rFonts w:cstheme="minorHAnsi"/>
          <w:bCs/>
          <w:lang w:val="pt-PT"/>
        </w:rPr>
        <w:t xml:space="preserve"> </w:t>
      </w:r>
      <w:r w:rsidR="00BF30A0" w:rsidRPr="005273F8">
        <w:rPr>
          <w:rFonts w:cstheme="minorHAnsi"/>
          <w:bCs/>
          <w:lang w:val="pt-PT"/>
        </w:rPr>
        <w:t xml:space="preserve">CONCURSO DE CONSULTORIA </w:t>
      </w:r>
      <w:r w:rsidR="00EC7398">
        <w:rPr>
          <w:rFonts w:cstheme="minorHAnsi"/>
          <w:bCs/>
          <w:lang w:val="pt-PT"/>
        </w:rPr>
        <w:t xml:space="preserve">NACIONAL </w:t>
      </w:r>
      <w:r w:rsidR="00BF30A0">
        <w:rPr>
          <w:rFonts w:cstheme="minorHAnsi"/>
          <w:bCs/>
          <w:lang w:val="pt-PT"/>
        </w:rPr>
        <w:t xml:space="preserve">PARA </w:t>
      </w:r>
      <w:r w:rsidR="00BF30A0" w:rsidRPr="00BF30A0">
        <w:rPr>
          <w:rFonts w:cstheme="minorHAnsi"/>
          <w:bCs/>
          <w:lang w:val="pt-PT"/>
        </w:rPr>
        <w:t>APOI</w:t>
      </w:r>
      <w:r w:rsidR="00BF30A0">
        <w:rPr>
          <w:rFonts w:cstheme="minorHAnsi"/>
          <w:bCs/>
          <w:lang w:val="pt-PT"/>
        </w:rPr>
        <w:t>AR</w:t>
      </w:r>
      <w:r w:rsidR="00BF30A0" w:rsidRPr="00BF30A0">
        <w:rPr>
          <w:rFonts w:cstheme="minorHAnsi"/>
          <w:bCs/>
          <w:lang w:val="pt-PT"/>
        </w:rPr>
        <w:t xml:space="preserve"> ÀS </w:t>
      </w:r>
      <w:proofErr w:type="spellStart"/>
      <w:r w:rsidR="00BF30A0" w:rsidRPr="00BF30A0">
        <w:rPr>
          <w:rFonts w:cstheme="minorHAnsi"/>
          <w:bCs/>
          <w:lang w:val="pt-PT"/>
        </w:rPr>
        <w:t>DAF</w:t>
      </w:r>
      <w:r w:rsidR="00BF30A0">
        <w:rPr>
          <w:rFonts w:cstheme="minorHAnsi"/>
          <w:bCs/>
          <w:lang w:val="pt-PT"/>
        </w:rPr>
        <w:t>’</w:t>
      </w:r>
      <w:r w:rsidR="00BF30A0" w:rsidRPr="00BF30A0">
        <w:rPr>
          <w:rFonts w:cstheme="minorHAnsi"/>
          <w:bCs/>
          <w:lang w:val="pt-PT"/>
        </w:rPr>
        <w:t>s</w:t>
      </w:r>
      <w:proofErr w:type="spellEnd"/>
      <w:r w:rsidR="00BF30A0" w:rsidRPr="00BF30A0">
        <w:rPr>
          <w:rFonts w:cstheme="minorHAnsi"/>
          <w:bCs/>
          <w:lang w:val="pt-PT"/>
        </w:rPr>
        <w:t xml:space="preserve"> E SERVIÇOS AUTÓNOMOS NO ÂMBITO DE</w:t>
      </w:r>
      <w:r w:rsidR="00BF30A0">
        <w:rPr>
          <w:rFonts w:cstheme="minorHAnsi"/>
          <w:bCs/>
          <w:lang w:val="pt-PT"/>
        </w:rPr>
        <w:t xml:space="preserve"> </w:t>
      </w:r>
      <w:r w:rsidR="00BF30A0" w:rsidRPr="00BF30A0">
        <w:rPr>
          <w:rFonts w:cstheme="minorHAnsi"/>
          <w:bCs/>
          <w:lang w:val="pt-PT"/>
        </w:rPr>
        <w:t>STANDARDIZAÇÃO E NORMALIZAÇÃO DE PROCEDIMENTOS AO NIVEL</w:t>
      </w:r>
      <w:r w:rsidR="00BF30A0">
        <w:rPr>
          <w:rFonts w:cstheme="minorHAnsi"/>
          <w:bCs/>
          <w:lang w:val="pt-PT"/>
        </w:rPr>
        <w:t xml:space="preserve"> </w:t>
      </w:r>
      <w:r w:rsidR="00BF30A0" w:rsidRPr="00BF30A0">
        <w:rPr>
          <w:rFonts w:cstheme="minorHAnsi"/>
          <w:bCs/>
          <w:lang w:val="pt-PT"/>
        </w:rPr>
        <w:t>DO SISTEMA ELETRÓNICO DE ADMINISTRAÇÃO FINANCEIRA DO</w:t>
      </w:r>
      <w:r w:rsidR="00BF30A0">
        <w:rPr>
          <w:rFonts w:cstheme="minorHAnsi"/>
          <w:bCs/>
          <w:lang w:val="pt-PT"/>
        </w:rPr>
        <w:t xml:space="preserve"> </w:t>
      </w:r>
      <w:r w:rsidR="00BF30A0" w:rsidRPr="00BF30A0">
        <w:rPr>
          <w:rFonts w:cstheme="minorHAnsi"/>
          <w:bCs/>
          <w:lang w:val="pt-PT"/>
        </w:rPr>
        <w:t>ESTADO (SAFE-E)</w:t>
      </w:r>
      <w:r w:rsidR="00574C28" w:rsidRPr="005273F8">
        <w:rPr>
          <w:rFonts w:cstheme="minorHAnsi"/>
          <w:bCs/>
          <w:lang w:val="pt-PT"/>
        </w:rPr>
        <w:t xml:space="preserve"> </w:t>
      </w:r>
      <w:r w:rsidRPr="005273F8">
        <w:rPr>
          <w:rFonts w:cstheme="minorHAnsi"/>
          <w:bCs/>
          <w:lang w:val="pt-PT"/>
        </w:rPr>
        <w:t xml:space="preserve">“PROPOSTA FINANCEIRA” </w:t>
      </w:r>
    </w:p>
    <w:p w14:paraId="4A3610B5" w14:textId="4EFF10AC" w:rsidR="006967BD" w:rsidRPr="005273F8" w:rsidRDefault="006967BD" w:rsidP="006967BD">
      <w:pPr>
        <w:tabs>
          <w:tab w:val="left" w:pos="1410"/>
        </w:tabs>
        <w:jc w:val="both"/>
        <w:rPr>
          <w:rFonts w:cstheme="minorHAnsi"/>
          <w:bCs/>
          <w:lang w:val="pt-PT"/>
        </w:rPr>
      </w:pPr>
      <w:r w:rsidRPr="005273F8">
        <w:rPr>
          <w:rFonts w:cstheme="minorHAnsi"/>
          <w:bCs/>
          <w:lang w:val="pt-PT"/>
        </w:rPr>
        <w:t>As propostas</w:t>
      </w:r>
      <w:r w:rsidR="004A7F2C" w:rsidRPr="005273F8">
        <w:rPr>
          <w:rFonts w:cstheme="minorHAnsi"/>
          <w:bCs/>
          <w:lang w:val="pt-PT"/>
        </w:rPr>
        <w:t xml:space="preserve"> deve</w:t>
      </w:r>
      <w:r w:rsidR="00F85682" w:rsidRPr="005273F8">
        <w:rPr>
          <w:rFonts w:cstheme="minorHAnsi"/>
          <w:bCs/>
          <w:lang w:val="pt-PT"/>
        </w:rPr>
        <w:t>m</w:t>
      </w:r>
      <w:r w:rsidR="004A7F2C" w:rsidRPr="005273F8">
        <w:rPr>
          <w:rFonts w:cstheme="minorHAnsi"/>
          <w:bCs/>
          <w:lang w:val="pt-PT"/>
        </w:rPr>
        <w:t xml:space="preserve"> ser </w:t>
      </w:r>
      <w:r w:rsidR="004A7F2C" w:rsidRPr="00895383">
        <w:rPr>
          <w:rFonts w:cstheme="minorHAnsi"/>
          <w:bCs/>
          <w:lang w:val="pt-PT"/>
        </w:rPr>
        <w:t>expressa</w:t>
      </w:r>
      <w:r w:rsidR="00F85682" w:rsidRPr="00895383">
        <w:rPr>
          <w:rFonts w:cstheme="minorHAnsi"/>
          <w:bCs/>
          <w:lang w:val="pt-PT"/>
        </w:rPr>
        <w:t>s</w:t>
      </w:r>
      <w:r w:rsidR="004A7F2C" w:rsidRPr="005273F8">
        <w:rPr>
          <w:rFonts w:cstheme="minorHAnsi"/>
          <w:bCs/>
          <w:lang w:val="pt-PT"/>
        </w:rPr>
        <w:t xml:space="preserve"> em </w:t>
      </w:r>
      <w:proofErr w:type="gramStart"/>
      <w:r w:rsidR="004A7F2C" w:rsidRPr="005273F8">
        <w:rPr>
          <w:rFonts w:cstheme="minorHAnsi"/>
          <w:bCs/>
          <w:lang w:val="pt-PT"/>
        </w:rPr>
        <w:t>Português</w:t>
      </w:r>
      <w:proofErr w:type="gramEnd"/>
      <w:r w:rsidR="004A7F2C" w:rsidRPr="005273F8">
        <w:rPr>
          <w:rFonts w:cstheme="minorHAnsi"/>
          <w:bCs/>
          <w:lang w:val="pt-PT"/>
        </w:rPr>
        <w:t>, e válida</w:t>
      </w:r>
      <w:r w:rsidR="00F85682" w:rsidRPr="005273F8">
        <w:rPr>
          <w:rFonts w:cstheme="minorHAnsi"/>
          <w:bCs/>
          <w:lang w:val="pt-PT"/>
        </w:rPr>
        <w:t>s</w:t>
      </w:r>
      <w:r w:rsidR="004A7F2C" w:rsidRPr="005273F8">
        <w:rPr>
          <w:rFonts w:cstheme="minorHAnsi"/>
          <w:bCs/>
          <w:lang w:val="pt-PT"/>
        </w:rPr>
        <w:t xml:space="preserve"> por um período mínimo de 60 dias</w:t>
      </w:r>
      <w:r w:rsidR="00F85682" w:rsidRPr="005273F8">
        <w:rPr>
          <w:rFonts w:cstheme="minorHAnsi"/>
          <w:bCs/>
          <w:lang w:val="pt-PT"/>
        </w:rPr>
        <w:t>.</w:t>
      </w:r>
    </w:p>
    <w:p w14:paraId="21D9238D" w14:textId="572C2300" w:rsidR="00AE2BE1" w:rsidRPr="00465E2F" w:rsidRDefault="002A2E77" w:rsidP="00465E2F">
      <w:pPr>
        <w:tabs>
          <w:tab w:val="left" w:pos="1410"/>
        </w:tabs>
        <w:jc w:val="both"/>
        <w:rPr>
          <w:rFonts w:cstheme="minorHAnsi"/>
          <w:bCs/>
        </w:rPr>
      </w:pPr>
      <w:r w:rsidRPr="005273F8">
        <w:rPr>
          <w:rFonts w:cstheme="minorHAnsi"/>
          <w:noProof/>
        </w:rPr>
        <mc:AlternateContent>
          <mc:Choice Requires="wps">
            <w:drawing>
              <wp:anchor distT="0" distB="0" distL="114300" distR="114300" simplePos="0" relativeHeight="251660288" behindDoc="0" locked="0" layoutInCell="1" allowOverlap="1" wp14:anchorId="7DE6CA39" wp14:editId="770EA229">
                <wp:simplePos x="0" y="0"/>
                <wp:positionH relativeFrom="column">
                  <wp:posOffset>-9526</wp:posOffset>
                </wp:positionH>
                <wp:positionV relativeFrom="paragraph">
                  <wp:posOffset>64136</wp:posOffset>
                </wp:positionV>
                <wp:extent cx="5953125" cy="45719"/>
                <wp:effectExtent l="0" t="19050" r="47625"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6EF71" id="AutoShape 4" o:spid="_x0000_s1026" type="#_x0000_t32" style="position:absolute;margin-left:-.75pt;margin-top:5.05pt;width:468.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" strokecolor="blue" strokeweight="4.5pt"/>
            </w:pict>
          </mc:Fallback>
        </mc:AlternateContent>
      </w:r>
    </w:p>
    <w:p w14:paraId="072DA6B7" w14:textId="2235AA32" w:rsidR="008A6CC7" w:rsidRPr="005273F8" w:rsidRDefault="008A6CC7" w:rsidP="008A6CC7">
      <w:pPr>
        <w:tabs>
          <w:tab w:val="left" w:pos="1410"/>
        </w:tabs>
        <w:rPr>
          <w:rFonts w:cstheme="minorHAnsi"/>
          <w:b/>
        </w:rPr>
      </w:pPr>
      <w:r w:rsidRPr="005273F8">
        <w:rPr>
          <w:rFonts w:cstheme="minorHAnsi"/>
          <w:b/>
        </w:rPr>
        <w:lastRenderedPageBreak/>
        <w:t>1. BACKGROUND</w:t>
      </w:r>
    </w:p>
    <w:tbl>
      <w:tblPr>
        <w:tblStyle w:val="TabelacomGrelha"/>
        <w:tblW w:w="0" w:type="auto"/>
        <w:tblLook w:val="04A0" w:firstRow="1" w:lastRow="0" w:firstColumn="1" w:lastColumn="0" w:noHBand="0" w:noVBand="1"/>
      </w:tblPr>
      <w:tblGrid>
        <w:gridCol w:w="9350"/>
      </w:tblGrid>
      <w:tr w:rsidR="00FA141B" w:rsidRPr="00161EB4" w14:paraId="484A4A5C" w14:textId="77777777" w:rsidTr="00FA141B">
        <w:tc>
          <w:tcPr>
            <w:tcW w:w="9350" w:type="dxa"/>
          </w:tcPr>
          <w:p w14:paraId="3A661112" w14:textId="77777777" w:rsidR="00FA141B" w:rsidRDefault="00FA141B" w:rsidP="00DD36B1">
            <w:pPr>
              <w:spacing w:after="0" w:line="240" w:lineRule="auto"/>
              <w:jc w:val="both"/>
              <w:outlineLvl w:val="3"/>
            </w:pPr>
            <w:r>
              <w:t xml:space="preserve">O </w:t>
            </w:r>
            <w:proofErr w:type="spellStart"/>
            <w:r>
              <w:t>Programa</w:t>
            </w:r>
            <w:proofErr w:type="spellEnd"/>
            <w:r>
              <w:t xml:space="preserve"> para a </w:t>
            </w:r>
            <w:proofErr w:type="spellStart"/>
            <w:r>
              <w:t>Consolidação</w:t>
            </w:r>
            <w:proofErr w:type="spellEnd"/>
            <w:r>
              <w:t xml:space="preserve"> da </w:t>
            </w:r>
            <w:proofErr w:type="spellStart"/>
            <w:r>
              <w:t>Governação</w:t>
            </w:r>
            <w:proofErr w:type="spellEnd"/>
            <w:r>
              <w:t xml:space="preserve"> </w:t>
            </w:r>
            <w:proofErr w:type="spellStart"/>
            <w:r>
              <w:t>Económica</w:t>
            </w:r>
            <w:proofErr w:type="spellEnd"/>
            <w:r>
              <w:t xml:space="preserve"> e </w:t>
            </w:r>
            <w:proofErr w:type="spellStart"/>
            <w:r>
              <w:t>Sistemas</w:t>
            </w:r>
            <w:proofErr w:type="spellEnd"/>
            <w:r>
              <w:t xml:space="preserve"> de </w:t>
            </w:r>
            <w:proofErr w:type="spellStart"/>
            <w:r>
              <w:t>Gestão</w:t>
            </w:r>
            <w:proofErr w:type="spellEnd"/>
            <w:r>
              <w:t xml:space="preserve"> das </w:t>
            </w:r>
            <w:proofErr w:type="spellStart"/>
            <w:r>
              <w:t>Finanças</w:t>
            </w:r>
            <w:proofErr w:type="spellEnd"/>
          </w:p>
          <w:p w14:paraId="78A9BB40" w14:textId="77777777" w:rsidR="00FA141B" w:rsidRDefault="00FA141B" w:rsidP="00DD36B1">
            <w:pPr>
              <w:spacing w:after="0" w:line="240" w:lineRule="auto"/>
              <w:jc w:val="both"/>
              <w:outlineLvl w:val="3"/>
            </w:pPr>
            <w:proofErr w:type="spellStart"/>
            <w:r>
              <w:t>Públicas</w:t>
            </w:r>
            <w:proofErr w:type="spellEnd"/>
            <w:r>
              <w:t xml:space="preserve"> </w:t>
            </w:r>
            <w:proofErr w:type="spellStart"/>
            <w:r>
              <w:t>nos</w:t>
            </w:r>
            <w:proofErr w:type="spellEnd"/>
            <w:r>
              <w:t xml:space="preserve"> PALOP1 e Timor </w:t>
            </w:r>
            <w:proofErr w:type="spellStart"/>
            <w:r>
              <w:t>Leste</w:t>
            </w:r>
            <w:proofErr w:type="spellEnd"/>
            <w:r>
              <w:t xml:space="preserve"> (Pro PALOP-TL ISC (FASE II)) é </w:t>
            </w:r>
            <w:proofErr w:type="spellStart"/>
            <w:r>
              <w:t>financiado</w:t>
            </w:r>
            <w:proofErr w:type="spellEnd"/>
            <w:r>
              <w:t xml:space="preserve"> pela </w:t>
            </w:r>
            <w:proofErr w:type="spellStart"/>
            <w:r>
              <w:t>União</w:t>
            </w:r>
            <w:proofErr w:type="spellEnd"/>
          </w:p>
          <w:p w14:paraId="22816CAE" w14:textId="77777777" w:rsidR="00FA141B" w:rsidRDefault="00FA141B" w:rsidP="00DD36B1">
            <w:pPr>
              <w:spacing w:after="0" w:line="240" w:lineRule="auto"/>
              <w:jc w:val="both"/>
              <w:outlineLvl w:val="3"/>
            </w:pPr>
            <w:proofErr w:type="spellStart"/>
            <w:r>
              <w:t>Europeia</w:t>
            </w:r>
            <w:proofErr w:type="spellEnd"/>
            <w:r>
              <w:t xml:space="preserve"> com </w:t>
            </w:r>
            <w:proofErr w:type="spellStart"/>
            <w:r>
              <w:t>uma</w:t>
            </w:r>
            <w:proofErr w:type="spellEnd"/>
            <w:r>
              <w:t xml:space="preserve"> </w:t>
            </w:r>
            <w:proofErr w:type="spellStart"/>
            <w:r>
              <w:t>contribuição</w:t>
            </w:r>
            <w:proofErr w:type="spellEnd"/>
            <w:r>
              <w:t xml:space="preserve"> de 7,750,000 Euros (</w:t>
            </w:r>
            <w:proofErr w:type="spellStart"/>
            <w:r>
              <w:t>equivalente</w:t>
            </w:r>
            <w:proofErr w:type="spellEnd"/>
            <w:r>
              <w:t xml:space="preserve"> </w:t>
            </w:r>
            <w:proofErr w:type="gramStart"/>
            <w:r>
              <w:t>a</w:t>
            </w:r>
            <w:proofErr w:type="gramEnd"/>
            <w:r>
              <w:t xml:space="preserve"> 8.813.300 USD) para um</w:t>
            </w:r>
          </w:p>
          <w:p w14:paraId="5A330E60" w14:textId="77777777" w:rsidR="00FA141B" w:rsidRDefault="00FA141B" w:rsidP="00DD36B1">
            <w:pPr>
              <w:spacing w:after="0" w:line="240" w:lineRule="auto"/>
              <w:jc w:val="both"/>
              <w:outlineLvl w:val="3"/>
            </w:pPr>
            <w:proofErr w:type="spellStart"/>
            <w:r>
              <w:t>orçamento</w:t>
            </w:r>
            <w:proofErr w:type="spellEnd"/>
            <w:r>
              <w:t xml:space="preserve"> total de 7.843.700 Euros (8.919.856 USD) por um </w:t>
            </w:r>
            <w:proofErr w:type="spellStart"/>
            <w:r>
              <w:t>período</w:t>
            </w:r>
            <w:proofErr w:type="spellEnd"/>
            <w:r>
              <w:t xml:space="preserve"> de 3 </w:t>
            </w:r>
            <w:proofErr w:type="spellStart"/>
            <w:r>
              <w:t>anos</w:t>
            </w:r>
            <w:proofErr w:type="spellEnd"/>
            <w:r>
              <w:t xml:space="preserve"> (2019 - 2021).</w:t>
            </w:r>
          </w:p>
          <w:p w14:paraId="73BB576F" w14:textId="77777777" w:rsidR="00FA141B" w:rsidRDefault="00FA141B" w:rsidP="00DD36B1">
            <w:pPr>
              <w:spacing w:after="0" w:line="240" w:lineRule="auto"/>
              <w:jc w:val="both"/>
              <w:outlineLvl w:val="3"/>
            </w:pPr>
            <w:r>
              <w:t xml:space="preserve">Na </w:t>
            </w:r>
            <w:proofErr w:type="spellStart"/>
            <w:r>
              <w:t>década</w:t>
            </w:r>
            <w:proofErr w:type="spellEnd"/>
            <w:r>
              <w:t xml:space="preserve"> </w:t>
            </w:r>
            <w:proofErr w:type="spellStart"/>
            <w:r>
              <w:t>passada</w:t>
            </w:r>
            <w:proofErr w:type="spellEnd"/>
            <w:r>
              <w:t xml:space="preserve">, </w:t>
            </w:r>
            <w:proofErr w:type="spellStart"/>
            <w:r>
              <w:t>os</w:t>
            </w:r>
            <w:proofErr w:type="spellEnd"/>
            <w:r>
              <w:t xml:space="preserve"> </w:t>
            </w:r>
            <w:proofErr w:type="spellStart"/>
            <w:r>
              <w:t>países</w:t>
            </w:r>
            <w:proofErr w:type="spellEnd"/>
            <w:r>
              <w:t xml:space="preserve"> </w:t>
            </w:r>
            <w:proofErr w:type="spellStart"/>
            <w:r>
              <w:t>lusófonos</w:t>
            </w:r>
            <w:proofErr w:type="spellEnd"/>
            <w:r>
              <w:t xml:space="preserve">, Angola, Cabo Verde, </w:t>
            </w:r>
            <w:proofErr w:type="spellStart"/>
            <w:r>
              <w:t>Guiné</w:t>
            </w:r>
            <w:proofErr w:type="spellEnd"/>
            <w:r>
              <w:t xml:space="preserve">-Bissau, </w:t>
            </w:r>
            <w:proofErr w:type="spellStart"/>
            <w:r>
              <w:t>Moçambique</w:t>
            </w:r>
            <w:proofErr w:type="spellEnd"/>
            <w:r>
              <w:t>, São</w:t>
            </w:r>
          </w:p>
          <w:p w14:paraId="75162000" w14:textId="77777777" w:rsidR="00FA141B" w:rsidRDefault="00FA141B" w:rsidP="00DD36B1">
            <w:pPr>
              <w:spacing w:after="0" w:line="240" w:lineRule="auto"/>
              <w:jc w:val="both"/>
              <w:outlineLvl w:val="3"/>
            </w:pPr>
            <w:r>
              <w:t xml:space="preserve">Tomé e Príncipe e Timor-Leste, </w:t>
            </w:r>
            <w:proofErr w:type="spellStart"/>
            <w:r>
              <w:t>registaram</w:t>
            </w:r>
            <w:proofErr w:type="spellEnd"/>
            <w:r>
              <w:t xml:space="preserve"> um </w:t>
            </w:r>
            <w:proofErr w:type="spellStart"/>
            <w:r>
              <w:t>progresso</w:t>
            </w:r>
            <w:proofErr w:type="spellEnd"/>
            <w:r>
              <w:t xml:space="preserve"> </w:t>
            </w:r>
            <w:proofErr w:type="spellStart"/>
            <w:r>
              <w:t>significativo</w:t>
            </w:r>
            <w:proofErr w:type="spellEnd"/>
            <w:r>
              <w:t xml:space="preserve"> </w:t>
            </w:r>
            <w:proofErr w:type="spellStart"/>
            <w:r>
              <w:t>na</w:t>
            </w:r>
            <w:proofErr w:type="spellEnd"/>
            <w:r>
              <w:t xml:space="preserve"> </w:t>
            </w:r>
            <w:proofErr w:type="spellStart"/>
            <w:r>
              <w:t>área</w:t>
            </w:r>
            <w:proofErr w:type="spellEnd"/>
            <w:r>
              <w:t xml:space="preserve"> da </w:t>
            </w:r>
            <w:proofErr w:type="spellStart"/>
            <w:r>
              <w:t>governação</w:t>
            </w:r>
            <w:proofErr w:type="spellEnd"/>
          </w:p>
          <w:p w14:paraId="6CD6A8BE" w14:textId="77777777" w:rsidR="00FA141B" w:rsidRDefault="00FA141B" w:rsidP="00DD36B1">
            <w:pPr>
              <w:spacing w:after="0" w:line="240" w:lineRule="auto"/>
              <w:jc w:val="both"/>
              <w:outlineLvl w:val="3"/>
            </w:pPr>
            <w:proofErr w:type="spellStart"/>
            <w:r>
              <w:t>económica</w:t>
            </w:r>
            <w:proofErr w:type="spellEnd"/>
            <w:r>
              <w:t xml:space="preserve">. As </w:t>
            </w:r>
            <w:proofErr w:type="spellStart"/>
            <w:r>
              <w:t>recentes</w:t>
            </w:r>
            <w:proofErr w:type="spellEnd"/>
            <w:r>
              <w:t xml:space="preserve"> </w:t>
            </w:r>
            <w:proofErr w:type="spellStart"/>
            <w:r>
              <w:t>reformas</w:t>
            </w:r>
            <w:proofErr w:type="spellEnd"/>
            <w:r>
              <w:t xml:space="preserve"> que </w:t>
            </w:r>
            <w:proofErr w:type="spellStart"/>
            <w:r>
              <w:t>empreenderam</w:t>
            </w:r>
            <w:proofErr w:type="spellEnd"/>
            <w:r>
              <w:t xml:space="preserve"> </w:t>
            </w:r>
            <w:proofErr w:type="spellStart"/>
            <w:r>
              <w:t>na</w:t>
            </w:r>
            <w:proofErr w:type="spellEnd"/>
            <w:r>
              <w:t xml:space="preserve"> </w:t>
            </w:r>
            <w:proofErr w:type="spellStart"/>
            <w:r>
              <w:t>gestão</w:t>
            </w:r>
            <w:proofErr w:type="spellEnd"/>
            <w:r>
              <w:t xml:space="preserve"> das </w:t>
            </w:r>
            <w:proofErr w:type="spellStart"/>
            <w:r>
              <w:t>finanças</w:t>
            </w:r>
            <w:proofErr w:type="spellEnd"/>
            <w:r>
              <w:t xml:space="preserve"> </w:t>
            </w:r>
            <w:proofErr w:type="spellStart"/>
            <w:r>
              <w:t>públicas</w:t>
            </w:r>
            <w:proofErr w:type="spellEnd"/>
            <w:r>
              <w:t xml:space="preserve"> </w:t>
            </w:r>
            <w:proofErr w:type="spellStart"/>
            <w:r>
              <w:t>são</w:t>
            </w:r>
            <w:proofErr w:type="spellEnd"/>
            <w:r>
              <w:t xml:space="preserve"> a</w:t>
            </w:r>
          </w:p>
          <w:p w14:paraId="02146DE6" w14:textId="77777777" w:rsidR="00FA141B" w:rsidRDefault="00FA141B" w:rsidP="00DD36B1">
            <w:pPr>
              <w:spacing w:after="0" w:line="240" w:lineRule="auto"/>
              <w:jc w:val="both"/>
              <w:outlineLvl w:val="3"/>
            </w:pPr>
            <w:r>
              <w:t xml:space="preserve">principal </w:t>
            </w:r>
            <w:proofErr w:type="spellStart"/>
            <w:r>
              <w:t>razão</w:t>
            </w:r>
            <w:proofErr w:type="spellEnd"/>
            <w:r>
              <w:t xml:space="preserve"> para </w:t>
            </w:r>
            <w:proofErr w:type="spellStart"/>
            <w:r>
              <w:t>este</w:t>
            </w:r>
            <w:proofErr w:type="spellEnd"/>
            <w:r>
              <w:t xml:space="preserve"> </w:t>
            </w:r>
            <w:proofErr w:type="spellStart"/>
            <w:r>
              <w:t>sucesso</w:t>
            </w:r>
            <w:proofErr w:type="spellEnd"/>
            <w:r>
              <w:t xml:space="preserve">. No </w:t>
            </w:r>
            <w:proofErr w:type="spellStart"/>
            <w:r>
              <w:t>entanto</w:t>
            </w:r>
            <w:proofErr w:type="spellEnd"/>
            <w:r>
              <w:t xml:space="preserve">, </w:t>
            </w:r>
            <w:proofErr w:type="spellStart"/>
            <w:r>
              <w:t>ainda</w:t>
            </w:r>
            <w:proofErr w:type="spellEnd"/>
            <w:r>
              <w:t xml:space="preserve"> </w:t>
            </w:r>
            <w:proofErr w:type="spellStart"/>
            <w:r>
              <w:t>subsistem</w:t>
            </w:r>
            <w:proofErr w:type="spellEnd"/>
            <w:r>
              <w:t xml:space="preserve"> </w:t>
            </w:r>
            <w:proofErr w:type="spellStart"/>
            <w:r>
              <w:t>fraquezas</w:t>
            </w:r>
            <w:proofErr w:type="spellEnd"/>
            <w:r>
              <w:t xml:space="preserve">, tais </w:t>
            </w:r>
            <w:proofErr w:type="spellStart"/>
            <w:r>
              <w:t>como</w:t>
            </w:r>
            <w:proofErr w:type="spellEnd"/>
            <w:r>
              <w:t xml:space="preserve"> </w:t>
            </w:r>
            <w:proofErr w:type="gramStart"/>
            <w:r>
              <w:t>a</w:t>
            </w:r>
            <w:proofErr w:type="gramEnd"/>
            <w:r>
              <w:t xml:space="preserve"> </w:t>
            </w:r>
            <w:proofErr w:type="spellStart"/>
            <w:r>
              <w:t>inadequada</w:t>
            </w:r>
            <w:proofErr w:type="spellEnd"/>
          </w:p>
          <w:p w14:paraId="64C8C12E" w14:textId="77777777" w:rsidR="00FA141B" w:rsidRDefault="00FA141B" w:rsidP="00DD36B1">
            <w:pPr>
              <w:spacing w:after="0" w:line="240" w:lineRule="auto"/>
              <w:jc w:val="both"/>
              <w:outlineLvl w:val="3"/>
            </w:pPr>
            <w:proofErr w:type="spellStart"/>
            <w:r>
              <w:t>capacidade</w:t>
            </w:r>
            <w:proofErr w:type="spellEnd"/>
            <w:r>
              <w:t xml:space="preserve"> </w:t>
            </w:r>
            <w:proofErr w:type="spellStart"/>
            <w:r>
              <w:t>institucional</w:t>
            </w:r>
            <w:proofErr w:type="spellEnd"/>
            <w:r>
              <w:t xml:space="preserve"> e </w:t>
            </w:r>
            <w:proofErr w:type="spellStart"/>
            <w:r>
              <w:t>insuficientes</w:t>
            </w:r>
            <w:proofErr w:type="spellEnd"/>
            <w:r>
              <w:t xml:space="preserve"> </w:t>
            </w:r>
            <w:proofErr w:type="spellStart"/>
            <w:r>
              <w:t>competências</w:t>
            </w:r>
            <w:proofErr w:type="spellEnd"/>
            <w:r>
              <w:t xml:space="preserve"> dos </w:t>
            </w:r>
            <w:proofErr w:type="spellStart"/>
            <w:r>
              <w:t>seus</w:t>
            </w:r>
            <w:proofErr w:type="spellEnd"/>
            <w:r>
              <w:t xml:space="preserve"> </w:t>
            </w:r>
            <w:proofErr w:type="spellStart"/>
            <w:r>
              <w:t>recursos</w:t>
            </w:r>
            <w:proofErr w:type="spellEnd"/>
            <w:r>
              <w:t xml:space="preserve"> </w:t>
            </w:r>
            <w:proofErr w:type="spellStart"/>
            <w:r>
              <w:t>humanos</w:t>
            </w:r>
            <w:proofErr w:type="spellEnd"/>
            <w:r>
              <w:t xml:space="preserve">, que </w:t>
            </w:r>
            <w:proofErr w:type="spellStart"/>
            <w:r>
              <w:t>continuam</w:t>
            </w:r>
            <w:proofErr w:type="spellEnd"/>
          </w:p>
          <w:p w14:paraId="04A7FD80" w14:textId="77777777" w:rsidR="00FA141B" w:rsidRDefault="00FA141B" w:rsidP="00DD36B1">
            <w:pPr>
              <w:spacing w:after="0" w:line="240" w:lineRule="auto"/>
              <w:jc w:val="both"/>
              <w:outlineLvl w:val="3"/>
            </w:pPr>
            <w:r>
              <w:t xml:space="preserve">a </w:t>
            </w:r>
            <w:proofErr w:type="spellStart"/>
            <w:r>
              <w:t>servir</w:t>
            </w:r>
            <w:proofErr w:type="spellEnd"/>
            <w:r>
              <w:t xml:space="preserve"> de </w:t>
            </w:r>
            <w:proofErr w:type="spellStart"/>
            <w:r>
              <w:t>obstáculos</w:t>
            </w:r>
            <w:proofErr w:type="spellEnd"/>
            <w:r>
              <w:t xml:space="preserve"> para o </w:t>
            </w:r>
            <w:proofErr w:type="spellStart"/>
            <w:r>
              <w:t>funcionamento</w:t>
            </w:r>
            <w:proofErr w:type="spellEnd"/>
            <w:r>
              <w:t xml:space="preserve"> </w:t>
            </w:r>
            <w:proofErr w:type="spellStart"/>
            <w:r>
              <w:t>eficaz</w:t>
            </w:r>
            <w:proofErr w:type="spellEnd"/>
            <w:r>
              <w:t xml:space="preserve"> dos </w:t>
            </w:r>
            <w:proofErr w:type="spellStart"/>
            <w:r>
              <w:t>seus</w:t>
            </w:r>
            <w:proofErr w:type="spellEnd"/>
            <w:r>
              <w:t xml:space="preserve"> </w:t>
            </w:r>
            <w:proofErr w:type="spellStart"/>
            <w:r>
              <w:t>sistemas</w:t>
            </w:r>
            <w:proofErr w:type="spellEnd"/>
            <w:r>
              <w:t xml:space="preserve"> de </w:t>
            </w:r>
            <w:proofErr w:type="spellStart"/>
            <w:r>
              <w:t>administração</w:t>
            </w:r>
            <w:proofErr w:type="spellEnd"/>
            <w:r>
              <w:t xml:space="preserve"> </w:t>
            </w:r>
            <w:proofErr w:type="spellStart"/>
            <w:r>
              <w:t>pública</w:t>
            </w:r>
            <w:proofErr w:type="spellEnd"/>
            <w:r>
              <w:t>.</w:t>
            </w:r>
          </w:p>
          <w:p w14:paraId="3BB4BE50" w14:textId="77777777" w:rsidR="00FA141B" w:rsidRDefault="00FA141B" w:rsidP="00DD36B1">
            <w:pPr>
              <w:spacing w:after="0" w:line="240" w:lineRule="auto"/>
              <w:jc w:val="both"/>
              <w:outlineLvl w:val="3"/>
            </w:pPr>
            <w:proofErr w:type="spellStart"/>
            <w:r>
              <w:t>Esta</w:t>
            </w:r>
            <w:proofErr w:type="spellEnd"/>
            <w:r>
              <w:t xml:space="preserve"> </w:t>
            </w:r>
            <w:proofErr w:type="spellStart"/>
            <w:r>
              <w:t>situação</w:t>
            </w:r>
            <w:proofErr w:type="spellEnd"/>
            <w:r>
              <w:t xml:space="preserve"> </w:t>
            </w:r>
            <w:proofErr w:type="spellStart"/>
            <w:r>
              <w:t>prejudica</w:t>
            </w:r>
            <w:proofErr w:type="spellEnd"/>
            <w:r>
              <w:t xml:space="preserve"> a </w:t>
            </w:r>
            <w:proofErr w:type="spellStart"/>
            <w:r>
              <w:t>gestão</w:t>
            </w:r>
            <w:proofErr w:type="spellEnd"/>
            <w:r>
              <w:t xml:space="preserve"> </w:t>
            </w:r>
            <w:proofErr w:type="spellStart"/>
            <w:r>
              <w:t>eficaz</w:t>
            </w:r>
            <w:proofErr w:type="spellEnd"/>
            <w:r>
              <w:t xml:space="preserve"> das </w:t>
            </w:r>
            <w:proofErr w:type="spellStart"/>
            <w:r>
              <w:t>Finanças</w:t>
            </w:r>
            <w:proofErr w:type="spellEnd"/>
            <w:r>
              <w:t xml:space="preserve"> </w:t>
            </w:r>
            <w:proofErr w:type="spellStart"/>
            <w:r>
              <w:t>Públicas</w:t>
            </w:r>
            <w:proofErr w:type="spellEnd"/>
            <w:r>
              <w:t xml:space="preserve">, </w:t>
            </w:r>
            <w:proofErr w:type="spellStart"/>
            <w:r>
              <w:t>fiscalização</w:t>
            </w:r>
            <w:proofErr w:type="spellEnd"/>
            <w:r>
              <w:t xml:space="preserve"> </w:t>
            </w:r>
            <w:proofErr w:type="spellStart"/>
            <w:r>
              <w:t>orçamental</w:t>
            </w:r>
            <w:proofErr w:type="spellEnd"/>
            <w:r>
              <w:t xml:space="preserve"> e o </w:t>
            </w:r>
            <w:proofErr w:type="spellStart"/>
            <w:r>
              <w:t>controlo</w:t>
            </w:r>
            <w:proofErr w:type="spellEnd"/>
          </w:p>
          <w:p w14:paraId="1FF5E05A" w14:textId="77777777" w:rsidR="00FA141B" w:rsidRDefault="00FA141B" w:rsidP="00DD36B1">
            <w:pPr>
              <w:spacing w:after="0" w:line="240" w:lineRule="auto"/>
              <w:jc w:val="both"/>
              <w:outlineLvl w:val="3"/>
            </w:pPr>
            <w:r>
              <w:t xml:space="preserve">dos </w:t>
            </w:r>
            <w:proofErr w:type="spellStart"/>
            <w:r>
              <w:t>recursos</w:t>
            </w:r>
            <w:proofErr w:type="spellEnd"/>
            <w:r>
              <w:t xml:space="preserve"> </w:t>
            </w:r>
            <w:proofErr w:type="spellStart"/>
            <w:r>
              <w:t>públicos</w:t>
            </w:r>
            <w:proofErr w:type="spellEnd"/>
            <w:r>
              <w:t xml:space="preserve">, com </w:t>
            </w:r>
            <w:proofErr w:type="spellStart"/>
            <w:r>
              <w:t>impacto</w:t>
            </w:r>
            <w:proofErr w:type="spellEnd"/>
            <w:r>
              <w:t xml:space="preserve"> </w:t>
            </w:r>
            <w:proofErr w:type="spellStart"/>
            <w:r>
              <w:t>adverso</w:t>
            </w:r>
            <w:proofErr w:type="spellEnd"/>
            <w:r>
              <w:t xml:space="preserve"> em outros </w:t>
            </w:r>
            <w:proofErr w:type="spellStart"/>
            <w:r>
              <w:t>setores</w:t>
            </w:r>
            <w:proofErr w:type="spellEnd"/>
            <w:r>
              <w:t xml:space="preserve"> da </w:t>
            </w:r>
            <w:proofErr w:type="spellStart"/>
            <w:r>
              <w:t>governação</w:t>
            </w:r>
            <w:proofErr w:type="spellEnd"/>
            <w:r>
              <w:t>.</w:t>
            </w:r>
          </w:p>
          <w:p w14:paraId="36AC95A4" w14:textId="77777777" w:rsidR="00FA141B" w:rsidRDefault="00FA141B" w:rsidP="00DD36B1">
            <w:pPr>
              <w:spacing w:after="0" w:line="240" w:lineRule="auto"/>
              <w:jc w:val="both"/>
              <w:outlineLvl w:val="3"/>
            </w:pPr>
            <w:r>
              <w:t xml:space="preserve">De forma </w:t>
            </w:r>
            <w:proofErr w:type="gramStart"/>
            <w:r>
              <w:t>a</w:t>
            </w:r>
            <w:proofErr w:type="gramEnd"/>
            <w:r>
              <w:t xml:space="preserve"> </w:t>
            </w:r>
            <w:proofErr w:type="spellStart"/>
            <w:r>
              <w:t>apoiar</w:t>
            </w:r>
            <w:proofErr w:type="spellEnd"/>
            <w:r>
              <w:t xml:space="preserve"> </w:t>
            </w:r>
            <w:proofErr w:type="spellStart"/>
            <w:r>
              <w:t>os</w:t>
            </w:r>
            <w:proofErr w:type="spellEnd"/>
            <w:r>
              <w:t xml:space="preserve"> </w:t>
            </w:r>
            <w:proofErr w:type="spellStart"/>
            <w:r>
              <w:t>países</w:t>
            </w:r>
            <w:proofErr w:type="spellEnd"/>
            <w:r>
              <w:t xml:space="preserve"> </w:t>
            </w:r>
            <w:proofErr w:type="spellStart"/>
            <w:r>
              <w:t>acima</w:t>
            </w:r>
            <w:proofErr w:type="spellEnd"/>
            <w:r>
              <w:t xml:space="preserve"> </w:t>
            </w:r>
            <w:proofErr w:type="spellStart"/>
            <w:r>
              <w:t>referidos</w:t>
            </w:r>
            <w:proofErr w:type="spellEnd"/>
            <w:r>
              <w:t xml:space="preserve"> a </w:t>
            </w:r>
            <w:proofErr w:type="spellStart"/>
            <w:r>
              <w:t>superar</w:t>
            </w:r>
            <w:proofErr w:type="spellEnd"/>
            <w:r>
              <w:t xml:space="preserve"> tais </w:t>
            </w:r>
            <w:proofErr w:type="spellStart"/>
            <w:r>
              <w:t>desafios</w:t>
            </w:r>
            <w:proofErr w:type="spellEnd"/>
            <w:r>
              <w:t xml:space="preserve">, a </w:t>
            </w:r>
            <w:proofErr w:type="spellStart"/>
            <w:r>
              <w:t>União</w:t>
            </w:r>
            <w:proofErr w:type="spellEnd"/>
            <w:r>
              <w:t xml:space="preserve"> </w:t>
            </w:r>
            <w:proofErr w:type="spellStart"/>
            <w:r>
              <w:t>Europeia</w:t>
            </w:r>
            <w:proofErr w:type="spellEnd"/>
            <w:r>
              <w:t xml:space="preserve"> (UE), o</w:t>
            </w:r>
          </w:p>
          <w:p w14:paraId="15F59038" w14:textId="77777777" w:rsidR="00FA141B" w:rsidRDefault="00FA141B" w:rsidP="00DD36B1">
            <w:pPr>
              <w:spacing w:after="0" w:line="240" w:lineRule="auto"/>
              <w:jc w:val="both"/>
              <w:outlineLvl w:val="3"/>
            </w:pPr>
            <w:proofErr w:type="spellStart"/>
            <w:r>
              <w:t>Programa</w:t>
            </w:r>
            <w:proofErr w:type="spellEnd"/>
            <w:r>
              <w:t xml:space="preserve"> das </w:t>
            </w:r>
            <w:proofErr w:type="spellStart"/>
            <w:r>
              <w:t>Nações</w:t>
            </w:r>
            <w:proofErr w:type="spellEnd"/>
            <w:r>
              <w:t xml:space="preserve"> </w:t>
            </w:r>
            <w:proofErr w:type="spellStart"/>
            <w:r>
              <w:t>Unidas</w:t>
            </w:r>
            <w:proofErr w:type="spellEnd"/>
            <w:r>
              <w:t xml:space="preserve"> para o </w:t>
            </w:r>
            <w:proofErr w:type="spellStart"/>
            <w:r>
              <w:t>Desenvolvimento</w:t>
            </w:r>
            <w:proofErr w:type="spellEnd"/>
            <w:r>
              <w:t xml:space="preserve"> (PNUD), </w:t>
            </w:r>
            <w:proofErr w:type="spellStart"/>
            <w:r>
              <w:t>os</w:t>
            </w:r>
            <w:proofErr w:type="spellEnd"/>
            <w:r>
              <w:t xml:space="preserve"> </w:t>
            </w:r>
            <w:proofErr w:type="spellStart"/>
            <w:r>
              <w:t>Gabinetes</w:t>
            </w:r>
            <w:proofErr w:type="spellEnd"/>
            <w:r>
              <w:t xml:space="preserve"> dos </w:t>
            </w:r>
            <w:proofErr w:type="spellStart"/>
            <w:r>
              <w:t>Ordenadores</w:t>
            </w:r>
            <w:proofErr w:type="spellEnd"/>
          </w:p>
          <w:p w14:paraId="08AA6D71" w14:textId="77777777" w:rsidR="00FA141B" w:rsidRDefault="00FA141B" w:rsidP="00DD36B1">
            <w:pPr>
              <w:spacing w:after="0" w:line="240" w:lineRule="auto"/>
              <w:jc w:val="both"/>
              <w:outlineLvl w:val="3"/>
            </w:pPr>
            <w:proofErr w:type="spellStart"/>
            <w:r>
              <w:t>Nacionais</w:t>
            </w:r>
            <w:proofErr w:type="spellEnd"/>
            <w:r>
              <w:t xml:space="preserve"> do Fundo </w:t>
            </w:r>
            <w:proofErr w:type="spellStart"/>
            <w:r>
              <w:t>Europeu</w:t>
            </w:r>
            <w:proofErr w:type="spellEnd"/>
            <w:r>
              <w:t xml:space="preserve"> do </w:t>
            </w:r>
            <w:proofErr w:type="spellStart"/>
            <w:r>
              <w:t>Desenvolvimento</w:t>
            </w:r>
            <w:proofErr w:type="spellEnd"/>
            <w:r>
              <w:t xml:space="preserve"> (GON FED) </w:t>
            </w:r>
            <w:proofErr w:type="spellStart"/>
            <w:r>
              <w:t>nos</w:t>
            </w:r>
            <w:proofErr w:type="spellEnd"/>
            <w:r>
              <w:t xml:space="preserve"> PALOP2 e Timor-Leste</w:t>
            </w:r>
          </w:p>
          <w:p w14:paraId="0D354B44" w14:textId="77777777" w:rsidR="00FA141B" w:rsidRDefault="00FA141B" w:rsidP="00DD36B1">
            <w:pPr>
              <w:spacing w:after="0" w:line="240" w:lineRule="auto"/>
              <w:jc w:val="both"/>
              <w:outlineLvl w:val="3"/>
            </w:pPr>
            <w:proofErr w:type="spellStart"/>
            <w:r>
              <w:t>fizeram</w:t>
            </w:r>
            <w:proofErr w:type="spellEnd"/>
            <w:r>
              <w:t xml:space="preserve"> </w:t>
            </w:r>
            <w:proofErr w:type="spellStart"/>
            <w:r>
              <w:t>uma</w:t>
            </w:r>
            <w:proofErr w:type="spellEnd"/>
            <w:r>
              <w:t xml:space="preserve"> </w:t>
            </w:r>
            <w:proofErr w:type="spellStart"/>
            <w:r>
              <w:t>parceria</w:t>
            </w:r>
            <w:proofErr w:type="spellEnd"/>
            <w:r>
              <w:t xml:space="preserve"> para </w:t>
            </w:r>
            <w:proofErr w:type="spellStart"/>
            <w:r>
              <w:t>implementar</w:t>
            </w:r>
            <w:proofErr w:type="spellEnd"/>
            <w:r>
              <w:t xml:space="preserve"> o </w:t>
            </w:r>
            <w:proofErr w:type="spellStart"/>
            <w:r>
              <w:t>Projecto</w:t>
            </w:r>
            <w:proofErr w:type="spellEnd"/>
            <w:r>
              <w:t xml:space="preserve"> para </w:t>
            </w:r>
            <w:proofErr w:type="spellStart"/>
            <w:r>
              <w:t>Reforço</w:t>
            </w:r>
            <w:proofErr w:type="spellEnd"/>
            <w:r>
              <w:t xml:space="preserve"> das </w:t>
            </w:r>
            <w:proofErr w:type="spellStart"/>
            <w:r>
              <w:t>Capacidades</w:t>
            </w:r>
            <w:proofErr w:type="spellEnd"/>
            <w:r>
              <w:t xml:space="preserve"> </w:t>
            </w:r>
            <w:proofErr w:type="spellStart"/>
            <w:r>
              <w:t>Técnicas</w:t>
            </w:r>
            <w:proofErr w:type="spellEnd"/>
            <w:r>
              <w:t xml:space="preserve"> e</w:t>
            </w:r>
          </w:p>
          <w:p w14:paraId="5095208E" w14:textId="77777777" w:rsidR="00FA141B" w:rsidRDefault="00FA141B" w:rsidP="00DD36B1">
            <w:pPr>
              <w:spacing w:after="0" w:line="240" w:lineRule="auto"/>
              <w:jc w:val="both"/>
              <w:outlineLvl w:val="3"/>
            </w:pPr>
            <w:proofErr w:type="spellStart"/>
            <w:r>
              <w:t>Funcionais</w:t>
            </w:r>
            <w:proofErr w:type="spellEnd"/>
            <w:r>
              <w:t xml:space="preserve"> das </w:t>
            </w:r>
            <w:proofErr w:type="spellStart"/>
            <w:r>
              <w:t>Instituições</w:t>
            </w:r>
            <w:proofErr w:type="spellEnd"/>
            <w:r>
              <w:t xml:space="preserve"> </w:t>
            </w:r>
            <w:proofErr w:type="spellStart"/>
            <w:r>
              <w:t>Superiores</w:t>
            </w:r>
            <w:proofErr w:type="spellEnd"/>
            <w:r>
              <w:t xml:space="preserve"> de </w:t>
            </w:r>
            <w:proofErr w:type="spellStart"/>
            <w:r>
              <w:t>Controlo</w:t>
            </w:r>
            <w:proofErr w:type="spellEnd"/>
            <w:r>
              <w:t xml:space="preserve"> (ISC), </w:t>
            </w:r>
            <w:proofErr w:type="spellStart"/>
            <w:r>
              <w:t>Parlamentos</w:t>
            </w:r>
            <w:proofErr w:type="spellEnd"/>
            <w:r>
              <w:t xml:space="preserve"> </w:t>
            </w:r>
            <w:proofErr w:type="spellStart"/>
            <w:r>
              <w:t>Nacionais</w:t>
            </w:r>
            <w:proofErr w:type="spellEnd"/>
            <w:r>
              <w:t xml:space="preserve"> e </w:t>
            </w:r>
            <w:proofErr w:type="spellStart"/>
            <w:r>
              <w:t>Sociedade</w:t>
            </w:r>
            <w:proofErr w:type="spellEnd"/>
          </w:p>
          <w:p w14:paraId="040ED1EA" w14:textId="77777777" w:rsidR="00FA141B" w:rsidRDefault="00FA141B" w:rsidP="00DD36B1">
            <w:pPr>
              <w:spacing w:after="0" w:line="240" w:lineRule="auto"/>
              <w:jc w:val="both"/>
              <w:outlineLvl w:val="3"/>
            </w:pPr>
            <w:r>
              <w:t xml:space="preserve">Civil para o </w:t>
            </w:r>
            <w:proofErr w:type="spellStart"/>
            <w:r>
              <w:t>Controlo</w:t>
            </w:r>
            <w:proofErr w:type="spellEnd"/>
            <w:r>
              <w:t xml:space="preserve"> das </w:t>
            </w:r>
            <w:proofErr w:type="spellStart"/>
            <w:r>
              <w:t>Finanças</w:t>
            </w:r>
            <w:proofErr w:type="spellEnd"/>
            <w:r>
              <w:t xml:space="preserve"> </w:t>
            </w:r>
            <w:proofErr w:type="spellStart"/>
            <w:r>
              <w:t>Públicas</w:t>
            </w:r>
            <w:proofErr w:type="spellEnd"/>
            <w:r>
              <w:t xml:space="preserve"> </w:t>
            </w:r>
            <w:proofErr w:type="spellStart"/>
            <w:r>
              <w:t>nos</w:t>
            </w:r>
            <w:proofErr w:type="spellEnd"/>
            <w:r>
              <w:t xml:space="preserve"> PALOP e </w:t>
            </w:r>
            <w:proofErr w:type="spellStart"/>
            <w:r>
              <w:t>em</w:t>
            </w:r>
            <w:proofErr w:type="spellEnd"/>
            <w:r>
              <w:t xml:space="preserve"> Timor </w:t>
            </w:r>
            <w:proofErr w:type="spellStart"/>
            <w:r>
              <w:t>Leste</w:t>
            </w:r>
            <w:proofErr w:type="spellEnd"/>
            <w:r>
              <w:t>, (Pro PALOP-TL ISC).</w:t>
            </w:r>
          </w:p>
          <w:p w14:paraId="4797A7D1" w14:textId="77777777" w:rsidR="00FA141B" w:rsidRDefault="00FA141B" w:rsidP="00DD36B1">
            <w:pPr>
              <w:spacing w:after="0" w:line="240" w:lineRule="auto"/>
              <w:jc w:val="both"/>
              <w:outlineLvl w:val="3"/>
            </w:pPr>
            <w:r>
              <w:t xml:space="preserve">O </w:t>
            </w:r>
            <w:proofErr w:type="spellStart"/>
            <w:r>
              <w:t>Projecto</w:t>
            </w:r>
            <w:proofErr w:type="spellEnd"/>
            <w:r>
              <w:t xml:space="preserve"> </w:t>
            </w:r>
            <w:proofErr w:type="spellStart"/>
            <w:r>
              <w:t>foi</w:t>
            </w:r>
            <w:proofErr w:type="spellEnd"/>
            <w:r>
              <w:t xml:space="preserve"> </w:t>
            </w:r>
            <w:proofErr w:type="spellStart"/>
            <w:r>
              <w:t>inteiramente</w:t>
            </w:r>
            <w:proofErr w:type="spellEnd"/>
            <w:r>
              <w:t xml:space="preserve"> </w:t>
            </w:r>
            <w:proofErr w:type="spellStart"/>
            <w:r>
              <w:t>financiado</w:t>
            </w:r>
            <w:proofErr w:type="spellEnd"/>
            <w:r>
              <w:t xml:space="preserve"> pela UE e </w:t>
            </w:r>
            <w:proofErr w:type="spellStart"/>
            <w:r>
              <w:t>diretamente</w:t>
            </w:r>
            <w:proofErr w:type="spellEnd"/>
            <w:r>
              <w:t xml:space="preserve"> </w:t>
            </w:r>
            <w:proofErr w:type="spellStart"/>
            <w:r>
              <w:t>implementado</w:t>
            </w:r>
            <w:proofErr w:type="spellEnd"/>
            <w:r>
              <w:t xml:space="preserve"> PNUD entre</w:t>
            </w:r>
          </w:p>
          <w:p w14:paraId="200DE467" w14:textId="77777777" w:rsidR="00FA141B" w:rsidRDefault="00FA141B" w:rsidP="00DD36B1">
            <w:pPr>
              <w:spacing w:after="0" w:line="240" w:lineRule="auto"/>
              <w:jc w:val="both"/>
              <w:outlineLvl w:val="3"/>
            </w:pPr>
            <w:proofErr w:type="spellStart"/>
            <w:r>
              <w:t>dezembro</w:t>
            </w:r>
            <w:proofErr w:type="spellEnd"/>
            <w:r>
              <w:t xml:space="preserve"> de 2013 e </w:t>
            </w:r>
            <w:proofErr w:type="spellStart"/>
            <w:r>
              <w:t>dezembro</w:t>
            </w:r>
            <w:proofErr w:type="spellEnd"/>
            <w:r>
              <w:t xml:space="preserve"> de 2017, com um </w:t>
            </w:r>
            <w:proofErr w:type="spellStart"/>
            <w:r>
              <w:t>orçamento</w:t>
            </w:r>
            <w:proofErr w:type="spellEnd"/>
            <w:r>
              <w:t xml:space="preserve"> total de 6.4 </w:t>
            </w:r>
            <w:proofErr w:type="spellStart"/>
            <w:r>
              <w:t>milhões</w:t>
            </w:r>
            <w:proofErr w:type="spellEnd"/>
            <w:r>
              <w:t xml:space="preserve"> de Euros.</w:t>
            </w:r>
          </w:p>
          <w:p w14:paraId="50001756" w14:textId="77777777" w:rsidR="00FA141B" w:rsidRDefault="00FA141B" w:rsidP="00DD36B1">
            <w:pPr>
              <w:spacing w:after="0" w:line="240" w:lineRule="auto"/>
              <w:jc w:val="both"/>
              <w:outlineLvl w:val="3"/>
            </w:pPr>
            <w:r>
              <w:t xml:space="preserve">O </w:t>
            </w:r>
            <w:proofErr w:type="spellStart"/>
            <w:r>
              <w:t>Projecto</w:t>
            </w:r>
            <w:proofErr w:type="spellEnd"/>
            <w:r>
              <w:t xml:space="preserve"> multi-</w:t>
            </w:r>
            <w:proofErr w:type="spellStart"/>
            <w:r>
              <w:t>país</w:t>
            </w:r>
            <w:proofErr w:type="spellEnd"/>
            <w:r>
              <w:t xml:space="preserve"> </w:t>
            </w:r>
            <w:proofErr w:type="spellStart"/>
            <w:r>
              <w:t>utilizou</w:t>
            </w:r>
            <w:proofErr w:type="spellEnd"/>
            <w:r>
              <w:t xml:space="preserve"> a </w:t>
            </w:r>
            <w:proofErr w:type="spellStart"/>
            <w:r>
              <w:t>Cooperação</w:t>
            </w:r>
            <w:proofErr w:type="spellEnd"/>
            <w:r>
              <w:t xml:space="preserve"> Sul-Sul e Triangular para </w:t>
            </w:r>
            <w:proofErr w:type="spellStart"/>
            <w:r>
              <w:t>desenvolver</w:t>
            </w:r>
            <w:proofErr w:type="spellEnd"/>
            <w:r>
              <w:t xml:space="preserve"> as </w:t>
            </w:r>
            <w:proofErr w:type="spellStart"/>
            <w:r>
              <w:t>capacidades</w:t>
            </w:r>
            <w:proofErr w:type="spellEnd"/>
          </w:p>
          <w:p w14:paraId="2E8C28DE" w14:textId="77777777" w:rsidR="00FA141B" w:rsidRDefault="00FA141B" w:rsidP="00DD36B1">
            <w:pPr>
              <w:spacing w:after="0" w:line="240" w:lineRule="auto"/>
              <w:jc w:val="both"/>
              <w:outlineLvl w:val="3"/>
            </w:pPr>
            <w:proofErr w:type="spellStart"/>
            <w:r>
              <w:t>humanas</w:t>
            </w:r>
            <w:proofErr w:type="spellEnd"/>
            <w:r>
              <w:t xml:space="preserve">, </w:t>
            </w:r>
            <w:proofErr w:type="spellStart"/>
            <w:r>
              <w:t>promover</w:t>
            </w:r>
            <w:proofErr w:type="spellEnd"/>
            <w:r>
              <w:t xml:space="preserve"> </w:t>
            </w:r>
            <w:proofErr w:type="spellStart"/>
            <w:r>
              <w:t>os</w:t>
            </w:r>
            <w:proofErr w:type="spellEnd"/>
            <w:r>
              <w:t xml:space="preserve"> </w:t>
            </w:r>
            <w:proofErr w:type="spellStart"/>
            <w:r>
              <w:t>Objetivos</w:t>
            </w:r>
            <w:proofErr w:type="spellEnd"/>
            <w:r>
              <w:t xml:space="preserve"> de </w:t>
            </w:r>
            <w:proofErr w:type="spellStart"/>
            <w:r>
              <w:t>Desenvolvimento</w:t>
            </w:r>
            <w:proofErr w:type="spellEnd"/>
            <w:r>
              <w:t xml:space="preserve"> </w:t>
            </w:r>
            <w:proofErr w:type="spellStart"/>
            <w:r>
              <w:t>Sustentável</w:t>
            </w:r>
            <w:proofErr w:type="spellEnd"/>
            <w:r>
              <w:t xml:space="preserve"> 16 e 5, e </w:t>
            </w:r>
            <w:proofErr w:type="spellStart"/>
            <w:r>
              <w:t>fortalecer</w:t>
            </w:r>
            <w:proofErr w:type="spellEnd"/>
            <w:r>
              <w:t xml:space="preserve"> </w:t>
            </w:r>
            <w:proofErr w:type="spellStart"/>
            <w:r>
              <w:t>os</w:t>
            </w:r>
            <w:proofErr w:type="spellEnd"/>
          </w:p>
          <w:p w14:paraId="52089255" w14:textId="77777777" w:rsidR="00FA141B" w:rsidRDefault="00FA141B" w:rsidP="00DD36B1">
            <w:pPr>
              <w:spacing w:after="0" w:line="240" w:lineRule="auto"/>
              <w:jc w:val="both"/>
              <w:outlineLvl w:val="3"/>
            </w:pPr>
            <w:r>
              <w:t xml:space="preserve">1 </w:t>
            </w:r>
            <w:proofErr w:type="spellStart"/>
            <w:r>
              <w:t>Países</w:t>
            </w:r>
            <w:proofErr w:type="spellEnd"/>
            <w:r>
              <w:t xml:space="preserve"> </w:t>
            </w:r>
            <w:proofErr w:type="spellStart"/>
            <w:r>
              <w:t>Africanos</w:t>
            </w:r>
            <w:proofErr w:type="spellEnd"/>
            <w:r>
              <w:t xml:space="preserve"> de </w:t>
            </w:r>
            <w:proofErr w:type="spellStart"/>
            <w:r>
              <w:t>Língua</w:t>
            </w:r>
            <w:proofErr w:type="spellEnd"/>
            <w:r>
              <w:t xml:space="preserve"> </w:t>
            </w:r>
            <w:proofErr w:type="spellStart"/>
            <w:r>
              <w:t>Oficial</w:t>
            </w:r>
            <w:proofErr w:type="spellEnd"/>
            <w:r>
              <w:t xml:space="preserve"> Portuguesa - Angola, Cabo Verde, </w:t>
            </w:r>
            <w:proofErr w:type="spellStart"/>
            <w:r>
              <w:t>Guiné</w:t>
            </w:r>
            <w:proofErr w:type="spellEnd"/>
            <w:r>
              <w:t xml:space="preserve">-Bissau, </w:t>
            </w:r>
            <w:proofErr w:type="spellStart"/>
            <w:r>
              <w:t>Moçambique</w:t>
            </w:r>
            <w:proofErr w:type="spellEnd"/>
            <w:r>
              <w:t xml:space="preserve"> e São Tomé e Príncipe</w:t>
            </w:r>
          </w:p>
          <w:p w14:paraId="2DE29DDF" w14:textId="77777777" w:rsidR="00FA141B" w:rsidRDefault="00FA141B" w:rsidP="00DD36B1">
            <w:pPr>
              <w:spacing w:after="0" w:line="240" w:lineRule="auto"/>
              <w:jc w:val="both"/>
              <w:outlineLvl w:val="3"/>
            </w:pPr>
            <w:proofErr w:type="spellStart"/>
            <w:r>
              <w:t>ecossistemas</w:t>
            </w:r>
            <w:proofErr w:type="spellEnd"/>
            <w:r>
              <w:t xml:space="preserve"> de </w:t>
            </w:r>
            <w:proofErr w:type="spellStart"/>
            <w:r>
              <w:t>Gestão</w:t>
            </w:r>
            <w:proofErr w:type="spellEnd"/>
            <w:r>
              <w:t xml:space="preserve"> das </w:t>
            </w:r>
            <w:proofErr w:type="spellStart"/>
            <w:r>
              <w:t>Finanças</w:t>
            </w:r>
            <w:proofErr w:type="spellEnd"/>
            <w:r>
              <w:t xml:space="preserve"> </w:t>
            </w:r>
            <w:proofErr w:type="spellStart"/>
            <w:r>
              <w:t>Públicas</w:t>
            </w:r>
            <w:proofErr w:type="spellEnd"/>
            <w:r>
              <w:t xml:space="preserve"> (GFP), </w:t>
            </w:r>
            <w:proofErr w:type="spellStart"/>
            <w:r>
              <w:t>envolvendo</w:t>
            </w:r>
            <w:proofErr w:type="spellEnd"/>
            <w:r>
              <w:t xml:space="preserve"> </w:t>
            </w:r>
            <w:proofErr w:type="spellStart"/>
            <w:r>
              <w:t>mais</w:t>
            </w:r>
            <w:proofErr w:type="spellEnd"/>
            <w:r>
              <w:t xml:space="preserve"> de 35 </w:t>
            </w:r>
            <w:proofErr w:type="spellStart"/>
            <w:r>
              <w:t>instituições</w:t>
            </w:r>
            <w:proofErr w:type="spellEnd"/>
            <w:r>
              <w:t xml:space="preserve"> </w:t>
            </w:r>
            <w:proofErr w:type="spellStart"/>
            <w:r>
              <w:t>nos</w:t>
            </w:r>
            <w:proofErr w:type="spellEnd"/>
            <w:r>
              <w:t xml:space="preserve"> seis</w:t>
            </w:r>
          </w:p>
          <w:p w14:paraId="69CF496E" w14:textId="77777777" w:rsidR="00FA141B" w:rsidRDefault="00FA141B" w:rsidP="00DD36B1">
            <w:pPr>
              <w:spacing w:after="0" w:line="240" w:lineRule="auto"/>
              <w:jc w:val="both"/>
              <w:outlineLvl w:val="3"/>
            </w:pPr>
            <w:proofErr w:type="spellStart"/>
            <w:r>
              <w:t>países</w:t>
            </w:r>
            <w:proofErr w:type="spellEnd"/>
            <w:r>
              <w:t xml:space="preserve"> </w:t>
            </w:r>
            <w:proofErr w:type="spellStart"/>
            <w:r>
              <w:t>beneficiários</w:t>
            </w:r>
            <w:proofErr w:type="spellEnd"/>
            <w:r>
              <w:t xml:space="preserve">, entre </w:t>
            </w:r>
            <w:proofErr w:type="spellStart"/>
            <w:r>
              <w:t>eles</w:t>
            </w:r>
            <w:proofErr w:type="spellEnd"/>
            <w:r>
              <w:t xml:space="preserve">, as </w:t>
            </w:r>
            <w:proofErr w:type="spellStart"/>
            <w:r>
              <w:t>Instituições</w:t>
            </w:r>
            <w:proofErr w:type="spellEnd"/>
            <w:r>
              <w:t xml:space="preserve"> </w:t>
            </w:r>
            <w:proofErr w:type="spellStart"/>
            <w:r>
              <w:t>Superiores</w:t>
            </w:r>
            <w:proofErr w:type="spellEnd"/>
            <w:r>
              <w:t xml:space="preserve"> de </w:t>
            </w:r>
            <w:proofErr w:type="spellStart"/>
            <w:r>
              <w:t>Controlo</w:t>
            </w:r>
            <w:proofErr w:type="spellEnd"/>
            <w:r>
              <w:t xml:space="preserve"> (ISC), </w:t>
            </w:r>
            <w:proofErr w:type="spellStart"/>
            <w:r>
              <w:t>Parlamentos</w:t>
            </w:r>
            <w:proofErr w:type="spellEnd"/>
            <w:r>
              <w:t>,</w:t>
            </w:r>
          </w:p>
          <w:p w14:paraId="5040DD7F" w14:textId="77777777" w:rsidR="00FA141B" w:rsidRDefault="00FA141B" w:rsidP="00DD36B1">
            <w:pPr>
              <w:spacing w:after="0" w:line="240" w:lineRule="auto"/>
              <w:jc w:val="both"/>
              <w:outlineLvl w:val="3"/>
            </w:pPr>
            <w:proofErr w:type="spellStart"/>
            <w:r>
              <w:t>Organizações</w:t>
            </w:r>
            <w:proofErr w:type="spellEnd"/>
            <w:r>
              <w:t xml:space="preserve"> da </w:t>
            </w:r>
            <w:proofErr w:type="spellStart"/>
            <w:r>
              <w:t>Sociedade</w:t>
            </w:r>
            <w:proofErr w:type="spellEnd"/>
            <w:r>
              <w:t xml:space="preserve"> Civil (OSC), </w:t>
            </w:r>
            <w:proofErr w:type="spellStart"/>
            <w:r>
              <w:t>Ministério</w:t>
            </w:r>
            <w:proofErr w:type="spellEnd"/>
            <w:r>
              <w:t xml:space="preserve"> das </w:t>
            </w:r>
            <w:proofErr w:type="spellStart"/>
            <w:r>
              <w:t>Finanças</w:t>
            </w:r>
            <w:proofErr w:type="spellEnd"/>
            <w:r>
              <w:t xml:space="preserve">/Plano, e as </w:t>
            </w:r>
            <w:proofErr w:type="spellStart"/>
            <w:r>
              <w:t>organizações</w:t>
            </w:r>
            <w:proofErr w:type="spellEnd"/>
          </w:p>
          <w:p w14:paraId="637E377D" w14:textId="77777777" w:rsidR="00FA141B" w:rsidRDefault="00FA141B" w:rsidP="00DD36B1">
            <w:pPr>
              <w:spacing w:after="0" w:line="240" w:lineRule="auto"/>
              <w:jc w:val="both"/>
              <w:outlineLvl w:val="3"/>
            </w:pPr>
            <w:proofErr w:type="spellStart"/>
            <w:r>
              <w:t>supranacionais</w:t>
            </w:r>
            <w:proofErr w:type="spellEnd"/>
            <w:r>
              <w:t xml:space="preserve"> de </w:t>
            </w:r>
            <w:proofErr w:type="spellStart"/>
            <w:r>
              <w:t>língua</w:t>
            </w:r>
            <w:proofErr w:type="spellEnd"/>
            <w:r>
              <w:t xml:space="preserve"> </w:t>
            </w:r>
            <w:proofErr w:type="spellStart"/>
            <w:r>
              <w:t>portuguesa</w:t>
            </w:r>
            <w:proofErr w:type="spellEnd"/>
            <w:r>
              <w:t xml:space="preserve"> que </w:t>
            </w:r>
            <w:proofErr w:type="spellStart"/>
            <w:r>
              <w:t>reúnem</w:t>
            </w:r>
            <w:proofErr w:type="spellEnd"/>
            <w:r>
              <w:t xml:space="preserve"> </w:t>
            </w:r>
            <w:proofErr w:type="spellStart"/>
            <w:r>
              <w:t>estas</w:t>
            </w:r>
            <w:proofErr w:type="spellEnd"/>
            <w:r>
              <w:t xml:space="preserve"> </w:t>
            </w:r>
            <w:proofErr w:type="spellStart"/>
            <w:r>
              <w:t>instituições</w:t>
            </w:r>
            <w:proofErr w:type="spellEnd"/>
            <w:r>
              <w:t>.</w:t>
            </w:r>
          </w:p>
          <w:p w14:paraId="7C2394E4" w14:textId="77777777" w:rsidR="00FA141B" w:rsidRDefault="00FA141B" w:rsidP="00DD36B1">
            <w:pPr>
              <w:spacing w:after="0" w:line="240" w:lineRule="auto"/>
              <w:jc w:val="both"/>
              <w:outlineLvl w:val="3"/>
            </w:pPr>
            <w:proofErr w:type="spellStart"/>
            <w:r>
              <w:t>Não</w:t>
            </w:r>
            <w:proofErr w:type="spellEnd"/>
            <w:r>
              <w:t xml:space="preserve"> obstante as </w:t>
            </w:r>
            <w:proofErr w:type="spellStart"/>
            <w:r>
              <w:t>importantes</w:t>
            </w:r>
            <w:proofErr w:type="spellEnd"/>
            <w:r>
              <w:t xml:space="preserve"> </w:t>
            </w:r>
            <w:proofErr w:type="spellStart"/>
            <w:r>
              <w:t>conquistas</w:t>
            </w:r>
            <w:proofErr w:type="spellEnd"/>
            <w:r>
              <w:t xml:space="preserve"> do </w:t>
            </w:r>
            <w:proofErr w:type="spellStart"/>
            <w:r>
              <w:t>Projecto</w:t>
            </w:r>
            <w:proofErr w:type="spellEnd"/>
            <w:r>
              <w:t xml:space="preserve"> </w:t>
            </w:r>
            <w:proofErr w:type="spellStart"/>
            <w:r>
              <w:t>na</w:t>
            </w:r>
            <w:proofErr w:type="spellEnd"/>
            <w:r>
              <w:t xml:space="preserve"> </w:t>
            </w:r>
            <w:proofErr w:type="spellStart"/>
            <w:r>
              <w:t>promoção</w:t>
            </w:r>
            <w:proofErr w:type="spellEnd"/>
            <w:r>
              <w:t xml:space="preserve"> do </w:t>
            </w:r>
            <w:proofErr w:type="spellStart"/>
            <w:r>
              <w:t>controlo</w:t>
            </w:r>
            <w:proofErr w:type="spellEnd"/>
            <w:r>
              <w:t xml:space="preserve"> </w:t>
            </w:r>
            <w:proofErr w:type="spellStart"/>
            <w:r>
              <w:t>externo</w:t>
            </w:r>
            <w:proofErr w:type="spellEnd"/>
            <w:r>
              <w:t xml:space="preserve"> da GFP e</w:t>
            </w:r>
          </w:p>
          <w:p w14:paraId="7C13F0E6" w14:textId="77777777" w:rsidR="00FA141B" w:rsidRDefault="00FA141B" w:rsidP="00DD36B1">
            <w:pPr>
              <w:spacing w:after="0" w:line="240" w:lineRule="auto"/>
              <w:jc w:val="both"/>
              <w:outlineLvl w:val="3"/>
            </w:pPr>
            <w:r>
              <w:t xml:space="preserve">da </w:t>
            </w:r>
            <w:proofErr w:type="spellStart"/>
            <w:r>
              <w:t>transparência</w:t>
            </w:r>
            <w:proofErr w:type="spellEnd"/>
            <w:r>
              <w:t xml:space="preserve"> fiscal </w:t>
            </w:r>
            <w:proofErr w:type="spellStart"/>
            <w:r>
              <w:t>nos</w:t>
            </w:r>
            <w:proofErr w:type="spellEnd"/>
            <w:r>
              <w:t xml:space="preserve"> PALOP- TL, </w:t>
            </w:r>
            <w:proofErr w:type="spellStart"/>
            <w:r>
              <w:t>estes</w:t>
            </w:r>
            <w:proofErr w:type="spellEnd"/>
            <w:r>
              <w:t xml:space="preserve"> </w:t>
            </w:r>
            <w:proofErr w:type="spellStart"/>
            <w:r>
              <w:t>países</w:t>
            </w:r>
            <w:proofErr w:type="spellEnd"/>
            <w:r>
              <w:t xml:space="preserve"> </w:t>
            </w:r>
            <w:proofErr w:type="spellStart"/>
            <w:r>
              <w:t>enfrentam</w:t>
            </w:r>
            <w:proofErr w:type="spellEnd"/>
            <w:r>
              <w:t xml:space="preserve"> </w:t>
            </w:r>
            <w:proofErr w:type="spellStart"/>
            <w:r>
              <w:t>ainda</w:t>
            </w:r>
            <w:proofErr w:type="spellEnd"/>
            <w:r>
              <w:t xml:space="preserve"> </w:t>
            </w:r>
            <w:proofErr w:type="spellStart"/>
            <w:r>
              <w:t>enormes</w:t>
            </w:r>
            <w:proofErr w:type="spellEnd"/>
            <w:r>
              <w:t xml:space="preserve"> </w:t>
            </w:r>
            <w:proofErr w:type="spellStart"/>
            <w:r>
              <w:t>desafios</w:t>
            </w:r>
            <w:proofErr w:type="spellEnd"/>
            <w:r>
              <w:t xml:space="preserve">. </w:t>
            </w:r>
            <w:proofErr w:type="spellStart"/>
            <w:r>
              <w:t>Fortalecer</w:t>
            </w:r>
            <w:proofErr w:type="spellEnd"/>
          </w:p>
          <w:p w14:paraId="240DB459" w14:textId="77777777" w:rsidR="00FA141B" w:rsidRDefault="00FA141B" w:rsidP="00DD36B1">
            <w:pPr>
              <w:spacing w:after="0" w:line="240" w:lineRule="auto"/>
              <w:jc w:val="both"/>
              <w:outlineLvl w:val="3"/>
            </w:pPr>
            <w:r>
              <w:t xml:space="preserve">o </w:t>
            </w:r>
            <w:proofErr w:type="spellStart"/>
            <w:r>
              <w:t>controlo</w:t>
            </w:r>
            <w:proofErr w:type="spellEnd"/>
            <w:r>
              <w:t xml:space="preserve"> </w:t>
            </w:r>
            <w:proofErr w:type="spellStart"/>
            <w:r>
              <w:t>externo</w:t>
            </w:r>
            <w:proofErr w:type="spellEnd"/>
            <w:r>
              <w:t xml:space="preserve"> das </w:t>
            </w:r>
            <w:proofErr w:type="spellStart"/>
            <w:r>
              <w:t>despesas</w:t>
            </w:r>
            <w:proofErr w:type="spellEnd"/>
            <w:r>
              <w:t xml:space="preserve"> </w:t>
            </w:r>
            <w:proofErr w:type="spellStart"/>
            <w:r>
              <w:t>públicas</w:t>
            </w:r>
            <w:proofErr w:type="spellEnd"/>
            <w:r>
              <w:t xml:space="preserve"> e </w:t>
            </w:r>
            <w:proofErr w:type="spellStart"/>
            <w:r>
              <w:t>consolidar</w:t>
            </w:r>
            <w:proofErr w:type="spellEnd"/>
            <w:r>
              <w:t xml:space="preserve"> </w:t>
            </w:r>
            <w:proofErr w:type="spellStart"/>
            <w:r>
              <w:t>os</w:t>
            </w:r>
            <w:proofErr w:type="spellEnd"/>
            <w:r>
              <w:t xml:space="preserve"> </w:t>
            </w:r>
            <w:proofErr w:type="spellStart"/>
            <w:r>
              <w:t>ecossistemas</w:t>
            </w:r>
            <w:proofErr w:type="spellEnd"/>
            <w:r>
              <w:t xml:space="preserve"> de GFP </w:t>
            </w:r>
            <w:proofErr w:type="spellStart"/>
            <w:r>
              <w:t>em</w:t>
            </w:r>
            <w:proofErr w:type="spellEnd"/>
            <w:r>
              <w:t xml:space="preserve"> </w:t>
            </w:r>
            <w:proofErr w:type="spellStart"/>
            <w:r>
              <w:t>cada</w:t>
            </w:r>
            <w:proofErr w:type="spellEnd"/>
            <w:r>
              <w:t xml:space="preserve"> um </w:t>
            </w:r>
            <w:proofErr w:type="spellStart"/>
            <w:r>
              <w:t>destes</w:t>
            </w:r>
            <w:proofErr w:type="spellEnd"/>
          </w:p>
          <w:p w14:paraId="3CCC797F" w14:textId="77777777" w:rsidR="00FA141B" w:rsidRDefault="00FA141B" w:rsidP="00DD36B1">
            <w:pPr>
              <w:spacing w:after="0" w:line="240" w:lineRule="auto"/>
              <w:jc w:val="both"/>
              <w:outlineLvl w:val="3"/>
            </w:pPr>
            <w:proofErr w:type="spellStart"/>
            <w:r>
              <w:t>países</w:t>
            </w:r>
            <w:proofErr w:type="spellEnd"/>
            <w:r>
              <w:t xml:space="preserve">, e </w:t>
            </w:r>
            <w:proofErr w:type="spellStart"/>
            <w:r>
              <w:t>mais</w:t>
            </w:r>
            <w:proofErr w:type="spellEnd"/>
            <w:r>
              <w:t xml:space="preserve"> </w:t>
            </w:r>
            <w:proofErr w:type="spellStart"/>
            <w:r>
              <w:t>ainda</w:t>
            </w:r>
            <w:proofErr w:type="spellEnd"/>
            <w:r>
              <w:t xml:space="preserve">, </w:t>
            </w:r>
            <w:proofErr w:type="spellStart"/>
            <w:r>
              <w:t>nesta</w:t>
            </w:r>
            <w:proofErr w:type="spellEnd"/>
            <w:r>
              <w:t xml:space="preserve"> </w:t>
            </w:r>
            <w:proofErr w:type="spellStart"/>
            <w:r>
              <w:t>região</w:t>
            </w:r>
            <w:proofErr w:type="spellEnd"/>
            <w:r>
              <w:t xml:space="preserve"> </w:t>
            </w:r>
            <w:proofErr w:type="spellStart"/>
            <w:r>
              <w:t>em</w:t>
            </w:r>
            <w:proofErr w:type="spellEnd"/>
            <w:r>
              <w:t xml:space="preserve"> que se </w:t>
            </w:r>
            <w:proofErr w:type="spellStart"/>
            <w:r>
              <w:t>integram</w:t>
            </w:r>
            <w:proofErr w:type="spellEnd"/>
            <w:r>
              <w:t xml:space="preserve"> </w:t>
            </w:r>
            <w:proofErr w:type="spellStart"/>
            <w:r>
              <w:t>estes</w:t>
            </w:r>
            <w:proofErr w:type="spellEnd"/>
            <w:r>
              <w:t xml:space="preserve"> </w:t>
            </w:r>
            <w:proofErr w:type="spellStart"/>
            <w:r>
              <w:t>países</w:t>
            </w:r>
            <w:proofErr w:type="spellEnd"/>
            <w:r>
              <w:t xml:space="preserve">, </w:t>
            </w:r>
            <w:proofErr w:type="spellStart"/>
            <w:r>
              <w:t>constitui</w:t>
            </w:r>
            <w:proofErr w:type="spellEnd"/>
            <w:r>
              <w:t xml:space="preserve"> um </w:t>
            </w:r>
            <w:proofErr w:type="spellStart"/>
            <w:r>
              <w:t>esforço</w:t>
            </w:r>
            <w:proofErr w:type="spellEnd"/>
            <w:r>
              <w:t xml:space="preserve"> de </w:t>
            </w:r>
            <w:proofErr w:type="spellStart"/>
            <w:r>
              <w:t>longo</w:t>
            </w:r>
            <w:proofErr w:type="spellEnd"/>
          </w:p>
          <w:p w14:paraId="0B5DDBB3" w14:textId="77777777" w:rsidR="00FA141B" w:rsidRDefault="00FA141B" w:rsidP="00DD36B1">
            <w:pPr>
              <w:spacing w:after="0" w:line="240" w:lineRule="auto"/>
              <w:jc w:val="both"/>
              <w:outlineLvl w:val="3"/>
            </w:pPr>
            <w:proofErr w:type="spellStart"/>
            <w:r>
              <w:t>prazo</w:t>
            </w:r>
            <w:proofErr w:type="spellEnd"/>
            <w:r>
              <w:t>.</w:t>
            </w:r>
          </w:p>
          <w:p w14:paraId="2AC21E59" w14:textId="77777777" w:rsidR="00FA141B" w:rsidRDefault="00FA141B" w:rsidP="00DD36B1">
            <w:pPr>
              <w:spacing w:after="0" w:line="240" w:lineRule="auto"/>
              <w:jc w:val="both"/>
              <w:outlineLvl w:val="3"/>
            </w:pPr>
            <w:proofErr w:type="spellStart"/>
            <w:r>
              <w:t>Assente</w:t>
            </w:r>
            <w:proofErr w:type="spellEnd"/>
            <w:r>
              <w:t xml:space="preserve"> </w:t>
            </w:r>
            <w:proofErr w:type="spellStart"/>
            <w:r>
              <w:t>nas</w:t>
            </w:r>
            <w:proofErr w:type="spellEnd"/>
            <w:r>
              <w:t xml:space="preserve"> </w:t>
            </w:r>
            <w:proofErr w:type="spellStart"/>
            <w:r>
              <w:t>realizações</w:t>
            </w:r>
            <w:proofErr w:type="spellEnd"/>
            <w:r>
              <w:t xml:space="preserve"> e no </w:t>
            </w:r>
            <w:proofErr w:type="spellStart"/>
            <w:r>
              <w:t>êxito</w:t>
            </w:r>
            <w:proofErr w:type="spellEnd"/>
            <w:r>
              <w:t xml:space="preserve"> </w:t>
            </w:r>
            <w:proofErr w:type="spellStart"/>
            <w:r>
              <w:t>alcançado</w:t>
            </w:r>
            <w:proofErr w:type="spellEnd"/>
            <w:r>
              <w:t xml:space="preserve"> </w:t>
            </w:r>
            <w:proofErr w:type="spellStart"/>
            <w:r>
              <w:t>na</w:t>
            </w:r>
            <w:proofErr w:type="spellEnd"/>
            <w:r>
              <w:t xml:space="preserve"> </w:t>
            </w:r>
            <w:proofErr w:type="spellStart"/>
            <w:r>
              <w:t>primeira</w:t>
            </w:r>
            <w:proofErr w:type="spellEnd"/>
            <w:r>
              <w:t xml:space="preserve"> </w:t>
            </w:r>
            <w:proofErr w:type="spellStart"/>
            <w:r>
              <w:t>fase</w:t>
            </w:r>
            <w:proofErr w:type="spellEnd"/>
            <w:r>
              <w:t xml:space="preserve">, e com o </w:t>
            </w:r>
            <w:proofErr w:type="spellStart"/>
            <w:r>
              <w:t>objetivo</w:t>
            </w:r>
            <w:proofErr w:type="spellEnd"/>
            <w:r>
              <w:t xml:space="preserve"> de </w:t>
            </w:r>
            <w:proofErr w:type="spellStart"/>
            <w:r>
              <w:t>continuar</w:t>
            </w:r>
            <w:proofErr w:type="spellEnd"/>
            <w:r>
              <w:t xml:space="preserve"> a</w:t>
            </w:r>
          </w:p>
          <w:p w14:paraId="7412F846" w14:textId="77777777" w:rsidR="00FA141B" w:rsidRDefault="00FA141B" w:rsidP="00DD36B1">
            <w:pPr>
              <w:spacing w:after="0" w:line="240" w:lineRule="auto"/>
              <w:jc w:val="both"/>
              <w:outlineLvl w:val="3"/>
            </w:pPr>
            <w:proofErr w:type="spellStart"/>
            <w:r>
              <w:t>trabalhar</w:t>
            </w:r>
            <w:proofErr w:type="spellEnd"/>
            <w:r>
              <w:t xml:space="preserve"> </w:t>
            </w:r>
            <w:proofErr w:type="spellStart"/>
            <w:r>
              <w:t>nos</w:t>
            </w:r>
            <w:proofErr w:type="spellEnd"/>
            <w:r>
              <w:t xml:space="preserve"> </w:t>
            </w:r>
            <w:proofErr w:type="spellStart"/>
            <w:r>
              <w:t>desafios</w:t>
            </w:r>
            <w:proofErr w:type="spellEnd"/>
            <w:r>
              <w:t xml:space="preserve"> e </w:t>
            </w:r>
            <w:proofErr w:type="spellStart"/>
            <w:r>
              <w:t>necessidades</w:t>
            </w:r>
            <w:proofErr w:type="spellEnd"/>
            <w:r>
              <w:t xml:space="preserve"> </w:t>
            </w:r>
            <w:proofErr w:type="spellStart"/>
            <w:r>
              <w:t>remanescentes</w:t>
            </w:r>
            <w:proofErr w:type="spellEnd"/>
            <w:r>
              <w:t xml:space="preserve">, a UE, </w:t>
            </w:r>
            <w:proofErr w:type="spellStart"/>
            <w:r>
              <w:t>os</w:t>
            </w:r>
            <w:proofErr w:type="spellEnd"/>
            <w:r>
              <w:t xml:space="preserve"> GON-FED dos PALOP-TL e o</w:t>
            </w:r>
          </w:p>
          <w:p w14:paraId="16CB7B43" w14:textId="77777777" w:rsidR="00FA141B" w:rsidRDefault="00FA141B" w:rsidP="00DD36B1">
            <w:pPr>
              <w:spacing w:after="0" w:line="240" w:lineRule="auto"/>
              <w:jc w:val="both"/>
              <w:outlineLvl w:val="3"/>
            </w:pPr>
            <w:r>
              <w:t xml:space="preserve">PNUD </w:t>
            </w:r>
            <w:proofErr w:type="spellStart"/>
            <w:r>
              <w:t>acordaram</w:t>
            </w:r>
            <w:proofErr w:type="spellEnd"/>
            <w:r>
              <w:t xml:space="preserve"> </w:t>
            </w:r>
            <w:proofErr w:type="spellStart"/>
            <w:r>
              <w:t>em</w:t>
            </w:r>
            <w:proofErr w:type="spellEnd"/>
            <w:r>
              <w:t xml:space="preserve"> </w:t>
            </w:r>
            <w:proofErr w:type="spellStart"/>
            <w:r>
              <w:t>alocar</w:t>
            </w:r>
            <w:proofErr w:type="spellEnd"/>
            <w:r>
              <w:t xml:space="preserve"> um </w:t>
            </w:r>
            <w:proofErr w:type="spellStart"/>
            <w:r>
              <w:t>financiamento</w:t>
            </w:r>
            <w:proofErr w:type="spellEnd"/>
            <w:r>
              <w:t xml:space="preserve"> 7.7 </w:t>
            </w:r>
            <w:proofErr w:type="spellStart"/>
            <w:r>
              <w:t>milhões</w:t>
            </w:r>
            <w:proofErr w:type="spellEnd"/>
            <w:r>
              <w:t xml:space="preserve"> de Euros, no </w:t>
            </w:r>
            <w:proofErr w:type="spellStart"/>
            <w:r>
              <w:t>âmbito</w:t>
            </w:r>
            <w:proofErr w:type="spellEnd"/>
            <w:r>
              <w:t xml:space="preserve"> do 11° FED,</w:t>
            </w:r>
          </w:p>
          <w:p w14:paraId="17446720" w14:textId="77777777" w:rsidR="00FA141B" w:rsidRDefault="00FA141B" w:rsidP="00DD36B1">
            <w:pPr>
              <w:spacing w:after="0" w:line="240" w:lineRule="auto"/>
              <w:jc w:val="both"/>
              <w:outlineLvl w:val="3"/>
            </w:pPr>
            <w:r>
              <w:t xml:space="preserve">Plano </w:t>
            </w:r>
            <w:proofErr w:type="spellStart"/>
            <w:r>
              <w:t>Indicativo</w:t>
            </w:r>
            <w:proofErr w:type="spellEnd"/>
            <w:r>
              <w:t xml:space="preserve"> </w:t>
            </w:r>
            <w:proofErr w:type="spellStart"/>
            <w:r>
              <w:t>Plurianual</w:t>
            </w:r>
            <w:proofErr w:type="spellEnd"/>
            <w:r>
              <w:t xml:space="preserve"> PALOP-TL, para o </w:t>
            </w:r>
            <w:proofErr w:type="spellStart"/>
            <w:r>
              <w:t>desenvolvimento</w:t>
            </w:r>
            <w:proofErr w:type="spellEnd"/>
            <w:r>
              <w:t xml:space="preserve"> de </w:t>
            </w:r>
            <w:proofErr w:type="spellStart"/>
            <w:r>
              <w:t>capacidades</w:t>
            </w:r>
            <w:proofErr w:type="spellEnd"/>
            <w:r>
              <w:t xml:space="preserve"> da </w:t>
            </w:r>
            <w:proofErr w:type="spellStart"/>
            <w:r>
              <w:t>governação</w:t>
            </w:r>
            <w:proofErr w:type="spellEnd"/>
            <w:r>
              <w:t>,</w:t>
            </w:r>
          </w:p>
          <w:p w14:paraId="3634E96D" w14:textId="77777777" w:rsidR="00FA141B" w:rsidRDefault="00FA141B" w:rsidP="00DD36B1">
            <w:pPr>
              <w:spacing w:after="0" w:line="240" w:lineRule="auto"/>
              <w:jc w:val="both"/>
              <w:outlineLvl w:val="3"/>
            </w:pPr>
            <w:proofErr w:type="spellStart"/>
            <w:r>
              <w:t>mais</w:t>
            </w:r>
            <w:proofErr w:type="spellEnd"/>
            <w:r>
              <w:t xml:space="preserve"> </w:t>
            </w:r>
            <w:proofErr w:type="spellStart"/>
            <w:r>
              <w:t>especificamente</w:t>
            </w:r>
            <w:proofErr w:type="spellEnd"/>
            <w:r>
              <w:t xml:space="preserve">, </w:t>
            </w:r>
            <w:proofErr w:type="spellStart"/>
            <w:r>
              <w:t>na</w:t>
            </w:r>
            <w:proofErr w:type="spellEnd"/>
            <w:r>
              <w:t xml:space="preserve"> </w:t>
            </w:r>
            <w:proofErr w:type="spellStart"/>
            <w:r>
              <w:t>governação</w:t>
            </w:r>
            <w:proofErr w:type="spellEnd"/>
            <w:r>
              <w:t xml:space="preserve"> </w:t>
            </w:r>
            <w:proofErr w:type="spellStart"/>
            <w:r>
              <w:t>económica</w:t>
            </w:r>
            <w:proofErr w:type="spellEnd"/>
            <w:r>
              <w:t>.</w:t>
            </w:r>
          </w:p>
          <w:p w14:paraId="26EBDA48" w14:textId="77777777" w:rsidR="00FA141B" w:rsidRDefault="00FA141B" w:rsidP="00DD36B1">
            <w:pPr>
              <w:spacing w:after="0" w:line="240" w:lineRule="auto"/>
              <w:jc w:val="both"/>
              <w:outlineLvl w:val="3"/>
            </w:pPr>
            <w:proofErr w:type="spellStart"/>
            <w:r>
              <w:t>Após</w:t>
            </w:r>
            <w:proofErr w:type="spellEnd"/>
            <w:r>
              <w:t xml:space="preserve"> </w:t>
            </w:r>
            <w:proofErr w:type="spellStart"/>
            <w:r>
              <w:t>uma</w:t>
            </w:r>
            <w:proofErr w:type="spellEnd"/>
            <w:r>
              <w:t xml:space="preserve"> </w:t>
            </w:r>
            <w:proofErr w:type="spellStart"/>
            <w:r>
              <w:t>fase</w:t>
            </w:r>
            <w:proofErr w:type="spellEnd"/>
            <w:r>
              <w:t xml:space="preserve"> de </w:t>
            </w:r>
            <w:proofErr w:type="spellStart"/>
            <w:r>
              <w:t>identificação</w:t>
            </w:r>
            <w:proofErr w:type="spellEnd"/>
            <w:r>
              <w:t>/</w:t>
            </w:r>
            <w:proofErr w:type="spellStart"/>
            <w:r>
              <w:t>formulação</w:t>
            </w:r>
            <w:proofErr w:type="spellEnd"/>
            <w:r>
              <w:t xml:space="preserve"> </w:t>
            </w:r>
            <w:proofErr w:type="spellStart"/>
            <w:r>
              <w:t>inicial</w:t>
            </w:r>
            <w:proofErr w:type="spellEnd"/>
            <w:r>
              <w:t xml:space="preserve">, </w:t>
            </w:r>
            <w:proofErr w:type="spellStart"/>
            <w:r>
              <w:t>desenhada</w:t>
            </w:r>
            <w:proofErr w:type="spellEnd"/>
            <w:r>
              <w:t xml:space="preserve"> e </w:t>
            </w:r>
            <w:proofErr w:type="spellStart"/>
            <w:r>
              <w:t>realizada</w:t>
            </w:r>
            <w:proofErr w:type="spellEnd"/>
            <w:r>
              <w:t xml:space="preserve"> de forma </w:t>
            </w:r>
            <w:proofErr w:type="spellStart"/>
            <w:r>
              <w:t>meticulosa</w:t>
            </w:r>
            <w:proofErr w:type="spellEnd"/>
            <w:r>
              <w:t>,</w:t>
            </w:r>
          </w:p>
          <w:p w14:paraId="4121D446" w14:textId="77777777" w:rsidR="00FA141B" w:rsidRDefault="00FA141B" w:rsidP="00DD36B1">
            <w:pPr>
              <w:spacing w:after="0" w:line="240" w:lineRule="auto"/>
              <w:jc w:val="both"/>
              <w:outlineLvl w:val="3"/>
            </w:pPr>
            <w:proofErr w:type="spellStart"/>
            <w:r>
              <w:t>assente</w:t>
            </w:r>
            <w:proofErr w:type="spellEnd"/>
            <w:r>
              <w:t xml:space="preserve"> </w:t>
            </w:r>
            <w:proofErr w:type="spellStart"/>
            <w:r>
              <w:t>numa</w:t>
            </w:r>
            <w:proofErr w:type="spellEnd"/>
            <w:r>
              <w:t xml:space="preserve"> </w:t>
            </w:r>
            <w:proofErr w:type="spellStart"/>
            <w:r>
              <w:t>aprofundada</w:t>
            </w:r>
            <w:proofErr w:type="spellEnd"/>
            <w:r>
              <w:t xml:space="preserve"> </w:t>
            </w:r>
            <w:proofErr w:type="spellStart"/>
            <w:r>
              <w:t>revisão</w:t>
            </w:r>
            <w:proofErr w:type="spellEnd"/>
            <w:r>
              <w:t xml:space="preserve"> documental e de </w:t>
            </w:r>
            <w:proofErr w:type="spellStart"/>
            <w:r>
              <w:t>exercícios</w:t>
            </w:r>
            <w:proofErr w:type="spellEnd"/>
            <w:r>
              <w:t xml:space="preserve"> de </w:t>
            </w:r>
            <w:proofErr w:type="spellStart"/>
            <w:r>
              <w:t>avaliação</w:t>
            </w:r>
            <w:proofErr w:type="spellEnd"/>
            <w:r>
              <w:t xml:space="preserve"> de </w:t>
            </w:r>
            <w:proofErr w:type="spellStart"/>
            <w:r>
              <w:t>capacidade</w:t>
            </w:r>
            <w:proofErr w:type="spellEnd"/>
            <w:r>
              <w:t xml:space="preserve"> e de</w:t>
            </w:r>
          </w:p>
          <w:p w14:paraId="49D94C48" w14:textId="77777777" w:rsidR="00FA141B" w:rsidRDefault="00FA141B" w:rsidP="00DD36B1">
            <w:pPr>
              <w:spacing w:after="0" w:line="240" w:lineRule="auto"/>
              <w:jc w:val="both"/>
              <w:outlineLvl w:val="3"/>
            </w:pPr>
            <w:proofErr w:type="spellStart"/>
            <w:r>
              <w:t>lições</w:t>
            </w:r>
            <w:proofErr w:type="spellEnd"/>
            <w:r>
              <w:t xml:space="preserve"> </w:t>
            </w:r>
            <w:proofErr w:type="spellStart"/>
            <w:r>
              <w:t>aprendidas</w:t>
            </w:r>
            <w:proofErr w:type="spellEnd"/>
            <w:r>
              <w:t xml:space="preserve">, mas </w:t>
            </w:r>
            <w:proofErr w:type="spellStart"/>
            <w:r>
              <w:t>também</w:t>
            </w:r>
            <w:proofErr w:type="spellEnd"/>
            <w:r>
              <w:t xml:space="preserve"> </w:t>
            </w:r>
            <w:proofErr w:type="spellStart"/>
            <w:r>
              <w:t>numa</w:t>
            </w:r>
            <w:proofErr w:type="spellEnd"/>
            <w:r>
              <w:t xml:space="preserve"> consulta </w:t>
            </w:r>
            <w:proofErr w:type="spellStart"/>
            <w:r>
              <w:t>aos</w:t>
            </w:r>
            <w:proofErr w:type="spellEnd"/>
            <w:r>
              <w:t xml:space="preserve"> </w:t>
            </w:r>
            <w:proofErr w:type="spellStart"/>
            <w:r>
              <w:t>potenciais</w:t>
            </w:r>
            <w:proofErr w:type="spellEnd"/>
            <w:r>
              <w:t xml:space="preserve"> </w:t>
            </w:r>
            <w:proofErr w:type="spellStart"/>
            <w:r>
              <w:t>beneficiários</w:t>
            </w:r>
            <w:proofErr w:type="spellEnd"/>
            <w:r>
              <w:t xml:space="preserve"> e </w:t>
            </w:r>
            <w:proofErr w:type="spellStart"/>
            <w:r>
              <w:t>demais</w:t>
            </w:r>
            <w:proofErr w:type="spellEnd"/>
            <w:r>
              <w:t xml:space="preserve"> </w:t>
            </w:r>
            <w:proofErr w:type="spellStart"/>
            <w:r>
              <w:t>partes</w:t>
            </w:r>
            <w:proofErr w:type="spellEnd"/>
          </w:p>
          <w:p w14:paraId="3050519B" w14:textId="77777777" w:rsidR="00FA141B" w:rsidRDefault="00FA141B" w:rsidP="00DD36B1">
            <w:pPr>
              <w:spacing w:after="0" w:line="240" w:lineRule="auto"/>
              <w:jc w:val="both"/>
              <w:outlineLvl w:val="3"/>
            </w:pPr>
            <w:proofErr w:type="spellStart"/>
            <w:r>
              <w:t>interessadas</w:t>
            </w:r>
            <w:proofErr w:type="spellEnd"/>
            <w:r>
              <w:t xml:space="preserve"> do </w:t>
            </w:r>
            <w:proofErr w:type="spellStart"/>
            <w:r>
              <w:t>Projecto</w:t>
            </w:r>
            <w:proofErr w:type="spellEnd"/>
            <w:r>
              <w:t xml:space="preserve">, </w:t>
            </w:r>
            <w:proofErr w:type="spellStart"/>
            <w:r>
              <w:t>os</w:t>
            </w:r>
            <w:proofErr w:type="spellEnd"/>
            <w:r>
              <w:t xml:space="preserve"> </w:t>
            </w:r>
            <w:proofErr w:type="spellStart"/>
            <w:r>
              <w:t>serviços</w:t>
            </w:r>
            <w:proofErr w:type="spellEnd"/>
            <w:r>
              <w:t xml:space="preserve"> </w:t>
            </w:r>
            <w:proofErr w:type="spellStart"/>
            <w:r>
              <w:t>relevantes</w:t>
            </w:r>
            <w:proofErr w:type="spellEnd"/>
            <w:r>
              <w:t xml:space="preserve"> da </w:t>
            </w:r>
            <w:proofErr w:type="spellStart"/>
            <w:r>
              <w:t>Comissão</w:t>
            </w:r>
            <w:proofErr w:type="spellEnd"/>
            <w:r>
              <w:t xml:space="preserve"> </w:t>
            </w:r>
            <w:proofErr w:type="spellStart"/>
            <w:r>
              <w:t>Europeia</w:t>
            </w:r>
            <w:proofErr w:type="spellEnd"/>
            <w:r>
              <w:t xml:space="preserve"> e dos </w:t>
            </w:r>
            <w:proofErr w:type="spellStart"/>
            <w:r>
              <w:t>Ordenadores</w:t>
            </w:r>
            <w:proofErr w:type="spellEnd"/>
          </w:p>
          <w:p w14:paraId="14576CEC" w14:textId="77777777" w:rsidR="00FA141B" w:rsidRDefault="00FA141B" w:rsidP="00DD36B1">
            <w:pPr>
              <w:spacing w:after="0" w:line="240" w:lineRule="auto"/>
              <w:jc w:val="both"/>
              <w:outlineLvl w:val="3"/>
            </w:pPr>
            <w:proofErr w:type="spellStart"/>
            <w:r>
              <w:t>Nacionais</w:t>
            </w:r>
            <w:proofErr w:type="spellEnd"/>
            <w:r>
              <w:t xml:space="preserve"> do FED </w:t>
            </w:r>
            <w:proofErr w:type="spellStart"/>
            <w:r>
              <w:t>decidiram</w:t>
            </w:r>
            <w:proofErr w:type="spellEnd"/>
            <w:r>
              <w:t xml:space="preserve"> </w:t>
            </w:r>
            <w:proofErr w:type="spellStart"/>
            <w:r>
              <w:t>concentrar</w:t>
            </w:r>
            <w:proofErr w:type="spellEnd"/>
            <w:r>
              <w:t xml:space="preserve"> a </w:t>
            </w:r>
            <w:proofErr w:type="spellStart"/>
            <w:r>
              <w:t>segunda</w:t>
            </w:r>
            <w:proofErr w:type="spellEnd"/>
            <w:r>
              <w:t xml:space="preserve"> </w:t>
            </w:r>
            <w:proofErr w:type="spellStart"/>
            <w:r>
              <w:t>área</w:t>
            </w:r>
            <w:proofErr w:type="spellEnd"/>
            <w:r>
              <w:t xml:space="preserve"> </w:t>
            </w:r>
            <w:proofErr w:type="spellStart"/>
            <w:r>
              <w:t>prioritária</w:t>
            </w:r>
            <w:proofErr w:type="spellEnd"/>
            <w:r>
              <w:t xml:space="preserve"> do 11º FED PIR PALOP-TL</w:t>
            </w:r>
          </w:p>
          <w:p w14:paraId="78FA4364" w14:textId="77777777" w:rsidR="00FA141B" w:rsidRDefault="00FA141B" w:rsidP="00DD36B1">
            <w:pPr>
              <w:spacing w:after="0" w:line="240" w:lineRule="auto"/>
              <w:jc w:val="both"/>
              <w:outlineLvl w:val="3"/>
            </w:pPr>
            <w:r>
              <w:t>“</w:t>
            </w:r>
            <w:proofErr w:type="spellStart"/>
            <w:r>
              <w:t>Desenvolvimento</w:t>
            </w:r>
            <w:proofErr w:type="spellEnd"/>
            <w:r>
              <w:t xml:space="preserve"> de </w:t>
            </w:r>
            <w:proofErr w:type="spellStart"/>
            <w:r>
              <w:t>Capacidade</w:t>
            </w:r>
            <w:proofErr w:type="spellEnd"/>
            <w:r>
              <w:t xml:space="preserve"> para a </w:t>
            </w:r>
            <w:proofErr w:type="spellStart"/>
            <w:r>
              <w:t>Governação</w:t>
            </w:r>
            <w:proofErr w:type="spellEnd"/>
            <w:r>
              <w:t>” no “</w:t>
            </w:r>
            <w:proofErr w:type="spellStart"/>
            <w:r>
              <w:t>Programa</w:t>
            </w:r>
            <w:proofErr w:type="spellEnd"/>
            <w:r>
              <w:t xml:space="preserve"> para a </w:t>
            </w:r>
            <w:proofErr w:type="spellStart"/>
            <w:r>
              <w:t>Consolidação</w:t>
            </w:r>
            <w:proofErr w:type="spellEnd"/>
            <w:r>
              <w:t xml:space="preserve"> da</w:t>
            </w:r>
          </w:p>
          <w:p w14:paraId="33F8533B" w14:textId="77777777" w:rsidR="00FA141B" w:rsidRDefault="00FA141B" w:rsidP="00DD36B1">
            <w:pPr>
              <w:spacing w:after="0" w:line="240" w:lineRule="auto"/>
              <w:jc w:val="both"/>
              <w:outlineLvl w:val="3"/>
            </w:pPr>
            <w:proofErr w:type="spellStart"/>
            <w:r>
              <w:t>Governação</w:t>
            </w:r>
            <w:proofErr w:type="spellEnd"/>
            <w:r>
              <w:t xml:space="preserve"> </w:t>
            </w:r>
            <w:proofErr w:type="spellStart"/>
            <w:r>
              <w:t>Económica</w:t>
            </w:r>
            <w:proofErr w:type="spellEnd"/>
            <w:r>
              <w:t xml:space="preserve"> e </w:t>
            </w:r>
            <w:proofErr w:type="spellStart"/>
            <w:r>
              <w:t>Sistemas</w:t>
            </w:r>
            <w:proofErr w:type="spellEnd"/>
            <w:r>
              <w:t xml:space="preserve"> de </w:t>
            </w:r>
            <w:proofErr w:type="spellStart"/>
            <w:r>
              <w:t>Gestão</w:t>
            </w:r>
            <w:proofErr w:type="spellEnd"/>
            <w:r>
              <w:t xml:space="preserve"> das </w:t>
            </w:r>
            <w:proofErr w:type="spellStart"/>
            <w:r>
              <w:t>Finanças</w:t>
            </w:r>
            <w:proofErr w:type="spellEnd"/>
            <w:r>
              <w:t xml:space="preserve"> </w:t>
            </w:r>
            <w:proofErr w:type="spellStart"/>
            <w:r>
              <w:t>Públicas</w:t>
            </w:r>
            <w:proofErr w:type="spellEnd"/>
            <w:r>
              <w:t xml:space="preserve"> </w:t>
            </w:r>
            <w:proofErr w:type="spellStart"/>
            <w:r>
              <w:t>nos</w:t>
            </w:r>
            <w:proofErr w:type="spellEnd"/>
            <w:r>
              <w:t xml:space="preserve"> PALOP-TL”- Pro</w:t>
            </w:r>
          </w:p>
          <w:p w14:paraId="589DDAAB" w14:textId="77777777" w:rsidR="00FA141B" w:rsidRDefault="00FA141B" w:rsidP="00DD36B1">
            <w:pPr>
              <w:spacing w:after="0" w:line="240" w:lineRule="auto"/>
              <w:jc w:val="both"/>
              <w:outlineLvl w:val="3"/>
            </w:pPr>
            <w:r>
              <w:t>PALOP-TL ISC (</w:t>
            </w:r>
            <w:proofErr w:type="spellStart"/>
            <w:r>
              <w:t>Fase</w:t>
            </w:r>
            <w:proofErr w:type="spellEnd"/>
            <w:r>
              <w:t xml:space="preserve"> II), </w:t>
            </w:r>
            <w:proofErr w:type="spellStart"/>
            <w:r>
              <w:t>implementado</w:t>
            </w:r>
            <w:proofErr w:type="spellEnd"/>
            <w:r>
              <w:t xml:space="preserve"> </w:t>
            </w:r>
            <w:proofErr w:type="spellStart"/>
            <w:r>
              <w:t>pelo</w:t>
            </w:r>
            <w:proofErr w:type="spellEnd"/>
            <w:r>
              <w:t xml:space="preserve"> PNUD. Este novo </w:t>
            </w:r>
            <w:proofErr w:type="spellStart"/>
            <w:r>
              <w:t>Programa</w:t>
            </w:r>
            <w:proofErr w:type="spellEnd"/>
            <w:r>
              <w:t xml:space="preserve"> </w:t>
            </w:r>
            <w:proofErr w:type="spellStart"/>
            <w:r>
              <w:t>deve</w:t>
            </w:r>
            <w:proofErr w:type="spellEnd"/>
            <w:r>
              <w:t xml:space="preserve"> </w:t>
            </w:r>
            <w:proofErr w:type="spellStart"/>
            <w:r>
              <w:t>capitalizar</w:t>
            </w:r>
            <w:proofErr w:type="spellEnd"/>
            <w:r>
              <w:t xml:space="preserve"> </w:t>
            </w:r>
            <w:proofErr w:type="spellStart"/>
            <w:r>
              <w:t>os</w:t>
            </w:r>
            <w:proofErr w:type="spellEnd"/>
          </w:p>
          <w:p w14:paraId="3ADAC2F7" w14:textId="77777777" w:rsidR="00FA141B" w:rsidRDefault="00FA141B" w:rsidP="00DD36B1">
            <w:pPr>
              <w:spacing w:after="0" w:line="240" w:lineRule="auto"/>
              <w:jc w:val="both"/>
              <w:outlineLvl w:val="3"/>
            </w:pPr>
            <w:proofErr w:type="spellStart"/>
            <w:r>
              <w:t>sucessos</w:t>
            </w:r>
            <w:proofErr w:type="spellEnd"/>
            <w:r>
              <w:t xml:space="preserve"> do </w:t>
            </w:r>
            <w:proofErr w:type="spellStart"/>
            <w:r>
              <w:t>Projecto</w:t>
            </w:r>
            <w:proofErr w:type="spellEnd"/>
            <w:r>
              <w:t xml:space="preserve"> predecessor, </w:t>
            </w:r>
            <w:proofErr w:type="spellStart"/>
            <w:r>
              <w:t>ampliando</w:t>
            </w:r>
            <w:proofErr w:type="spellEnd"/>
            <w:r>
              <w:t xml:space="preserve"> a </w:t>
            </w:r>
            <w:proofErr w:type="spellStart"/>
            <w:r>
              <w:t>lógica</w:t>
            </w:r>
            <w:proofErr w:type="spellEnd"/>
            <w:r>
              <w:t xml:space="preserve"> de </w:t>
            </w:r>
            <w:proofErr w:type="spellStart"/>
            <w:r>
              <w:t>intervenção</w:t>
            </w:r>
            <w:proofErr w:type="spellEnd"/>
            <w:r>
              <w:t xml:space="preserve">, </w:t>
            </w:r>
            <w:proofErr w:type="spellStart"/>
            <w:r>
              <w:t>usando</w:t>
            </w:r>
            <w:proofErr w:type="spellEnd"/>
            <w:r>
              <w:t xml:space="preserve"> as </w:t>
            </w:r>
            <w:proofErr w:type="spellStart"/>
            <w:r>
              <w:t>lições</w:t>
            </w:r>
            <w:proofErr w:type="spellEnd"/>
            <w:r>
              <w:t xml:space="preserve"> </w:t>
            </w:r>
            <w:proofErr w:type="spellStart"/>
            <w:r>
              <w:t>aprendidas</w:t>
            </w:r>
            <w:proofErr w:type="spellEnd"/>
            <w:r>
              <w:t>,</w:t>
            </w:r>
          </w:p>
          <w:p w14:paraId="75764655" w14:textId="77777777" w:rsidR="00FA141B" w:rsidRDefault="00FA141B" w:rsidP="00DD36B1">
            <w:pPr>
              <w:spacing w:after="0" w:line="240" w:lineRule="auto"/>
              <w:jc w:val="both"/>
              <w:outlineLvl w:val="3"/>
            </w:pPr>
            <w:proofErr w:type="spellStart"/>
            <w:r>
              <w:lastRenderedPageBreak/>
              <w:t>assentes</w:t>
            </w:r>
            <w:proofErr w:type="spellEnd"/>
            <w:r>
              <w:t xml:space="preserve"> no </w:t>
            </w:r>
            <w:proofErr w:type="spellStart"/>
            <w:r>
              <w:t>desenvolvimento</w:t>
            </w:r>
            <w:proofErr w:type="spellEnd"/>
            <w:r>
              <w:t xml:space="preserve"> de </w:t>
            </w:r>
            <w:proofErr w:type="spellStart"/>
            <w:r>
              <w:t>capacidades</w:t>
            </w:r>
            <w:proofErr w:type="spellEnd"/>
            <w:r>
              <w:t>.</w:t>
            </w:r>
          </w:p>
          <w:p w14:paraId="55752B74" w14:textId="77777777" w:rsidR="00FA141B" w:rsidRDefault="00FA141B" w:rsidP="00DD36B1">
            <w:pPr>
              <w:spacing w:after="0" w:line="240" w:lineRule="auto"/>
              <w:jc w:val="both"/>
              <w:outlineLvl w:val="3"/>
            </w:pPr>
            <w:r>
              <w:t xml:space="preserve">O </w:t>
            </w:r>
            <w:proofErr w:type="spellStart"/>
            <w:r>
              <w:t>Programa</w:t>
            </w:r>
            <w:proofErr w:type="spellEnd"/>
            <w:r>
              <w:t xml:space="preserve"> visa à </w:t>
            </w:r>
            <w:proofErr w:type="spellStart"/>
            <w:r>
              <w:t>melhoria</w:t>
            </w:r>
            <w:proofErr w:type="spellEnd"/>
            <w:r>
              <w:t xml:space="preserve"> da </w:t>
            </w:r>
            <w:proofErr w:type="spellStart"/>
            <w:r>
              <w:t>governação</w:t>
            </w:r>
            <w:proofErr w:type="spellEnd"/>
            <w:r>
              <w:t xml:space="preserve"> </w:t>
            </w:r>
            <w:proofErr w:type="spellStart"/>
            <w:r>
              <w:t>económica</w:t>
            </w:r>
            <w:proofErr w:type="spellEnd"/>
            <w:r>
              <w:t xml:space="preserve"> </w:t>
            </w:r>
            <w:proofErr w:type="spellStart"/>
            <w:r>
              <w:t>nos</w:t>
            </w:r>
            <w:proofErr w:type="spellEnd"/>
            <w:r>
              <w:t xml:space="preserve"> PALOP-TL, </w:t>
            </w:r>
            <w:proofErr w:type="spellStart"/>
            <w:r>
              <w:t>tendo</w:t>
            </w:r>
            <w:proofErr w:type="spellEnd"/>
            <w:r>
              <w:t xml:space="preserve"> </w:t>
            </w:r>
            <w:proofErr w:type="spellStart"/>
            <w:r>
              <w:t>como</w:t>
            </w:r>
            <w:proofErr w:type="spellEnd"/>
            <w:r>
              <w:t xml:space="preserve"> o </w:t>
            </w:r>
            <w:proofErr w:type="spellStart"/>
            <w:r>
              <w:t>objectivo</w:t>
            </w:r>
            <w:proofErr w:type="spellEnd"/>
          </w:p>
          <w:p w14:paraId="0B10F5A8" w14:textId="77777777" w:rsidR="00FA141B" w:rsidRDefault="00FA141B" w:rsidP="00DD36B1">
            <w:pPr>
              <w:spacing w:after="0" w:line="240" w:lineRule="auto"/>
              <w:jc w:val="both"/>
              <w:outlineLvl w:val="3"/>
            </w:pPr>
            <w:proofErr w:type="spellStart"/>
            <w:r>
              <w:t>específico</w:t>
            </w:r>
            <w:proofErr w:type="spellEnd"/>
            <w:r>
              <w:t xml:space="preserve"> a </w:t>
            </w:r>
            <w:proofErr w:type="spellStart"/>
            <w:r>
              <w:t>melhoria</w:t>
            </w:r>
            <w:proofErr w:type="spellEnd"/>
            <w:r>
              <w:t xml:space="preserve"> do </w:t>
            </w:r>
            <w:proofErr w:type="spellStart"/>
            <w:r>
              <w:t>desempenho</w:t>
            </w:r>
            <w:proofErr w:type="spellEnd"/>
            <w:r>
              <w:t xml:space="preserve"> da </w:t>
            </w:r>
            <w:proofErr w:type="spellStart"/>
            <w:r>
              <w:t>prestação</w:t>
            </w:r>
            <w:proofErr w:type="spellEnd"/>
            <w:r>
              <w:t xml:space="preserve"> de </w:t>
            </w:r>
            <w:proofErr w:type="spellStart"/>
            <w:r>
              <w:t>contas</w:t>
            </w:r>
            <w:proofErr w:type="spellEnd"/>
            <w:r>
              <w:t xml:space="preserve">, </w:t>
            </w:r>
            <w:proofErr w:type="spellStart"/>
            <w:r>
              <w:t>eficácia</w:t>
            </w:r>
            <w:proofErr w:type="spellEnd"/>
            <w:r>
              <w:t xml:space="preserve"> e </w:t>
            </w:r>
            <w:proofErr w:type="spellStart"/>
            <w:r>
              <w:t>transparência</w:t>
            </w:r>
            <w:proofErr w:type="spellEnd"/>
            <w:r>
              <w:t xml:space="preserve"> das </w:t>
            </w:r>
            <w:proofErr w:type="spellStart"/>
            <w:r>
              <w:t>finanças</w:t>
            </w:r>
            <w:proofErr w:type="spellEnd"/>
          </w:p>
          <w:p w14:paraId="24ACF2D1" w14:textId="77777777" w:rsidR="00FA141B" w:rsidRDefault="00FA141B" w:rsidP="00DD36B1">
            <w:pPr>
              <w:spacing w:after="0" w:line="240" w:lineRule="auto"/>
              <w:jc w:val="both"/>
              <w:outlineLvl w:val="3"/>
            </w:pPr>
            <w:proofErr w:type="spellStart"/>
            <w:r>
              <w:t>públicas</w:t>
            </w:r>
            <w:proofErr w:type="spellEnd"/>
            <w:r>
              <w:t xml:space="preserve"> </w:t>
            </w:r>
            <w:proofErr w:type="spellStart"/>
            <w:r>
              <w:t>nos</w:t>
            </w:r>
            <w:proofErr w:type="spellEnd"/>
            <w:r>
              <w:t xml:space="preserve"> PALOP-TL. A </w:t>
            </w:r>
            <w:proofErr w:type="spellStart"/>
            <w:r>
              <w:t>lógica</w:t>
            </w:r>
            <w:proofErr w:type="spellEnd"/>
            <w:r>
              <w:t xml:space="preserve"> de </w:t>
            </w:r>
            <w:proofErr w:type="spellStart"/>
            <w:r>
              <w:t>intervenção</w:t>
            </w:r>
            <w:proofErr w:type="spellEnd"/>
            <w:r>
              <w:t xml:space="preserve"> </w:t>
            </w:r>
            <w:proofErr w:type="spellStart"/>
            <w:r>
              <w:t>proposta</w:t>
            </w:r>
            <w:proofErr w:type="spellEnd"/>
            <w:r>
              <w:t xml:space="preserve"> </w:t>
            </w:r>
            <w:proofErr w:type="spellStart"/>
            <w:r>
              <w:t>pretende</w:t>
            </w:r>
            <w:proofErr w:type="spellEnd"/>
            <w:r>
              <w:t xml:space="preserve"> </w:t>
            </w:r>
            <w:proofErr w:type="spellStart"/>
            <w:r>
              <w:t>expandir</w:t>
            </w:r>
            <w:proofErr w:type="spellEnd"/>
            <w:r>
              <w:t xml:space="preserve"> e </w:t>
            </w:r>
            <w:proofErr w:type="spellStart"/>
            <w:r>
              <w:t>consolidar</w:t>
            </w:r>
            <w:proofErr w:type="spellEnd"/>
            <w:r>
              <w:t xml:space="preserve"> as</w:t>
            </w:r>
          </w:p>
          <w:p w14:paraId="19EC0C07" w14:textId="77777777" w:rsidR="00FA141B" w:rsidRDefault="00FA141B" w:rsidP="00DD36B1">
            <w:pPr>
              <w:spacing w:after="0" w:line="240" w:lineRule="auto"/>
              <w:jc w:val="both"/>
              <w:outlineLvl w:val="3"/>
            </w:pPr>
            <w:proofErr w:type="spellStart"/>
            <w:r>
              <w:t>iniciativas</w:t>
            </w:r>
            <w:proofErr w:type="spellEnd"/>
            <w:r>
              <w:t xml:space="preserve"> do Pro PALOP-TL ISC e o </w:t>
            </w:r>
            <w:proofErr w:type="spellStart"/>
            <w:r>
              <w:t>sucesso</w:t>
            </w:r>
            <w:proofErr w:type="spellEnd"/>
            <w:r>
              <w:t xml:space="preserve"> da </w:t>
            </w:r>
            <w:proofErr w:type="spellStart"/>
            <w:r>
              <w:t>Cooperação</w:t>
            </w:r>
            <w:proofErr w:type="spellEnd"/>
            <w:r>
              <w:t xml:space="preserve"> Sul-Sul e Triangular, </w:t>
            </w:r>
            <w:proofErr w:type="spellStart"/>
            <w:r>
              <w:t>apoiar</w:t>
            </w:r>
            <w:proofErr w:type="spellEnd"/>
            <w:r>
              <w:t xml:space="preserve"> o</w:t>
            </w:r>
          </w:p>
          <w:p w14:paraId="0F9622B1" w14:textId="77777777" w:rsidR="00FA141B" w:rsidRDefault="00FA141B" w:rsidP="00DD36B1">
            <w:pPr>
              <w:spacing w:after="0" w:line="240" w:lineRule="auto"/>
              <w:jc w:val="both"/>
              <w:outlineLvl w:val="3"/>
            </w:pPr>
            <w:proofErr w:type="spellStart"/>
            <w:r>
              <w:t>desenvolvimento</w:t>
            </w:r>
            <w:proofErr w:type="spellEnd"/>
            <w:r>
              <w:t xml:space="preserve"> de </w:t>
            </w:r>
            <w:proofErr w:type="spellStart"/>
            <w:r>
              <w:t>capacidades</w:t>
            </w:r>
            <w:proofErr w:type="spellEnd"/>
            <w:r>
              <w:t xml:space="preserve">, </w:t>
            </w:r>
            <w:proofErr w:type="spellStart"/>
            <w:r>
              <w:t>aprofundar</w:t>
            </w:r>
            <w:proofErr w:type="spellEnd"/>
            <w:r>
              <w:t xml:space="preserve"> o </w:t>
            </w:r>
            <w:proofErr w:type="spellStart"/>
            <w:r>
              <w:t>diálogo</w:t>
            </w:r>
            <w:proofErr w:type="spellEnd"/>
            <w:r>
              <w:t xml:space="preserve"> regional e </w:t>
            </w:r>
            <w:proofErr w:type="spellStart"/>
            <w:r>
              <w:t>prestar</w:t>
            </w:r>
            <w:proofErr w:type="spellEnd"/>
            <w:r>
              <w:t xml:space="preserve"> </w:t>
            </w:r>
            <w:proofErr w:type="spellStart"/>
            <w:r>
              <w:t>assistência</w:t>
            </w:r>
            <w:proofErr w:type="spellEnd"/>
            <w:r>
              <w:t xml:space="preserve"> </w:t>
            </w:r>
            <w:proofErr w:type="spellStart"/>
            <w:r>
              <w:t>técnica</w:t>
            </w:r>
            <w:proofErr w:type="spellEnd"/>
            <w:r>
              <w:t xml:space="preserve"> no</w:t>
            </w:r>
          </w:p>
          <w:p w14:paraId="0DBD91FB" w14:textId="77777777" w:rsidR="00FA141B" w:rsidRDefault="00FA141B" w:rsidP="00DD36B1">
            <w:pPr>
              <w:spacing w:after="0" w:line="240" w:lineRule="auto"/>
              <w:jc w:val="both"/>
              <w:outlineLvl w:val="3"/>
            </w:pPr>
            <w:proofErr w:type="spellStart"/>
            <w:r>
              <w:t>domínio</w:t>
            </w:r>
            <w:proofErr w:type="spellEnd"/>
            <w:r>
              <w:t xml:space="preserve"> </w:t>
            </w:r>
            <w:proofErr w:type="spellStart"/>
            <w:r>
              <w:t>acima</w:t>
            </w:r>
            <w:proofErr w:type="spellEnd"/>
            <w:r>
              <w:t xml:space="preserve"> </w:t>
            </w:r>
            <w:proofErr w:type="spellStart"/>
            <w:r>
              <w:t>referido</w:t>
            </w:r>
            <w:proofErr w:type="spellEnd"/>
            <w:r>
              <w:t xml:space="preserve">. Neste </w:t>
            </w:r>
            <w:proofErr w:type="spellStart"/>
            <w:r>
              <w:t>âmbito</w:t>
            </w:r>
            <w:proofErr w:type="spellEnd"/>
            <w:r>
              <w:t xml:space="preserve">, o </w:t>
            </w:r>
            <w:proofErr w:type="spellStart"/>
            <w:r>
              <w:t>Programa</w:t>
            </w:r>
            <w:proofErr w:type="spellEnd"/>
            <w:r>
              <w:t xml:space="preserve"> </w:t>
            </w:r>
            <w:proofErr w:type="spellStart"/>
            <w:r>
              <w:t>irá</w:t>
            </w:r>
            <w:proofErr w:type="spellEnd"/>
            <w:r>
              <w:t xml:space="preserve"> </w:t>
            </w:r>
            <w:proofErr w:type="spellStart"/>
            <w:r>
              <w:t>centrar</w:t>
            </w:r>
            <w:proofErr w:type="spellEnd"/>
            <w:r>
              <w:t xml:space="preserve"> a </w:t>
            </w:r>
            <w:proofErr w:type="spellStart"/>
            <w:r>
              <w:t>sua</w:t>
            </w:r>
            <w:proofErr w:type="spellEnd"/>
            <w:r>
              <w:t xml:space="preserve"> </w:t>
            </w:r>
            <w:proofErr w:type="spellStart"/>
            <w:r>
              <w:t>intervenção</w:t>
            </w:r>
            <w:proofErr w:type="spellEnd"/>
            <w:r>
              <w:t xml:space="preserve"> </w:t>
            </w:r>
            <w:proofErr w:type="spellStart"/>
            <w:r>
              <w:t>em</w:t>
            </w:r>
            <w:proofErr w:type="spellEnd"/>
            <w:r>
              <w:t xml:space="preserve"> </w:t>
            </w:r>
            <w:proofErr w:type="spellStart"/>
            <w:r>
              <w:t>três</w:t>
            </w:r>
            <w:proofErr w:type="spellEnd"/>
            <w:r>
              <w:t xml:space="preserve"> </w:t>
            </w:r>
            <w:proofErr w:type="spellStart"/>
            <w:r>
              <w:t>domínios</w:t>
            </w:r>
            <w:proofErr w:type="spellEnd"/>
          </w:p>
          <w:p w14:paraId="3C960E12" w14:textId="77777777" w:rsidR="00FA141B" w:rsidRDefault="00FA141B" w:rsidP="00DD36B1">
            <w:pPr>
              <w:spacing w:after="0" w:line="240" w:lineRule="auto"/>
              <w:jc w:val="both"/>
              <w:outlineLvl w:val="3"/>
            </w:pPr>
            <w:r>
              <w:t xml:space="preserve">para a </w:t>
            </w:r>
            <w:proofErr w:type="spellStart"/>
            <w:r>
              <w:t>consolidação</w:t>
            </w:r>
            <w:proofErr w:type="spellEnd"/>
            <w:r>
              <w:t xml:space="preserve"> da GFP, </w:t>
            </w:r>
            <w:proofErr w:type="spellStart"/>
            <w:r>
              <w:t>onde</w:t>
            </w:r>
            <w:proofErr w:type="spellEnd"/>
            <w:r>
              <w:t xml:space="preserve"> a </w:t>
            </w:r>
            <w:proofErr w:type="spellStart"/>
            <w:r>
              <w:t>cooperação</w:t>
            </w:r>
            <w:proofErr w:type="spellEnd"/>
            <w:r>
              <w:t xml:space="preserve"> entre </w:t>
            </w:r>
            <w:proofErr w:type="spellStart"/>
            <w:r>
              <w:t>os</w:t>
            </w:r>
            <w:proofErr w:type="spellEnd"/>
            <w:r>
              <w:t xml:space="preserve"> PALOP-TL / UE </w:t>
            </w:r>
            <w:proofErr w:type="spellStart"/>
            <w:r>
              <w:t>já</w:t>
            </w:r>
            <w:proofErr w:type="spellEnd"/>
            <w:r>
              <w:t xml:space="preserve"> </w:t>
            </w:r>
            <w:proofErr w:type="spellStart"/>
            <w:r>
              <w:t>está</w:t>
            </w:r>
            <w:proofErr w:type="spellEnd"/>
            <w:r>
              <w:t xml:space="preserve"> </w:t>
            </w:r>
            <w:proofErr w:type="spellStart"/>
            <w:r>
              <w:t>em</w:t>
            </w:r>
            <w:proofErr w:type="spellEnd"/>
            <w:r>
              <w:t xml:space="preserve"> </w:t>
            </w:r>
            <w:proofErr w:type="spellStart"/>
            <w:r>
              <w:t>curso</w:t>
            </w:r>
            <w:proofErr w:type="spellEnd"/>
            <w:r>
              <w:t xml:space="preserve"> e</w:t>
            </w:r>
          </w:p>
          <w:p w14:paraId="63A691BE" w14:textId="77777777" w:rsidR="00FA141B" w:rsidRDefault="00FA141B" w:rsidP="00DD36B1">
            <w:pPr>
              <w:spacing w:after="0" w:line="240" w:lineRule="auto"/>
              <w:jc w:val="both"/>
              <w:outlineLvl w:val="3"/>
            </w:pPr>
            <w:proofErr w:type="spellStart"/>
            <w:r>
              <w:t>mostrou</w:t>
            </w:r>
            <w:proofErr w:type="spellEnd"/>
            <w:r>
              <w:t xml:space="preserve"> </w:t>
            </w:r>
            <w:proofErr w:type="spellStart"/>
            <w:r>
              <w:t>impactos</w:t>
            </w:r>
            <w:proofErr w:type="spellEnd"/>
            <w:r>
              <w:t xml:space="preserve"> </w:t>
            </w:r>
            <w:proofErr w:type="spellStart"/>
            <w:r>
              <w:t>positivos</w:t>
            </w:r>
            <w:proofErr w:type="spellEnd"/>
            <w:r>
              <w:t xml:space="preserve">, </w:t>
            </w:r>
            <w:proofErr w:type="spellStart"/>
            <w:r>
              <w:t>bem</w:t>
            </w:r>
            <w:proofErr w:type="spellEnd"/>
            <w:r>
              <w:t xml:space="preserve"> </w:t>
            </w:r>
            <w:proofErr w:type="spellStart"/>
            <w:r>
              <w:t>como</w:t>
            </w:r>
            <w:proofErr w:type="spellEnd"/>
            <w:r>
              <w:t xml:space="preserve"> um valor </w:t>
            </w:r>
            <w:proofErr w:type="spellStart"/>
            <w:r>
              <w:t>acrescentado</w:t>
            </w:r>
            <w:proofErr w:type="spellEnd"/>
            <w:r>
              <w:t xml:space="preserve"> regional, para </w:t>
            </w:r>
            <w:proofErr w:type="spellStart"/>
            <w:r>
              <w:t>obter</w:t>
            </w:r>
            <w:proofErr w:type="spellEnd"/>
            <w:r>
              <w:t xml:space="preserve"> </w:t>
            </w:r>
            <w:proofErr w:type="spellStart"/>
            <w:r>
              <w:t>os</w:t>
            </w:r>
            <w:proofErr w:type="spellEnd"/>
            <w:r>
              <w:t xml:space="preserve"> </w:t>
            </w:r>
            <w:proofErr w:type="spellStart"/>
            <w:r>
              <w:t>seguintes</w:t>
            </w:r>
            <w:proofErr w:type="spellEnd"/>
          </w:p>
          <w:p w14:paraId="083211A0" w14:textId="77777777" w:rsidR="00FA141B" w:rsidRDefault="00FA141B" w:rsidP="00DD36B1">
            <w:pPr>
              <w:spacing w:after="0" w:line="240" w:lineRule="auto"/>
              <w:jc w:val="both"/>
              <w:outlineLvl w:val="3"/>
            </w:pPr>
            <w:proofErr w:type="spellStart"/>
            <w:r>
              <w:t>resultados</w:t>
            </w:r>
            <w:proofErr w:type="spellEnd"/>
            <w:r>
              <w:t xml:space="preserve"> </w:t>
            </w:r>
            <w:proofErr w:type="spellStart"/>
            <w:r>
              <w:t>esperados</w:t>
            </w:r>
            <w:proofErr w:type="spellEnd"/>
            <w:r>
              <w:t>:</w:t>
            </w:r>
          </w:p>
          <w:p w14:paraId="03DAD450" w14:textId="77777777" w:rsidR="00FA141B" w:rsidRDefault="00FA141B" w:rsidP="00DD36B1">
            <w:pPr>
              <w:spacing w:after="0" w:line="240" w:lineRule="auto"/>
              <w:jc w:val="both"/>
              <w:outlineLvl w:val="3"/>
            </w:pPr>
            <w:r>
              <w:t xml:space="preserve">1. As </w:t>
            </w:r>
            <w:proofErr w:type="spellStart"/>
            <w:r>
              <w:t>capacidades</w:t>
            </w:r>
            <w:proofErr w:type="spellEnd"/>
            <w:r>
              <w:t xml:space="preserve"> dos </w:t>
            </w:r>
            <w:proofErr w:type="spellStart"/>
            <w:r>
              <w:t>executivos</w:t>
            </w:r>
            <w:proofErr w:type="spellEnd"/>
            <w:r>
              <w:t xml:space="preserve"> para </w:t>
            </w:r>
            <w:proofErr w:type="spellStart"/>
            <w:r>
              <w:t>assegurar</w:t>
            </w:r>
            <w:proofErr w:type="spellEnd"/>
            <w:r>
              <w:t xml:space="preserve"> a </w:t>
            </w:r>
            <w:proofErr w:type="spellStart"/>
            <w:r>
              <w:t>transparência</w:t>
            </w:r>
            <w:proofErr w:type="spellEnd"/>
            <w:r>
              <w:t xml:space="preserve"> </w:t>
            </w:r>
            <w:proofErr w:type="spellStart"/>
            <w:r>
              <w:t>orçamental</w:t>
            </w:r>
            <w:proofErr w:type="spellEnd"/>
            <w:r>
              <w:t xml:space="preserve"> </w:t>
            </w:r>
            <w:proofErr w:type="spellStart"/>
            <w:r>
              <w:t>nos</w:t>
            </w:r>
            <w:proofErr w:type="spellEnd"/>
            <w:r>
              <w:t xml:space="preserve"> PALOP-TL </w:t>
            </w:r>
            <w:proofErr w:type="spellStart"/>
            <w:r>
              <w:t>são</w:t>
            </w:r>
            <w:proofErr w:type="spellEnd"/>
          </w:p>
          <w:p w14:paraId="7D0FA27A" w14:textId="77777777" w:rsidR="00FA141B" w:rsidRDefault="00FA141B" w:rsidP="00DD36B1">
            <w:pPr>
              <w:spacing w:after="0" w:line="240" w:lineRule="auto"/>
              <w:jc w:val="both"/>
              <w:outlineLvl w:val="3"/>
            </w:pPr>
            <w:proofErr w:type="spellStart"/>
            <w:proofErr w:type="gramStart"/>
            <w:r>
              <w:t>melhoradas</w:t>
            </w:r>
            <w:proofErr w:type="spellEnd"/>
            <w:r>
              <w:t>;</w:t>
            </w:r>
            <w:proofErr w:type="gramEnd"/>
          </w:p>
          <w:p w14:paraId="5BD922F9" w14:textId="77777777" w:rsidR="00FA141B" w:rsidRDefault="00FA141B" w:rsidP="00DD36B1">
            <w:pPr>
              <w:spacing w:after="0" w:line="240" w:lineRule="auto"/>
              <w:jc w:val="both"/>
              <w:outlineLvl w:val="3"/>
            </w:pPr>
            <w:r>
              <w:t xml:space="preserve">2. As </w:t>
            </w:r>
            <w:proofErr w:type="spellStart"/>
            <w:r>
              <w:t>capacidades</w:t>
            </w:r>
            <w:proofErr w:type="spellEnd"/>
            <w:r>
              <w:t xml:space="preserve"> das </w:t>
            </w:r>
            <w:proofErr w:type="spellStart"/>
            <w:r>
              <w:t>Instituições</w:t>
            </w:r>
            <w:proofErr w:type="spellEnd"/>
            <w:r>
              <w:t xml:space="preserve"> </w:t>
            </w:r>
            <w:proofErr w:type="spellStart"/>
            <w:r>
              <w:t>Superiores</w:t>
            </w:r>
            <w:proofErr w:type="spellEnd"/>
            <w:r>
              <w:t xml:space="preserve"> de </w:t>
            </w:r>
            <w:proofErr w:type="spellStart"/>
            <w:r>
              <w:t>Controlo</w:t>
            </w:r>
            <w:proofErr w:type="spellEnd"/>
            <w:r>
              <w:t xml:space="preserve"> e de </w:t>
            </w:r>
            <w:proofErr w:type="spellStart"/>
            <w:r>
              <w:t>outras</w:t>
            </w:r>
            <w:proofErr w:type="spellEnd"/>
            <w:r>
              <w:t xml:space="preserve"> </w:t>
            </w:r>
            <w:proofErr w:type="spellStart"/>
            <w:r>
              <w:t>instituições</w:t>
            </w:r>
            <w:proofErr w:type="spellEnd"/>
            <w:r>
              <w:t xml:space="preserve"> </w:t>
            </w:r>
            <w:proofErr w:type="spellStart"/>
            <w:r>
              <w:t>externas</w:t>
            </w:r>
            <w:proofErr w:type="spellEnd"/>
            <w:r>
              <w:t xml:space="preserve"> de</w:t>
            </w:r>
          </w:p>
          <w:p w14:paraId="341F7FA7" w14:textId="77777777" w:rsidR="00FA141B" w:rsidRDefault="00FA141B" w:rsidP="00DD36B1">
            <w:pPr>
              <w:spacing w:after="0" w:line="240" w:lineRule="auto"/>
              <w:jc w:val="both"/>
              <w:outlineLvl w:val="3"/>
            </w:pPr>
            <w:proofErr w:type="spellStart"/>
            <w:r>
              <w:t>controlo</w:t>
            </w:r>
            <w:proofErr w:type="spellEnd"/>
            <w:r>
              <w:t xml:space="preserve"> </w:t>
            </w:r>
            <w:proofErr w:type="spellStart"/>
            <w:r>
              <w:t>relevantes</w:t>
            </w:r>
            <w:proofErr w:type="spellEnd"/>
            <w:r>
              <w:t xml:space="preserve"> para </w:t>
            </w:r>
            <w:proofErr w:type="spellStart"/>
            <w:r>
              <w:t>assegurar</w:t>
            </w:r>
            <w:proofErr w:type="spellEnd"/>
            <w:r>
              <w:t xml:space="preserve"> a auditoria / </w:t>
            </w:r>
            <w:proofErr w:type="spellStart"/>
            <w:r>
              <w:t>controlo</w:t>
            </w:r>
            <w:proofErr w:type="spellEnd"/>
            <w:r>
              <w:t xml:space="preserve"> </w:t>
            </w:r>
            <w:proofErr w:type="spellStart"/>
            <w:r>
              <w:t>externo</w:t>
            </w:r>
            <w:proofErr w:type="spellEnd"/>
            <w:r>
              <w:t xml:space="preserve"> da GFP </w:t>
            </w:r>
            <w:proofErr w:type="spellStart"/>
            <w:r>
              <w:t>nos</w:t>
            </w:r>
            <w:proofErr w:type="spellEnd"/>
            <w:r>
              <w:t xml:space="preserve"> PALOP-TL </w:t>
            </w:r>
            <w:proofErr w:type="spellStart"/>
            <w:r>
              <w:t>são</w:t>
            </w:r>
            <w:proofErr w:type="spellEnd"/>
          </w:p>
          <w:p w14:paraId="3770F14D" w14:textId="77777777" w:rsidR="00FA141B" w:rsidRDefault="00FA141B" w:rsidP="00DD36B1">
            <w:pPr>
              <w:spacing w:after="0" w:line="240" w:lineRule="auto"/>
              <w:jc w:val="both"/>
              <w:outlineLvl w:val="3"/>
            </w:pPr>
            <w:proofErr w:type="spellStart"/>
            <w:proofErr w:type="gramStart"/>
            <w:r>
              <w:t>reforçadas</w:t>
            </w:r>
            <w:proofErr w:type="spellEnd"/>
            <w:r>
              <w:t>;</w:t>
            </w:r>
            <w:proofErr w:type="gramEnd"/>
          </w:p>
          <w:p w14:paraId="02E5E354" w14:textId="77777777" w:rsidR="00FA141B" w:rsidRDefault="00FA141B" w:rsidP="00DD36B1">
            <w:pPr>
              <w:spacing w:after="0" w:line="240" w:lineRule="auto"/>
              <w:jc w:val="both"/>
              <w:outlineLvl w:val="3"/>
            </w:pPr>
            <w:r>
              <w:t xml:space="preserve">3. As </w:t>
            </w:r>
            <w:proofErr w:type="spellStart"/>
            <w:r>
              <w:t>capacidades</w:t>
            </w:r>
            <w:proofErr w:type="spellEnd"/>
            <w:r>
              <w:t xml:space="preserve"> dos </w:t>
            </w:r>
            <w:proofErr w:type="spellStart"/>
            <w:r>
              <w:t>Parlamentos</w:t>
            </w:r>
            <w:proofErr w:type="spellEnd"/>
            <w:r>
              <w:t xml:space="preserve"> e das OSC para </w:t>
            </w:r>
            <w:proofErr w:type="spellStart"/>
            <w:r>
              <w:t>assegurar</w:t>
            </w:r>
            <w:proofErr w:type="spellEnd"/>
            <w:r>
              <w:t xml:space="preserve"> a </w:t>
            </w:r>
            <w:proofErr w:type="spellStart"/>
            <w:r>
              <w:t>supervisão</w:t>
            </w:r>
            <w:proofErr w:type="spellEnd"/>
            <w:r>
              <w:t xml:space="preserve"> </w:t>
            </w:r>
            <w:proofErr w:type="spellStart"/>
            <w:r>
              <w:t>legislativa</w:t>
            </w:r>
            <w:proofErr w:type="spellEnd"/>
            <w:r>
              <w:t xml:space="preserve"> e</w:t>
            </w:r>
          </w:p>
          <w:p w14:paraId="484EC483" w14:textId="77777777" w:rsidR="00FA141B" w:rsidRDefault="00FA141B" w:rsidP="00DD36B1">
            <w:pPr>
              <w:spacing w:after="0" w:line="240" w:lineRule="auto"/>
              <w:jc w:val="both"/>
              <w:outlineLvl w:val="3"/>
            </w:pPr>
            <w:proofErr w:type="spellStart"/>
            <w:r>
              <w:t>monitorização</w:t>
            </w:r>
            <w:proofErr w:type="spellEnd"/>
            <w:r>
              <w:t xml:space="preserve"> social da GFP </w:t>
            </w:r>
            <w:proofErr w:type="spellStart"/>
            <w:r>
              <w:t>nos</w:t>
            </w:r>
            <w:proofErr w:type="spellEnd"/>
            <w:r>
              <w:t xml:space="preserve"> PALOP-TL </w:t>
            </w:r>
            <w:proofErr w:type="spellStart"/>
            <w:r>
              <w:t>são</w:t>
            </w:r>
            <w:proofErr w:type="spellEnd"/>
            <w:r>
              <w:t xml:space="preserve"> </w:t>
            </w:r>
            <w:proofErr w:type="spellStart"/>
            <w:r>
              <w:t>reforçadas</w:t>
            </w:r>
            <w:proofErr w:type="spellEnd"/>
            <w:r>
              <w:t>.</w:t>
            </w:r>
          </w:p>
          <w:p w14:paraId="10D5BBDF" w14:textId="77777777" w:rsidR="00FA141B" w:rsidRDefault="00FA141B" w:rsidP="00DD36B1">
            <w:pPr>
              <w:spacing w:after="0" w:line="240" w:lineRule="auto"/>
              <w:jc w:val="both"/>
              <w:outlineLvl w:val="3"/>
            </w:pPr>
            <w:r>
              <w:t xml:space="preserve">O </w:t>
            </w:r>
            <w:proofErr w:type="spellStart"/>
            <w:r>
              <w:t>Programa</w:t>
            </w:r>
            <w:proofErr w:type="spellEnd"/>
            <w:r>
              <w:t xml:space="preserve"> </w:t>
            </w:r>
            <w:proofErr w:type="spellStart"/>
            <w:r>
              <w:t>desenvolverá</w:t>
            </w:r>
            <w:proofErr w:type="spellEnd"/>
            <w:r>
              <w:t xml:space="preserve"> um </w:t>
            </w:r>
            <w:proofErr w:type="spellStart"/>
            <w:r>
              <w:t>mecanismo</w:t>
            </w:r>
            <w:proofErr w:type="spellEnd"/>
            <w:r>
              <w:t xml:space="preserve"> para </w:t>
            </w:r>
            <w:proofErr w:type="spellStart"/>
            <w:r>
              <w:t>apoiar</w:t>
            </w:r>
            <w:proofErr w:type="spellEnd"/>
            <w:r>
              <w:t xml:space="preserve"> e </w:t>
            </w:r>
            <w:proofErr w:type="spellStart"/>
            <w:r>
              <w:t>facilitar</w:t>
            </w:r>
            <w:proofErr w:type="spellEnd"/>
            <w:r>
              <w:t xml:space="preserve"> </w:t>
            </w:r>
            <w:proofErr w:type="spellStart"/>
            <w:r>
              <w:t>iniciativas</w:t>
            </w:r>
            <w:proofErr w:type="spellEnd"/>
            <w:r>
              <w:t xml:space="preserve"> de </w:t>
            </w:r>
            <w:proofErr w:type="spellStart"/>
            <w:r>
              <w:t>desenvolvimento</w:t>
            </w:r>
            <w:proofErr w:type="spellEnd"/>
          </w:p>
          <w:p w14:paraId="7295222A" w14:textId="77777777" w:rsidR="00FA141B" w:rsidRDefault="00FA141B" w:rsidP="00DD36B1">
            <w:pPr>
              <w:spacing w:after="0" w:line="240" w:lineRule="auto"/>
              <w:jc w:val="both"/>
              <w:outlineLvl w:val="3"/>
            </w:pPr>
            <w:r>
              <w:t xml:space="preserve">de </w:t>
            </w:r>
            <w:proofErr w:type="spellStart"/>
            <w:r>
              <w:t>capacidades</w:t>
            </w:r>
            <w:proofErr w:type="spellEnd"/>
            <w:r>
              <w:t xml:space="preserve">, de </w:t>
            </w:r>
            <w:proofErr w:type="spellStart"/>
            <w:r>
              <w:t>Cooperação</w:t>
            </w:r>
            <w:proofErr w:type="spellEnd"/>
            <w:r>
              <w:t xml:space="preserve"> Sul-Sul e Triangular, </w:t>
            </w:r>
            <w:proofErr w:type="spellStart"/>
            <w:r>
              <w:t>trocas</w:t>
            </w:r>
            <w:proofErr w:type="spellEnd"/>
            <w:r>
              <w:t xml:space="preserve"> de </w:t>
            </w:r>
            <w:proofErr w:type="spellStart"/>
            <w:r>
              <w:t>experiências</w:t>
            </w:r>
            <w:proofErr w:type="spellEnd"/>
            <w:r>
              <w:t xml:space="preserve"> e </w:t>
            </w:r>
            <w:proofErr w:type="spellStart"/>
            <w:r>
              <w:t>aprendizagens</w:t>
            </w:r>
            <w:proofErr w:type="spellEnd"/>
            <w:r>
              <w:t xml:space="preserve"> entre</w:t>
            </w:r>
          </w:p>
          <w:p w14:paraId="5E4CA263" w14:textId="77777777" w:rsidR="00FA141B" w:rsidRDefault="00FA141B" w:rsidP="00DD36B1">
            <w:pPr>
              <w:spacing w:after="0" w:line="240" w:lineRule="auto"/>
              <w:jc w:val="both"/>
              <w:outlineLvl w:val="3"/>
            </w:pPr>
            <w:r>
              <w:t xml:space="preserve">pares, com </w:t>
            </w:r>
            <w:proofErr w:type="gramStart"/>
            <w:r>
              <w:t>a</w:t>
            </w:r>
            <w:proofErr w:type="gramEnd"/>
            <w:r>
              <w:t xml:space="preserve"> </w:t>
            </w:r>
            <w:proofErr w:type="spellStart"/>
            <w:r>
              <w:t>expectativa</w:t>
            </w:r>
            <w:proofErr w:type="spellEnd"/>
            <w:r>
              <w:t xml:space="preserve"> de </w:t>
            </w:r>
            <w:proofErr w:type="spellStart"/>
            <w:r>
              <w:t>adoptar</w:t>
            </w:r>
            <w:proofErr w:type="spellEnd"/>
            <w:r>
              <w:t xml:space="preserve"> </w:t>
            </w:r>
            <w:proofErr w:type="spellStart"/>
            <w:r>
              <w:t>mudanças</w:t>
            </w:r>
            <w:proofErr w:type="spellEnd"/>
            <w:r>
              <w:t xml:space="preserve"> e </w:t>
            </w:r>
            <w:proofErr w:type="spellStart"/>
            <w:r>
              <w:t>dinâmicas</w:t>
            </w:r>
            <w:proofErr w:type="spellEnd"/>
            <w:r>
              <w:t xml:space="preserve"> </w:t>
            </w:r>
            <w:proofErr w:type="spellStart"/>
            <w:r>
              <w:t>institucionais</w:t>
            </w:r>
            <w:proofErr w:type="spellEnd"/>
            <w:r>
              <w:t xml:space="preserve">, </w:t>
            </w:r>
            <w:proofErr w:type="spellStart"/>
            <w:r>
              <w:t>baseado</w:t>
            </w:r>
            <w:proofErr w:type="spellEnd"/>
            <w:r>
              <w:t xml:space="preserve"> </w:t>
            </w:r>
            <w:proofErr w:type="spellStart"/>
            <w:r>
              <w:t>em</w:t>
            </w:r>
            <w:proofErr w:type="spellEnd"/>
            <w:r>
              <w:t xml:space="preserve"> </w:t>
            </w:r>
            <w:proofErr w:type="spellStart"/>
            <w:r>
              <w:t>processos</w:t>
            </w:r>
            <w:proofErr w:type="spellEnd"/>
          </w:p>
          <w:p w14:paraId="3CFE96FE" w14:textId="77777777" w:rsidR="00FA141B" w:rsidRDefault="00FA141B" w:rsidP="00DD36B1">
            <w:pPr>
              <w:spacing w:after="0" w:line="240" w:lineRule="auto"/>
              <w:jc w:val="both"/>
              <w:outlineLvl w:val="3"/>
            </w:pPr>
            <w:r>
              <w:t xml:space="preserve">e </w:t>
            </w:r>
            <w:proofErr w:type="spellStart"/>
            <w:r>
              <w:t>em</w:t>
            </w:r>
            <w:proofErr w:type="spellEnd"/>
            <w:r>
              <w:t xml:space="preserve"> </w:t>
            </w:r>
            <w:proofErr w:type="spellStart"/>
            <w:r>
              <w:t>recursos</w:t>
            </w:r>
            <w:proofErr w:type="spellEnd"/>
            <w:r>
              <w:t xml:space="preserve"> </w:t>
            </w:r>
            <w:proofErr w:type="spellStart"/>
            <w:r>
              <w:t>humanos</w:t>
            </w:r>
            <w:proofErr w:type="spellEnd"/>
            <w:r>
              <w:t xml:space="preserve">, </w:t>
            </w:r>
            <w:proofErr w:type="spellStart"/>
            <w:r>
              <w:t>mudança</w:t>
            </w:r>
            <w:proofErr w:type="spellEnd"/>
            <w:r>
              <w:t xml:space="preserve"> e </w:t>
            </w:r>
            <w:proofErr w:type="spellStart"/>
            <w:r>
              <w:t>dinâmicas</w:t>
            </w:r>
            <w:proofErr w:type="spellEnd"/>
            <w:r>
              <w:t xml:space="preserve"> </w:t>
            </w:r>
            <w:proofErr w:type="spellStart"/>
            <w:r>
              <w:t>transformacionais</w:t>
            </w:r>
            <w:proofErr w:type="spellEnd"/>
            <w:r>
              <w:t>.</w:t>
            </w:r>
          </w:p>
          <w:p w14:paraId="3CA8BBE4" w14:textId="77777777" w:rsidR="00FA141B" w:rsidRDefault="00FA141B" w:rsidP="00DD36B1">
            <w:pPr>
              <w:spacing w:after="0" w:line="240" w:lineRule="auto"/>
              <w:jc w:val="both"/>
              <w:outlineLvl w:val="3"/>
            </w:pPr>
          </w:p>
          <w:p w14:paraId="0DF35EC0" w14:textId="38CAA01D" w:rsidR="00FA141B" w:rsidRDefault="00FA141B" w:rsidP="00DD36B1">
            <w:pPr>
              <w:spacing w:after="0" w:line="240" w:lineRule="auto"/>
              <w:jc w:val="both"/>
              <w:outlineLvl w:val="3"/>
              <w:rPr>
                <w:b/>
                <w:bCs/>
              </w:rPr>
            </w:pPr>
            <w:r w:rsidRPr="00FA141B">
              <w:rPr>
                <w:b/>
                <w:bCs/>
              </w:rPr>
              <w:t>I. CONTEXTO ESPECÍFICO</w:t>
            </w:r>
          </w:p>
          <w:p w14:paraId="2AC1D6CC" w14:textId="77777777" w:rsidR="00FA141B" w:rsidRPr="00FA141B" w:rsidRDefault="00FA141B" w:rsidP="00DD36B1">
            <w:pPr>
              <w:spacing w:after="0" w:line="240" w:lineRule="auto"/>
              <w:jc w:val="both"/>
              <w:outlineLvl w:val="3"/>
              <w:rPr>
                <w:b/>
                <w:bCs/>
              </w:rPr>
            </w:pPr>
          </w:p>
          <w:p w14:paraId="4C86A25F" w14:textId="77777777" w:rsidR="00FA141B" w:rsidRDefault="00FA141B" w:rsidP="00DD36B1">
            <w:pPr>
              <w:spacing w:after="0" w:line="240" w:lineRule="auto"/>
              <w:jc w:val="both"/>
              <w:outlineLvl w:val="3"/>
            </w:pPr>
            <w:r>
              <w:t xml:space="preserve">Com </w:t>
            </w:r>
            <w:proofErr w:type="spellStart"/>
            <w:r>
              <w:t>apoio</w:t>
            </w:r>
            <w:proofErr w:type="spellEnd"/>
            <w:r>
              <w:t xml:space="preserve"> dos </w:t>
            </w:r>
            <w:proofErr w:type="spellStart"/>
            <w:r>
              <w:t>parceiros</w:t>
            </w:r>
            <w:proofErr w:type="spellEnd"/>
            <w:r>
              <w:t xml:space="preserve"> de </w:t>
            </w:r>
            <w:proofErr w:type="spellStart"/>
            <w:r>
              <w:t>desenvolvimentos</w:t>
            </w:r>
            <w:proofErr w:type="spellEnd"/>
            <w:r>
              <w:t xml:space="preserve">, a </w:t>
            </w:r>
            <w:proofErr w:type="spellStart"/>
            <w:r>
              <w:t>partir</w:t>
            </w:r>
            <w:proofErr w:type="spellEnd"/>
            <w:r>
              <w:t xml:space="preserve"> de 2005, as </w:t>
            </w:r>
            <w:proofErr w:type="spellStart"/>
            <w:r>
              <w:t>autoridades</w:t>
            </w:r>
            <w:proofErr w:type="spellEnd"/>
            <w:r>
              <w:t xml:space="preserve"> </w:t>
            </w:r>
            <w:proofErr w:type="spellStart"/>
            <w:r>
              <w:t>santomenses</w:t>
            </w:r>
            <w:proofErr w:type="spellEnd"/>
            <w:r>
              <w:t>,</w:t>
            </w:r>
          </w:p>
          <w:p w14:paraId="6410004F" w14:textId="77777777" w:rsidR="00FA141B" w:rsidRDefault="00FA141B" w:rsidP="00DD36B1">
            <w:pPr>
              <w:spacing w:after="0" w:line="240" w:lineRule="auto"/>
              <w:jc w:val="both"/>
              <w:outlineLvl w:val="3"/>
            </w:pPr>
            <w:proofErr w:type="spellStart"/>
            <w:r>
              <w:t>deram</w:t>
            </w:r>
            <w:proofErr w:type="spellEnd"/>
            <w:r>
              <w:t xml:space="preserve"> </w:t>
            </w:r>
            <w:proofErr w:type="spellStart"/>
            <w:r>
              <w:t>início</w:t>
            </w:r>
            <w:proofErr w:type="spellEnd"/>
            <w:r>
              <w:t xml:space="preserve"> a </w:t>
            </w:r>
            <w:proofErr w:type="spellStart"/>
            <w:r>
              <w:t>uma</w:t>
            </w:r>
            <w:proofErr w:type="spellEnd"/>
            <w:r>
              <w:t xml:space="preserve"> profunda </w:t>
            </w:r>
            <w:proofErr w:type="spellStart"/>
            <w:r>
              <w:t>reforma</w:t>
            </w:r>
            <w:proofErr w:type="spellEnd"/>
            <w:r>
              <w:t xml:space="preserve"> das </w:t>
            </w:r>
            <w:proofErr w:type="spellStart"/>
            <w:r>
              <w:t>finanças</w:t>
            </w:r>
            <w:proofErr w:type="spellEnd"/>
            <w:r>
              <w:t xml:space="preserve"> </w:t>
            </w:r>
            <w:proofErr w:type="spellStart"/>
            <w:r>
              <w:t>públicas</w:t>
            </w:r>
            <w:proofErr w:type="spellEnd"/>
            <w:r>
              <w:t xml:space="preserve">, com a </w:t>
            </w:r>
            <w:proofErr w:type="spellStart"/>
            <w:r>
              <w:t>revisão</w:t>
            </w:r>
            <w:proofErr w:type="spellEnd"/>
            <w:r>
              <w:t xml:space="preserve"> e </w:t>
            </w:r>
            <w:proofErr w:type="spellStart"/>
            <w:r>
              <w:t>adopção</w:t>
            </w:r>
            <w:proofErr w:type="spellEnd"/>
            <w:r>
              <w:t xml:space="preserve"> de </w:t>
            </w:r>
            <w:proofErr w:type="spellStart"/>
            <w:r>
              <w:t>novos</w:t>
            </w:r>
            <w:proofErr w:type="spellEnd"/>
          </w:p>
          <w:p w14:paraId="54E8C2D2" w14:textId="77777777" w:rsidR="00FA141B" w:rsidRDefault="00FA141B" w:rsidP="00DD36B1">
            <w:pPr>
              <w:spacing w:after="0" w:line="240" w:lineRule="auto"/>
              <w:jc w:val="both"/>
              <w:outlineLvl w:val="3"/>
            </w:pPr>
            <w:proofErr w:type="spellStart"/>
            <w:r>
              <w:t>dispositivos</w:t>
            </w:r>
            <w:proofErr w:type="spellEnd"/>
            <w:r>
              <w:t xml:space="preserve"> </w:t>
            </w:r>
            <w:proofErr w:type="spellStart"/>
            <w:r>
              <w:t>legais</w:t>
            </w:r>
            <w:proofErr w:type="spellEnd"/>
            <w:r>
              <w:t xml:space="preserve">, </w:t>
            </w:r>
            <w:proofErr w:type="spellStart"/>
            <w:r>
              <w:t>normas</w:t>
            </w:r>
            <w:proofErr w:type="spellEnd"/>
            <w:r>
              <w:t xml:space="preserve"> </w:t>
            </w:r>
            <w:proofErr w:type="spellStart"/>
            <w:r>
              <w:t>básicas</w:t>
            </w:r>
            <w:proofErr w:type="spellEnd"/>
            <w:r>
              <w:t xml:space="preserve"> e </w:t>
            </w:r>
            <w:proofErr w:type="spellStart"/>
            <w:r>
              <w:t>modelos</w:t>
            </w:r>
            <w:proofErr w:type="spellEnd"/>
            <w:r>
              <w:t xml:space="preserve"> de </w:t>
            </w:r>
            <w:proofErr w:type="spellStart"/>
            <w:r>
              <w:t>gestão</w:t>
            </w:r>
            <w:proofErr w:type="spellEnd"/>
            <w:r>
              <w:t xml:space="preserve"> do </w:t>
            </w:r>
            <w:proofErr w:type="spellStart"/>
            <w:r>
              <w:t>erário</w:t>
            </w:r>
            <w:proofErr w:type="spellEnd"/>
            <w:r>
              <w:t xml:space="preserve"> </w:t>
            </w:r>
            <w:proofErr w:type="spellStart"/>
            <w:r>
              <w:t>público</w:t>
            </w:r>
            <w:proofErr w:type="spellEnd"/>
            <w:r>
              <w:t xml:space="preserve">, </w:t>
            </w:r>
            <w:proofErr w:type="spellStart"/>
            <w:r>
              <w:t>denominado</w:t>
            </w:r>
            <w:proofErr w:type="spellEnd"/>
            <w:r>
              <w:t xml:space="preserve"> </w:t>
            </w:r>
            <w:proofErr w:type="spellStart"/>
            <w:r>
              <w:t>Programa</w:t>
            </w:r>
            <w:proofErr w:type="spellEnd"/>
          </w:p>
          <w:p w14:paraId="0086D041" w14:textId="77777777" w:rsidR="00FA141B" w:rsidRDefault="00FA141B" w:rsidP="00DD36B1">
            <w:pPr>
              <w:spacing w:after="0" w:line="240" w:lineRule="auto"/>
              <w:jc w:val="both"/>
              <w:outlineLvl w:val="3"/>
            </w:pPr>
            <w:r>
              <w:t xml:space="preserve">de </w:t>
            </w:r>
            <w:proofErr w:type="spellStart"/>
            <w:r>
              <w:t>Reforma</w:t>
            </w:r>
            <w:proofErr w:type="spellEnd"/>
            <w:r>
              <w:t xml:space="preserve"> de </w:t>
            </w:r>
            <w:proofErr w:type="spellStart"/>
            <w:r>
              <w:t>Gestão</w:t>
            </w:r>
            <w:proofErr w:type="spellEnd"/>
            <w:r>
              <w:t xml:space="preserve"> de </w:t>
            </w:r>
            <w:proofErr w:type="spellStart"/>
            <w:r>
              <w:t>Finanças</w:t>
            </w:r>
            <w:proofErr w:type="spellEnd"/>
            <w:r>
              <w:t xml:space="preserve"> </w:t>
            </w:r>
            <w:proofErr w:type="spellStart"/>
            <w:r>
              <w:t>Públicas</w:t>
            </w:r>
            <w:proofErr w:type="spellEnd"/>
            <w:r>
              <w:t xml:space="preserve"> (PRGFP) que </w:t>
            </w:r>
            <w:proofErr w:type="spellStart"/>
            <w:r>
              <w:t>culminou</w:t>
            </w:r>
            <w:proofErr w:type="spellEnd"/>
            <w:r>
              <w:t xml:space="preserve"> com a </w:t>
            </w:r>
            <w:proofErr w:type="spellStart"/>
            <w:r>
              <w:t>criação</w:t>
            </w:r>
            <w:proofErr w:type="spellEnd"/>
            <w:r>
              <w:t xml:space="preserve"> do Sistema de</w:t>
            </w:r>
          </w:p>
          <w:p w14:paraId="4EEFF88C" w14:textId="77777777" w:rsidR="00FA141B" w:rsidRDefault="00FA141B" w:rsidP="00DD36B1">
            <w:pPr>
              <w:spacing w:after="0" w:line="240" w:lineRule="auto"/>
              <w:jc w:val="both"/>
              <w:outlineLvl w:val="3"/>
            </w:pPr>
            <w:proofErr w:type="spellStart"/>
            <w:r>
              <w:t>Administração</w:t>
            </w:r>
            <w:proofErr w:type="spellEnd"/>
            <w:r>
              <w:t xml:space="preserve"> </w:t>
            </w:r>
            <w:proofErr w:type="spellStart"/>
            <w:r>
              <w:t>Financeira</w:t>
            </w:r>
            <w:proofErr w:type="spellEnd"/>
            <w:r>
              <w:t xml:space="preserve"> do Estado (SAFE), do qual </w:t>
            </w:r>
            <w:proofErr w:type="spellStart"/>
            <w:r>
              <w:t>integram</w:t>
            </w:r>
            <w:proofErr w:type="spellEnd"/>
            <w:r>
              <w:t xml:space="preserve"> </w:t>
            </w:r>
            <w:proofErr w:type="spellStart"/>
            <w:r>
              <w:t>vários</w:t>
            </w:r>
            <w:proofErr w:type="spellEnd"/>
            <w:r>
              <w:t xml:space="preserve"> </w:t>
            </w:r>
            <w:proofErr w:type="spellStart"/>
            <w:r>
              <w:t>subsistemas</w:t>
            </w:r>
            <w:proofErr w:type="spellEnd"/>
            <w:r>
              <w:t xml:space="preserve"> </w:t>
            </w:r>
            <w:proofErr w:type="spellStart"/>
            <w:r>
              <w:t>adequados</w:t>
            </w:r>
            <w:proofErr w:type="spellEnd"/>
            <w:r>
              <w:t xml:space="preserve"> </w:t>
            </w:r>
            <w:proofErr w:type="spellStart"/>
            <w:r>
              <w:t>às</w:t>
            </w:r>
            <w:proofErr w:type="spellEnd"/>
          </w:p>
          <w:p w14:paraId="671EEFC5" w14:textId="77777777" w:rsidR="00FA141B" w:rsidRDefault="00FA141B" w:rsidP="00DD36B1">
            <w:pPr>
              <w:spacing w:after="0" w:line="240" w:lineRule="auto"/>
              <w:jc w:val="both"/>
              <w:outlineLvl w:val="3"/>
            </w:pPr>
            <w:proofErr w:type="spellStart"/>
            <w:r>
              <w:t>necessidades</w:t>
            </w:r>
            <w:proofErr w:type="spellEnd"/>
            <w:r>
              <w:t xml:space="preserve"> </w:t>
            </w:r>
            <w:proofErr w:type="spellStart"/>
            <w:r>
              <w:t>actuais</w:t>
            </w:r>
            <w:proofErr w:type="spellEnd"/>
            <w:r>
              <w:t xml:space="preserve"> da </w:t>
            </w:r>
            <w:proofErr w:type="spellStart"/>
            <w:r>
              <w:t>administração</w:t>
            </w:r>
            <w:proofErr w:type="spellEnd"/>
            <w:r>
              <w:t xml:space="preserve"> do </w:t>
            </w:r>
            <w:proofErr w:type="spellStart"/>
            <w:r>
              <w:t>erário</w:t>
            </w:r>
            <w:proofErr w:type="spellEnd"/>
            <w:r>
              <w:t xml:space="preserve"> </w:t>
            </w:r>
            <w:proofErr w:type="spellStart"/>
            <w:r>
              <w:t>público</w:t>
            </w:r>
            <w:proofErr w:type="spellEnd"/>
            <w:r>
              <w:t xml:space="preserve"> </w:t>
            </w:r>
            <w:proofErr w:type="spellStart"/>
            <w:r>
              <w:t>mediante</w:t>
            </w:r>
            <w:proofErr w:type="spellEnd"/>
            <w:r>
              <w:t xml:space="preserve"> </w:t>
            </w:r>
            <w:proofErr w:type="gramStart"/>
            <w:r>
              <w:t>a</w:t>
            </w:r>
            <w:proofErr w:type="gramEnd"/>
            <w:r>
              <w:t xml:space="preserve"> </w:t>
            </w:r>
            <w:proofErr w:type="spellStart"/>
            <w:r>
              <w:t>aprovação</w:t>
            </w:r>
            <w:proofErr w:type="spellEnd"/>
            <w:r>
              <w:t xml:space="preserve"> da Lei 3/2007 (Lei</w:t>
            </w:r>
          </w:p>
          <w:p w14:paraId="28E146DD" w14:textId="77777777" w:rsidR="00FA141B" w:rsidRDefault="00FA141B" w:rsidP="00DD36B1">
            <w:pPr>
              <w:spacing w:after="0" w:line="240" w:lineRule="auto"/>
              <w:jc w:val="both"/>
              <w:outlineLvl w:val="3"/>
            </w:pPr>
            <w:proofErr w:type="spellStart"/>
            <w:r>
              <w:t>sobre</w:t>
            </w:r>
            <w:proofErr w:type="spellEnd"/>
            <w:r>
              <w:t xml:space="preserve"> o Sistema de </w:t>
            </w:r>
            <w:proofErr w:type="spellStart"/>
            <w:r>
              <w:t>Administração</w:t>
            </w:r>
            <w:proofErr w:type="spellEnd"/>
            <w:r>
              <w:t xml:space="preserve"> </w:t>
            </w:r>
            <w:proofErr w:type="spellStart"/>
            <w:r>
              <w:t>Financeira</w:t>
            </w:r>
            <w:proofErr w:type="spellEnd"/>
            <w:r>
              <w:t xml:space="preserve"> do Estado - SAFE) e </w:t>
            </w:r>
            <w:proofErr w:type="spellStart"/>
            <w:r>
              <w:t>alterada</w:t>
            </w:r>
            <w:proofErr w:type="spellEnd"/>
            <w:r>
              <w:t xml:space="preserve"> com a Lei 12/2009</w:t>
            </w:r>
          </w:p>
          <w:p w14:paraId="65684E25" w14:textId="77777777" w:rsidR="00FA141B" w:rsidRDefault="00FA141B" w:rsidP="00DD36B1">
            <w:pPr>
              <w:spacing w:after="0" w:line="240" w:lineRule="auto"/>
              <w:jc w:val="both"/>
              <w:outlineLvl w:val="3"/>
            </w:pPr>
            <w:r>
              <w:t>(</w:t>
            </w:r>
            <w:proofErr w:type="spellStart"/>
            <w:r>
              <w:t>Alteração</w:t>
            </w:r>
            <w:proofErr w:type="spellEnd"/>
            <w:r>
              <w:t xml:space="preserve"> do Sistema de </w:t>
            </w:r>
            <w:proofErr w:type="spellStart"/>
            <w:r>
              <w:t>Administração</w:t>
            </w:r>
            <w:proofErr w:type="spellEnd"/>
            <w:r>
              <w:t xml:space="preserve"> </w:t>
            </w:r>
            <w:proofErr w:type="spellStart"/>
            <w:r>
              <w:t>Financeira</w:t>
            </w:r>
            <w:proofErr w:type="spellEnd"/>
            <w:r>
              <w:t xml:space="preserve"> do Estado).</w:t>
            </w:r>
          </w:p>
          <w:p w14:paraId="6D8AD4AE" w14:textId="77777777" w:rsidR="00FA141B" w:rsidRDefault="00FA141B" w:rsidP="00DD36B1">
            <w:pPr>
              <w:spacing w:after="0" w:line="240" w:lineRule="auto"/>
              <w:jc w:val="both"/>
              <w:outlineLvl w:val="3"/>
            </w:pPr>
            <w:r>
              <w:t xml:space="preserve">Um dos </w:t>
            </w:r>
            <w:proofErr w:type="spellStart"/>
            <w:r>
              <w:t>pilares</w:t>
            </w:r>
            <w:proofErr w:type="spellEnd"/>
            <w:r>
              <w:t xml:space="preserve"> </w:t>
            </w:r>
            <w:proofErr w:type="spellStart"/>
            <w:r>
              <w:t>desta</w:t>
            </w:r>
            <w:proofErr w:type="spellEnd"/>
            <w:r>
              <w:t xml:space="preserve"> </w:t>
            </w:r>
            <w:proofErr w:type="spellStart"/>
            <w:r>
              <w:t>reforma</w:t>
            </w:r>
            <w:proofErr w:type="spellEnd"/>
            <w:r>
              <w:t xml:space="preserve"> </w:t>
            </w:r>
            <w:proofErr w:type="spellStart"/>
            <w:r>
              <w:t>consistiu</w:t>
            </w:r>
            <w:proofErr w:type="spellEnd"/>
            <w:r>
              <w:t xml:space="preserve"> </w:t>
            </w:r>
            <w:proofErr w:type="spellStart"/>
            <w:r>
              <w:t>na</w:t>
            </w:r>
            <w:proofErr w:type="spellEnd"/>
            <w:r>
              <w:t xml:space="preserve"> </w:t>
            </w:r>
            <w:proofErr w:type="spellStart"/>
            <w:r>
              <w:t>criação</w:t>
            </w:r>
            <w:proofErr w:type="spellEnd"/>
            <w:r>
              <w:t xml:space="preserve"> da </w:t>
            </w:r>
            <w:proofErr w:type="spellStart"/>
            <w:r>
              <w:t>Direcção</w:t>
            </w:r>
            <w:proofErr w:type="spellEnd"/>
            <w:r>
              <w:t xml:space="preserve"> de </w:t>
            </w:r>
            <w:proofErr w:type="spellStart"/>
            <w:r>
              <w:t>Contabilidade</w:t>
            </w:r>
            <w:proofErr w:type="spellEnd"/>
            <w:r>
              <w:t xml:space="preserve"> Pública </w:t>
            </w:r>
            <w:proofErr w:type="spellStart"/>
            <w:r>
              <w:t>como</w:t>
            </w:r>
            <w:proofErr w:type="spellEnd"/>
            <w:r>
              <w:t xml:space="preserve"> o</w:t>
            </w:r>
          </w:p>
          <w:p w14:paraId="020DFEFE" w14:textId="77777777" w:rsidR="00FA141B" w:rsidRDefault="00FA141B" w:rsidP="00DD36B1">
            <w:pPr>
              <w:spacing w:after="0" w:line="240" w:lineRule="auto"/>
              <w:jc w:val="both"/>
              <w:outlineLvl w:val="3"/>
            </w:pPr>
            <w:proofErr w:type="spellStart"/>
            <w:r>
              <w:t>órgão</w:t>
            </w:r>
            <w:proofErr w:type="spellEnd"/>
            <w:r>
              <w:t xml:space="preserve"> Central do </w:t>
            </w:r>
            <w:proofErr w:type="spellStart"/>
            <w:r>
              <w:t>Subsistema</w:t>
            </w:r>
            <w:proofErr w:type="spellEnd"/>
            <w:r>
              <w:t xml:space="preserve"> </w:t>
            </w:r>
            <w:proofErr w:type="spellStart"/>
            <w:r>
              <w:t>Contabilístico</w:t>
            </w:r>
            <w:proofErr w:type="spellEnd"/>
            <w:r>
              <w:t xml:space="preserve"> </w:t>
            </w:r>
            <w:proofErr w:type="spellStart"/>
            <w:r>
              <w:t>Público</w:t>
            </w:r>
            <w:proofErr w:type="spellEnd"/>
            <w:r>
              <w:t xml:space="preserve">, </w:t>
            </w:r>
            <w:proofErr w:type="spellStart"/>
            <w:r>
              <w:t>institucionalizada</w:t>
            </w:r>
            <w:proofErr w:type="spellEnd"/>
            <w:r>
              <w:t xml:space="preserve"> no </w:t>
            </w:r>
            <w:proofErr w:type="spellStart"/>
            <w:r>
              <w:t>ano</w:t>
            </w:r>
            <w:proofErr w:type="spellEnd"/>
            <w:r>
              <w:t xml:space="preserve"> 2008 </w:t>
            </w:r>
            <w:proofErr w:type="spellStart"/>
            <w:r>
              <w:t>conforme</w:t>
            </w:r>
            <w:proofErr w:type="spellEnd"/>
            <w:r>
              <w:t xml:space="preserve"> o</w:t>
            </w:r>
          </w:p>
          <w:p w14:paraId="6DFBF96A" w14:textId="77777777" w:rsidR="00FA141B" w:rsidRDefault="00FA141B" w:rsidP="00DD36B1">
            <w:pPr>
              <w:spacing w:after="0" w:line="240" w:lineRule="auto"/>
              <w:jc w:val="both"/>
              <w:outlineLvl w:val="3"/>
            </w:pPr>
            <w:proofErr w:type="spellStart"/>
            <w:r>
              <w:t>Decreto</w:t>
            </w:r>
            <w:proofErr w:type="spellEnd"/>
            <w:r>
              <w:t xml:space="preserve"> nº 8 de 07 de </w:t>
            </w:r>
            <w:proofErr w:type="spellStart"/>
            <w:r>
              <w:t>maio</w:t>
            </w:r>
            <w:proofErr w:type="spellEnd"/>
            <w:r>
              <w:t xml:space="preserve">, </w:t>
            </w:r>
            <w:proofErr w:type="spellStart"/>
            <w:r>
              <w:t>tendo</w:t>
            </w:r>
            <w:proofErr w:type="spellEnd"/>
            <w:r>
              <w:t xml:space="preserve"> </w:t>
            </w:r>
            <w:proofErr w:type="spellStart"/>
            <w:r>
              <w:t>consolidado</w:t>
            </w:r>
            <w:proofErr w:type="spellEnd"/>
            <w:r>
              <w:t xml:space="preserve"> o </w:t>
            </w:r>
            <w:proofErr w:type="spellStart"/>
            <w:r>
              <w:t>exercício</w:t>
            </w:r>
            <w:proofErr w:type="spellEnd"/>
            <w:r>
              <w:t xml:space="preserve"> </w:t>
            </w:r>
            <w:proofErr w:type="spellStart"/>
            <w:r>
              <w:t>profissional</w:t>
            </w:r>
            <w:proofErr w:type="spellEnd"/>
            <w:r>
              <w:t xml:space="preserve"> no </w:t>
            </w:r>
            <w:proofErr w:type="spellStart"/>
            <w:r>
              <w:t>ano</w:t>
            </w:r>
            <w:proofErr w:type="spellEnd"/>
            <w:r>
              <w:t xml:space="preserve"> 2012 </w:t>
            </w:r>
            <w:proofErr w:type="spellStart"/>
            <w:r>
              <w:t>na</w:t>
            </w:r>
            <w:proofErr w:type="spellEnd"/>
            <w:r>
              <w:t xml:space="preserve"> </w:t>
            </w:r>
            <w:proofErr w:type="spellStart"/>
            <w:r>
              <w:t>esteira</w:t>
            </w:r>
            <w:proofErr w:type="spellEnd"/>
            <w:r>
              <w:t xml:space="preserve"> das</w:t>
            </w:r>
          </w:p>
          <w:p w14:paraId="769C389D" w14:textId="77777777" w:rsidR="00FA141B" w:rsidRDefault="00FA141B" w:rsidP="00DD36B1">
            <w:pPr>
              <w:spacing w:after="0" w:line="240" w:lineRule="auto"/>
              <w:jc w:val="both"/>
              <w:outlineLvl w:val="3"/>
            </w:pPr>
            <w:proofErr w:type="spellStart"/>
            <w:r>
              <w:t>funções</w:t>
            </w:r>
            <w:proofErr w:type="spellEnd"/>
            <w:r>
              <w:t xml:space="preserve"> de </w:t>
            </w:r>
            <w:proofErr w:type="spellStart"/>
            <w:r>
              <w:t>orientação</w:t>
            </w:r>
            <w:proofErr w:type="spellEnd"/>
            <w:r>
              <w:t xml:space="preserve">, </w:t>
            </w:r>
            <w:proofErr w:type="spellStart"/>
            <w:r>
              <w:t>registo</w:t>
            </w:r>
            <w:proofErr w:type="spellEnd"/>
            <w:r>
              <w:t xml:space="preserve"> e </w:t>
            </w:r>
            <w:proofErr w:type="spellStart"/>
            <w:r>
              <w:t>controlo</w:t>
            </w:r>
            <w:proofErr w:type="spellEnd"/>
            <w:r>
              <w:t xml:space="preserve"> da </w:t>
            </w:r>
            <w:proofErr w:type="spellStart"/>
            <w:r>
              <w:t>execução</w:t>
            </w:r>
            <w:proofErr w:type="spellEnd"/>
            <w:r>
              <w:t xml:space="preserve"> </w:t>
            </w:r>
            <w:proofErr w:type="spellStart"/>
            <w:r>
              <w:t>orçamental</w:t>
            </w:r>
            <w:proofErr w:type="spellEnd"/>
            <w:r>
              <w:t xml:space="preserve">, </w:t>
            </w:r>
            <w:proofErr w:type="spellStart"/>
            <w:r>
              <w:t>financeira</w:t>
            </w:r>
            <w:proofErr w:type="spellEnd"/>
            <w:r>
              <w:t xml:space="preserve"> e patrimonial, </w:t>
            </w:r>
            <w:proofErr w:type="spellStart"/>
            <w:r>
              <w:t>bem</w:t>
            </w:r>
            <w:proofErr w:type="spellEnd"/>
          </w:p>
          <w:p w14:paraId="6234DF89" w14:textId="77777777" w:rsidR="00FA141B" w:rsidRDefault="00FA141B" w:rsidP="00DD36B1">
            <w:pPr>
              <w:spacing w:after="0" w:line="240" w:lineRule="auto"/>
              <w:jc w:val="both"/>
              <w:outlineLvl w:val="3"/>
            </w:pPr>
            <w:proofErr w:type="spellStart"/>
            <w:r>
              <w:t>como</w:t>
            </w:r>
            <w:proofErr w:type="spellEnd"/>
            <w:r>
              <w:t xml:space="preserve"> </w:t>
            </w:r>
            <w:proofErr w:type="gramStart"/>
            <w:r>
              <w:t>a</w:t>
            </w:r>
            <w:proofErr w:type="gramEnd"/>
            <w:r>
              <w:t xml:space="preserve"> </w:t>
            </w:r>
            <w:proofErr w:type="spellStart"/>
            <w:r>
              <w:t>elaboração</w:t>
            </w:r>
            <w:proofErr w:type="spellEnd"/>
            <w:r>
              <w:t xml:space="preserve"> da </w:t>
            </w:r>
            <w:proofErr w:type="spellStart"/>
            <w:r>
              <w:t>Conta</w:t>
            </w:r>
            <w:proofErr w:type="spellEnd"/>
            <w:r>
              <w:t xml:space="preserve"> Geral do Estado.</w:t>
            </w:r>
          </w:p>
          <w:p w14:paraId="21707864" w14:textId="77777777" w:rsidR="00FA141B" w:rsidRDefault="00FA141B" w:rsidP="00DD36B1">
            <w:pPr>
              <w:spacing w:after="0" w:line="240" w:lineRule="auto"/>
              <w:jc w:val="both"/>
              <w:outlineLvl w:val="3"/>
            </w:pPr>
            <w:r>
              <w:t xml:space="preserve">O </w:t>
            </w:r>
            <w:proofErr w:type="spellStart"/>
            <w:r>
              <w:t>desenvolvimento</w:t>
            </w:r>
            <w:proofErr w:type="spellEnd"/>
            <w:r>
              <w:t xml:space="preserve"> da </w:t>
            </w:r>
            <w:proofErr w:type="spellStart"/>
            <w:r>
              <w:t>Contabilidade</w:t>
            </w:r>
            <w:proofErr w:type="spellEnd"/>
            <w:r>
              <w:t xml:space="preserve"> Pública </w:t>
            </w:r>
            <w:proofErr w:type="spellStart"/>
            <w:r>
              <w:t>tem</w:t>
            </w:r>
            <w:proofErr w:type="spellEnd"/>
            <w:r>
              <w:t xml:space="preserve"> </w:t>
            </w:r>
            <w:proofErr w:type="spellStart"/>
            <w:r>
              <w:t>sido</w:t>
            </w:r>
            <w:proofErr w:type="spellEnd"/>
            <w:r>
              <w:t xml:space="preserve"> </w:t>
            </w:r>
            <w:proofErr w:type="spellStart"/>
            <w:r>
              <w:t>uma</w:t>
            </w:r>
            <w:proofErr w:type="spellEnd"/>
            <w:r>
              <w:t xml:space="preserve"> </w:t>
            </w:r>
            <w:proofErr w:type="spellStart"/>
            <w:r>
              <w:t>prioridade</w:t>
            </w:r>
            <w:proofErr w:type="spellEnd"/>
            <w:r>
              <w:t xml:space="preserve"> para </w:t>
            </w:r>
            <w:proofErr w:type="spellStart"/>
            <w:r>
              <w:t>os</w:t>
            </w:r>
            <w:proofErr w:type="spellEnd"/>
            <w:r>
              <w:t xml:space="preserve"> </w:t>
            </w:r>
            <w:proofErr w:type="spellStart"/>
            <w:r>
              <w:t>sucessivos</w:t>
            </w:r>
            <w:proofErr w:type="spellEnd"/>
          </w:p>
          <w:p w14:paraId="72C76433" w14:textId="77777777" w:rsidR="00FA141B" w:rsidRDefault="00FA141B" w:rsidP="00DD36B1">
            <w:pPr>
              <w:spacing w:after="0" w:line="240" w:lineRule="auto"/>
              <w:jc w:val="both"/>
              <w:outlineLvl w:val="3"/>
            </w:pPr>
            <w:proofErr w:type="spellStart"/>
            <w:r>
              <w:t>Governos</w:t>
            </w:r>
            <w:proofErr w:type="spellEnd"/>
            <w:r>
              <w:t xml:space="preserve">, no qual </w:t>
            </w:r>
            <w:proofErr w:type="spellStart"/>
            <w:r>
              <w:t>consiste</w:t>
            </w:r>
            <w:proofErr w:type="spellEnd"/>
            <w:r>
              <w:t xml:space="preserve"> </w:t>
            </w:r>
            <w:proofErr w:type="spellStart"/>
            <w:r>
              <w:t>em</w:t>
            </w:r>
            <w:proofErr w:type="spellEnd"/>
            <w:r>
              <w:t xml:space="preserve"> </w:t>
            </w:r>
            <w:proofErr w:type="spellStart"/>
            <w:r>
              <w:t>alargar</w:t>
            </w:r>
            <w:proofErr w:type="spellEnd"/>
            <w:r>
              <w:t xml:space="preserve"> o </w:t>
            </w:r>
            <w:proofErr w:type="spellStart"/>
            <w:r>
              <w:t>âmbito</w:t>
            </w:r>
            <w:proofErr w:type="spellEnd"/>
            <w:r>
              <w:t xml:space="preserve"> da </w:t>
            </w:r>
            <w:proofErr w:type="spellStart"/>
            <w:r>
              <w:t>política</w:t>
            </w:r>
            <w:proofErr w:type="spellEnd"/>
            <w:r>
              <w:t xml:space="preserve"> </w:t>
            </w:r>
            <w:proofErr w:type="spellStart"/>
            <w:r>
              <w:t>contabilística</w:t>
            </w:r>
            <w:proofErr w:type="spellEnd"/>
            <w:r>
              <w:t xml:space="preserve"> </w:t>
            </w:r>
            <w:proofErr w:type="spellStart"/>
            <w:r>
              <w:t>aplicada</w:t>
            </w:r>
            <w:proofErr w:type="spellEnd"/>
            <w:r>
              <w:t xml:space="preserve"> </w:t>
            </w:r>
            <w:proofErr w:type="spellStart"/>
            <w:r>
              <w:t>ao</w:t>
            </w:r>
            <w:proofErr w:type="spellEnd"/>
            <w:r>
              <w:t xml:space="preserve"> sector</w:t>
            </w:r>
          </w:p>
          <w:p w14:paraId="665BEA7E" w14:textId="77777777" w:rsidR="00FA141B" w:rsidRDefault="00FA141B" w:rsidP="00DD36B1">
            <w:pPr>
              <w:spacing w:after="0" w:line="240" w:lineRule="auto"/>
              <w:jc w:val="both"/>
              <w:outlineLvl w:val="3"/>
            </w:pPr>
            <w:proofErr w:type="spellStart"/>
            <w:r>
              <w:t>público</w:t>
            </w:r>
            <w:proofErr w:type="spellEnd"/>
            <w:r>
              <w:t xml:space="preserve"> e </w:t>
            </w:r>
            <w:proofErr w:type="spellStart"/>
            <w:r>
              <w:t>consolidar</w:t>
            </w:r>
            <w:proofErr w:type="spellEnd"/>
            <w:r>
              <w:t xml:space="preserve"> a </w:t>
            </w:r>
            <w:proofErr w:type="spellStart"/>
            <w:r>
              <w:t>gestão</w:t>
            </w:r>
            <w:proofErr w:type="spellEnd"/>
            <w:r>
              <w:t xml:space="preserve"> </w:t>
            </w:r>
            <w:proofErr w:type="spellStart"/>
            <w:r>
              <w:t>contabilística</w:t>
            </w:r>
            <w:proofErr w:type="spellEnd"/>
            <w:r>
              <w:t xml:space="preserve"> no </w:t>
            </w:r>
            <w:proofErr w:type="spellStart"/>
            <w:r>
              <w:t>seio</w:t>
            </w:r>
            <w:proofErr w:type="spellEnd"/>
            <w:r>
              <w:t xml:space="preserve"> do SAFE-e.</w:t>
            </w:r>
          </w:p>
          <w:p w14:paraId="6F3FC840" w14:textId="77777777" w:rsidR="00FA141B" w:rsidRDefault="00FA141B" w:rsidP="00DD36B1">
            <w:pPr>
              <w:spacing w:after="0" w:line="240" w:lineRule="auto"/>
              <w:jc w:val="both"/>
              <w:outlineLvl w:val="3"/>
            </w:pPr>
            <w:r>
              <w:t xml:space="preserve">Do </w:t>
            </w:r>
            <w:proofErr w:type="spellStart"/>
            <w:r>
              <w:t>ponto</w:t>
            </w:r>
            <w:proofErr w:type="spellEnd"/>
            <w:r>
              <w:t xml:space="preserve"> de vista </w:t>
            </w:r>
            <w:proofErr w:type="spellStart"/>
            <w:r>
              <w:t>institucional</w:t>
            </w:r>
            <w:proofErr w:type="spellEnd"/>
            <w:r>
              <w:t xml:space="preserve">, a </w:t>
            </w:r>
            <w:proofErr w:type="spellStart"/>
            <w:r>
              <w:t>Direcção</w:t>
            </w:r>
            <w:proofErr w:type="spellEnd"/>
            <w:r>
              <w:t xml:space="preserve"> de </w:t>
            </w:r>
            <w:proofErr w:type="spellStart"/>
            <w:r>
              <w:t>Contabilidade</w:t>
            </w:r>
            <w:proofErr w:type="spellEnd"/>
            <w:r>
              <w:t xml:space="preserve"> Pública </w:t>
            </w:r>
            <w:proofErr w:type="spellStart"/>
            <w:r>
              <w:t>tem</w:t>
            </w:r>
            <w:proofErr w:type="spellEnd"/>
            <w:r>
              <w:t xml:space="preserve"> a </w:t>
            </w:r>
            <w:proofErr w:type="spellStart"/>
            <w:r>
              <w:t>prerrogativa</w:t>
            </w:r>
            <w:proofErr w:type="spellEnd"/>
            <w:r>
              <w:t xml:space="preserve"> de </w:t>
            </w:r>
            <w:proofErr w:type="spellStart"/>
            <w:r>
              <w:t>analisar</w:t>
            </w:r>
            <w:proofErr w:type="spellEnd"/>
          </w:p>
          <w:p w14:paraId="7CF22F57" w14:textId="77777777" w:rsidR="00FA141B" w:rsidRDefault="00FA141B" w:rsidP="00DD36B1">
            <w:pPr>
              <w:spacing w:after="0" w:line="240" w:lineRule="auto"/>
              <w:jc w:val="both"/>
              <w:outlineLvl w:val="3"/>
            </w:pPr>
            <w:r>
              <w:t xml:space="preserve">e </w:t>
            </w:r>
            <w:proofErr w:type="spellStart"/>
            <w:r>
              <w:t>avaliar</w:t>
            </w:r>
            <w:proofErr w:type="spellEnd"/>
            <w:r>
              <w:t xml:space="preserve"> </w:t>
            </w:r>
            <w:proofErr w:type="spellStart"/>
            <w:r>
              <w:t>os</w:t>
            </w:r>
            <w:proofErr w:type="spellEnd"/>
            <w:r>
              <w:t xml:space="preserve"> </w:t>
            </w:r>
            <w:proofErr w:type="spellStart"/>
            <w:r>
              <w:t>relatórios</w:t>
            </w:r>
            <w:proofErr w:type="spellEnd"/>
            <w:r>
              <w:t xml:space="preserve"> de </w:t>
            </w:r>
            <w:proofErr w:type="spellStart"/>
            <w:r>
              <w:t>contas</w:t>
            </w:r>
            <w:proofErr w:type="spellEnd"/>
            <w:r>
              <w:t xml:space="preserve"> dos </w:t>
            </w:r>
            <w:proofErr w:type="spellStart"/>
            <w:r>
              <w:t>órgãos</w:t>
            </w:r>
            <w:proofErr w:type="spellEnd"/>
            <w:r>
              <w:t xml:space="preserve"> do Estado, que </w:t>
            </w:r>
            <w:proofErr w:type="spellStart"/>
            <w:r>
              <w:t>beneficiem</w:t>
            </w:r>
            <w:proofErr w:type="spellEnd"/>
            <w:r>
              <w:t xml:space="preserve"> </w:t>
            </w:r>
            <w:proofErr w:type="spellStart"/>
            <w:r>
              <w:t>não</w:t>
            </w:r>
            <w:proofErr w:type="spellEnd"/>
            <w:r>
              <w:t xml:space="preserve"> </w:t>
            </w:r>
            <w:proofErr w:type="spellStart"/>
            <w:r>
              <w:t>só</w:t>
            </w:r>
            <w:proofErr w:type="spellEnd"/>
            <w:r>
              <w:t xml:space="preserve"> as </w:t>
            </w:r>
            <w:proofErr w:type="spellStart"/>
            <w:r>
              <w:t>transferências</w:t>
            </w:r>
            <w:proofErr w:type="spellEnd"/>
            <w:r>
              <w:t xml:space="preserve"> do</w:t>
            </w:r>
          </w:p>
          <w:p w14:paraId="720F129D" w14:textId="77777777" w:rsidR="00FA141B" w:rsidRDefault="00FA141B" w:rsidP="00DD36B1">
            <w:pPr>
              <w:spacing w:after="0" w:line="240" w:lineRule="auto"/>
              <w:jc w:val="both"/>
              <w:outlineLvl w:val="3"/>
            </w:pPr>
            <w:r>
              <w:t xml:space="preserve">OGE </w:t>
            </w:r>
            <w:proofErr w:type="spellStart"/>
            <w:r>
              <w:t>como</w:t>
            </w:r>
            <w:proofErr w:type="spellEnd"/>
            <w:r>
              <w:t xml:space="preserve"> </w:t>
            </w:r>
            <w:proofErr w:type="spellStart"/>
            <w:r>
              <w:t>igualmente</w:t>
            </w:r>
            <w:proofErr w:type="spellEnd"/>
            <w:r>
              <w:t xml:space="preserve"> </w:t>
            </w:r>
            <w:proofErr w:type="spellStart"/>
            <w:r>
              <w:t>compõem</w:t>
            </w:r>
            <w:proofErr w:type="spellEnd"/>
            <w:r>
              <w:t xml:space="preserve"> o Sector </w:t>
            </w:r>
            <w:proofErr w:type="spellStart"/>
            <w:r>
              <w:t>Público</w:t>
            </w:r>
            <w:proofErr w:type="spellEnd"/>
            <w:r>
              <w:t xml:space="preserve"> </w:t>
            </w:r>
            <w:proofErr w:type="spellStart"/>
            <w:r>
              <w:t>Administrativo</w:t>
            </w:r>
            <w:proofErr w:type="spellEnd"/>
            <w:r>
              <w:t xml:space="preserve">, que </w:t>
            </w:r>
            <w:proofErr w:type="spellStart"/>
            <w:r>
              <w:t>substanciam</w:t>
            </w:r>
            <w:proofErr w:type="spellEnd"/>
            <w:r>
              <w:t xml:space="preserve">-se </w:t>
            </w:r>
            <w:proofErr w:type="spellStart"/>
            <w:r>
              <w:t>na</w:t>
            </w:r>
            <w:proofErr w:type="spellEnd"/>
          </w:p>
          <w:p w14:paraId="474A1489" w14:textId="77777777" w:rsidR="00FA141B" w:rsidRDefault="00FA141B" w:rsidP="00DD36B1">
            <w:pPr>
              <w:spacing w:after="0" w:line="240" w:lineRule="auto"/>
              <w:jc w:val="both"/>
              <w:outlineLvl w:val="3"/>
            </w:pPr>
            <w:proofErr w:type="spellStart"/>
            <w:r>
              <w:t>necessidade</w:t>
            </w:r>
            <w:proofErr w:type="spellEnd"/>
            <w:r>
              <w:t xml:space="preserve"> de </w:t>
            </w:r>
            <w:proofErr w:type="spellStart"/>
            <w:r>
              <w:t>melhorar</w:t>
            </w:r>
            <w:proofErr w:type="spellEnd"/>
            <w:r>
              <w:t xml:space="preserve"> </w:t>
            </w:r>
            <w:proofErr w:type="gramStart"/>
            <w:r>
              <w:t>a</w:t>
            </w:r>
            <w:proofErr w:type="gramEnd"/>
            <w:r>
              <w:t xml:space="preserve"> </w:t>
            </w:r>
            <w:proofErr w:type="spellStart"/>
            <w:r>
              <w:t>aplicação</w:t>
            </w:r>
            <w:proofErr w:type="spellEnd"/>
            <w:r>
              <w:t xml:space="preserve"> do </w:t>
            </w:r>
            <w:proofErr w:type="spellStart"/>
            <w:r>
              <w:t>Decreto</w:t>
            </w:r>
            <w:proofErr w:type="spellEnd"/>
            <w:r>
              <w:t xml:space="preserve"> nº 42/2012 – Define as </w:t>
            </w:r>
            <w:proofErr w:type="spellStart"/>
            <w:r>
              <w:t>regras</w:t>
            </w:r>
            <w:proofErr w:type="spellEnd"/>
            <w:r>
              <w:t xml:space="preserve">, </w:t>
            </w:r>
            <w:proofErr w:type="spellStart"/>
            <w:r>
              <w:t>procedimentos</w:t>
            </w:r>
            <w:proofErr w:type="spellEnd"/>
            <w:r>
              <w:t xml:space="preserve"> e</w:t>
            </w:r>
          </w:p>
          <w:p w14:paraId="00029D39" w14:textId="77777777" w:rsidR="00FA141B" w:rsidRDefault="00FA141B" w:rsidP="00DD36B1">
            <w:pPr>
              <w:spacing w:after="0" w:line="240" w:lineRule="auto"/>
              <w:jc w:val="both"/>
              <w:outlineLvl w:val="3"/>
            </w:pPr>
            <w:proofErr w:type="spellStart"/>
            <w:r>
              <w:t>calendário</w:t>
            </w:r>
            <w:proofErr w:type="spellEnd"/>
            <w:r>
              <w:t xml:space="preserve"> para o </w:t>
            </w:r>
            <w:proofErr w:type="spellStart"/>
            <w:r>
              <w:t>exercício</w:t>
            </w:r>
            <w:proofErr w:type="spellEnd"/>
            <w:r>
              <w:t xml:space="preserve"> de </w:t>
            </w:r>
            <w:proofErr w:type="spellStart"/>
            <w:r>
              <w:t>prestação</w:t>
            </w:r>
            <w:proofErr w:type="spellEnd"/>
            <w:r>
              <w:t xml:space="preserve"> de </w:t>
            </w:r>
            <w:proofErr w:type="spellStart"/>
            <w:r>
              <w:t>contas</w:t>
            </w:r>
            <w:proofErr w:type="spellEnd"/>
            <w:r>
              <w:t xml:space="preserve">, mensal, trimestral e </w:t>
            </w:r>
            <w:proofErr w:type="spellStart"/>
            <w:r>
              <w:t>anual</w:t>
            </w:r>
            <w:proofErr w:type="spellEnd"/>
            <w:r>
              <w:t xml:space="preserve">, </w:t>
            </w:r>
            <w:proofErr w:type="spellStart"/>
            <w:r>
              <w:t>conforme</w:t>
            </w:r>
            <w:proofErr w:type="spellEnd"/>
            <w:r>
              <w:t xml:space="preserve"> o</w:t>
            </w:r>
          </w:p>
          <w:p w14:paraId="7F5631D3" w14:textId="77777777" w:rsidR="00FA141B" w:rsidRDefault="00FA141B" w:rsidP="00DD36B1">
            <w:pPr>
              <w:spacing w:after="0" w:line="240" w:lineRule="auto"/>
              <w:jc w:val="both"/>
              <w:outlineLvl w:val="3"/>
            </w:pPr>
            <w:proofErr w:type="spellStart"/>
            <w:r>
              <w:t>estipulado</w:t>
            </w:r>
            <w:proofErr w:type="spellEnd"/>
            <w:r>
              <w:t xml:space="preserve"> </w:t>
            </w:r>
            <w:proofErr w:type="spellStart"/>
            <w:r>
              <w:t>nos</w:t>
            </w:r>
            <w:proofErr w:type="spellEnd"/>
            <w:r>
              <w:t xml:space="preserve"> </w:t>
            </w:r>
            <w:proofErr w:type="spellStart"/>
            <w:r>
              <w:t>artigos</w:t>
            </w:r>
            <w:proofErr w:type="spellEnd"/>
            <w:r>
              <w:t xml:space="preserve"> 2º, 36º, e 56º e </w:t>
            </w:r>
            <w:proofErr w:type="spellStart"/>
            <w:r>
              <w:t>Secção</w:t>
            </w:r>
            <w:proofErr w:type="spellEnd"/>
            <w:r>
              <w:t xml:space="preserve"> III da Lei do SAFE, </w:t>
            </w:r>
            <w:proofErr w:type="spellStart"/>
            <w:r>
              <w:t>tendo</w:t>
            </w:r>
            <w:proofErr w:type="spellEnd"/>
            <w:r>
              <w:t xml:space="preserve"> </w:t>
            </w:r>
            <w:proofErr w:type="spellStart"/>
            <w:r>
              <w:t>como</w:t>
            </w:r>
            <w:proofErr w:type="spellEnd"/>
            <w:r>
              <w:t xml:space="preserve"> </w:t>
            </w:r>
            <w:proofErr w:type="spellStart"/>
            <w:r>
              <w:t>suporte</w:t>
            </w:r>
            <w:proofErr w:type="spellEnd"/>
            <w:r>
              <w:t xml:space="preserve"> a </w:t>
            </w:r>
            <w:proofErr w:type="spellStart"/>
            <w:r>
              <w:t>plataforma</w:t>
            </w:r>
            <w:proofErr w:type="spellEnd"/>
          </w:p>
          <w:p w14:paraId="28C26C9B" w14:textId="77777777" w:rsidR="00FA141B" w:rsidRDefault="00FA141B" w:rsidP="00DD36B1">
            <w:pPr>
              <w:spacing w:after="0" w:line="240" w:lineRule="auto"/>
              <w:jc w:val="both"/>
              <w:outlineLvl w:val="3"/>
            </w:pPr>
            <w:r>
              <w:t xml:space="preserve">de </w:t>
            </w:r>
            <w:proofErr w:type="spellStart"/>
            <w:r>
              <w:t>gestão</w:t>
            </w:r>
            <w:proofErr w:type="spellEnd"/>
            <w:r>
              <w:t xml:space="preserve"> </w:t>
            </w:r>
            <w:proofErr w:type="spellStart"/>
            <w:r>
              <w:t>electrónica</w:t>
            </w:r>
            <w:proofErr w:type="spellEnd"/>
            <w:r>
              <w:t xml:space="preserve"> e </w:t>
            </w:r>
            <w:proofErr w:type="spellStart"/>
            <w:r>
              <w:t>consolidada</w:t>
            </w:r>
            <w:proofErr w:type="spellEnd"/>
            <w:r>
              <w:t xml:space="preserve"> - SAFE-e que </w:t>
            </w:r>
            <w:proofErr w:type="spellStart"/>
            <w:r>
              <w:t>permitirá</w:t>
            </w:r>
            <w:proofErr w:type="spellEnd"/>
            <w:r>
              <w:t xml:space="preserve"> </w:t>
            </w:r>
            <w:proofErr w:type="spellStart"/>
            <w:r>
              <w:t>assegurar</w:t>
            </w:r>
            <w:proofErr w:type="spellEnd"/>
            <w:r>
              <w:t xml:space="preserve"> </w:t>
            </w:r>
            <w:proofErr w:type="spellStart"/>
            <w:r>
              <w:t>uma</w:t>
            </w:r>
            <w:proofErr w:type="spellEnd"/>
            <w:r>
              <w:t xml:space="preserve"> </w:t>
            </w:r>
            <w:proofErr w:type="spellStart"/>
            <w:r>
              <w:t>maior</w:t>
            </w:r>
            <w:proofErr w:type="spellEnd"/>
            <w:r>
              <w:t xml:space="preserve"> </w:t>
            </w:r>
            <w:proofErr w:type="spellStart"/>
            <w:r>
              <w:t>fluidez</w:t>
            </w:r>
            <w:proofErr w:type="spellEnd"/>
            <w:r>
              <w:t xml:space="preserve"> das</w:t>
            </w:r>
          </w:p>
          <w:p w14:paraId="45CD4ECD" w14:textId="77777777" w:rsidR="00FA141B" w:rsidRDefault="00FA141B" w:rsidP="00DD36B1">
            <w:pPr>
              <w:spacing w:after="0" w:line="240" w:lineRule="auto"/>
              <w:jc w:val="both"/>
              <w:outlineLvl w:val="3"/>
            </w:pPr>
            <w:proofErr w:type="spellStart"/>
            <w:r>
              <w:t>informações</w:t>
            </w:r>
            <w:proofErr w:type="spellEnd"/>
            <w:r>
              <w:t xml:space="preserve"> da </w:t>
            </w:r>
            <w:proofErr w:type="spellStart"/>
            <w:r>
              <w:t>gestão</w:t>
            </w:r>
            <w:proofErr w:type="spellEnd"/>
            <w:r>
              <w:t xml:space="preserve"> </w:t>
            </w:r>
            <w:proofErr w:type="spellStart"/>
            <w:r>
              <w:t>orçamental</w:t>
            </w:r>
            <w:proofErr w:type="spellEnd"/>
            <w:r>
              <w:t xml:space="preserve"> e </w:t>
            </w:r>
            <w:proofErr w:type="spellStart"/>
            <w:r>
              <w:t>financeira</w:t>
            </w:r>
            <w:proofErr w:type="spellEnd"/>
            <w:r>
              <w:t xml:space="preserve"> e </w:t>
            </w:r>
            <w:proofErr w:type="spellStart"/>
            <w:r>
              <w:t>consequentemente</w:t>
            </w:r>
            <w:proofErr w:type="spellEnd"/>
            <w:r>
              <w:t xml:space="preserve"> </w:t>
            </w:r>
            <w:proofErr w:type="spellStart"/>
            <w:r>
              <w:t>reduzir</w:t>
            </w:r>
            <w:proofErr w:type="spellEnd"/>
            <w:r>
              <w:t xml:space="preserve"> o tempo de </w:t>
            </w:r>
            <w:proofErr w:type="spellStart"/>
            <w:r>
              <w:t>entrega</w:t>
            </w:r>
            <w:proofErr w:type="spellEnd"/>
            <w:r>
              <w:t xml:space="preserve"> da</w:t>
            </w:r>
          </w:p>
          <w:p w14:paraId="7054D5CD" w14:textId="77777777" w:rsidR="00FA141B" w:rsidRDefault="00FA141B" w:rsidP="00DD36B1">
            <w:pPr>
              <w:spacing w:after="0" w:line="240" w:lineRule="auto"/>
              <w:jc w:val="both"/>
              <w:outlineLvl w:val="3"/>
            </w:pPr>
            <w:r>
              <w:t xml:space="preserve">CGE </w:t>
            </w:r>
            <w:proofErr w:type="spellStart"/>
            <w:r>
              <w:t>ao</w:t>
            </w:r>
            <w:proofErr w:type="spellEnd"/>
            <w:r>
              <w:t xml:space="preserve"> Tribunal de </w:t>
            </w:r>
            <w:proofErr w:type="spellStart"/>
            <w:r>
              <w:t>Contas</w:t>
            </w:r>
            <w:proofErr w:type="spellEnd"/>
            <w:r>
              <w:t xml:space="preserve"> </w:t>
            </w:r>
            <w:proofErr w:type="spellStart"/>
            <w:r>
              <w:t>bem</w:t>
            </w:r>
            <w:proofErr w:type="spellEnd"/>
            <w:r>
              <w:t xml:space="preserve"> </w:t>
            </w:r>
            <w:proofErr w:type="spellStart"/>
            <w:r>
              <w:t>como</w:t>
            </w:r>
            <w:proofErr w:type="spellEnd"/>
            <w:r>
              <w:t xml:space="preserve"> </w:t>
            </w:r>
            <w:proofErr w:type="spellStart"/>
            <w:r>
              <w:t>integrar</w:t>
            </w:r>
            <w:proofErr w:type="spellEnd"/>
            <w:r>
              <w:t xml:space="preserve"> a </w:t>
            </w:r>
            <w:proofErr w:type="spellStart"/>
            <w:r>
              <w:t>prestação</w:t>
            </w:r>
            <w:proofErr w:type="spellEnd"/>
            <w:r>
              <w:t xml:space="preserve"> de </w:t>
            </w:r>
            <w:proofErr w:type="spellStart"/>
            <w:r>
              <w:t>contas</w:t>
            </w:r>
            <w:proofErr w:type="spellEnd"/>
            <w:r>
              <w:t xml:space="preserve"> </w:t>
            </w:r>
            <w:proofErr w:type="spellStart"/>
            <w:r>
              <w:t>destas</w:t>
            </w:r>
            <w:proofErr w:type="spellEnd"/>
            <w:r>
              <w:t xml:space="preserve"> </w:t>
            </w:r>
            <w:proofErr w:type="spellStart"/>
            <w:r>
              <w:t>entidades</w:t>
            </w:r>
            <w:proofErr w:type="spellEnd"/>
            <w:r>
              <w:t xml:space="preserve"> </w:t>
            </w:r>
            <w:proofErr w:type="spellStart"/>
            <w:r>
              <w:t>nos</w:t>
            </w:r>
            <w:proofErr w:type="spellEnd"/>
          </w:p>
          <w:p w14:paraId="019B16AF" w14:textId="77777777" w:rsidR="00FA141B" w:rsidRDefault="00FA141B" w:rsidP="00DD36B1">
            <w:pPr>
              <w:spacing w:after="0" w:line="240" w:lineRule="auto"/>
              <w:jc w:val="both"/>
              <w:outlineLvl w:val="3"/>
            </w:pPr>
            <w:proofErr w:type="spellStart"/>
            <w:r>
              <w:lastRenderedPageBreak/>
              <w:t>relatórios</w:t>
            </w:r>
            <w:proofErr w:type="spellEnd"/>
            <w:r>
              <w:t xml:space="preserve"> </w:t>
            </w:r>
            <w:proofErr w:type="spellStart"/>
            <w:r>
              <w:t>trimestrais</w:t>
            </w:r>
            <w:proofErr w:type="spellEnd"/>
            <w:r>
              <w:t>.</w:t>
            </w:r>
          </w:p>
          <w:p w14:paraId="35C1D8C5" w14:textId="77777777" w:rsidR="00FA141B" w:rsidRDefault="00FA141B" w:rsidP="00DD36B1">
            <w:pPr>
              <w:spacing w:after="0" w:line="240" w:lineRule="auto"/>
              <w:jc w:val="both"/>
              <w:outlineLvl w:val="3"/>
            </w:pPr>
            <w:r>
              <w:t xml:space="preserve">Nesta </w:t>
            </w:r>
            <w:proofErr w:type="spellStart"/>
            <w:r>
              <w:t>perspectiva</w:t>
            </w:r>
            <w:proofErr w:type="spellEnd"/>
            <w:r>
              <w:t xml:space="preserve">, o </w:t>
            </w:r>
            <w:proofErr w:type="spellStart"/>
            <w:r>
              <w:t>Projecto</w:t>
            </w:r>
            <w:proofErr w:type="spellEnd"/>
            <w:r>
              <w:t xml:space="preserve"> Pro PALOP-TL – FASE 2 com </w:t>
            </w:r>
            <w:proofErr w:type="spellStart"/>
            <w:r>
              <w:t>financiamento</w:t>
            </w:r>
            <w:proofErr w:type="spellEnd"/>
            <w:r>
              <w:t xml:space="preserve"> do </w:t>
            </w:r>
            <w:proofErr w:type="spellStart"/>
            <w:r>
              <w:t>União</w:t>
            </w:r>
            <w:proofErr w:type="spellEnd"/>
            <w:r>
              <w:t xml:space="preserve"> </w:t>
            </w:r>
            <w:proofErr w:type="spellStart"/>
            <w:r>
              <w:t>Europeia</w:t>
            </w:r>
            <w:proofErr w:type="spellEnd"/>
          </w:p>
          <w:p w14:paraId="68A5C2F3" w14:textId="77777777" w:rsidR="00FA141B" w:rsidRDefault="00FA141B" w:rsidP="00DD36B1">
            <w:pPr>
              <w:spacing w:after="0" w:line="240" w:lineRule="auto"/>
              <w:jc w:val="both"/>
              <w:outlineLvl w:val="3"/>
            </w:pPr>
            <w:proofErr w:type="spellStart"/>
            <w:r>
              <w:t>disponibilizou</w:t>
            </w:r>
            <w:proofErr w:type="spellEnd"/>
            <w:r>
              <w:t xml:space="preserve"> USD. 5.000,00 (</w:t>
            </w:r>
            <w:proofErr w:type="spellStart"/>
            <w:r>
              <w:t>cinco</w:t>
            </w:r>
            <w:proofErr w:type="spellEnd"/>
            <w:r>
              <w:t xml:space="preserve"> mil </w:t>
            </w:r>
            <w:proofErr w:type="spellStart"/>
            <w:r>
              <w:t>Dólares</w:t>
            </w:r>
            <w:proofErr w:type="spellEnd"/>
            <w:r>
              <w:t xml:space="preserve"> Americanos) para </w:t>
            </w:r>
            <w:proofErr w:type="spellStart"/>
            <w:r>
              <w:t>financiar</w:t>
            </w:r>
            <w:proofErr w:type="spellEnd"/>
            <w:r>
              <w:t xml:space="preserve"> o </w:t>
            </w:r>
            <w:proofErr w:type="spellStart"/>
            <w:r>
              <w:t>Reforço</w:t>
            </w:r>
            <w:proofErr w:type="spellEnd"/>
            <w:r>
              <w:t xml:space="preserve"> de</w:t>
            </w:r>
          </w:p>
          <w:p w14:paraId="3A34D139" w14:textId="77777777" w:rsidR="00FA141B" w:rsidRDefault="00FA141B" w:rsidP="00DD36B1">
            <w:pPr>
              <w:spacing w:after="0" w:line="240" w:lineRule="auto"/>
              <w:jc w:val="both"/>
              <w:outlineLvl w:val="3"/>
            </w:pPr>
            <w:proofErr w:type="spellStart"/>
            <w:r>
              <w:t>Capacidade</w:t>
            </w:r>
            <w:proofErr w:type="spellEnd"/>
            <w:r>
              <w:t xml:space="preserve"> das </w:t>
            </w:r>
            <w:proofErr w:type="spellStart"/>
            <w:r>
              <w:t>Instituições</w:t>
            </w:r>
            <w:proofErr w:type="spellEnd"/>
            <w:r>
              <w:t xml:space="preserve"> que </w:t>
            </w:r>
            <w:proofErr w:type="spellStart"/>
            <w:r>
              <w:t>compõem</w:t>
            </w:r>
            <w:proofErr w:type="spellEnd"/>
            <w:r>
              <w:t xml:space="preserve"> o Sector </w:t>
            </w:r>
            <w:proofErr w:type="spellStart"/>
            <w:r>
              <w:t>Público</w:t>
            </w:r>
            <w:proofErr w:type="spellEnd"/>
            <w:r>
              <w:t xml:space="preserve"> e </w:t>
            </w:r>
            <w:proofErr w:type="spellStart"/>
            <w:r>
              <w:t>Administrativo</w:t>
            </w:r>
            <w:proofErr w:type="spellEnd"/>
            <w:r>
              <w:t xml:space="preserve"> no </w:t>
            </w:r>
            <w:proofErr w:type="spellStart"/>
            <w:r>
              <w:t>âmbito</w:t>
            </w:r>
            <w:proofErr w:type="spellEnd"/>
            <w:r>
              <w:t xml:space="preserve"> do </w:t>
            </w:r>
            <w:proofErr w:type="spellStart"/>
            <w:r>
              <w:t>apoio</w:t>
            </w:r>
            <w:proofErr w:type="spellEnd"/>
          </w:p>
          <w:p w14:paraId="174B5598" w14:textId="77777777" w:rsidR="00FA141B" w:rsidRDefault="00FA141B" w:rsidP="00DD36B1">
            <w:pPr>
              <w:spacing w:after="0" w:line="240" w:lineRule="auto"/>
              <w:jc w:val="both"/>
              <w:outlineLvl w:val="3"/>
            </w:pPr>
            <w:r>
              <w:t xml:space="preserve">para a </w:t>
            </w:r>
            <w:proofErr w:type="spellStart"/>
            <w:r>
              <w:t>standardização</w:t>
            </w:r>
            <w:proofErr w:type="spellEnd"/>
            <w:r>
              <w:t xml:space="preserve"> e </w:t>
            </w:r>
            <w:proofErr w:type="spellStart"/>
            <w:r>
              <w:t>normatização</w:t>
            </w:r>
            <w:proofErr w:type="spellEnd"/>
            <w:r>
              <w:t xml:space="preserve"> de </w:t>
            </w:r>
            <w:proofErr w:type="spellStart"/>
            <w:r>
              <w:t>procedimentos</w:t>
            </w:r>
            <w:proofErr w:type="spellEnd"/>
            <w:r>
              <w:t xml:space="preserve"> para as DAFs e </w:t>
            </w:r>
            <w:proofErr w:type="spellStart"/>
            <w:r>
              <w:t>Fundos</w:t>
            </w:r>
            <w:proofErr w:type="spellEnd"/>
            <w:r>
              <w:t xml:space="preserve"> e </w:t>
            </w:r>
            <w:proofErr w:type="spellStart"/>
            <w:r>
              <w:t>Serviços</w:t>
            </w:r>
            <w:proofErr w:type="spellEnd"/>
          </w:p>
          <w:p w14:paraId="401F728C" w14:textId="77777777" w:rsidR="00FA141B" w:rsidRDefault="00FA141B" w:rsidP="00DD36B1">
            <w:pPr>
              <w:spacing w:after="0" w:line="240" w:lineRule="auto"/>
              <w:jc w:val="both"/>
              <w:outlineLvl w:val="3"/>
            </w:pPr>
            <w:proofErr w:type="spellStart"/>
            <w:r>
              <w:t>Autónomos</w:t>
            </w:r>
            <w:proofErr w:type="spellEnd"/>
            <w:r>
              <w:t xml:space="preserve">, </w:t>
            </w:r>
            <w:proofErr w:type="spellStart"/>
            <w:r>
              <w:t>visando</w:t>
            </w:r>
            <w:proofErr w:type="spellEnd"/>
            <w:r>
              <w:t xml:space="preserve"> o </w:t>
            </w:r>
            <w:proofErr w:type="spellStart"/>
            <w:r>
              <w:t>aprofundamento</w:t>
            </w:r>
            <w:proofErr w:type="spellEnd"/>
            <w:r>
              <w:t xml:space="preserve"> do </w:t>
            </w:r>
            <w:proofErr w:type="spellStart"/>
            <w:r>
              <w:t>conhecimento</w:t>
            </w:r>
            <w:proofErr w:type="spellEnd"/>
            <w:r>
              <w:t xml:space="preserve"> do Sistema de </w:t>
            </w:r>
            <w:proofErr w:type="spellStart"/>
            <w:r>
              <w:t>Administração</w:t>
            </w:r>
            <w:proofErr w:type="spellEnd"/>
          </w:p>
          <w:p w14:paraId="117A45E5" w14:textId="77777777" w:rsidR="00FA141B" w:rsidRDefault="00FA141B" w:rsidP="00DD36B1">
            <w:pPr>
              <w:spacing w:after="0" w:line="240" w:lineRule="auto"/>
              <w:jc w:val="both"/>
              <w:outlineLvl w:val="3"/>
            </w:pPr>
            <w:proofErr w:type="spellStart"/>
            <w:r>
              <w:t>Financeira</w:t>
            </w:r>
            <w:proofErr w:type="spellEnd"/>
            <w:r>
              <w:t xml:space="preserve"> do Estado (</w:t>
            </w:r>
            <w:proofErr w:type="gramStart"/>
            <w:r>
              <w:t>SAFE-e</w:t>
            </w:r>
            <w:proofErr w:type="gramEnd"/>
            <w:r>
              <w:t xml:space="preserve">) e a </w:t>
            </w:r>
            <w:proofErr w:type="spellStart"/>
            <w:r>
              <w:t>extensão</w:t>
            </w:r>
            <w:proofErr w:type="spellEnd"/>
            <w:r>
              <w:t xml:space="preserve"> da </w:t>
            </w:r>
            <w:proofErr w:type="spellStart"/>
            <w:r>
              <w:t>sua</w:t>
            </w:r>
            <w:proofErr w:type="spellEnd"/>
            <w:r>
              <w:t xml:space="preserve"> </w:t>
            </w:r>
            <w:proofErr w:type="spellStart"/>
            <w:r>
              <w:t>abrangência</w:t>
            </w:r>
            <w:proofErr w:type="spellEnd"/>
            <w:r>
              <w:t xml:space="preserve"> </w:t>
            </w:r>
            <w:proofErr w:type="spellStart"/>
            <w:r>
              <w:t>aos</w:t>
            </w:r>
            <w:proofErr w:type="spellEnd"/>
            <w:r>
              <w:t xml:space="preserve"> </w:t>
            </w:r>
            <w:proofErr w:type="spellStart"/>
            <w:r>
              <w:t>Serviços</w:t>
            </w:r>
            <w:proofErr w:type="spellEnd"/>
            <w:r>
              <w:t xml:space="preserve"> e </w:t>
            </w:r>
            <w:proofErr w:type="spellStart"/>
            <w:r>
              <w:t>Fundos</w:t>
            </w:r>
            <w:proofErr w:type="spellEnd"/>
          </w:p>
          <w:p w14:paraId="1AD81E49" w14:textId="77777777" w:rsidR="00FA141B" w:rsidRDefault="00FA141B" w:rsidP="00DD36B1">
            <w:pPr>
              <w:spacing w:after="0" w:line="240" w:lineRule="auto"/>
              <w:jc w:val="both"/>
              <w:outlineLvl w:val="3"/>
            </w:pPr>
            <w:proofErr w:type="spellStart"/>
            <w:r>
              <w:t>Autónomos</w:t>
            </w:r>
            <w:proofErr w:type="spellEnd"/>
            <w:r>
              <w:t xml:space="preserve">, </w:t>
            </w:r>
            <w:proofErr w:type="spellStart"/>
            <w:r>
              <w:t>Poder</w:t>
            </w:r>
            <w:proofErr w:type="spellEnd"/>
            <w:r>
              <w:t xml:space="preserve"> Local e </w:t>
            </w:r>
            <w:proofErr w:type="gramStart"/>
            <w:r>
              <w:t>Regional</w:t>
            </w:r>
            <w:proofErr w:type="gramEnd"/>
            <w:r>
              <w:t xml:space="preserve"> e à </w:t>
            </w:r>
            <w:proofErr w:type="spellStart"/>
            <w:r>
              <w:t>Segurança</w:t>
            </w:r>
            <w:proofErr w:type="spellEnd"/>
            <w:r>
              <w:t xml:space="preserve"> Social.</w:t>
            </w:r>
          </w:p>
          <w:p w14:paraId="4283E6E6" w14:textId="77777777" w:rsidR="00FA141B" w:rsidRDefault="00FA141B" w:rsidP="00DD36B1">
            <w:pPr>
              <w:spacing w:after="0" w:line="240" w:lineRule="auto"/>
              <w:jc w:val="both"/>
              <w:outlineLvl w:val="3"/>
            </w:pPr>
          </w:p>
          <w:p w14:paraId="700EA3EB" w14:textId="506D3946" w:rsidR="00FA141B" w:rsidRPr="00FA141B" w:rsidRDefault="00FA141B" w:rsidP="00DD36B1">
            <w:pPr>
              <w:spacing w:after="0" w:line="240" w:lineRule="auto"/>
              <w:jc w:val="both"/>
              <w:outlineLvl w:val="3"/>
              <w:rPr>
                <w:b/>
                <w:bCs/>
              </w:rPr>
            </w:pPr>
            <w:r w:rsidRPr="00FA141B">
              <w:rPr>
                <w:b/>
                <w:bCs/>
              </w:rPr>
              <w:t>II. JUSTIFICAÇÃO</w:t>
            </w:r>
          </w:p>
          <w:p w14:paraId="35487C05" w14:textId="77777777" w:rsidR="00FA141B" w:rsidRDefault="00FA141B" w:rsidP="00DD36B1">
            <w:pPr>
              <w:spacing w:after="0" w:line="240" w:lineRule="auto"/>
              <w:jc w:val="both"/>
              <w:outlineLvl w:val="3"/>
            </w:pPr>
          </w:p>
          <w:p w14:paraId="7CB3608F" w14:textId="77777777" w:rsidR="00FA141B" w:rsidRDefault="00FA141B" w:rsidP="00DD36B1">
            <w:pPr>
              <w:spacing w:after="0" w:line="240" w:lineRule="auto"/>
              <w:jc w:val="both"/>
              <w:outlineLvl w:val="3"/>
            </w:pPr>
            <w:r>
              <w:t xml:space="preserve">No </w:t>
            </w:r>
            <w:proofErr w:type="spellStart"/>
            <w:r>
              <w:t>âmbito</w:t>
            </w:r>
            <w:proofErr w:type="spellEnd"/>
            <w:r>
              <w:t xml:space="preserve"> da </w:t>
            </w:r>
            <w:proofErr w:type="spellStart"/>
            <w:r>
              <w:t>reforma</w:t>
            </w:r>
            <w:proofErr w:type="spellEnd"/>
            <w:r>
              <w:t xml:space="preserve"> das </w:t>
            </w:r>
            <w:proofErr w:type="spellStart"/>
            <w:r>
              <w:t>finanças</w:t>
            </w:r>
            <w:proofErr w:type="spellEnd"/>
            <w:r>
              <w:t xml:space="preserve"> </w:t>
            </w:r>
            <w:proofErr w:type="spellStart"/>
            <w:r>
              <w:t>públicas</w:t>
            </w:r>
            <w:proofErr w:type="spellEnd"/>
            <w:r>
              <w:t xml:space="preserve">, o </w:t>
            </w:r>
            <w:proofErr w:type="spellStart"/>
            <w:r>
              <w:t>Governo</w:t>
            </w:r>
            <w:proofErr w:type="spellEnd"/>
            <w:r>
              <w:t xml:space="preserve"> da República </w:t>
            </w:r>
            <w:proofErr w:type="spellStart"/>
            <w:r>
              <w:t>Democrática</w:t>
            </w:r>
            <w:proofErr w:type="spellEnd"/>
            <w:r>
              <w:t xml:space="preserve"> de São Tomé</w:t>
            </w:r>
          </w:p>
          <w:p w14:paraId="088C4743" w14:textId="77777777" w:rsidR="00FA141B" w:rsidRDefault="00FA141B" w:rsidP="00DD36B1">
            <w:pPr>
              <w:spacing w:after="0" w:line="240" w:lineRule="auto"/>
              <w:jc w:val="both"/>
              <w:outlineLvl w:val="3"/>
            </w:pPr>
            <w:r>
              <w:t xml:space="preserve">e Príncipe </w:t>
            </w:r>
            <w:proofErr w:type="spellStart"/>
            <w:r>
              <w:t>assumiu</w:t>
            </w:r>
            <w:proofErr w:type="spellEnd"/>
            <w:r>
              <w:t xml:space="preserve">, </w:t>
            </w:r>
            <w:proofErr w:type="spellStart"/>
            <w:r>
              <w:t>na</w:t>
            </w:r>
            <w:proofErr w:type="spellEnd"/>
            <w:r>
              <w:t xml:space="preserve"> </w:t>
            </w:r>
            <w:proofErr w:type="spellStart"/>
            <w:r>
              <w:t>Estratégia</w:t>
            </w:r>
            <w:proofErr w:type="spellEnd"/>
            <w:r>
              <w:t xml:space="preserve"> de </w:t>
            </w:r>
            <w:proofErr w:type="spellStart"/>
            <w:r>
              <w:t>Reforma</w:t>
            </w:r>
            <w:proofErr w:type="spellEnd"/>
            <w:r>
              <w:t xml:space="preserve"> da </w:t>
            </w:r>
            <w:proofErr w:type="spellStart"/>
            <w:r>
              <w:t>Gestão</w:t>
            </w:r>
            <w:proofErr w:type="spellEnd"/>
            <w:r>
              <w:t xml:space="preserve"> das </w:t>
            </w:r>
            <w:proofErr w:type="spellStart"/>
            <w:r>
              <w:t>Finanças</w:t>
            </w:r>
            <w:proofErr w:type="spellEnd"/>
            <w:r>
              <w:t xml:space="preserve"> </w:t>
            </w:r>
            <w:proofErr w:type="spellStart"/>
            <w:r>
              <w:t>Públicas</w:t>
            </w:r>
            <w:proofErr w:type="spellEnd"/>
            <w:r>
              <w:t xml:space="preserve"> 2020-2023 e no</w:t>
            </w:r>
          </w:p>
          <w:p w14:paraId="08968BD1" w14:textId="77777777" w:rsidR="00FA141B" w:rsidRDefault="00FA141B" w:rsidP="00DD36B1">
            <w:pPr>
              <w:spacing w:after="0" w:line="240" w:lineRule="auto"/>
              <w:jc w:val="both"/>
              <w:outlineLvl w:val="3"/>
            </w:pPr>
            <w:r>
              <w:t xml:space="preserve">Plano de </w:t>
            </w:r>
            <w:proofErr w:type="spellStart"/>
            <w:r>
              <w:t>Reforma</w:t>
            </w:r>
            <w:proofErr w:type="spellEnd"/>
            <w:r>
              <w:t xml:space="preserve"> das </w:t>
            </w:r>
            <w:proofErr w:type="spellStart"/>
            <w:r>
              <w:t>Finanças</w:t>
            </w:r>
            <w:proofErr w:type="spellEnd"/>
            <w:r>
              <w:t xml:space="preserve"> </w:t>
            </w:r>
            <w:proofErr w:type="spellStart"/>
            <w:r>
              <w:t>Públicas</w:t>
            </w:r>
            <w:proofErr w:type="spellEnd"/>
            <w:r>
              <w:t xml:space="preserve"> II </w:t>
            </w:r>
            <w:proofErr w:type="spellStart"/>
            <w:r>
              <w:t>devidamente</w:t>
            </w:r>
            <w:proofErr w:type="spellEnd"/>
            <w:r>
              <w:t xml:space="preserve"> </w:t>
            </w:r>
            <w:proofErr w:type="spellStart"/>
            <w:r>
              <w:t>articulado</w:t>
            </w:r>
            <w:proofErr w:type="spellEnd"/>
            <w:r>
              <w:t xml:space="preserve"> </w:t>
            </w:r>
            <w:proofErr w:type="spellStart"/>
            <w:r>
              <w:t>através</w:t>
            </w:r>
            <w:proofErr w:type="spellEnd"/>
            <w:r>
              <w:t xml:space="preserve"> do “</w:t>
            </w:r>
            <w:proofErr w:type="spellStart"/>
            <w:r>
              <w:t>Objetivo</w:t>
            </w:r>
            <w:proofErr w:type="spellEnd"/>
            <w:r>
              <w:t xml:space="preserve"> 7:</w:t>
            </w:r>
          </w:p>
          <w:p w14:paraId="127E866D" w14:textId="77777777" w:rsidR="00FA141B" w:rsidRDefault="00FA141B" w:rsidP="00DD36B1">
            <w:pPr>
              <w:spacing w:after="0" w:line="240" w:lineRule="auto"/>
              <w:jc w:val="both"/>
              <w:outlineLvl w:val="3"/>
            </w:pPr>
            <w:proofErr w:type="spellStart"/>
            <w:r>
              <w:t>Melhoria</w:t>
            </w:r>
            <w:proofErr w:type="spellEnd"/>
            <w:r>
              <w:t xml:space="preserve"> da </w:t>
            </w:r>
            <w:proofErr w:type="spellStart"/>
            <w:r>
              <w:t>Contabilidade</w:t>
            </w:r>
            <w:proofErr w:type="spellEnd"/>
            <w:r>
              <w:t xml:space="preserve"> e </w:t>
            </w:r>
            <w:proofErr w:type="spellStart"/>
            <w:r>
              <w:t>Relato</w:t>
            </w:r>
            <w:proofErr w:type="spellEnd"/>
            <w:r>
              <w:t xml:space="preserve"> </w:t>
            </w:r>
            <w:proofErr w:type="spellStart"/>
            <w:r>
              <w:t>Financeiro</w:t>
            </w:r>
            <w:proofErr w:type="spellEnd"/>
            <w:r>
              <w:t xml:space="preserve">”, a </w:t>
            </w:r>
            <w:proofErr w:type="spellStart"/>
            <w:r>
              <w:t>responsabilidade</w:t>
            </w:r>
            <w:proofErr w:type="spellEnd"/>
            <w:r>
              <w:t xml:space="preserve"> de </w:t>
            </w:r>
            <w:proofErr w:type="spellStart"/>
            <w:r>
              <w:t>ampliar</w:t>
            </w:r>
            <w:proofErr w:type="spellEnd"/>
            <w:r>
              <w:t xml:space="preserve"> a </w:t>
            </w:r>
            <w:proofErr w:type="spellStart"/>
            <w:r>
              <w:t>gestão</w:t>
            </w:r>
            <w:proofErr w:type="spellEnd"/>
          </w:p>
          <w:p w14:paraId="1AF7D19A" w14:textId="77777777" w:rsidR="00FA141B" w:rsidRDefault="00FA141B" w:rsidP="00DD36B1">
            <w:pPr>
              <w:spacing w:after="0" w:line="240" w:lineRule="auto"/>
              <w:jc w:val="both"/>
              <w:outlineLvl w:val="3"/>
            </w:pPr>
            <w:proofErr w:type="spellStart"/>
            <w:r>
              <w:t>contabilística</w:t>
            </w:r>
            <w:proofErr w:type="spellEnd"/>
            <w:r>
              <w:t xml:space="preserve"> </w:t>
            </w:r>
            <w:proofErr w:type="spellStart"/>
            <w:r>
              <w:t>aplicada</w:t>
            </w:r>
            <w:proofErr w:type="spellEnd"/>
            <w:r>
              <w:t xml:space="preserve"> </w:t>
            </w:r>
            <w:proofErr w:type="spellStart"/>
            <w:r>
              <w:t>ao</w:t>
            </w:r>
            <w:proofErr w:type="spellEnd"/>
            <w:r>
              <w:t xml:space="preserve"> sector </w:t>
            </w:r>
            <w:proofErr w:type="spellStart"/>
            <w:r>
              <w:t>público</w:t>
            </w:r>
            <w:proofErr w:type="spellEnd"/>
            <w:r>
              <w:t xml:space="preserve">, por via </w:t>
            </w:r>
            <w:proofErr w:type="spellStart"/>
            <w:r>
              <w:t>electrónica</w:t>
            </w:r>
            <w:proofErr w:type="spellEnd"/>
            <w:r>
              <w:t xml:space="preserve">, a </w:t>
            </w:r>
            <w:proofErr w:type="spellStart"/>
            <w:r>
              <w:t>todas</w:t>
            </w:r>
            <w:proofErr w:type="spellEnd"/>
            <w:r>
              <w:t xml:space="preserve"> as </w:t>
            </w:r>
            <w:proofErr w:type="spellStart"/>
            <w:r>
              <w:t>entidades</w:t>
            </w:r>
            <w:proofErr w:type="spellEnd"/>
            <w:r>
              <w:t xml:space="preserve"> do Sector</w:t>
            </w:r>
          </w:p>
          <w:p w14:paraId="3030B7CB" w14:textId="77777777" w:rsidR="00FA141B" w:rsidRDefault="00FA141B" w:rsidP="00DD36B1">
            <w:pPr>
              <w:spacing w:after="0" w:line="240" w:lineRule="auto"/>
              <w:jc w:val="both"/>
              <w:outlineLvl w:val="3"/>
            </w:pPr>
            <w:proofErr w:type="spellStart"/>
            <w:r>
              <w:t>Público</w:t>
            </w:r>
            <w:proofErr w:type="spellEnd"/>
            <w:r>
              <w:t xml:space="preserve"> e </w:t>
            </w:r>
            <w:proofErr w:type="spellStart"/>
            <w:r>
              <w:t>Administrativo</w:t>
            </w:r>
            <w:proofErr w:type="spellEnd"/>
            <w:r>
              <w:t xml:space="preserve">, </w:t>
            </w:r>
            <w:proofErr w:type="spellStart"/>
            <w:r>
              <w:t>bem</w:t>
            </w:r>
            <w:proofErr w:type="spellEnd"/>
            <w:r>
              <w:t xml:space="preserve"> </w:t>
            </w:r>
            <w:proofErr w:type="spellStart"/>
            <w:r>
              <w:t>como</w:t>
            </w:r>
            <w:proofErr w:type="spellEnd"/>
            <w:r>
              <w:t xml:space="preserve"> </w:t>
            </w:r>
            <w:proofErr w:type="spellStart"/>
            <w:r>
              <w:t>elevar</w:t>
            </w:r>
            <w:proofErr w:type="spellEnd"/>
            <w:r>
              <w:t xml:space="preserve"> a </w:t>
            </w:r>
            <w:proofErr w:type="spellStart"/>
            <w:r>
              <w:t>qualidade</w:t>
            </w:r>
            <w:proofErr w:type="spellEnd"/>
            <w:r>
              <w:t xml:space="preserve">, </w:t>
            </w:r>
            <w:proofErr w:type="spellStart"/>
            <w:r>
              <w:t>fiabilidade</w:t>
            </w:r>
            <w:proofErr w:type="spellEnd"/>
            <w:r>
              <w:t xml:space="preserve"> e </w:t>
            </w:r>
            <w:proofErr w:type="spellStart"/>
            <w:r>
              <w:t>tempestividade</w:t>
            </w:r>
            <w:proofErr w:type="spellEnd"/>
            <w:r>
              <w:t xml:space="preserve"> da </w:t>
            </w:r>
            <w:proofErr w:type="spellStart"/>
            <w:r>
              <w:t>prestação</w:t>
            </w:r>
            <w:proofErr w:type="spellEnd"/>
          </w:p>
          <w:p w14:paraId="5807BF16" w14:textId="77777777" w:rsidR="00FA141B" w:rsidRDefault="00FA141B" w:rsidP="00DD36B1">
            <w:pPr>
              <w:spacing w:after="0" w:line="240" w:lineRule="auto"/>
              <w:jc w:val="both"/>
              <w:outlineLvl w:val="3"/>
            </w:pPr>
            <w:r>
              <w:t xml:space="preserve">de </w:t>
            </w:r>
            <w:proofErr w:type="spellStart"/>
            <w:r>
              <w:t>contas</w:t>
            </w:r>
            <w:proofErr w:type="spellEnd"/>
            <w:r>
              <w:t>.</w:t>
            </w:r>
          </w:p>
          <w:p w14:paraId="3C3A8EC0" w14:textId="77777777" w:rsidR="00FA141B" w:rsidRDefault="00FA141B" w:rsidP="00DD36B1">
            <w:pPr>
              <w:spacing w:after="0" w:line="240" w:lineRule="auto"/>
              <w:jc w:val="both"/>
              <w:outlineLvl w:val="3"/>
            </w:pPr>
            <w:proofErr w:type="spellStart"/>
            <w:r>
              <w:t>Esta</w:t>
            </w:r>
            <w:proofErr w:type="spellEnd"/>
            <w:r>
              <w:t xml:space="preserve"> </w:t>
            </w:r>
            <w:proofErr w:type="spellStart"/>
            <w:r>
              <w:t>modernização</w:t>
            </w:r>
            <w:proofErr w:type="spellEnd"/>
            <w:r>
              <w:t xml:space="preserve"> é </w:t>
            </w:r>
            <w:proofErr w:type="spellStart"/>
            <w:r>
              <w:t>caracterizada</w:t>
            </w:r>
            <w:proofErr w:type="spellEnd"/>
            <w:r>
              <w:t xml:space="preserve"> pela </w:t>
            </w:r>
            <w:proofErr w:type="spellStart"/>
            <w:r>
              <w:t>necessidade</w:t>
            </w:r>
            <w:proofErr w:type="spellEnd"/>
            <w:r>
              <w:t xml:space="preserve"> de </w:t>
            </w:r>
            <w:proofErr w:type="spellStart"/>
            <w:r>
              <w:t>extensão</w:t>
            </w:r>
            <w:proofErr w:type="spellEnd"/>
            <w:r>
              <w:t xml:space="preserve"> da </w:t>
            </w:r>
            <w:proofErr w:type="spellStart"/>
            <w:r>
              <w:t>plataforma</w:t>
            </w:r>
            <w:proofErr w:type="spellEnd"/>
            <w:r>
              <w:t xml:space="preserve"> </w:t>
            </w:r>
            <w:proofErr w:type="spellStart"/>
            <w:r>
              <w:t>informática</w:t>
            </w:r>
            <w:proofErr w:type="spellEnd"/>
            <w:r>
              <w:t xml:space="preserve"> </w:t>
            </w:r>
            <w:proofErr w:type="spellStart"/>
            <w:r>
              <w:t>SAFEe</w:t>
            </w:r>
            <w:proofErr w:type="spellEnd"/>
            <w:r>
              <w:t>,</w:t>
            </w:r>
          </w:p>
          <w:p w14:paraId="2D833AD6" w14:textId="77777777" w:rsidR="00FA141B" w:rsidRDefault="00FA141B" w:rsidP="00DD36B1">
            <w:pPr>
              <w:spacing w:after="0" w:line="240" w:lineRule="auto"/>
              <w:jc w:val="both"/>
              <w:outlineLvl w:val="3"/>
            </w:pPr>
            <w:r>
              <w:t xml:space="preserve">que </w:t>
            </w:r>
            <w:proofErr w:type="spellStart"/>
            <w:r>
              <w:t>consiste</w:t>
            </w:r>
            <w:proofErr w:type="spellEnd"/>
            <w:r>
              <w:t xml:space="preserve"> </w:t>
            </w:r>
            <w:proofErr w:type="spellStart"/>
            <w:r>
              <w:t>na</w:t>
            </w:r>
            <w:proofErr w:type="spellEnd"/>
            <w:r>
              <w:t xml:space="preserve"> </w:t>
            </w:r>
            <w:proofErr w:type="spellStart"/>
            <w:r>
              <w:t>melhoria</w:t>
            </w:r>
            <w:proofErr w:type="spellEnd"/>
            <w:r>
              <w:t xml:space="preserve"> dos </w:t>
            </w:r>
            <w:proofErr w:type="spellStart"/>
            <w:r>
              <w:t>procedimentos</w:t>
            </w:r>
            <w:proofErr w:type="spellEnd"/>
            <w:r>
              <w:t xml:space="preserve"> e </w:t>
            </w:r>
            <w:proofErr w:type="spellStart"/>
            <w:r>
              <w:t>consolidação</w:t>
            </w:r>
            <w:proofErr w:type="spellEnd"/>
            <w:r>
              <w:t xml:space="preserve"> da </w:t>
            </w:r>
            <w:proofErr w:type="spellStart"/>
            <w:r>
              <w:t>dimensão</w:t>
            </w:r>
            <w:proofErr w:type="spellEnd"/>
            <w:r>
              <w:t xml:space="preserve"> da </w:t>
            </w:r>
            <w:proofErr w:type="spellStart"/>
            <w:r>
              <w:t>gestão</w:t>
            </w:r>
            <w:proofErr w:type="spellEnd"/>
            <w:r>
              <w:t xml:space="preserve"> </w:t>
            </w:r>
            <w:proofErr w:type="spellStart"/>
            <w:r>
              <w:t>orçamental</w:t>
            </w:r>
            <w:proofErr w:type="spellEnd"/>
            <w:r>
              <w:t>,</w:t>
            </w:r>
          </w:p>
          <w:p w14:paraId="1E74EA7A" w14:textId="77777777" w:rsidR="00FA141B" w:rsidRDefault="00FA141B" w:rsidP="00DD36B1">
            <w:pPr>
              <w:spacing w:after="0" w:line="240" w:lineRule="auto"/>
              <w:jc w:val="both"/>
              <w:outlineLvl w:val="3"/>
            </w:pPr>
            <w:proofErr w:type="spellStart"/>
            <w:r>
              <w:t>financeira</w:t>
            </w:r>
            <w:proofErr w:type="spellEnd"/>
            <w:r>
              <w:t xml:space="preserve"> e </w:t>
            </w:r>
            <w:proofErr w:type="spellStart"/>
            <w:r>
              <w:t>contabilística</w:t>
            </w:r>
            <w:proofErr w:type="spellEnd"/>
            <w:r>
              <w:t xml:space="preserve"> a </w:t>
            </w:r>
            <w:proofErr w:type="spellStart"/>
            <w:r>
              <w:t>todas</w:t>
            </w:r>
            <w:proofErr w:type="spellEnd"/>
            <w:r>
              <w:t xml:space="preserve"> as </w:t>
            </w:r>
            <w:proofErr w:type="spellStart"/>
            <w:r>
              <w:t>entidades</w:t>
            </w:r>
            <w:proofErr w:type="spellEnd"/>
            <w:r>
              <w:t xml:space="preserve"> do Sector </w:t>
            </w:r>
            <w:proofErr w:type="spellStart"/>
            <w:r>
              <w:t>Público</w:t>
            </w:r>
            <w:proofErr w:type="spellEnd"/>
            <w:r>
              <w:t xml:space="preserve"> </w:t>
            </w:r>
            <w:proofErr w:type="spellStart"/>
            <w:r>
              <w:t>Administrativo</w:t>
            </w:r>
            <w:proofErr w:type="spellEnd"/>
            <w:r>
              <w:t xml:space="preserve">, a </w:t>
            </w:r>
            <w:proofErr w:type="spellStart"/>
            <w:r>
              <w:t>fim</w:t>
            </w:r>
            <w:proofErr w:type="spellEnd"/>
            <w:r>
              <w:t xml:space="preserve"> de </w:t>
            </w:r>
            <w:proofErr w:type="spellStart"/>
            <w:r>
              <w:t>permitir</w:t>
            </w:r>
            <w:proofErr w:type="spellEnd"/>
          </w:p>
          <w:p w14:paraId="06540FC8" w14:textId="77777777" w:rsidR="00FA141B" w:rsidRDefault="00FA141B" w:rsidP="00DD36B1">
            <w:pPr>
              <w:spacing w:after="0" w:line="240" w:lineRule="auto"/>
              <w:jc w:val="both"/>
              <w:outlineLvl w:val="3"/>
            </w:pPr>
            <w:r>
              <w:t xml:space="preserve">a </w:t>
            </w:r>
            <w:proofErr w:type="spellStart"/>
            <w:r>
              <w:t>geração</w:t>
            </w:r>
            <w:proofErr w:type="spellEnd"/>
            <w:r>
              <w:t xml:space="preserve"> de </w:t>
            </w:r>
            <w:proofErr w:type="spellStart"/>
            <w:r>
              <w:t>informações</w:t>
            </w:r>
            <w:proofErr w:type="spellEnd"/>
            <w:r>
              <w:t xml:space="preserve"> </w:t>
            </w:r>
            <w:proofErr w:type="spellStart"/>
            <w:r>
              <w:t>em</w:t>
            </w:r>
            <w:proofErr w:type="spellEnd"/>
            <w:r>
              <w:t xml:space="preserve"> tempo </w:t>
            </w:r>
            <w:proofErr w:type="spellStart"/>
            <w:r>
              <w:t>oportuno</w:t>
            </w:r>
            <w:proofErr w:type="spellEnd"/>
            <w:r>
              <w:t xml:space="preserve"> e </w:t>
            </w:r>
            <w:proofErr w:type="spellStart"/>
            <w:r>
              <w:t>consolidadas</w:t>
            </w:r>
            <w:proofErr w:type="spellEnd"/>
            <w:r>
              <w:t xml:space="preserve"> </w:t>
            </w:r>
            <w:proofErr w:type="spellStart"/>
            <w:r>
              <w:t>nos</w:t>
            </w:r>
            <w:proofErr w:type="spellEnd"/>
            <w:r>
              <w:t xml:space="preserve"> </w:t>
            </w:r>
            <w:proofErr w:type="spellStart"/>
            <w:r>
              <w:t>relatórios</w:t>
            </w:r>
            <w:proofErr w:type="spellEnd"/>
            <w:r>
              <w:t xml:space="preserve"> </w:t>
            </w:r>
            <w:proofErr w:type="spellStart"/>
            <w:r>
              <w:t>trimestrais</w:t>
            </w:r>
            <w:proofErr w:type="spellEnd"/>
            <w:r>
              <w:t xml:space="preserve">, </w:t>
            </w:r>
            <w:proofErr w:type="spellStart"/>
            <w:r>
              <w:t>bem</w:t>
            </w:r>
            <w:proofErr w:type="spellEnd"/>
            <w:r>
              <w:t xml:space="preserve"> </w:t>
            </w:r>
            <w:proofErr w:type="spellStart"/>
            <w:r>
              <w:t>como</w:t>
            </w:r>
            <w:proofErr w:type="spellEnd"/>
          </w:p>
          <w:p w14:paraId="61EE2DBE" w14:textId="77777777" w:rsidR="00FA141B" w:rsidRDefault="00FA141B" w:rsidP="00DD36B1">
            <w:pPr>
              <w:spacing w:after="0" w:line="240" w:lineRule="auto"/>
              <w:jc w:val="both"/>
              <w:outlineLvl w:val="3"/>
            </w:pPr>
            <w:proofErr w:type="spellStart"/>
            <w:r>
              <w:t>na</w:t>
            </w:r>
            <w:proofErr w:type="spellEnd"/>
            <w:r>
              <w:t xml:space="preserve"> </w:t>
            </w:r>
            <w:proofErr w:type="spellStart"/>
            <w:r>
              <w:t>Conta</w:t>
            </w:r>
            <w:proofErr w:type="spellEnd"/>
            <w:r>
              <w:t xml:space="preserve"> Geral do Estado, </w:t>
            </w:r>
            <w:proofErr w:type="spellStart"/>
            <w:r>
              <w:t>havendo</w:t>
            </w:r>
            <w:proofErr w:type="spellEnd"/>
            <w:r>
              <w:t xml:space="preserve"> </w:t>
            </w:r>
            <w:proofErr w:type="spellStart"/>
            <w:r>
              <w:t>assim</w:t>
            </w:r>
            <w:proofErr w:type="spellEnd"/>
            <w:r>
              <w:t xml:space="preserve"> a </w:t>
            </w:r>
            <w:proofErr w:type="spellStart"/>
            <w:r>
              <w:t>necessidade</w:t>
            </w:r>
            <w:proofErr w:type="spellEnd"/>
            <w:r>
              <w:t xml:space="preserve"> de se </w:t>
            </w:r>
            <w:proofErr w:type="spellStart"/>
            <w:r>
              <w:t>promover</w:t>
            </w:r>
            <w:proofErr w:type="spellEnd"/>
            <w:r>
              <w:t xml:space="preserve"> a </w:t>
            </w:r>
            <w:proofErr w:type="spellStart"/>
            <w:r>
              <w:t>capacitação</w:t>
            </w:r>
            <w:proofErr w:type="spellEnd"/>
            <w:r>
              <w:t xml:space="preserve"> dos</w:t>
            </w:r>
          </w:p>
          <w:p w14:paraId="095DB3CF" w14:textId="77777777" w:rsidR="00FA141B" w:rsidRDefault="00FA141B" w:rsidP="00DD36B1">
            <w:pPr>
              <w:spacing w:after="0" w:line="240" w:lineRule="auto"/>
              <w:jc w:val="both"/>
              <w:outlineLvl w:val="3"/>
            </w:pPr>
            <w:proofErr w:type="spellStart"/>
            <w:r>
              <w:t>Agentes</w:t>
            </w:r>
            <w:proofErr w:type="spellEnd"/>
            <w:r>
              <w:t xml:space="preserve"> </w:t>
            </w:r>
            <w:proofErr w:type="spellStart"/>
            <w:r>
              <w:t>ligados</w:t>
            </w:r>
            <w:proofErr w:type="spellEnd"/>
            <w:r>
              <w:t xml:space="preserve"> </w:t>
            </w:r>
            <w:proofErr w:type="spellStart"/>
            <w:r>
              <w:t>ao</w:t>
            </w:r>
            <w:proofErr w:type="spellEnd"/>
            <w:r>
              <w:t xml:space="preserve"> Sistema de </w:t>
            </w:r>
            <w:proofErr w:type="spellStart"/>
            <w:r>
              <w:t>Contabilidade</w:t>
            </w:r>
            <w:proofErr w:type="spellEnd"/>
            <w:r>
              <w:t xml:space="preserve"> Pública Nacional, </w:t>
            </w:r>
            <w:proofErr w:type="spellStart"/>
            <w:r>
              <w:t>considerando</w:t>
            </w:r>
            <w:proofErr w:type="spellEnd"/>
            <w:r>
              <w:t xml:space="preserve"> a </w:t>
            </w:r>
            <w:proofErr w:type="spellStart"/>
            <w:r>
              <w:t>necessidade</w:t>
            </w:r>
            <w:proofErr w:type="spellEnd"/>
            <w:r>
              <w:t xml:space="preserve"> de</w:t>
            </w:r>
          </w:p>
          <w:p w14:paraId="6AC7C13F" w14:textId="77777777" w:rsidR="00FA141B" w:rsidRDefault="00FA141B" w:rsidP="00DD36B1">
            <w:pPr>
              <w:spacing w:after="0" w:line="240" w:lineRule="auto"/>
              <w:jc w:val="both"/>
              <w:outlineLvl w:val="3"/>
            </w:pPr>
            <w:proofErr w:type="spellStart"/>
            <w:r>
              <w:t>harmonização</w:t>
            </w:r>
            <w:proofErr w:type="spellEnd"/>
            <w:r>
              <w:t xml:space="preserve"> </w:t>
            </w:r>
            <w:proofErr w:type="spellStart"/>
            <w:r>
              <w:t>contabilística</w:t>
            </w:r>
            <w:proofErr w:type="spellEnd"/>
            <w:r>
              <w:t xml:space="preserve"> para o sector </w:t>
            </w:r>
            <w:proofErr w:type="spellStart"/>
            <w:r>
              <w:t>público</w:t>
            </w:r>
            <w:proofErr w:type="spellEnd"/>
            <w:r>
              <w:t xml:space="preserve"> e </w:t>
            </w:r>
            <w:proofErr w:type="spellStart"/>
            <w:r>
              <w:t>consequentemente</w:t>
            </w:r>
            <w:proofErr w:type="spellEnd"/>
            <w:r>
              <w:t xml:space="preserve"> </w:t>
            </w:r>
            <w:proofErr w:type="spellStart"/>
            <w:r>
              <w:t>contribuindo</w:t>
            </w:r>
            <w:proofErr w:type="spellEnd"/>
            <w:r>
              <w:t xml:space="preserve"> </w:t>
            </w:r>
            <w:proofErr w:type="gramStart"/>
            <w:r>
              <w:t>para a</w:t>
            </w:r>
            <w:proofErr w:type="gramEnd"/>
          </w:p>
          <w:p w14:paraId="0C4D7ECF" w14:textId="77777777" w:rsidR="00FA141B" w:rsidRDefault="00FA141B" w:rsidP="00DD36B1">
            <w:pPr>
              <w:spacing w:after="0" w:line="240" w:lineRule="auto"/>
              <w:jc w:val="both"/>
              <w:outlineLvl w:val="3"/>
            </w:pPr>
            <w:proofErr w:type="spellStart"/>
            <w:r>
              <w:t>sustentabilidade</w:t>
            </w:r>
            <w:proofErr w:type="spellEnd"/>
            <w:r>
              <w:t xml:space="preserve"> da </w:t>
            </w:r>
            <w:proofErr w:type="spellStart"/>
            <w:r>
              <w:t>reforma</w:t>
            </w:r>
            <w:proofErr w:type="spellEnd"/>
            <w:r>
              <w:t xml:space="preserve"> </w:t>
            </w:r>
            <w:proofErr w:type="spellStart"/>
            <w:r>
              <w:t>em</w:t>
            </w:r>
            <w:proofErr w:type="spellEnd"/>
            <w:r>
              <w:t xml:space="preserve"> </w:t>
            </w:r>
            <w:proofErr w:type="spellStart"/>
            <w:r>
              <w:t>curso</w:t>
            </w:r>
            <w:proofErr w:type="spellEnd"/>
            <w:r>
              <w:t>.</w:t>
            </w:r>
          </w:p>
          <w:p w14:paraId="1406747D" w14:textId="77777777" w:rsidR="00FA141B" w:rsidRDefault="00FA141B" w:rsidP="00DD36B1">
            <w:pPr>
              <w:spacing w:after="0" w:line="240" w:lineRule="auto"/>
              <w:jc w:val="both"/>
              <w:outlineLvl w:val="3"/>
            </w:pPr>
            <w:proofErr w:type="spellStart"/>
            <w:r>
              <w:t>Assim</w:t>
            </w:r>
            <w:proofErr w:type="spellEnd"/>
            <w:r>
              <w:t xml:space="preserve"> </w:t>
            </w:r>
            <w:proofErr w:type="spellStart"/>
            <w:r>
              <w:t>sendo</w:t>
            </w:r>
            <w:proofErr w:type="spellEnd"/>
            <w:r>
              <w:t xml:space="preserve">, o </w:t>
            </w:r>
            <w:proofErr w:type="spellStart"/>
            <w:r>
              <w:t>apoio</w:t>
            </w:r>
            <w:proofErr w:type="spellEnd"/>
            <w:r>
              <w:t xml:space="preserve"> </w:t>
            </w:r>
            <w:proofErr w:type="spellStart"/>
            <w:r>
              <w:t>às</w:t>
            </w:r>
            <w:proofErr w:type="spellEnd"/>
            <w:r>
              <w:t xml:space="preserve"> DAFs e </w:t>
            </w:r>
            <w:proofErr w:type="spellStart"/>
            <w:r>
              <w:t>Fundos</w:t>
            </w:r>
            <w:proofErr w:type="spellEnd"/>
            <w:r>
              <w:t xml:space="preserve"> e </w:t>
            </w:r>
            <w:proofErr w:type="spellStart"/>
            <w:r>
              <w:t>Serviços</w:t>
            </w:r>
            <w:proofErr w:type="spellEnd"/>
            <w:r>
              <w:t xml:space="preserve"> </w:t>
            </w:r>
            <w:proofErr w:type="spellStart"/>
            <w:r>
              <w:t>Autónomos</w:t>
            </w:r>
            <w:proofErr w:type="spellEnd"/>
            <w:r>
              <w:t xml:space="preserve">, no </w:t>
            </w:r>
            <w:proofErr w:type="spellStart"/>
            <w:r>
              <w:t>âmbito</w:t>
            </w:r>
            <w:proofErr w:type="spellEnd"/>
            <w:r>
              <w:t xml:space="preserve"> da </w:t>
            </w:r>
            <w:proofErr w:type="spellStart"/>
            <w:r>
              <w:t>capacitação</w:t>
            </w:r>
            <w:proofErr w:type="spellEnd"/>
            <w:r>
              <w:t>,</w:t>
            </w:r>
          </w:p>
          <w:p w14:paraId="56AF961B" w14:textId="77777777" w:rsidR="00FA141B" w:rsidRDefault="00FA141B" w:rsidP="00DD36B1">
            <w:pPr>
              <w:spacing w:after="0" w:line="240" w:lineRule="auto"/>
              <w:jc w:val="both"/>
              <w:outlineLvl w:val="3"/>
            </w:pPr>
            <w:proofErr w:type="spellStart"/>
            <w:r>
              <w:t>elaboração</w:t>
            </w:r>
            <w:proofErr w:type="spellEnd"/>
            <w:r>
              <w:t xml:space="preserve"> e </w:t>
            </w:r>
            <w:proofErr w:type="spellStart"/>
            <w:r>
              <w:t>Standardização</w:t>
            </w:r>
            <w:proofErr w:type="spellEnd"/>
            <w:r>
              <w:t xml:space="preserve"> e </w:t>
            </w:r>
            <w:proofErr w:type="spellStart"/>
            <w:r>
              <w:t>normatização</w:t>
            </w:r>
            <w:proofErr w:type="spellEnd"/>
            <w:r>
              <w:t xml:space="preserve"> de </w:t>
            </w:r>
            <w:proofErr w:type="spellStart"/>
            <w:r>
              <w:t>procedimentos</w:t>
            </w:r>
            <w:proofErr w:type="spellEnd"/>
            <w:r>
              <w:t xml:space="preserve"> </w:t>
            </w:r>
            <w:proofErr w:type="spellStart"/>
            <w:r>
              <w:t>constituirá</w:t>
            </w:r>
            <w:proofErr w:type="spellEnd"/>
            <w:r>
              <w:t xml:space="preserve"> </w:t>
            </w:r>
            <w:proofErr w:type="spellStart"/>
            <w:r>
              <w:t>uma</w:t>
            </w:r>
            <w:proofErr w:type="spellEnd"/>
            <w:r>
              <w:t xml:space="preserve"> </w:t>
            </w:r>
            <w:proofErr w:type="spellStart"/>
            <w:r>
              <w:t>mais-valia</w:t>
            </w:r>
            <w:proofErr w:type="spellEnd"/>
            <w:r>
              <w:t xml:space="preserve"> para o</w:t>
            </w:r>
          </w:p>
          <w:p w14:paraId="291E7A94" w14:textId="77777777" w:rsidR="00FA141B" w:rsidRDefault="00FA141B" w:rsidP="00DD36B1">
            <w:pPr>
              <w:spacing w:after="0" w:line="240" w:lineRule="auto"/>
              <w:jc w:val="both"/>
              <w:outlineLvl w:val="3"/>
            </w:pPr>
            <w:proofErr w:type="spellStart"/>
            <w:r>
              <w:t>processo</w:t>
            </w:r>
            <w:proofErr w:type="spellEnd"/>
            <w:r>
              <w:t xml:space="preserve"> de </w:t>
            </w:r>
            <w:proofErr w:type="spellStart"/>
            <w:r>
              <w:t>melhoria</w:t>
            </w:r>
            <w:proofErr w:type="spellEnd"/>
            <w:r>
              <w:t xml:space="preserve"> da </w:t>
            </w:r>
            <w:proofErr w:type="spellStart"/>
            <w:r>
              <w:t>gestão</w:t>
            </w:r>
            <w:proofErr w:type="spellEnd"/>
            <w:r>
              <w:t xml:space="preserve"> </w:t>
            </w:r>
            <w:proofErr w:type="spellStart"/>
            <w:r>
              <w:t>contabilística</w:t>
            </w:r>
            <w:proofErr w:type="spellEnd"/>
            <w:r>
              <w:t xml:space="preserve">, </w:t>
            </w:r>
            <w:proofErr w:type="spellStart"/>
            <w:r>
              <w:t>financeira</w:t>
            </w:r>
            <w:proofErr w:type="spellEnd"/>
            <w:r>
              <w:t xml:space="preserve"> e patrimonial do Estado e </w:t>
            </w:r>
            <w:proofErr w:type="spellStart"/>
            <w:r>
              <w:t>aumento</w:t>
            </w:r>
            <w:proofErr w:type="spellEnd"/>
            <w:r>
              <w:t xml:space="preserve"> da</w:t>
            </w:r>
          </w:p>
          <w:p w14:paraId="22DE615F" w14:textId="11514168" w:rsidR="00FA141B" w:rsidRPr="005273F8" w:rsidRDefault="00FA141B" w:rsidP="00DD36B1">
            <w:pPr>
              <w:spacing w:after="0" w:line="240" w:lineRule="auto"/>
              <w:jc w:val="both"/>
              <w:outlineLvl w:val="3"/>
              <w:rPr>
                <w:rFonts w:cstheme="minorHAnsi"/>
                <w:lang w:val="pt-PT"/>
              </w:rPr>
            </w:pPr>
            <w:proofErr w:type="spellStart"/>
            <w:r>
              <w:t>sua</w:t>
            </w:r>
            <w:proofErr w:type="spellEnd"/>
            <w:r>
              <w:t xml:space="preserve"> </w:t>
            </w:r>
            <w:proofErr w:type="spellStart"/>
            <w:r>
              <w:t>cobertura</w:t>
            </w:r>
            <w:proofErr w:type="spellEnd"/>
            <w:r>
              <w:t xml:space="preserve"> </w:t>
            </w:r>
            <w:proofErr w:type="spellStart"/>
            <w:r>
              <w:t>desta</w:t>
            </w:r>
            <w:proofErr w:type="spellEnd"/>
            <w:r>
              <w:t xml:space="preserve"> </w:t>
            </w:r>
            <w:proofErr w:type="spellStart"/>
            <w:r>
              <w:t>informação</w:t>
            </w:r>
            <w:proofErr w:type="spellEnd"/>
            <w:r>
              <w:t>.</w:t>
            </w:r>
          </w:p>
        </w:tc>
      </w:tr>
    </w:tbl>
    <w:p w14:paraId="651384E2" w14:textId="77777777" w:rsidR="008A6CC7" w:rsidRPr="005273F8" w:rsidRDefault="008A6CC7" w:rsidP="00DD36B1">
      <w:pPr>
        <w:tabs>
          <w:tab w:val="left" w:pos="1410"/>
        </w:tabs>
        <w:spacing w:after="0"/>
        <w:jc w:val="both"/>
        <w:rPr>
          <w:rFonts w:cstheme="minorHAnsi"/>
          <w:b/>
          <w:lang w:val="pt-PT"/>
        </w:rPr>
      </w:pPr>
    </w:p>
    <w:p w14:paraId="38DDCDA9" w14:textId="77777777" w:rsidR="008A6CC7" w:rsidRPr="005273F8" w:rsidRDefault="008A6CC7" w:rsidP="00DD36B1">
      <w:pPr>
        <w:jc w:val="both"/>
        <w:rPr>
          <w:rFonts w:cstheme="minorHAnsi"/>
          <w:b/>
        </w:rPr>
      </w:pPr>
      <w:r w:rsidRPr="005273F8">
        <w:rPr>
          <w:rFonts w:cstheme="minorHAnsi"/>
          <w:b/>
        </w:rPr>
        <w:t xml:space="preserve">2. SCOPE OF WORK, RESPONSIBILITIES AND DESCRIPTION OF THE PROPOSED ANALYTICAL WORK </w:t>
      </w:r>
    </w:p>
    <w:tbl>
      <w:tblPr>
        <w:tblStyle w:val="TabelacomGrelha"/>
        <w:tblW w:w="0" w:type="auto"/>
        <w:tblLook w:val="04A0" w:firstRow="1" w:lastRow="0" w:firstColumn="1" w:lastColumn="0" w:noHBand="0" w:noVBand="1"/>
      </w:tblPr>
      <w:tblGrid>
        <w:gridCol w:w="9350"/>
      </w:tblGrid>
      <w:tr w:rsidR="005273F8" w:rsidRPr="00161EB4" w14:paraId="1F6E7AD6" w14:textId="77777777" w:rsidTr="009D788C">
        <w:tc>
          <w:tcPr>
            <w:tcW w:w="9576" w:type="dxa"/>
          </w:tcPr>
          <w:p w14:paraId="39047953" w14:textId="5410F9DF" w:rsidR="00EB61B6" w:rsidRPr="005273F8" w:rsidRDefault="00EB61B6" w:rsidP="00DD36B1">
            <w:pPr>
              <w:spacing w:after="0"/>
              <w:jc w:val="both"/>
              <w:rPr>
                <w:rFonts w:cstheme="minorHAnsi"/>
                <w:b/>
                <w:bCs/>
                <w:lang w:val="pt-PT"/>
              </w:rPr>
            </w:pPr>
            <w:r w:rsidRPr="005273F8">
              <w:rPr>
                <w:rFonts w:cstheme="minorHAnsi"/>
                <w:b/>
                <w:bCs/>
                <w:lang w:val="pt-PT"/>
              </w:rPr>
              <w:t xml:space="preserve">Objetivo </w:t>
            </w:r>
            <w:r w:rsidR="000A01C7" w:rsidRPr="005273F8">
              <w:rPr>
                <w:rFonts w:cstheme="minorHAnsi"/>
                <w:b/>
                <w:bCs/>
                <w:lang w:val="pt-PT"/>
              </w:rPr>
              <w:t xml:space="preserve">da consultoria </w:t>
            </w:r>
          </w:p>
          <w:p w14:paraId="5B79BB27" w14:textId="77777777" w:rsidR="00FA141B" w:rsidRPr="00FA141B" w:rsidRDefault="00FA141B" w:rsidP="00DD36B1">
            <w:pPr>
              <w:spacing w:after="0"/>
              <w:jc w:val="both"/>
              <w:rPr>
                <w:rFonts w:cstheme="minorHAnsi"/>
                <w:lang w:val="pt-PT"/>
              </w:rPr>
            </w:pPr>
            <w:r w:rsidRPr="00FA141B">
              <w:rPr>
                <w:rFonts w:cstheme="minorHAnsi"/>
                <w:lang w:val="pt-PT"/>
              </w:rPr>
              <w:t xml:space="preserve">Promover o reforço das competências técnicas de funcionários das </w:t>
            </w:r>
            <w:proofErr w:type="spellStart"/>
            <w:r w:rsidRPr="00FA141B">
              <w:rPr>
                <w:rFonts w:cstheme="minorHAnsi"/>
                <w:lang w:val="pt-PT"/>
              </w:rPr>
              <w:t>DAF’s</w:t>
            </w:r>
            <w:proofErr w:type="spellEnd"/>
            <w:r w:rsidRPr="00FA141B">
              <w:rPr>
                <w:rFonts w:cstheme="minorHAnsi"/>
                <w:lang w:val="pt-PT"/>
              </w:rPr>
              <w:t xml:space="preserve"> e Fundos e Serviços</w:t>
            </w:r>
          </w:p>
          <w:p w14:paraId="680DB1F0" w14:textId="77777777" w:rsidR="00FA141B" w:rsidRPr="00FA141B" w:rsidRDefault="00FA141B" w:rsidP="00DD36B1">
            <w:pPr>
              <w:spacing w:after="0"/>
              <w:jc w:val="both"/>
              <w:rPr>
                <w:rFonts w:cstheme="minorHAnsi"/>
                <w:lang w:val="pt-PT"/>
              </w:rPr>
            </w:pPr>
            <w:r w:rsidRPr="00FA141B">
              <w:rPr>
                <w:rFonts w:cstheme="minorHAnsi"/>
                <w:lang w:val="pt-PT"/>
              </w:rPr>
              <w:t>Autónomos, ligados ao Sistema de Contabilidade Pública Nacional, com o intuito de obter a</w:t>
            </w:r>
          </w:p>
          <w:p w14:paraId="2FFC44D5" w14:textId="70703E2B" w:rsidR="00EB61B6" w:rsidRPr="005273F8" w:rsidRDefault="00FA141B" w:rsidP="00DD36B1">
            <w:pPr>
              <w:spacing w:after="0"/>
              <w:jc w:val="both"/>
              <w:rPr>
                <w:rFonts w:cstheme="minorHAnsi"/>
                <w:lang w:val="pt-PT"/>
              </w:rPr>
            </w:pPr>
            <w:r w:rsidRPr="00FA141B">
              <w:rPr>
                <w:rFonts w:cstheme="minorHAnsi"/>
                <w:lang w:val="pt-PT"/>
              </w:rPr>
              <w:t>harmonização contabilística no sector público administrativo.</w:t>
            </w:r>
          </w:p>
          <w:p w14:paraId="7E526E0E" w14:textId="77777777" w:rsidR="00C955BE" w:rsidRDefault="00C955BE" w:rsidP="00DD36B1">
            <w:pPr>
              <w:spacing w:after="0"/>
              <w:jc w:val="both"/>
              <w:rPr>
                <w:rFonts w:cstheme="minorHAnsi"/>
                <w:b/>
                <w:bCs/>
              </w:rPr>
            </w:pPr>
          </w:p>
          <w:p w14:paraId="4A38300B" w14:textId="77777777" w:rsidR="00C955BE" w:rsidRDefault="00C955BE" w:rsidP="00DD36B1">
            <w:pPr>
              <w:spacing w:after="0"/>
              <w:jc w:val="both"/>
              <w:rPr>
                <w:rFonts w:cstheme="minorHAnsi"/>
                <w:b/>
                <w:bCs/>
              </w:rPr>
            </w:pPr>
          </w:p>
          <w:p w14:paraId="56D91F7B" w14:textId="16176FF5" w:rsidR="00FA141B" w:rsidRPr="00FA141B" w:rsidRDefault="00FA141B" w:rsidP="00DD36B1">
            <w:pPr>
              <w:spacing w:after="0"/>
              <w:jc w:val="both"/>
              <w:rPr>
                <w:rFonts w:cstheme="minorHAnsi"/>
                <w:b/>
                <w:bCs/>
              </w:rPr>
            </w:pPr>
            <w:proofErr w:type="spellStart"/>
            <w:r w:rsidRPr="00FA141B">
              <w:rPr>
                <w:rFonts w:cstheme="minorHAnsi"/>
                <w:b/>
                <w:bCs/>
              </w:rPr>
              <w:t>Á</w:t>
            </w:r>
            <w:r>
              <w:rPr>
                <w:rFonts w:cstheme="minorHAnsi"/>
                <w:b/>
                <w:bCs/>
              </w:rPr>
              <w:t>rea</w:t>
            </w:r>
            <w:proofErr w:type="spellEnd"/>
            <w:r>
              <w:rPr>
                <w:rFonts w:cstheme="minorHAnsi"/>
                <w:b/>
                <w:bCs/>
              </w:rPr>
              <w:t xml:space="preserve"> de </w:t>
            </w:r>
            <w:proofErr w:type="spellStart"/>
            <w:r>
              <w:rPr>
                <w:rFonts w:cstheme="minorHAnsi"/>
                <w:b/>
                <w:bCs/>
              </w:rPr>
              <w:t>intervenção</w:t>
            </w:r>
            <w:proofErr w:type="spellEnd"/>
          </w:p>
          <w:p w14:paraId="629994BD" w14:textId="77777777" w:rsidR="00FA141B" w:rsidRPr="00C955BE" w:rsidRDefault="00FA141B" w:rsidP="00DD36B1">
            <w:pPr>
              <w:spacing w:after="0"/>
              <w:jc w:val="both"/>
              <w:rPr>
                <w:rFonts w:cstheme="minorHAnsi"/>
              </w:rPr>
            </w:pPr>
            <w:proofErr w:type="spellStart"/>
            <w:r w:rsidRPr="00C955BE">
              <w:rPr>
                <w:rFonts w:cstheme="minorHAnsi"/>
              </w:rPr>
              <w:t>Formação</w:t>
            </w:r>
            <w:proofErr w:type="spellEnd"/>
            <w:r w:rsidRPr="00C955BE">
              <w:rPr>
                <w:rFonts w:cstheme="minorHAnsi"/>
              </w:rPr>
              <w:t xml:space="preserve"> para </w:t>
            </w:r>
            <w:proofErr w:type="spellStart"/>
            <w:r w:rsidRPr="00C955BE">
              <w:rPr>
                <w:rFonts w:cstheme="minorHAnsi"/>
              </w:rPr>
              <w:t>os</w:t>
            </w:r>
            <w:proofErr w:type="spellEnd"/>
            <w:r w:rsidRPr="00C955BE">
              <w:rPr>
                <w:rFonts w:cstheme="minorHAnsi"/>
              </w:rPr>
              <w:t xml:space="preserve"> </w:t>
            </w:r>
            <w:proofErr w:type="spellStart"/>
            <w:r w:rsidRPr="00C955BE">
              <w:rPr>
                <w:rFonts w:cstheme="minorHAnsi"/>
              </w:rPr>
              <w:t>funcionários</w:t>
            </w:r>
            <w:proofErr w:type="spellEnd"/>
            <w:r w:rsidRPr="00C955BE">
              <w:rPr>
                <w:rFonts w:cstheme="minorHAnsi"/>
              </w:rPr>
              <w:t xml:space="preserve"> das DAFs e </w:t>
            </w:r>
            <w:proofErr w:type="spellStart"/>
            <w:r w:rsidRPr="00C955BE">
              <w:rPr>
                <w:rFonts w:cstheme="minorHAnsi"/>
              </w:rPr>
              <w:t>Fundos</w:t>
            </w:r>
            <w:proofErr w:type="spellEnd"/>
            <w:r w:rsidRPr="00C955BE">
              <w:rPr>
                <w:rFonts w:cstheme="minorHAnsi"/>
              </w:rPr>
              <w:t xml:space="preserve"> e </w:t>
            </w:r>
            <w:proofErr w:type="spellStart"/>
            <w:r w:rsidRPr="00C955BE">
              <w:rPr>
                <w:rFonts w:cstheme="minorHAnsi"/>
              </w:rPr>
              <w:t>Serviços</w:t>
            </w:r>
            <w:proofErr w:type="spellEnd"/>
            <w:r w:rsidRPr="00C955BE">
              <w:rPr>
                <w:rFonts w:cstheme="minorHAnsi"/>
              </w:rPr>
              <w:t xml:space="preserve"> </w:t>
            </w:r>
            <w:proofErr w:type="spellStart"/>
            <w:r w:rsidRPr="00C955BE">
              <w:rPr>
                <w:rFonts w:cstheme="minorHAnsi"/>
              </w:rPr>
              <w:t>Autónomos</w:t>
            </w:r>
            <w:proofErr w:type="spellEnd"/>
            <w:r w:rsidRPr="00C955BE">
              <w:rPr>
                <w:rFonts w:cstheme="minorHAnsi"/>
              </w:rPr>
              <w:t xml:space="preserve">, </w:t>
            </w:r>
            <w:proofErr w:type="spellStart"/>
            <w:r w:rsidRPr="00C955BE">
              <w:rPr>
                <w:rFonts w:cstheme="minorHAnsi"/>
              </w:rPr>
              <w:t>visando</w:t>
            </w:r>
            <w:proofErr w:type="spellEnd"/>
            <w:r w:rsidRPr="00C955BE">
              <w:rPr>
                <w:rFonts w:cstheme="minorHAnsi"/>
              </w:rPr>
              <w:t>:</w:t>
            </w:r>
          </w:p>
          <w:p w14:paraId="38EBF572" w14:textId="77777777" w:rsidR="00FA141B" w:rsidRPr="00C955BE" w:rsidRDefault="00FA141B" w:rsidP="00DD36B1">
            <w:pPr>
              <w:spacing w:after="0"/>
              <w:jc w:val="both"/>
              <w:rPr>
                <w:rFonts w:cstheme="minorHAnsi"/>
              </w:rPr>
            </w:pPr>
            <w:proofErr w:type="spellStart"/>
            <w:r w:rsidRPr="00C955BE">
              <w:rPr>
                <w:rFonts w:cstheme="minorHAnsi"/>
              </w:rPr>
              <w:t>i</w:t>
            </w:r>
            <w:proofErr w:type="spellEnd"/>
            <w:r w:rsidRPr="00C955BE">
              <w:rPr>
                <w:rFonts w:cstheme="minorHAnsi"/>
              </w:rPr>
              <w:t xml:space="preserve">. </w:t>
            </w:r>
            <w:proofErr w:type="spellStart"/>
            <w:r w:rsidRPr="00C955BE">
              <w:rPr>
                <w:rFonts w:cstheme="minorHAnsi"/>
              </w:rPr>
              <w:t>Conhecer</w:t>
            </w:r>
            <w:proofErr w:type="spellEnd"/>
            <w:r w:rsidRPr="00C955BE">
              <w:rPr>
                <w:rFonts w:cstheme="minorHAnsi"/>
              </w:rPr>
              <w:t xml:space="preserve"> o </w:t>
            </w:r>
            <w:proofErr w:type="spellStart"/>
            <w:r w:rsidRPr="00C955BE">
              <w:rPr>
                <w:rFonts w:cstheme="minorHAnsi"/>
              </w:rPr>
              <w:t>quadro</w:t>
            </w:r>
            <w:proofErr w:type="spellEnd"/>
            <w:r w:rsidRPr="00C955BE">
              <w:rPr>
                <w:rFonts w:cstheme="minorHAnsi"/>
              </w:rPr>
              <w:t xml:space="preserve"> </w:t>
            </w:r>
            <w:proofErr w:type="spellStart"/>
            <w:r w:rsidRPr="00C955BE">
              <w:rPr>
                <w:rFonts w:cstheme="minorHAnsi"/>
              </w:rPr>
              <w:t>legislativo</w:t>
            </w:r>
            <w:proofErr w:type="spellEnd"/>
            <w:r w:rsidRPr="00C955BE">
              <w:rPr>
                <w:rFonts w:cstheme="minorHAnsi"/>
              </w:rPr>
              <w:t xml:space="preserve"> e </w:t>
            </w:r>
            <w:proofErr w:type="spellStart"/>
            <w:r w:rsidRPr="00C955BE">
              <w:rPr>
                <w:rFonts w:cstheme="minorHAnsi"/>
              </w:rPr>
              <w:t>regulamentar</w:t>
            </w:r>
            <w:proofErr w:type="spellEnd"/>
            <w:r w:rsidRPr="00C955BE">
              <w:rPr>
                <w:rFonts w:cstheme="minorHAnsi"/>
              </w:rPr>
              <w:t xml:space="preserve"> </w:t>
            </w:r>
            <w:proofErr w:type="spellStart"/>
            <w:r w:rsidRPr="00C955BE">
              <w:rPr>
                <w:rFonts w:cstheme="minorHAnsi"/>
              </w:rPr>
              <w:t>nacional</w:t>
            </w:r>
            <w:proofErr w:type="spellEnd"/>
            <w:r w:rsidRPr="00C955BE">
              <w:rPr>
                <w:rFonts w:cstheme="minorHAnsi"/>
              </w:rPr>
              <w:t xml:space="preserve"> que </w:t>
            </w:r>
            <w:proofErr w:type="spellStart"/>
            <w:r w:rsidRPr="00C955BE">
              <w:rPr>
                <w:rFonts w:cstheme="minorHAnsi"/>
              </w:rPr>
              <w:t>gere</w:t>
            </w:r>
            <w:proofErr w:type="spellEnd"/>
            <w:r w:rsidRPr="00C955BE">
              <w:rPr>
                <w:rFonts w:cstheme="minorHAnsi"/>
              </w:rPr>
              <w:t xml:space="preserve"> o Sistema de</w:t>
            </w:r>
          </w:p>
          <w:p w14:paraId="4F33E7A3" w14:textId="77777777" w:rsidR="00FA141B" w:rsidRPr="00C955BE" w:rsidRDefault="00FA141B" w:rsidP="00DD36B1">
            <w:pPr>
              <w:spacing w:after="0"/>
              <w:jc w:val="both"/>
              <w:rPr>
                <w:rFonts w:cstheme="minorHAnsi"/>
              </w:rPr>
            </w:pPr>
            <w:proofErr w:type="spellStart"/>
            <w:r w:rsidRPr="00C955BE">
              <w:rPr>
                <w:rFonts w:cstheme="minorHAnsi"/>
              </w:rPr>
              <w:t>Administração</w:t>
            </w:r>
            <w:proofErr w:type="spellEnd"/>
            <w:r w:rsidRPr="00C955BE">
              <w:rPr>
                <w:rFonts w:cstheme="minorHAnsi"/>
              </w:rPr>
              <w:t xml:space="preserve"> </w:t>
            </w:r>
            <w:proofErr w:type="spellStart"/>
            <w:r w:rsidRPr="00C955BE">
              <w:rPr>
                <w:rFonts w:cstheme="minorHAnsi"/>
              </w:rPr>
              <w:t>Financeira</w:t>
            </w:r>
            <w:proofErr w:type="spellEnd"/>
            <w:r w:rsidRPr="00C955BE">
              <w:rPr>
                <w:rFonts w:cstheme="minorHAnsi"/>
              </w:rPr>
              <w:t xml:space="preserve"> do Estado - a Lei SAFE (Lei 3/2007), </w:t>
            </w:r>
            <w:proofErr w:type="spellStart"/>
            <w:r w:rsidRPr="00C955BE">
              <w:rPr>
                <w:rFonts w:cstheme="minorHAnsi"/>
              </w:rPr>
              <w:t>Decreto</w:t>
            </w:r>
            <w:proofErr w:type="spellEnd"/>
            <w:r w:rsidRPr="00C955BE">
              <w:rPr>
                <w:rFonts w:cstheme="minorHAnsi"/>
              </w:rPr>
              <w:t xml:space="preserve"> </w:t>
            </w:r>
            <w:proofErr w:type="gramStart"/>
            <w:r w:rsidRPr="00C955BE">
              <w:rPr>
                <w:rFonts w:cstheme="minorHAnsi"/>
              </w:rPr>
              <w:t>n.º</w:t>
            </w:r>
            <w:proofErr w:type="gramEnd"/>
            <w:r w:rsidRPr="00C955BE">
              <w:rPr>
                <w:rFonts w:cstheme="minorHAnsi"/>
              </w:rPr>
              <w:t xml:space="preserve"> 21/2007</w:t>
            </w:r>
          </w:p>
          <w:p w14:paraId="154A2E29" w14:textId="77777777" w:rsidR="00FA141B" w:rsidRPr="00C955BE" w:rsidRDefault="00FA141B" w:rsidP="00DD36B1">
            <w:pPr>
              <w:spacing w:after="0"/>
              <w:jc w:val="both"/>
              <w:rPr>
                <w:rFonts w:cstheme="minorHAnsi"/>
              </w:rPr>
            </w:pPr>
            <w:r w:rsidRPr="00C955BE">
              <w:rPr>
                <w:rFonts w:cstheme="minorHAnsi"/>
              </w:rPr>
              <w:t xml:space="preserve">(PCE); Cor-2007, </w:t>
            </w:r>
            <w:proofErr w:type="spellStart"/>
            <w:r w:rsidRPr="00C955BE">
              <w:rPr>
                <w:rFonts w:cstheme="minorHAnsi"/>
              </w:rPr>
              <w:t>Decreto</w:t>
            </w:r>
            <w:proofErr w:type="spellEnd"/>
            <w:r w:rsidRPr="00C955BE">
              <w:rPr>
                <w:rFonts w:cstheme="minorHAnsi"/>
              </w:rPr>
              <w:t xml:space="preserve"> </w:t>
            </w:r>
            <w:proofErr w:type="gramStart"/>
            <w:r w:rsidRPr="00C955BE">
              <w:rPr>
                <w:rFonts w:cstheme="minorHAnsi"/>
              </w:rPr>
              <w:t>n.º</w:t>
            </w:r>
            <w:proofErr w:type="gramEnd"/>
            <w:r w:rsidRPr="00C955BE">
              <w:rPr>
                <w:rFonts w:cstheme="minorHAnsi"/>
              </w:rPr>
              <w:t xml:space="preserve"> 8/2008; o </w:t>
            </w:r>
            <w:proofErr w:type="spellStart"/>
            <w:r w:rsidRPr="00C955BE">
              <w:rPr>
                <w:rFonts w:cstheme="minorHAnsi"/>
              </w:rPr>
              <w:t>Decreto</w:t>
            </w:r>
            <w:proofErr w:type="spellEnd"/>
            <w:r w:rsidRPr="00C955BE">
              <w:rPr>
                <w:rFonts w:cstheme="minorHAnsi"/>
              </w:rPr>
              <w:t xml:space="preserve"> n.º 42/2012 e 44/2012; </w:t>
            </w:r>
            <w:proofErr w:type="spellStart"/>
            <w:r w:rsidRPr="00C955BE">
              <w:rPr>
                <w:rFonts w:cstheme="minorHAnsi"/>
              </w:rPr>
              <w:t>Decreto</w:t>
            </w:r>
            <w:proofErr w:type="spellEnd"/>
            <w:r w:rsidRPr="00C955BE">
              <w:rPr>
                <w:rFonts w:cstheme="minorHAnsi"/>
              </w:rPr>
              <w:t xml:space="preserve"> n.º</w:t>
            </w:r>
          </w:p>
          <w:p w14:paraId="59D99B7B" w14:textId="77777777" w:rsidR="00FA141B" w:rsidRPr="00C955BE" w:rsidRDefault="00FA141B" w:rsidP="00DD36B1">
            <w:pPr>
              <w:spacing w:after="0"/>
              <w:jc w:val="both"/>
              <w:rPr>
                <w:rFonts w:cstheme="minorHAnsi"/>
              </w:rPr>
            </w:pPr>
            <w:r w:rsidRPr="00C955BE">
              <w:rPr>
                <w:rFonts w:cstheme="minorHAnsi"/>
              </w:rPr>
              <w:t>14/2019.</w:t>
            </w:r>
          </w:p>
          <w:p w14:paraId="0C2EAD8E" w14:textId="77777777" w:rsidR="00FA141B" w:rsidRPr="00C955BE" w:rsidRDefault="00FA141B" w:rsidP="00DD36B1">
            <w:pPr>
              <w:spacing w:after="0"/>
              <w:jc w:val="both"/>
              <w:rPr>
                <w:rFonts w:cstheme="minorHAnsi"/>
              </w:rPr>
            </w:pPr>
            <w:r w:rsidRPr="00C955BE">
              <w:rPr>
                <w:rFonts w:cstheme="minorHAnsi"/>
              </w:rPr>
              <w:t xml:space="preserve">ii. </w:t>
            </w:r>
            <w:proofErr w:type="spellStart"/>
            <w:r w:rsidRPr="00C955BE">
              <w:rPr>
                <w:rFonts w:cstheme="minorHAnsi"/>
              </w:rPr>
              <w:t>Conhecer</w:t>
            </w:r>
            <w:proofErr w:type="spellEnd"/>
            <w:r w:rsidRPr="00C955BE">
              <w:rPr>
                <w:rFonts w:cstheme="minorHAnsi"/>
              </w:rPr>
              <w:t xml:space="preserve"> o Sistema </w:t>
            </w:r>
            <w:proofErr w:type="spellStart"/>
            <w:r w:rsidRPr="00C955BE">
              <w:rPr>
                <w:rFonts w:cstheme="minorHAnsi"/>
              </w:rPr>
              <w:t>Eletrónico</w:t>
            </w:r>
            <w:proofErr w:type="spellEnd"/>
            <w:r w:rsidRPr="00C955BE">
              <w:rPr>
                <w:rFonts w:cstheme="minorHAnsi"/>
              </w:rPr>
              <w:t xml:space="preserve"> de </w:t>
            </w:r>
            <w:proofErr w:type="spellStart"/>
            <w:r w:rsidRPr="00C955BE">
              <w:rPr>
                <w:rFonts w:cstheme="minorHAnsi"/>
              </w:rPr>
              <w:t>Administração</w:t>
            </w:r>
            <w:proofErr w:type="spellEnd"/>
            <w:r w:rsidRPr="00C955BE">
              <w:rPr>
                <w:rFonts w:cstheme="minorHAnsi"/>
              </w:rPr>
              <w:t xml:space="preserve"> </w:t>
            </w:r>
            <w:proofErr w:type="spellStart"/>
            <w:r w:rsidRPr="00C955BE">
              <w:rPr>
                <w:rFonts w:cstheme="minorHAnsi"/>
              </w:rPr>
              <w:t>Financeira</w:t>
            </w:r>
            <w:proofErr w:type="spellEnd"/>
            <w:r w:rsidRPr="00C955BE">
              <w:rPr>
                <w:rFonts w:cstheme="minorHAnsi"/>
              </w:rPr>
              <w:t xml:space="preserve"> do Estado- (SAFE-e</w:t>
            </w:r>
            <w:proofErr w:type="gramStart"/>
            <w:r w:rsidRPr="00C955BE">
              <w:rPr>
                <w:rFonts w:cstheme="minorHAnsi"/>
              </w:rPr>
              <w:t>);</w:t>
            </w:r>
            <w:proofErr w:type="gramEnd"/>
          </w:p>
          <w:p w14:paraId="75C4DB54" w14:textId="77777777" w:rsidR="00FA141B" w:rsidRPr="00C955BE" w:rsidRDefault="00FA141B" w:rsidP="00DD36B1">
            <w:pPr>
              <w:spacing w:after="0"/>
              <w:jc w:val="both"/>
              <w:rPr>
                <w:rFonts w:cstheme="minorHAnsi"/>
              </w:rPr>
            </w:pPr>
            <w:r w:rsidRPr="00C955BE">
              <w:rPr>
                <w:rFonts w:cstheme="minorHAnsi"/>
              </w:rPr>
              <w:t xml:space="preserve">iii. </w:t>
            </w:r>
            <w:proofErr w:type="spellStart"/>
            <w:r w:rsidRPr="00C955BE">
              <w:rPr>
                <w:rFonts w:cstheme="minorHAnsi"/>
              </w:rPr>
              <w:t>Conhecer</w:t>
            </w:r>
            <w:proofErr w:type="spellEnd"/>
            <w:r w:rsidRPr="00C955BE">
              <w:rPr>
                <w:rFonts w:cstheme="minorHAnsi"/>
              </w:rPr>
              <w:t xml:space="preserve">, </w:t>
            </w:r>
            <w:proofErr w:type="spellStart"/>
            <w:r w:rsidRPr="00C955BE">
              <w:rPr>
                <w:rFonts w:cstheme="minorHAnsi"/>
              </w:rPr>
              <w:t>utilizar</w:t>
            </w:r>
            <w:proofErr w:type="spellEnd"/>
            <w:r w:rsidRPr="00C955BE">
              <w:rPr>
                <w:rFonts w:cstheme="minorHAnsi"/>
              </w:rPr>
              <w:t xml:space="preserve"> e </w:t>
            </w:r>
            <w:proofErr w:type="spellStart"/>
            <w:r w:rsidRPr="00C955BE">
              <w:rPr>
                <w:rFonts w:cstheme="minorHAnsi"/>
              </w:rPr>
              <w:t>preencher</w:t>
            </w:r>
            <w:proofErr w:type="spellEnd"/>
            <w:r w:rsidRPr="00C955BE">
              <w:rPr>
                <w:rFonts w:cstheme="minorHAnsi"/>
              </w:rPr>
              <w:t xml:space="preserve"> </w:t>
            </w:r>
            <w:proofErr w:type="spellStart"/>
            <w:r w:rsidRPr="00C955BE">
              <w:rPr>
                <w:rFonts w:cstheme="minorHAnsi"/>
              </w:rPr>
              <w:t>os</w:t>
            </w:r>
            <w:proofErr w:type="spellEnd"/>
            <w:r w:rsidRPr="00C955BE">
              <w:rPr>
                <w:rFonts w:cstheme="minorHAnsi"/>
              </w:rPr>
              <w:t xml:space="preserve"> </w:t>
            </w:r>
            <w:proofErr w:type="spellStart"/>
            <w:r w:rsidRPr="00C955BE">
              <w:rPr>
                <w:rFonts w:cstheme="minorHAnsi"/>
              </w:rPr>
              <w:t>principais</w:t>
            </w:r>
            <w:proofErr w:type="spellEnd"/>
            <w:r w:rsidRPr="00C955BE">
              <w:rPr>
                <w:rFonts w:cstheme="minorHAnsi"/>
              </w:rPr>
              <w:t xml:space="preserve"> </w:t>
            </w:r>
            <w:proofErr w:type="spellStart"/>
            <w:r w:rsidRPr="00C955BE">
              <w:rPr>
                <w:rFonts w:cstheme="minorHAnsi"/>
              </w:rPr>
              <w:t>formulários</w:t>
            </w:r>
            <w:proofErr w:type="spellEnd"/>
            <w:r w:rsidRPr="00C955BE">
              <w:rPr>
                <w:rFonts w:cstheme="minorHAnsi"/>
              </w:rPr>
              <w:t xml:space="preserve"> de </w:t>
            </w:r>
            <w:proofErr w:type="spellStart"/>
            <w:r w:rsidRPr="00C955BE">
              <w:rPr>
                <w:rFonts w:cstheme="minorHAnsi"/>
              </w:rPr>
              <w:t>prestação</w:t>
            </w:r>
            <w:proofErr w:type="spellEnd"/>
            <w:r w:rsidRPr="00C955BE">
              <w:rPr>
                <w:rFonts w:cstheme="minorHAnsi"/>
              </w:rPr>
              <w:t xml:space="preserve"> de </w:t>
            </w:r>
            <w:proofErr w:type="spellStart"/>
            <w:r w:rsidRPr="00C955BE">
              <w:rPr>
                <w:rFonts w:cstheme="minorHAnsi"/>
              </w:rPr>
              <w:t>contas</w:t>
            </w:r>
            <w:proofErr w:type="spellEnd"/>
            <w:r w:rsidRPr="00C955BE">
              <w:rPr>
                <w:rFonts w:cstheme="minorHAnsi"/>
              </w:rPr>
              <w:t xml:space="preserve"> para </w:t>
            </w:r>
            <w:proofErr w:type="spellStart"/>
            <w:r w:rsidRPr="00C955BE">
              <w:rPr>
                <w:rFonts w:cstheme="minorHAnsi"/>
              </w:rPr>
              <w:t>os</w:t>
            </w:r>
            <w:proofErr w:type="spellEnd"/>
          </w:p>
          <w:p w14:paraId="1C1F0EF1" w14:textId="77777777" w:rsidR="00FA141B" w:rsidRPr="00C955BE" w:rsidRDefault="00FA141B" w:rsidP="00DD36B1">
            <w:pPr>
              <w:spacing w:after="0"/>
              <w:jc w:val="both"/>
              <w:rPr>
                <w:rFonts w:cstheme="minorHAnsi"/>
              </w:rPr>
            </w:pPr>
            <w:proofErr w:type="spellStart"/>
            <w:r w:rsidRPr="00C955BE">
              <w:rPr>
                <w:rFonts w:cstheme="minorHAnsi"/>
              </w:rPr>
              <w:lastRenderedPageBreak/>
              <w:t>serviços</w:t>
            </w:r>
            <w:proofErr w:type="spellEnd"/>
            <w:r w:rsidRPr="00C955BE">
              <w:rPr>
                <w:rFonts w:cstheme="minorHAnsi"/>
              </w:rPr>
              <w:t xml:space="preserve"> a </w:t>
            </w:r>
            <w:proofErr w:type="spellStart"/>
            <w:r w:rsidRPr="00C955BE">
              <w:rPr>
                <w:rFonts w:cstheme="minorHAnsi"/>
              </w:rPr>
              <w:t>fundos</w:t>
            </w:r>
            <w:proofErr w:type="spellEnd"/>
            <w:r w:rsidRPr="00C955BE">
              <w:rPr>
                <w:rFonts w:cstheme="minorHAnsi"/>
              </w:rPr>
              <w:t xml:space="preserve"> </w:t>
            </w:r>
            <w:proofErr w:type="spellStart"/>
            <w:proofErr w:type="gramStart"/>
            <w:r w:rsidRPr="00C955BE">
              <w:rPr>
                <w:rFonts w:cstheme="minorHAnsi"/>
              </w:rPr>
              <w:t>autónomos</w:t>
            </w:r>
            <w:proofErr w:type="spellEnd"/>
            <w:r w:rsidRPr="00C955BE">
              <w:rPr>
                <w:rFonts w:cstheme="minorHAnsi"/>
              </w:rPr>
              <w:t>;</w:t>
            </w:r>
            <w:proofErr w:type="gramEnd"/>
          </w:p>
          <w:p w14:paraId="6E8CFCE7" w14:textId="77777777" w:rsidR="00FA141B" w:rsidRPr="00C955BE" w:rsidRDefault="00FA141B" w:rsidP="00DD36B1">
            <w:pPr>
              <w:spacing w:after="0"/>
              <w:jc w:val="both"/>
              <w:rPr>
                <w:rFonts w:cstheme="minorHAnsi"/>
              </w:rPr>
            </w:pPr>
            <w:r w:rsidRPr="00C955BE">
              <w:rPr>
                <w:rFonts w:cstheme="minorHAnsi"/>
              </w:rPr>
              <w:t xml:space="preserve">iv. </w:t>
            </w:r>
            <w:proofErr w:type="spellStart"/>
            <w:r w:rsidRPr="00C955BE">
              <w:rPr>
                <w:rFonts w:cstheme="minorHAnsi"/>
              </w:rPr>
              <w:t>Conhecer</w:t>
            </w:r>
            <w:proofErr w:type="spellEnd"/>
            <w:r w:rsidRPr="00C955BE">
              <w:rPr>
                <w:rFonts w:cstheme="minorHAnsi"/>
              </w:rPr>
              <w:t xml:space="preserve"> o </w:t>
            </w:r>
            <w:proofErr w:type="spellStart"/>
            <w:r w:rsidRPr="00C955BE">
              <w:rPr>
                <w:rFonts w:cstheme="minorHAnsi"/>
              </w:rPr>
              <w:t>processo</w:t>
            </w:r>
            <w:proofErr w:type="spellEnd"/>
            <w:r w:rsidRPr="00C955BE">
              <w:rPr>
                <w:rFonts w:cstheme="minorHAnsi"/>
              </w:rPr>
              <w:t xml:space="preserve"> da </w:t>
            </w:r>
            <w:proofErr w:type="spellStart"/>
            <w:r w:rsidRPr="00C955BE">
              <w:rPr>
                <w:rFonts w:cstheme="minorHAnsi"/>
              </w:rPr>
              <w:t>Conta</w:t>
            </w:r>
            <w:proofErr w:type="spellEnd"/>
            <w:r w:rsidRPr="00C955BE">
              <w:rPr>
                <w:rFonts w:cstheme="minorHAnsi"/>
              </w:rPr>
              <w:t xml:space="preserve"> </w:t>
            </w:r>
            <w:proofErr w:type="spellStart"/>
            <w:proofErr w:type="gramStart"/>
            <w:r w:rsidRPr="00C955BE">
              <w:rPr>
                <w:rFonts w:cstheme="minorHAnsi"/>
              </w:rPr>
              <w:t>Consolidada</w:t>
            </w:r>
            <w:proofErr w:type="spellEnd"/>
            <w:r w:rsidRPr="00C955BE">
              <w:rPr>
                <w:rFonts w:cstheme="minorHAnsi"/>
              </w:rPr>
              <w:t>;</w:t>
            </w:r>
            <w:proofErr w:type="gramEnd"/>
          </w:p>
          <w:p w14:paraId="7777844E" w14:textId="31CF2374" w:rsidR="000A01C7" w:rsidRPr="00C955BE" w:rsidRDefault="00FA141B" w:rsidP="00DD36B1">
            <w:pPr>
              <w:spacing w:after="0"/>
              <w:jc w:val="both"/>
              <w:rPr>
                <w:rFonts w:cstheme="minorHAnsi"/>
                <w:lang w:val="pt-PT"/>
              </w:rPr>
            </w:pPr>
            <w:r w:rsidRPr="00C955BE">
              <w:rPr>
                <w:rFonts w:cstheme="minorHAnsi"/>
              </w:rPr>
              <w:t xml:space="preserve">v. </w:t>
            </w:r>
            <w:proofErr w:type="spellStart"/>
            <w:r w:rsidRPr="00C955BE">
              <w:rPr>
                <w:rFonts w:cstheme="minorHAnsi"/>
              </w:rPr>
              <w:t>Conhecer</w:t>
            </w:r>
            <w:proofErr w:type="spellEnd"/>
            <w:r w:rsidRPr="00C955BE">
              <w:rPr>
                <w:rFonts w:cstheme="minorHAnsi"/>
              </w:rPr>
              <w:t xml:space="preserve">, </w:t>
            </w:r>
            <w:proofErr w:type="spellStart"/>
            <w:r w:rsidRPr="00C955BE">
              <w:rPr>
                <w:rFonts w:cstheme="minorHAnsi"/>
              </w:rPr>
              <w:t>utilizar</w:t>
            </w:r>
            <w:proofErr w:type="spellEnd"/>
            <w:r w:rsidRPr="00C955BE">
              <w:rPr>
                <w:rFonts w:cstheme="minorHAnsi"/>
              </w:rPr>
              <w:t xml:space="preserve"> e </w:t>
            </w:r>
            <w:proofErr w:type="spellStart"/>
            <w:r w:rsidRPr="00C955BE">
              <w:rPr>
                <w:rFonts w:cstheme="minorHAnsi"/>
              </w:rPr>
              <w:t>preencher</w:t>
            </w:r>
            <w:proofErr w:type="spellEnd"/>
            <w:r w:rsidRPr="00C955BE">
              <w:rPr>
                <w:rFonts w:cstheme="minorHAnsi"/>
              </w:rPr>
              <w:t xml:space="preserve"> </w:t>
            </w:r>
            <w:proofErr w:type="spellStart"/>
            <w:r w:rsidRPr="00C955BE">
              <w:rPr>
                <w:rFonts w:cstheme="minorHAnsi"/>
              </w:rPr>
              <w:t>os</w:t>
            </w:r>
            <w:proofErr w:type="spellEnd"/>
            <w:r w:rsidRPr="00C955BE">
              <w:rPr>
                <w:rFonts w:cstheme="minorHAnsi"/>
              </w:rPr>
              <w:t xml:space="preserve"> </w:t>
            </w:r>
            <w:proofErr w:type="spellStart"/>
            <w:r w:rsidRPr="00C955BE">
              <w:rPr>
                <w:rFonts w:cstheme="minorHAnsi"/>
              </w:rPr>
              <w:t>principais</w:t>
            </w:r>
            <w:proofErr w:type="spellEnd"/>
            <w:r w:rsidRPr="00C955BE">
              <w:rPr>
                <w:rFonts w:cstheme="minorHAnsi"/>
              </w:rPr>
              <w:t xml:space="preserve"> </w:t>
            </w:r>
            <w:proofErr w:type="spellStart"/>
            <w:r w:rsidRPr="00C955BE">
              <w:rPr>
                <w:rFonts w:cstheme="minorHAnsi"/>
              </w:rPr>
              <w:t>quadros</w:t>
            </w:r>
            <w:proofErr w:type="spellEnd"/>
            <w:r w:rsidRPr="00C955BE">
              <w:rPr>
                <w:rFonts w:cstheme="minorHAnsi"/>
              </w:rPr>
              <w:t xml:space="preserve"> e </w:t>
            </w:r>
            <w:proofErr w:type="spellStart"/>
            <w:r w:rsidRPr="00C955BE">
              <w:rPr>
                <w:rFonts w:cstheme="minorHAnsi"/>
              </w:rPr>
              <w:t>mapas</w:t>
            </w:r>
            <w:proofErr w:type="spellEnd"/>
            <w:r w:rsidRPr="00C955BE">
              <w:rPr>
                <w:rFonts w:cstheme="minorHAnsi"/>
              </w:rPr>
              <w:t xml:space="preserve"> da </w:t>
            </w:r>
            <w:proofErr w:type="spellStart"/>
            <w:r w:rsidRPr="00C955BE">
              <w:rPr>
                <w:rFonts w:cstheme="minorHAnsi"/>
              </w:rPr>
              <w:t>Conta</w:t>
            </w:r>
            <w:proofErr w:type="spellEnd"/>
            <w:r w:rsidRPr="00C955BE">
              <w:rPr>
                <w:rFonts w:cstheme="minorHAnsi"/>
              </w:rPr>
              <w:t xml:space="preserve"> </w:t>
            </w:r>
            <w:proofErr w:type="spellStart"/>
            <w:r w:rsidRPr="00C955BE">
              <w:rPr>
                <w:rFonts w:cstheme="minorHAnsi"/>
              </w:rPr>
              <w:t>Consolidada</w:t>
            </w:r>
            <w:proofErr w:type="spellEnd"/>
            <w:r w:rsidRPr="00C955BE">
              <w:rPr>
                <w:rFonts w:cstheme="minorHAnsi"/>
              </w:rPr>
              <w:t>.</w:t>
            </w:r>
          </w:p>
          <w:p w14:paraId="37036497" w14:textId="5C06444F" w:rsidR="00EB61B6" w:rsidRPr="005273F8" w:rsidRDefault="000A01C7" w:rsidP="00DD36B1">
            <w:pPr>
              <w:spacing w:after="0"/>
              <w:jc w:val="both"/>
              <w:rPr>
                <w:rFonts w:cstheme="minorHAnsi"/>
                <w:lang w:val="pt-PT"/>
              </w:rPr>
            </w:pPr>
            <w:r w:rsidRPr="005273F8">
              <w:rPr>
                <w:rFonts w:cstheme="minorHAnsi"/>
                <w:lang w:val="pt-PT"/>
              </w:rPr>
              <w:t xml:space="preserve"> </w:t>
            </w:r>
          </w:p>
          <w:p w14:paraId="0E8AA2F6" w14:textId="1AC78711" w:rsidR="00C955BE" w:rsidRDefault="00C955BE" w:rsidP="00DD36B1">
            <w:pPr>
              <w:spacing w:after="0"/>
              <w:jc w:val="both"/>
              <w:rPr>
                <w:rFonts w:cstheme="minorHAnsi"/>
                <w:b/>
                <w:bCs/>
                <w:lang w:val="pt-PT"/>
              </w:rPr>
            </w:pPr>
            <w:r w:rsidRPr="00C955BE">
              <w:rPr>
                <w:rFonts w:cstheme="minorHAnsi"/>
                <w:b/>
                <w:bCs/>
                <w:lang w:val="pt-PT"/>
              </w:rPr>
              <w:t>D</w:t>
            </w:r>
            <w:r>
              <w:rPr>
                <w:rFonts w:cstheme="minorHAnsi"/>
                <w:b/>
                <w:bCs/>
                <w:lang w:val="pt-PT"/>
              </w:rPr>
              <w:t>estinatários</w:t>
            </w:r>
          </w:p>
          <w:p w14:paraId="779A6465" w14:textId="77777777" w:rsidR="00C955BE" w:rsidRPr="00C955BE" w:rsidRDefault="00C955BE" w:rsidP="00DD36B1">
            <w:pPr>
              <w:spacing w:after="0"/>
              <w:jc w:val="both"/>
              <w:rPr>
                <w:rFonts w:cstheme="minorHAnsi"/>
                <w:lang w:val="pt-PT"/>
              </w:rPr>
            </w:pPr>
            <w:r w:rsidRPr="00C955BE">
              <w:rPr>
                <w:rFonts w:cstheme="minorHAnsi"/>
                <w:lang w:val="pt-PT"/>
              </w:rPr>
              <w:t xml:space="preserve">Técnicos envolvidos no âmbito da execução orçamental das </w:t>
            </w:r>
            <w:proofErr w:type="spellStart"/>
            <w:r w:rsidRPr="00C955BE">
              <w:rPr>
                <w:rFonts w:cstheme="minorHAnsi"/>
                <w:lang w:val="pt-PT"/>
              </w:rPr>
              <w:t>DAF’s</w:t>
            </w:r>
            <w:proofErr w:type="spellEnd"/>
            <w:r w:rsidRPr="00C955BE">
              <w:rPr>
                <w:rFonts w:cstheme="minorHAnsi"/>
                <w:lang w:val="pt-PT"/>
              </w:rPr>
              <w:t xml:space="preserve"> e Serviços e Fundos</w:t>
            </w:r>
          </w:p>
          <w:p w14:paraId="5B3834CB" w14:textId="77777777" w:rsidR="00C955BE" w:rsidRDefault="00C955BE" w:rsidP="00DD36B1">
            <w:pPr>
              <w:spacing w:after="0"/>
              <w:jc w:val="both"/>
              <w:rPr>
                <w:rFonts w:cstheme="minorHAnsi"/>
                <w:lang w:val="pt-PT"/>
              </w:rPr>
            </w:pPr>
            <w:r w:rsidRPr="00C955BE">
              <w:rPr>
                <w:rFonts w:cstheme="minorHAnsi"/>
                <w:lang w:val="pt-PT"/>
              </w:rPr>
              <w:t>Autónomos.</w:t>
            </w:r>
          </w:p>
          <w:p w14:paraId="529ACEC3" w14:textId="77777777" w:rsidR="00C955BE" w:rsidRDefault="00C955BE" w:rsidP="00DD36B1">
            <w:pPr>
              <w:spacing w:after="0"/>
              <w:jc w:val="both"/>
              <w:rPr>
                <w:rFonts w:cstheme="minorHAnsi"/>
                <w:b/>
                <w:bCs/>
                <w:lang w:val="pt-PT"/>
              </w:rPr>
            </w:pPr>
          </w:p>
          <w:p w14:paraId="227455DF" w14:textId="5E1700B6" w:rsidR="00C955BE" w:rsidRDefault="00C955BE" w:rsidP="00DD36B1">
            <w:pPr>
              <w:spacing w:after="0"/>
              <w:jc w:val="both"/>
              <w:rPr>
                <w:rFonts w:cstheme="minorHAnsi"/>
                <w:b/>
                <w:bCs/>
                <w:lang w:val="pt-PT"/>
              </w:rPr>
            </w:pPr>
            <w:r>
              <w:rPr>
                <w:rFonts w:cstheme="minorHAnsi"/>
                <w:b/>
                <w:bCs/>
                <w:lang w:val="pt-PT"/>
              </w:rPr>
              <w:t>Resultados esperados</w:t>
            </w:r>
          </w:p>
          <w:p w14:paraId="640F2074" w14:textId="77777777" w:rsidR="00C955BE" w:rsidRPr="00C955BE" w:rsidRDefault="00C955BE" w:rsidP="00DD36B1">
            <w:pPr>
              <w:spacing w:after="0"/>
              <w:jc w:val="both"/>
              <w:rPr>
                <w:rFonts w:cstheme="minorHAnsi"/>
                <w:lang w:val="pt-PT"/>
              </w:rPr>
            </w:pPr>
            <w:r w:rsidRPr="00C955BE">
              <w:rPr>
                <w:rFonts w:cstheme="minorHAnsi"/>
                <w:lang w:val="pt-PT"/>
              </w:rPr>
              <w:t>Espera-se obter os seguintes resultados:</w:t>
            </w:r>
          </w:p>
          <w:p w14:paraId="1055D22D" w14:textId="77777777" w:rsidR="00C955BE" w:rsidRDefault="00C955BE" w:rsidP="00DD36B1">
            <w:pPr>
              <w:spacing w:after="0"/>
              <w:jc w:val="both"/>
              <w:rPr>
                <w:rFonts w:cstheme="minorHAnsi"/>
                <w:lang w:val="pt-PT"/>
              </w:rPr>
            </w:pPr>
            <w:r w:rsidRPr="00C955BE">
              <w:rPr>
                <w:rFonts w:cstheme="minorHAnsi"/>
                <w:lang w:val="pt-PT"/>
              </w:rPr>
              <w:t>Técnicos capacitados no processo de Reforma da Administração Financeira do Estado;</w:t>
            </w:r>
          </w:p>
          <w:p w14:paraId="23F0591C" w14:textId="3D4B8466" w:rsidR="00C955BE" w:rsidRPr="00C955BE" w:rsidRDefault="00C955BE" w:rsidP="00DD36B1">
            <w:pPr>
              <w:spacing w:after="0"/>
              <w:jc w:val="both"/>
              <w:rPr>
                <w:rFonts w:cstheme="minorHAnsi"/>
                <w:lang w:val="pt-PT"/>
              </w:rPr>
            </w:pPr>
            <w:r w:rsidRPr="00C955BE">
              <w:rPr>
                <w:rFonts w:cstheme="minorHAnsi"/>
                <w:lang w:val="pt-PT"/>
              </w:rPr>
              <w:t>Profissionais qualificados e com conhecimento e prática de utilização das diversas</w:t>
            </w:r>
            <w:r>
              <w:rPr>
                <w:rFonts w:cstheme="minorHAnsi"/>
                <w:lang w:val="pt-PT"/>
              </w:rPr>
              <w:t xml:space="preserve"> </w:t>
            </w:r>
            <w:r w:rsidRPr="00C955BE">
              <w:rPr>
                <w:rFonts w:cstheme="minorHAnsi"/>
                <w:lang w:val="pt-PT"/>
              </w:rPr>
              <w:t>matérias contabilísticas e sobre o processo de Harmonização e Normalização</w:t>
            </w:r>
            <w:r>
              <w:rPr>
                <w:rFonts w:cstheme="minorHAnsi"/>
                <w:lang w:val="pt-PT"/>
              </w:rPr>
              <w:t xml:space="preserve"> </w:t>
            </w:r>
            <w:r w:rsidRPr="00C955BE">
              <w:rPr>
                <w:rFonts w:cstheme="minorHAnsi"/>
                <w:lang w:val="pt-PT"/>
              </w:rPr>
              <w:t>Contabilística no Setor Público;</w:t>
            </w:r>
          </w:p>
          <w:p w14:paraId="6C7998FE" w14:textId="77777777" w:rsidR="00C955BE" w:rsidRDefault="00C955BE" w:rsidP="00DD36B1">
            <w:pPr>
              <w:spacing w:after="0"/>
              <w:jc w:val="both"/>
              <w:rPr>
                <w:rFonts w:cstheme="minorHAnsi"/>
                <w:b/>
                <w:bCs/>
                <w:lang w:val="pt-PT"/>
              </w:rPr>
            </w:pPr>
          </w:p>
          <w:p w14:paraId="5697468F" w14:textId="18BB4D09" w:rsidR="00C955BE" w:rsidRDefault="00DA6533" w:rsidP="00DD36B1">
            <w:pPr>
              <w:spacing w:after="0"/>
              <w:jc w:val="both"/>
              <w:rPr>
                <w:rFonts w:cstheme="minorHAnsi"/>
                <w:b/>
                <w:bCs/>
                <w:lang w:val="pt-PT"/>
              </w:rPr>
            </w:pPr>
            <w:r>
              <w:rPr>
                <w:rFonts w:cstheme="minorHAnsi"/>
                <w:b/>
                <w:bCs/>
                <w:lang w:val="pt-PT"/>
              </w:rPr>
              <w:t>Período de Execução</w:t>
            </w:r>
          </w:p>
          <w:p w14:paraId="047ACF6B" w14:textId="77777777" w:rsidR="00C955BE" w:rsidRPr="00075176" w:rsidRDefault="00C955BE" w:rsidP="00DD36B1">
            <w:pPr>
              <w:spacing w:after="0"/>
              <w:jc w:val="both"/>
              <w:rPr>
                <w:rFonts w:cstheme="minorHAnsi"/>
                <w:lang w:val="pt-PT"/>
              </w:rPr>
            </w:pPr>
            <w:r w:rsidRPr="00075176">
              <w:rPr>
                <w:rFonts w:cstheme="minorHAnsi"/>
                <w:lang w:val="pt-PT"/>
              </w:rPr>
              <w:t>A ação de capacitação está prevista para um período de 10 dias úteis, em datas a serem acordadas</w:t>
            </w:r>
          </w:p>
          <w:p w14:paraId="7673EBD2" w14:textId="77777777" w:rsidR="00C955BE" w:rsidRPr="00075176" w:rsidRDefault="00C955BE" w:rsidP="00DD36B1">
            <w:pPr>
              <w:spacing w:after="0"/>
              <w:jc w:val="both"/>
              <w:rPr>
                <w:rFonts w:cstheme="minorHAnsi"/>
                <w:lang w:val="pt-PT"/>
              </w:rPr>
            </w:pPr>
            <w:r w:rsidRPr="00075176">
              <w:rPr>
                <w:rFonts w:cstheme="minorHAnsi"/>
                <w:lang w:val="pt-PT"/>
              </w:rPr>
              <w:t>com os diferentes sectores da Administração Pública, obedecendo ao seguinte cronograma:</w:t>
            </w:r>
          </w:p>
          <w:tbl>
            <w:tblPr>
              <w:tblStyle w:val="TabelacomGrelha"/>
              <w:tblW w:w="0" w:type="auto"/>
              <w:tblLook w:val="04A0" w:firstRow="1" w:lastRow="0" w:firstColumn="1" w:lastColumn="0" w:noHBand="0" w:noVBand="1"/>
            </w:tblPr>
            <w:tblGrid>
              <w:gridCol w:w="736"/>
              <w:gridCol w:w="6095"/>
              <w:gridCol w:w="1134"/>
              <w:gridCol w:w="1159"/>
            </w:tblGrid>
            <w:tr w:rsidR="00075176" w14:paraId="3424F99A" w14:textId="77777777" w:rsidTr="00DA6533">
              <w:trPr>
                <w:trHeight w:val="170"/>
              </w:trPr>
              <w:tc>
                <w:tcPr>
                  <w:tcW w:w="736" w:type="dxa"/>
                  <w:vMerge w:val="restart"/>
                  <w:vAlign w:val="center"/>
                </w:tcPr>
                <w:p w14:paraId="1C07AC56" w14:textId="2A938A94"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Nº</w:t>
                  </w:r>
                </w:p>
              </w:tc>
              <w:tc>
                <w:tcPr>
                  <w:tcW w:w="6095" w:type="dxa"/>
                  <w:vMerge w:val="restart"/>
                  <w:vAlign w:val="center"/>
                </w:tcPr>
                <w:p w14:paraId="6D6B12DE" w14:textId="67F930DE"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Temas</w:t>
                  </w:r>
                </w:p>
              </w:tc>
              <w:tc>
                <w:tcPr>
                  <w:tcW w:w="2293" w:type="dxa"/>
                  <w:gridSpan w:val="2"/>
                  <w:tcBorders>
                    <w:bottom w:val="single" w:sz="4" w:space="0" w:color="auto"/>
                  </w:tcBorders>
                </w:tcPr>
                <w:p w14:paraId="378CEB20" w14:textId="47232BCC"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Período de Formação</w:t>
                  </w:r>
                </w:p>
              </w:tc>
            </w:tr>
            <w:tr w:rsidR="00075176" w14:paraId="7D2EC187" w14:textId="77777777" w:rsidTr="00DA6533">
              <w:trPr>
                <w:trHeight w:val="140"/>
              </w:trPr>
              <w:tc>
                <w:tcPr>
                  <w:tcW w:w="736" w:type="dxa"/>
                  <w:vMerge/>
                </w:tcPr>
                <w:p w14:paraId="4F5434F4" w14:textId="77777777" w:rsidR="00075176" w:rsidRPr="00DA6533" w:rsidRDefault="00075176" w:rsidP="00DD36B1">
                  <w:pPr>
                    <w:spacing w:after="0"/>
                    <w:jc w:val="both"/>
                    <w:rPr>
                      <w:rFonts w:cstheme="minorHAnsi"/>
                      <w:sz w:val="18"/>
                      <w:szCs w:val="18"/>
                      <w:lang w:val="pt-PT"/>
                    </w:rPr>
                  </w:pPr>
                </w:p>
              </w:tc>
              <w:tc>
                <w:tcPr>
                  <w:tcW w:w="6095" w:type="dxa"/>
                  <w:vMerge/>
                </w:tcPr>
                <w:p w14:paraId="6C804AA8" w14:textId="77777777" w:rsidR="00075176" w:rsidRPr="00DA6533" w:rsidRDefault="00075176" w:rsidP="00DD36B1">
                  <w:pPr>
                    <w:spacing w:after="0"/>
                    <w:jc w:val="both"/>
                    <w:rPr>
                      <w:rFonts w:cstheme="minorHAnsi"/>
                      <w:sz w:val="18"/>
                      <w:szCs w:val="18"/>
                      <w:lang w:val="pt-PT"/>
                    </w:rPr>
                  </w:pPr>
                </w:p>
              </w:tc>
              <w:tc>
                <w:tcPr>
                  <w:tcW w:w="1134" w:type="dxa"/>
                  <w:tcBorders>
                    <w:top w:val="single" w:sz="4" w:space="0" w:color="auto"/>
                  </w:tcBorders>
                </w:tcPr>
                <w:p w14:paraId="10BCFCF4" w14:textId="2FD5836B"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Semana 1</w:t>
                  </w:r>
                </w:p>
              </w:tc>
              <w:tc>
                <w:tcPr>
                  <w:tcW w:w="1159" w:type="dxa"/>
                  <w:tcBorders>
                    <w:top w:val="single" w:sz="4" w:space="0" w:color="auto"/>
                  </w:tcBorders>
                </w:tcPr>
                <w:p w14:paraId="3D40E21A" w14:textId="6F1CA562"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Semana 2</w:t>
                  </w:r>
                </w:p>
              </w:tc>
            </w:tr>
            <w:tr w:rsidR="00075176" w14:paraId="10DE95BE" w14:textId="77777777" w:rsidTr="00DA6533">
              <w:tc>
                <w:tcPr>
                  <w:tcW w:w="736" w:type="dxa"/>
                  <w:vAlign w:val="center"/>
                </w:tcPr>
                <w:p w14:paraId="09884DA9" w14:textId="2C6B156F" w:rsidR="00075176" w:rsidRPr="00DA6533" w:rsidRDefault="00DA6533" w:rsidP="00DD36B1">
                  <w:pPr>
                    <w:spacing w:after="0"/>
                    <w:jc w:val="both"/>
                    <w:rPr>
                      <w:rFonts w:cstheme="minorHAnsi"/>
                      <w:sz w:val="18"/>
                      <w:szCs w:val="18"/>
                      <w:lang w:val="pt-PT"/>
                    </w:rPr>
                  </w:pPr>
                  <w:r w:rsidRPr="00DA6533">
                    <w:rPr>
                      <w:rFonts w:cstheme="minorHAnsi"/>
                      <w:sz w:val="18"/>
                      <w:szCs w:val="18"/>
                      <w:lang w:val="pt-PT"/>
                    </w:rPr>
                    <w:t>1</w:t>
                  </w:r>
                </w:p>
              </w:tc>
              <w:tc>
                <w:tcPr>
                  <w:tcW w:w="6095" w:type="dxa"/>
                </w:tcPr>
                <w:p w14:paraId="4D17EF29" w14:textId="37D7386A"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Principais formulários de prestação de contas para os Serviços a Fundos Autónomos</w:t>
                  </w:r>
                </w:p>
              </w:tc>
              <w:tc>
                <w:tcPr>
                  <w:tcW w:w="1134" w:type="dxa"/>
                  <w:vAlign w:val="center"/>
                </w:tcPr>
                <w:p w14:paraId="2A3EDC86" w14:textId="115B3C3F" w:rsidR="00075176" w:rsidRPr="00DA6533" w:rsidRDefault="00DA6533" w:rsidP="00DD36B1">
                  <w:pPr>
                    <w:spacing w:after="0"/>
                    <w:jc w:val="both"/>
                    <w:rPr>
                      <w:rFonts w:cstheme="minorHAnsi"/>
                      <w:sz w:val="32"/>
                      <w:szCs w:val="32"/>
                      <w:lang w:val="pt-PT"/>
                    </w:rPr>
                  </w:pPr>
                  <w:r w:rsidRPr="00DA6533">
                    <w:rPr>
                      <w:rFonts w:cstheme="minorHAnsi"/>
                      <w:sz w:val="32"/>
                      <w:szCs w:val="32"/>
                      <w:lang w:val="pt-PT"/>
                    </w:rPr>
                    <w:t>X</w:t>
                  </w:r>
                </w:p>
              </w:tc>
              <w:tc>
                <w:tcPr>
                  <w:tcW w:w="1159" w:type="dxa"/>
                  <w:vAlign w:val="center"/>
                </w:tcPr>
                <w:p w14:paraId="489ED858" w14:textId="77777777" w:rsidR="00075176" w:rsidRPr="00DA6533" w:rsidRDefault="00075176" w:rsidP="00DD36B1">
                  <w:pPr>
                    <w:spacing w:after="0"/>
                    <w:jc w:val="both"/>
                    <w:rPr>
                      <w:rFonts w:cstheme="minorHAnsi"/>
                      <w:sz w:val="32"/>
                      <w:szCs w:val="32"/>
                      <w:lang w:val="pt-PT"/>
                    </w:rPr>
                  </w:pPr>
                </w:p>
              </w:tc>
            </w:tr>
            <w:tr w:rsidR="00075176" w14:paraId="66A1AAC1" w14:textId="77777777" w:rsidTr="00DA6533">
              <w:tc>
                <w:tcPr>
                  <w:tcW w:w="736" w:type="dxa"/>
                  <w:vAlign w:val="center"/>
                </w:tcPr>
                <w:p w14:paraId="46235178" w14:textId="232210E1" w:rsidR="00075176" w:rsidRPr="00DA6533" w:rsidRDefault="00DA6533" w:rsidP="00DD36B1">
                  <w:pPr>
                    <w:spacing w:after="0"/>
                    <w:jc w:val="both"/>
                    <w:rPr>
                      <w:rFonts w:cstheme="minorHAnsi"/>
                      <w:sz w:val="18"/>
                      <w:szCs w:val="18"/>
                      <w:lang w:val="pt-PT"/>
                    </w:rPr>
                  </w:pPr>
                  <w:r w:rsidRPr="00DA6533">
                    <w:rPr>
                      <w:rFonts w:cstheme="minorHAnsi"/>
                      <w:sz w:val="18"/>
                      <w:szCs w:val="18"/>
                      <w:lang w:val="pt-PT"/>
                    </w:rPr>
                    <w:t>2</w:t>
                  </w:r>
                </w:p>
              </w:tc>
              <w:tc>
                <w:tcPr>
                  <w:tcW w:w="6095" w:type="dxa"/>
                </w:tcPr>
                <w:p w14:paraId="5C72A11C" w14:textId="77777777"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 Processo de Conta Consolidada;</w:t>
                  </w:r>
                </w:p>
                <w:p w14:paraId="53F95251" w14:textId="349BA4BC" w:rsidR="00075176" w:rsidRPr="00DA6533" w:rsidRDefault="00075176" w:rsidP="00DD36B1">
                  <w:pPr>
                    <w:spacing w:after="0"/>
                    <w:jc w:val="both"/>
                    <w:rPr>
                      <w:rFonts w:cstheme="minorHAnsi"/>
                      <w:sz w:val="18"/>
                      <w:szCs w:val="18"/>
                      <w:lang w:val="pt-PT"/>
                    </w:rPr>
                  </w:pPr>
                  <w:r w:rsidRPr="00DA6533">
                    <w:rPr>
                      <w:rFonts w:cstheme="minorHAnsi"/>
                      <w:sz w:val="18"/>
                      <w:szCs w:val="18"/>
                      <w:lang w:val="pt-PT"/>
                    </w:rPr>
                    <w:t>- Principais quadros e mapas das contas consolidadas</w:t>
                  </w:r>
                </w:p>
              </w:tc>
              <w:tc>
                <w:tcPr>
                  <w:tcW w:w="1134" w:type="dxa"/>
                  <w:vAlign w:val="center"/>
                </w:tcPr>
                <w:p w14:paraId="1ED7D295" w14:textId="7422EB57" w:rsidR="00075176" w:rsidRPr="00DA6533" w:rsidRDefault="00DA6533" w:rsidP="00DD36B1">
                  <w:pPr>
                    <w:spacing w:after="0"/>
                    <w:jc w:val="both"/>
                    <w:rPr>
                      <w:rFonts w:cstheme="minorHAnsi"/>
                      <w:sz w:val="32"/>
                      <w:szCs w:val="32"/>
                      <w:lang w:val="pt-PT"/>
                    </w:rPr>
                  </w:pPr>
                  <w:r w:rsidRPr="00DA6533">
                    <w:rPr>
                      <w:rFonts w:cstheme="minorHAnsi"/>
                      <w:sz w:val="32"/>
                      <w:szCs w:val="32"/>
                      <w:lang w:val="pt-PT"/>
                    </w:rPr>
                    <w:t>X</w:t>
                  </w:r>
                </w:p>
              </w:tc>
              <w:tc>
                <w:tcPr>
                  <w:tcW w:w="1159" w:type="dxa"/>
                  <w:vAlign w:val="center"/>
                </w:tcPr>
                <w:p w14:paraId="58B659D8" w14:textId="77777777" w:rsidR="00075176" w:rsidRPr="00DA6533" w:rsidRDefault="00075176" w:rsidP="00DD36B1">
                  <w:pPr>
                    <w:spacing w:after="0"/>
                    <w:jc w:val="both"/>
                    <w:rPr>
                      <w:rFonts w:cstheme="minorHAnsi"/>
                      <w:sz w:val="32"/>
                      <w:szCs w:val="32"/>
                      <w:lang w:val="pt-PT"/>
                    </w:rPr>
                  </w:pPr>
                </w:p>
              </w:tc>
            </w:tr>
            <w:tr w:rsidR="00075176" w14:paraId="4463613E" w14:textId="77777777" w:rsidTr="00DA6533">
              <w:tc>
                <w:tcPr>
                  <w:tcW w:w="736" w:type="dxa"/>
                  <w:vAlign w:val="center"/>
                </w:tcPr>
                <w:p w14:paraId="63208E8B" w14:textId="6CEE3B23" w:rsidR="00075176" w:rsidRPr="00DA6533" w:rsidRDefault="00DA6533" w:rsidP="00DD36B1">
                  <w:pPr>
                    <w:spacing w:after="0"/>
                    <w:jc w:val="both"/>
                    <w:rPr>
                      <w:rFonts w:cstheme="minorHAnsi"/>
                      <w:sz w:val="18"/>
                      <w:szCs w:val="18"/>
                      <w:lang w:val="pt-PT"/>
                    </w:rPr>
                  </w:pPr>
                  <w:r w:rsidRPr="00DA6533">
                    <w:rPr>
                      <w:rFonts w:cstheme="minorHAnsi"/>
                      <w:sz w:val="18"/>
                      <w:szCs w:val="18"/>
                      <w:lang w:val="pt-PT"/>
                    </w:rPr>
                    <w:t>3</w:t>
                  </w:r>
                </w:p>
              </w:tc>
              <w:tc>
                <w:tcPr>
                  <w:tcW w:w="6095" w:type="dxa"/>
                </w:tcPr>
                <w:p w14:paraId="4263C067" w14:textId="77777777" w:rsidR="00DA6533" w:rsidRPr="00DA6533" w:rsidRDefault="00DA6533" w:rsidP="00DD36B1">
                  <w:pPr>
                    <w:spacing w:after="0"/>
                    <w:jc w:val="both"/>
                    <w:rPr>
                      <w:rFonts w:cstheme="minorHAnsi"/>
                      <w:sz w:val="18"/>
                      <w:szCs w:val="18"/>
                      <w:lang w:val="pt-PT"/>
                    </w:rPr>
                  </w:pPr>
                  <w:r w:rsidRPr="00DA6533">
                    <w:rPr>
                      <w:rFonts w:cstheme="minorHAnsi"/>
                      <w:sz w:val="18"/>
                      <w:szCs w:val="18"/>
                      <w:lang w:val="pt-PT"/>
                    </w:rPr>
                    <w:t>Conhecer as principais normas que gerem o Sistema de</w:t>
                  </w:r>
                </w:p>
                <w:p w14:paraId="730961EE" w14:textId="07D90FDB" w:rsidR="00075176" w:rsidRPr="00DA6533" w:rsidRDefault="00DA6533" w:rsidP="00DD36B1">
                  <w:pPr>
                    <w:spacing w:after="0"/>
                    <w:jc w:val="both"/>
                    <w:rPr>
                      <w:rFonts w:cstheme="minorHAnsi"/>
                      <w:sz w:val="18"/>
                      <w:szCs w:val="18"/>
                      <w:lang w:val="pt-PT"/>
                    </w:rPr>
                  </w:pPr>
                  <w:r w:rsidRPr="00DA6533">
                    <w:rPr>
                      <w:rFonts w:cstheme="minorHAnsi"/>
                      <w:sz w:val="18"/>
                      <w:szCs w:val="18"/>
                      <w:lang w:val="pt-PT"/>
                    </w:rPr>
                    <w:t>Administração Financeira do Estado</w:t>
                  </w:r>
                </w:p>
              </w:tc>
              <w:tc>
                <w:tcPr>
                  <w:tcW w:w="1134" w:type="dxa"/>
                  <w:vAlign w:val="center"/>
                </w:tcPr>
                <w:p w14:paraId="49FED5D4" w14:textId="77777777" w:rsidR="00075176" w:rsidRPr="00DA6533" w:rsidRDefault="00075176" w:rsidP="00DD36B1">
                  <w:pPr>
                    <w:spacing w:after="0"/>
                    <w:jc w:val="both"/>
                    <w:rPr>
                      <w:rFonts w:cstheme="minorHAnsi"/>
                      <w:sz w:val="32"/>
                      <w:szCs w:val="32"/>
                      <w:lang w:val="pt-PT"/>
                    </w:rPr>
                  </w:pPr>
                </w:p>
              </w:tc>
              <w:tc>
                <w:tcPr>
                  <w:tcW w:w="1159" w:type="dxa"/>
                  <w:vAlign w:val="center"/>
                </w:tcPr>
                <w:p w14:paraId="505E1549" w14:textId="7AAB5A1E" w:rsidR="00075176" w:rsidRPr="00DA6533" w:rsidRDefault="00DA6533" w:rsidP="00DD36B1">
                  <w:pPr>
                    <w:spacing w:after="0"/>
                    <w:jc w:val="both"/>
                    <w:rPr>
                      <w:rFonts w:cstheme="minorHAnsi"/>
                      <w:sz w:val="32"/>
                      <w:szCs w:val="32"/>
                      <w:lang w:val="pt-PT"/>
                    </w:rPr>
                  </w:pPr>
                  <w:r w:rsidRPr="00DA6533">
                    <w:rPr>
                      <w:rFonts w:cstheme="minorHAnsi"/>
                      <w:sz w:val="32"/>
                      <w:szCs w:val="32"/>
                      <w:lang w:val="pt-PT"/>
                    </w:rPr>
                    <w:t>X</w:t>
                  </w:r>
                </w:p>
              </w:tc>
            </w:tr>
            <w:tr w:rsidR="00075176" w14:paraId="56D8A0CE" w14:textId="77777777" w:rsidTr="00DA6533">
              <w:tc>
                <w:tcPr>
                  <w:tcW w:w="736" w:type="dxa"/>
                  <w:vAlign w:val="center"/>
                </w:tcPr>
                <w:p w14:paraId="33966B8E" w14:textId="0A5F9EC9" w:rsidR="00075176" w:rsidRPr="00DA6533" w:rsidRDefault="00DA6533" w:rsidP="00DD36B1">
                  <w:pPr>
                    <w:spacing w:after="0"/>
                    <w:jc w:val="both"/>
                    <w:rPr>
                      <w:rFonts w:cstheme="minorHAnsi"/>
                      <w:sz w:val="18"/>
                      <w:szCs w:val="18"/>
                      <w:lang w:val="pt-PT"/>
                    </w:rPr>
                  </w:pPr>
                  <w:r w:rsidRPr="00DA6533">
                    <w:rPr>
                      <w:rFonts w:cstheme="minorHAnsi"/>
                      <w:sz w:val="18"/>
                      <w:szCs w:val="18"/>
                      <w:lang w:val="pt-PT"/>
                    </w:rPr>
                    <w:t>4</w:t>
                  </w:r>
                </w:p>
              </w:tc>
              <w:tc>
                <w:tcPr>
                  <w:tcW w:w="6095" w:type="dxa"/>
                </w:tcPr>
                <w:p w14:paraId="2BC49D94" w14:textId="77777777" w:rsidR="00DA6533" w:rsidRPr="00DA6533" w:rsidRDefault="00DA6533" w:rsidP="00DD36B1">
                  <w:pPr>
                    <w:spacing w:after="0"/>
                    <w:jc w:val="both"/>
                    <w:rPr>
                      <w:rFonts w:cstheme="minorHAnsi"/>
                      <w:sz w:val="18"/>
                      <w:szCs w:val="18"/>
                      <w:lang w:val="pt-PT"/>
                    </w:rPr>
                  </w:pPr>
                  <w:r w:rsidRPr="00DA6533">
                    <w:rPr>
                      <w:rFonts w:cstheme="minorHAnsi"/>
                      <w:sz w:val="18"/>
                      <w:szCs w:val="18"/>
                      <w:lang w:val="pt-PT"/>
                    </w:rPr>
                    <w:t>Sistema Eletrónico de Administração Financeira do Estado</w:t>
                  </w:r>
                </w:p>
                <w:p w14:paraId="2CA8ECDF" w14:textId="30DDEF6A" w:rsidR="00075176" w:rsidRPr="00DA6533" w:rsidRDefault="00DA6533" w:rsidP="00DD36B1">
                  <w:pPr>
                    <w:spacing w:after="0"/>
                    <w:jc w:val="both"/>
                    <w:rPr>
                      <w:rFonts w:cstheme="minorHAnsi"/>
                      <w:sz w:val="18"/>
                      <w:szCs w:val="18"/>
                      <w:lang w:val="pt-PT"/>
                    </w:rPr>
                  </w:pPr>
                  <w:r w:rsidRPr="00DA6533">
                    <w:rPr>
                      <w:rFonts w:cstheme="minorHAnsi"/>
                      <w:sz w:val="18"/>
                      <w:szCs w:val="18"/>
                      <w:lang w:val="pt-PT"/>
                    </w:rPr>
                    <w:t>(</w:t>
                  </w:r>
                  <w:proofErr w:type="spellStart"/>
                  <w:r w:rsidRPr="00DA6533">
                    <w:rPr>
                      <w:rFonts w:cstheme="minorHAnsi"/>
                      <w:sz w:val="18"/>
                      <w:szCs w:val="18"/>
                      <w:lang w:val="pt-PT"/>
                    </w:rPr>
                    <w:t>SAFE-e</w:t>
                  </w:r>
                  <w:proofErr w:type="spellEnd"/>
                  <w:r w:rsidRPr="00DA6533">
                    <w:rPr>
                      <w:rFonts w:cstheme="minorHAnsi"/>
                      <w:sz w:val="18"/>
                      <w:szCs w:val="18"/>
                      <w:lang w:val="pt-PT"/>
                    </w:rPr>
                    <w:t>).</w:t>
                  </w:r>
                </w:p>
              </w:tc>
              <w:tc>
                <w:tcPr>
                  <w:tcW w:w="1134" w:type="dxa"/>
                  <w:vAlign w:val="center"/>
                </w:tcPr>
                <w:p w14:paraId="6793E905" w14:textId="77777777" w:rsidR="00075176" w:rsidRPr="00DA6533" w:rsidRDefault="00075176" w:rsidP="00DD36B1">
                  <w:pPr>
                    <w:spacing w:after="0"/>
                    <w:jc w:val="both"/>
                    <w:rPr>
                      <w:rFonts w:cstheme="minorHAnsi"/>
                      <w:sz w:val="32"/>
                      <w:szCs w:val="32"/>
                      <w:lang w:val="pt-PT"/>
                    </w:rPr>
                  </w:pPr>
                </w:p>
              </w:tc>
              <w:tc>
                <w:tcPr>
                  <w:tcW w:w="1159" w:type="dxa"/>
                  <w:vAlign w:val="center"/>
                </w:tcPr>
                <w:p w14:paraId="305F65FE" w14:textId="1AAD384C" w:rsidR="00075176" w:rsidRPr="00DA6533" w:rsidRDefault="00DA6533" w:rsidP="00DD36B1">
                  <w:pPr>
                    <w:spacing w:after="0"/>
                    <w:jc w:val="both"/>
                    <w:rPr>
                      <w:rFonts w:cstheme="minorHAnsi"/>
                      <w:sz w:val="32"/>
                      <w:szCs w:val="32"/>
                      <w:lang w:val="pt-PT"/>
                    </w:rPr>
                  </w:pPr>
                  <w:r w:rsidRPr="00DA6533">
                    <w:rPr>
                      <w:rFonts w:cstheme="minorHAnsi"/>
                      <w:sz w:val="32"/>
                      <w:szCs w:val="32"/>
                      <w:lang w:val="pt-PT"/>
                    </w:rPr>
                    <w:t>X</w:t>
                  </w:r>
                </w:p>
              </w:tc>
            </w:tr>
          </w:tbl>
          <w:p w14:paraId="4EB9FE33" w14:textId="77777777" w:rsidR="000E7345" w:rsidRDefault="000E7345" w:rsidP="00DD36B1">
            <w:pPr>
              <w:spacing w:after="0"/>
              <w:jc w:val="both"/>
              <w:rPr>
                <w:rFonts w:cstheme="minorHAnsi"/>
                <w:b/>
                <w:bCs/>
                <w:lang w:val="pt-PT"/>
              </w:rPr>
            </w:pPr>
          </w:p>
          <w:p w14:paraId="60368076" w14:textId="6452920E" w:rsidR="00C955BE" w:rsidRPr="00C955BE" w:rsidRDefault="000E7345" w:rsidP="00DD36B1">
            <w:pPr>
              <w:spacing w:after="0"/>
              <w:jc w:val="both"/>
              <w:rPr>
                <w:rFonts w:cstheme="minorHAnsi"/>
                <w:b/>
                <w:bCs/>
                <w:lang w:val="pt-PT"/>
              </w:rPr>
            </w:pPr>
            <w:r>
              <w:rPr>
                <w:rFonts w:cstheme="minorHAnsi"/>
                <w:b/>
                <w:bCs/>
                <w:lang w:val="pt-PT"/>
              </w:rPr>
              <w:t>Localização</w:t>
            </w:r>
          </w:p>
          <w:p w14:paraId="25EB1FDC" w14:textId="1E172419" w:rsidR="00C955BE" w:rsidRPr="000E7345" w:rsidRDefault="00C955BE" w:rsidP="00DD36B1">
            <w:pPr>
              <w:spacing w:after="0"/>
              <w:jc w:val="both"/>
              <w:rPr>
                <w:rFonts w:cstheme="minorHAnsi"/>
                <w:lang w:val="pt-PT"/>
              </w:rPr>
            </w:pPr>
            <w:r w:rsidRPr="000E7345">
              <w:rPr>
                <w:rFonts w:cstheme="minorHAnsi"/>
                <w:lang w:val="pt-PT"/>
              </w:rPr>
              <w:t xml:space="preserve">A </w:t>
            </w:r>
            <w:r w:rsidR="000E7345" w:rsidRPr="000E7345">
              <w:rPr>
                <w:rFonts w:cstheme="minorHAnsi"/>
                <w:lang w:val="pt-PT"/>
              </w:rPr>
              <w:t>Acão</w:t>
            </w:r>
            <w:r w:rsidRPr="000E7345">
              <w:rPr>
                <w:rFonts w:cstheme="minorHAnsi"/>
                <w:lang w:val="pt-PT"/>
              </w:rPr>
              <w:t xml:space="preserve"> de capacitação está prevista para ser ministrada de forma presencial em São Tomé</w:t>
            </w:r>
          </w:p>
          <w:p w14:paraId="48321177" w14:textId="77777777" w:rsidR="00C955BE" w:rsidRPr="000E7345" w:rsidRDefault="00C955BE" w:rsidP="00DD36B1">
            <w:pPr>
              <w:spacing w:after="0"/>
              <w:jc w:val="both"/>
              <w:rPr>
                <w:rFonts w:cstheme="minorHAnsi"/>
                <w:lang w:val="pt-PT"/>
              </w:rPr>
            </w:pPr>
            <w:r w:rsidRPr="000E7345">
              <w:rPr>
                <w:rFonts w:cstheme="minorHAnsi"/>
                <w:lang w:val="pt-PT"/>
              </w:rPr>
              <w:t>Príncipe ou virtualmente.</w:t>
            </w:r>
          </w:p>
          <w:p w14:paraId="5BBC5D42" w14:textId="77777777" w:rsidR="000E7345" w:rsidRDefault="000E7345" w:rsidP="00DD36B1">
            <w:pPr>
              <w:spacing w:after="0"/>
              <w:jc w:val="both"/>
              <w:rPr>
                <w:rFonts w:cstheme="minorHAnsi"/>
                <w:b/>
                <w:bCs/>
                <w:lang w:val="pt-PT"/>
              </w:rPr>
            </w:pPr>
          </w:p>
          <w:p w14:paraId="43D4D434" w14:textId="31E5E62F" w:rsidR="00C955BE" w:rsidRPr="00C955BE" w:rsidRDefault="00C955BE" w:rsidP="00DD36B1">
            <w:pPr>
              <w:spacing w:after="0"/>
              <w:jc w:val="both"/>
              <w:rPr>
                <w:rFonts w:cstheme="minorHAnsi"/>
                <w:b/>
                <w:bCs/>
                <w:lang w:val="pt-PT"/>
              </w:rPr>
            </w:pPr>
            <w:r w:rsidRPr="00C955BE">
              <w:rPr>
                <w:rFonts w:cstheme="minorHAnsi"/>
                <w:b/>
                <w:bCs/>
                <w:lang w:val="pt-PT"/>
              </w:rPr>
              <w:t>Língua de Trabalho</w:t>
            </w:r>
          </w:p>
          <w:p w14:paraId="72D639A6" w14:textId="77BD7475" w:rsidR="0037420A" w:rsidRPr="000E7345" w:rsidRDefault="00C955BE" w:rsidP="00DD36B1">
            <w:pPr>
              <w:spacing w:after="0"/>
              <w:jc w:val="both"/>
              <w:rPr>
                <w:rFonts w:cstheme="minorHAnsi"/>
                <w:lang w:val="pt-PT"/>
              </w:rPr>
            </w:pPr>
            <w:r w:rsidRPr="000E7345">
              <w:rPr>
                <w:rFonts w:cstheme="minorHAnsi"/>
                <w:lang w:val="pt-PT"/>
              </w:rPr>
              <w:t xml:space="preserve">O </w:t>
            </w:r>
            <w:r w:rsidR="000E7345" w:rsidRPr="000E7345">
              <w:rPr>
                <w:rFonts w:cstheme="minorHAnsi"/>
                <w:lang w:val="pt-PT"/>
              </w:rPr>
              <w:t>português</w:t>
            </w:r>
            <w:r w:rsidRPr="000E7345">
              <w:rPr>
                <w:rFonts w:cstheme="minorHAnsi"/>
                <w:lang w:val="pt-PT"/>
              </w:rPr>
              <w:t xml:space="preserve"> será a língua de trabalho</w:t>
            </w:r>
          </w:p>
        </w:tc>
      </w:tr>
    </w:tbl>
    <w:p w14:paraId="6C6B1C03" w14:textId="1CA4A764" w:rsidR="008A6CC7" w:rsidRPr="005273F8" w:rsidRDefault="008A6CC7" w:rsidP="008A6CC7">
      <w:pPr>
        <w:rPr>
          <w:rFonts w:cstheme="minorHAnsi"/>
          <w:b/>
          <w:lang w:val="pt-PT"/>
        </w:rPr>
      </w:pPr>
    </w:p>
    <w:p w14:paraId="02709900" w14:textId="77777777" w:rsidR="008A6CC7" w:rsidRPr="005273F8" w:rsidRDefault="008A6CC7" w:rsidP="008A6CC7">
      <w:pPr>
        <w:rPr>
          <w:rFonts w:cstheme="minorHAnsi"/>
          <w:b/>
        </w:rPr>
      </w:pPr>
      <w:r w:rsidRPr="005273F8">
        <w:rPr>
          <w:rFonts w:cstheme="minorHAnsi"/>
          <w:b/>
        </w:rPr>
        <w:t>3. REQUIREMENTS FOR EXPERIENCE AND QUALIFICATIONS</w:t>
      </w:r>
    </w:p>
    <w:tbl>
      <w:tblPr>
        <w:tblStyle w:val="TabelacomGrelha"/>
        <w:tblW w:w="0" w:type="auto"/>
        <w:tblLook w:val="04A0" w:firstRow="1" w:lastRow="0" w:firstColumn="1" w:lastColumn="0" w:noHBand="0" w:noVBand="1"/>
      </w:tblPr>
      <w:tblGrid>
        <w:gridCol w:w="9350"/>
      </w:tblGrid>
      <w:tr w:rsidR="005273F8" w:rsidRPr="00161EB4" w14:paraId="52B0BEDC" w14:textId="77777777" w:rsidTr="009D788C">
        <w:tc>
          <w:tcPr>
            <w:tcW w:w="9576" w:type="dxa"/>
          </w:tcPr>
          <w:p w14:paraId="2F0D62BF" w14:textId="77777777" w:rsidR="000E7345" w:rsidRPr="005868A9" w:rsidRDefault="000E7345" w:rsidP="005868A9">
            <w:pPr>
              <w:pStyle w:val="PargrafodaLista"/>
              <w:numPr>
                <w:ilvl w:val="0"/>
                <w:numId w:val="36"/>
              </w:numPr>
              <w:spacing w:before="120" w:after="120" w:line="288" w:lineRule="auto"/>
              <w:jc w:val="both"/>
              <w:rPr>
                <w:rFonts w:cstheme="minorHAnsi"/>
                <w:b/>
                <w:bCs/>
              </w:rPr>
            </w:pPr>
            <w:proofErr w:type="spellStart"/>
            <w:r w:rsidRPr="005868A9">
              <w:rPr>
                <w:rFonts w:cstheme="minorHAnsi"/>
                <w:b/>
                <w:bCs/>
              </w:rPr>
              <w:t>Requisitos</w:t>
            </w:r>
            <w:proofErr w:type="spellEnd"/>
            <w:r w:rsidRPr="005868A9">
              <w:rPr>
                <w:rFonts w:cstheme="minorHAnsi"/>
                <w:b/>
                <w:bCs/>
              </w:rPr>
              <w:t xml:space="preserve"> para </w:t>
            </w:r>
            <w:proofErr w:type="spellStart"/>
            <w:r w:rsidRPr="005868A9">
              <w:rPr>
                <w:rFonts w:cstheme="minorHAnsi"/>
                <w:b/>
                <w:bCs/>
              </w:rPr>
              <w:t>Aplicação</w:t>
            </w:r>
            <w:proofErr w:type="spellEnd"/>
          </w:p>
          <w:p w14:paraId="2F91F57B" w14:textId="77777777" w:rsidR="000E7345" w:rsidRPr="000E7345" w:rsidRDefault="000E7345" w:rsidP="000E7345">
            <w:pPr>
              <w:pStyle w:val="PargrafodaLista"/>
              <w:spacing w:before="120" w:after="120" w:line="288" w:lineRule="auto"/>
              <w:jc w:val="both"/>
              <w:rPr>
                <w:rFonts w:cstheme="minorHAnsi"/>
              </w:rPr>
            </w:pPr>
            <w:proofErr w:type="spellStart"/>
            <w:r w:rsidRPr="000E7345">
              <w:rPr>
                <w:rFonts w:cstheme="minorHAnsi"/>
              </w:rPr>
              <w:t>Os</w:t>
            </w:r>
            <w:proofErr w:type="spellEnd"/>
            <w:r w:rsidRPr="000E7345">
              <w:rPr>
                <w:rFonts w:cstheme="minorHAnsi"/>
              </w:rPr>
              <w:t xml:space="preserve"> </w:t>
            </w:r>
            <w:proofErr w:type="spellStart"/>
            <w:r w:rsidRPr="000E7345">
              <w:rPr>
                <w:rFonts w:cstheme="minorHAnsi"/>
              </w:rPr>
              <w:t>candidatos</w:t>
            </w:r>
            <w:proofErr w:type="spellEnd"/>
            <w:r w:rsidRPr="000E7345">
              <w:rPr>
                <w:rFonts w:cstheme="minorHAnsi"/>
              </w:rPr>
              <w:t xml:space="preserve"> </w:t>
            </w:r>
            <w:proofErr w:type="spellStart"/>
            <w:r w:rsidRPr="000E7345">
              <w:rPr>
                <w:rFonts w:cstheme="minorHAnsi"/>
              </w:rPr>
              <w:t>qualificados</w:t>
            </w:r>
            <w:proofErr w:type="spellEnd"/>
            <w:r w:rsidRPr="000E7345">
              <w:rPr>
                <w:rFonts w:cstheme="minorHAnsi"/>
              </w:rPr>
              <w:t xml:space="preserve"> e </w:t>
            </w:r>
            <w:proofErr w:type="spellStart"/>
            <w:r w:rsidRPr="000E7345">
              <w:rPr>
                <w:rFonts w:cstheme="minorHAnsi"/>
              </w:rPr>
              <w:t>interessados</w:t>
            </w:r>
            <w:proofErr w:type="spellEnd"/>
            <w:r w:rsidRPr="000E7345">
              <w:rPr>
                <w:rFonts w:cstheme="minorHAnsi"/>
              </w:rPr>
              <w:t xml:space="preserve"> </w:t>
            </w:r>
            <w:proofErr w:type="spellStart"/>
            <w:r w:rsidRPr="000E7345">
              <w:rPr>
                <w:rFonts w:cstheme="minorHAnsi"/>
              </w:rPr>
              <w:t>são</w:t>
            </w:r>
            <w:proofErr w:type="spellEnd"/>
            <w:r w:rsidRPr="000E7345">
              <w:rPr>
                <w:rFonts w:cstheme="minorHAnsi"/>
              </w:rPr>
              <w:t xml:space="preserve"> </w:t>
            </w:r>
            <w:proofErr w:type="spellStart"/>
            <w:r w:rsidRPr="000E7345">
              <w:rPr>
                <w:rFonts w:cstheme="minorHAnsi"/>
              </w:rPr>
              <w:t>convidados</w:t>
            </w:r>
            <w:proofErr w:type="spellEnd"/>
            <w:r w:rsidRPr="000E7345">
              <w:rPr>
                <w:rFonts w:cstheme="minorHAnsi"/>
              </w:rPr>
              <w:t xml:space="preserve"> </w:t>
            </w:r>
            <w:proofErr w:type="gramStart"/>
            <w:r w:rsidRPr="000E7345">
              <w:rPr>
                <w:rFonts w:cstheme="minorHAnsi"/>
              </w:rPr>
              <w:t>a</w:t>
            </w:r>
            <w:proofErr w:type="gramEnd"/>
            <w:r w:rsidRPr="000E7345">
              <w:rPr>
                <w:rFonts w:cstheme="minorHAnsi"/>
              </w:rPr>
              <w:t xml:space="preserve"> </w:t>
            </w:r>
            <w:proofErr w:type="spellStart"/>
            <w:r w:rsidRPr="000E7345">
              <w:rPr>
                <w:rFonts w:cstheme="minorHAnsi"/>
              </w:rPr>
              <w:t>apresentar</w:t>
            </w:r>
            <w:proofErr w:type="spellEnd"/>
            <w:r w:rsidRPr="000E7345">
              <w:rPr>
                <w:rFonts w:cstheme="minorHAnsi"/>
              </w:rPr>
              <w:t xml:space="preserve"> a </w:t>
            </w:r>
            <w:proofErr w:type="spellStart"/>
            <w:r w:rsidRPr="000E7345">
              <w:rPr>
                <w:rFonts w:cstheme="minorHAnsi"/>
              </w:rPr>
              <w:t>sua</w:t>
            </w:r>
            <w:proofErr w:type="spellEnd"/>
            <w:r w:rsidRPr="000E7345">
              <w:rPr>
                <w:rFonts w:cstheme="minorHAnsi"/>
              </w:rPr>
              <w:t xml:space="preserve"> </w:t>
            </w:r>
            <w:proofErr w:type="spellStart"/>
            <w:r w:rsidRPr="000E7345">
              <w:rPr>
                <w:rFonts w:cstheme="minorHAnsi"/>
              </w:rPr>
              <w:t>candidatura</w:t>
            </w:r>
            <w:proofErr w:type="spellEnd"/>
            <w:r w:rsidRPr="000E7345">
              <w:rPr>
                <w:rFonts w:cstheme="minorHAnsi"/>
              </w:rPr>
              <w:t>.</w:t>
            </w:r>
          </w:p>
          <w:p w14:paraId="0D833D17" w14:textId="77777777" w:rsidR="000E7345" w:rsidRPr="000E7345" w:rsidRDefault="000E7345" w:rsidP="000E7345">
            <w:pPr>
              <w:pStyle w:val="PargrafodaLista"/>
              <w:spacing w:before="120" w:after="120" w:line="288" w:lineRule="auto"/>
              <w:jc w:val="both"/>
              <w:rPr>
                <w:rFonts w:cstheme="minorHAnsi"/>
              </w:rPr>
            </w:pPr>
            <w:r w:rsidRPr="000E7345">
              <w:rPr>
                <w:rFonts w:cstheme="minorHAnsi"/>
              </w:rPr>
              <w:t xml:space="preserve">A </w:t>
            </w:r>
            <w:proofErr w:type="spellStart"/>
            <w:r w:rsidRPr="000E7345">
              <w:rPr>
                <w:rFonts w:cstheme="minorHAnsi"/>
              </w:rPr>
              <w:t>candidatura</w:t>
            </w:r>
            <w:proofErr w:type="spellEnd"/>
            <w:r w:rsidRPr="000E7345">
              <w:rPr>
                <w:rFonts w:cstheme="minorHAnsi"/>
              </w:rPr>
              <w:t xml:space="preserve"> </w:t>
            </w:r>
            <w:proofErr w:type="spellStart"/>
            <w:r w:rsidRPr="000E7345">
              <w:rPr>
                <w:rFonts w:cstheme="minorHAnsi"/>
              </w:rPr>
              <w:t>deve</w:t>
            </w:r>
            <w:proofErr w:type="spellEnd"/>
            <w:r w:rsidRPr="000E7345">
              <w:rPr>
                <w:rFonts w:cstheme="minorHAnsi"/>
              </w:rPr>
              <w:t xml:space="preserve"> </w:t>
            </w:r>
            <w:proofErr w:type="spellStart"/>
            <w:r w:rsidRPr="000E7345">
              <w:rPr>
                <w:rFonts w:cstheme="minorHAnsi"/>
              </w:rPr>
              <w:t>conter</w:t>
            </w:r>
            <w:proofErr w:type="spellEnd"/>
            <w:r w:rsidRPr="000E7345">
              <w:rPr>
                <w:rFonts w:cstheme="minorHAnsi"/>
              </w:rPr>
              <w:t xml:space="preserve"> o </w:t>
            </w:r>
            <w:proofErr w:type="spellStart"/>
            <w:r w:rsidRPr="000E7345">
              <w:rPr>
                <w:rFonts w:cstheme="minorHAnsi"/>
              </w:rPr>
              <w:t>seguinte</w:t>
            </w:r>
            <w:proofErr w:type="spellEnd"/>
            <w:r w:rsidRPr="000E7345">
              <w:rPr>
                <w:rFonts w:cstheme="minorHAnsi"/>
              </w:rPr>
              <w:t>:</w:t>
            </w:r>
          </w:p>
          <w:p w14:paraId="33B302B1" w14:textId="77777777" w:rsidR="005868A9" w:rsidRDefault="005868A9" w:rsidP="000E7345">
            <w:pPr>
              <w:pStyle w:val="PargrafodaLista"/>
              <w:spacing w:before="120" w:after="120" w:line="288" w:lineRule="auto"/>
              <w:jc w:val="both"/>
              <w:rPr>
                <w:rFonts w:cstheme="minorHAnsi"/>
              </w:rPr>
            </w:pPr>
          </w:p>
          <w:p w14:paraId="7ECB40D1" w14:textId="6DE2DFDD" w:rsidR="000E7345" w:rsidRPr="005868A9" w:rsidRDefault="000E7345" w:rsidP="005868A9">
            <w:pPr>
              <w:pStyle w:val="PargrafodaLista"/>
              <w:numPr>
                <w:ilvl w:val="0"/>
                <w:numId w:val="35"/>
              </w:numPr>
              <w:spacing w:before="120" w:after="120" w:line="288" w:lineRule="auto"/>
              <w:jc w:val="both"/>
              <w:rPr>
                <w:rFonts w:cstheme="minorHAnsi"/>
              </w:rPr>
            </w:pPr>
            <w:r w:rsidRPr="005868A9">
              <w:rPr>
                <w:rFonts w:cstheme="minorHAnsi"/>
              </w:rPr>
              <w:t xml:space="preserve">CV </w:t>
            </w:r>
            <w:proofErr w:type="spellStart"/>
            <w:r w:rsidRPr="005868A9">
              <w:rPr>
                <w:rFonts w:cstheme="minorHAnsi"/>
              </w:rPr>
              <w:t>pessoal</w:t>
            </w:r>
            <w:proofErr w:type="spellEnd"/>
            <w:r w:rsidRPr="005868A9">
              <w:rPr>
                <w:rFonts w:cstheme="minorHAnsi"/>
              </w:rPr>
              <w:t xml:space="preserve">, </w:t>
            </w:r>
            <w:proofErr w:type="spellStart"/>
            <w:r w:rsidRPr="005868A9">
              <w:rPr>
                <w:rFonts w:cstheme="minorHAnsi"/>
              </w:rPr>
              <w:t>indicando</w:t>
            </w:r>
            <w:proofErr w:type="spellEnd"/>
            <w:r w:rsidRPr="005868A9">
              <w:rPr>
                <w:rFonts w:cstheme="minorHAnsi"/>
              </w:rPr>
              <w:t xml:space="preserve"> </w:t>
            </w:r>
            <w:proofErr w:type="spellStart"/>
            <w:r w:rsidRPr="005868A9">
              <w:rPr>
                <w:rFonts w:cstheme="minorHAnsi"/>
              </w:rPr>
              <w:t>antecedentes</w:t>
            </w:r>
            <w:proofErr w:type="spellEnd"/>
            <w:r w:rsidRPr="005868A9">
              <w:rPr>
                <w:rFonts w:cstheme="minorHAnsi"/>
              </w:rPr>
              <w:t xml:space="preserve"> </w:t>
            </w:r>
            <w:proofErr w:type="spellStart"/>
            <w:r w:rsidRPr="005868A9">
              <w:rPr>
                <w:rFonts w:cstheme="minorHAnsi"/>
              </w:rPr>
              <w:t>académicos</w:t>
            </w:r>
            <w:proofErr w:type="spellEnd"/>
            <w:r w:rsidRPr="005868A9">
              <w:rPr>
                <w:rFonts w:cstheme="minorHAnsi"/>
              </w:rPr>
              <w:t>/</w:t>
            </w:r>
            <w:proofErr w:type="spellStart"/>
            <w:r w:rsidRPr="005868A9">
              <w:rPr>
                <w:rFonts w:cstheme="minorHAnsi"/>
              </w:rPr>
              <w:t>qualificações</w:t>
            </w:r>
            <w:proofErr w:type="spellEnd"/>
            <w:r w:rsidRPr="005868A9">
              <w:rPr>
                <w:rFonts w:cstheme="minorHAnsi"/>
              </w:rPr>
              <w:t xml:space="preserve"> </w:t>
            </w:r>
            <w:proofErr w:type="spellStart"/>
            <w:r w:rsidRPr="005868A9">
              <w:rPr>
                <w:rFonts w:cstheme="minorHAnsi"/>
              </w:rPr>
              <w:t>profissionais</w:t>
            </w:r>
            <w:proofErr w:type="spellEnd"/>
            <w:r w:rsidRPr="005868A9">
              <w:rPr>
                <w:rFonts w:cstheme="minorHAnsi"/>
              </w:rPr>
              <w:t xml:space="preserve">, </w:t>
            </w:r>
            <w:proofErr w:type="spellStart"/>
            <w:r w:rsidRPr="005868A9">
              <w:rPr>
                <w:rFonts w:cstheme="minorHAnsi"/>
              </w:rPr>
              <w:t>toda</w:t>
            </w:r>
            <w:proofErr w:type="spellEnd"/>
          </w:p>
          <w:p w14:paraId="56828B3C" w14:textId="77777777" w:rsidR="000E7345" w:rsidRPr="000E7345" w:rsidRDefault="000E7345" w:rsidP="000E7345">
            <w:pPr>
              <w:pStyle w:val="PargrafodaLista"/>
              <w:spacing w:before="120" w:after="120" w:line="288" w:lineRule="auto"/>
              <w:jc w:val="both"/>
              <w:rPr>
                <w:rFonts w:cstheme="minorHAnsi"/>
              </w:rPr>
            </w:pPr>
            <w:proofErr w:type="gramStart"/>
            <w:r w:rsidRPr="000E7345">
              <w:rPr>
                <w:rFonts w:cstheme="minorHAnsi"/>
              </w:rPr>
              <w:t>a</w:t>
            </w:r>
            <w:proofErr w:type="gramEnd"/>
            <w:r w:rsidRPr="000E7345">
              <w:rPr>
                <w:rFonts w:cstheme="minorHAnsi"/>
              </w:rPr>
              <w:t xml:space="preserve"> </w:t>
            </w:r>
            <w:proofErr w:type="spellStart"/>
            <w:r w:rsidRPr="000E7345">
              <w:rPr>
                <w:rFonts w:cstheme="minorHAnsi"/>
              </w:rPr>
              <w:t>experiência</w:t>
            </w:r>
            <w:proofErr w:type="spellEnd"/>
            <w:r w:rsidRPr="000E7345">
              <w:rPr>
                <w:rFonts w:cstheme="minorHAnsi"/>
              </w:rPr>
              <w:t xml:space="preserve">, </w:t>
            </w:r>
            <w:proofErr w:type="spellStart"/>
            <w:r w:rsidRPr="000E7345">
              <w:rPr>
                <w:rFonts w:cstheme="minorHAnsi"/>
              </w:rPr>
              <w:t>assim</w:t>
            </w:r>
            <w:proofErr w:type="spellEnd"/>
            <w:r w:rsidRPr="000E7345">
              <w:rPr>
                <w:rFonts w:cstheme="minorHAnsi"/>
              </w:rPr>
              <w:t xml:space="preserve"> </w:t>
            </w:r>
            <w:proofErr w:type="spellStart"/>
            <w:r w:rsidRPr="000E7345">
              <w:rPr>
                <w:rFonts w:cstheme="minorHAnsi"/>
              </w:rPr>
              <w:t>como</w:t>
            </w:r>
            <w:proofErr w:type="spellEnd"/>
            <w:r w:rsidRPr="000E7345">
              <w:rPr>
                <w:rFonts w:cstheme="minorHAnsi"/>
              </w:rPr>
              <w:t xml:space="preserve"> </w:t>
            </w:r>
            <w:proofErr w:type="spellStart"/>
            <w:r w:rsidRPr="000E7345">
              <w:rPr>
                <w:rFonts w:cstheme="minorHAnsi"/>
              </w:rPr>
              <w:t>os</w:t>
            </w:r>
            <w:proofErr w:type="spellEnd"/>
            <w:r w:rsidRPr="000E7345">
              <w:rPr>
                <w:rFonts w:cstheme="minorHAnsi"/>
              </w:rPr>
              <w:t xml:space="preserve"> dados de </w:t>
            </w:r>
            <w:proofErr w:type="spellStart"/>
            <w:r w:rsidRPr="000E7345">
              <w:rPr>
                <w:rFonts w:cstheme="minorHAnsi"/>
              </w:rPr>
              <w:t>contacto</w:t>
            </w:r>
            <w:proofErr w:type="spellEnd"/>
            <w:r w:rsidRPr="000E7345">
              <w:rPr>
                <w:rFonts w:cstheme="minorHAnsi"/>
              </w:rPr>
              <w:t xml:space="preserve"> (e-mail e </w:t>
            </w:r>
            <w:proofErr w:type="spellStart"/>
            <w:r w:rsidRPr="000E7345">
              <w:rPr>
                <w:rFonts w:cstheme="minorHAnsi"/>
              </w:rPr>
              <w:t>número</w:t>
            </w:r>
            <w:proofErr w:type="spellEnd"/>
            <w:r w:rsidRPr="000E7345">
              <w:rPr>
                <w:rFonts w:cstheme="minorHAnsi"/>
              </w:rPr>
              <w:t xml:space="preserve"> de </w:t>
            </w:r>
            <w:proofErr w:type="spellStart"/>
            <w:r w:rsidRPr="000E7345">
              <w:rPr>
                <w:rFonts w:cstheme="minorHAnsi"/>
              </w:rPr>
              <w:t>telefone</w:t>
            </w:r>
            <w:proofErr w:type="spellEnd"/>
            <w:r w:rsidRPr="000E7345">
              <w:rPr>
                <w:rFonts w:cstheme="minorHAnsi"/>
              </w:rPr>
              <w:t>) do</w:t>
            </w:r>
          </w:p>
          <w:p w14:paraId="3BC512E3" w14:textId="77777777" w:rsidR="005868A9" w:rsidRDefault="000E7345" w:rsidP="005868A9">
            <w:pPr>
              <w:pStyle w:val="PargrafodaLista"/>
              <w:spacing w:before="120" w:after="120" w:line="288" w:lineRule="auto"/>
              <w:jc w:val="both"/>
              <w:rPr>
                <w:rFonts w:cstheme="minorHAnsi"/>
              </w:rPr>
            </w:pPr>
            <w:proofErr w:type="spellStart"/>
            <w:r w:rsidRPr="000E7345">
              <w:rPr>
                <w:rFonts w:cstheme="minorHAnsi"/>
              </w:rPr>
              <w:lastRenderedPageBreak/>
              <w:t>candidato</w:t>
            </w:r>
            <w:proofErr w:type="spellEnd"/>
            <w:r w:rsidRPr="000E7345">
              <w:rPr>
                <w:rFonts w:cstheme="minorHAnsi"/>
              </w:rPr>
              <w:t xml:space="preserve"> e </w:t>
            </w:r>
            <w:proofErr w:type="spellStart"/>
            <w:r w:rsidRPr="000E7345">
              <w:rPr>
                <w:rFonts w:cstheme="minorHAnsi"/>
              </w:rPr>
              <w:t>pelo</w:t>
            </w:r>
            <w:proofErr w:type="spellEnd"/>
            <w:r w:rsidRPr="000E7345">
              <w:rPr>
                <w:rFonts w:cstheme="minorHAnsi"/>
              </w:rPr>
              <w:t xml:space="preserve"> </w:t>
            </w:r>
            <w:proofErr w:type="spellStart"/>
            <w:r w:rsidRPr="000E7345">
              <w:rPr>
                <w:rFonts w:cstheme="minorHAnsi"/>
              </w:rPr>
              <w:t>menos</w:t>
            </w:r>
            <w:proofErr w:type="spellEnd"/>
            <w:r w:rsidRPr="000E7345">
              <w:rPr>
                <w:rFonts w:cstheme="minorHAnsi"/>
              </w:rPr>
              <w:t xml:space="preserve"> </w:t>
            </w:r>
            <w:proofErr w:type="spellStart"/>
            <w:r w:rsidRPr="000E7345">
              <w:rPr>
                <w:rFonts w:cstheme="minorHAnsi"/>
              </w:rPr>
              <w:t>três</w:t>
            </w:r>
            <w:proofErr w:type="spellEnd"/>
            <w:r w:rsidRPr="000E7345">
              <w:rPr>
                <w:rFonts w:cstheme="minorHAnsi"/>
              </w:rPr>
              <w:t xml:space="preserve"> (3) </w:t>
            </w:r>
            <w:proofErr w:type="spellStart"/>
            <w:r w:rsidRPr="000E7345">
              <w:rPr>
                <w:rFonts w:cstheme="minorHAnsi"/>
              </w:rPr>
              <w:t>referências</w:t>
            </w:r>
            <w:proofErr w:type="spellEnd"/>
            <w:r w:rsidRPr="000E7345">
              <w:rPr>
                <w:rFonts w:cstheme="minorHAnsi"/>
              </w:rPr>
              <w:t xml:space="preserve"> </w:t>
            </w:r>
            <w:proofErr w:type="spellStart"/>
            <w:proofErr w:type="gramStart"/>
            <w:r w:rsidRPr="000E7345">
              <w:rPr>
                <w:rFonts w:cstheme="minorHAnsi"/>
              </w:rPr>
              <w:t>profissionais</w:t>
            </w:r>
            <w:proofErr w:type="spellEnd"/>
            <w:r w:rsidR="005868A9">
              <w:rPr>
                <w:rFonts w:cstheme="minorHAnsi"/>
              </w:rPr>
              <w:t>;</w:t>
            </w:r>
            <w:proofErr w:type="gramEnd"/>
          </w:p>
          <w:p w14:paraId="44F0757B" w14:textId="18AFFB0E" w:rsidR="000E7345" w:rsidRPr="005868A9" w:rsidRDefault="000E7345" w:rsidP="005868A9">
            <w:pPr>
              <w:pStyle w:val="PargrafodaLista"/>
              <w:numPr>
                <w:ilvl w:val="0"/>
                <w:numId w:val="35"/>
              </w:numPr>
              <w:spacing w:before="120" w:after="120" w:line="288" w:lineRule="auto"/>
              <w:jc w:val="both"/>
              <w:rPr>
                <w:rFonts w:cstheme="minorHAnsi"/>
              </w:rPr>
            </w:pPr>
            <w:r w:rsidRPr="005868A9">
              <w:rPr>
                <w:rFonts w:cstheme="minorHAnsi"/>
              </w:rPr>
              <w:t xml:space="preserve">Breve </w:t>
            </w:r>
            <w:proofErr w:type="spellStart"/>
            <w:r w:rsidRPr="005868A9">
              <w:rPr>
                <w:rFonts w:cstheme="minorHAnsi"/>
              </w:rPr>
              <w:t>descrição</w:t>
            </w:r>
            <w:proofErr w:type="spellEnd"/>
            <w:r w:rsidRPr="005868A9">
              <w:rPr>
                <w:rFonts w:cstheme="minorHAnsi"/>
              </w:rPr>
              <w:t xml:space="preserve"> da </w:t>
            </w:r>
            <w:proofErr w:type="spellStart"/>
            <w:r w:rsidRPr="005868A9">
              <w:rPr>
                <w:rFonts w:cstheme="minorHAnsi"/>
              </w:rPr>
              <w:t>razão</w:t>
            </w:r>
            <w:proofErr w:type="spellEnd"/>
            <w:r w:rsidRPr="005868A9">
              <w:rPr>
                <w:rFonts w:cstheme="minorHAnsi"/>
              </w:rPr>
              <w:t xml:space="preserve"> pela qual o </w:t>
            </w:r>
            <w:proofErr w:type="spellStart"/>
            <w:r w:rsidRPr="005868A9">
              <w:rPr>
                <w:rFonts w:cstheme="minorHAnsi"/>
              </w:rPr>
              <w:t>indivíduo</w:t>
            </w:r>
            <w:proofErr w:type="spellEnd"/>
            <w:r w:rsidRPr="005868A9">
              <w:rPr>
                <w:rFonts w:cstheme="minorHAnsi"/>
              </w:rPr>
              <w:t xml:space="preserve"> se </w:t>
            </w:r>
            <w:proofErr w:type="spellStart"/>
            <w:r w:rsidRPr="005868A9">
              <w:rPr>
                <w:rFonts w:cstheme="minorHAnsi"/>
              </w:rPr>
              <w:t>considera</w:t>
            </w:r>
            <w:proofErr w:type="spellEnd"/>
            <w:r w:rsidRPr="005868A9">
              <w:rPr>
                <w:rFonts w:cstheme="minorHAnsi"/>
              </w:rPr>
              <w:t xml:space="preserve"> o </w:t>
            </w:r>
            <w:proofErr w:type="spellStart"/>
            <w:r w:rsidRPr="005868A9">
              <w:rPr>
                <w:rFonts w:cstheme="minorHAnsi"/>
              </w:rPr>
              <w:t>mais</w:t>
            </w:r>
            <w:proofErr w:type="spellEnd"/>
            <w:r w:rsidRPr="005868A9">
              <w:rPr>
                <w:rFonts w:cstheme="minorHAnsi"/>
              </w:rPr>
              <w:t xml:space="preserve"> </w:t>
            </w:r>
            <w:proofErr w:type="spellStart"/>
            <w:r w:rsidRPr="005868A9">
              <w:rPr>
                <w:rFonts w:cstheme="minorHAnsi"/>
              </w:rPr>
              <w:t>apto</w:t>
            </w:r>
            <w:proofErr w:type="spellEnd"/>
            <w:r w:rsidRPr="005868A9">
              <w:rPr>
                <w:rFonts w:cstheme="minorHAnsi"/>
              </w:rPr>
              <w:t xml:space="preserve"> para o</w:t>
            </w:r>
            <w:r w:rsidR="005868A9">
              <w:rPr>
                <w:rFonts w:cstheme="minorHAnsi"/>
              </w:rPr>
              <w:t xml:space="preserve"> </w:t>
            </w:r>
            <w:proofErr w:type="spellStart"/>
            <w:proofErr w:type="gramStart"/>
            <w:r w:rsidRPr="005868A9">
              <w:rPr>
                <w:rFonts w:cstheme="minorHAnsi"/>
              </w:rPr>
              <w:t>trabalho</w:t>
            </w:r>
            <w:proofErr w:type="spellEnd"/>
            <w:r w:rsidRPr="005868A9">
              <w:rPr>
                <w:rFonts w:cstheme="minorHAnsi"/>
              </w:rPr>
              <w:t>;</w:t>
            </w:r>
            <w:proofErr w:type="gramEnd"/>
          </w:p>
          <w:p w14:paraId="57D7CCE5" w14:textId="383F52B7" w:rsidR="000E7345" w:rsidRPr="005868A9" w:rsidRDefault="000E7345" w:rsidP="005868A9">
            <w:pPr>
              <w:pStyle w:val="PargrafodaLista"/>
              <w:numPr>
                <w:ilvl w:val="0"/>
                <w:numId w:val="35"/>
              </w:numPr>
              <w:spacing w:before="120" w:after="120" w:line="288" w:lineRule="auto"/>
              <w:jc w:val="both"/>
              <w:rPr>
                <w:rFonts w:cstheme="minorHAnsi"/>
              </w:rPr>
            </w:pPr>
            <w:proofErr w:type="spellStart"/>
            <w:r w:rsidRPr="005868A9">
              <w:rPr>
                <w:rFonts w:cstheme="minorHAnsi"/>
              </w:rPr>
              <w:t>Metodologia</w:t>
            </w:r>
            <w:proofErr w:type="spellEnd"/>
            <w:r w:rsidRPr="005868A9">
              <w:rPr>
                <w:rFonts w:cstheme="minorHAnsi"/>
              </w:rPr>
              <w:t xml:space="preserve"> </w:t>
            </w:r>
            <w:proofErr w:type="spellStart"/>
            <w:r w:rsidRPr="005868A9">
              <w:rPr>
                <w:rFonts w:cstheme="minorHAnsi"/>
              </w:rPr>
              <w:t>proposta</w:t>
            </w:r>
            <w:proofErr w:type="spellEnd"/>
            <w:r w:rsidRPr="005868A9">
              <w:rPr>
                <w:rFonts w:cstheme="minorHAnsi"/>
              </w:rPr>
              <w:t xml:space="preserve"> para </w:t>
            </w:r>
            <w:proofErr w:type="spellStart"/>
            <w:r w:rsidRPr="005868A9">
              <w:rPr>
                <w:rFonts w:cstheme="minorHAnsi"/>
              </w:rPr>
              <w:t>levar</w:t>
            </w:r>
            <w:proofErr w:type="spellEnd"/>
            <w:r w:rsidRPr="005868A9">
              <w:rPr>
                <w:rFonts w:cstheme="minorHAnsi"/>
              </w:rPr>
              <w:t xml:space="preserve"> a </w:t>
            </w:r>
            <w:proofErr w:type="spellStart"/>
            <w:r w:rsidRPr="005868A9">
              <w:rPr>
                <w:rFonts w:cstheme="minorHAnsi"/>
              </w:rPr>
              <w:t>cabo</w:t>
            </w:r>
            <w:proofErr w:type="spellEnd"/>
            <w:r w:rsidRPr="005868A9">
              <w:rPr>
                <w:rFonts w:cstheme="minorHAnsi"/>
              </w:rPr>
              <w:t xml:space="preserve"> o </w:t>
            </w:r>
            <w:proofErr w:type="spellStart"/>
            <w:proofErr w:type="gramStart"/>
            <w:r w:rsidRPr="005868A9">
              <w:rPr>
                <w:rFonts w:cstheme="minorHAnsi"/>
              </w:rPr>
              <w:t>trabalho</w:t>
            </w:r>
            <w:proofErr w:type="spellEnd"/>
            <w:r w:rsidRPr="005868A9">
              <w:rPr>
                <w:rFonts w:cstheme="minorHAnsi"/>
              </w:rPr>
              <w:t>;</w:t>
            </w:r>
            <w:proofErr w:type="gramEnd"/>
          </w:p>
          <w:p w14:paraId="0CDC4589" w14:textId="0DC3E659" w:rsidR="000E7345" w:rsidRPr="005868A9" w:rsidRDefault="000E7345" w:rsidP="005868A9">
            <w:pPr>
              <w:pStyle w:val="PargrafodaLista"/>
              <w:numPr>
                <w:ilvl w:val="0"/>
                <w:numId w:val="35"/>
              </w:numPr>
              <w:spacing w:before="120" w:after="120" w:line="288" w:lineRule="auto"/>
              <w:jc w:val="both"/>
              <w:rPr>
                <w:rFonts w:cstheme="minorHAnsi"/>
              </w:rPr>
            </w:pPr>
            <w:proofErr w:type="spellStart"/>
            <w:r w:rsidRPr="005868A9">
              <w:rPr>
                <w:rFonts w:cstheme="minorHAnsi"/>
              </w:rPr>
              <w:t>Proposta</w:t>
            </w:r>
            <w:proofErr w:type="spellEnd"/>
            <w:r w:rsidRPr="005868A9">
              <w:rPr>
                <w:rFonts w:cstheme="minorHAnsi"/>
              </w:rPr>
              <w:t xml:space="preserve"> </w:t>
            </w:r>
            <w:proofErr w:type="spellStart"/>
            <w:r w:rsidRPr="005868A9">
              <w:rPr>
                <w:rFonts w:cstheme="minorHAnsi"/>
              </w:rPr>
              <w:t>financeira</w:t>
            </w:r>
            <w:proofErr w:type="spellEnd"/>
            <w:r w:rsidRPr="005868A9">
              <w:rPr>
                <w:rFonts w:cstheme="minorHAnsi"/>
              </w:rPr>
              <w:t xml:space="preserve"> - </w:t>
            </w:r>
            <w:proofErr w:type="spellStart"/>
            <w:r w:rsidRPr="005868A9">
              <w:rPr>
                <w:rFonts w:cstheme="minorHAnsi"/>
              </w:rPr>
              <w:t>acusando</w:t>
            </w:r>
            <w:proofErr w:type="spellEnd"/>
            <w:r w:rsidRPr="005868A9">
              <w:rPr>
                <w:rFonts w:cstheme="minorHAnsi"/>
              </w:rPr>
              <w:t xml:space="preserve"> o </w:t>
            </w:r>
            <w:proofErr w:type="spellStart"/>
            <w:r w:rsidRPr="005868A9">
              <w:rPr>
                <w:rFonts w:cstheme="minorHAnsi"/>
              </w:rPr>
              <w:t>contrato</w:t>
            </w:r>
            <w:proofErr w:type="spellEnd"/>
            <w:r w:rsidRPr="005868A9">
              <w:rPr>
                <w:rFonts w:cstheme="minorHAnsi"/>
              </w:rPr>
              <w:t xml:space="preserve"> com </w:t>
            </w:r>
            <w:proofErr w:type="spellStart"/>
            <w:r w:rsidRPr="005868A9">
              <w:rPr>
                <w:rFonts w:cstheme="minorHAnsi"/>
              </w:rPr>
              <w:t>tudo</w:t>
            </w:r>
            <w:proofErr w:type="spellEnd"/>
            <w:r w:rsidRPr="005868A9">
              <w:rPr>
                <w:rFonts w:cstheme="minorHAnsi"/>
              </w:rPr>
              <w:t xml:space="preserve"> </w:t>
            </w:r>
            <w:proofErr w:type="spellStart"/>
            <w:r w:rsidRPr="005868A9">
              <w:rPr>
                <w:rFonts w:cstheme="minorHAnsi"/>
              </w:rPr>
              <w:t>incluído</w:t>
            </w:r>
            <w:proofErr w:type="spellEnd"/>
            <w:r w:rsidRPr="005868A9">
              <w:rPr>
                <w:rFonts w:cstheme="minorHAnsi"/>
              </w:rPr>
              <w:t>.</w:t>
            </w:r>
          </w:p>
          <w:p w14:paraId="4E6B3260" w14:textId="77777777" w:rsidR="005868A9" w:rsidRDefault="005868A9" w:rsidP="005868A9">
            <w:pPr>
              <w:pStyle w:val="PargrafodaLista"/>
              <w:spacing w:before="120" w:after="120" w:line="288" w:lineRule="auto"/>
              <w:jc w:val="both"/>
              <w:rPr>
                <w:rFonts w:cstheme="minorHAnsi"/>
                <w:b/>
                <w:bCs/>
              </w:rPr>
            </w:pPr>
          </w:p>
          <w:p w14:paraId="680B4600" w14:textId="6228B316" w:rsidR="005868A9" w:rsidRPr="005868A9" w:rsidRDefault="005868A9" w:rsidP="005868A9">
            <w:pPr>
              <w:pStyle w:val="PargrafodaLista"/>
              <w:numPr>
                <w:ilvl w:val="0"/>
                <w:numId w:val="36"/>
              </w:numPr>
              <w:spacing w:before="120" w:after="120" w:line="288" w:lineRule="auto"/>
              <w:jc w:val="both"/>
              <w:rPr>
                <w:rFonts w:cstheme="minorHAnsi"/>
                <w:b/>
                <w:bCs/>
              </w:rPr>
            </w:pPr>
            <w:proofErr w:type="spellStart"/>
            <w:r w:rsidRPr="005868A9">
              <w:rPr>
                <w:rFonts w:cstheme="minorHAnsi"/>
                <w:b/>
                <w:bCs/>
              </w:rPr>
              <w:t>Requisitos</w:t>
            </w:r>
            <w:proofErr w:type="spellEnd"/>
            <w:r w:rsidRPr="005868A9">
              <w:rPr>
                <w:rFonts w:cstheme="minorHAnsi"/>
                <w:b/>
                <w:bCs/>
              </w:rPr>
              <w:t xml:space="preserve"> para </w:t>
            </w:r>
            <w:proofErr w:type="spellStart"/>
            <w:r w:rsidRPr="005868A9">
              <w:rPr>
                <w:rFonts w:cstheme="minorHAnsi"/>
                <w:b/>
                <w:bCs/>
              </w:rPr>
              <w:t>Aplicação</w:t>
            </w:r>
            <w:proofErr w:type="spellEnd"/>
          </w:p>
          <w:p w14:paraId="18B0F458" w14:textId="77777777" w:rsidR="000E7345" w:rsidRPr="000E7345" w:rsidRDefault="000E7345" w:rsidP="000E7345">
            <w:pPr>
              <w:pStyle w:val="PargrafodaLista"/>
              <w:spacing w:before="120" w:after="120" w:line="288" w:lineRule="auto"/>
              <w:jc w:val="both"/>
              <w:rPr>
                <w:rFonts w:cstheme="minorHAnsi"/>
              </w:rPr>
            </w:pPr>
            <w:r w:rsidRPr="000E7345">
              <w:rPr>
                <w:rFonts w:cstheme="minorHAnsi"/>
              </w:rPr>
              <w:t xml:space="preserve">O </w:t>
            </w:r>
            <w:proofErr w:type="spellStart"/>
            <w:r w:rsidRPr="000E7345">
              <w:rPr>
                <w:rFonts w:cstheme="minorHAnsi"/>
              </w:rPr>
              <w:t>perito</w:t>
            </w:r>
            <w:proofErr w:type="spellEnd"/>
            <w:r w:rsidRPr="000E7345">
              <w:rPr>
                <w:rFonts w:cstheme="minorHAnsi"/>
              </w:rPr>
              <w:t xml:space="preserve"> </w:t>
            </w:r>
            <w:proofErr w:type="spellStart"/>
            <w:r w:rsidRPr="000E7345">
              <w:rPr>
                <w:rFonts w:cstheme="minorHAnsi"/>
              </w:rPr>
              <w:t>será</w:t>
            </w:r>
            <w:proofErr w:type="spellEnd"/>
            <w:r w:rsidRPr="000E7345">
              <w:rPr>
                <w:rFonts w:cstheme="minorHAnsi"/>
              </w:rPr>
              <w:t xml:space="preserve"> </w:t>
            </w:r>
            <w:proofErr w:type="spellStart"/>
            <w:r w:rsidRPr="000E7345">
              <w:rPr>
                <w:rFonts w:cstheme="minorHAnsi"/>
              </w:rPr>
              <w:t>avaliado</w:t>
            </w:r>
            <w:proofErr w:type="spellEnd"/>
            <w:r w:rsidRPr="000E7345">
              <w:rPr>
                <w:rFonts w:cstheme="minorHAnsi"/>
              </w:rPr>
              <w:t xml:space="preserve"> </w:t>
            </w:r>
            <w:proofErr w:type="spellStart"/>
            <w:r w:rsidRPr="000E7345">
              <w:rPr>
                <w:rFonts w:cstheme="minorHAnsi"/>
              </w:rPr>
              <w:t>em</w:t>
            </w:r>
            <w:proofErr w:type="spellEnd"/>
            <w:r w:rsidRPr="000E7345">
              <w:rPr>
                <w:rFonts w:cstheme="minorHAnsi"/>
              </w:rPr>
              <w:t xml:space="preserve"> </w:t>
            </w:r>
            <w:proofErr w:type="spellStart"/>
            <w:r w:rsidRPr="000E7345">
              <w:rPr>
                <w:rFonts w:cstheme="minorHAnsi"/>
              </w:rPr>
              <w:t>função</w:t>
            </w:r>
            <w:proofErr w:type="spellEnd"/>
            <w:r w:rsidRPr="000E7345">
              <w:rPr>
                <w:rFonts w:cstheme="minorHAnsi"/>
              </w:rPr>
              <w:t xml:space="preserve"> de </w:t>
            </w:r>
            <w:proofErr w:type="spellStart"/>
            <w:r w:rsidRPr="000E7345">
              <w:rPr>
                <w:rFonts w:cstheme="minorHAnsi"/>
              </w:rPr>
              <w:t>uma</w:t>
            </w:r>
            <w:proofErr w:type="spellEnd"/>
            <w:r w:rsidRPr="000E7345">
              <w:rPr>
                <w:rFonts w:cstheme="minorHAnsi"/>
              </w:rPr>
              <w:t xml:space="preserve"> </w:t>
            </w:r>
            <w:proofErr w:type="spellStart"/>
            <w:r w:rsidRPr="000E7345">
              <w:rPr>
                <w:rFonts w:cstheme="minorHAnsi"/>
              </w:rPr>
              <w:t>combinação</w:t>
            </w:r>
            <w:proofErr w:type="spellEnd"/>
            <w:r w:rsidRPr="000E7345">
              <w:rPr>
                <w:rFonts w:cstheme="minorHAnsi"/>
              </w:rPr>
              <w:t xml:space="preserve"> de </w:t>
            </w:r>
            <w:proofErr w:type="spellStart"/>
            <w:r w:rsidRPr="000E7345">
              <w:rPr>
                <w:rFonts w:cstheme="minorHAnsi"/>
              </w:rPr>
              <w:t>critérios</w:t>
            </w:r>
            <w:proofErr w:type="spellEnd"/>
            <w:r w:rsidRPr="000E7345">
              <w:rPr>
                <w:rFonts w:cstheme="minorHAnsi"/>
              </w:rPr>
              <w:t xml:space="preserve"> </w:t>
            </w:r>
            <w:proofErr w:type="spellStart"/>
            <w:r w:rsidRPr="000E7345">
              <w:rPr>
                <w:rFonts w:cstheme="minorHAnsi"/>
              </w:rPr>
              <w:t>técnicos</w:t>
            </w:r>
            <w:proofErr w:type="spellEnd"/>
            <w:r w:rsidRPr="000E7345">
              <w:rPr>
                <w:rFonts w:cstheme="minorHAnsi"/>
              </w:rPr>
              <w:t xml:space="preserve"> e </w:t>
            </w:r>
            <w:proofErr w:type="spellStart"/>
            <w:r w:rsidRPr="000E7345">
              <w:rPr>
                <w:rFonts w:cstheme="minorHAnsi"/>
              </w:rPr>
              <w:t>financeiros</w:t>
            </w:r>
            <w:proofErr w:type="spellEnd"/>
          </w:p>
          <w:p w14:paraId="579A9AC6" w14:textId="77777777" w:rsidR="000E7345" w:rsidRPr="000E7345" w:rsidRDefault="000E7345" w:rsidP="000E7345">
            <w:pPr>
              <w:pStyle w:val="PargrafodaLista"/>
              <w:spacing w:before="120" w:after="120" w:line="288" w:lineRule="auto"/>
              <w:jc w:val="both"/>
              <w:rPr>
                <w:rFonts w:cstheme="minorHAnsi"/>
              </w:rPr>
            </w:pPr>
            <w:r w:rsidRPr="000E7345">
              <w:rPr>
                <w:rFonts w:cstheme="minorHAnsi"/>
              </w:rPr>
              <w:t>(</w:t>
            </w:r>
            <w:proofErr w:type="spellStart"/>
            <w:r w:rsidRPr="000E7345">
              <w:rPr>
                <w:rFonts w:cstheme="minorHAnsi"/>
              </w:rPr>
              <w:t>método</w:t>
            </w:r>
            <w:proofErr w:type="spellEnd"/>
            <w:r w:rsidRPr="000E7345">
              <w:rPr>
                <w:rFonts w:cstheme="minorHAnsi"/>
              </w:rPr>
              <w:t xml:space="preserve"> de </w:t>
            </w:r>
            <w:proofErr w:type="spellStart"/>
            <w:r w:rsidRPr="000E7345">
              <w:rPr>
                <w:rFonts w:cstheme="minorHAnsi"/>
              </w:rPr>
              <w:t>pontuação</w:t>
            </w:r>
            <w:proofErr w:type="spellEnd"/>
            <w:r w:rsidRPr="000E7345">
              <w:rPr>
                <w:rFonts w:cstheme="minorHAnsi"/>
              </w:rPr>
              <w:t xml:space="preserve"> </w:t>
            </w:r>
            <w:proofErr w:type="spellStart"/>
            <w:r w:rsidRPr="000E7345">
              <w:rPr>
                <w:rFonts w:cstheme="minorHAnsi"/>
              </w:rPr>
              <w:t>combinada</w:t>
            </w:r>
            <w:proofErr w:type="spellEnd"/>
            <w:r w:rsidRPr="000E7345">
              <w:rPr>
                <w:rFonts w:cstheme="minorHAnsi"/>
              </w:rPr>
              <w:t xml:space="preserve">). A </w:t>
            </w:r>
            <w:proofErr w:type="spellStart"/>
            <w:r w:rsidRPr="000E7345">
              <w:rPr>
                <w:rFonts w:cstheme="minorHAnsi"/>
              </w:rPr>
              <w:t>pontuação</w:t>
            </w:r>
            <w:proofErr w:type="spellEnd"/>
            <w:r w:rsidRPr="000E7345">
              <w:rPr>
                <w:rFonts w:cstheme="minorHAnsi"/>
              </w:rPr>
              <w:t xml:space="preserve"> </w:t>
            </w:r>
            <w:proofErr w:type="spellStart"/>
            <w:r w:rsidRPr="000E7345">
              <w:rPr>
                <w:rFonts w:cstheme="minorHAnsi"/>
              </w:rPr>
              <w:t>máxima</w:t>
            </w:r>
            <w:proofErr w:type="spellEnd"/>
            <w:r w:rsidRPr="000E7345">
              <w:rPr>
                <w:rFonts w:cstheme="minorHAnsi"/>
              </w:rPr>
              <w:t xml:space="preserve"> é de 100%, dos </w:t>
            </w:r>
            <w:proofErr w:type="spellStart"/>
            <w:r w:rsidRPr="000E7345">
              <w:rPr>
                <w:rFonts w:cstheme="minorHAnsi"/>
              </w:rPr>
              <w:t>quais</w:t>
            </w:r>
            <w:proofErr w:type="spellEnd"/>
            <w:r w:rsidRPr="000E7345">
              <w:rPr>
                <w:rFonts w:cstheme="minorHAnsi"/>
              </w:rPr>
              <w:t xml:space="preserve"> </w:t>
            </w:r>
            <w:proofErr w:type="spellStart"/>
            <w:r w:rsidRPr="000E7345">
              <w:rPr>
                <w:rFonts w:cstheme="minorHAnsi"/>
              </w:rPr>
              <w:t>os</w:t>
            </w:r>
            <w:proofErr w:type="spellEnd"/>
          </w:p>
          <w:p w14:paraId="43339CC7" w14:textId="77777777" w:rsidR="005868A9" w:rsidRDefault="000E7345" w:rsidP="000E7345">
            <w:pPr>
              <w:pStyle w:val="PargrafodaLista"/>
              <w:spacing w:before="120" w:after="120" w:line="288" w:lineRule="auto"/>
              <w:jc w:val="both"/>
              <w:rPr>
                <w:rFonts w:cstheme="minorHAnsi"/>
              </w:rPr>
            </w:pPr>
            <w:proofErr w:type="spellStart"/>
            <w:r w:rsidRPr="000E7345">
              <w:rPr>
                <w:rFonts w:cstheme="minorHAnsi"/>
              </w:rPr>
              <w:t>critérios</w:t>
            </w:r>
            <w:proofErr w:type="spellEnd"/>
            <w:r w:rsidRPr="000E7345">
              <w:rPr>
                <w:rFonts w:cstheme="minorHAnsi"/>
              </w:rPr>
              <w:t xml:space="preserve"> </w:t>
            </w:r>
            <w:proofErr w:type="spellStart"/>
            <w:r w:rsidRPr="000E7345">
              <w:rPr>
                <w:rFonts w:cstheme="minorHAnsi"/>
              </w:rPr>
              <w:t>técnicos</w:t>
            </w:r>
            <w:proofErr w:type="spellEnd"/>
            <w:r w:rsidRPr="000E7345">
              <w:rPr>
                <w:rFonts w:cstheme="minorHAnsi"/>
              </w:rPr>
              <w:t xml:space="preserve"> </w:t>
            </w:r>
            <w:proofErr w:type="spellStart"/>
            <w:r w:rsidRPr="000E7345">
              <w:rPr>
                <w:rFonts w:cstheme="minorHAnsi"/>
              </w:rPr>
              <w:t>equivalem</w:t>
            </w:r>
            <w:proofErr w:type="spellEnd"/>
            <w:r w:rsidRPr="000E7345">
              <w:rPr>
                <w:rFonts w:cstheme="minorHAnsi"/>
              </w:rPr>
              <w:t xml:space="preserve"> a 70% e </w:t>
            </w:r>
            <w:proofErr w:type="spellStart"/>
            <w:r w:rsidRPr="000E7345">
              <w:rPr>
                <w:rFonts w:cstheme="minorHAnsi"/>
              </w:rPr>
              <w:t>os</w:t>
            </w:r>
            <w:proofErr w:type="spellEnd"/>
            <w:r w:rsidRPr="000E7345">
              <w:rPr>
                <w:rFonts w:cstheme="minorHAnsi"/>
              </w:rPr>
              <w:t xml:space="preserve"> </w:t>
            </w:r>
            <w:proofErr w:type="spellStart"/>
            <w:r w:rsidRPr="000E7345">
              <w:rPr>
                <w:rFonts w:cstheme="minorHAnsi"/>
              </w:rPr>
              <w:t>critérios</w:t>
            </w:r>
            <w:proofErr w:type="spellEnd"/>
            <w:r w:rsidRPr="000E7345">
              <w:rPr>
                <w:rFonts w:cstheme="minorHAnsi"/>
              </w:rPr>
              <w:t xml:space="preserve"> </w:t>
            </w:r>
            <w:proofErr w:type="spellStart"/>
            <w:r w:rsidRPr="000E7345">
              <w:rPr>
                <w:rFonts w:cstheme="minorHAnsi"/>
              </w:rPr>
              <w:t>financeiros</w:t>
            </w:r>
            <w:proofErr w:type="spellEnd"/>
            <w:r w:rsidRPr="000E7345">
              <w:rPr>
                <w:rFonts w:cstheme="minorHAnsi"/>
              </w:rPr>
              <w:t xml:space="preserve"> a 30%. </w:t>
            </w:r>
          </w:p>
          <w:p w14:paraId="494ED115" w14:textId="77777777" w:rsidR="005868A9" w:rsidRDefault="005868A9" w:rsidP="005868A9">
            <w:pPr>
              <w:pStyle w:val="PargrafodaLista"/>
              <w:spacing w:before="120" w:after="120" w:line="288" w:lineRule="auto"/>
              <w:jc w:val="both"/>
              <w:rPr>
                <w:rFonts w:cstheme="minorHAnsi"/>
              </w:rPr>
            </w:pPr>
          </w:p>
          <w:p w14:paraId="77C16E48" w14:textId="06CEA1BA" w:rsidR="000604C0" w:rsidRPr="005868A9" w:rsidRDefault="000604C0" w:rsidP="005868A9">
            <w:pPr>
              <w:pStyle w:val="PargrafodaLista"/>
              <w:spacing w:before="120" w:after="120" w:line="288" w:lineRule="auto"/>
              <w:jc w:val="both"/>
              <w:rPr>
                <w:rFonts w:cstheme="minorHAnsi"/>
              </w:rPr>
            </w:pPr>
          </w:p>
        </w:tc>
      </w:tr>
    </w:tbl>
    <w:p w14:paraId="6261A15A" w14:textId="77777777" w:rsidR="00775EAC" w:rsidRPr="005273F8" w:rsidRDefault="00775EAC" w:rsidP="008A6CC7">
      <w:pPr>
        <w:rPr>
          <w:rFonts w:cstheme="minorHAnsi"/>
          <w:b/>
          <w:lang w:val="pt-PT"/>
        </w:rPr>
      </w:pPr>
    </w:p>
    <w:p w14:paraId="73C61B2A" w14:textId="77777777" w:rsidR="008A6CC7" w:rsidRPr="005273F8" w:rsidRDefault="008A6CC7" w:rsidP="008A6CC7">
      <w:pPr>
        <w:rPr>
          <w:rFonts w:cstheme="minorHAnsi"/>
          <w:b/>
        </w:rPr>
      </w:pPr>
      <w:r w:rsidRPr="005273F8">
        <w:rPr>
          <w:rFonts w:cstheme="minorHAnsi"/>
          <w:b/>
        </w:rPr>
        <w:t>4. DOCUMENTS TO BE INCLUDED WHEN SUBMITTING THE PROPOSALS.</w:t>
      </w:r>
    </w:p>
    <w:tbl>
      <w:tblPr>
        <w:tblStyle w:val="TabelacomGrelha"/>
        <w:tblW w:w="0" w:type="auto"/>
        <w:tblLook w:val="04A0" w:firstRow="1" w:lastRow="0" w:firstColumn="1" w:lastColumn="0" w:noHBand="0" w:noVBand="1"/>
      </w:tblPr>
      <w:tblGrid>
        <w:gridCol w:w="9350"/>
      </w:tblGrid>
      <w:tr w:rsidR="008A6CC7" w:rsidRPr="005273F8" w14:paraId="17471D15" w14:textId="77777777" w:rsidTr="009D788C">
        <w:tc>
          <w:tcPr>
            <w:tcW w:w="9576" w:type="dxa"/>
          </w:tcPr>
          <w:p w14:paraId="30CB2C37" w14:textId="176FF0FE" w:rsidR="00EB61B6" w:rsidRPr="005273F8" w:rsidRDefault="00EB61B6" w:rsidP="00EB61B6">
            <w:pPr>
              <w:rPr>
                <w:rFonts w:cstheme="minorHAnsi"/>
                <w:b/>
                <w:bCs/>
                <w:lang w:val="pt-PT"/>
              </w:rPr>
            </w:pPr>
            <w:r w:rsidRPr="005273F8">
              <w:rPr>
                <w:rFonts w:cstheme="minorHAnsi"/>
              </w:rPr>
              <w:t xml:space="preserve"> </w:t>
            </w:r>
            <w:r w:rsidRPr="005273F8">
              <w:rPr>
                <w:rFonts w:cstheme="minorHAnsi"/>
                <w:b/>
                <w:bCs/>
                <w:lang w:val="pt-PT"/>
              </w:rPr>
              <w:t>Apresentação da candidatura</w:t>
            </w:r>
          </w:p>
          <w:p w14:paraId="7D6C0CEC" w14:textId="77777777" w:rsidR="00EB61B6" w:rsidRPr="005273F8" w:rsidRDefault="00EB61B6" w:rsidP="00EB61B6">
            <w:pPr>
              <w:rPr>
                <w:rFonts w:cstheme="minorHAnsi"/>
                <w:lang w:val="pt-PT"/>
              </w:rPr>
            </w:pPr>
            <w:r w:rsidRPr="005273F8">
              <w:rPr>
                <w:rFonts w:cstheme="minorHAnsi"/>
                <w:lang w:val="pt-PT"/>
              </w:rPr>
              <w:t xml:space="preserve">A candidatura deve ser a mais detalhada possível e deve incluir os capítulos seguintes: </w:t>
            </w:r>
          </w:p>
          <w:p w14:paraId="3538BCDC" w14:textId="5F2C4E85" w:rsidR="00EB61B6" w:rsidRPr="005273F8" w:rsidRDefault="00EB61B6" w:rsidP="00F85682">
            <w:pPr>
              <w:pStyle w:val="PargrafodaLista"/>
              <w:numPr>
                <w:ilvl w:val="0"/>
                <w:numId w:val="22"/>
              </w:numPr>
              <w:rPr>
                <w:rFonts w:cstheme="minorHAnsi"/>
              </w:rPr>
            </w:pPr>
            <w:proofErr w:type="spellStart"/>
            <w:r w:rsidRPr="005273F8">
              <w:rPr>
                <w:rFonts w:cstheme="minorHAnsi"/>
              </w:rPr>
              <w:t>Proposta</w:t>
            </w:r>
            <w:proofErr w:type="spellEnd"/>
            <w:r w:rsidRPr="005273F8">
              <w:rPr>
                <w:rFonts w:cstheme="minorHAnsi"/>
              </w:rPr>
              <w:t xml:space="preserve"> </w:t>
            </w:r>
            <w:proofErr w:type="spellStart"/>
            <w:r w:rsidRPr="005273F8">
              <w:rPr>
                <w:rFonts w:cstheme="minorHAnsi"/>
              </w:rPr>
              <w:t>técnica</w:t>
            </w:r>
            <w:proofErr w:type="spellEnd"/>
            <w:r w:rsidRPr="005273F8">
              <w:rPr>
                <w:rFonts w:cstheme="minorHAnsi"/>
              </w:rPr>
              <w:t xml:space="preserve"> </w:t>
            </w:r>
            <w:proofErr w:type="spellStart"/>
            <w:r w:rsidRPr="005273F8">
              <w:rPr>
                <w:rFonts w:cstheme="minorHAnsi"/>
              </w:rPr>
              <w:t>deve</w:t>
            </w:r>
            <w:proofErr w:type="spellEnd"/>
            <w:r w:rsidRPr="005273F8">
              <w:rPr>
                <w:rFonts w:cstheme="minorHAnsi"/>
              </w:rPr>
              <w:t xml:space="preserve"> </w:t>
            </w:r>
            <w:proofErr w:type="spellStart"/>
            <w:r w:rsidRPr="005273F8">
              <w:rPr>
                <w:rFonts w:cstheme="minorHAnsi"/>
              </w:rPr>
              <w:t>incluir</w:t>
            </w:r>
            <w:proofErr w:type="spellEnd"/>
            <w:r w:rsidRPr="005273F8">
              <w:rPr>
                <w:rFonts w:cstheme="minorHAnsi"/>
              </w:rPr>
              <w:t>:</w:t>
            </w:r>
          </w:p>
          <w:p w14:paraId="361AB75C" w14:textId="2F8769A7" w:rsidR="00F85682" w:rsidRPr="005273F8" w:rsidRDefault="00EB61B6" w:rsidP="00F85682">
            <w:pPr>
              <w:pStyle w:val="PargrafodaLista"/>
              <w:numPr>
                <w:ilvl w:val="0"/>
                <w:numId w:val="23"/>
              </w:numPr>
              <w:rPr>
                <w:rFonts w:cstheme="minorHAnsi"/>
                <w:lang w:val="pt-PT"/>
              </w:rPr>
            </w:pPr>
            <w:r w:rsidRPr="005273F8">
              <w:rPr>
                <w:rFonts w:cstheme="minorHAnsi"/>
                <w:lang w:val="pt-PT"/>
              </w:rPr>
              <w:t xml:space="preserve">CV, com informações completas </w:t>
            </w:r>
          </w:p>
          <w:p w14:paraId="37749BCA" w14:textId="5E7113B5" w:rsidR="00EB61B6" w:rsidRPr="005273F8" w:rsidRDefault="00EB61B6" w:rsidP="00F85682">
            <w:pPr>
              <w:pStyle w:val="PargrafodaLista"/>
              <w:numPr>
                <w:ilvl w:val="0"/>
                <w:numId w:val="23"/>
              </w:numPr>
              <w:rPr>
                <w:rFonts w:cstheme="minorHAnsi"/>
              </w:rPr>
            </w:pPr>
            <w:proofErr w:type="spellStart"/>
            <w:proofErr w:type="gramStart"/>
            <w:r w:rsidRPr="005273F8">
              <w:rPr>
                <w:rFonts w:cstheme="minorHAnsi"/>
              </w:rPr>
              <w:t>Metodologia</w:t>
            </w:r>
            <w:proofErr w:type="spellEnd"/>
            <w:r w:rsidRPr="005273F8">
              <w:rPr>
                <w:rFonts w:cstheme="minorHAnsi"/>
              </w:rPr>
              <w:t>;</w:t>
            </w:r>
            <w:proofErr w:type="gramEnd"/>
          </w:p>
          <w:p w14:paraId="192E10CC" w14:textId="3A19EE9A" w:rsidR="008A6CC7" w:rsidRPr="005273F8" w:rsidRDefault="00EB61B6" w:rsidP="00F85682">
            <w:pPr>
              <w:pStyle w:val="PargrafodaLista"/>
              <w:numPr>
                <w:ilvl w:val="0"/>
                <w:numId w:val="23"/>
              </w:numPr>
              <w:rPr>
                <w:rFonts w:cstheme="minorHAnsi"/>
                <w:bCs/>
              </w:rPr>
            </w:pPr>
            <w:proofErr w:type="spellStart"/>
            <w:r w:rsidRPr="005273F8">
              <w:rPr>
                <w:rFonts w:cstheme="minorHAnsi"/>
              </w:rPr>
              <w:t>Calendário</w:t>
            </w:r>
            <w:proofErr w:type="spellEnd"/>
            <w:r w:rsidRPr="005273F8">
              <w:rPr>
                <w:rFonts w:cstheme="minorHAnsi"/>
              </w:rPr>
              <w:t>;</w:t>
            </w:r>
          </w:p>
        </w:tc>
      </w:tr>
    </w:tbl>
    <w:p w14:paraId="1B18ADC6" w14:textId="77777777" w:rsidR="00465E2F" w:rsidRDefault="00465E2F" w:rsidP="008A6CC7">
      <w:pPr>
        <w:autoSpaceDE w:val="0"/>
        <w:autoSpaceDN w:val="0"/>
        <w:adjustRightInd w:val="0"/>
        <w:spacing w:after="0" w:line="240" w:lineRule="auto"/>
        <w:rPr>
          <w:rFonts w:cstheme="minorHAnsi"/>
          <w:b/>
        </w:rPr>
      </w:pPr>
    </w:p>
    <w:p w14:paraId="6FDF2BCE" w14:textId="53479E7A" w:rsidR="008A6CC7" w:rsidRDefault="008A6CC7" w:rsidP="008A6CC7">
      <w:pPr>
        <w:autoSpaceDE w:val="0"/>
        <w:autoSpaceDN w:val="0"/>
        <w:adjustRightInd w:val="0"/>
        <w:spacing w:after="0" w:line="240" w:lineRule="auto"/>
        <w:rPr>
          <w:rFonts w:cstheme="minorHAnsi"/>
          <w:b/>
        </w:rPr>
      </w:pPr>
      <w:r w:rsidRPr="005273F8">
        <w:rPr>
          <w:rFonts w:cstheme="minorHAnsi"/>
          <w:b/>
        </w:rPr>
        <w:t>5. FINANCIAL PROPOSAL</w:t>
      </w:r>
    </w:p>
    <w:p w14:paraId="7D97823D" w14:textId="77777777" w:rsidR="00465E2F" w:rsidRPr="005273F8" w:rsidRDefault="00465E2F" w:rsidP="008A6CC7">
      <w:pPr>
        <w:autoSpaceDE w:val="0"/>
        <w:autoSpaceDN w:val="0"/>
        <w:adjustRightInd w:val="0"/>
        <w:spacing w:after="0" w:line="240" w:lineRule="auto"/>
        <w:rPr>
          <w:rFonts w:cstheme="minorHAnsi"/>
          <w:b/>
        </w:rPr>
      </w:pPr>
    </w:p>
    <w:tbl>
      <w:tblPr>
        <w:tblStyle w:val="TabelacomGrelha"/>
        <w:tblW w:w="0" w:type="auto"/>
        <w:tblLook w:val="04A0" w:firstRow="1" w:lastRow="0" w:firstColumn="1" w:lastColumn="0" w:noHBand="0" w:noVBand="1"/>
      </w:tblPr>
      <w:tblGrid>
        <w:gridCol w:w="9350"/>
      </w:tblGrid>
      <w:tr w:rsidR="005273F8" w:rsidRPr="00161EB4" w14:paraId="2CBCEDB2" w14:textId="77777777" w:rsidTr="009D788C">
        <w:tc>
          <w:tcPr>
            <w:tcW w:w="9576" w:type="dxa"/>
          </w:tcPr>
          <w:p w14:paraId="44558089" w14:textId="77777777" w:rsidR="00F85682" w:rsidRPr="005273F8" w:rsidRDefault="00F85682" w:rsidP="00F85682">
            <w:pPr>
              <w:rPr>
                <w:rFonts w:cstheme="minorHAnsi"/>
                <w:iCs/>
                <w:lang w:val="pt-PT"/>
              </w:rPr>
            </w:pPr>
            <w:r w:rsidRPr="005273F8">
              <w:rPr>
                <w:rFonts w:cstheme="minorHAnsi"/>
                <w:iCs/>
                <w:lang w:val="pt-PT"/>
              </w:rPr>
              <w:t>Proposta financeira, deverá ser expressa em STD (moeda local) e discriminando todos os custos associados à boa execução da consultoria (ver o formulário da proposta financeira em anexo)</w:t>
            </w:r>
          </w:p>
          <w:p w14:paraId="3EEAB21A" w14:textId="77777777" w:rsidR="00F85682" w:rsidRPr="005273F8" w:rsidRDefault="00F85682" w:rsidP="00F85682">
            <w:pPr>
              <w:spacing w:line="288" w:lineRule="auto"/>
              <w:jc w:val="both"/>
              <w:rPr>
                <w:rFonts w:cstheme="minorHAnsi"/>
                <w:lang w:val="pt-PT"/>
              </w:rPr>
            </w:pPr>
            <w:r w:rsidRPr="005273F8">
              <w:rPr>
                <w:rFonts w:cstheme="minorHAnsi"/>
                <w:lang w:val="pt-PT"/>
              </w:rPr>
              <w:t>As candidaturas serão selecionadas considerando a melhor relação qualidade-preço Orçamento.</w:t>
            </w:r>
          </w:p>
          <w:p w14:paraId="4CBF5E45" w14:textId="77777777" w:rsidR="00F85682" w:rsidRPr="005273F8" w:rsidRDefault="00F85682" w:rsidP="00F85682">
            <w:pPr>
              <w:spacing w:line="288" w:lineRule="auto"/>
              <w:jc w:val="both"/>
              <w:rPr>
                <w:rFonts w:cstheme="minorHAnsi"/>
                <w:lang w:val="pt-PT"/>
              </w:rPr>
            </w:pPr>
            <w:r w:rsidRPr="005273F8">
              <w:rPr>
                <w:rFonts w:cstheme="minorHAnsi"/>
                <w:lang w:val="pt-PT"/>
              </w:rPr>
              <w:t xml:space="preserve">O orçamento da proposta deverá incluir todos os custos considerados necessários (transporte, comunicações, honorários, seguro, impostos, reprodução de documentos, etc.) para a boa execução desta consultoria. </w:t>
            </w:r>
          </w:p>
          <w:p w14:paraId="3635103E" w14:textId="7CCE97A9" w:rsidR="008A6CC7" w:rsidRPr="005273F8" w:rsidRDefault="00F85682" w:rsidP="00F85682">
            <w:pPr>
              <w:spacing w:line="288" w:lineRule="auto"/>
              <w:jc w:val="both"/>
              <w:rPr>
                <w:rFonts w:cstheme="minorHAnsi"/>
                <w:lang w:val="pt-PT"/>
              </w:rPr>
            </w:pPr>
            <w:r w:rsidRPr="005273F8">
              <w:rPr>
                <w:rFonts w:cstheme="minorHAnsi"/>
                <w:lang w:val="pt-PT"/>
              </w:rPr>
              <w:t xml:space="preserve">Todos os materiais necessários para a realização da consultoria (por exemplo, computador </w:t>
            </w:r>
            <w:r w:rsidR="00F45815" w:rsidRPr="005273F8">
              <w:rPr>
                <w:rFonts w:cstheme="minorHAnsi"/>
                <w:lang w:val="pt-PT"/>
              </w:rPr>
              <w:t>portátil, etc.</w:t>
            </w:r>
            <w:r w:rsidRPr="005273F8">
              <w:rPr>
                <w:rFonts w:cstheme="minorHAnsi"/>
                <w:lang w:val="pt-PT"/>
              </w:rPr>
              <w:t>) deverão ser fornecidos pelo consultor.</w:t>
            </w:r>
          </w:p>
        </w:tc>
      </w:tr>
    </w:tbl>
    <w:p w14:paraId="2D310CC7" w14:textId="77777777" w:rsidR="00465E2F" w:rsidRDefault="00465E2F" w:rsidP="008A6CC7">
      <w:pPr>
        <w:rPr>
          <w:rFonts w:cstheme="minorHAnsi"/>
          <w:b/>
        </w:rPr>
      </w:pPr>
    </w:p>
    <w:p w14:paraId="7516EAE8" w14:textId="77777777" w:rsidR="00465E2F" w:rsidRDefault="00465E2F" w:rsidP="008A6CC7">
      <w:pPr>
        <w:rPr>
          <w:rFonts w:cstheme="minorHAnsi"/>
          <w:b/>
        </w:rPr>
      </w:pPr>
    </w:p>
    <w:p w14:paraId="02C72F6C" w14:textId="77777777" w:rsidR="00465E2F" w:rsidRDefault="00465E2F" w:rsidP="008A6CC7">
      <w:pPr>
        <w:rPr>
          <w:rFonts w:cstheme="minorHAnsi"/>
          <w:b/>
        </w:rPr>
      </w:pPr>
    </w:p>
    <w:p w14:paraId="08E4D457" w14:textId="77777777" w:rsidR="00465E2F" w:rsidRDefault="00465E2F" w:rsidP="008A6CC7">
      <w:pPr>
        <w:rPr>
          <w:rFonts w:cstheme="minorHAnsi"/>
          <w:b/>
        </w:rPr>
      </w:pPr>
    </w:p>
    <w:p w14:paraId="428142A0" w14:textId="2E72E5C0" w:rsidR="008A6CC7" w:rsidRPr="005273F8" w:rsidRDefault="008A6CC7" w:rsidP="008A6CC7">
      <w:pPr>
        <w:rPr>
          <w:rFonts w:cstheme="minorHAnsi"/>
          <w:b/>
        </w:rPr>
      </w:pPr>
      <w:r w:rsidRPr="005273F8">
        <w:rPr>
          <w:rFonts w:cstheme="minorHAnsi"/>
          <w:b/>
        </w:rPr>
        <w:lastRenderedPageBreak/>
        <w:t>6. EVALUATION</w:t>
      </w:r>
    </w:p>
    <w:tbl>
      <w:tblPr>
        <w:tblStyle w:val="TabelacomGrelha"/>
        <w:tblW w:w="0" w:type="auto"/>
        <w:tblLook w:val="04A0" w:firstRow="1" w:lastRow="0" w:firstColumn="1" w:lastColumn="0" w:noHBand="0" w:noVBand="1"/>
      </w:tblPr>
      <w:tblGrid>
        <w:gridCol w:w="9350"/>
      </w:tblGrid>
      <w:tr w:rsidR="008A6CC7" w:rsidRPr="005273F8" w14:paraId="6A8A2569" w14:textId="77777777" w:rsidTr="006967BD">
        <w:tc>
          <w:tcPr>
            <w:tcW w:w="9350" w:type="dxa"/>
          </w:tcPr>
          <w:p w14:paraId="37CAC1E3" w14:textId="77777777" w:rsidR="006967BD" w:rsidRPr="005273F8" w:rsidRDefault="006967BD" w:rsidP="006967BD">
            <w:pPr>
              <w:tabs>
                <w:tab w:val="left" w:pos="960"/>
              </w:tabs>
              <w:spacing w:line="240" w:lineRule="auto"/>
              <w:rPr>
                <w:rFonts w:eastAsia="Times New Roman" w:cstheme="minorHAnsi"/>
                <w:b/>
              </w:rPr>
            </w:pPr>
            <w:proofErr w:type="spellStart"/>
            <w:r w:rsidRPr="005273F8">
              <w:rPr>
                <w:rFonts w:eastAsia="Times New Roman" w:cstheme="minorHAnsi"/>
                <w:b/>
              </w:rPr>
              <w:t>Proposta</w:t>
            </w:r>
            <w:proofErr w:type="spellEnd"/>
            <w:r w:rsidRPr="005273F8">
              <w:rPr>
                <w:rFonts w:eastAsia="Times New Roman" w:cstheme="minorHAnsi"/>
                <w:b/>
              </w:rPr>
              <w:t xml:space="preserve"> </w:t>
            </w:r>
            <w:proofErr w:type="spellStart"/>
            <w:r w:rsidRPr="005273F8">
              <w:rPr>
                <w:rFonts w:eastAsia="Times New Roman" w:cstheme="minorHAnsi"/>
                <w:b/>
              </w:rPr>
              <w:t>técnica</w:t>
            </w:r>
            <w:proofErr w:type="spellEnd"/>
            <w:r w:rsidRPr="005273F8">
              <w:rPr>
                <w:rFonts w:eastAsia="Times New Roman" w:cstheme="minorHAnsi"/>
                <w:b/>
              </w:rPr>
              <w:t xml:space="preserve"> = 70 </w:t>
            </w:r>
            <w:proofErr w:type="spellStart"/>
            <w:r w:rsidRPr="005273F8">
              <w:rPr>
                <w:rFonts w:eastAsia="Times New Roman" w:cstheme="minorHAnsi"/>
                <w:b/>
              </w:rPr>
              <w:t>pontos</w:t>
            </w:r>
            <w:proofErr w:type="spellEnd"/>
            <w:r w:rsidRPr="005273F8">
              <w:rPr>
                <w:rFonts w:eastAsia="Times New Roman" w:cstheme="minorHAnsi"/>
                <w:b/>
              </w:rPr>
              <w:t xml:space="preserve">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98"/>
              <w:gridCol w:w="1096"/>
            </w:tblGrid>
            <w:tr w:rsidR="005273F8" w:rsidRPr="005273F8" w14:paraId="5E42BC84" w14:textId="77777777" w:rsidTr="00465E2F">
              <w:trPr>
                <w:trHeight w:val="928"/>
              </w:trPr>
              <w:tc>
                <w:tcPr>
                  <w:tcW w:w="7398" w:type="dxa"/>
                  <w:shd w:val="clear" w:color="auto" w:fill="auto"/>
                </w:tcPr>
                <w:p w14:paraId="787CF648" w14:textId="47298101" w:rsidR="006967BD" w:rsidRPr="005273F8" w:rsidRDefault="00EC7398" w:rsidP="00EC7398">
                  <w:pPr>
                    <w:spacing w:after="120" w:line="240" w:lineRule="auto"/>
                    <w:rPr>
                      <w:rFonts w:cstheme="minorHAnsi"/>
                      <w:lang w:val="pt-PT"/>
                    </w:rPr>
                  </w:pPr>
                  <w:r w:rsidRPr="00EC7398">
                    <w:rPr>
                      <w:rFonts w:cstheme="minorHAnsi"/>
                      <w:lang w:val="pt-PT"/>
                    </w:rPr>
                    <w:t>Licenciatura em Contabilidade, Finanças Públicas, Economia</w:t>
                  </w:r>
                  <w:r>
                    <w:rPr>
                      <w:rFonts w:cstheme="minorHAnsi"/>
                      <w:lang w:val="pt-PT"/>
                    </w:rPr>
                    <w:t xml:space="preserve"> </w:t>
                  </w:r>
                  <w:r w:rsidRPr="00EC7398">
                    <w:rPr>
                      <w:rFonts w:cstheme="minorHAnsi"/>
                      <w:lang w:val="pt-PT"/>
                    </w:rPr>
                    <w:t>e outras áreas</w:t>
                  </w:r>
                  <w:r>
                    <w:rPr>
                      <w:rFonts w:cstheme="minorHAnsi"/>
                      <w:lang w:val="pt-PT"/>
                    </w:rPr>
                    <w:t xml:space="preserve"> </w:t>
                  </w:r>
                  <w:r w:rsidRPr="00EC7398">
                    <w:rPr>
                      <w:rFonts w:cstheme="minorHAnsi"/>
                      <w:lang w:val="pt-PT"/>
                    </w:rPr>
                    <w:t>relacionadas com especialidade ou mestrado em</w:t>
                  </w:r>
                  <w:r>
                    <w:rPr>
                      <w:rFonts w:cstheme="minorHAnsi"/>
                      <w:lang w:val="pt-PT"/>
                    </w:rPr>
                    <w:t xml:space="preserve"> </w:t>
                  </w:r>
                  <w:r w:rsidRPr="00EC7398">
                    <w:rPr>
                      <w:rFonts w:cstheme="minorHAnsi"/>
                      <w:lang w:val="pt-PT"/>
                    </w:rPr>
                    <w:t>áreas relacionadas com as Finanças Públicas.</w:t>
                  </w:r>
                </w:p>
              </w:tc>
              <w:tc>
                <w:tcPr>
                  <w:tcW w:w="1096" w:type="dxa"/>
                  <w:shd w:val="clear" w:color="auto" w:fill="auto"/>
                  <w:vAlign w:val="center"/>
                </w:tcPr>
                <w:p w14:paraId="6D0119AC" w14:textId="2197FD52" w:rsidR="006967BD" w:rsidRPr="005273F8" w:rsidRDefault="00EC7398" w:rsidP="00EC7398">
                  <w:pPr>
                    <w:tabs>
                      <w:tab w:val="left" w:pos="960"/>
                    </w:tabs>
                    <w:spacing w:line="240" w:lineRule="auto"/>
                    <w:jc w:val="center"/>
                    <w:rPr>
                      <w:rFonts w:eastAsia="Times New Roman" w:cstheme="minorHAnsi"/>
                      <w:sz w:val="24"/>
                      <w:szCs w:val="24"/>
                    </w:rPr>
                  </w:pPr>
                  <w:r>
                    <w:rPr>
                      <w:rFonts w:eastAsia="Times New Roman" w:cstheme="minorHAnsi"/>
                      <w:sz w:val="24"/>
                      <w:szCs w:val="24"/>
                    </w:rPr>
                    <w:t>5</w:t>
                  </w:r>
                </w:p>
              </w:tc>
            </w:tr>
            <w:tr w:rsidR="005273F8" w:rsidRPr="005273F8" w14:paraId="4D711B94" w14:textId="77777777" w:rsidTr="00465E2F">
              <w:tc>
                <w:tcPr>
                  <w:tcW w:w="7398" w:type="dxa"/>
                  <w:shd w:val="clear" w:color="auto" w:fill="auto"/>
                </w:tcPr>
                <w:p w14:paraId="4146F67C" w14:textId="37D6122C" w:rsidR="006967BD" w:rsidRPr="005273F8" w:rsidRDefault="00EC7398" w:rsidP="006967BD">
                  <w:pPr>
                    <w:spacing w:after="120" w:line="240" w:lineRule="auto"/>
                    <w:jc w:val="both"/>
                    <w:rPr>
                      <w:rFonts w:cstheme="minorHAnsi"/>
                      <w:lang w:val="pt-PT"/>
                    </w:rPr>
                  </w:pPr>
                  <w:r w:rsidRPr="00EC7398">
                    <w:rPr>
                      <w:rFonts w:cstheme="minorHAnsi"/>
                      <w:lang w:val="pt-PT"/>
                    </w:rPr>
                    <w:t xml:space="preserve">Habilidade demonstrada em utilização do </w:t>
                  </w:r>
                  <w:proofErr w:type="spellStart"/>
                  <w:r w:rsidRPr="00EC7398">
                    <w:rPr>
                      <w:rFonts w:cstheme="minorHAnsi"/>
                      <w:lang w:val="pt-PT"/>
                    </w:rPr>
                    <w:t>SAFE-e</w:t>
                  </w:r>
                  <w:proofErr w:type="spellEnd"/>
                </w:p>
              </w:tc>
              <w:tc>
                <w:tcPr>
                  <w:tcW w:w="1096" w:type="dxa"/>
                  <w:shd w:val="clear" w:color="auto" w:fill="auto"/>
                  <w:vAlign w:val="center"/>
                </w:tcPr>
                <w:p w14:paraId="5A6AC76A" w14:textId="24BC9B30" w:rsidR="006967BD" w:rsidRPr="005273F8" w:rsidRDefault="006967BD" w:rsidP="00EC7398">
                  <w:pPr>
                    <w:tabs>
                      <w:tab w:val="left" w:pos="960"/>
                    </w:tabs>
                    <w:spacing w:line="240" w:lineRule="auto"/>
                    <w:jc w:val="center"/>
                    <w:rPr>
                      <w:rFonts w:eastAsia="Times New Roman" w:cstheme="minorHAnsi"/>
                      <w:sz w:val="24"/>
                      <w:szCs w:val="24"/>
                    </w:rPr>
                  </w:pPr>
                  <w:r w:rsidRPr="005273F8">
                    <w:rPr>
                      <w:rFonts w:eastAsia="Times New Roman" w:cstheme="minorHAnsi"/>
                      <w:sz w:val="24"/>
                      <w:szCs w:val="24"/>
                    </w:rPr>
                    <w:t>1</w:t>
                  </w:r>
                  <w:r w:rsidR="00EC7398">
                    <w:rPr>
                      <w:rFonts w:eastAsia="Times New Roman" w:cstheme="minorHAnsi"/>
                      <w:sz w:val="24"/>
                      <w:szCs w:val="24"/>
                    </w:rPr>
                    <w:t>5</w:t>
                  </w:r>
                </w:p>
              </w:tc>
            </w:tr>
            <w:tr w:rsidR="005273F8" w:rsidRPr="005273F8" w14:paraId="5BF77F15" w14:textId="77777777" w:rsidTr="00465E2F">
              <w:tc>
                <w:tcPr>
                  <w:tcW w:w="7398" w:type="dxa"/>
                  <w:shd w:val="clear" w:color="auto" w:fill="auto"/>
                </w:tcPr>
                <w:p w14:paraId="61E8B74E" w14:textId="77777777" w:rsidR="00EC7398" w:rsidRDefault="00EC7398" w:rsidP="00EC7398">
                  <w:pPr>
                    <w:spacing w:after="0" w:line="240" w:lineRule="auto"/>
                    <w:jc w:val="both"/>
                    <w:rPr>
                      <w:rFonts w:cstheme="minorHAnsi"/>
                      <w:lang w:val="pt-PT"/>
                    </w:rPr>
                  </w:pPr>
                  <w:r w:rsidRPr="00EC7398">
                    <w:rPr>
                      <w:rFonts w:cstheme="minorHAnsi"/>
                      <w:lang w:val="pt-PT"/>
                    </w:rPr>
                    <w:t>Experiência em Prestação e Consolidação de Contas.</w:t>
                  </w:r>
                </w:p>
                <w:p w14:paraId="7F4D3E83" w14:textId="5303D636" w:rsidR="00EC7398" w:rsidRPr="00EC7398" w:rsidRDefault="00EC7398" w:rsidP="00EC7398">
                  <w:pPr>
                    <w:spacing w:after="0" w:line="240" w:lineRule="auto"/>
                    <w:jc w:val="both"/>
                    <w:rPr>
                      <w:rFonts w:cstheme="minorHAnsi"/>
                      <w:lang w:val="pt-PT"/>
                    </w:rPr>
                  </w:pPr>
                  <w:r w:rsidRPr="00EC7398">
                    <w:rPr>
                      <w:rFonts w:cstheme="minorHAnsi"/>
                      <w:lang w:val="pt-PT"/>
                    </w:rPr>
                    <w:t>Experiência com o Sistema de Gestão das Finanças</w:t>
                  </w:r>
                  <w:r>
                    <w:rPr>
                      <w:rFonts w:cstheme="minorHAnsi"/>
                      <w:lang w:val="pt-PT"/>
                    </w:rPr>
                    <w:t xml:space="preserve"> </w:t>
                  </w:r>
                  <w:r w:rsidRPr="00EC7398">
                    <w:rPr>
                      <w:rFonts w:cstheme="minorHAnsi"/>
                      <w:lang w:val="pt-PT"/>
                    </w:rPr>
                    <w:t>Públicas do país.</w:t>
                  </w:r>
                </w:p>
                <w:p w14:paraId="073BD017" w14:textId="3CFC3098" w:rsidR="006967BD" w:rsidRPr="005273F8" w:rsidRDefault="00EC7398" w:rsidP="00EC7398">
                  <w:pPr>
                    <w:spacing w:after="0" w:line="240" w:lineRule="auto"/>
                    <w:jc w:val="both"/>
                    <w:rPr>
                      <w:rFonts w:cstheme="minorHAnsi"/>
                      <w:lang w:val="pt-PT"/>
                    </w:rPr>
                  </w:pPr>
                  <w:r w:rsidRPr="00EC7398">
                    <w:rPr>
                      <w:rFonts w:cstheme="minorHAnsi"/>
                      <w:lang w:val="pt-PT"/>
                    </w:rPr>
                    <w:t xml:space="preserve">Conhecimento profundo do </w:t>
                  </w:r>
                  <w:proofErr w:type="spellStart"/>
                  <w:r w:rsidRPr="00EC7398">
                    <w:rPr>
                      <w:rFonts w:cstheme="minorHAnsi"/>
                      <w:lang w:val="pt-PT"/>
                    </w:rPr>
                    <w:t>SAFE-e</w:t>
                  </w:r>
                  <w:proofErr w:type="spellEnd"/>
                </w:p>
              </w:tc>
              <w:tc>
                <w:tcPr>
                  <w:tcW w:w="1096" w:type="dxa"/>
                  <w:shd w:val="clear" w:color="auto" w:fill="auto"/>
                  <w:vAlign w:val="center"/>
                </w:tcPr>
                <w:p w14:paraId="1CAAB53C" w14:textId="62793D26" w:rsidR="006967BD" w:rsidRPr="005273F8" w:rsidRDefault="00EC7398" w:rsidP="00EC7398">
                  <w:pPr>
                    <w:tabs>
                      <w:tab w:val="left" w:pos="960"/>
                    </w:tabs>
                    <w:spacing w:line="240" w:lineRule="auto"/>
                    <w:jc w:val="center"/>
                    <w:rPr>
                      <w:rFonts w:eastAsia="Times New Roman" w:cstheme="minorHAnsi"/>
                      <w:sz w:val="24"/>
                      <w:szCs w:val="24"/>
                    </w:rPr>
                  </w:pPr>
                  <w:r>
                    <w:rPr>
                      <w:rFonts w:eastAsia="Times New Roman" w:cstheme="minorHAnsi"/>
                      <w:sz w:val="24"/>
                      <w:szCs w:val="24"/>
                    </w:rPr>
                    <w:t>20</w:t>
                  </w:r>
                </w:p>
              </w:tc>
            </w:tr>
            <w:tr w:rsidR="00465E2F" w:rsidRPr="005273F8" w14:paraId="24253B0C" w14:textId="77777777" w:rsidTr="00465E2F">
              <w:tc>
                <w:tcPr>
                  <w:tcW w:w="7398" w:type="dxa"/>
                  <w:shd w:val="clear" w:color="auto" w:fill="auto"/>
                </w:tcPr>
                <w:p w14:paraId="5EE4C512" w14:textId="0A8945FA" w:rsidR="00465E2F" w:rsidRPr="00EC7398" w:rsidRDefault="00465E2F" w:rsidP="00465E2F">
                  <w:pPr>
                    <w:spacing w:after="0" w:line="240" w:lineRule="auto"/>
                    <w:jc w:val="both"/>
                    <w:rPr>
                      <w:rFonts w:cstheme="minorHAnsi"/>
                      <w:lang w:val="pt-PT"/>
                    </w:rPr>
                  </w:pPr>
                  <w:r w:rsidRPr="00465E2F">
                    <w:rPr>
                      <w:rFonts w:cstheme="minorHAnsi"/>
                      <w:lang w:val="pt-PT"/>
                    </w:rPr>
                    <w:t>Mínimo de 5 anos de experiência nas áreas das Finanças</w:t>
                  </w:r>
                  <w:r>
                    <w:rPr>
                      <w:rFonts w:cstheme="minorHAnsi"/>
                      <w:lang w:val="pt-PT"/>
                    </w:rPr>
                    <w:t xml:space="preserve"> </w:t>
                  </w:r>
                  <w:r w:rsidRPr="00465E2F">
                    <w:rPr>
                      <w:rFonts w:cstheme="minorHAnsi"/>
                      <w:lang w:val="pt-PT"/>
                    </w:rPr>
                    <w:t>Públicas</w:t>
                  </w:r>
                </w:p>
              </w:tc>
              <w:tc>
                <w:tcPr>
                  <w:tcW w:w="1096" w:type="dxa"/>
                  <w:shd w:val="clear" w:color="auto" w:fill="auto"/>
                  <w:vAlign w:val="center"/>
                </w:tcPr>
                <w:p w14:paraId="0969350F" w14:textId="327FA3AE" w:rsidR="00465E2F" w:rsidRDefault="00465E2F" w:rsidP="00465E2F">
                  <w:pPr>
                    <w:tabs>
                      <w:tab w:val="left" w:pos="960"/>
                    </w:tabs>
                    <w:spacing w:line="240" w:lineRule="auto"/>
                    <w:jc w:val="center"/>
                    <w:rPr>
                      <w:rFonts w:eastAsia="Times New Roman" w:cstheme="minorHAnsi"/>
                      <w:sz w:val="24"/>
                      <w:szCs w:val="24"/>
                    </w:rPr>
                  </w:pPr>
                  <w:r>
                    <w:rPr>
                      <w:rFonts w:eastAsia="Times New Roman" w:cstheme="minorHAnsi"/>
                      <w:sz w:val="24"/>
                      <w:szCs w:val="24"/>
                    </w:rPr>
                    <w:t>15</w:t>
                  </w:r>
                </w:p>
              </w:tc>
            </w:tr>
            <w:tr w:rsidR="00465E2F" w:rsidRPr="005273F8" w14:paraId="7BFAC765" w14:textId="77777777" w:rsidTr="00465E2F">
              <w:tc>
                <w:tcPr>
                  <w:tcW w:w="7398" w:type="dxa"/>
                  <w:shd w:val="clear" w:color="auto" w:fill="auto"/>
                </w:tcPr>
                <w:p w14:paraId="3D212A7E" w14:textId="6F88BC2F" w:rsidR="00465E2F" w:rsidRPr="00EC7398" w:rsidRDefault="00465E2F" w:rsidP="00EC7398">
                  <w:pPr>
                    <w:spacing w:after="0" w:line="240" w:lineRule="auto"/>
                    <w:jc w:val="both"/>
                    <w:rPr>
                      <w:rFonts w:cstheme="minorHAnsi"/>
                      <w:lang w:val="pt-PT"/>
                    </w:rPr>
                  </w:pPr>
                  <w:proofErr w:type="spellStart"/>
                  <w:r w:rsidRPr="00465E2F">
                    <w:rPr>
                      <w:rFonts w:cstheme="minorHAnsi"/>
                      <w:lang w:val="pt-PT"/>
                    </w:rPr>
                    <w:t>Metologia</w:t>
                  </w:r>
                  <w:proofErr w:type="spellEnd"/>
                  <w:r w:rsidRPr="00465E2F">
                    <w:rPr>
                      <w:rFonts w:cstheme="minorHAnsi"/>
                      <w:lang w:val="pt-PT"/>
                    </w:rPr>
                    <w:t xml:space="preserve"> de trabalho</w:t>
                  </w:r>
                </w:p>
              </w:tc>
              <w:tc>
                <w:tcPr>
                  <w:tcW w:w="1096" w:type="dxa"/>
                  <w:shd w:val="clear" w:color="auto" w:fill="auto"/>
                  <w:vAlign w:val="center"/>
                </w:tcPr>
                <w:p w14:paraId="3C67FA51" w14:textId="3E5653BD" w:rsidR="00465E2F" w:rsidRDefault="00465E2F" w:rsidP="00465E2F">
                  <w:pPr>
                    <w:tabs>
                      <w:tab w:val="left" w:pos="960"/>
                    </w:tabs>
                    <w:spacing w:line="240" w:lineRule="auto"/>
                    <w:jc w:val="center"/>
                    <w:rPr>
                      <w:rFonts w:eastAsia="Times New Roman" w:cstheme="minorHAnsi"/>
                      <w:sz w:val="24"/>
                      <w:szCs w:val="24"/>
                    </w:rPr>
                  </w:pPr>
                  <w:r>
                    <w:rPr>
                      <w:rFonts w:eastAsia="Times New Roman" w:cstheme="minorHAnsi"/>
                      <w:sz w:val="24"/>
                      <w:szCs w:val="24"/>
                    </w:rPr>
                    <w:t>15</w:t>
                  </w:r>
                </w:p>
              </w:tc>
            </w:tr>
          </w:tbl>
          <w:p w14:paraId="5242DFA2" w14:textId="073ED8D1" w:rsidR="008A6CC7" w:rsidRPr="005273F8" w:rsidRDefault="006967BD" w:rsidP="006967BD">
            <w:pPr>
              <w:tabs>
                <w:tab w:val="left" w:pos="4219"/>
              </w:tabs>
              <w:spacing w:line="240" w:lineRule="auto"/>
              <w:ind w:left="113"/>
              <w:rPr>
                <w:rFonts w:cstheme="minorHAnsi"/>
                <w:b/>
                <w:bCs/>
              </w:rPr>
            </w:pPr>
            <w:proofErr w:type="spellStart"/>
            <w:r w:rsidRPr="005273F8">
              <w:rPr>
                <w:rFonts w:cstheme="minorHAnsi"/>
                <w:b/>
                <w:bCs/>
              </w:rPr>
              <w:t>Proposta</w:t>
            </w:r>
            <w:proofErr w:type="spellEnd"/>
            <w:r w:rsidRPr="005273F8">
              <w:rPr>
                <w:rFonts w:cstheme="minorHAnsi"/>
                <w:b/>
                <w:bCs/>
              </w:rPr>
              <w:t xml:space="preserve"> </w:t>
            </w:r>
            <w:proofErr w:type="spellStart"/>
            <w:r w:rsidRPr="005273F8">
              <w:rPr>
                <w:rFonts w:cstheme="minorHAnsi"/>
                <w:b/>
                <w:bCs/>
              </w:rPr>
              <w:t>Financeira</w:t>
            </w:r>
            <w:proofErr w:type="spellEnd"/>
            <w:r w:rsidRPr="005273F8">
              <w:rPr>
                <w:rFonts w:cstheme="minorHAnsi"/>
                <w:b/>
                <w:bCs/>
              </w:rPr>
              <w:t xml:space="preserve"> = 30 </w:t>
            </w:r>
            <w:proofErr w:type="spellStart"/>
            <w:r w:rsidRPr="005273F8">
              <w:rPr>
                <w:rFonts w:cstheme="minorHAnsi"/>
                <w:b/>
                <w:bCs/>
              </w:rPr>
              <w:t>pontos</w:t>
            </w:r>
            <w:proofErr w:type="spellEnd"/>
          </w:p>
        </w:tc>
      </w:tr>
    </w:tbl>
    <w:p w14:paraId="1667E565" w14:textId="15A469C3" w:rsidR="006967BD" w:rsidRPr="005273F8" w:rsidRDefault="006967BD" w:rsidP="006967BD">
      <w:pPr>
        <w:rPr>
          <w:rFonts w:cstheme="minorHAnsi"/>
          <w:b/>
        </w:rPr>
      </w:pPr>
    </w:p>
    <w:p w14:paraId="165B450B" w14:textId="7AFEA75F" w:rsidR="006967BD" w:rsidRPr="005273F8" w:rsidRDefault="006967BD" w:rsidP="006967BD">
      <w:pPr>
        <w:rPr>
          <w:rFonts w:cstheme="minorHAnsi"/>
          <w:b/>
        </w:rPr>
      </w:pPr>
      <w:r w:rsidRPr="005273F8">
        <w:rPr>
          <w:rFonts w:cstheme="minorHAnsi"/>
          <w:b/>
        </w:rPr>
        <w:t xml:space="preserve">10. </w:t>
      </w:r>
      <w:proofErr w:type="spellStart"/>
      <w:r w:rsidRPr="005273F8">
        <w:rPr>
          <w:rFonts w:cstheme="minorHAnsi"/>
          <w:b/>
        </w:rPr>
        <w:t>Resolução</w:t>
      </w:r>
      <w:proofErr w:type="spellEnd"/>
      <w:r w:rsidRPr="005273F8">
        <w:rPr>
          <w:rFonts w:cstheme="minorHAnsi"/>
          <w:b/>
        </w:rPr>
        <w:t xml:space="preserve"> de </w:t>
      </w:r>
      <w:proofErr w:type="spellStart"/>
      <w:r w:rsidRPr="005273F8">
        <w:rPr>
          <w:rFonts w:cstheme="minorHAnsi"/>
          <w:b/>
        </w:rPr>
        <w:t>Dúvidas</w:t>
      </w:r>
      <w:proofErr w:type="spellEnd"/>
    </w:p>
    <w:p w14:paraId="23258FF3" w14:textId="2C14D014" w:rsidR="00F81711" w:rsidRDefault="006967BD" w:rsidP="00C26C69">
      <w:pPr>
        <w:rPr>
          <w:rFonts w:cstheme="minorHAnsi"/>
          <w:bCs/>
          <w:lang w:val="pt-PT"/>
        </w:rPr>
      </w:pPr>
      <w:r w:rsidRPr="005273F8">
        <w:rPr>
          <w:rFonts w:cstheme="minorHAnsi"/>
          <w:bCs/>
          <w:lang w:val="pt-PT"/>
        </w:rPr>
        <w:t xml:space="preserve">Para qualquer esclarecimento, os interessados deverão enviar à sua mensagem ao email: </w:t>
      </w:r>
      <w:hyperlink r:id="rId10" w:history="1">
        <w:r w:rsidR="00C26C69" w:rsidRPr="000E0C38">
          <w:rPr>
            <w:rStyle w:val="Hiperligao"/>
            <w:rFonts w:cstheme="minorHAnsi"/>
            <w:bCs/>
            <w:lang w:val="pt-PT"/>
          </w:rPr>
          <w:t>procurement.st@undp.org</w:t>
        </w:r>
      </w:hyperlink>
    </w:p>
    <w:p w14:paraId="4855D266" w14:textId="1EE65432" w:rsidR="00C26C69" w:rsidRDefault="00C26C69" w:rsidP="00C26C69">
      <w:pPr>
        <w:rPr>
          <w:rFonts w:cstheme="minorHAnsi"/>
          <w:bCs/>
          <w:lang w:val="pt-PT"/>
        </w:rPr>
      </w:pPr>
    </w:p>
    <w:p w14:paraId="0538CF7F" w14:textId="6F7CE522" w:rsidR="00CF013D" w:rsidRDefault="00CF013D" w:rsidP="00C26C69">
      <w:pPr>
        <w:rPr>
          <w:rFonts w:cstheme="minorHAnsi"/>
          <w:bCs/>
          <w:lang w:val="pt-PT"/>
        </w:rPr>
      </w:pPr>
    </w:p>
    <w:p w14:paraId="256F2F12" w14:textId="356D7C03" w:rsidR="00CF013D" w:rsidRDefault="00CF013D" w:rsidP="00C26C69">
      <w:pPr>
        <w:rPr>
          <w:rFonts w:cstheme="minorHAnsi"/>
          <w:bCs/>
          <w:lang w:val="pt-PT"/>
        </w:rPr>
      </w:pPr>
    </w:p>
    <w:p w14:paraId="443B5AF4" w14:textId="341D10A4" w:rsidR="00CF013D" w:rsidRDefault="00CF013D" w:rsidP="00C26C69">
      <w:pPr>
        <w:rPr>
          <w:rFonts w:cstheme="minorHAnsi"/>
          <w:bCs/>
          <w:lang w:val="pt-PT"/>
        </w:rPr>
      </w:pPr>
    </w:p>
    <w:p w14:paraId="5A1440CA" w14:textId="56065DB9" w:rsidR="00CF013D" w:rsidRDefault="00CF013D" w:rsidP="00C26C69">
      <w:pPr>
        <w:rPr>
          <w:rFonts w:cstheme="minorHAnsi"/>
          <w:bCs/>
          <w:lang w:val="pt-PT"/>
        </w:rPr>
      </w:pPr>
    </w:p>
    <w:p w14:paraId="4D4661F7" w14:textId="20291FD1" w:rsidR="00CF013D" w:rsidRDefault="00CF013D" w:rsidP="00C26C69">
      <w:pPr>
        <w:rPr>
          <w:rFonts w:cstheme="minorHAnsi"/>
          <w:bCs/>
          <w:lang w:val="pt-PT"/>
        </w:rPr>
      </w:pPr>
    </w:p>
    <w:p w14:paraId="64B65BA8" w14:textId="42E727DA" w:rsidR="00CF013D" w:rsidRDefault="00CF013D" w:rsidP="00C26C69">
      <w:pPr>
        <w:rPr>
          <w:rFonts w:cstheme="minorHAnsi"/>
          <w:bCs/>
          <w:lang w:val="pt-PT"/>
        </w:rPr>
      </w:pPr>
    </w:p>
    <w:p w14:paraId="38F0BEA5" w14:textId="4DB2D310" w:rsidR="00CF013D" w:rsidRDefault="00CF013D" w:rsidP="00C26C69">
      <w:pPr>
        <w:rPr>
          <w:rFonts w:cstheme="minorHAnsi"/>
          <w:bCs/>
          <w:lang w:val="pt-PT"/>
        </w:rPr>
      </w:pPr>
    </w:p>
    <w:p w14:paraId="6057F543" w14:textId="2968ED1F" w:rsidR="00465E2F" w:rsidRDefault="00465E2F" w:rsidP="00C26C69">
      <w:pPr>
        <w:rPr>
          <w:rFonts w:cstheme="minorHAnsi"/>
          <w:bCs/>
          <w:lang w:val="pt-PT"/>
        </w:rPr>
      </w:pPr>
    </w:p>
    <w:p w14:paraId="395D99AD" w14:textId="56DD4C66" w:rsidR="00465E2F" w:rsidRDefault="00465E2F" w:rsidP="00C26C69">
      <w:pPr>
        <w:rPr>
          <w:rFonts w:cstheme="minorHAnsi"/>
          <w:bCs/>
          <w:lang w:val="pt-PT"/>
        </w:rPr>
      </w:pPr>
    </w:p>
    <w:p w14:paraId="02C8DAFF" w14:textId="6E86185D" w:rsidR="00465E2F" w:rsidRDefault="00465E2F" w:rsidP="00C26C69">
      <w:pPr>
        <w:rPr>
          <w:rFonts w:cstheme="minorHAnsi"/>
          <w:bCs/>
          <w:lang w:val="pt-PT"/>
        </w:rPr>
      </w:pPr>
    </w:p>
    <w:p w14:paraId="2B371E33" w14:textId="77777777" w:rsidR="00465E2F" w:rsidRPr="00C26C69" w:rsidRDefault="00465E2F" w:rsidP="00C26C69">
      <w:pPr>
        <w:rPr>
          <w:rFonts w:cstheme="minorHAnsi"/>
          <w:bCs/>
          <w:lang w:val="pt-PT"/>
        </w:rPr>
      </w:pPr>
    </w:p>
    <w:p w14:paraId="6ABF721A" w14:textId="77777777" w:rsidR="00C26C69" w:rsidRDefault="00C26C69" w:rsidP="00C26C69">
      <w:pPr>
        <w:spacing w:after="0"/>
        <w:rPr>
          <w:rFonts w:eastAsia="Times New Roman" w:cstheme="minorHAnsi"/>
          <w:b/>
          <w:bCs/>
          <w:color w:val="000000"/>
          <w:sz w:val="28"/>
          <w:szCs w:val="28"/>
          <w:lang w:eastAsia="en-PH"/>
        </w:rPr>
      </w:pPr>
    </w:p>
    <w:p w14:paraId="7C1DD1D7" w14:textId="20B2143F" w:rsidR="00F81711" w:rsidRPr="004D6EC7" w:rsidRDefault="00F81711" w:rsidP="00C26C69">
      <w:pPr>
        <w:spacing w:after="0"/>
        <w:jc w:val="center"/>
        <w:rPr>
          <w:rFonts w:eastAsia="Times New Roman" w:cstheme="minorHAnsi"/>
          <w:b/>
          <w:bCs/>
          <w:color w:val="000000"/>
          <w:sz w:val="28"/>
          <w:szCs w:val="28"/>
          <w:lang w:eastAsia="en-PH"/>
        </w:rPr>
      </w:pPr>
      <w:r w:rsidRPr="004D6EC7">
        <w:rPr>
          <w:rFonts w:eastAsia="Times New Roman" w:cstheme="minorHAnsi"/>
          <w:b/>
          <w:bCs/>
          <w:color w:val="000000"/>
          <w:sz w:val="28"/>
          <w:szCs w:val="28"/>
          <w:lang w:eastAsia="en-PH"/>
        </w:rPr>
        <w:lastRenderedPageBreak/>
        <w:t>ANNEX 1</w:t>
      </w:r>
    </w:p>
    <w:p w14:paraId="1F082516" w14:textId="77777777" w:rsidR="00F81711" w:rsidRPr="004D6EC7" w:rsidRDefault="00F81711" w:rsidP="00F81711">
      <w:pPr>
        <w:spacing w:after="0"/>
        <w:jc w:val="center"/>
        <w:rPr>
          <w:rFonts w:eastAsia="Times New Roman" w:cstheme="minorHAnsi"/>
          <w:b/>
          <w:bCs/>
          <w:color w:val="000000"/>
          <w:sz w:val="28"/>
          <w:szCs w:val="28"/>
          <w:lang w:eastAsia="en-PH"/>
        </w:rPr>
      </w:pPr>
      <w:r w:rsidRPr="004D6EC7">
        <w:rPr>
          <w:rFonts w:eastAsia="Times New Roman" w:cstheme="minorHAnsi"/>
          <w:b/>
          <w:bCs/>
          <w:color w:val="000000"/>
          <w:sz w:val="28"/>
          <w:szCs w:val="28"/>
          <w:lang w:eastAsia="en-PH"/>
        </w:rPr>
        <w:t>OFFEROR’S LETTER TO UNDP</w:t>
      </w:r>
    </w:p>
    <w:p w14:paraId="168379C3" w14:textId="77777777" w:rsidR="00F81711" w:rsidRPr="004D6EC7" w:rsidRDefault="00F81711" w:rsidP="00F81711">
      <w:pPr>
        <w:spacing w:after="0"/>
        <w:jc w:val="center"/>
        <w:rPr>
          <w:rFonts w:eastAsia="Times New Roman" w:cstheme="minorHAnsi"/>
          <w:b/>
          <w:bCs/>
          <w:color w:val="000000"/>
          <w:sz w:val="28"/>
          <w:szCs w:val="28"/>
          <w:lang w:eastAsia="en-PH"/>
        </w:rPr>
      </w:pPr>
      <w:r w:rsidRPr="004D6EC7">
        <w:rPr>
          <w:rFonts w:eastAsia="Times New Roman" w:cstheme="minorHAnsi"/>
          <w:b/>
          <w:bCs/>
          <w:color w:val="000000"/>
          <w:sz w:val="28"/>
          <w:szCs w:val="28"/>
          <w:lang w:eastAsia="en-PH"/>
        </w:rPr>
        <w:t xml:space="preserve">CONFIRMING INTEREST AND AVAILABILITY </w:t>
      </w:r>
    </w:p>
    <w:p w14:paraId="4CE2ED3B" w14:textId="77777777" w:rsidR="00F81711" w:rsidRPr="004D6EC7" w:rsidRDefault="00F81711" w:rsidP="00F81711">
      <w:pPr>
        <w:spacing w:after="0"/>
        <w:jc w:val="center"/>
        <w:rPr>
          <w:rFonts w:eastAsia="Times New Roman" w:cstheme="minorHAnsi"/>
          <w:b/>
          <w:bCs/>
          <w:color w:val="000000"/>
          <w:sz w:val="28"/>
          <w:szCs w:val="28"/>
          <w:lang w:eastAsia="en-PH"/>
        </w:rPr>
      </w:pPr>
      <w:r w:rsidRPr="004D6EC7">
        <w:rPr>
          <w:rFonts w:eastAsia="Times New Roman" w:cstheme="minorHAnsi"/>
          <w:b/>
          <w:bCs/>
          <w:color w:val="000000"/>
          <w:sz w:val="28"/>
          <w:szCs w:val="28"/>
          <w:lang w:eastAsia="en-PH"/>
        </w:rPr>
        <w:t xml:space="preserve">FOR THE INDIVIDUAL CONTRACTOR (IC) ASSIGNMENT </w:t>
      </w:r>
    </w:p>
    <w:p w14:paraId="38B3BD89" w14:textId="77777777" w:rsidR="00F81711" w:rsidRPr="004D6EC7" w:rsidRDefault="00F81711" w:rsidP="00F81711">
      <w:pPr>
        <w:spacing w:after="0"/>
        <w:rPr>
          <w:rFonts w:eastAsia="Times New Roman" w:cstheme="minorHAnsi"/>
          <w:color w:val="000000"/>
          <w:lang w:eastAsia="en-PH"/>
        </w:rPr>
      </w:pPr>
    </w:p>
    <w:p w14:paraId="627B0716" w14:textId="77777777" w:rsidR="00F81711" w:rsidRPr="004D6EC7" w:rsidRDefault="00F81711" w:rsidP="00F81711">
      <w:pPr>
        <w:spacing w:after="0"/>
        <w:rPr>
          <w:rFonts w:eastAsia="Times New Roman" w:cstheme="minorHAnsi"/>
          <w:color w:val="000000"/>
          <w:sz w:val="20"/>
          <w:szCs w:val="20"/>
          <w:lang w:eastAsia="en-PH"/>
        </w:rPr>
      </w:pPr>
    </w:p>
    <w:p w14:paraId="24CBBA6D" w14:textId="5DF8DAD6" w:rsidR="00F81711" w:rsidRPr="004D6EC7" w:rsidRDefault="00F81711" w:rsidP="00F81711">
      <w:pPr>
        <w:spacing w:after="0"/>
        <w:ind w:left="5040" w:firstLine="720"/>
        <w:rPr>
          <w:rFonts w:eastAsia="Times New Roman" w:cstheme="minorHAnsi"/>
          <w:color w:val="000000"/>
          <w:sz w:val="20"/>
          <w:szCs w:val="20"/>
          <w:u w:val="single"/>
          <w:lang w:eastAsia="en-PH"/>
        </w:rPr>
      </w:pPr>
      <w:r w:rsidRPr="004D6EC7">
        <w:rPr>
          <w:rFonts w:eastAsia="Times New Roman" w:cstheme="minorHAnsi"/>
          <w:color w:val="000000"/>
          <w:sz w:val="20"/>
          <w:szCs w:val="20"/>
          <w:lang w:eastAsia="en-PH"/>
        </w:rPr>
        <w:t xml:space="preserve">Date  </w:t>
      </w:r>
      <w:r w:rsidRPr="004D6EC7">
        <w:rPr>
          <w:rFonts w:eastAsia="Times New Roman" w:cstheme="minorHAnsi"/>
          <w:color w:val="000000"/>
          <w:sz w:val="20"/>
          <w:szCs w:val="20"/>
          <w:u w:val="single"/>
          <w:lang w:eastAsia="en-PH"/>
        </w:rPr>
        <w:tab/>
      </w:r>
      <w:r w:rsidRPr="004D6EC7">
        <w:rPr>
          <w:rFonts w:eastAsia="Times New Roman" w:cstheme="minorHAnsi"/>
          <w:color w:val="000000"/>
          <w:sz w:val="20"/>
          <w:szCs w:val="20"/>
          <w:u w:val="single"/>
          <w:lang w:eastAsia="en-PH"/>
        </w:rPr>
        <w:tab/>
      </w:r>
      <w:r w:rsidRPr="004D6EC7">
        <w:rPr>
          <w:rFonts w:eastAsia="Times New Roman" w:cstheme="minorHAnsi"/>
          <w:color w:val="000000"/>
          <w:sz w:val="20"/>
          <w:szCs w:val="20"/>
          <w:u w:val="single"/>
          <w:lang w:eastAsia="en-PH"/>
        </w:rPr>
        <w:tab/>
      </w:r>
    </w:p>
    <w:p w14:paraId="36BB9C7F" w14:textId="77777777" w:rsidR="00F81711" w:rsidRPr="00C26C69" w:rsidRDefault="00F81711" w:rsidP="00F81711">
      <w:pPr>
        <w:spacing w:after="0"/>
        <w:rPr>
          <w:rFonts w:eastAsia="Times New Roman" w:cstheme="minorHAnsi"/>
          <w:color w:val="000000"/>
          <w:lang w:eastAsia="en-PH"/>
        </w:rPr>
      </w:pPr>
      <w:r w:rsidRPr="00C26C69">
        <w:rPr>
          <w:rFonts w:eastAsia="Times New Roman" w:cstheme="minorHAnsi"/>
          <w:color w:val="000000"/>
          <w:lang w:eastAsia="en-PH"/>
        </w:rPr>
        <w:t>Katarzyna Wawiernia</w:t>
      </w:r>
    </w:p>
    <w:p w14:paraId="566F971E" w14:textId="77777777" w:rsidR="00F81711" w:rsidRPr="00C26C69" w:rsidRDefault="00F81711" w:rsidP="00F81711">
      <w:pPr>
        <w:spacing w:after="0"/>
        <w:rPr>
          <w:rFonts w:eastAsia="Times New Roman" w:cstheme="minorHAnsi"/>
          <w:i/>
          <w:color w:val="000000"/>
          <w:lang w:eastAsia="en-PH"/>
        </w:rPr>
      </w:pPr>
      <w:r w:rsidRPr="00C26C69">
        <w:rPr>
          <w:rFonts w:eastAsia="Times New Roman" w:cstheme="minorHAnsi"/>
          <w:color w:val="000000"/>
          <w:lang w:eastAsia="en-PH"/>
        </w:rPr>
        <w:t xml:space="preserve">United Nations Development </w:t>
      </w:r>
      <w:proofErr w:type="spellStart"/>
      <w:r w:rsidRPr="00C26C69">
        <w:rPr>
          <w:rFonts w:eastAsia="Times New Roman" w:cstheme="minorHAnsi"/>
          <w:color w:val="000000"/>
          <w:lang w:eastAsia="en-PH"/>
        </w:rPr>
        <w:t>Programme</w:t>
      </w:r>
      <w:proofErr w:type="spellEnd"/>
      <w:r w:rsidRPr="00C26C69">
        <w:rPr>
          <w:rFonts w:eastAsia="Times New Roman" w:cstheme="minorHAnsi"/>
          <w:i/>
          <w:color w:val="000000"/>
          <w:lang w:eastAsia="en-PH"/>
        </w:rPr>
        <w:t xml:space="preserve"> </w:t>
      </w:r>
    </w:p>
    <w:p w14:paraId="120531B8" w14:textId="77777777" w:rsidR="00F81711" w:rsidRPr="00C26C69" w:rsidRDefault="00F81711" w:rsidP="00F81711">
      <w:pPr>
        <w:tabs>
          <w:tab w:val="left" w:pos="9270"/>
        </w:tabs>
        <w:spacing w:after="0"/>
        <w:jc w:val="both"/>
        <w:rPr>
          <w:rFonts w:eastAsia="Times New Roman" w:cstheme="minorHAnsi"/>
          <w:color w:val="000000"/>
          <w:lang w:val="pt-PT" w:eastAsia="en-PH"/>
        </w:rPr>
      </w:pPr>
      <w:r w:rsidRPr="00C26C69">
        <w:rPr>
          <w:rFonts w:eastAsia="Times New Roman" w:cstheme="minorHAnsi"/>
          <w:color w:val="000000"/>
          <w:lang w:val="pt-PT" w:eastAsia="en-PH"/>
        </w:rPr>
        <w:t>São Tomé, São Tomé and Principe</w:t>
      </w:r>
    </w:p>
    <w:p w14:paraId="6C510ED2" w14:textId="77777777" w:rsidR="00F81711" w:rsidRPr="00C26C69" w:rsidRDefault="00F81711" w:rsidP="00F81711">
      <w:pPr>
        <w:tabs>
          <w:tab w:val="left" w:pos="9270"/>
        </w:tabs>
        <w:spacing w:after="0"/>
        <w:jc w:val="both"/>
        <w:rPr>
          <w:rFonts w:eastAsia="Times New Roman" w:cstheme="minorHAnsi"/>
          <w:color w:val="000000"/>
          <w:lang w:val="pt-PT" w:eastAsia="en-PH"/>
        </w:rPr>
      </w:pPr>
    </w:p>
    <w:p w14:paraId="7CB28A38" w14:textId="77777777" w:rsidR="00F81711" w:rsidRPr="00C26C69" w:rsidRDefault="00F81711" w:rsidP="00F81711">
      <w:pPr>
        <w:tabs>
          <w:tab w:val="left" w:pos="9270"/>
        </w:tabs>
        <w:spacing w:after="0"/>
        <w:jc w:val="both"/>
        <w:rPr>
          <w:rFonts w:eastAsia="Times New Roman" w:cstheme="minorHAnsi"/>
          <w:color w:val="000000"/>
          <w:lang w:eastAsia="en-PH"/>
        </w:rPr>
      </w:pPr>
      <w:r w:rsidRPr="00C26C69">
        <w:rPr>
          <w:rFonts w:eastAsia="Times New Roman" w:cstheme="minorHAnsi"/>
          <w:color w:val="000000"/>
          <w:lang w:eastAsia="en-PH"/>
        </w:rPr>
        <w:t>Dear Sir/Madam:</w:t>
      </w:r>
    </w:p>
    <w:p w14:paraId="686D70F7" w14:textId="77777777" w:rsidR="00F81711" w:rsidRPr="00C26C69" w:rsidRDefault="00F81711" w:rsidP="00F81711">
      <w:pPr>
        <w:tabs>
          <w:tab w:val="left" w:pos="9270"/>
        </w:tabs>
        <w:spacing w:after="0"/>
        <w:jc w:val="both"/>
        <w:rPr>
          <w:rFonts w:eastAsia="Times New Roman" w:cstheme="minorHAnsi"/>
          <w:color w:val="000000"/>
          <w:lang w:eastAsia="en-PH"/>
        </w:rPr>
      </w:pPr>
    </w:p>
    <w:p w14:paraId="49939FDA" w14:textId="77777777" w:rsidR="00F81711" w:rsidRPr="00C26C69" w:rsidRDefault="00F81711" w:rsidP="00F81711">
      <w:pPr>
        <w:tabs>
          <w:tab w:val="left" w:pos="9270"/>
        </w:tabs>
        <w:spacing w:after="0"/>
        <w:jc w:val="both"/>
        <w:rPr>
          <w:rFonts w:eastAsia="Times New Roman" w:cstheme="minorHAnsi"/>
          <w:color w:val="000000"/>
          <w:lang w:eastAsia="en-PH"/>
        </w:rPr>
      </w:pPr>
    </w:p>
    <w:p w14:paraId="3F684C28" w14:textId="77777777" w:rsidR="00F81711" w:rsidRPr="00C26C69" w:rsidRDefault="00F81711" w:rsidP="00F81711">
      <w:pPr>
        <w:tabs>
          <w:tab w:val="left" w:pos="9270"/>
        </w:tabs>
        <w:spacing w:after="0"/>
        <w:jc w:val="both"/>
        <w:rPr>
          <w:rFonts w:eastAsia="Times New Roman" w:cstheme="minorHAnsi"/>
          <w:color w:val="000000"/>
          <w:lang w:eastAsia="en-PH"/>
        </w:rPr>
      </w:pPr>
      <w:r w:rsidRPr="00C26C69">
        <w:rPr>
          <w:rFonts w:eastAsia="Times New Roman" w:cstheme="minorHAnsi"/>
          <w:color w:val="000000"/>
          <w:lang w:eastAsia="en-PH"/>
        </w:rPr>
        <w:t>I hereby declare that:</w:t>
      </w:r>
    </w:p>
    <w:p w14:paraId="1F3E6BD5" w14:textId="77777777" w:rsidR="00F81711" w:rsidRPr="00C26C69" w:rsidRDefault="00F81711" w:rsidP="00F81711">
      <w:pPr>
        <w:spacing w:after="0"/>
        <w:jc w:val="both"/>
        <w:rPr>
          <w:rFonts w:eastAsia="Times New Roman" w:cstheme="minorHAnsi"/>
          <w:color w:val="000000"/>
          <w:lang w:eastAsia="en-PH"/>
        </w:rPr>
      </w:pPr>
    </w:p>
    <w:p w14:paraId="38BB80ED" w14:textId="77777777" w:rsidR="00F81711" w:rsidRPr="00C26C69" w:rsidRDefault="00F81711" w:rsidP="00F81711">
      <w:pPr>
        <w:pStyle w:val="PargrafodaLista"/>
        <w:numPr>
          <w:ilvl w:val="0"/>
          <w:numId w:val="33"/>
        </w:numPr>
        <w:spacing w:after="0"/>
        <w:jc w:val="both"/>
        <w:rPr>
          <w:rFonts w:eastAsia="Times New Roman" w:cstheme="minorHAnsi"/>
          <w:color w:val="000000"/>
          <w:lang w:eastAsia="en-PH"/>
        </w:rPr>
      </w:pPr>
      <w:r w:rsidRPr="00C26C69">
        <w:rPr>
          <w:rFonts w:eastAsia="Times New Roman" w:cstheme="minorHAnsi"/>
          <w:color w:val="000000"/>
          <w:lang w:eastAsia="en-PH"/>
        </w:rPr>
        <w:t>I have read, understood and hereby accept the Terms of Reference describing the duties and responsibilities of [</w:t>
      </w:r>
      <w:r w:rsidRPr="00C26C69">
        <w:rPr>
          <w:rFonts w:eastAsia="Times New Roman" w:cstheme="minorHAnsi"/>
          <w:i/>
          <w:color w:val="FF0000"/>
          <w:lang w:eastAsia="en-PH"/>
        </w:rPr>
        <w:t>indicate title of assignment</w:t>
      </w:r>
      <w:r w:rsidRPr="00C26C69">
        <w:rPr>
          <w:rFonts w:eastAsia="Times New Roman" w:cstheme="minorHAnsi"/>
          <w:color w:val="000000"/>
          <w:lang w:eastAsia="en-PH"/>
        </w:rPr>
        <w:t>] under the [</w:t>
      </w:r>
      <w:r w:rsidRPr="00C26C69">
        <w:rPr>
          <w:rFonts w:eastAsia="Times New Roman" w:cstheme="minorHAnsi"/>
          <w:i/>
          <w:color w:val="FF0000"/>
          <w:lang w:eastAsia="en-PH"/>
        </w:rPr>
        <w:t>state project title</w:t>
      </w:r>
      <w:proofErr w:type="gramStart"/>
      <w:r w:rsidRPr="00C26C69">
        <w:rPr>
          <w:rFonts w:eastAsia="Times New Roman" w:cstheme="minorHAnsi"/>
          <w:color w:val="000000"/>
          <w:lang w:eastAsia="en-PH"/>
        </w:rPr>
        <w:t>];</w:t>
      </w:r>
      <w:proofErr w:type="gramEnd"/>
    </w:p>
    <w:p w14:paraId="0C4DE6EE" w14:textId="77777777" w:rsidR="00F81711" w:rsidRPr="00C26C69" w:rsidRDefault="00F81711" w:rsidP="00F81711">
      <w:pPr>
        <w:pStyle w:val="PargrafodaLista"/>
        <w:spacing w:after="0"/>
        <w:ind w:left="360"/>
        <w:jc w:val="both"/>
        <w:rPr>
          <w:rFonts w:eastAsia="Times New Roman" w:cstheme="minorHAnsi"/>
          <w:color w:val="000000"/>
          <w:lang w:eastAsia="en-PH"/>
        </w:rPr>
      </w:pPr>
    </w:p>
    <w:p w14:paraId="23A10258" w14:textId="77777777" w:rsidR="00F81711" w:rsidRPr="00C26C69" w:rsidRDefault="00F81711" w:rsidP="00F81711">
      <w:pPr>
        <w:pStyle w:val="PargrafodaLista"/>
        <w:numPr>
          <w:ilvl w:val="0"/>
          <w:numId w:val="33"/>
        </w:numPr>
        <w:spacing w:after="0"/>
        <w:jc w:val="both"/>
        <w:rPr>
          <w:rFonts w:eastAsia="Times New Roman" w:cstheme="minorHAnsi"/>
          <w:color w:val="000000"/>
          <w:lang w:eastAsia="en-PH"/>
        </w:rPr>
      </w:pPr>
      <w:r w:rsidRPr="00C26C69">
        <w:rPr>
          <w:rFonts w:eastAsia="Times New Roman" w:cstheme="minorHAnsi"/>
          <w:color w:val="000000"/>
          <w:lang w:eastAsia="en-PH"/>
        </w:rPr>
        <w:t xml:space="preserve">I have also read, understood and hereby accept UNDP’s General Conditions of Contract for the Services of the Individual </w:t>
      </w:r>
      <w:proofErr w:type="gramStart"/>
      <w:r w:rsidRPr="00C26C69">
        <w:rPr>
          <w:rFonts w:eastAsia="Times New Roman" w:cstheme="minorHAnsi"/>
          <w:color w:val="000000"/>
          <w:lang w:eastAsia="en-PH"/>
        </w:rPr>
        <w:t>Contractors;</w:t>
      </w:r>
      <w:proofErr w:type="gramEnd"/>
    </w:p>
    <w:p w14:paraId="72E3A130" w14:textId="77777777" w:rsidR="00F81711" w:rsidRPr="00C26C69" w:rsidRDefault="00F81711" w:rsidP="00F81711">
      <w:pPr>
        <w:pStyle w:val="PargrafodaLista"/>
        <w:rPr>
          <w:rFonts w:eastAsia="Times New Roman" w:cstheme="minorHAnsi"/>
          <w:color w:val="000000"/>
          <w:lang w:eastAsia="en-PH"/>
        </w:rPr>
      </w:pPr>
    </w:p>
    <w:p w14:paraId="21ABA99F" w14:textId="77777777" w:rsidR="00F81711" w:rsidRPr="00C26C69" w:rsidRDefault="00F81711" w:rsidP="00F81711">
      <w:pPr>
        <w:pStyle w:val="PargrafodaLista"/>
        <w:numPr>
          <w:ilvl w:val="0"/>
          <w:numId w:val="33"/>
        </w:numPr>
        <w:spacing w:after="0"/>
        <w:jc w:val="both"/>
        <w:rPr>
          <w:rFonts w:eastAsia="Times New Roman" w:cstheme="minorHAnsi"/>
          <w:color w:val="000000"/>
          <w:lang w:eastAsia="en-PH"/>
        </w:rPr>
      </w:pPr>
      <w:r w:rsidRPr="00C26C69">
        <w:rPr>
          <w:rFonts w:eastAsia="Times New Roman" w:cstheme="minorHAnsi"/>
          <w:color w:val="000000"/>
          <w:lang w:eastAsia="en-PH"/>
        </w:rPr>
        <w:t xml:space="preserve">I hereby propose my services and I confirm my interest in performing the assignment through the submission of my CV which I have duly signed and attached hereto as Annex </w:t>
      </w:r>
      <w:proofErr w:type="gramStart"/>
      <w:r w:rsidRPr="00C26C69">
        <w:rPr>
          <w:rFonts w:eastAsia="Times New Roman" w:cstheme="minorHAnsi"/>
          <w:color w:val="000000"/>
          <w:lang w:eastAsia="en-PH"/>
        </w:rPr>
        <w:t>1;</w:t>
      </w:r>
      <w:proofErr w:type="gramEnd"/>
    </w:p>
    <w:p w14:paraId="519703EA" w14:textId="77777777" w:rsidR="00F81711" w:rsidRPr="00C26C69" w:rsidRDefault="00F81711" w:rsidP="00F81711">
      <w:pPr>
        <w:pStyle w:val="PargrafodaLista"/>
        <w:rPr>
          <w:rFonts w:eastAsia="Times New Roman" w:cstheme="minorHAnsi"/>
          <w:color w:val="000000"/>
          <w:lang w:eastAsia="en-PH"/>
        </w:rPr>
      </w:pPr>
    </w:p>
    <w:p w14:paraId="297E08F7" w14:textId="77777777" w:rsidR="00F81711" w:rsidRPr="00C26C69" w:rsidRDefault="00F81711" w:rsidP="00F81711">
      <w:pPr>
        <w:pStyle w:val="PargrafodaLista"/>
        <w:numPr>
          <w:ilvl w:val="0"/>
          <w:numId w:val="33"/>
        </w:numPr>
        <w:spacing w:after="0"/>
        <w:jc w:val="both"/>
        <w:rPr>
          <w:rFonts w:eastAsia="Times New Roman" w:cstheme="minorHAnsi"/>
          <w:color w:val="000000"/>
          <w:lang w:eastAsia="en-PH"/>
        </w:rPr>
      </w:pPr>
      <w:r w:rsidRPr="00C26C69">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C26C69">
        <w:rPr>
          <w:rFonts w:eastAsia="Times New Roman" w:cstheme="minorHAnsi"/>
          <w:color w:val="FF0000"/>
          <w:lang w:eastAsia="en-PH"/>
        </w:rPr>
        <w:t>[delete this item if the TOR does not require submission of this document</w:t>
      </w:r>
      <w:proofErr w:type="gramStart"/>
      <w:r w:rsidRPr="00C26C69">
        <w:rPr>
          <w:rFonts w:eastAsia="Times New Roman" w:cstheme="minorHAnsi"/>
          <w:color w:val="FF0000"/>
          <w:lang w:eastAsia="en-PH"/>
        </w:rPr>
        <w:t>]</w:t>
      </w:r>
      <w:r w:rsidRPr="00C26C69">
        <w:rPr>
          <w:rFonts w:eastAsia="Times New Roman" w:cstheme="minorHAnsi"/>
          <w:color w:val="000000"/>
          <w:lang w:eastAsia="en-PH"/>
        </w:rPr>
        <w:t>;</w:t>
      </w:r>
      <w:proofErr w:type="gramEnd"/>
    </w:p>
    <w:p w14:paraId="632AC737" w14:textId="77777777" w:rsidR="00F81711" w:rsidRPr="00C26C69" w:rsidRDefault="00F81711" w:rsidP="00F81711">
      <w:pPr>
        <w:pStyle w:val="PargrafodaLista"/>
        <w:rPr>
          <w:rFonts w:eastAsia="Times New Roman" w:cstheme="minorHAnsi"/>
          <w:color w:val="000000"/>
          <w:lang w:eastAsia="en-PH"/>
        </w:rPr>
      </w:pPr>
    </w:p>
    <w:p w14:paraId="7B2980DD" w14:textId="77777777" w:rsidR="00F81711" w:rsidRPr="00C26C69" w:rsidRDefault="00F81711" w:rsidP="00F81711">
      <w:pPr>
        <w:pStyle w:val="PargrafodaLista"/>
        <w:numPr>
          <w:ilvl w:val="0"/>
          <w:numId w:val="33"/>
        </w:numPr>
        <w:spacing w:after="0"/>
        <w:jc w:val="both"/>
        <w:rPr>
          <w:rFonts w:eastAsia="Times New Roman" w:cstheme="minorHAnsi"/>
          <w:color w:val="000000"/>
          <w:lang w:eastAsia="en-PH"/>
        </w:rPr>
      </w:pPr>
      <w:r w:rsidRPr="00C26C69">
        <w:rPr>
          <w:rFonts w:eastAsia="Times New Roman" w:cstheme="minorHAnsi"/>
          <w:color w:val="000000"/>
          <w:lang w:eastAsia="en-PH"/>
        </w:rPr>
        <w:t xml:space="preserve">I hereby propose to complete the services based on the following payment rate: </w:t>
      </w:r>
      <w:r w:rsidRPr="00C26C69">
        <w:rPr>
          <w:rFonts w:cstheme="minorHAnsi"/>
          <w:i/>
          <w:color w:val="FF0000"/>
        </w:rPr>
        <w:t>[please check the box corresponding to the preferred option]:</w:t>
      </w:r>
    </w:p>
    <w:p w14:paraId="0241901B" w14:textId="77777777" w:rsidR="00F81711" w:rsidRPr="00C26C69" w:rsidRDefault="00F81711" w:rsidP="00F81711">
      <w:pPr>
        <w:pStyle w:val="PargrafodaLista"/>
        <w:rPr>
          <w:rFonts w:eastAsia="Times New Roman" w:cstheme="minorHAnsi"/>
          <w:color w:val="000000"/>
          <w:lang w:eastAsia="en-PH"/>
        </w:rPr>
      </w:pPr>
    </w:p>
    <w:p w14:paraId="28420BFD" w14:textId="77777777" w:rsidR="00F81711" w:rsidRPr="00C26C69" w:rsidRDefault="00F81711" w:rsidP="00F81711">
      <w:pPr>
        <w:pStyle w:val="PargrafodaLista"/>
        <w:numPr>
          <w:ilvl w:val="0"/>
          <w:numId w:val="30"/>
        </w:numPr>
        <w:tabs>
          <w:tab w:val="left" w:pos="1890"/>
        </w:tabs>
        <w:ind w:left="1080" w:hanging="630"/>
        <w:rPr>
          <w:rFonts w:cstheme="minorHAnsi"/>
        </w:rPr>
      </w:pPr>
      <w:bookmarkStart w:id="1" w:name="_Hlk520197973"/>
      <w:r w:rsidRPr="00C26C69">
        <w:rPr>
          <w:rFonts w:cstheme="minorHAnsi"/>
        </w:rPr>
        <w:t xml:space="preserve">An all-inclusive daily fee of </w:t>
      </w:r>
      <w:r w:rsidRPr="00C26C69">
        <w:rPr>
          <w:rFonts w:cstheme="minorHAnsi"/>
          <w:color w:val="FF0000"/>
        </w:rPr>
        <w:t>[</w:t>
      </w:r>
      <w:r w:rsidRPr="00C26C69">
        <w:rPr>
          <w:rFonts w:eastAsia="Times New Roman" w:cstheme="minorHAnsi"/>
          <w:i/>
          <w:color w:val="FF0000"/>
          <w:lang w:eastAsia="en-PH"/>
        </w:rPr>
        <w:t>state amount in words and in numbers indicating currency]</w:t>
      </w:r>
    </w:p>
    <w:p w14:paraId="08D2BAE3" w14:textId="77777777" w:rsidR="00F81711" w:rsidRPr="00C26C69" w:rsidRDefault="00F81711" w:rsidP="00F81711">
      <w:pPr>
        <w:pStyle w:val="PargrafodaLista"/>
        <w:numPr>
          <w:ilvl w:val="0"/>
          <w:numId w:val="30"/>
        </w:numPr>
        <w:tabs>
          <w:tab w:val="left" w:pos="1890"/>
        </w:tabs>
        <w:ind w:left="1080" w:hanging="630"/>
        <w:rPr>
          <w:rFonts w:eastAsia="Times New Roman" w:cstheme="minorHAnsi"/>
          <w:color w:val="000000"/>
          <w:lang w:eastAsia="en-PH"/>
        </w:rPr>
      </w:pPr>
      <w:r w:rsidRPr="00C26C69">
        <w:rPr>
          <w:rFonts w:cstheme="minorHAnsi"/>
        </w:rPr>
        <w:t xml:space="preserve">A total lump sum of </w:t>
      </w:r>
      <w:r w:rsidRPr="00C26C69">
        <w:rPr>
          <w:rFonts w:cstheme="minorHAnsi"/>
          <w:color w:val="FF0000"/>
        </w:rPr>
        <w:t>[</w:t>
      </w:r>
      <w:r w:rsidRPr="00C26C69">
        <w:rPr>
          <w:rFonts w:eastAsia="Times New Roman" w:cstheme="minorHAnsi"/>
          <w:i/>
          <w:color w:val="FF0000"/>
          <w:lang w:eastAsia="en-PH"/>
        </w:rPr>
        <w:t>state amount in words and in numbers, indicating exact currency]</w:t>
      </w:r>
      <w:r w:rsidRPr="00C26C69">
        <w:rPr>
          <w:rFonts w:eastAsia="Times New Roman" w:cstheme="minorHAnsi"/>
          <w:color w:val="000000"/>
          <w:lang w:eastAsia="en-PH"/>
        </w:rPr>
        <w:t>, payable in the manner described in the Terms of Reference.</w:t>
      </w:r>
    </w:p>
    <w:bookmarkEnd w:id="1"/>
    <w:p w14:paraId="17585602" w14:textId="77777777" w:rsidR="00F81711" w:rsidRPr="00C26C69" w:rsidRDefault="00F81711" w:rsidP="00F81711">
      <w:pPr>
        <w:pStyle w:val="PargrafodaLista"/>
        <w:tabs>
          <w:tab w:val="left" w:pos="9270"/>
        </w:tabs>
        <w:spacing w:after="0"/>
        <w:ind w:left="360"/>
        <w:jc w:val="both"/>
        <w:rPr>
          <w:rFonts w:eastAsia="Times New Roman" w:cstheme="minorHAnsi"/>
          <w:color w:val="000000"/>
          <w:lang w:eastAsia="en-PH"/>
        </w:rPr>
      </w:pPr>
    </w:p>
    <w:p w14:paraId="32E83F67" w14:textId="77777777" w:rsidR="00F81711" w:rsidRPr="00C26C69" w:rsidRDefault="00F81711" w:rsidP="00F81711">
      <w:pPr>
        <w:pStyle w:val="PargrafodaLista"/>
        <w:numPr>
          <w:ilvl w:val="0"/>
          <w:numId w:val="33"/>
        </w:numPr>
        <w:tabs>
          <w:tab w:val="left" w:pos="9270"/>
        </w:tabs>
        <w:spacing w:after="0"/>
        <w:jc w:val="both"/>
        <w:rPr>
          <w:rFonts w:eastAsia="Times New Roman" w:cstheme="minorHAnsi"/>
          <w:color w:val="000000"/>
          <w:lang w:eastAsia="en-PH"/>
        </w:rPr>
      </w:pPr>
      <w:r w:rsidRPr="00C26C69">
        <w:rPr>
          <w:rFonts w:eastAsia="Times New Roman" w:cstheme="minorHAnsi"/>
          <w:color w:val="000000"/>
          <w:lang w:eastAsia="en-PH"/>
        </w:rPr>
        <w:t xml:space="preserve">For your evaluation, the breakdown of the abovementioned all-inclusive amount is attached hereto as Annex </w:t>
      </w:r>
      <w:proofErr w:type="gramStart"/>
      <w:r w:rsidRPr="00C26C69">
        <w:rPr>
          <w:rFonts w:eastAsia="Times New Roman" w:cstheme="minorHAnsi"/>
          <w:color w:val="000000"/>
          <w:lang w:eastAsia="en-PH"/>
        </w:rPr>
        <w:t>2;</w:t>
      </w:r>
      <w:proofErr w:type="gramEnd"/>
    </w:p>
    <w:p w14:paraId="12D5207F" w14:textId="77777777" w:rsidR="00F81711" w:rsidRPr="00C26C69" w:rsidRDefault="00F81711" w:rsidP="00F81711">
      <w:pPr>
        <w:tabs>
          <w:tab w:val="left" w:pos="9270"/>
        </w:tabs>
        <w:spacing w:after="0"/>
        <w:jc w:val="both"/>
        <w:rPr>
          <w:rFonts w:eastAsia="Times New Roman" w:cstheme="minorHAnsi"/>
          <w:color w:val="000000"/>
          <w:lang w:eastAsia="en-PH"/>
        </w:rPr>
      </w:pPr>
    </w:p>
    <w:p w14:paraId="154C65F5" w14:textId="77777777"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eastAsia="Times New Roman" w:cstheme="minorHAnsi"/>
          <w:color w:val="000000"/>
          <w:lang w:eastAsia="en-PH"/>
        </w:rPr>
        <w:lastRenderedPageBreak/>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C26C69">
        <w:rPr>
          <w:rFonts w:eastAsia="Times New Roman" w:cstheme="minorHAnsi"/>
          <w:color w:val="000000"/>
          <w:lang w:eastAsia="en-PH"/>
        </w:rPr>
        <w:t>procedures;</w:t>
      </w:r>
      <w:proofErr w:type="gramEnd"/>
    </w:p>
    <w:p w14:paraId="2EF015DD" w14:textId="77777777" w:rsidR="00F81711" w:rsidRPr="00C26C69" w:rsidRDefault="00F81711" w:rsidP="00F81711">
      <w:pPr>
        <w:pStyle w:val="PargrafodaLista"/>
        <w:rPr>
          <w:rFonts w:eastAsia="Times New Roman" w:cstheme="minorHAnsi"/>
          <w:color w:val="000000"/>
          <w:lang w:eastAsia="en-PH"/>
        </w:rPr>
      </w:pPr>
    </w:p>
    <w:p w14:paraId="4B83790E" w14:textId="5D81EB56"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eastAsia="Times New Roman" w:cstheme="minorHAnsi"/>
          <w:color w:val="000000"/>
          <w:lang w:eastAsia="en-PH"/>
        </w:rPr>
        <w:t>This offer shall remain valid for a total period of ___________ days [</w:t>
      </w:r>
      <w:r w:rsidRPr="00C26C69">
        <w:rPr>
          <w:rFonts w:eastAsia="Times New Roman" w:cstheme="minorHAnsi"/>
          <w:i/>
          <w:color w:val="FF0000"/>
          <w:lang w:eastAsia="en-PH"/>
        </w:rPr>
        <w:t>minimum of 60 days</w:t>
      </w:r>
      <w:r w:rsidRPr="00C26C69">
        <w:rPr>
          <w:rFonts w:eastAsia="Times New Roman" w:cstheme="minorHAnsi"/>
          <w:color w:val="000000"/>
          <w:lang w:eastAsia="en-PH"/>
        </w:rPr>
        <w:t xml:space="preserve">] after the submission </w:t>
      </w:r>
      <w:proofErr w:type="gramStart"/>
      <w:r w:rsidRPr="00C26C69">
        <w:rPr>
          <w:rFonts w:eastAsia="Times New Roman" w:cstheme="minorHAnsi"/>
          <w:color w:val="000000"/>
          <w:lang w:eastAsia="en-PH"/>
        </w:rPr>
        <w:t>deadline;</w:t>
      </w:r>
      <w:proofErr w:type="gramEnd"/>
      <w:r w:rsidRPr="00C26C69">
        <w:rPr>
          <w:rFonts w:eastAsia="Times New Roman" w:cstheme="minorHAnsi"/>
          <w:color w:val="000000"/>
          <w:lang w:eastAsia="en-PH"/>
        </w:rPr>
        <w:t xml:space="preserve"> </w:t>
      </w:r>
    </w:p>
    <w:p w14:paraId="0DC7E9A7" w14:textId="77777777" w:rsidR="00F81711" w:rsidRPr="00C26C69" w:rsidRDefault="00F81711" w:rsidP="00F81711">
      <w:pPr>
        <w:tabs>
          <w:tab w:val="left" w:pos="9270"/>
        </w:tabs>
        <w:spacing w:after="0"/>
        <w:jc w:val="both"/>
        <w:rPr>
          <w:rFonts w:cstheme="minorHAnsi"/>
        </w:rPr>
      </w:pPr>
    </w:p>
    <w:p w14:paraId="495B5DCB" w14:textId="77777777"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cstheme="minorHAnsi"/>
        </w:rPr>
        <w:t xml:space="preserve">I confirm that I have no first degree relative (mother, father, son, daughter, spouse/partner, brother or sister) currently employed with any UN agency or office </w:t>
      </w:r>
      <w:r w:rsidRPr="00C26C69">
        <w:rPr>
          <w:rFonts w:cstheme="minorHAnsi"/>
          <w:i/>
          <w:color w:val="FF0000"/>
        </w:rPr>
        <w:t>[disclose the name of the relative, the UN office employing the relative, and the relationship if, any such relationship exists</w:t>
      </w:r>
      <w:proofErr w:type="gramStart"/>
      <w:r w:rsidRPr="00C26C69">
        <w:rPr>
          <w:rFonts w:cstheme="minorHAnsi"/>
          <w:i/>
          <w:color w:val="FF0000"/>
        </w:rPr>
        <w:t>];</w:t>
      </w:r>
      <w:proofErr w:type="gramEnd"/>
    </w:p>
    <w:p w14:paraId="512A2271" w14:textId="77777777" w:rsidR="00F81711" w:rsidRPr="00C26C69" w:rsidRDefault="00F81711" w:rsidP="00F81711">
      <w:pPr>
        <w:pStyle w:val="PargrafodaLista"/>
        <w:rPr>
          <w:rFonts w:cstheme="minorHAnsi"/>
        </w:rPr>
      </w:pPr>
    </w:p>
    <w:p w14:paraId="58781FE4" w14:textId="77777777"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cstheme="minorHAnsi"/>
        </w:rPr>
        <w:t xml:space="preserve">If I am selected for this assignment, I shall </w:t>
      </w:r>
      <w:r w:rsidRPr="00C26C69">
        <w:rPr>
          <w:rFonts w:cstheme="minorHAnsi"/>
          <w:i/>
          <w:color w:val="FF0000"/>
        </w:rPr>
        <w:t>[please check the appropriate box]:</w:t>
      </w:r>
    </w:p>
    <w:p w14:paraId="136C5BAD" w14:textId="77777777" w:rsidR="00F81711" w:rsidRPr="00C26C69" w:rsidRDefault="00F81711" w:rsidP="00F81711">
      <w:pPr>
        <w:pStyle w:val="PargrafodaLista"/>
        <w:ind w:left="1080" w:hanging="630"/>
        <w:rPr>
          <w:rFonts w:cstheme="minorHAnsi"/>
        </w:rPr>
      </w:pPr>
    </w:p>
    <w:p w14:paraId="3F05BA43" w14:textId="77777777" w:rsidR="00F81711" w:rsidRPr="00C26C69" w:rsidRDefault="00F81711" w:rsidP="00F81711">
      <w:pPr>
        <w:pStyle w:val="PargrafodaLista"/>
        <w:numPr>
          <w:ilvl w:val="0"/>
          <w:numId w:val="30"/>
        </w:numPr>
        <w:tabs>
          <w:tab w:val="left" w:pos="1890"/>
        </w:tabs>
        <w:ind w:left="1080" w:hanging="630"/>
        <w:rPr>
          <w:rFonts w:cstheme="minorHAnsi"/>
        </w:rPr>
      </w:pPr>
      <w:r w:rsidRPr="00C26C69">
        <w:rPr>
          <w:rFonts w:cstheme="minorHAnsi"/>
        </w:rPr>
        <w:t xml:space="preserve">Sign an Individual Contract with </w:t>
      </w:r>
      <w:proofErr w:type="gramStart"/>
      <w:r w:rsidRPr="00C26C69">
        <w:rPr>
          <w:rFonts w:cstheme="minorHAnsi"/>
        </w:rPr>
        <w:t>UNDP;</w:t>
      </w:r>
      <w:proofErr w:type="gramEnd"/>
      <w:r w:rsidRPr="00C26C69">
        <w:rPr>
          <w:rFonts w:cstheme="minorHAnsi"/>
        </w:rPr>
        <w:t xml:space="preserve"> </w:t>
      </w:r>
    </w:p>
    <w:p w14:paraId="59C781F1" w14:textId="77777777" w:rsidR="00F81711" w:rsidRPr="00C26C69" w:rsidRDefault="00F81711" w:rsidP="00F81711">
      <w:pPr>
        <w:pStyle w:val="PargrafodaLista"/>
        <w:numPr>
          <w:ilvl w:val="0"/>
          <w:numId w:val="30"/>
        </w:numPr>
        <w:tabs>
          <w:tab w:val="left" w:pos="2160"/>
        </w:tabs>
        <w:ind w:left="1080" w:hanging="630"/>
        <w:rPr>
          <w:rFonts w:cstheme="minorHAnsi"/>
        </w:rPr>
      </w:pPr>
      <w:r w:rsidRPr="00C26C69">
        <w:rPr>
          <w:rFonts w:cstheme="minorHAnsi"/>
        </w:rPr>
        <w:t>Request my employer</w:t>
      </w:r>
      <w:r w:rsidRPr="00C26C69">
        <w:rPr>
          <w:rFonts w:cstheme="minorHAnsi"/>
          <w:i/>
          <w:color w:val="FF0000"/>
        </w:rPr>
        <w:t xml:space="preserve"> [state name of company/organization/institution] </w:t>
      </w:r>
      <w:r w:rsidRPr="00C26C69">
        <w:rPr>
          <w:rFonts w:cstheme="minorHAnsi"/>
        </w:rPr>
        <w:t>to sign with UNDP a Reimbursable Loan Agreement (RLA), for and on my behalf.  The contact person and details of my employer for this purpose are as follows:</w:t>
      </w:r>
    </w:p>
    <w:p w14:paraId="55D0E014" w14:textId="7851CA82" w:rsidR="00F81711" w:rsidRPr="00C26C69" w:rsidRDefault="00F81711" w:rsidP="00F81711">
      <w:pPr>
        <w:tabs>
          <w:tab w:val="left" w:pos="2160"/>
        </w:tabs>
        <w:ind w:left="1080"/>
        <w:rPr>
          <w:rFonts w:cstheme="minorHAnsi"/>
          <w:u w:val="single"/>
        </w:rPr>
      </w:pP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r>
      <w:r w:rsidRPr="00C26C69">
        <w:rPr>
          <w:rFonts w:cstheme="minorHAnsi"/>
          <w:u w:val="single"/>
        </w:rPr>
        <w:tab/>
        <w:t>_______________________________________</w:t>
      </w:r>
    </w:p>
    <w:p w14:paraId="49313DD3" w14:textId="77777777"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cstheme="minorHAnsi"/>
        </w:rPr>
        <w:t xml:space="preserve">I hereby confirm that </w:t>
      </w:r>
      <w:r w:rsidRPr="00C26C69">
        <w:rPr>
          <w:rFonts w:cstheme="minorHAnsi"/>
          <w:i/>
          <w:color w:val="FF0000"/>
        </w:rPr>
        <w:t>[check all that applies]</w:t>
      </w:r>
      <w:r w:rsidRPr="00C26C69">
        <w:rPr>
          <w:rFonts w:cstheme="minorHAnsi"/>
        </w:rPr>
        <w:t>:</w:t>
      </w:r>
    </w:p>
    <w:p w14:paraId="011DAA56" w14:textId="77777777" w:rsidR="00F81711" w:rsidRPr="00C26C69" w:rsidRDefault="00F81711" w:rsidP="00F81711">
      <w:pPr>
        <w:pStyle w:val="PargrafodaLista"/>
        <w:tabs>
          <w:tab w:val="left" w:pos="9270"/>
        </w:tabs>
        <w:spacing w:after="0"/>
        <w:ind w:left="360"/>
        <w:jc w:val="both"/>
        <w:rPr>
          <w:rFonts w:cstheme="minorHAnsi"/>
        </w:rPr>
      </w:pPr>
    </w:p>
    <w:p w14:paraId="6A1C612F" w14:textId="77777777" w:rsidR="00F81711" w:rsidRPr="00C26C69" w:rsidRDefault="00F81711" w:rsidP="00F81711">
      <w:pPr>
        <w:pStyle w:val="PargrafodaLista"/>
        <w:numPr>
          <w:ilvl w:val="0"/>
          <w:numId w:val="30"/>
        </w:numPr>
        <w:spacing w:after="0"/>
        <w:ind w:left="1170" w:hanging="810"/>
        <w:jc w:val="both"/>
        <w:rPr>
          <w:rFonts w:cstheme="minorHAnsi"/>
        </w:rPr>
      </w:pPr>
      <w:r w:rsidRPr="00C26C69">
        <w:rPr>
          <w:rFonts w:cstheme="minorHAnsi"/>
        </w:rPr>
        <w:t xml:space="preserve">At the time of this submission, I have no active Individual Contract or any form of engagement with any Business Unit of </w:t>
      </w:r>
      <w:proofErr w:type="gramStart"/>
      <w:r w:rsidRPr="00C26C69">
        <w:rPr>
          <w:rFonts w:cstheme="minorHAnsi"/>
        </w:rPr>
        <w:t>UNDP;</w:t>
      </w:r>
      <w:proofErr w:type="gramEnd"/>
      <w:r w:rsidRPr="00C26C69">
        <w:rPr>
          <w:rFonts w:cstheme="minorHAnsi"/>
        </w:rPr>
        <w:t xml:space="preserve"> </w:t>
      </w:r>
    </w:p>
    <w:p w14:paraId="5DC92DE7" w14:textId="77777777" w:rsidR="00F81711" w:rsidRPr="00C26C69" w:rsidRDefault="00F81711" w:rsidP="00F81711">
      <w:pPr>
        <w:pStyle w:val="PargrafodaLista"/>
        <w:numPr>
          <w:ilvl w:val="0"/>
          <w:numId w:val="30"/>
        </w:numPr>
        <w:spacing w:after="0"/>
        <w:ind w:left="1170" w:hanging="810"/>
        <w:rPr>
          <w:rFonts w:cstheme="minorHAnsi"/>
        </w:rPr>
      </w:pPr>
      <w:r w:rsidRPr="00C26C69">
        <w:rPr>
          <w:rFonts w:cstheme="minorHAnsi"/>
        </w:rPr>
        <w:t>I am currently engaged with UNDP and/or other entities for the following work:</w:t>
      </w:r>
    </w:p>
    <w:p w14:paraId="09F2D675" w14:textId="77777777" w:rsidR="00F81711" w:rsidRPr="00C26C69" w:rsidRDefault="00F81711" w:rsidP="00F81711">
      <w:pPr>
        <w:pStyle w:val="PargrafodaLista"/>
        <w:spacing w:after="0"/>
        <w:ind w:left="1170"/>
        <w:rPr>
          <w:rFonts w:cstheme="minorHAnsi"/>
        </w:rPr>
      </w:pPr>
    </w:p>
    <w:tbl>
      <w:tblPr>
        <w:tblStyle w:val="TabelacomGrelha"/>
        <w:tblW w:w="0" w:type="auto"/>
        <w:tblInd w:w="1278" w:type="dxa"/>
        <w:tblLook w:val="04A0" w:firstRow="1" w:lastRow="0" w:firstColumn="1" w:lastColumn="0" w:noHBand="0" w:noVBand="1"/>
      </w:tblPr>
      <w:tblGrid>
        <w:gridCol w:w="1850"/>
        <w:gridCol w:w="1396"/>
        <w:gridCol w:w="2129"/>
        <w:gridCol w:w="1344"/>
        <w:gridCol w:w="1353"/>
      </w:tblGrid>
      <w:tr w:rsidR="00F81711" w:rsidRPr="00C26C69" w14:paraId="31D17CE0" w14:textId="77777777" w:rsidTr="00856FD8">
        <w:tc>
          <w:tcPr>
            <w:tcW w:w="1910" w:type="dxa"/>
          </w:tcPr>
          <w:p w14:paraId="4419EA52" w14:textId="77777777" w:rsidR="00F81711" w:rsidRPr="00C26C69" w:rsidRDefault="00F81711" w:rsidP="00856FD8">
            <w:pPr>
              <w:tabs>
                <w:tab w:val="left" w:pos="1890"/>
              </w:tabs>
              <w:jc w:val="center"/>
              <w:rPr>
                <w:rFonts w:cstheme="minorHAnsi"/>
                <w:b/>
              </w:rPr>
            </w:pPr>
          </w:p>
          <w:p w14:paraId="313F1EE3" w14:textId="77777777" w:rsidR="00F81711" w:rsidRPr="00C26C69" w:rsidRDefault="00F81711" w:rsidP="00856FD8">
            <w:pPr>
              <w:tabs>
                <w:tab w:val="left" w:pos="1890"/>
              </w:tabs>
              <w:jc w:val="center"/>
              <w:rPr>
                <w:rFonts w:cstheme="minorHAnsi"/>
                <w:b/>
              </w:rPr>
            </w:pPr>
            <w:r w:rsidRPr="00C26C69">
              <w:rPr>
                <w:rFonts w:cstheme="minorHAnsi"/>
                <w:b/>
              </w:rPr>
              <w:t>Assignment</w:t>
            </w:r>
          </w:p>
        </w:tc>
        <w:tc>
          <w:tcPr>
            <w:tcW w:w="1438" w:type="dxa"/>
          </w:tcPr>
          <w:p w14:paraId="5D90AECC" w14:textId="77777777" w:rsidR="00F81711" w:rsidRPr="00C26C69" w:rsidRDefault="00F81711" w:rsidP="00856FD8">
            <w:pPr>
              <w:tabs>
                <w:tab w:val="left" w:pos="1890"/>
              </w:tabs>
              <w:jc w:val="center"/>
              <w:rPr>
                <w:rFonts w:cstheme="minorHAnsi"/>
                <w:b/>
              </w:rPr>
            </w:pPr>
          </w:p>
          <w:p w14:paraId="128EBB21" w14:textId="77777777" w:rsidR="00F81711" w:rsidRPr="00C26C69" w:rsidRDefault="00F81711" w:rsidP="00856FD8">
            <w:pPr>
              <w:tabs>
                <w:tab w:val="left" w:pos="1890"/>
              </w:tabs>
              <w:jc w:val="center"/>
              <w:rPr>
                <w:rFonts w:cstheme="minorHAnsi"/>
                <w:b/>
              </w:rPr>
            </w:pPr>
            <w:r w:rsidRPr="00C26C69">
              <w:rPr>
                <w:rFonts w:cstheme="minorHAnsi"/>
                <w:b/>
              </w:rPr>
              <w:t>Contract Type</w:t>
            </w:r>
          </w:p>
        </w:tc>
        <w:tc>
          <w:tcPr>
            <w:tcW w:w="1956" w:type="dxa"/>
          </w:tcPr>
          <w:p w14:paraId="08AD8D80" w14:textId="77777777" w:rsidR="00F81711" w:rsidRPr="00C26C69" w:rsidRDefault="00F81711" w:rsidP="00856FD8">
            <w:pPr>
              <w:tabs>
                <w:tab w:val="left" w:pos="1890"/>
              </w:tabs>
              <w:jc w:val="center"/>
              <w:rPr>
                <w:rFonts w:cstheme="minorHAnsi"/>
                <w:b/>
              </w:rPr>
            </w:pPr>
            <w:r w:rsidRPr="00C26C69">
              <w:rPr>
                <w:rFonts w:cstheme="minorHAnsi"/>
                <w:b/>
              </w:rPr>
              <w:t>UNDP Business Unit / Name of Institution/Company</w:t>
            </w:r>
          </w:p>
        </w:tc>
        <w:tc>
          <w:tcPr>
            <w:tcW w:w="1378" w:type="dxa"/>
          </w:tcPr>
          <w:p w14:paraId="051A16EF" w14:textId="77777777" w:rsidR="00F81711" w:rsidRPr="00C26C69" w:rsidRDefault="00F81711" w:rsidP="00856FD8">
            <w:pPr>
              <w:tabs>
                <w:tab w:val="left" w:pos="1890"/>
              </w:tabs>
              <w:jc w:val="center"/>
              <w:rPr>
                <w:rFonts w:cstheme="minorHAnsi"/>
                <w:b/>
              </w:rPr>
            </w:pPr>
          </w:p>
          <w:p w14:paraId="54EE817A" w14:textId="77777777" w:rsidR="00F81711" w:rsidRPr="00C26C69" w:rsidRDefault="00F81711" w:rsidP="00856FD8">
            <w:pPr>
              <w:tabs>
                <w:tab w:val="left" w:pos="1890"/>
              </w:tabs>
              <w:jc w:val="center"/>
              <w:rPr>
                <w:rFonts w:cstheme="minorHAnsi"/>
                <w:b/>
              </w:rPr>
            </w:pPr>
            <w:r w:rsidRPr="00C26C69">
              <w:rPr>
                <w:rFonts w:cstheme="minorHAnsi"/>
                <w:b/>
              </w:rPr>
              <w:t>Contract Duration</w:t>
            </w:r>
          </w:p>
        </w:tc>
        <w:tc>
          <w:tcPr>
            <w:tcW w:w="1390" w:type="dxa"/>
          </w:tcPr>
          <w:p w14:paraId="5CE9F711" w14:textId="77777777" w:rsidR="00F81711" w:rsidRPr="00C26C69" w:rsidRDefault="00F81711" w:rsidP="00856FD8">
            <w:pPr>
              <w:tabs>
                <w:tab w:val="left" w:pos="1890"/>
              </w:tabs>
              <w:jc w:val="center"/>
              <w:rPr>
                <w:rFonts w:cstheme="minorHAnsi"/>
                <w:b/>
              </w:rPr>
            </w:pPr>
          </w:p>
          <w:p w14:paraId="16B82789" w14:textId="77777777" w:rsidR="00F81711" w:rsidRPr="00C26C69" w:rsidRDefault="00F81711" w:rsidP="00856FD8">
            <w:pPr>
              <w:tabs>
                <w:tab w:val="left" w:pos="1890"/>
              </w:tabs>
              <w:jc w:val="center"/>
              <w:rPr>
                <w:rFonts w:cstheme="minorHAnsi"/>
                <w:b/>
              </w:rPr>
            </w:pPr>
            <w:r w:rsidRPr="00C26C69">
              <w:rPr>
                <w:rFonts w:cstheme="minorHAnsi"/>
                <w:b/>
              </w:rPr>
              <w:t>Contract Amount</w:t>
            </w:r>
          </w:p>
        </w:tc>
      </w:tr>
      <w:tr w:rsidR="00F81711" w:rsidRPr="00C26C69" w14:paraId="318EE30C" w14:textId="77777777" w:rsidTr="00856FD8">
        <w:tc>
          <w:tcPr>
            <w:tcW w:w="1910" w:type="dxa"/>
          </w:tcPr>
          <w:p w14:paraId="4CB06980" w14:textId="77777777" w:rsidR="00F81711" w:rsidRPr="00C26C69" w:rsidRDefault="00F81711" w:rsidP="00856FD8">
            <w:pPr>
              <w:tabs>
                <w:tab w:val="left" w:pos="1890"/>
              </w:tabs>
              <w:rPr>
                <w:rFonts w:cstheme="minorHAnsi"/>
              </w:rPr>
            </w:pPr>
          </w:p>
        </w:tc>
        <w:tc>
          <w:tcPr>
            <w:tcW w:w="1438" w:type="dxa"/>
          </w:tcPr>
          <w:p w14:paraId="26CC4252" w14:textId="77777777" w:rsidR="00F81711" w:rsidRPr="00C26C69" w:rsidRDefault="00F81711" w:rsidP="00856FD8">
            <w:pPr>
              <w:tabs>
                <w:tab w:val="left" w:pos="1890"/>
              </w:tabs>
              <w:rPr>
                <w:rFonts w:cstheme="minorHAnsi"/>
              </w:rPr>
            </w:pPr>
          </w:p>
        </w:tc>
        <w:tc>
          <w:tcPr>
            <w:tcW w:w="1956" w:type="dxa"/>
          </w:tcPr>
          <w:p w14:paraId="05191012" w14:textId="77777777" w:rsidR="00F81711" w:rsidRPr="00C26C69" w:rsidRDefault="00F81711" w:rsidP="00856FD8">
            <w:pPr>
              <w:tabs>
                <w:tab w:val="left" w:pos="1890"/>
              </w:tabs>
              <w:rPr>
                <w:rFonts w:cstheme="minorHAnsi"/>
              </w:rPr>
            </w:pPr>
          </w:p>
        </w:tc>
        <w:tc>
          <w:tcPr>
            <w:tcW w:w="1378" w:type="dxa"/>
          </w:tcPr>
          <w:p w14:paraId="2D8A3292" w14:textId="77777777" w:rsidR="00F81711" w:rsidRPr="00C26C69" w:rsidRDefault="00F81711" w:rsidP="00856FD8">
            <w:pPr>
              <w:tabs>
                <w:tab w:val="left" w:pos="1890"/>
              </w:tabs>
              <w:rPr>
                <w:rFonts w:cstheme="minorHAnsi"/>
              </w:rPr>
            </w:pPr>
          </w:p>
        </w:tc>
        <w:tc>
          <w:tcPr>
            <w:tcW w:w="1390" w:type="dxa"/>
          </w:tcPr>
          <w:p w14:paraId="29C2CF13" w14:textId="77777777" w:rsidR="00F81711" w:rsidRPr="00C26C69" w:rsidRDefault="00F81711" w:rsidP="00856FD8">
            <w:pPr>
              <w:tabs>
                <w:tab w:val="left" w:pos="1890"/>
              </w:tabs>
              <w:rPr>
                <w:rFonts w:cstheme="minorHAnsi"/>
              </w:rPr>
            </w:pPr>
          </w:p>
        </w:tc>
      </w:tr>
      <w:tr w:rsidR="00F81711" w:rsidRPr="00C26C69" w14:paraId="123CD23E" w14:textId="77777777" w:rsidTr="00856FD8">
        <w:tc>
          <w:tcPr>
            <w:tcW w:w="1910" w:type="dxa"/>
          </w:tcPr>
          <w:p w14:paraId="51A9005A" w14:textId="77777777" w:rsidR="00F81711" w:rsidRPr="00C26C69" w:rsidRDefault="00F81711" w:rsidP="00856FD8">
            <w:pPr>
              <w:tabs>
                <w:tab w:val="left" w:pos="1890"/>
              </w:tabs>
              <w:rPr>
                <w:rFonts w:cstheme="minorHAnsi"/>
              </w:rPr>
            </w:pPr>
          </w:p>
        </w:tc>
        <w:tc>
          <w:tcPr>
            <w:tcW w:w="1438" w:type="dxa"/>
          </w:tcPr>
          <w:p w14:paraId="5B7F50FD" w14:textId="77777777" w:rsidR="00F81711" w:rsidRPr="00C26C69" w:rsidRDefault="00F81711" w:rsidP="00856FD8">
            <w:pPr>
              <w:tabs>
                <w:tab w:val="left" w:pos="1890"/>
              </w:tabs>
              <w:rPr>
                <w:rFonts w:cstheme="minorHAnsi"/>
              </w:rPr>
            </w:pPr>
          </w:p>
        </w:tc>
        <w:tc>
          <w:tcPr>
            <w:tcW w:w="1956" w:type="dxa"/>
          </w:tcPr>
          <w:p w14:paraId="3E52E103" w14:textId="77777777" w:rsidR="00F81711" w:rsidRPr="00C26C69" w:rsidRDefault="00F81711" w:rsidP="00856FD8">
            <w:pPr>
              <w:tabs>
                <w:tab w:val="left" w:pos="1890"/>
              </w:tabs>
              <w:rPr>
                <w:rFonts w:cstheme="minorHAnsi"/>
              </w:rPr>
            </w:pPr>
          </w:p>
        </w:tc>
        <w:tc>
          <w:tcPr>
            <w:tcW w:w="1378" w:type="dxa"/>
          </w:tcPr>
          <w:p w14:paraId="0C8F0789" w14:textId="77777777" w:rsidR="00F81711" w:rsidRPr="00C26C69" w:rsidRDefault="00F81711" w:rsidP="00856FD8">
            <w:pPr>
              <w:tabs>
                <w:tab w:val="left" w:pos="1890"/>
              </w:tabs>
              <w:rPr>
                <w:rFonts w:cstheme="minorHAnsi"/>
              </w:rPr>
            </w:pPr>
          </w:p>
        </w:tc>
        <w:tc>
          <w:tcPr>
            <w:tcW w:w="1390" w:type="dxa"/>
          </w:tcPr>
          <w:p w14:paraId="6620C545" w14:textId="77777777" w:rsidR="00F81711" w:rsidRPr="00C26C69" w:rsidRDefault="00F81711" w:rsidP="00856FD8">
            <w:pPr>
              <w:tabs>
                <w:tab w:val="left" w:pos="1890"/>
              </w:tabs>
              <w:rPr>
                <w:rFonts w:cstheme="minorHAnsi"/>
              </w:rPr>
            </w:pPr>
          </w:p>
        </w:tc>
      </w:tr>
      <w:tr w:rsidR="00F81711" w:rsidRPr="00C26C69" w14:paraId="3E821993" w14:textId="77777777" w:rsidTr="00856FD8">
        <w:tc>
          <w:tcPr>
            <w:tcW w:w="1910" w:type="dxa"/>
          </w:tcPr>
          <w:p w14:paraId="425A56C3" w14:textId="77777777" w:rsidR="00F81711" w:rsidRPr="00C26C69" w:rsidRDefault="00F81711" w:rsidP="00856FD8">
            <w:pPr>
              <w:tabs>
                <w:tab w:val="left" w:pos="1890"/>
              </w:tabs>
              <w:rPr>
                <w:rFonts w:cstheme="minorHAnsi"/>
              </w:rPr>
            </w:pPr>
          </w:p>
        </w:tc>
        <w:tc>
          <w:tcPr>
            <w:tcW w:w="1438" w:type="dxa"/>
          </w:tcPr>
          <w:p w14:paraId="1EBF4032" w14:textId="77777777" w:rsidR="00F81711" w:rsidRPr="00C26C69" w:rsidRDefault="00F81711" w:rsidP="00856FD8">
            <w:pPr>
              <w:tabs>
                <w:tab w:val="left" w:pos="1890"/>
              </w:tabs>
              <w:rPr>
                <w:rFonts w:cstheme="minorHAnsi"/>
              </w:rPr>
            </w:pPr>
          </w:p>
        </w:tc>
        <w:tc>
          <w:tcPr>
            <w:tcW w:w="1956" w:type="dxa"/>
          </w:tcPr>
          <w:p w14:paraId="2A0E9156" w14:textId="77777777" w:rsidR="00F81711" w:rsidRPr="00C26C69" w:rsidRDefault="00F81711" w:rsidP="00856FD8">
            <w:pPr>
              <w:tabs>
                <w:tab w:val="left" w:pos="1890"/>
              </w:tabs>
              <w:rPr>
                <w:rFonts w:cstheme="minorHAnsi"/>
              </w:rPr>
            </w:pPr>
          </w:p>
        </w:tc>
        <w:tc>
          <w:tcPr>
            <w:tcW w:w="1378" w:type="dxa"/>
          </w:tcPr>
          <w:p w14:paraId="0BEA5B8C" w14:textId="77777777" w:rsidR="00F81711" w:rsidRPr="00C26C69" w:rsidRDefault="00F81711" w:rsidP="00856FD8">
            <w:pPr>
              <w:tabs>
                <w:tab w:val="left" w:pos="1890"/>
              </w:tabs>
              <w:rPr>
                <w:rFonts w:cstheme="minorHAnsi"/>
              </w:rPr>
            </w:pPr>
          </w:p>
        </w:tc>
        <w:tc>
          <w:tcPr>
            <w:tcW w:w="1390" w:type="dxa"/>
          </w:tcPr>
          <w:p w14:paraId="38C6D264" w14:textId="77777777" w:rsidR="00F81711" w:rsidRPr="00C26C69" w:rsidRDefault="00F81711" w:rsidP="00856FD8">
            <w:pPr>
              <w:tabs>
                <w:tab w:val="left" w:pos="1890"/>
              </w:tabs>
              <w:rPr>
                <w:rFonts w:cstheme="minorHAnsi"/>
              </w:rPr>
            </w:pPr>
          </w:p>
        </w:tc>
      </w:tr>
    </w:tbl>
    <w:p w14:paraId="201BEEAD" w14:textId="77777777" w:rsidR="00F81711" w:rsidRPr="00C26C69" w:rsidRDefault="00F81711" w:rsidP="00F81711">
      <w:pPr>
        <w:tabs>
          <w:tab w:val="left" w:pos="9270"/>
        </w:tabs>
        <w:spacing w:after="0"/>
        <w:jc w:val="both"/>
        <w:rPr>
          <w:rFonts w:cstheme="minorHAnsi"/>
        </w:rPr>
      </w:pPr>
    </w:p>
    <w:p w14:paraId="6AA02741" w14:textId="77777777" w:rsidR="00F81711" w:rsidRPr="00C26C69" w:rsidRDefault="00F81711" w:rsidP="00F81711">
      <w:pPr>
        <w:pStyle w:val="PargrafodaLista"/>
        <w:numPr>
          <w:ilvl w:val="0"/>
          <w:numId w:val="30"/>
        </w:numPr>
        <w:spacing w:after="0"/>
        <w:ind w:left="1170" w:hanging="810"/>
        <w:rPr>
          <w:rFonts w:cstheme="minorHAnsi"/>
        </w:rPr>
      </w:pPr>
      <w:r w:rsidRPr="00C26C69">
        <w:rPr>
          <w:rFonts w:cstheme="minorHAnsi"/>
        </w:rPr>
        <w:t>I am also anticipating conclusion of the following work from UNDP and/or other entities for which I have submitted a proposal:</w:t>
      </w:r>
    </w:p>
    <w:p w14:paraId="1D0EE299" w14:textId="77777777" w:rsidR="00F81711" w:rsidRPr="00C26C69" w:rsidRDefault="00F81711" w:rsidP="00F81711">
      <w:pPr>
        <w:pStyle w:val="PargrafodaLista"/>
        <w:spacing w:after="0"/>
        <w:ind w:left="1170"/>
        <w:rPr>
          <w:rFonts w:cstheme="minorHAnsi"/>
        </w:rPr>
      </w:pPr>
    </w:p>
    <w:tbl>
      <w:tblPr>
        <w:tblStyle w:val="TabelacomGrelha"/>
        <w:tblW w:w="0" w:type="auto"/>
        <w:tblInd w:w="1278" w:type="dxa"/>
        <w:tblLook w:val="04A0" w:firstRow="1" w:lastRow="0" w:firstColumn="1" w:lastColumn="0" w:noHBand="0" w:noVBand="1"/>
      </w:tblPr>
      <w:tblGrid>
        <w:gridCol w:w="1951"/>
        <w:gridCol w:w="1469"/>
        <w:gridCol w:w="1827"/>
        <w:gridCol w:w="1407"/>
        <w:gridCol w:w="1418"/>
      </w:tblGrid>
      <w:tr w:rsidR="00F81711" w:rsidRPr="00C26C69" w14:paraId="5C31500C" w14:textId="77777777" w:rsidTr="00856FD8">
        <w:tc>
          <w:tcPr>
            <w:tcW w:w="2011" w:type="dxa"/>
            <w:tcBorders>
              <w:top w:val="single" w:sz="4" w:space="0" w:color="auto"/>
              <w:left w:val="single" w:sz="4" w:space="0" w:color="auto"/>
              <w:bottom w:val="single" w:sz="4" w:space="0" w:color="auto"/>
              <w:right w:val="single" w:sz="4" w:space="0" w:color="auto"/>
            </w:tcBorders>
          </w:tcPr>
          <w:p w14:paraId="5F17D655" w14:textId="77777777" w:rsidR="00F81711" w:rsidRPr="00C26C69" w:rsidRDefault="00F81711" w:rsidP="00856FD8">
            <w:pPr>
              <w:tabs>
                <w:tab w:val="left" w:pos="1890"/>
              </w:tabs>
              <w:jc w:val="center"/>
              <w:rPr>
                <w:rFonts w:cstheme="minorHAnsi"/>
                <w:b/>
              </w:rPr>
            </w:pPr>
          </w:p>
          <w:p w14:paraId="3086510C" w14:textId="77777777" w:rsidR="00F81711" w:rsidRPr="00C26C69" w:rsidRDefault="00F81711" w:rsidP="00856FD8">
            <w:pPr>
              <w:tabs>
                <w:tab w:val="left" w:pos="1890"/>
              </w:tabs>
              <w:jc w:val="center"/>
              <w:rPr>
                <w:rFonts w:cstheme="minorHAnsi"/>
                <w:b/>
              </w:rPr>
            </w:pPr>
            <w:r w:rsidRPr="00C26C69">
              <w:rPr>
                <w:rFonts w:cstheme="minorHAnsi"/>
                <w:b/>
              </w:rPr>
              <w:t>Assignment</w:t>
            </w:r>
          </w:p>
        </w:tc>
        <w:tc>
          <w:tcPr>
            <w:tcW w:w="1511" w:type="dxa"/>
            <w:tcBorders>
              <w:top w:val="single" w:sz="4" w:space="0" w:color="auto"/>
              <w:left w:val="single" w:sz="4" w:space="0" w:color="auto"/>
              <w:bottom w:val="single" w:sz="4" w:space="0" w:color="auto"/>
              <w:right w:val="single" w:sz="4" w:space="0" w:color="auto"/>
            </w:tcBorders>
          </w:tcPr>
          <w:p w14:paraId="2BE00EDB" w14:textId="77777777" w:rsidR="00F81711" w:rsidRPr="00C26C69" w:rsidRDefault="00F81711" w:rsidP="00856FD8">
            <w:pPr>
              <w:tabs>
                <w:tab w:val="left" w:pos="1890"/>
              </w:tabs>
              <w:jc w:val="center"/>
              <w:rPr>
                <w:rFonts w:cstheme="minorHAnsi"/>
                <w:b/>
              </w:rPr>
            </w:pPr>
          </w:p>
          <w:p w14:paraId="4DA6A4B3" w14:textId="77777777" w:rsidR="00F81711" w:rsidRPr="00C26C69" w:rsidRDefault="00F81711" w:rsidP="00856FD8">
            <w:pPr>
              <w:tabs>
                <w:tab w:val="left" w:pos="1890"/>
              </w:tabs>
              <w:jc w:val="center"/>
              <w:rPr>
                <w:rFonts w:cstheme="minorHAnsi"/>
                <w:b/>
              </w:rPr>
            </w:pPr>
            <w:r w:rsidRPr="00C26C69">
              <w:rPr>
                <w:rFonts w:cstheme="minorHAnsi"/>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D094943" w14:textId="77777777" w:rsidR="00F81711" w:rsidRPr="00C26C69" w:rsidRDefault="00F81711" w:rsidP="00856FD8">
            <w:pPr>
              <w:tabs>
                <w:tab w:val="left" w:pos="1890"/>
              </w:tabs>
              <w:jc w:val="center"/>
              <w:rPr>
                <w:rFonts w:cstheme="minorHAnsi"/>
                <w:b/>
              </w:rPr>
            </w:pPr>
            <w:r w:rsidRPr="00C26C69">
              <w:rPr>
                <w:rFonts w:cstheme="minorHAnsi"/>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384C47D6" w14:textId="77777777" w:rsidR="00F81711" w:rsidRPr="00C26C69" w:rsidRDefault="00F81711" w:rsidP="00856FD8">
            <w:pPr>
              <w:tabs>
                <w:tab w:val="left" w:pos="1890"/>
              </w:tabs>
              <w:jc w:val="center"/>
              <w:rPr>
                <w:rFonts w:cstheme="minorHAnsi"/>
                <w:b/>
              </w:rPr>
            </w:pPr>
          </w:p>
          <w:p w14:paraId="616CB4EE" w14:textId="77777777" w:rsidR="00F81711" w:rsidRPr="00C26C69" w:rsidRDefault="00F81711" w:rsidP="00856FD8">
            <w:pPr>
              <w:tabs>
                <w:tab w:val="left" w:pos="1890"/>
              </w:tabs>
              <w:jc w:val="center"/>
              <w:rPr>
                <w:rFonts w:cstheme="minorHAnsi"/>
                <w:b/>
              </w:rPr>
            </w:pPr>
            <w:r w:rsidRPr="00C26C69">
              <w:rPr>
                <w:rFonts w:cstheme="minorHAnsi"/>
                <w:b/>
              </w:rPr>
              <w:t>Contract Duration</w:t>
            </w:r>
          </w:p>
        </w:tc>
        <w:tc>
          <w:tcPr>
            <w:tcW w:w="1456" w:type="dxa"/>
            <w:tcBorders>
              <w:top w:val="single" w:sz="4" w:space="0" w:color="auto"/>
              <w:left w:val="single" w:sz="4" w:space="0" w:color="auto"/>
              <w:bottom w:val="single" w:sz="4" w:space="0" w:color="auto"/>
              <w:right w:val="single" w:sz="4" w:space="0" w:color="auto"/>
            </w:tcBorders>
          </w:tcPr>
          <w:p w14:paraId="226606A6" w14:textId="77777777" w:rsidR="00F81711" w:rsidRPr="00C26C69" w:rsidRDefault="00F81711" w:rsidP="00856FD8">
            <w:pPr>
              <w:tabs>
                <w:tab w:val="left" w:pos="1890"/>
              </w:tabs>
              <w:jc w:val="center"/>
              <w:rPr>
                <w:rFonts w:cstheme="minorHAnsi"/>
                <w:b/>
              </w:rPr>
            </w:pPr>
          </w:p>
          <w:p w14:paraId="3F19CF45" w14:textId="77777777" w:rsidR="00F81711" w:rsidRPr="00C26C69" w:rsidRDefault="00F81711" w:rsidP="00856FD8">
            <w:pPr>
              <w:tabs>
                <w:tab w:val="left" w:pos="1890"/>
              </w:tabs>
              <w:jc w:val="center"/>
              <w:rPr>
                <w:rFonts w:cstheme="minorHAnsi"/>
                <w:b/>
              </w:rPr>
            </w:pPr>
            <w:r w:rsidRPr="00C26C69">
              <w:rPr>
                <w:rFonts w:cstheme="minorHAnsi"/>
                <w:b/>
              </w:rPr>
              <w:t>Contract Amount</w:t>
            </w:r>
          </w:p>
        </w:tc>
      </w:tr>
      <w:tr w:rsidR="00F81711" w:rsidRPr="00C26C69" w14:paraId="2CDF60F9" w14:textId="77777777" w:rsidTr="00856FD8">
        <w:tc>
          <w:tcPr>
            <w:tcW w:w="2011" w:type="dxa"/>
            <w:tcBorders>
              <w:top w:val="single" w:sz="4" w:space="0" w:color="auto"/>
              <w:left w:val="single" w:sz="4" w:space="0" w:color="auto"/>
              <w:bottom w:val="single" w:sz="4" w:space="0" w:color="auto"/>
              <w:right w:val="single" w:sz="4" w:space="0" w:color="auto"/>
            </w:tcBorders>
          </w:tcPr>
          <w:p w14:paraId="6AD8CF39" w14:textId="77777777" w:rsidR="00F81711" w:rsidRPr="00C26C69" w:rsidRDefault="00F81711" w:rsidP="00856FD8">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1A92A902" w14:textId="77777777" w:rsidR="00F81711" w:rsidRPr="00C26C69" w:rsidRDefault="00F81711" w:rsidP="00856FD8">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076A6967" w14:textId="77777777" w:rsidR="00F81711" w:rsidRPr="00C26C69" w:rsidRDefault="00F81711" w:rsidP="00856FD8">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185A4653" w14:textId="77777777" w:rsidR="00F81711" w:rsidRPr="00C26C69" w:rsidRDefault="00F81711" w:rsidP="00856FD8">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5A489094" w14:textId="77777777" w:rsidR="00F81711" w:rsidRPr="00C26C69" w:rsidRDefault="00F81711" w:rsidP="00856FD8">
            <w:pPr>
              <w:tabs>
                <w:tab w:val="left" w:pos="1890"/>
              </w:tabs>
              <w:rPr>
                <w:rFonts w:cstheme="minorHAnsi"/>
              </w:rPr>
            </w:pPr>
          </w:p>
        </w:tc>
      </w:tr>
      <w:tr w:rsidR="00F81711" w:rsidRPr="00C26C69" w14:paraId="257959B1" w14:textId="77777777" w:rsidTr="00856FD8">
        <w:tc>
          <w:tcPr>
            <w:tcW w:w="2011" w:type="dxa"/>
            <w:tcBorders>
              <w:top w:val="single" w:sz="4" w:space="0" w:color="auto"/>
              <w:left w:val="single" w:sz="4" w:space="0" w:color="auto"/>
              <w:bottom w:val="single" w:sz="4" w:space="0" w:color="auto"/>
              <w:right w:val="single" w:sz="4" w:space="0" w:color="auto"/>
            </w:tcBorders>
          </w:tcPr>
          <w:p w14:paraId="1097F6D1" w14:textId="77777777" w:rsidR="00F81711" w:rsidRPr="00C26C69" w:rsidRDefault="00F81711" w:rsidP="00856FD8">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30E478E8" w14:textId="77777777" w:rsidR="00F81711" w:rsidRPr="00C26C69" w:rsidRDefault="00F81711" w:rsidP="00856FD8">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47FF32F9" w14:textId="77777777" w:rsidR="00F81711" w:rsidRPr="00C26C69" w:rsidRDefault="00F81711" w:rsidP="00856FD8">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24535A5E" w14:textId="77777777" w:rsidR="00F81711" w:rsidRPr="00C26C69" w:rsidRDefault="00F81711" w:rsidP="00856FD8">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2CBE8ECF" w14:textId="77777777" w:rsidR="00F81711" w:rsidRPr="00C26C69" w:rsidRDefault="00F81711" w:rsidP="00856FD8">
            <w:pPr>
              <w:tabs>
                <w:tab w:val="left" w:pos="1890"/>
              </w:tabs>
              <w:rPr>
                <w:rFonts w:cstheme="minorHAnsi"/>
              </w:rPr>
            </w:pPr>
          </w:p>
        </w:tc>
      </w:tr>
      <w:tr w:rsidR="00F81711" w:rsidRPr="00C26C69" w14:paraId="4D639DD8" w14:textId="77777777" w:rsidTr="00856FD8">
        <w:tc>
          <w:tcPr>
            <w:tcW w:w="2011" w:type="dxa"/>
            <w:tcBorders>
              <w:top w:val="single" w:sz="4" w:space="0" w:color="auto"/>
              <w:left w:val="single" w:sz="4" w:space="0" w:color="auto"/>
              <w:bottom w:val="single" w:sz="4" w:space="0" w:color="auto"/>
              <w:right w:val="single" w:sz="4" w:space="0" w:color="auto"/>
            </w:tcBorders>
          </w:tcPr>
          <w:p w14:paraId="3B72A182" w14:textId="77777777" w:rsidR="00F81711" w:rsidRPr="00C26C69" w:rsidRDefault="00F81711" w:rsidP="00856FD8">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37AAD9A2" w14:textId="77777777" w:rsidR="00F81711" w:rsidRPr="00C26C69" w:rsidRDefault="00F81711" w:rsidP="00856FD8">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306BFAC9" w14:textId="77777777" w:rsidR="00F81711" w:rsidRPr="00C26C69" w:rsidRDefault="00F81711" w:rsidP="00856FD8">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3980D02E" w14:textId="77777777" w:rsidR="00F81711" w:rsidRPr="00C26C69" w:rsidRDefault="00F81711" w:rsidP="00856FD8">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1DBF426A" w14:textId="77777777" w:rsidR="00F81711" w:rsidRPr="00C26C69" w:rsidRDefault="00F81711" w:rsidP="00856FD8">
            <w:pPr>
              <w:tabs>
                <w:tab w:val="left" w:pos="1890"/>
              </w:tabs>
              <w:rPr>
                <w:rFonts w:cstheme="minorHAnsi"/>
              </w:rPr>
            </w:pPr>
          </w:p>
        </w:tc>
      </w:tr>
      <w:tr w:rsidR="00F81711" w:rsidRPr="00C26C69" w14:paraId="6DE4BC53" w14:textId="77777777" w:rsidTr="00856FD8">
        <w:tc>
          <w:tcPr>
            <w:tcW w:w="2011" w:type="dxa"/>
            <w:tcBorders>
              <w:top w:val="single" w:sz="4" w:space="0" w:color="auto"/>
              <w:left w:val="single" w:sz="4" w:space="0" w:color="auto"/>
              <w:bottom w:val="single" w:sz="4" w:space="0" w:color="auto"/>
              <w:right w:val="single" w:sz="4" w:space="0" w:color="auto"/>
            </w:tcBorders>
          </w:tcPr>
          <w:p w14:paraId="01AB504C" w14:textId="77777777" w:rsidR="00F81711" w:rsidRPr="00C26C69" w:rsidRDefault="00F81711" w:rsidP="00856FD8">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24342B82" w14:textId="77777777" w:rsidR="00F81711" w:rsidRPr="00C26C69" w:rsidRDefault="00F81711" w:rsidP="00856FD8">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0075E10A" w14:textId="77777777" w:rsidR="00F81711" w:rsidRPr="00C26C69" w:rsidRDefault="00F81711" w:rsidP="00856FD8">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4546F9B3" w14:textId="77777777" w:rsidR="00F81711" w:rsidRPr="00C26C69" w:rsidRDefault="00F81711" w:rsidP="00856FD8">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4EE6234A" w14:textId="77777777" w:rsidR="00F81711" w:rsidRPr="00C26C69" w:rsidRDefault="00F81711" w:rsidP="00856FD8">
            <w:pPr>
              <w:tabs>
                <w:tab w:val="left" w:pos="1890"/>
              </w:tabs>
              <w:rPr>
                <w:rFonts w:cstheme="minorHAnsi"/>
              </w:rPr>
            </w:pPr>
          </w:p>
        </w:tc>
      </w:tr>
    </w:tbl>
    <w:p w14:paraId="7B19B250" w14:textId="77777777" w:rsidR="00F81711" w:rsidRPr="00C26C69" w:rsidRDefault="00F81711" w:rsidP="00F81711">
      <w:pPr>
        <w:pStyle w:val="PargrafodaLista"/>
        <w:spacing w:after="0"/>
        <w:ind w:left="1170"/>
        <w:rPr>
          <w:rFonts w:cstheme="minorHAnsi"/>
        </w:rPr>
      </w:pPr>
    </w:p>
    <w:p w14:paraId="23DA9223" w14:textId="77777777" w:rsidR="00F81711" w:rsidRPr="00C26C69" w:rsidRDefault="00F81711" w:rsidP="00F81711">
      <w:pPr>
        <w:pStyle w:val="PargrafodaLista"/>
        <w:tabs>
          <w:tab w:val="left" w:pos="9270"/>
        </w:tabs>
        <w:spacing w:after="0"/>
        <w:ind w:left="360"/>
        <w:jc w:val="both"/>
        <w:rPr>
          <w:rFonts w:cstheme="minorHAnsi"/>
        </w:rPr>
      </w:pPr>
    </w:p>
    <w:p w14:paraId="132511EC" w14:textId="77777777"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cstheme="minorHAnsi"/>
          <w:snapToGrid w:val="0"/>
        </w:rPr>
        <w:t xml:space="preserve">I fully understand and recognize that UNDP is not bound to accept this proposal, and </w:t>
      </w:r>
      <w:r w:rsidRPr="00C26C69">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102D4FF9" w14:textId="77777777"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cstheme="minorHAnsi"/>
          <w:b/>
          <w:i/>
          <w:u w:val="single"/>
        </w:rPr>
        <w:t xml:space="preserve">If you are a former staff member of the United Nations recently separated, please add this section to your letter: </w:t>
      </w:r>
      <w:r w:rsidRPr="00C26C69">
        <w:rPr>
          <w:rFonts w:cstheme="minorHAnsi"/>
          <w:b/>
          <w:i/>
        </w:rPr>
        <w:t xml:space="preserve">  </w:t>
      </w:r>
      <w:r w:rsidRPr="00C26C69">
        <w:rPr>
          <w:rFonts w:cstheme="minorHAnsi"/>
        </w:rPr>
        <w:t>I hereby confirm that I have complied with the minimum break in service required before I can be eligible for an Individual Contract.</w:t>
      </w:r>
    </w:p>
    <w:p w14:paraId="3561B0A4" w14:textId="7237096F" w:rsidR="00F81711" w:rsidRPr="00C26C69" w:rsidRDefault="00F81711" w:rsidP="00F81711">
      <w:pPr>
        <w:pStyle w:val="PargrafodaLista"/>
        <w:numPr>
          <w:ilvl w:val="0"/>
          <w:numId w:val="33"/>
        </w:numPr>
        <w:tabs>
          <w:tab w:val="left" w:pos="9270"/>
        </w:tabs>
        <w:spacing w:after="0"/>
        <w:jc w:val="both"/>
        <w:rPr>
          <w:rFonts w:cstheme="minorHAnsi"/>
        </w:rPr>
      </w:pPr>
      <w:r w:rsidRPr="00C26C69">
        <w:rPr>
          <w:rFonts w:cstheme="minorHAnsi"/>
        </w:rPr>
        <w:t>I also fully understand that, if I am engaged as an Individual Contractor, I have no expectations nor entitlements whatsoever to be re-instated or re-employed as a staff member.</w:t>
      </w:r>
    </w:p>
    <w:p w14:paraId="4471D47F" w14:textId="77777777" w:rsidR="00F81711" w:rsidRPr="00C26C69" w:rsidRDefault="00F81711" w:rsidP="00F81711">
      <w:pPr>
        <w:pStyle w:val="PargrafodaLista"/>
        <w:tabs>
          <w:tab w:val="left" w:pos="9270"/>
        </w:tabs>
        <w:spacing w:after="0"/>
        <w:ind w:left="360"/>
        <w:jc w:val="both"/>
        <w:rPr>
          <w:rFonts w:cstheme="minorHAnsi"/>
        </w:rPr>
      </w:pPr>
    </w:p>
    <w:p w14:paraId="7FC24B5B" w14:textId="77777777" w:rsidR="00F81711" w:rsidRPr="00C26C69" w:rsidRDefault="00F81711" w:rsidP="00F81711">
      <w:pPr>
        <w:pStyle w:val="PargrafodaLista"/>
        <w:numPr>
          <w:ilvl w:val="0"/>
          <w:numId w:val="32"/>
        </w:numPr>
        <w:tabs>
          <w:tab w:val="left" w:pos="9270"/>
        </w:tabs>
        <w:spacing w:after="0"/>
        <w:jc w:val="both"/>
        <w:rPr>
          <w:rFonts w:cstheme="minorHAnsi"/>
        </w:rPr>
      </w:pPr>
      <w:r w:rsidRPr="00C26C69">
        <w:rPr>
          <w:rFonts w:eastAsia="Times New Roman" w:cstheme="minorHAnsi"/>
          <w:lang w:val="en-GB"/>
        </w:rPr>
        <w:t xml:space="preserve">Are any of your relatives employed by UNDP, any other UN </w:t>
      </w:r>
      <w:proofErr w:type="gramStart"/>
      <w:r w:rsidRPr="00C26C69">
        <w:rPr>
          <w:rFonts w:eastAsia="Times New Roman" w:cstheme="minorHAnsi"/>
          <w:lang w:val="en-GB"/>
        </w:rPr>
        <w:t>organization</w:t>
      </w:r>
      <w:proofErr w:type="gramEnd"/>
      <w:r w:rsidRPr="00C26C69">
        <w:rPr>
          <w:rFonts w:eastAsia="Times New Roman" w:cstheme="minorHAnsi"/>
          <w:lang w:val="en-GB"/>
        </w:rPr>
        <w:t xml:space="preserve"> or any other public international organization?   </w:t>
      </w:r>
    </w:p>
    <w:p w14:paraId="5BD1E2B6" w14:textId="0B2EB574" w:rsidR="00F81711" w:rsidRPr="00C26C69" w:rsidRDefault="00F81711" w:rsidP="00F81711">
      <w:pPr>
        <w:tabs>
          <w:tab w:val="left" w:pos="-720"/>
        </w:tabs>
        <w:spacing w:after="0"/>
        <w:jc w:val="both"/>
        <w:rPr>
          <w:rFonts w:eastAsia="Times New Roman" w:cstheme="minorHAnsi"/>
        </w:rPr>
      </w:pPr>
      <w:r w:rsidRPr="00C26C69">
        <w:rPr>
          <w:rFonts w:eastAsia="Times New Roman" w:cstheme="minorHAnsi"/>
          <w:lang w:val="en-GB"/>
        </w:rPr>
        <w:t xml:space="preserve">           </w:t>
      </w:r>
      <w:r w:rsidRPr="00C26C69">
        <w:rPr>
          <w:rFonts w:cstheme="minorHAnsi"/>
          <w:noProof/>
          <w:lang w:val="pt-PT" w:eastAsia="pt-PT"/>
        </w:rPr>
        <w:drawing>
          <wp:anchor distT="0" distB="0" distL="114300" distR="114300" simplePos="0" relativeHeight="251662336" behindDoc="0" locked="0" layoutInCell="1" allowOverlap="1" wp14:anchorId="4AF229D5" wp14:editId="473B9F47">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C26C69">
        <w:rPr>
          <w:rFonts w:eastAsia="Times New Roman" w:cstheme="minorHAnsi"/>
          <w:lang w:val="en-GB"/>
        </w:rPr>
        <w:t xml:space="preserve">YES  </w:t>
      </w:r>
      <w:r w:rsidRPr="00C26C69">
        <w:rPr>
          <w:rFonts w:cstheme="minorHAnsi"/>
          <w:noProof/>
          <w:lang w:val="pt-PT" w:eastAsia="pt-PT"/>
        </w:rPr>
        <w:drawing>
          <wp:inline distT="0" distB="0" distL="0" distR="0" wp14:anchorId="555A4AE5" wp14:editId="03F826CF">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C26C69">
        <w:rPr>
          <w:rFonts w:eastAsia="Times New Roman" w:cstheme="minorHAnsi"/>
          <w:lang w:val="en-GB"/>
        </w:rPr>
        <w:t xml:space="preserve">     NO  </w:t>
      </w:r>
      <w:r w:rsidRPr="00C26C69">
        <w:rPr>
          <w:rFonts w:eastAsia="Times New Roman" w:cstheme="minorHAnsi"/>
        </w:rPr>
        <w:t xml:space="preserve">         </w:t>
      </w:r>
      <w:r w:rsidRPr="00C26C69">
        <w:rPr>
          <w:rFonts w:eastAsia="Times New Roman" w:cstheme="minorHAnsi"/>
          <w:lang w:val="en-GB"/>
        </w:rPr>
        <w:t xml:space="preserve">If </w:t>
      </w:r>
      <w:proofErr w:type="spellStart"/>
      <w:r w:rsidRPr="00C26C69">
        <w:rPr>
          <w:rFonts w:eastAsia="Times New Roman" w:cstheme="minorHAnsi"/>
          <w:lang w:val="en-GB"/>
        </w:rPr>
        <w:t>th</w:t>
      </w:r>
      <w:proofErr w:type="spellEnd"/>
      <w:r w:rsidRPr="00C26C69">
        <w:rPr>
          <w:rFonts w:eastAsia="Times New Roman" w:cstheme="minorHAnsi"/>
          <w:lang w:val="en-GB"/>
        </w:rPr>
        <w:t xml:space="preserve"> e answer is "yes", give the following information:</w:t>
      </w:r>
    </w:p>
    <w:p w14:paraId="1DF33550" w14:textId="77777777" w:rsidR="00F81711" w:rsidRPr="00C26C69" w:rsidRDefault="00F81711" w:rsidP="00F81711">
      <w:pPr>
        <w:pStyle w:val="PargrafodaLista"/>
        <w:tabs>
          <w:tab w:val="left" w:pos="9270"/>
        </w:tabs>
        <w:spacing w:after="0"/>
        <w:ind w:left="360"/>
        <w:jc w:val="both"/>
        <w:rPr>
          <w:rFonts w:cstheme="minorHAnsi"/>
        </w:rPr>
      </w:pPr>
    </w:p>
    <w:tbl>
      <w:tblPr>
        <w:tblStyle w:val="TabelacomGrelha"/>
        <w:tblW w:w="8100" w:type="dxa"/>
        <w:tblInd w:w="1255" w:type="dxa"/>
        <w:tblLook w:val="04A0" w:firstRow="1" w:lastRow="0" w:firstColumn="1" w:lastColumn="0" w:noHBand="0" w:noVBand="1"/>
      </w:tblPr>
      <w:tblGrid>
        <w:gridCol w:w="2947"/>
        <w:gridCol w:w="2283"/>
        <w:gridCol w:w="2870"/>
      </w:tblGrid>
      <w:tr w:rsidR="00F81711" w:rsidRPr="00C26C69" w14:paraId="066409D8" w14:textId="77777777" w:rsidTr="00856FD8">
        <w:trPr>
          <w:trHeight w:val="413"/>
        </w:trPr>
        <w:tc>
          <w:tcPr>
            <w:tcW w:w="2947" w:type="dxa"/>
          </w:tcPr>
          <w:p w14:paraId="165105B2" w14:textId="77777777" w:rsidR="00F81711" w:rsidRPr="00C26C69" w:rsidRDefault="00F81711" w:rsidP="00856FD8">
            <w:pPr>
              <w:tabs>
                <w:tab w:val="left" w:pos="1890"/>
              </w:tabs>
              <w:jc w:val="center"/>
              <w:rPr>
                <w:rFonts w:cstheme="minorHAnsi"/>
                <w:b/>
              </w:rPr>
            </w:pPr>
            <w:bookmarkStart w:id="2" w:name="_Hlk520198290"/>
            <w:r w:rsidRPr="00C26C69">
              <w:rPr>
                <w:rFonts w:cstheme="minorHAnsi"/>
                <w:b/>
              </w:rPr>
              <w:t>Name</w:t>
            </w:r>
          </w:p>
        </w:tc>
        <w:tc>
          <w:tcPr>
            <w:tcW w:w="2283" w:type="dxa"/>
          </w:tcPr>
          <w:p w14:paraId="3D544A04" w14:textId="77777777" w:rsidR="00F81711" w:rsidRPr="00C26C69" w:rsidRDefault="00F81711" w:rsidP="00856FD8">
            <w:pPr>
              <w:tabs>
                <w:tab w:val="left" w:pos="1890"/>
              </w:tabs>
              <w:jc w:val="center"/>
              <w:rPr>
                <w:rFonts w:cstheme="minorHAnsi"/>
                <w:b/>
              </w:rPr>
            </w:pPr>
            <w:r w:rsidRPr="00C26C69">
              <w:rPr>
                <w:rFonts w:cstheme="minorHAnsi"/>
                <w:b/>
              </w:rPr>
              <w:t>Relationship</w:t>
            </w:r>
          </w:p>
        </w:tc>
        <w:tc>
          <w:tcPr>
            <w:tcW w:w="2870" w:type="dxa"/>
          </w:tcPr>
          <w:p w14:paraId="65A858D0" w14:textId="77777777" w:rsidR="00F81711" w:rsidRPr="00C26C69" w:rsidRDefault="00F81711" w:rsidP="00856FD8">
            <w:pPr>
              <w:tabs>
                <w:tab w:val="left" w:pos="1890"/>
              </w:tabs>
              <w:jc w:val="center"/>
              <w:rPr>
                <w:rFonts w:cstheme="minorHAnsi"/>
                <w:b/>
              </w:rPr>
            </w:pPr>
            <w:r w:rsidRPr="00C26C69">
              <w:rPr>
                <w:rFonts w:cstheme="minorHAnsi"/>
                <w:b/>
              </w:rPr>
              <w:t>Name of International Organization</w:t>
            </w:r>
          </w:p>
        </w:tc>
      </w:tr>
      <w:tr w:rsidR="00F81711" w:rsidRPr="00C26C69" w14:paraId="6796480A" w14:textId="77777777" w:rsidTr="00856FD8">
        <w:trPr>
          <w:trHeight w:val="267"/>
        </w:trPr>
        <w:tc>
          <w:tcPr>
            <w:tcW w:w="2947" w:type="dxa"/>
          </w:tcPr>
          <w:p w14:paraId="46DA549F" w14:textId="77777777" w:rsidR="00F81711" w:rsidRPr="00C26C69" w:rsidRDefault="00F81711" w:rsidP="00856FD8">
            <w:pPr>
              <w:tabs>
                <w:tab w:val="left" w:pos="1890"/>
              </w:tabs>
              <w:rPr>
                <w:rFonts w:cstheme="minorHAnsi"/>
              </w:rPr>
            </w:pPr>
          </w:p>
        </w:tc>
        <w:tc>
          <w:tcPr>
            <w:tcW w:w="2283" w:type="dxa"/>
          </w:tcPr>
          <w:p w14:paraId="40ED3798" w14:textId="77777777" w:rsidR="00F81711" w:rsidRPr="00C26C69" w:rsidRDefault="00F81711" w:rsidP="00856FD8">
            <w:pPr>
              <w:tabs>
                <w:tab w:val="left" w:pos="1890"/>
              </w:tabs>
              <w:rPr>
                <w:rFonts w:cstheme="minorHAnsi"/>
              </w:rPr>
            </w:pPr>
          </w:p>
        </w:tc>
        <w:tc>
          <w:tcPr>
            <w:tcW w:w="2870" w:type="dxa"/>
          </w:tcPr>
          <w:p w14:paraId="677AA845" w14:textId="77777777" w:rsidR="00F81711" w:rsidRPr="00C26C69" w:rsidRDefault="00F81711" w:rsidP="00856FD8">
            <w:pPr>
              <w:tabs>
                <w:tab w:val="left" w:pos="1890"/>
              </w:tabs>
              <w:rPr>
                <w:rFonts w:cstheme="minorHAnsi"/>
              </w:rPr>
            </w:pPr>
          </w:p>
        </w:tc>
      </w:tr>
      <w:tr w:rsidR="00F81711" w:rsidRPr="00C26C69" w14:paraId="2EC80CA4" w14:textId="77777777" w:rsidTr="00856FD8">
        <w:trPr>
          <w:trHeight w:val="267"/>
        </w:trPr>
        <w:tc>
          <w:tcPr>
            <w:tcW w:w="2947" w:type="dxa"/>
          </w:tcPr>
          <w:p w14:paraId="0B5693D5" w14:textId="77777777" w:rsidR="00F81711" w:rsidRPr="00C26C69" w:rsidRDefault="00F81711" w:rsidP="00856FD8">
            <w:pPr>
              <w:tabs>
                <w:tab w:val="left" w:pos="1890"/>
              </w:tabs>
              <w:rPr>
                <w:rFonts w:cstheme="minorHAnsi"/>
              </w:rPr>
            </w:pPr>
          </w:p>
        </w:tc>
        <w:tc>
          <w:tcPr>
            <w:tcW w:w="2283" w:type="dxa"/>
          </w:tcPr>
          <w:p w14:paraId="137210F2" w14:textId="77777777" w:rsidR="00F81711" w:rsidRPr="00C26C69" w:rsidRDefault="00F81711" w:rsidP="00856FD8">
            <w:pPr>
              <w:tabs>
                <w:tab w:val="left" w:pos="1890"/>
              </w:tabs>
              <w:rPr>
                <w:rFonts w:cstheme="minorHAnsi"/>
              </w:rPr>
            </w:pPr>
          </w:p>
        </w:tc>
        <w:tc>
          <w:tcPr>
            <w:tcW w:w="2870" w:type="dxa"/>
          </w:tcPr>
          <w:p w14:paraId="1A00E118" w14:textId="77777777" w:rsidR="00F81711" w:rsidRPr="00C26C69" w:rsidRDefault="00F81711" w:rsidP="00856FD8">
            <w:pPr>
              <w:tabs>
                <w:tab w:val="left" w:pos="1890"/>
              </w:tabs>
              <w:rPr>
                <w:rFonts w:cstheme="minorHAnsi"/>
              </w:rPr>
            </w:pPr>
          </w:p>
        </w:tc>
      </w:tr>
      <w:tr w:rsidR="00F81711" w:rsidRPr="00C26C69" w14:paraId="6D7DA17D" w14:textId="77777777" w:rsidTr="00856FD8">
        <w:trPr>
          <w:trHeight w:val="267"/>
        </w:trPr>
        <w:tc>
          <w:tcPr>
            <w:tcW w:w="2947" w:type="dxa"/>
          </w:tcPr>
          <w:p w14:paraId="4B99CEE3" w14:textId="77777777" w:rsidR="00F81711" w:rsidRPr="00C26C69" w:rsidRDefault="00F81711" w:rsidP="00856FD8">
            <w:pPr>
              <w:tabs>
                <w:tab w:val="left" w:pos="1890"/>
              </w:tabs>
              <w:rPr>
                <w:rFonts w:cstheme="minorHAnsi"/>
              </w:rPr>
            </w:pPr>
          </w:p>
        </w:tc>
        <w:tc>
          <w:tcPr>
            <w:tcW w:w="2283" w:type="dxa"/>
          </w:tcPr>
          <w:p w14:paraId="66A2B61A" w14:textId="77777777" w:rsidR="00F81711" w:rsidRPr="00C26C69" w:rsidRDefault="00F81711" w:rsidP="00856FD8">
            <w:pPr>
              <w:tabs>
                <w:tab w:val="left" w:pos="1890"/>
              </w:tabs>
              <w:rPr>
                <w:rFonts w:cstheme="minorHAnsi"/>
              </w:rPr>
            </w:pPr>
          </w:p>
        </w:tc>
        <w:tc>
          <w:tcPr>
            <w:tcW w:w="2870" w:type="dxa"/>
          </w:tcPr>
          <w:p w14:paraId="0B30E2E8" w14:textId="77777777" w:rsidR="00F81711" w:rsidRPr="00C26C69" w:rsidRDefault="00F81711" w:rsidP="00856FD8">
            <w:pPr>
              <w:tabs>
                <w:tab w:val="left" w:pos="1890"/>
              </w:tabs>
              <w:rPr>
                <w:rFonts w:cstheme="minorHAnsi"/>
              </w:rPr>
            </w:pPr>
          </w:p>
        </w:tc>
      </w:tr>
      <w:bookmarkEnd w:id="2"/>
    </w:tbl>
    <w:p w14:paraId="07A935FE" w14:textId="77777777" w:rsidR="00F81711" w:rsidRPr="00C26C69" w:rsidRDefault="00F81711" w:rsidP="00F81711">
      <w:pPr>
        <w:pStyle w:val="PargrafodaLista"/>
        <w:tabs>
          <w:tab w:val="left" w:pos="9270"/>
        </w:tabs>
        <w:spacing w:after="0"/>
        <w:ind w:left="360"/>
        <w:jc w:val="both"/>
        <w:rPr>
          <w:rFonts w:cstheme="minorHAnsi"/>
        </w:rPr>
      </w:pPr>
    </w:p>
    <w:p w14:paraId="0189153D" w14:textId="77777777" w:rsidR="00F81711" w:rsidRPr="00C26C69" w:rsidRDefault="00F81711" w:rsidP="00F81711">
      <w:pPr>
        <w:pStyle w:val="PargrafodaLista"/>
        <w:numPr>
          <w:ilvl w:val="0"/>
          <w:numId w:val="32"/>
        </w:numPr>
        <w:tabs>
          <w:tab w:val="left" w:pos="-720"/>
        </w:tabs>
        <w:spacing w:after="0"/>
        <w:rPr>
          <w:rFonts w:eastAsia="Times New Roman" w:cstheme="minorHAnsi"/>
          <w:lang w:val="en-GB"/>
        </w:rPr>
      </w:pPr>
      <w:bookmarkStart w:id="3" w:name="_Hlk520198168"/>
      <w:r w:rsidRPr="00C26C69">
        <w:rPr>
          <w:rFonts w:eastAsia="Times New Roman" w:cstheme="minorHAnsi"/>
          <w:lang w:val="en-GB"/>
        </w:rPr>
        <w:t xml:space="preserve">  Do you have any objections to our making enquiries of your present employer?</w:t>
      </w:r>
    </w:p>
    <w:p w14:paraId="03006EF9" w14:textId="77777777" w:rsidR="00F81711" w:rsidRPr="00C26C69" w:rsidRDefault="00F81711" w:rsidP="00F81711">
      <w:pPr>
        <w:tabs>
          <w:tab w:val="left" w:pos="-720"/>
        </w:tabs>
        <w:spacing w:after="0"/>
        <w:ind w:left="352" w:hanging="352"/>
        <w:jc w:val="both"/>
        <w:rPr>
          <w:rFonts w:eastAsia="Times New Roman" w:cstheme="minorHAnsi"/>
          <w:lang w:val="en-GB"/>
        </w:rPr>
      </w:pPr>
      <w:r w:rsidRPr="00C26C69">
        <w:rPr>
          <w:rFonts w:eastAsia="Times New Roman" w:cstheme="minorHAnsi"/>
          <w:lang w:val="en-GB"/>
        </w:rPr>
        <w:tab/>
        <w:t xml:space="preserve">      YES </w:t>
      </w:r>
      <w:r w:rsidRPr="00C26C69">
        <w:rPr>
          <w:rFonts w:cstheme="minorHAnsi"/>
          <w:noProof/>
          <w:lang w:val="pt-PT" w:eastAsia="pt-PT"/>
        </w:rPr>
        <w:drawing>
          <wp:inline distT="0" distB="0" distL="0" distR="0" wp14:anchorId="61F59117" wp14:editId="24CBFA8C">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C26C69">
        <w:rPr>
          <w:rFonts w:eastAsia="Times New Roman" w:cstheme="minorHAnsi"/>
          <w:lang w:val="en-GB"/>
        </w:rPr>
        <w:t xml:space="preserve">       NO  </w:t>
      </w:r>
      <w:r w:rsidRPr="00C26C69">
        <w:rPr>
          <w:rFonts w:cstheme="minorHAnsi"/>
          <w:noProof/>
          <w:lang w:val="pt-PT" w:eastAsia="pt-PT"/>
        </w:rPr>
        <w:drawing>
          <wp:inline distT="0" distB="0" distL="0" distR="0" wp14:anchorId="40578282" wp14:editId="7836912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42AE0792" w14:textId="77777777" w:rsidR="00F81711" w:rsidRPr="00C26C69" w:rsidRDefault="00F81711" w:rsidP="00F81711">
      <w:pPr>
        <w:pStyle w:val="PargrafodaLista"/>
        <w:tabs>
          <w:tab w:val="left" w:pos="9270"/>
        </w:tabs>
        <w:spacing w:after="0"/>
        <w:ind w:left="360"/>
        <w:jc w:val="both"/>
        <w:rPr>
          <w:rFonts w:cstheme="minorHAnsi"/>
        </w:rPr>
      </w:pPr>
    </w:p>
    <w:p w14:paraId="29654B76" w14:textId="77777777" w:rsidR="00F81711" w:rsidRPr="00C26C69" w:rsidRDefault="00F81711" w:rsidP="00F81711">
      <w:pPr>
        <w:pStyle w:val="PargrafodaLista"/>
        <w:numPr>
          <w:ilvl w:val="0"/>
          <w:numId w:val="32"/>
        </w:numPr>
        <w:tabs>
          <w:tab w:val="left" w:pos="-720"/>
        </w:tabs>
        <w:spacing w:after="0"/>
        <w:jc w:val="both"/>
        <w:rPr>
          <w:rFonts w:eastAsia="Times New Roman" w:cstheme="minorHAnsi"/>
          <w:lang w:val="en-GB"/>
        </w:rPr>
      </w:pPr>
      <w:r w:rsidRPr="00C26C69">
        <w:rPr>
          <w:rFonts w:eastAsia="Times New Roman" w:cstheme="minorHAnsi"/>
          <w:lang w:val="en-GB"/>
        </w:rPr>
        <w:t xml:space="preserve">Are you now, or have you ever been a permanent civil servant in your government’s employ? </w:t>
      </w:r>
    </w:p>
    <w:p w14:paraId="2E0CA9D0" w14:textId="77777777" w:rsidR="00F81711" w:rsidRPr="00C26C69" w:rsidRDefault="00F81711" w:rsidP="00F81711">
      <w:pPr>
        <w:pStyle w:val="PargrafodaLista"/>
        <w:tabs>
          <w:tab w:val="left" w:pos="-720"/>
        </w:tabs>
        <w:spacing w:after="0"/>
        <w:ind w:left="0"/>
        <w:jc w:val="both"/>
        <w:rPr>
          <w:rFonts w:eastAsia="Times New Roman" w:cstheme="minorHAnsi"/>
          <w:lang w:val="en-GB"/>
        </w:rPr>
      </w:pPr>
      <w:r w:rsidRPr="00C26C69">
        <w:rPr>
          <w:rFonts w:eastAsia="Times New Roman" w:cstheme="minorHAnsi"/>
          <w:lang w:val="en-GB"/>
        </w:rPr>
        <w:t xml:space="preserve">              YES   </w:t>
      </w:r>
      <w:r w:rsidRPr="00C26C69">
        <w:rPr>
          <w:rFonts w:cstheme="minorHAnsi"/>
          <w:noProof/>
          <w:lang w:val="pt-PT" w:eastAsia="pt-PT"/>
        </w:rPr>
        <w:drawing>
          <wp:inline distT="0" distB="0" distL="0" distR="0" wp14:anchorId="606BCD3A" wp14:editId="22AD0350">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C26C69">
        <w:rPr>
          <w:rFonts w:eastAsia="Times New Roman" w:cstheme="minorHAnsi"/>
          <w:lang w:val="en-GB"/>
        </w:rPr>
        <w:t xml:space="preserve">     NO  </w:t>
      </w:r>
      <w:r w:rsidRPr="00C26C69">
        <w:rPr>
          <w:rFonts w:cstheme="minorHAnsi"/>
          <w:noProof/>
          <w:lang w:val="pt-PT" w:eastAsia="pt-PT"/>
        </w:rPr>
        <w:drawing>
          <wp:inline distT="0" distB="0" distL="0" distR="0" wp14:anchorId="6264D459" wp14:editId="513354B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C26C69">
        <w:rPr>
          <w:rFonts w:eastAsia="Times New Roman" w:cstheme="minorHAnsi"/>
          <w:lang w:val="en-GB"/>
        </w:rPr>
        <w:t xml:space="preserve">  If answer is "yes", WHEN? </w:t>
      </w:r>
    </w:p>
    <w:bookmarkEnd w:id="3"/>
    <w:p w14:paraId="36DB5007" w14:textId="77777777" w:rsidR="00F81711" w:rsidRPr="00C26C69" w:rsidRDefault="00F81711" w:rsidP="00F81711">
      <w:pPr>
        <w:tabs>
          <w:tab w:val="left" w:pos="-720"/>
        </w:tabs>
        <w:spacing w:after="0"/>
        <w:jc w:val="both"/>
        <w:rPr>
          <w:rFonts w:cstheme="minorHAnsi"/>
          <w:lang w:val="en-GB"/>
        </w:rPr>
      </w:pPr>
    </w:p>
    <w:p w14:paraId="1699F09E" w14:textId="77777777" w:rsidR="00F81711" w:rsidRPr="00C26C69" w:rsidRDefault="00F81711" w:rsidP="00F81711">
      <w:pPr>
        <w:pStyle w:val="PargrafodaLista"/>
        <w:numPr>
          <w:ilvl w:val="0"/>
          <w:numId w:val="32"/>
        </w:numPr>
        <w:tabs>
          <w:tab w:val="left" w:pos="-720"/>
        </w:tabs>
        <w:spacing w:after="0"/>
        <w:jc w:val="both"/>
        <w:rPr>
          <w:rFonts w:eastAsia="Times New Roman" w:cstheme="minorHAnsi"/>
          <w:lang w:val="en-GB"/>
        </w:rPr>
      </w:pPr>
      <w:r w:rsidRPr="00C26C69">
        <w:rPr>
          <w:rFonts w:eastAsia="Times New Roman" w:cstheme="minorHAnsi"/>
          <w:lang w:val="en-GB"/>
        </w:rPr>
        <w:lastRenderedPageBreak/>
        <w:t>REFERENCES: List three persons, not related to you, who are familiar with your character and qualifications.</w:t>
      </w:r>
    </w:p>
    <w:p w14:paraId="2AB0893C" w14:textId="77777777" w:rsidR="00F81711" w:rsidRPr="00C26C69" w:rsidRDefault="00F81711" w:rsidP="00F81711">
      <w:pPr>
        <w:pStyle w:val="PargrafodaLista"/>
        <w:tabs>
          <w:tab w:val="left" w:pos="9270"/>
        </w:tabs>
        <w:spacing w:after="0"/>
        <w:ind w:left="360"/>
        <w:jc w:val="both"/>
        <w:rPr>
          <w:rFonts w:cstheme="minorHAnsi"/>
        </w:rPr>
      </w:pPr>
    </w:p>
    <w:tbl>
      <w:tblPr>
        <w:tblStyle w:val="TabelacomGrelha"/>
        <w:tblW w:w="8100" w:type="dxa"/>
        <w:tblInd w:w="1255" w:type="dxa"/>
        <w:tblLook w:val="04A0" w:firstRow="1" w:lastRow="0" w:firstColumn="1" w:lastColumn="0" w:noHBand="0" w:noVBand="1"/>
      </w:tblPr>
      <w:tblGrid>
        <w:gridCol w:w="2947"/>
        <w:gridCol w:w="2283"/>
        <w:gridCol w:w="2870"/>
      </w:tblGrid>
      <w:tr w:rsidR="00F81711" w:rsidRPr="00C26C69" w14:paraId="6CAEE5EF" w14:textId="77777777" w:rsidTr="00856FD8">
        <w:trPr>
          <w:trHeight w:val="350"/>
        </w:trPr>
        <w:tc>
          <w:tcPr>
            <w:tcW w:w="2947" w:type="dxa"/>
          </w:tcPr>
          <w:p w14:paraId="518D803D" w14:textId="77777777" w:rsidR="00F81711" w:rsidRPr="00C26C69" w:rsidRDefault="00F81711" w:rsidP="00856FD8">
            <w:pPr>
              <w:tabs>
                <w:tab w:val="left" w:pos="1890"/>
              </w:tabs>
              <w:jc w:val="center"/>
              <w:rPr>
                <w:rFonts w:cstheme="minorHAnsi"/>
                <w:b/>
              </w:rPr>
            </w:pPr>
            <w:r w:rsidRPr="00C26C69">
              <w:rPr>
                <w:rFonts w:cstheme="minorHAnsi"/>
                <w:b/>
              </w:rPr>
              <w:t>Full Name</w:t>
            </w:r>
          </w:p>
        </w:tc>
        <w:tc>
          <w:tcPr>
            <w:tcW w:w="2283" w:type="dxa"/>
          </w:tcPr>
          <w:p w14:paraId="3C7D7BE7" w14:textId="77777777" w:rsidR="00F81711" w:rsidRPr="00C26C69" w:rsidRDefault="00F81711" w:rsidP="00856FD8">
            <w:pPr>
              <w:tabs>
                <w:tab w:val="left" w:pos="1890"/>
              </w:tabs>
              <w:jc w:val="center"/>
              <w:rPr>
                <w:rFonts w:cstheme="minorHAnsi"/>
                <w:b/>
              </w:rPr>
            </w:pPr>
            <w:r w:rsidRPr="00C26C69">
              <w:rPr>
                <w:rFonts w:cstheme="minorHAnsi"/>
                <w:b/>
              </w:rPr>
              <w:t>Full Address</w:t>
            </w:r>
          </w:p>
        </w:tc>
        <w:tc>
          <w:tcPr>
            <w:tcW w:w="2870" w:type="dxa"/>
          </w:tcPr>
          <w:p w14:paraId="35071B4B" w14:textId="77777777" w:rsidR="00F81711" w:rsidRPr="00C26C69" w:rsidRDefault="00F81711" w:rsidP="00856FD8">
            <w:pPr>
              <w:tabs>
                <w:tab w:val="left" w:pos="1890"/>
              </w:tabs>
              <w:jc w:val="center"/>
              <w:rPr>
                <w:rFonts w:cstheme="minorHAnsi"/>
                <w:b/>
              </w:rPr>
            </w:pPr>
            <w:r w:rsidRPr="00C26C69">
              <w:rPr>
                <w:rFonts w:cstheme="minorHAnsi"/>
                <w:b/>
              </w:rPr>
              <w:t>Business or Occupation</w:t>
            </w:r>
          </w:p>
        </w:tc>
      </w:tr>
      <w:tr w:rsidR="00F81711" w:rsidRPr="00C26C69" w14:paraId="0A2F51ED" w14:textId="77777777" w:rsidTr="00856FD8">
        <w:trPr>
          <w:trHeight w:val="267"/>
        </w:trPr>
        <w:tc>
          <w:tcPr>
            <w:tcW w:w="2947" w:type="dxa"/>
          </w:tcPr>
          <w:p w14:paraId="0CB7EBED" w14:textId="77777777" w:rsidR="00F81711" w:rsidRPr="00C26C69" w:rsidRDefault="00F81711" w:rsidP="00856FD8">
            <w:pPr>
              <w:tabs>
                <w:tab w:val="left" w:pos="1890"/>
              </w:tabs>
              <w:rPr>
                <w:rFonts w:cstheme="minorHAnsi"/>
              </w:rPr>
            </w:pPr>
          </w:p>
        </w:tc>
        <w:tc>
          <w:tcPr>
            <w:tcW w:w="2283" w:type="dxa"/>
          </w:tcPr>
          <w:p w14:paraId="06E29E5F" w14:textId="77777777" w:rsidR="00F81711" w:rsidRPr="00C26C69" w:rsidRDefault="00F81711" w:rsidP="00856FD8">
            <w:pPr>
              <w:tabs>
                <w:tab w:val="left" w:pos="1890"/>
              </w:tabs>
              <w:rPr>
                <w:rFonts w:cstheme="minorHAnsi"/>
              </w:rPr>
            </w:pPr>
          </w:p>
        </w:tc>
        <w:tc>
          <w:tcPr>
            <w:tcW w:w="2870" w:type="dxa"/>
          </w:tcPr>
          <w:p w14:paraId="3EE249A0" w14:textId="77777777" w:rsidR="00F81711" w:rsidRPr="00C26C69" w:rsidRDefault="00F81711" w:rsidP="00856FD8">
            <w:pPr>
              <w:tabs>
                <w:tab w:val="left" w:pos="1890"/>
              </w:tabs>
              <w:rPr>
                <w:rFonts w:cstheme="minorHAnsi"/>
              </w:rPr>
            </w:pPr>
          </w:p>
        </w:tc>
      </w:tr>
      <w:tr w:rsidR="00F81711" w:rsidRPr="00C26C69" w14:paraId="51183CD0" w14:textId="77777777" w:rsidTr="00856FD8">
        <w:trPr>
          <w:trHeight w:val="267"/>
        </w:trPr>
        <w:tc>
          <w:tcPr>
            <w:tcW w:w="2947" w:type="dxa"/>
          </w:tcPr>
          <w:p w14:paraId="5466998F" w14:textId="77777777" w:rsidR="00F81711" w:rsidRPr="00C26C69" w:rsidRDefault="00F81711" w:rsidP="00856FD8">
            <w:pPr>
              <w:tabs>
                <w:tab w:val="left" w:pos="1890"/>
              </w:tabs>
              <w:rPr>
                <w:rFonts w:cstheme="minorHAnsi"/>
              </w:rPr>
            </w:pPr>
          </w:p>
        </w:tc>
        <w:tc>
          <w:tcPr>
            <w:tcW w:w="2283" w:type="dxa"/>
          </w:tcPr>
          <w:p w14:paraId="7F1DE015" w14:textId="77777777" w:rsidR="00F81711" w:rsidRPr="00C26C69" w:rsidRDefault="00F81711" w:rsidP="00856FD8">
            <w:pPr>
              <w:tabs>
                <w:tab w:val="left" w:pos="1890"/>
              </w:tabs>
              <w:rPr>
                <w:rFonts w:cstheme="minorHAnsi"/>
              </w:rPr>
            </w:pPr>
          </w:p>
        </w:tc>
        <w:tc>
          <w:tcPr>
            <w:tcW w:w="2870" w:type="dxa"/>
          </w:tcPr>
          <w:p w14:paraId="382A7D5D" w14:textId="77777777" w:rsidR="00F81711" w:rsidRPr="00C26C69" w:rsidRDefault="00F81711" w:rsidP="00856FD8">
            <w:pPr>
              <w:tabs>
                <w:tab w:val="left" w:pos="1890"/>
              </w:tabs>
              <w:rPr>
                <w:rFonts w:cstheme="minorHAnsi"/>
              </w:rPr>
            </w:pPr>
          </w:p>
        </w:tc>
      </w:tr>
      <w:tr w:rsidR="00F81711" w:rsidRPr="00C26C69" w14:paraId="3AE66D82" w14:textId="77777777" w:rsidTr="00856FD8">
        <w:trPr>
          <w:trHeight w:val="267"/>
        </w:trPr>
        <w:tc>
          <w:tcPr>
            <w:tcW w:w="2947" w:type="dxa"/>
          </w:tcPr>
          <w:p w14:paraId="29E1E436" w14:textId="77777777" w:rsidR="00F81711" w:rsidRPr="00C26C69" w:rsidRDefault="00F81711" w:rsidP="00856FD8">
            <w:pPr>
              <w:tabs>
                <w:tab w:val="left" w:pos="1890"/>
              </w:tabs>
              <w:rPr>
                <w:rFonts w:cstheme="minorHAnsi"/>
              </w:rPr>
            </w:pPr>
          </w:p>
        </w:tc>
        <w:tc>
          <w:tcPr>
            <w:tcW w:w="2283" w:type="dxa"/>
          </w:tcPr>
          <w:p w14:paraId="59FCADA1" w14:textId="77777777" w:rsidR="00F81711" w:rsidRPr="00C26C69" w:rsidRDefault="00F81711" w:rsidP="00856FD8">
            <w:pPr>
              <w:tabs>
                <w:tab w:val="left" w:pos="1890"/>
              </w:tabs>
              <w:rPr>
                <w:rFonts w:cstheme="minorHAnsi"/>
              </w:rPr>
            </w:pPr>
          </w:p>
        </w:tc>
        <w:tc>
          <w:tcPr>
            <w:tcW w:w="2870" w:type="dxa"/>
          </w:tcPr>
          <w:p w14:paraId="4D9DD44D" w14:textId="77777777" w:rsidR="00F81711" w:rsidRPr="00C26C69" w:rsidRDefault="00F81711" w:rsidP="00856FD8">
            <w:pPr>
              <w:tabs>
                <w:tab w:val="left" w:pos="1890"/>
              </w:tabs>
              <w:rPr>
                <w:rFonts w:cstheme="minorHAnsi"/>
              </w:rPr>
            </w:pPr>
          </w:p>
        </w:tc>
      </w:tr>
      <w:tr w:rsidR="00F81711" w:rsidRPr="00C26C69" w14:paraId="43F3AF8E" w14:textId="77777777" w:rsidTr="00856FD8">
        <w:trPr>
          <w:trHeight w:val="267"/>
        </w:trPr>
        <w:tc>
          <w:tcPr>
            <w:tcW w:w="2947" w:type="dxa"/>
          </w:tcPr>
          <w:p w14:paraId="3503DE68" w14:textId="77777777" w:rsidR="00F81711" w:rsidRPr="00C26C69" w:rsidRDefault="00F81711" w:rsidP="00856FD8">
            <w:pPr>
              <w:tabs>
                <w:tab w:val="left" w:pos="1890"/>
              </w:tabs>
              <w:rPr>
                <w:rFonts w:cstheme="minorHAnsi"/>
              </w:rPr>
            </w:pPr>
          </w:p>
        </w:tc>
        <w:tc>
          <w:tcPr>
            <w:tcW w:w="2283" w:type="dxa"/>
          </w:tcPr>
          <w:p w14:paraId="70780EE0" w14:textId="77777777" w:rsidR="00F81711" w:rsidRPr="00C26C69" w:rsidRDefault="00F81711" w:rsidP="00856FD8">
            <w:pPr>
              <w:tabs>
                <w:tab w:val="left" w:pos="1890"/>
              </w:tabs>
              <w:rPr>
                <w:rFonts w:cstheme="minorHAnsi"/>
              </w:rPr>
            </w:pPr>
          </w:p>
        </w:tc>
        <w:tc>
          <w:tcPr>
            <w:tcW w:w="2870" w:type="dxa"/>
          </w:tcPr>
          <w:p w14:paraId="48DF9213" w14:textId="77777777" w:rsidR="00F81711" w:rsidRPr="00C26C69" w:rsidRDefault="00F81711" w:rsidP="00856FD8">
            <w:pPr>
              <w:tabs>
                <w:tab w:val="left" w:pos="1890"/>
              </w:tabs>
              <w:rPr>
                <w:rFonts w:cstheme="minorHAnsi"/>
              </w:rPr>
            </w:pPr>
          </w:p>
        </w:tc>
      </w:tr>
    </w:tbl>
    <w:p w14:paraId="76A2AD74" w14:textId="77777777" w:rsidR="00F81711" w:rsidRPr="00C26C69" w:rsidRDefault="00F81711" w:rsidP="00F81711">
      <w:pPr>
        <w:pStyle w:val="PargrafodaLista"/>
        <w:tabs>
          <w:tab w:val="left" w:pos="9270"/>
        </w:tabs>
        <w:spacing w:after="0"/>
        <w:ind w:left="360"/>
        <w:jc w:val="both"/>
        <w:rPr>
          <w:rFonts w:cstheme="minorHAnsi"/>
        </w:rPr>
      </w:pPr>
    </w:p>
    <w:p w14:paraId="59E5374C" w14:textId="0192FFAB" w:rsidR="00F81711" w:rsidRPr="00C26C69" w:rsidRDefault="00F81711" w:rsidP="00F81711">
      <w:pPr>
        <w:pStyle w:val="PargrafodaLista"/>
        <w:numPr>
          <w:ilvl w:val="0"/>
          <w:numId w:val="32"/>
        </w:numPr>
        <w:tabs>
          <w:tab w:val="left" w:pos="-720"/>
        </w:tabs>
        <w:spacing w:after="0"/>
        <w:jc w:val="both"/>
        <w:rPr>
          <w:rFonts w:eastAsia="Times New Roman" w:cstheme="minorHAnsi"/>
          <w:lang w:val="en-GB"/>
        </w:rPr>
      </w:pPr>
      <w:r w:rsidRPr="00C26C69">
        <w:rPr>
          <w:rFonts w:eastAsia="Times New Roman" w:cstheme="minorHAnsi"/>
          <w:lang w:val="en-GB"/>
        </w:rPr>
        <w:t xml:space="preserve">Have you been arrested, indicted, or summoned into court as a defendant in a criminal proceeding, or convicted, </w:t>
      </w:r>
      <w:r w:rsidR="00C26C69" w:rsidRPr="00C26C69">
        <w:rPr>
          <w:rFonts w:eastAsia="Times New Roman" w:cstheme="minorHAnsi"/>
          <w:lang w:val="en-GB"/>
        </w:rPr>
        <w:t>fined,</w:t>
      </w:r>
      <w:r w:rsidRPr="00C26C69">
        <w:rPr>
          <w:rFonts w:eastAsia="Times New Roman" w:cstheme="minorHAnsi"/>
          <w:lang w:val="en-GB"/>
        </w:rPr>
        <w:t xml:space="preserve"> or imprisoned for the violation of any law (excluding minor traffic violations)?     </w:t>
      </w:r>
    </w:p>
    <w:p w14:paraId="498737B3" w14:textId="77777777" w:rsidR="00F81711" w:rsidRPr="00C26C69" w:rsidRDefault="00F81711" w:rsidP="00F81711">
      <w:pPr>
        <w:pStyle w:val="PargrafodaLista"/>
        <w:tabs>
          <w:tab w:val="left" w:pos="-720"/>
        </w:tabs>
        <w:spacing w:after="0"/>
        <w:ind w:left="0"/>
        <w:jc w:val="both"/>
        <w:rPr>
          <w:rFonts w:eastAsia="Times New Roman" w:cstheme="minorHAnsi"/>
          <w:lang w:val="en-GB"/>
        </w:rPr>
      </w:pPr>
      <w:r w:rsidRPr="00C26C69">
        <w:rPr>
          <w:rFonts w:eastAsia="Times New Roman" w:cstheme="minorHAnsi"/>
          <w:lang w:val="en-GB"/>
        </w:rPr>
        <w:t xml:space="preserve">                 YES  </w:t>
      </w:r>
      <w:r w:rsidRPr="00C26C69">
        <w:rPr>
          <w:rFonts w:cstheme="minorHAnsi"/>
          <w:noProof/>
          <w:lang w:val="pt-PT" w:eastAsia="pt-PT"/>
        </w:rPr>
        <w:drawing>
          <wp:inline distT="0" distB="0" distL="0" distR="0" wp14:anchorId="3944D588" wp14:editId="20C083F9">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C26C69">
        <w:rPr>
          <w:rFonts w:eastAsia="Times New Roman" w:cstheme="minorHAnsi"/>
          <w:lang w:val="en-GB"/>
        </w:rPr>
        <w:t xml:space="preserve">      NO  </w:t>
      </w:r>
      <w:r w:rsidRPr="00C26C69">
        <w:rPr>
          <w:rFonts w:cstheme="minorHAnsi"/>
          <w:noProof/>
          <w:lang w:val="pt-PT" w:eastAsia="pt-PT"/>
        </w:rPr>
        <w:drawing>
          <wp:inline distT="0" distB="0" distL="0" distR="0" wp14:anchorId="14939877" wp14:editId="7D4CB8C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C26C69">
        <w:rPr>
          <w:rFonts w:eastAsia="Times New Roman" w:cstheme="minorHAnsi"/>
          <w:lang w:val="en-GB"/>
        </w:rPr>
        <w:t xml:space="preserve">  If "yes", give full particulars of each case in an attached statement.</w:t>
      </w:r>
    </w:p>
    <w:p w14:paraId="6370A6BE" w14:textId="77777777" w:rsidR="00F81711" w:rsidRPr="00C26C69" w:rsidRDefault="00F81711" w:rsidP="00F81711">
      <w:pPr>
        <w:pStyle w:val="PargrafodaLista"/>
        <w:tabs>
          <w:tab w:val="left" w:pos="9270"/>
        </w:tabs>
        <w:spacing w:after="0"/>
        <w:ind w:left="360"/>
        <w:jc w:val="both"/>
        <w:rPr>
          <w:rFonts w:cstheme="minorHAnsi"/>
        </w:rPr>
      </w:pPr>
    </w:p>
    <w:p w14:paraId="73B9A342" w14:textId="77777777" w:rsidR="00F81711" w:rsidRPr="00C26C69" w:rsidRDefault="00F81711" w:rsidP="00F81711">
      <w:pPr>
        <w:tabs>
          <w:tab w:val="left" w:pos="-720"/>
        </w:tabs>
        <w:spacing w:after="0"/>
        <w:jc w:val="both"/>
        <w:rPr>
          <w:rFonts w:eastAsia="Times New Roman" w:cstheme="minorHAnsi"/>
          <w:lang w:val="en-GB"/>
        </w:rPr>
      </w:pPr>
    </w:p>
    <w:p w14:paraId="33B90BD2" w14:textId="77777777" w:rsidR="00F81711" w:rsidRPr="00C26C69" w:rsidRDefault="00F81711" w:rsidP="00F81711">
      <w:pPr>
        <w:tabs>
          <w:tab w:val="left" w:pos="-720"/>
        </w:tabs>
        <w:spacing w:after="0"/>
        <w:jc w:val="both"/>
        <w:rPr>
          <w:rFonts w:eastAsia="Times New Roman" w:cstheme="minorHAnsi"/>
          <w:lang w:val="en-GB"/>
        </w:rPr>
      </w:pPr>
      <w:r w:rsidRPr="00C26C69">
        <w:rPr>
          <w:rFonts w:eastAsia="Times New Roman" w:cstheme="minorHAnsi"/>
          <w:lang w:val="en-GB"/>
        </w:rPr>
        <w:t xml:space="preserve">I certify that the statements made by me in answer to the foregoing questions are true, </w:t>
      </w:r>
      <w:proofErr w:type="gramStart"/>
      <w:r w:rsidRPr="00C26C69">
        <w:rPr>
          <w:rFonts w:eastAsia="Times New Roman" w:cstheme="minorHAnsi"/>
          <w:lang w:val="en-GB"/>
        </w:rPr>
        <w:t>complete</w:t>
      </w:r>
      <w:proofErr w:type="gramEnd"/>
      <w:r w:rsidRPr="00C26C69">
        <w:rPr>
          <w:rFonts w:eastAsia="Times New Roman" w:cstheme="minorHAnsi"/>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D07400B" w14:textId="77777777" w:rsidR="00F81711" w:rsidRPr="00C26C69" w:rsidRDefault="00F81711" w:rsidP="00F81711">
      <w:pPr>
        <w:tabs>
          <w:tab w:val="left" w:pos="-720"/>
        </w:tabs>
        <w:spacing w:after="0"/>
        <w:jc w:val="both"/>
        <w:rPr>
          <w:rFonts w:eastAsia="Times New Roman" w:cstheme="minorHAnsi"/>
          <w:lang w:val="en-GB"/>
        </w:rPr>
      </w:pPr>
    </w:p>
    <w:p w14:paraId="7A30CE25" w14:textId="77777777" w:rsidR="00F81711" w:rsidRPr="00C26C69" w:rsidRDefault="00F81711" w:rsidP="00F81711">
      <w:pPr>
        <w:tabs>
          <w:tab w:val="left" w:pos="-720"/>
        </w:tabs>
        <w:spacing w:after="0"/>
        <w:jc w:val="both"/>
        <w:rPr>
          <w:rFonts w:eastAsia="Times New Roman" w:cstheme="minorHAnsi"/>
          <w:lang w:val="en-GB"/>
        </w:rPr>
      </w:pPr>
    </w:p>
    <w:p w14:paraId="3D614DB7" w14:textId="77777777" w:rsidR="00F81711" w:rsidRPr="00C26C69" w:rsidRDefault="00F81711" w:rsidP="00F81711">
      <w:pPr>
        <w:tabs>
          <w:tab w:val="left" w:pos="-720"/>
          <w:tab w:val="center" w:pos="2463"/>
          <w:tab w:val="right" w:pos="4263"/>
          <w:tab w:val="right" w:pos="9303"/>
        </w:tabs>
        <w:spacing w:after="0"/>
        <w:ind w:left="5376" w:hanging="5073"/>
        <w:jc w:val="both"/>
        <w:rPr>
          <w:rFonts w:eastAsia="Times New Roman" w:cstheme="minorHAnsi"/>
          <w:lang w:val="en-GB"/>
        </w:rPr>
      </w:pPr>
      <w:r w:rsidRPr="00C26C69">
        <w:rPr>
          <w:rFonts w:eastAsia="Times New Roman" w:cstheme="minorHAnsi"/>
          <w:lang w:val="en-GB"/>
        </w:rPr>
        <w:t xml:space="preserve">      DATE: </w:t>
      </w:r>
      <w:r w:rsidRPr="00C26C69">
        <w:rPr>
          <w:rFonts w:eastAsia="Times New Roman" w:cstheme="minorHAnsi"/>
          <w:u w:val="single"/>
          <w:lang w:val="en-GB"/>
        </w:rPr>
        <w:tab/>
      </w:r>
      <w:r w:rsidRPr="00C26C69">
        <w:rPr>
          <w:rFonts w:eastAsia="Times New Roman" w:cstheme="minorHAnsi"/>
          <w:u w:val="single"/>
          <w:lang w:val="en-GB"/>
        </w:rPr>
        <w:tab/>
      </w:r>
      <w:r w:rsidRPr="00C26C69">
        <w:rPr>
          <w:rFonts w:eastAsia="Times New Roman" w:cstheme="minorHAnsi"/>
          <w:lang w:val="en-GB"/>
        </w:rPr>
        <w:tab/>
        <w:t xml:space="preserve">SIGNATURE: </w:t>
      </w:r>
      <w:r w:rsidRPr="00C26C69">
        <w:rPr>
          <w:rFonts w:eastAsia="Times New Roman" w:cstheme="minorHAnsi"/>
          <w:u w:val="single"/>
          <w:lang w:val="en-GB"/>
        </w:rPr>
        <w:tab/>
      </w:r>
      <w:r w:rsidRPr="00C26C69">
        <w:rPr>
          <w:rFonts w:eastAsia="Times New Roman" w:cstheme="minorHAnsi"/>
          <w:lang w:val="en-GB"/>
        </w:rPr>
        <w:tab/>
      </w:r>
    </w:p>
    <w:p w14:paraId="58EF2B16" w14:textId="77777777" w:rsidR="00F81711" w:rsidRPr="00C26C69" w:rsidRDefault="00F81711" w:rsidP="00F81711">
      <w:pPr>
        <w:pStyle w:val="PargrafodaLista"/>
        <w:tabs>
          <w:tab w:val="left" w:pos="9270"/>
        </w:tabs>
        <w:spacing w:after="0"/>
        <w:ind w:left="360"/>
        <w:jc w:val="both"/>
        <w:rPr>
          <w:rFonts w:cstheme="minorHAnsi"/>
        </w:rPr>
      </w:pPr>
    </w:p>
    <w:p w14:paraId="6A54E160" w14:textId="77777777" w:rsidR="00F81711" w:rsidRPr="00C26C69" w:rsidRDefault="00F81711" w:rsidP="00F81711">
      <w:pPr>
        <w:tabs>
          <w:tab w:val="left" w:pos="-720"/>
        </w:tabs>
        <w:spacing w:after="0"/>
        <w:jc w:val="both"/>
        <w:rPr>
          <w:rFonts w:eastAsia="Times New Roman" w:cstheme="minorHAnsi"/>
          <w:lang w:val="en-GB"/>
        </w:rPr>
      </w:pPr>
      <w:r w:rsidRPr="00C26C69">
        <w:rPr>
          <w:rFonts w:eastAsia="Times New Roman" w:cstheme="minorHAnsi"/>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5571FC7" w14:textId="77777777" w:rsidR="00F81711" w:rsidRPr="00C26C69" w:rsidRDefault="00F81711" w:rsidP="00F81711">
      <w:pPr>
        <w:tabs>
          <w:tab w:val="left" w:pos="-720"/>
        </w:tabs>
        <w:spacing w:after="0"/>
        <w:jc w:val="both"/>
        <w:rPr>
          <w:rFonts w:eastAsia="Times New Roman" w:cstheme="minorHAnsi"/>
          <w:lang w:val="en-GB"/>
        </w:rPr>
      </w:pPr>
    </w:p>
    <w:p w14:paraId="0A6AF175" w14:textId="77777777" w:rsidR="00F81711" w:rsidRPr="00C26C69" w:rsidRDefault="00F81711" w:rsidP="00F81711">
      <w:pPr>
        <w:tabs>
          <w:tab w:val="left" w:pos="9270"/>
        </w:tabs>
        <w:spacing w:after="0"/>
        <w:ind w:left="360"/>
        <w:jc w:val="both"/>
        <w:rPr>
          <w:rFonts w:eastAsia="Times New Roman" w:cstheme="minorHAnsi"/>
          <w:b/>
          <w:color w:val="000000"/>
          <w:u w:val="single"/>
          <w:lang w:eastAsia="en-PH"/>
        </w:rPr>
      </w:pPr>
      <w:r w:rsidRPr="00C26C69">
        <w:rPr>
          <w:rFonts w:eastAsia="Times New Roman" w:cstheme="minorHAnsi"/>
          <w:b/>
          <w:color w:val="000000"/>
          <w:u w:val="single"/>
          <w:lang w:eastAsia="en-PH"/>
        </w:rPr>
        <w:tab/>
      </w:r>
    </w:p>
    <w:p w14:paraId="43BDD904" w14:textId="77777777" w:rsidR="00F81711" w:rsidRPr="00C26C69" w:rsidRDefault="00F81711" w:rsidP="00F81711">
      <w:pPr>
        <w:tabs>
          <w:tab w:val="left" w:pos="9270"/>
        </w:tabs>
        <w:spacing w:after="0"/>
        <w:ind w:left="360"/>
        <w:jc w:val="both"/>
        <w:rPr>
          <w:rFonts w:eastAsia="Times New Roman" w:cstheme="minorHAnsi"/>
          <w:b/>
          <w:color w:val="000000"/>
          <w:u w:val="single"/>
          <w:lang w:eastAsia="en-PH"/>
        </w:rPr>
      </w:pPr>
      <w:r w:rsidRPr="00C26C69">
        <w:rPr>
          <w:rFonts w:eastAsia="Times New Roman" w:cstheme="minorHAnsi"/>
          <w:b/>
          <w:color w:val="000000"/>
          <w:u w:val="single"/>
          <w:lang w:eastAsia="en-PH"/>
        </w:rPr>
        <w:t>Annexes</w:t>
      </w:r>
      <w:r w:rsidRPr="00C26C69">
        <w:rPr>
          <w:rFonts w:eastAsia="Times New Roman" w:cstheme="minorHAnsi"/>
          <w:i/>
          <w:color w:val="000000"/>
          <w:u w:val="single"/>
          <w:lang w:eastAsia="en-PH"/>
        </w:rPr>
        <w:t xml:space="preserve"> </w:t>
      </w:r>
      <w:r w:rsidRPr="00C26C69">
        <w:rPr>
          <w:rFonts w:eastAsia="Times New Roman" w:cstheme="minorHAnsi"/>
          <w:i/>
          <w:color w:val="FF0000"/>
          <w:u w:val="single"/>
          <w:lang w:eastAsia="en-PH"/>
        </w:rPr>
        <w:t>[please check all that applies]</w:t>
      </w:r>
      <w:r w:rsidRPr="00C26C69">
        <w:rPr>
          <w:rFonts w:eastAsia="Times New Roman" w:cstheme="minorHAnsi"/>
          <w:b/>
          <w:color w:val="FF0000"/>
          <w:u w:val="single"/>
          <w:lang w:eastAsia="en-PH"/>
        </w:rPr>
        <w:t>:</w:t>
      </w:r>
    </w:p>
    <w:p w14:paraId="653B3B2E" w14:textId="77777777" w:rsidR="00F81711" w:rsidRPr="00C26C69" w:rsidRDefault="00F81711" w:rsidP="00F81711">
      <w:pPr>
        <w:pStyle w:val="PargrafodaLista"/>
        <w:numPr>
          <w:ilvl w:val="0"/>
          <w:numId w:val="29"/>
        </w:numPr>
        <w:tabs>
          <w:tab w:val="left" w:pos="810"/>
        </w:tabs>
        <w:spacing w:after="0"/>
        <w:jc w:val="both"/>
        <w:rPr>
          <w:rFonts w:ascii="Arial" w:eastAsia="Times New Roman" w:hAnsi="Arial" w:cs="Arial"/>
          <w:color w:val="000000"/>
          <w:lang w:eastAsia="en-PH"/>
        </w:rPr>
      </w:pPr>
      <w:r w:rsidRPr="00C26C69">
        <w:rPr>
          <w:rFonts w:eastAsia="Times New Roman" w:cstheme="minorHAnsi"/>
          <w:color w:val="000000"/>
          <w:lang w:eastAsia="en-PH"/>
        </w:rPr>
        <w:t>CV shall include Education/Qualification, Processi</w:t>
      </w:r>
      <w:r w:rsidRPr="00C26C69">
        <w:rPr>
          <w:rFonts w:ascii="Arial" w:eastAsia="Times New Roman" w:hAnsi="Arial" w:cs="Arial"/>
          <w:color w:val="000000"/>
          <w:lang w:eastAsia="en-PH"/>
        </w:rPr>
        <w:t xml:space="preserve">onal Certification, Employment Records /Experience </w:t>
      </w:r>
    </w:p>
    <w:p w14:paraId="2C5A2D8D" w14:textId="77777777" w:rsidR="00F81711" w:rsidRPr="00C26C69" w:rsidRDefault="00F81711" w:rsidP="00F81711">
      <w:pPr>
        <w:pStyle w:val="PargrafodaLista"/>
        <w:numPr>
          <w:ilvl w:val="0"/>
          <w:numId w:val="29"/>
        </w:numPr>
        <w:tabs>
          <w:tab w:val="left" w:pos="810"/>
        </w:tabs>
        <w:spacing w:after="0"/>
        <w:jc w:val="both"/>
        <w:rPr>
          <w:rFonts w:ascii="Arial" w:eastAsia="Times New Roman" w:hAnsi="Arial" w:cs="Arial"/>
          <w:color w:val="000000"/>
          <w:lang w:eastAsia="en-PH"/>
        </w:rPr>
      </w:pPr>
      <w:r w:rsidRPr="00C26C69">
        <w:rPr>
          <w:rFonts w:ascii="Arial" w:eastAsia="Times New Roman" w:hAnsi="Arial" w:cs="Arial"/>
          <w:color w:val="000000"/>
          <w:lang w:eastAsia="en-PH"/>
        </w:rPr>
        <w:t>Breakdown of Costs Supporting the Final All-Inclusive Price as per Template</w:t>
      </w:r>
    </w:p>
    <w:p w14:paraId="1A924BE6" w14:textId="77777777" w:rsidR="00F81711" w:rsidRPr="00C26C69" w:rsidRDefault="00F81711" w:rsidP="00F81711">
      <w:pPr>
        <w:pStyle w:val="PargrafodaLista"/>
        <w:numPr>
          <w:ilvl w:val="0"/>
          <w:numId w:val="29"/>
        </w:numPr>
        <w:tabs>
          <w:tab w:val="left" w:pos="810"/>
        </w:tabs>
        <w:spacing w:after="0"/>
        <w:jc w:val="both"/>
        <w:rPr>
          <w:rFonts w:ascii="Arial" w:eastAsia="Times New Roman" w:hAnsi="Arial" w:cs="Arial"/>
          <w:color w:val="000000"/>
          <w:lang w:eastAsia="en-PH"/>
        </w:rPr>
      </w:pPr>
      <w:r w:rsidRPr="00C26C69">
        <w:rPr>
          <w:rFonts w:ascii="Arial" w:eastAsia="Times New Roman" w:hAnsi="Arial" w:cs="Arial"/>
          <w:color w:val="000000"/>
          <w:lang w:eastAsia="en-PH"/>
        </w:rPr>
        <w:t>Brief Description of Approach to Work (if required by the TOR)</w:t>
      </w:r>
      <w:r w:rsidRPr="00C26C69">
        <w:rPr>
          <w:rFonts w:ascii="Arial" w:eastAsia="Times New Roman" w:hAnsi="Arial" w:cs="Arial"/>
          <w:color w:val="000000"/>
          <w:lang w:eastAsia="en-PH"/>
        </w:rPr>
        <w:br w:type="page"/>
      </w:r>
    </w:p>
    <w:p w14:paraId="79766994" w14:textId="77777777" w:rsidR="00F81711" w:rsidRPr="00C26C69" w:rsidRDefault="00F81711" w:rsidP="00F81711">
      <w:pPr>
        <w:pStyle w:val="PargrafodaLista"/>
        <w:spacing w:after="0"/>
        <w:ind w:left="0"/>
        <w:jc w:val="right"/>
        <w:rPr>
          <w:rFonts w:ascii="Arial" w:eastAsia="Times New Roman" w:hAnsi="Arial" w:cs="Arial"/>
          <w:b/>
          <w:color w:val="000000"/>
          <w:lang w:eastAsia="en-PH"/>
        </w:rPr>
      </w:pPr>
      <w:r w:rsidRPr="00C26C69">
        <w:rPr>
          <w:rFonts w:ascii="Arial" w:eastAsia="Times New Roman" w:hAnsi="Arial" w:cs="Arial"/>
          <w:b/>
          <w:color w:val="000000"/>
          <w:lang w:eastAsia="en-PH"/>
        </w:rPr>
        <w:lastRenderedPageBreak/>
        <w:t>ANNEX 2</w:t>
      </w:r>
    </w:p>
    <w:p w14:paraId="4EBD475A" w14:textId="77777777" w:rsidR="00F81711" w:rsidRPr="00C26C69" w:rsidRDefault="00F81711" w:rsidP="00F81711">
      <w:pPr>
        <w:pStyle w:val="PargrafodaLista"/>
        <w:spacing w:after="0"/>
        <w:ind w:left="0"/>
        <w:jc w:val="right"/>
        <w:rPr>
          <w:rFonts w:ascii="Arial" w:eastAsia="Times New Roman" w:hAnsi="Arial" w:cs="Arial"/>
          <w:b/>
          <w:color w:val="000000"/>
          <w:lang w:eastAsia="en-PH"/>
        </w:rPr>
      </w:pPr>
    </w:p>
    <w:p w14:paraId="4E6739CF" w14:textId="77777777" w:rsidR="00F81711" w:rsidRPr="00C26C69" w:rsidRDefault="00F81711" w:rsidP="00F81711">
      <w:pPr>
        <w:pStyle w:val="PargrafodaLista"/>
        <w:spacing w:after="0"/>
        <w:ind w:left="0"/>
        <w:jc w:val="center"/>
        <w:rPr>
          <w:rFonts w:ascii="Arial" w:eastAsia="Times New Roman" w:hAnsi="Arial" w:cs="Arial"/>
          <w:b/>
          <w:color w:val="000000"/>
          <w:sz w:val="20"/>
          <w:szCs w:val="20"/>
          <w:lang w:eastAsia="en-PH"/>
        </w:rPr>
      </w:pPr>
      <w:r w:rsidRPr="00C26C69">
        <w:rPr>
          <w:rFonts w:ascii="Arial" w:eastAsia="Times New Roman" w:hAnsi="Arial" w:cs="Arial"/>
          <w:b/>
          <w:color w:val="000000"/>
          <w:sz w:val="20"/>
          <w:szCs w:val="20"/>
          <w:lang w:eastAsia="en-PH"/>
        </w:rPr>
        <w:t>BREAKDOWN OF COSTS</w:t>
      </w:r>
      <w:r w:rsidRPr="00C26C69">
        <w:rPr>
          <w:rStyle w:val="Refdenotaderodap"/>
          <w:rFonts w:ascii="Arial" w:eastAsia="Times New Roman" w:hAnsi="Arial" w:cs="Arial"/>
          <w:b/>
          <w:color w:val="000000"/>
          <w:sz w:val="20"/>
          <w:szCs w:val="20"/>
          <w:lang w:eastAsia="en-PH"/>
        </w:rPr>
        <w:footnoteReference w:id="1"/>
      </w:r>
    </w:p>
    <w:p w14:paraId="6921AC8A" w14:textId="77777777" w:rsidR="00F81711" w:rsidRPr="00C26C69" w:rsidRDefault="00F81711" w:rsidP="00F81711">
      <w:pPr>
        <w:pStyle w:val="PargrafodaLista"/>
        <w:spacing w:after="0"/>
        <w:ind w:left="0"/>
        <w:jc w:val="center"/>
        <w:rPr>
          <w:rFonts w:ascii="Arial" w:eastAsia="Times New Roman" w:hAnsi="Arial" w:cs="Arial"/>
          <w:b/>
          <w:color w:val="000000"/>
          <w:sz w:val="20"/>
          <w:szCs w:val="20"/>
          <w:lang w:eastAsia="en-PH"/>
        </w:rPr>
      </w:pPr>
      <w:r w:rsidRPr="00C26C69">
        <w:rPr>
          <w:rFonts w:ascii="Arial" w:eastAsia="Times New Roman" w:hAnsi="Arial" w:cs="Arial"/>
          <w:b/>
          <w:color w:val="000000"/>
          <w:sz w:val="20"/>
          <w:szCs w:val="20"/>
          <w:lang w:eastAsia="en-PH"/>
        </w:rPr>
        <w:t>SUPPORTING THE ALL-INCLUSIVE FINANCIAL PROPOSAL</w:t>
      </w:r>
    </w:p>
    <w:p w14:paraId="4BE50B04" w14:textId="77777777" w:rsidR="00F81711" w:rsidRPr="00C26C69" w:rsidRDefault="00F81711" w:rsidP="00F81711">
      <w:pPr>
        <w:pStyle w:val="PargrafodaLista"/>
        <w:spacing w:after="0"/>
        <w:ind w:left="0"/>
        <w:jc w:val="center"/>
        <w:rPr>
          <w:rFonts w:ascii="Arial" w:eastAsia="Times New Roman" w:hAnsi="Arial" w:cs="Arial"/>
          <w:b/>
          <w:color w:val="000000"/>
          <w:sz w:val="20"/>
          <w:szCs w:val="20"/>
          <w:lang w:eastAsia="en-PH"/>
        </w:rPr>
      </w:pPr>
    </w:p>
    <w:p w14:paraId="2CE46CF9" w14:textId="77777777" w:rsidR="00F81711" w:rsidRPr="00C26C69" w:rsidRDefault="00F81711" w:rsidP="00F81711">
      <w:pPr>
        <w:pStyle w:val="PargrafodaLista"/>
        <w:numPr>
          <w:ilvl w:val="0"/>
          <w:numId w:val="34"/>
        </w:numPr>
        <w:spacing w:after="0"/>
        <w:rPr>
          <w:rFonts w:ascii="Arial" w:eastAsia="Times New Roman" w:hAnsi="Arial" w:cs="Arial"/>
          <w:b/>
          <w:snapToGrid w:val="0"/>
          <w:sz w:val="20"/>
          <w:szCs w:val="20"/>
        </w:rPr>
      </w:pPr>
      <w:r w:rsidRPr="00C26C69">
        <w:rPr>
          <w:rFonts w:ascii="Arial" w:eastAsia="Times New Roman" w:hAnsi="Arial" w:cs="Arial"/>
          <w:b/>
          <w:snapToGrid w:val="0"/>
          <w:sz w:val="20"/>
          <w:szCs w:val="2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81711" w:rsidRPr="00C26C69" w14:paraId="56664A14" w14:textId="77777777" w:rsidTr="00856FD8">
        <w:trPr>
          <w:trHeight w:val="683"/>
        </w:trPr>
        <w:tc>
          <w:tcPr>
            <w:tcW w:w="3780" w:type="dxa"/>
          </w:tcPr>
          <w:p w14:paraId="52356219" w14:textId="77777777" w:rsidR="00F81711" w:rsidRPr="00C26C69" w:rsidRDefault="00F81711" w:rsidP="00856FD8">
            <w:pPr>
              <w:jc w:val="center"/>
              <w:rPr>
                <w:rFonts w:ascii="Arial" w:eastAsia="Calibri" w:hAnsi="Arial" w:cs="Arial"/>
                <w:b/>
                <w:snapToGrid w:val="0"/>
                <w:sz w:val="20"/>
                <w:szCs w:val="20"/>
              </w:rPr>
            </w:pPr>
            <w:r w:rsidRPr="00C26C69">
              <w:rPr>
                <w:rFonts w:ascii="Arial" w:eastAsia="Calibri" w:hAnsi="Arial" w:cs="Arial"/>
                <w:b/>
                <w:snapToGrid w:val="0"/>
                <w:sz w:val="20"/>
                <w:szCs w:val="20"/>
              </w:rPr>
              <w:t>Cost Components</w:t>
            </w:r>
          </w:p>
        </w:tc>
        <w:tc>
          <w:tcPr>
            <w:tcW w:w="1260" w:type="dxa"/>
          </w:tcPr>
          <w:p w14:paraId="65014A86" w14:textId="77777777" w:rsidR="00F81711" w:rsidRPr="00C26C69" w:rsidRDefault="00F81711" w:rsidP="00856FD8">
            <w:pPr>
              <w:ind w:right="134"/>
              <w:jc w:val="center"/>
              <w:rPr>
                <w:rFonts w:ascii="Arial" w:eastAsia="Calibri" w:hAnsi="Arial" w:cs="Arial"/>
                <w:b/>
                <w:snapToGrid w:val="0"/>
                <w:sz w:val="20"/>
                <w:szCs w:val="20"/>
              </w:rPr>
            </w:pPr>
            <w:r w:rsidRPr="00C26C69">
              <w:rPr>
                <w:rFonts w:ascii="Arial" w:eastAsia="Calibri" w:hAnsi="Arial" w:cs="Arial"/>
                <w:b/>
                <w:snapToGrid w:val="0"/>
                <w:sz w:val="20"/>
                <w:szCs w:val="20"/>
              </w:rPr>
              <w:t>Unit Cost</w:t>
            </w:r>
          </w:p>
        </w:tc>
        <w:tc>
          <w:tcPr>
            <w:tcW w:w="1350" w:type="dxa"/>
          </w:tcPr>
          <w:p w14:paraId="7D94D0AA" w14:textId="77777777" w:rsidR="00F81711" w:rsidRPr="00C26C69" w:rsidRDefault="00F81711" w:rsidP="00856FD8">
            <w:pPr>
              <w:ind w:right="72"/>
              <w:jc w:val="center"/>
              <w:rPr>
                <w:rFonts w:ascii="Arial" w:eastAsia="Calibri" w:hAnsi="Arial" w:cs="Arial"/>
                <w:b/>
                <w:snapToGrid w:val="0"/>
                <w:sz w:val="20"/>
                <w:szCs w:val="20"/>
              </w:rPr>
            </w:pPr>
            <w:r w:rsidRPr="00C26C69">
              <w:rPr>
                <w:rFonts w:ascii="Arial" w:eastAsia="Calibri" w:hAnsi="Arial" w:cs="Arial"/>
                <w:b/>
                <w:snapToGrid w:val="0"/>
                <w:sz w:val="20"/>
                <w:szCs w:val="20"/>
              </w:rPr>
              <w:t>Quantity</w:t>
            </w:r>
          </w:p>
        </w:tc>
        <w:tc>
          <w:tcPr>
            <w:tcW w:w="2250" w:type="dxa"/>
          </w:tcPr>
          <w:p w14:paraId="51160FBB" w14:textId="77777777" w:rsidR="00F81711" w:rsidRPr="00C26C69" w:rsidRDefault="00F81711" w:rsidP="00856FD8">
            <w:pPr>
              <w:jc w:val="center"/>
              <w:rPr>
                <w:rFonts w:ascii="Arial" w:eastAsia="Calibri" w:hAnsi="Arial" w:cs="Arial"/>
                <w:b/>
                <w:snapToGrid w:val="0"/>
                <w:sz w:val="20"/>
                <w:szCs w:val="20"/>
              </w:rPr>
            </w:pPr>
            <w:r w:rsidRPr="00C26C69">
              <w:rPr>
                <w:rFonts w:ascii="Arial" w:eastAsia="Calibri" w:hAnsi="Arial" w:cs="Arial"/>
                <w:b/>
                <w:snapToGrid w:val="0"/>
                <w:sz w:val="20"/>
                <w:szCs w:val="20"/>
              </w:rPr>
              <w:t>Total Rate for the Contract Duration</w:t>
            </w:r>
          </w:p>
        </w:tc>
      </w:tr>
      <w:tr w:rsidR="00F81711" w:rsidRPr="00C26C69" w14:paraId="391DAD3D" w14:textId="77777777" w:rsidTr="00856FD8">
        <w:tc>
          <w:tcPr>
            <w:tcW w:w="3780" w:type="dxa"/>
          </w:tcPr>
          <w:p w14:paraId="2D34D69B" w14:textId="77777777" w:rsidR="00F81711" w:rsidRPr="00C26C69" w:rsidRDefault="00F81711" w:rsidP="00F81711">
            <w:pPr>
              <w:pStyle w:val="PargrafodaLista"/>
              <w:numPr>
                <w:ilvl w:val="0"/>
                <w:numId w:val="31"/>
              </w:numPr>
              <w:spacing w:after="0"/>
              <w:ind w:left="342" w:hanging="360"/>
              <w:jc w:val="both"/>
              <w:rPr>
                <w:rFonts w:ascii="Arial" w:eastAsia="Calibri" w:hAnsi="Arial" w:cs="Arial"/>
                <w:b/>
                <w:snapToGrid w:val="0"/>
                <w:sz w:val="20"/>
                <w:szCs w:val="20"/>
              </w:rPr>
            </w:pPr>
            <w:r w:rsidRPr="00C26C69">
              <w:rPr>
                <w:rFonts w:ascii="Arial" w:eastAsia="Calibri" w:hAnsi="Arial" w:cs="Arial"/>
                <w:b/>
                <w:snapToGrid w:val="0"/>
                <w:sz w:val="20"/>
                <w:szCs w:val="20"/>
              </w:rPr>
              <w:t>Personnel Costs</w:t>
            </w:r>
          </w:p>
        </w:tc>
        <w:tc>
          <w:tcPr>
            <w:tcW w:w="1260" w:type="dxa"/>
          </w:tcPr>
          <w:p w14:paraId="5F19BD04" w14:textId="77777777" w:rsidR="00F81711" w:rsidRPr="00C26C69" w:rsidRDefault="00F81711" w:rsidP="00856FD8">
            <w:pPr>
              <w:spacing w:after="0"/>
              <w:ind w:right="134"/>
              <w:jc w:val="both"/>
              <w:rPr>
                <w:rFonts w:ascii="Arial" w:eastAsia="Calibri" w:hAnsi="Arial" w:cs="Arial"/>
                <w:snapToGrid w:val="0"/>
                <w:sz w:val="20"/>
                <w:szCs w:val="20"/>
              </w:rPr>
            </w:pPr>
          </w:p>
        </w:tc>
        <w:tc>
          <w:tcPr>
            <w:tcW w:w="1350" w:type="dxa"/>
          </w:tcPr>
          <w:p w14:paraId="797531F1" w14:textId="77777777" w:rsidR="00F81711" w:rsidRPr="00C26C69" w:rsidRDefault="00F81711" w:rsidP="00856FD8">
            <w:pPr>
              <w:spacing w:after="0"/>
              <w:ind w:right="72"/>
              <w:jc w:val="both"/>
              <w:rPr>
                <w:rFonts w:ascii="Arial" w:eastAsia="Calibri" w:hAnsi="Arial" w:cs="Arial"/>
                <w:snapToGrid w:val="0"/>
                <w:sz w:val="20"/>
                <w:szCs w:val="20"/>
              </w:rPr>
            </w:pPr>
          </w:p>
        </w:tc>
        <w:tc>
          <w:tcPr>
            <w:tcW w:w="2250" w:type="dxa"/>
          </w:tcPr>
          <w:p w14:paraId="2009F58C"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07980353" w14:textId="77777777" w:rsidTr="00856FD8">
        <w:tc>
          <w:tcPr>
            <w:tcW w:w="3780" w:type="dxa"/>
          </w:tcPr>
          <w:p w14:paraId="428BCB89" w14:textId="77777777" w:rsidR="00F81711" w:rsidRPr="00C26C69" w:rsidRDefault="00F81711" w:rsidP="00856FD8">
            <w:pPr>
              <w:spacing w:after="0"/>
              <w:jc w:val="both"/>
              <w:rPr>
                <w:rFonts w:ascii="Arial" w:eastAsia="Calibri" w:hAnsi="Arial" w:cs="Arial"/>
                <w:snapToGrid w:val="0"/>
                <w:sz w:val="20"/>
                <w:szCs w:val="20"/>
              </w:rPr>
            </w:pPr>
          </w:p>
          <w:p w14:paraId="080C2076"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Professional Fees</w:t>
            </w:r>
          </w:p>
        </w:tc>
        <w:tc>
          <w:tcPr>
            <w:tcW w:w="1260" w:type="dxa"/>
          </w:tcPr>
          <w:p w14:paraId="5446129A"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1F447F94"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21DF1E3E"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0DA9B1F1" w14:textId="77777777" w:rsidTr="00856FD8">
        <w:tc>
          <w:tcPr>
            <w:tcW w:w="3780" w:type="dxa"/>
          </w:tcPr>
          <w:p w14:paraId="6DC42F9C"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Life Insurance</w:t>
            </w:r>
          </w:p>
        </w:tc>
        <w:tc>
          <w:tcPr>
            <w:tcW w:w="1260" w:type="dxa"/>
          </w:tcPr>
          <w:p w14:paraId="1A63772C"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74DFA46E"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42B3FACF"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650F5623" w14:textId="77777777" w:rsidTr="00856FD8">
        <w:tc>
          <w:tcPr>
            <w:tcW w:w="3780" w:type="dxa"/>
          </w:tcPr>
          <w:p w14:paraId="421C1CC1"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 xml:space="preserve">Medical Insurance </w:t>
            </w:r>
          </w:p>
        </w:tc>
        <w:tc>
          <w:tcPr>
            <w:tcW w:w="1260" w:type="dxa"/>
          </w:tcPr>
          <w:p w14:paraId="4B87E66A"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379F433B"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73E2F649"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31E620B2" w14:textId="77777777" w:rsidTr="00856FD8">
        <w:tc>
          <w:tcPr>
            <w:tcW w:w="3780" w:type="dxa"/>
          </w:tcPr>
          <w:p w14:paraId="1868743A"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Communications</w:t>
            </w:r>
          </w:p>
        </w:tc>
        <w:tc>
          <w:tcPr>
            <w:tcW w:w="1260" w:type="dxa"/>
          </w:tcPr>
          <w:p w14:paraId="7A3FA40B"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76852511"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6CEBECBE"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0F2B0EB5" w14:textId="77777777" w:rsidTr="00856FD8">
        <w:tc>
          <w:tcPr>
            <w:tcW w:w="3780" w:type="dxa"/>
          </w:tcPr>
          <w:p w14:paraId="64812740"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Land Transportation</w:t>
            </w:r>
          </w:p>
        </w:tc>
        <w:tc>
          <w:tcPr>
            <w:tcW w:w="1260" w:type="dxa"/>
          </w:tcPr>
          <w:p w14:paraId="49CBB33E"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26A82811"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1C15E626"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1B5DD2B5" w14:textId="77777777" w:rsidTr="00856FD8">
        <w:tc>
          <w:tcPr>
            <w:tcW w:w="3780" w:type="dxa"/>
          </w:tcPr>
          <w:p w14:paraId="01DFF380"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Others (pls. specify)</w:t>
            </w:r>
          </w:p>
        </w:tc>
        <w:tc>
          <w:tcPr>
            <w:tcW w:w="1260" w:type="dxa"/>
          </w:tcPr>
          <w:p w14:paraId="078D1C64"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4B86E639"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113AE487"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0DF793D2" w14:textId="77777777" w:rsidTr="00856FD8">
        <w:tc>
          <w:tcPr>
            <w:tcW w:w="3780" w:type="dxa"/>
          </w:tcPr>
          <w:p w14:paraId="79691E0D"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 xml:space="preserve"> </w:t>
            </w:r>
          </w:p>
        </w:tc>
        <w:tc>
          <w:tcPr>
            <w:tcW w:w="1260" w:type="dxa"/>
          </w:tcPr>
          <w:p w14:paraId="50B2D0AF"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76FC9C11"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53FC37DA"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74606265" w14:textId="77777777" w:rsidTr="00856FD8">
        <w:tc>
          <w:tcPr>
            <w:tcW w:w="3780" w:type="dxa"/>
          </w:tcPr>
          <w:p w14:paraId="6DEE88CC" w14:textId="77777777" w:rsidR="00F81711" w:rsidRPr="00C26C69" w:rsidRDefault="00F81711" w:rsidP="00F81711">
            <w:pPr>
              <w:pStyle w:val="PargrafodaLista"/>
              <w:numPr>
                <w:ilvl w:val="0"/>
                <w:numId w:val="31"/>
              </w:numPr>
              <w:spacing w:after="0"/>
              <w:ind w:left="342" w:hanging="360"/>
              <w:jc w:val="both"/>
              <w:rPr>
                <w:rFonts w:ascii="Arial" w:eastAsia="Calibri" w:hAnsi="Arial" w:cs="Arial"/>
                <w:b/>
                <w:snapToGrid w:val="0"/>
                <w:sz w:val="20"/>
                <w:szCs w:val="20"/>
              </w:rPr>
            </w:pPr>
            <w:r w:rsidRPr="00C26C69">
              <w:rPr>
                <w:rFonts w:ascii="Arial" w:eastAsia="Calibri" w:hAnsi="Arial" w:cs="Arial"/>
                <w:b/>
                <w:snapToGrid w:val="0"/>
                <w:sz w:val="20"/>
                <w:szCs w:val="20"/>
              </w:rPr>
              <w:t>Travel</w:t>
            </w:r>
            <w:r w:rsidRPr="00C26C69">
              <w:rPr>
                <w:rStyle w:val="Refdenotaderodap"/>
                <w:rFonts w:ascii="Arial" w:eastAsia="Calibri" w:hAnsi="Arial" w:cs="Arial"/>
                <w:b/>
                <w:snapToGrid w:val="0"/>
                <w:sz w:val="20"/>
                <w:szCs w:val="20"/>
              </w:rPr>
              <w:footnoteReference w:id="2"/>
            </w:r>
            <w:r w:rsidRPr="00C26C69">
              <w:rPr>
                <w:rFonts w:ascii="Arial" w:eastAsia="Calibri" w:hAnsi="Arial" w:cs="Arial"/>
                <w:b/>
                <w:snapToGrid w:val="0"/>
                <w:sz w:val="20"/>
                <w:szCs w:val="20"/>
              </w:rPr>
              <w:t xml:space="preserve"> Expenses to Join duty station </w:t>
            </w:r>
          </w:p>
        </w:tc>
        <w:tc>
          <w:tcPr>
            <w:tcW w:w="1260" w:type="dxa"/>
          </w:tcPr>
          <w:p w14:paraId="7302EC13"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52277961"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4F686E68"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306BE06E" w14:textId="77777777" w:rsidTr="00856FD8">
        <w:tc>
          <w:tcPr>
            <w:tcW w:w="3780" w:type="dxa"/>
          </w:tcPr>
          <w:p w14:paraId="30ABBBFF"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Round Trip Airfares to and from duty station</w:t>
            </w:r>
          </w:p>
        </w:tc>
        <w:tc>
          <w:tcPr>
            <w:tcW w:w="1260" w:type="dxa"/>
          </w:tcPr>
          <w:p w14:paraId="4757F07D"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13B1D6DC"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288C7B88"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1AC7D896" w14:textId="77777777" w:rsidTr="00856FD8">
        <w:tc>
          <w:tcPr>
            <w:tcW w:w="3780" w:type="dxa"/>
          </w:tcPr>
          <w:p w14:paraId="358DB580"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Living Allowance</w:t>
            </w:r>
          </w:p>
        </w:tc>
        <w:tc>
          <w:tcPr>
            <w:tcW w:w="1260" w:type="dxa"/>
          </w:tcPr>
          <w:p w14:paraId="1878CBAA"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6D29FC44"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7EBFAFCA"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1A922AF8" w14:textId="77777777" w:rsidTr="00856FD8">
        <w:tc>
          <w:tcPr>
            <w:tcW w:w="3780" w:type="dxa"/>
          </w:tcPr>
          <w:p w14:paraId="7FCCC43C"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Travel Insurance</w:t>
            </w:r>
          </w:p>
        </w:tc>
        <w:tc>
          <w:tcPr>
            <w:tcW w:w="1260" w:type="dxa"/>
          </w:tcPr>
          <w:p w14:paraId="6D913884"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77321091"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56B28B2D"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49FE2CA3" w14:textId="77777777" w:rsidTr="00856FD8">
        <w:tc>
          <w:tcPr>
            <w:tcW w:w="3780" w:type="dxa"/>
          </w:tcPr>
          <w:p w14:paraId="74873BF7"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Terminal Expenses</w:t>
            </w:r>
          </w:p>
        </w:tc>
        <w:tc>
          <w:tcPr>
            <w:tcW w:w="1260" w:type="dxa"/>
          </w:tcPr>
          <w:p w14:paraId="031464B3"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4067E525"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6CCE862C"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1AF8BF16" w14:textId="77777777" w:rsidTr="00856FD8">
        <w:tc>
          <w:tcPr>
            <w:tcW w:w="3780" w:type="dxa"/>
          </w:tcPr>
          <w:p w14:paraId="37033D5C"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Others (pls. specify)</w:t>
            </w:r>
          </w:p>
        </w:tc>
        <w:tc>
          <w:tcPr>
            <w:tcW w:w="1260" w:type="dxa"/>
          </w:tcPr>
          <w:p w14:paraId="1255CB97"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0070192E"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6782AB76"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158065D7" w14:textId="77777777" w:rsidTr="00856FD8">
        <w:tc>
          <w:tcPr>
            <w:tcW w:w="3780" w:type="dxa"/>
          </w:tcPr>
          <w:p w14:paraId="53C77F8A" w14:textId="77777777" w:rsidR="00F81711" w:rsidRPr="00C26C69" w:rsidRDefault="00F81711" w:rsidP="00856FD8">
            <w:pPr>
              <w:spacing w:after="0"/>
              <w:jc w:val="both"/>
              <w:rPr>
                <w:rFonts w:ascii="Arial" w:eastAsia="Calibri" w:hAnsi="Arial" w:cs="Arial"/>
                <w:snapToGrid w:val="0"/>
                <w:sz w:val="20"/>
                <w:szCs w:val="20"/>
              </w:rPr>
            </w:pPr>
          </w:p>
        </w:tc>
        <w:tc>
          <w:tcPr>
            <w:tcW w:w="1260" w:type="dxa"/>
          </w:tcPr>
          <w:p w14:paraId="2774B517"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4353F2AC"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0691769F"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0D80FB9F" w14:textId="77777777" w:rsidTr="00856FD8">
        <w:tc>
          <w:tcPr>
            <w:tcW w:w="3780" w:type="dxa"/>
          </w:tcPr>
          <w:p w14:paraId="79CFA5CB" w14:textId="77777777" w:rsidR="00F81711" w:rsidRPr="00C26C69" w:rsidRDefault="00F81711" w:rsidP="00F81711">
            <w:pPr>
              <w:pStyle w:val="PargrafodaLista"/>
              <w:numPr>
                <w:ilvl w:val="0"/>
                <w:numId w:val="31"/>
              </w:numPr>
              <w:spacing w:after="0"/>
              <w:ind w:left="342" w:hanging="360"/>
              <w:jc w:val="both"/>
              <w:rPr>
                <w:rFonts w:ascii="Arial" w:eastAsia="Calibri" w:hAnsi="Arial" w:cs="Arial"/>
                <w:b/>
                <w:snapToGrid w:val="0"/>
                <w:sz w:val="20"/>
                <w:szCs w:val="20"/>
              </w:rPr>
            </w:pPr>
            <w:r w:rsidRPr="00C26C69">
              <w:rPr>
                <w:rFonts w:ascii="Arial" w:eastAsia="Calibri" w:hAnsi="Arial" w:cs="Arial"/>
                <w:b/>
                <w:snapToGrid w:val="0"/>
                <w:sz w:val="20"/>
                <w:szCs w:val="20"/>
              </w:rPr>
              <w:t xml:space="preserve">Duty Travel </w:t>
            </w:r>
          </w:p>
        </w:tc>
        <w:tc>
          <w:tcPr>
            <w:tcW w:w="1260" w:type="dxa"/>
          </w:tcPr>
          <w:p w14:paraId="2E1861E5"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78705F7C"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0A0C1B53"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4A482CD4" w14:textId="77777777" w:rsidTr="00856FD8">
        <w:tc>
          <w:tcPr>
            <w:tcW w:w="3780" w:type="dxa"/>
          </w:tcPr>
          <w:p w14:paraId="2841CCA5"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Round Trip Airfares</w:t>
            </w:r>
          </w:p>
        </w:tc>
        <w:tc>
          <w:tcPr>
            <w:tcW w:w="1260" w:type="dxa"/>
          </w:tcPr>
          <w:p w14:paraId="7F548D29"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69B85913"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603E1F6B"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537F5AC2" w14:textId="77777777" w:rsidTr="00856FD8">
        <w:tc>
          <w:tcPr>
            <w:tcW w:w="3780" w:type="dxa"/>
          </w:tcPr>
          <w:p w14:paraId="4DEC9C81"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Living Allowance</w:t>
            </w:r>
          </w:p>
        </w:tc>
        <w:tc>
          <w:tcPr>
            <w:tcW w:w="1260" w:type="dxa"/>
          </w:tcPr>
          <w:p w14:paraId="093CD264"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7D5FEB6A"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63D73E56"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6AF111E1" w14:textId="77777777" w:rsidTr="00856FD8">
        <w:tc>
          <w:tcPr>
            <w:tcW w:w="3780" w:type="dxa"/>
          </w:tcPr>
          <w:p w14:paraId="57C9A56F"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Travel Insurance</w:t>
            </w:r>
          </w:p>
        </w:tc>
        <w:tc>
          <w:tcPr>
            <w:tcW w:w="1260" w:type="dxa"/>
          </w:tcPr>
          <w:p w14:paraId="6DDC6ECF"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3C93F316"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12E15E73"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26A8EB98" w14:textId="77777777" w:rsidTr="00856FD8">
        <w:tc>
          <w:tcPr>
            <w:tcW w:w="3780" w:type="dxa"/>
          </w:tcPr>
          <w:p w14:paraId="3D47D61B"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Terminal Expenses</w:t>
            </w:r>
          </w:p>
        </w:tc>
        <w:tc>
          <w:tcPr>
            <w:tcW w:w="1260" w:type="dxa"/>
          </w:tcPr>
          <w:p w14:paraId="07ED9CE8"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41A9349E"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13545E0E" w14:textId="77777777" w:rsidR="00F81711" w:rsidRPr="00C26C69" w:rsidRDefault="00F81711" w:rsidP="00856FD8">
            <w:pPr>
              <w:spacing w:after="0"/>
              <w:jc w:val="both"/>
              <w:rPr>
                <w:rFonts w:ascii="Arial" w:eastAsia="Calibri" w:hAnsi="Arial" w:cs="Arial"/>
                <w:snapToGrid w:val="0"/>
                <w:sz w:val="20"/>
                <w:szCs w:val="20"/>
              </w:rPr>
            </w:pPr>
          </w:p>
        </w:tc>
      </w:tr>
      <w:tr w:rsidR="00F81711" w:rsidRPr="00C26C69" w14:paraId="5A9FF604" w14:textId="77777777" w:rsidTr="00856FD8">
        <w:tc>
          <w:tcPr>
            <w:tcW w:w="3780" w:type="dxa"/>
          </w:tcPr>
          <w:p w14:paraId="3962FC03" w14:textId="77777777" w:rsidR="00F81711" w:rsidRPr="00C26C69" w:rsidRDefault="00F81711" w:rsidP="00856FD8">
            <w:pPr>
              <w:spacing w:after="0"/>
              <w:jc w:val="both"/>
              <w:rPr>
                <w:rFonts w:ascii="Arial" w:eastAsia="Calibri" w:hAnsi="Arial" w:cs="Arial"/>
                <w:snapToGrid w:val="0"/>
                <w:sz w:val="20"/>
                <w:szCs w:val="20"/>
              </w:rPr>
            </w:pPr>
            <w:r w:rsidRPr="00C26C69">
              <w:rPr>
                <w:rFonts w:ascii="Arial" w:eastAsia="Calibri" w:hAnsi="Arial" w:cs="Arial"/>
                <w:snapToGrid w:val="0"/>
                <w:sz w:val="20"/>
                <w:szCs w:val="20"/>
              </w:rPr>
              <w:t>Others (pls. specify)</w:t>
            </w:r>
          </w:p>
        </w:tc>
        <w:tc>
          <w:tcPr>
            <w:tcW w:w="1260" w:type="dxa"/>
          </w:tcPr>
          <w:p w14:paraId="256AD81B" w14:textId="77777777" w:rsidR="00F81711" w:rsidRPr="00C26C69" w:rsidRDefault="00F81711" w:rsidP="00856FD8">
            <w:pPr>
              <w:spacing w:after="0"/>
              <w:jc w:val="both"/>
              <w:rPr>
                <w:rFonts w:ascii="Arial" w:eastAsia="Calibri" w:hAnsi="Arial" w:cs="Arial"/>
                <w:snapToGrid w:val="0"/>
                <w:sz w:val="20"/>
                <w:szCs w:val="20"/>
              </w:rPr>
            </w:pPr>
          </w:p>
        </w:tc>
        <w:tc>
          <w:tcPr>
            <w:tcW w:w="1350" w:type="dxa"/>
          </w:tcPr>
          <w:p w14:paraId="0EF1558F" w14:textId="77777777" w:rsidR="00F81711" w:rsidRPr="00C26C69" w:rsidRDefault="00F81711" w:rsidP="00856FD8">
            <w:pPr>
              <w:spacing w:after="0"/>
              <w:jc w:val="both"/>
              <w:rPr>
                <w:rFonts w:ascii="Arial" w:eastAsia="Calibri" w:hAnsi="Arial" w:cs="Arial"/>
                <w:snapToGrid w:val="0"/>
                <w:sz w:val="20"/>
                <w:szCs w:val="20"/>
              </w:rPr>
            </w:pPr>
          </w:p>
        </w:tc>
        <w:tc>
          <w:tcPr>
            <w:tcW w:w="2250" w:type="dxa"/>
          </w:tcPr>
          <w:p w14:paraId="5B6C08F1" w14:textId="77777777" w:rsidR="00F81711" w:rsidRPr="00C26C69" w:rsidRDefault="00F81711" w:rsidP="00856FD8">
            <w:pPr>
              <w:spacing w:after="0"/>
              <w:jc w:val="both"/>
              <w:rPr>
                <w:rFonts w:ascii="Arial" w:eastAsia="Calibri" w:hAnsi="Arial" w:cs="Arial"/>
                <w:snapToGrid w:val="0"/>
                <w:sz w:val="20"/>
                <w:szCs w:val="20"/>
              </w:rPr>
            </w:pPr>
          </w:p>
        </w:tc>
      </w:tr>
    </w:tbl>
    <w:p w14:paraId="45ADE9F2" w14:textId="77777777" w:rsidR="00F81711" w:rsidRPr="00C26C69" w:rsidRDefault="00F81711" w:rsidP="00F81711">
      <w:pPr>
        <w:pStyle w:val="PargrafodaLista"/>
        <w:widowControl w:val="0"/>
        <w:overflowPunct w:val="0"/>
        <w:adjustRightInd w:val="0"/>
        <w:spacing w:after="0"/>
        <w:ind w:left="360"/>
        <w:rPr>
          <w:rFonts w:ascii="Arial" w:eastAsia="Times New Roman" w:hAnsi="Arial" w:cs="Arial"/>
          <w:b/>
          <w:snapToGrid w:val="0"/>
          <w:sz w:val="20"/>
          <w:szCs w:val="20"/>
        </w:rPr>
      </w:pPr>
    </w:p>
    <w:p w14:paraId="10A942F4" w14:textId="7F0ABB67" w:rsidR="00C26C69" w:rsidRPr="00C26C69" w:rsidRDefault="00F81711" w:rsidP="00C26C69">
      <w:pPr>
        <w:pStyle w:val="PargrafodaLista"/>
        <w:widowControl w:val="0"/>
        <w:numPr>
          <w:ilvl w:val="0"/>
          <w:numId w:val="34"/>
        </w:numPr>
        <w:overflowPunct w:val="0"/>
        <w:adjustRightInd w:val="0"/>
        <w:spacing w:after="0"/>
        <w:rPr>
          <w:rFonts w:ascii="Arial" w:eastAsia="Times New Roman" w:hAnsi="Arial" w:cs="Arial"/>
          <w:b/>
          <w:snapToGrid w:val="0"/>
          <w:sz w:val="20"/>
          <w:szCs w:val="20"/>
        </w:rPr>
      </w:pPr>
      <w:r w:rsidRPr="00C26C69">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81711" w:rsidRPr="00C26C69" w14:paraId="2734D6B5" w14:textId="77777777" w:rsidTr="00856FD8">
        <w:tc>
          <w:tcPr>
            <w:tcW w:w="2453" w:type="dxa"/>
          </w:tcPr>
          <w:p w14:paraId="3FF8FCC7" w14:textId="77777777" w:rsidR="00F81711" w:rsidRPr="00C26C69" w:rsidRDefault="00F81711" w:rsidP="00856FD8">
            <w:pPr>
              <w:spacing w:after="0"/>
              <w:jc w:val="center"/>
              <w:rPr>
                <w:rFonts w:ascii="Arial" w:eastAsia="Calibri" w:hAnsi="Arial" w:cs="Arial"/>
                <w:b/>
                <w:snapToGrid w:val="0"/>
                <w:sz w:val="20"/>
                <w:szCs w:val="20"/>
              </w:rPr>
            </w:pPr>
            <w:r w:rsidRPr="00C26C69">
              <w:rPr>
                <w:rFonts w:ascii="Arial" w:eastAsia="Calibri" w:hAnsi="Arial" w:cs="Arial"/>
                <w:b/>
                <w:snapToGrid w:val="0"/>
                <w:sz w:val="20"/>
                <w:szCs w:val="20"/>
              </w:rPr>
              <w:t>Deliverables</w:t>
            </w:r>
          </w:p>
          <w:p w14:paraId="4E062254" w14:textId="77777777" w:rsidR="00F81711" w:rsidRPr="00C26C69" w:rsidRDefault="00F81711" w:rsidP="00856FD8">
            <w:pPr>
              <w:spacing w:after="0"/>
              <w:jc w:val="center"/>
              <w:rPr>
                <w:rFonts w:ascii="Arial" w:eastAsia="Calibri" w:hAnsi="Arial" w:cs="Arial"/>
                <w:i/>
                <w:snapToGrid w:val="0"/>
                <w:sz w:val="20"/>
                <w:szCs w:val="20"/>
              </w:rPr>
            </w:pPr>
            <w:r w:rsidRPr="00C26C69">
              <w:rPr>
                <w:rFonts w:ascii="Arial" w:eastAsia="Calibri" w:hAnsi="Arial" w:cs="Arial"/>
                <w:i/>
                <w:iCs/>
                <w:snapToGrid w:val="0"/>
                <w:sz w:val="20"/>
                <w:szCs w:val="20"/>
              </w:rPr>
              <w:t>[list them as referred to in the TOR]</w:t>
            </w:r>
          </w:p>
        </w:tc>
        <w:tc>
          <w:tcPr>
            <w:tcW w:w="3114" w:type="dxa"/>
          </w:tcPr>
          <w:p w14:paraId="5C5FC7A8" w14:textId="77777777" w:rsidR="00F81711" w:rsidRPr="00C26C69" w:rsidRDefault="00F81711" w:rsidP="00856FD8">
            <w:pPr>
              <w:spacing w:after="0"/>
              <w:jc w:val="center"/>
              <w:rPr>
                <w:rFonts w:ascii="Arial" w:eastAsia="Calibri" w:hAnsi="Arial" w:cs="Arial"/>
                <w:b/>
                <w:snapToGrid w:val="0"/>
                <w:sz w:val="20"/>
                <w:szCs w:val="20"/>
              </w:rPr>
            </w:pPr>
          </w:p>
          <w:p w14:paraId="617B5B62" w14:textId="77777777" w:rsidR="00F81711" w:rsidRPr="00C26C69" w:rsidRDefault="00F81711" w:rsidP="00856FD8">
            <w:pPr>
              <w:spacing w:after="0"/>
              <w:jc w:val="center"/>
              <w:rPr>
                <w:rFonts w:ascii="Arial" w:eastAsia="Calibri" w:hAnsi="Arial" w:cs="Arial"/>
                <w:b/>
                <w:snapToGrid w:val="0"/>
                <w:sz w:val="20"/>
                <w:szCs w:val="20"/>
              </w:rPr>
            </w:pPr>
            <w:r w:rsidRPr="00C26C69">
              <w:rPr>
                <w:rFonts w:ascii="Arial" w:eastAsia="Calibri" w:hAnsi="Arial" w:cs="Arial"/>
                <w:b/>
                <w:snapToGrid w:val="0"/>
                <w:sz w:val="20"/>
                <w:szCs w:val="20"/>
              </w:rPr>
              <w:t>Percentage of Total Price (Weight for payment)</w:t>
            </w:r>
          </w:p>
        </w:tc>
        <w:tc>
          <w:tcPr>
            <w:tcW w:w="3073" w:type="dxa"/>
          </w:tcPr>
          <w:p w14:paraId="546DB942" w14:textId="77777777" w:rsidR="00F81711" w:rsidRPr="00C26C69" w:rsidRDefault="00F81711" w:rsidP="00856FD8">
            <w:pPr>
              <w:spacing w:after="0"/>
              <w:jc w:val="center"/>
              <w:rPr>
                <w:rFonts w:ascii="Arial" w:eastAsia="Calibri" w:hAnsi="Arial" w:cs="Arial"/>
                <w:b/>
                <w:snapToGrid w:val="0"/>
                <w:sz w:val="20"/>
                <w:szCs w:val="20"/>
              </w:rPr>
            </w:pPr>
          </w:p>
          <w:p w14:paraId="10690015" w14:textId="77777777" w:rsidR="00F81711" w:rsidRPr="00C26C69" w:rsidRDefault="00F81711" w:rsidP="00856FD8">
            <w:pPr>
              <w:spacing w:after="0"/>
              <w:jc w:val="center"/>
              <w:rPr>
                <w:rFonts w:ascii="Arial" w:eastAsia="Calibri" w:hAnsi="Arial" w:cs="Arial"/>
                <w:b/>
                <w:snapToGrid w:val="0"/>
                <w:sz w:val="20"/>
                <w:szCs w:val="20"/>
              </w:rPr>
            </w:pPr>
            <w:r w:rsidRPr="00C26C69">
              <w:rPr>
                <w:rFonts w:ascii="Arial" w:eastAsia="Calibri" w:hAnsi="Arial" w:cs="Arial"/>
                <w:b/>
                <w:snapToGrid w:val="0"/>
                <w:sz w:val="20"/>
                <w:szCs w:val="20"/>
              </w:rPr>
              <w:t>Amount</w:t>
            </w:r>
          </w:p>
        </w:tc>
      </w:tr>
      <w:tr w:rsidR="00F81711" w:rsidRPr="00C26C69" w14:paraId="5CD126F0" w14:textId="77777777" w:rsidTr="00856FD8">
        <w:tc>
          <w:tcPr>
            <w:tcW w:w="2453" w:type="dxa"/>
          </w:tcPr>
          <w:p w14:paraId="311DB69F" w14:textId="77777777" w:rsidR="00F81711" w:rsidRPr="00C26C69" w:rsidRDefault="00F81711" w:rsidP="00856FD8">
            <w:pPr>
              <w:spacing w:after="0"/>
              <w:rPr>
                <w:rFonts w:ascii="Arial" w:eastAsia="Calibri" w:hAnsi="Arial" w:cs="Arial"/>
                <w:snapToGrid w:val="0"/>
                <w:sz w:val="20"/>
                <w:szCs w:val="20"/>
              </w:rPr>
            </w:pPr>
          </w:p>
          <w:p w14:paraId="5BF3B592" w14:textId="77777777" w:rsidR="00F81711" w:rsidRPr="00C26C69" w:rsidRDefault="00F81711" w:rsidP="00856FD8">
            <w:pPr>
              <w:spacing w:after="0"/>
              <w:rPr>
                <w:rFonts w:ascii="Arial" w:eastAsia="Calibri" w:hAnsi="Arial" w:cs="Arial"/>
                <w:snapToGrid w:val="0"/>
                <w:sz w:val="20"/>
                <w:szCs w:val="20"/>
              </w:rPr>
            </w:pPr>
            <w:r w:rsidRPr="00C26C69">
              <w:rPr>
                <w:rFonts w:ascii="Arial" w:eastAsia="Calibri" w:hAnsi="Arial" w:cs="Arial"/>
                <w:snapToGrid w:val="0"/>
                <w:sz w:val="20"/>
                <w:szCs w:val="20"/>
              </w:rPr>
              <w:t>Deliverable 1</w:t>
            </w:r>
          </w:p>
        </w:tc>
        <w:tc>
          <w:tcPr>
            <w:tcW w:w="3114" w:type="dxa"/>
          </w:tcPr>
          <w:p w14:paraId="2F898AA4" w14:textId="77777777" w:rsidR="00F81711" w:rsidRPr="00C26C69" w:rsidRDefault="00F81711" w:rsidP="00856FD8">
            <w:pPr>
              <w:spacing w:after="0"/>
              <w:rPr>
                <w:rFonts w:ascii="Arial" w:eastAsia="Calibri" w:hAnsi="Arial" w:cs="Arial"/>
                <w:snapToGrid w:val="0"/>
                <w:sz w:val="20"/>
                <w:szCs w:val="20"/>
              </w:rPr>
            </w:pPr>
          </w:p>
          <w:p w14:paraId="4A987EEF" w14:textId="77777777" w:rsidR="00F81711" w:rsidRPr="00C26C69" w:rsidRDefault="00F81711" w:rsidP="00856FD8">
            <w:pPr>
              <w:spacing w:after="0"/>
              <w:rPr>
                <w:rFonts w:ascii="Arial" w:eastAsia="Calibri" w:hAnsi="Arial" w:cs="Arial"/>
                <w:snapToGrid w:val="0"/>
                <w:sz w:val="20"/>
                <w:szCs w:val="20"/>
              </w:rPr>
            </w:pPr>
          </w:p>
        </w:tc>
        <w:tc>
          <w:tcPr>
            <w:tcW w:w="3073" w:type="dxa"/>
          </w:tcPr>
          <w:p w14:paraId="574A69FE" w14:textId="77777777" w:rsidR="00F81711" w:rsidRPr="00C26C69" w:rsidRDefault="00F81711" w:rsidP="00856FD8">
            <w:pPr>
              <w:spacing w:after="0"/>
              <w:rPr>
                <w:rFonts w:ascii="Arial" w:eastAsia="Calibri" w:hAnsi="Arial" w:cs="Arial"/>
                <w:snapToGrid w:val="0"/>
                <w:sz w:val="20"/>
                <w:szCs w:val="20"/>
              </w:rPr>
            </w:pPr>
          </w:p>
        </w:tc>
      </w:tr>
      <w:tr w:rsidR="00F81711" w:rsidRPr="00C26C69" w14:paraId="6A01D7B6" w14:textId="77777777" w:rsidTr="00856FD8">
        <w:tc>
          <w:tcPr>
            <w:tcW w:w="2453" w:type="dxa"/>
          </w:tcPr>
          <w:p w14:paraId="5ECFB414" w14:textId="77777777" w:rsidR="00F81711" w:rsidRPr="00C26C69" w:rsidRDefault="00F81711" w:rsidP="00856FD8">
            <w:pPr>
              <w:spacing w:after="0"/>
              <w:rPr>
                <w:rFonts w:ascii="Arial" w:eastAsia="Calibri" w:hAnsi="Arial" w:cs="Arial"/>
                <w:snapToGrid w:val="0"/>
                <w:sz w:val="20"/>
                <w:szCs w:val="20"/>
              </w:rPr>
            </w:pPr>
            <w:r w:rsidRPr="00C26C69">
              <w:rPr>
                <w:rFonts w:ascii="Arial" w:eastAsia="Calibri" w:hAnsi="Arial" w:cs="Arial"/>
                <w:snapToGrid w:val="0"/>
                <w:sz w:val="20"/>
                <w:szCs w:val="20"/>
              </w:rPr>
              <w:t>Deliverable 2</w:t>
            </w:r>
          </w:p>
        </w:tc>
        <w:tc>
          <w:tcPr>
            <w:tcW w:w="3114" w:type="dxa"/>
          </w:tcPr>
          <w:p w14:paraId="613C5CDF" w14:textId="77777777" w:rsidR="00F81711" w:rsidRPr="00C26C69" w:rsidRDefault="00F81711" w:rsidP="00856FD8">
            <w:pPr>
              <w:spacing w:after="0"/>
              <w:rPr>
                <w:rFonts w:ascii="Arial" w:eastAsia="Calibri" w:hAnsi="Arial" w:cs="Arial"/>
                <w:snapToGrid w:val="0"/>
                <w:sz w:val="20"/>
                <w:szCs w:val="20"/>
              </w:rPr>
            </w:pPr>
          </w:p>
        </w:tc>
        <w:tc>
          <w:tcPr>
            <w:tcW w:w="3073" w:type="dxa"/>
          </w:tcPr>
          <w:p w14:paraId="63C3CFA5" w14:textId="77777777" w:rsidR="00F81711" w:rsidRPr="00C26C69" w:rsidRDefault="00F81711" w:rsidP="00856FD8">
            <w:pPr>
              <w:spacing w:after="0"/>
              <w:rPr>
                <w:rFonts w:ascii="Arial" w:eastAsia="Calibri" w:hAnsi="Arial" w:cs="Arial"/>
                <w:snapToGrid w:val="0"/>
                <w:sz w:val="20"/>
                <w:szCs w:val="20"/>
              </w:rPr>
            </w:pPr>
          </w:p>
        </w:tc>
      </w:tr>
      <w:tr w:rsidR="00F81711" w:rsidRPr="00C26C69" w14:paraId="39C03186" w14:textId="77777777" w:rsidTr="00856FD8">
        <w:tc>
          <w:tcPr>
            <w:tcW w:w="2453" w:type="dxa"/>
          </w:tcPr>
          <w:p w14:paraId="63BD5B19" w14:textId="77777777" w:rsidR="00F81711" w:rsidRPr="00C26C69" w:rsidRDefault="00F81711" w:rsidP="00856FD8">
            <w:pPr>
              <w:spacing w:after="0"/>
              <w:rPr>
                <w:rFonts w:ascii="Arial" w:eastAsia="Calibri" w:hAnsi="Arial" w:cs="Arial"/>
                <w:snapToGrid w:val="0"/>
                <w:sz w:val="20"/>
                <w:szCs w:val="20"/>
              </w:rPr>
            </w:pPr>
            <w:r w:rsidRPr="00C26C69">
              <w:rPr>
                <w:rFonts w:ascii="Arial" w:eastAsia="Calibri" w:hAnsi="Arial" w:cs="Arial"/>
                <w:snapToGrid w:val="0"/>
                <w:sz w:val="20"/>
                <w:szCs w:val="20"/>
              </w:rPr>
              <w:t>….</w:t>
            </w:r>
          </w:p>
        </w:tc>
        <w:tc>
          <w:tcPr>
            <w:tcW w:w="3114" w:type="dxa"/>
          </w:tcPr>
          <w:p w14:paraId="725CC331" w14:textId="77777777" w:rsidR="00F81711" w:rsidRPr="00C26C69" w:rsidRDefault="00F81711" w:rsidP="00856FD8">
            <w:pPr>
              <w:spacing w:after="0"/>
              <w:rPr>
                <w:rFonts w:ascii="Arial" w:eastAsia="Calibri" w:hAnsi="Arial" w:cs="Arial"/>
                <w:snapToGrid w:val="0"/>
                <w:sz w:val="20"/>
                <w:szCs w:val="20"/>
              </w:rPr>
            </w:pPr>
          </w:p>
        </w:tc>
        <w:tc>
          <w:tcPr>
            <w:tcW w:w="3073" w:type="dxa"/>
          </w:tcPr>
          <w:p w14:paraId="6BB92B54" w14:textId="77777777" w:rsidR="00F81711" w:rsidRPr="00C26C69" w:rsidRDefault="00F81711" w:rsidP="00856FD8">
            <w:pPr>
              <w:spacing w:after="0"/>
              <w:rPr>
                <w:rFonts w:ascii="Arial" w:eastAsia="Calibri" w:hAnsi="Arial" w:cs="Arial"/>
                <w:snapToGrid w:val="0"/>
                <w:sz w:val="20"/>
                <w:szCs w:val="20"/>
              </w:rPr>
            </w:pPr>
          </w:p>
        </w:tc>
      </w:tr>
      <w:tr w:rsidR="00F81711" w:rsidRPr="00C26C69" w14:paraId="7EFA6574" w14:textId="77777777" w:rsidTr="00856FD8">
        <w:tc>
          <w:tcPr>
            <w:tcW w:w="2453" w:type="dxa"/>
          </w:tcPr>
          <w:p w14:paraId="1D38ACD6" w14:textId="77777777" w:rsidR="00F81711" w:rsidRPr="00C26C69" w:rsidRDefault="00F81711" w:rsidP="00856FD8">
            <w:pPr>
              <w:spacing w:after="0"/>
              <w:rPr>
                <w:rFonts w:ascii="Arial" w:eastAsia="Calibri" w:hAnsi="Arial" w:cs="Arial"/>
                <w:snapToGrid w:val="0"/>
                <w:sz w:val="20"/>
                <w:szCs w:val="20"/>
              </w:rPr>
            </w:pPr>
            <w:r w:rsidRPr="00C26C69">
              <w:rPr>
                <w:rFonts w:ascii="Arial" w:eastAsia="Calibri" w:hAnsi="Arial" w:cs="Arial"/>
                <w:snapToGrid w:val="0"/>
                <w:sz w:val="20"/>
                <w:szCs w:val="20"/>
              </w:rPr>
              <w:t xml:space="preserve">Total </w:t>
            </w:r>
          </w:p>
        </w:tc>
        <w:tc>
          <w:tcPr>
            <w:tcW w:w="3114" w:type="dxa"/>
          </w:tcPr>
          <w:p w14:paraId="224B4857" w14:textId="77777777" w:rsidR="00F81711" w:rsidRPr="00C26C69" w:rsidRDefault="00F81711" w:rsidP="00856FD8">
            <w:pPr>
              <w:spacing w:after="0"/>
              <w:rPr>
                <w:rFonts w:ascii="Arial" w:eastAsia="Calibri" w:hAnsi="Arial" w:cs="Arial"/>
                <w:snapToGrid w:val="0"/>
                <w:sz w:val="20"/>
                <w:szCs w:val="20"/>
              </w:rPr>
            </w:pPr>
            <w:r w:rsidRPr="00C26C69">
              <w:rPr>
                <w:rFonts w:ascii="Arial" w:eastAsia="Calibri" w:hAnsi="Arial" w:cs="Arial"/>
                <w:snapToGrid w:val="0"/>
                <w:sz w:val="20"/>
                <w:szCs w:val="20"/>
              </w:rPr>
              <w:t>100%</w:t>
            </w:r>
          </w:p>
        </w:tc>
        <w:tc>
          <w:tcPr>
            <w:tcW w:w="3073" w:type="dxa"/>
          </w:tcPr>
          <w:p w14:paraId="3D22E6BB" w14:textId="77777777" w:rsidR="00F81711" w:rsidRPr="00C26C69" w:rsidRDefault="00F81711" w:rsidP="00856FD8">
            <w:pPr>
              <w:spacing w:after="0"/>
              <w:rPr>
                <w:rFonts w:ascii="Arial" w:eastAsia="Calibri" w:hAnsi="Arial" w:cs="Arial"/>
                <w:snapToGrid w:val="0"/>
                <w:sz w:val="20"/>
                <w:szCs w:val="20"/>
              </w:rPr>
            </w:pPr>
            <w:r w:rsidRPr="00C26C69">
              <w:rPr>
                <w:rFonts w:ascii="Arial" w:eastAsia="Calibri" w:hAnsi="Arial" w:cs="Arial"/>
                <w:snapToGrid w:val="0"/>
                <w:sz w:val="20"/>
                <w:szCs w:val="20"/>
              </w:rPr>
              <w:t>USD ……</w:t>
            </w:r>
          </w:p>
        </w:tc>
      </w:tr>
    </w:tbl>
    <w:p w14:paraId="671304F4" w14:textId="77777777" w:rsidR="00F81711" w:rsidRPr="00C26C69" w:rsidRDefault="00F81711" w:rsidP="00F81711">
      <w:pPr>
        <w:tabs>
          <w:tab w:val="right" w:pos="9360"/>
        </w:tabs>
        <w:ind w:left="360"/>
        <w:rPr>
          <w:rFonts w:ascii="Arial" w:eastAsia="Times New Roman" w:hAnsi="Arial" w:cs="Arial"/>
          <w:i/>
          <w:snapToGrid w:val="0"/>
        </w:rPr>
      </w:pPr>
      <w:r w:rsidRPr="00C26C69">
        <w:rPr>
          <w:rFonts w:ascii="Arial" w:eastAsia="Times New Roman" w:hAnsi="Arial" w:cs="Arial"/>
          <w:i/>
          <w:snapToGrid w:val="0"/>
          <w:sz w:val="20"/>
          <w:szCs w:val="20"/>
        </w:rPr>
        <w:t>*Basis for payment tranches</w:t>
      </w:r>
      <w:r w:rsidRPr="00C26C69">
        <w:rPr>
          <w:rFonts w:ascii="Arial" w:eastAsia="Times New Roman" w:hAnsi="Arial" w:cs="Arial"/>
          <w:i/>
          <w:snapToGrid w:val="0"/>
        </w:rPr>
        <w:tab/>
      </w:r>
    </w:p>
    <w:p w14:paraId="5C695F89" w14:textId="77777777" w:rsidR="00F81711" w:rsidRDefault="00F81711" w:rsidP="00F81711">
      <w:pPr>
        <w:spacing w:after="160" w:line="259" w:lineRule="auto"/>
        <w:rPr>
          <w:rFonts w:cstheme="minorHAnsi"/>
          <w:b/>
          <w:lang w:val="pt-PT"/>
        </w:rPr>
      </w:pPr>
    </w:p>
    <w:p w14:paraId="7706C354" w14:textId="45DA2279" w:rsidR="008A6CC7" w:rsidRPr="00F81711" w:rsidRDefault="008A6CC7" w:rsidP="00F81711">
      <w:pPr>
        <w:spacing w:after="160" w:line="259" w:lineRule="auto"/>
        <w:rPr>
          <w:rFonts w:cstheme="minorHAnsi"/>
          <w:b/>
          <w:lang w:val="pt-PT"/>
        </w:rPr>
      </w:pPr>
      <w:r w:rsidRPr="005273F8">
        <w:rPr>
          <w:rFonts w:cstheme="minorHAnsi"/>
          <w:b/>
          <w:u w:val="single"/>
        </w:rPr>
        <w:lastRenderedPageBreak/>
        <w:t>ANNEX</w:t>
      </w:r>
    </w:p>
    <w:p w14:paraId="59806AB8" w14:textId="50B3223C" w:rsidR="008A6CC7" w:rsidRPr="005273F8" w:rsidRDefault="008A6CC7" w:rsidP="008A6CC7">
      <w:pPr>
        <w:rPr>
          <w:rFonts w:cstheme="minorHAnsi"/>
          <w:b/>
          <w:u w:val="single"/>
        </w:rPr>
      </w:pPr>
      <w:r w:rsidRPr="005273F8">
        <w:rPr>
          <w:rFonts w:cstheme="minorHAnsi"/>
          <w:b/>
        </w:rPr>
        <w:t xml:space="preserve">ANNEX 1- </w:t>
      </w:r>
      <w:r w:rsidR="00DE3087" w:rsidRPr="005273F8">
        <w:rPr>
          <w:rFonts w:cstheme="minorHAnsi"/>
          <w:b/>
        </w:rPr>
        <w:t>OFFEROR’S LETTER TO UNDP</w:t>
      </w:r>
      <w:r w:rsidRPr="005273F8">
        <w:rPr>
          <w:rFonts w:cstheme="minorHAnsi"/>
          <w:b/>
        </w:rPr>
        <w:t xml:space="preserve"> </w:t>
      </w:r>
      <w:r w:rsidR="00DE3087" w:rsidRPr="005273F8">
        <w:rPr>
          <w:rFonts w:cstheme="minorHAnsi"/>
          <w:b/>
        </w:rPr>
        <w:t>CONFIRMING INTEREST AND AVAILABILITY</w:t>
      </w:r>
    </w:p>
    <w:p w14:paraId="25F5DE97" w14:textId="512FF3C0" w:rsidR="008A6CC7" w:rsidRPr="005273F8" w:rsidRDefault="008A6CC7" w:rsidP="008A6CC7">
      <w:pPr>
        <w:rPr>
          <w:rFonts w:cstheme="minorHAnsi"/>
          <w:b/>
        </w:rPr>
      </w:pPr>
      <w:r w:rsidRPr="005273F8">
        <w:rPr>
          <w:rFonts w:cstheme="minorHAnsi"/>
          <w:b/>
        </w:rPr>
        <w:t xml:space="preserve">ANNEX </w:t>
      </w:r>
      <w:r w:rsidR="00C26C69">
        <w:rPr>
          <w:rFonts w:cstheme="minorHAnsi"/>
          <w:b/>
        </w:rPr>
        <w:t>2</w:t>
      </w:r>
      <w:r w:rsidRPr="005273F8">
        <w:rPr>
          <w:rFonts w:cstheme="minorHAnsi"/>
          <w:b/>
        </w:rPr>
        <w:t xml:space="preserve">- </w:t>
      </w:r>
      <w:r w:rsidR="00DE3087" w:rsidRPr="005273F8">
        <w:rPr>
          <w:rFonts w:cstheme="minorHAnsi"/>
          <w:b/>
        </w:rPr>
        <w:t>BREAKDOWN OF COSTS SUPPORTING THE AL-INCLUSIVE FINANCIAL PROPOSAL</w:t>
      </w:r>
    </w:p>
    <w:sectPr w:rsidR="008A6CC7" w:rsidRPr="005273F8" w:rsidSect="0021145C">
      <w:footerReference w:type="default" r:id="rId13"/>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284A" w14:textId="77777777" w:rsidR="00BA01BB" w:rsidRDefault="00BA01BB">
      <w:pPr>
        <w:spacing w:after="0" w:line="240" w:lineRule="auto"/>
      </w:pPr>
      <w:r>
        <w:separator/>
      </w:r>
    </w:p>
  </w:endnote>
  <w:endnote w:type="continuationSeparator" w:id="0">
    <w:p w14:paraId="2427E6C3" w14:textId="77777777" w:rsidR="00BA01BB" w:rsidRDefault="00BA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3CEB" w14:textId="77777777" w:rsidR="00643DAC" w:rsidRPr="00643DAC" w:rsidRDefault="00643DAC" w:rsidP="00643DAC">
    <w:pPr>
      <w:spacing w:before="18"/>
      <w:ind w:left="20"/>
      <w:rPr>
        <w:sz w:val="16"/>
        <w:lang w:val="fr-FR"/>
      </w:rPr>
    </w:pPr>
    <w:r w:rsidRPr="00643DAC">
      <w:rPr>
        <w:w w:val="90"/>
        <w:position w:val="1"/>
        <w:sz w:val="16"/>
        <w:lang w:val="fr-FR"/>
      </w:rPr>
      <w:t>B.P.</w:t>
    </w:r>
    <w:r w:rsidRPr="00643DAC">
      <w:rPr>
        <w:spacing w:val="-26"/>
        <w:w w:val="90"/>
        <w:position w:val="1"/>
        <w:sz w:val="16"/>
        <w:lang w:val="fr-FR"/>
      </w:rPr>
      <w:t xml:space="preserve"> </w:t>
    </w:r>
    <w:r w:rsidRPr="00643DAC">
      <w:rPr>
        <w:w w:val="90"/>
        <w:position w:val="1"/>
        <w:sz w:val="16"/>
        <w:lang w:val="fr-FR"/>
      </w:rPr>
      <w:t xml:space="preserve">109, </w:t>
    </w:r>
    <w:r w:rsidRPr="00643DAC">
      <w:rPr>
        <w:spacing w:val="-21"/>
        <w:w w:val="90"/>
        <w:position w:val="1"/>
        <w:sz w:val="16"/>
        <w:lang w:val="fr-FR"/>
      </w:rPr>
      <w:t>Avenue</w:t>
    </w:r>
    <w:r>
      <w:rPr>
        <w:spacing w:val="-21"/>
        <w:w w:val="90"/>
        <w:position w:val="1"/>
        <w:sz w:val="16"/>
        <w:lang w:val="fr-FR"/>
      </w:rPr>
      <w:t xml:space="preserve">  </w:t>
    </w:r>
    <w:r w:rsidRPr="00643DAC">
      <w:rPr>
        <w:spacing w:val="-18"/>
        <w:w w:val="90"/>
        <w:position w:val="1"/>
        <w:sz w:val="16"/>
        <w:lang w:val="fr-FR"/>
      </w:rPr>
      <w:t xml:space="preserve"> </w:t>
    </w:r>
    <w:r w:rsidRPr="00643DAC">
      <w:rPr>
        <w:w w:val="90"/>
        <w:position w:val="1"/>
        <w:sz w:val="16"/>
        <w:lang w:val="fr-FR"/>
      </w:rPr>
      <w:t>des</w:t>
    </w:r>
    <w:r w:rsidRPr="00643DAC">
      <w:rPr>
        <w:spacing w:val="-22"/>
        <w:w w:val="90"/>
        <w:position w:val="1"/>
        <w:sz w:val="16"/>
        <w:lang w:val="fr-FR"/>
      </w:rPr>
      <w:t xml:space="preserve"> </w:t>
    </w:r>
    <w:r w:rsidRPr="00643DAC">
      <w:rPr>
        <w:w w:val="90"/>
        <w:position w:val="1"/>
        <w:sz w:val="16"/>
        <w:lang w:val="fr-FR"/>
      </w:rPr>
      <w:t>Nations</w:t>
    </w:r>
    <w:r w:rsidRPr="00643DAC">
      <w:rPr>
        <w:spacing w:val="-19"/>
        <w:w w:val="90"/>
        <w:position w:val="1"/>
        <w:sz w:val="16"/>
        <w:lang w:val="fr-FR"/>
      </w:rPr>
      <w:t xml:space="preserve"> </w:t>
    </w:r>
    <w:r w:rsidRPr="00643DAC">
      <w:rPr>
        <w:w w:val="90"/>
        <w:position w:val="1"/>
        <w:sz w:val="16"/>
        <w:lang w:val="fr-FR"/>
      </w:rPr>
      <w:t>Unies,</w:t>
    </w:r>
    <w:r w:rsidRPr="00643DAC">
      <w:rPr>
        <w:spacing w:val="-15"/>
        <w:w w:val="90"/>
        <w:position w:val="1"/>
        <w:sz w:val="16"/>
        <w:lang w:val="fr-FR"/>
      </w:rPr>
      <w:t xml:space="preserve"> </w:t>
    </w:r>
    <w:r w:rsidRPr="00643DAC">
      <w:rPr>
        <w:w w:val="90"/>
        <w:position w:val="1"/>
        <w:sz w:val="16"/>
        <w:lang w:val="fr-FR"/>
      </w:rPr>
      <w:t>Sao</w:t>
    </w:r>
    <w:r w:rsidRPr="00643DAC">
      <w:rPr>
        <w:spacing w:val="-25"/>
        <w:w w:val="90"/>
        <w:position w:val="1"/>
        <w:sz w:val="16"/>
        <w:lang w:val="fr-FR"/>
      </w:rPr>
      <w:t xml:space="preserve"> </w:t>
    </w:r>
    <w:r w:rsidRPr="00643DAC">
      <w:rPr>
        <w:w w:val="90"/>
        <w:position w:val="1"/>
        <w:sz w:val="16"/>
        <w:lang w:val="fr-FR"/>
      </w:rPr>
      <w:t>Tome</w:t>
    </w:r>
    <w:r w:rsidRPr="00643DAC">
      <w:rPr>
        <w:spacing w:val="-21"/>
        <w:w w:val="90"/>
        <w:position w:val="1"/>
        <w:sz w:val="16"/>
        <w:lang w:val="fr-FR"/>
      </w:rPr>
      <w:t xml:space="preserve"> </w:t>
    </w:r>
    <w:r w:rsidRPr="00643DAC">
      <w:rPr>
        <w:w w:val="90"/>
        <w:position w:val="1"/>
        <w:sz w:val="16"/>
        <w:lang w:val="fr-FR"/>
      </w:rPr>
      <w:t>et</w:t>
    </w:r>
    <w:r w:rsidRPr="00643DAC">
      <w:rPr>
        <w:spacing w:val="-20"/>
        <w:w w:val="90"/>
        <w:position w:val="1"/>
        <w:sz w:val="16"/>
        <w:lang w:val="fr-FR"/>
      </w:rPr>
      <w:t xml:space="preserve"> </w:t>
    </w:r>
    <w:r w:rsidRPr="00643DAC">
      <w:rPr>
        <w:w w:val="90"/>
        <w:position w:val="1"/>
        <w:sz w:val="16"/>
        <w:lang w:val="fr-FR"/>
      </w:rPr>
      <w:t>Principe,</w:t>
    </w:r>
    <w:r w:rsidRPr="00643DAC">
      <w:rPr>
        <w:spacing w:val="-15"/>
        <w:w w:val="90"/>
        <w:position w:val="1"/>
        <w:sz w:val="16"/>
        <w:lang w:val="fr-FR"/>
      </w:rPr>
      <w:t xml:space="preserve"> </w:t>
    </w:r>
    <w:proofErr w:type="gramStart"/>
    <w:r w:rsidRPr="00643DAC">
      <w:rPr>
        <w:w w:val="90"/>
        <w:position w:val="1"/>
        <w:sz w:val="16"/>
        <w:lang w:val="fr-FR"/>
      </w:rPr>
      <w:t>Tel:</w:t>
    </w:r>
    <w:proofErr w:type="gramEnd"/>
    <w:r>
      <w:rPr>
        <w:w w:val="90"/>
        <w:position w:val="1"/>
        <w:sz w:val="16"/>
        <w:lang w:val="fr-FR"/>
      </w:rPr>
      <w:t xml:space="preserve"> </w:t>
    </w:r>
    <w:r w:rsidRPr="00643DAC">
      <w:rPr>
        <w:spacing w:val="-24"/>
        <w:w w:val="90"/>
        <w:position w:val="1"/>
        <w:sz w:val="16"/>
        <w:lang w:val="fr-FR"/>
      </w:rPr>
      <w:t xml:space="preserve"> </w:t>
    </w:r>
    <w:r w:rsidRPr="00643DAC">
      <w:rPr>
        <w:w w:val="90"/>
        <w:position w:val="1"/>
        <w:sz w:val="16"/>
        <w:lang w:val="fr-FR"/>
      </w:rPr>
      <w:t>(239)22</w:t>
    </w:r>
    <w:r>
      <w:rPr>
        <w:w w:val="90"/>
        <w:position w:val="1"/>
        <w:sz w:val="16"/>
        <w:lang w:val="fr-FR"/>
      </w:rPr>
      <w:t>21122/23</w:t>
    </w:r>
    <w:r w:rsidRPr="00643DAC">
      <w:rPr>
        <w:w w:val="90"/>
        <w:position w:val="1"/>
        <w:sz w:val="16"/>
        <w:lang w:val="fr-FR"/>
      </w:rPr>
      <w:t>,</w:t>
    </w:r>
    <w:r w:rsidRPr="00643DAC">
      <w:rPr>
        <w:spacing w:val="-18"/>
        <w:w w:val="90"/>
        <w:position w:val="1"/>
        <w:sz w:val="16"/>
        <w:lang w:val="fr-FR"/>
      </w:rPr>
      <w:t xml:space="preserve"> </w:t>
    </w:r>
    <w:r w:rsidRPr="00643DAC">
      <w:rPr>
        <w:w w:val="90"/>
        <w:sz w:val="18"/>
        <w:lang w:val="fr-FR"/>
      </w:rPr>
      <w:t>F</w:t>
    </w:r>
    <w:proofErr w:type="spellStart"/>
    <w:r w:rsidRPr="00643DAC">
      <w:rPr>
        <w:w w:val="90"/>
        <w:position w:val="1"/>
        <w:sz w:val="16"/>
        <w:lang w:val="fr-FR"/>
      </w:rPr>
      <w:t>ax</w:t>
    </w:r>
    <w:proofErr w:type="spellEnd"/>
    <w:r w:rsidRPr="00643DAC">
      <w:rPr>
        <w:w w:val="90"/>
        <w:position w:val="1"/>
        <w:sz w:val="16"/>
        <w:lang w:val="fr-FR"/>
      </w:rPr>
      <w:t>:</w:t>
    </w:r>
    <w:r>
      <w:rPr>
        <w:w w:val="90"/>
        <w:position w:val="1"/>
        <w:sz w:val="16"/>
        <w:lang w:val="fr-FR"/>
      </w:rPr>
      <w:t xml:space="preserve"> </w:t>
    </w:r>
    <w:r w:rsidRPr="00643DAC">
      <w:rPr>
        <w:spacing w:val="-25"/>
        <w:w w:val="90"/>
        <w:position w:val="1"/>
        <w:sz w:val="16"/>
        <w:lang w:val="fr-FR"/>
      </w:rPr>
      <w:t xml:space="preserve"> </w:t>
    </w:r>
    <w:r w:rsidRPr="00643DAC">
      <w:rPr>
        <w:w w:val="90"/>
        <w:position w:val="1"/>
        <w:sz w:val="16"/>
        <w:lang w:val="fr-FR"/>
      </w:rPr>
      <w:t>(239)22</w:t>
    </w:r>
    <w:r>
      <w:rPr>
        <w:w w:val="90"/>
        <w:position w:val="1"/>
        <w:sz w:val="16"/>
        <w:lang w:val="fr-FR"/>
      </w:rPr>
      <w:t>22198</w:t>
    </w:r>
    <w:r w:rsidRPr="00643DAC">
      <w:rPr>
        <w:w w:val="90"/>
        <w:position w:val="1"/>
        <w:sz w:val="17"/>
        <w:lang w:val="fr-FR"/>
      </w:rPr>
      <w:t>,</w:t>
    </w:r>
    <w:r w:rsidRPr="00643DAC">
      <w:rPr>
        <w:spacing w:val="-24"/>
        <w:w w:val="90"/>
        <w:position w:val="1"/>
        <w:sz w:val="17"/>
        <w:lang w:val="fr-FR"/>
      </w:rPr>
      <w:t xml:space="preserve"> </w:t>
    </w:r>
    <w:r w:rsidRPr="00643DAC">
      <w:rPr>
        <w:w w:val="90"/>
        <w:position w:val="1"/>
        <w:sz w:val="16"/>
        <w:lang w:val="fr-FR"/>
      </w:rPr>
      <w:t>E-mail:</w:t>
    </w:r>
    <w:r w:rsidRPr="00643DAC">
      <w:rPr>
        <w:spacing w:val="-19"/>
        <w:w w:val="90"/>
        <w:position w:val="1"/>
        <w:sz w:val="16"/>
        <w:lang w:val="fr-FR"/>
      </w:rPr>
      <w:t xml:space="preserve"> </w:t>
    </w:r>
    <w:hyperlink r:id="rId1" w:history="1">
      <w:r w:rsidRPr="00CE4BEC">
        <w:rPr>
          <w:rStyle w:val="Hiperligao"/>
          <w:w w:val="90"/>
          <w:position w:val="1"/>
          <w:sz w:val="16"/>
          <w:lang w:val="fr-FR"/>
        </w:rPr>
        <w:t>reqistrv.st@undp.orq</w:t>
      </w:r>
    </w:hyperlink>
    <w:r w:rsidRPr="00643DAC">
      <w:rPr>
        <w:w w:val="90"/>
        <w:position w:val="1"/>
        <w:sz w:val="16"/>
        <w:u w:val="single" w:color="1C1F44"/>
        <w:lang w:val="fr-FR"/>
      </w:rPr>
      <w:t>,</w:t>
    </w:r>
    <w:r w:rsidRPr="00643DAC">
      <w:rPr>
        <w:spacing w:val="10"/>
        <w:w w:val="90"/>
        <w:position w:val="1"/>
        <w:sz w:val="16"/>
        <w:lang w:val="fr-FR"/>
      </w:rPr>
      <w:t xml:space="preserve"> </w:t>
    </w:r>
    <w:r w:rsidRPr="00643DAC">
      <w:rPr>
        <w:w w:val="90"/>
        <w:position w:val="1"/>
        <w:sz w:val="16"/>
        <w:lang w:val="fr-FR"/>
      </w:rPr>
      <w:t>http:</w:t>
    </w:r>
    <w:r w:rsidRPr="00643DAC">
      <w:rPr>
        <w:w w:val="90"/>
        <w:sz w:val="16"/>
        <w:lang w:val="fr-FR"/>
      </w:rPr>
      <w:t>//www.</w:t>
    </w:r>
    <w:r>
      <w:rPr>
        <w:w w:val="90"/>
        <w:sz w:val="16"/>
        <w:lang w:val="fr-FR"/>
      </w:rPr>
      <w:t>st.undp.org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FF65" w14:textId="77777777" w:rsidR="00BA01BB" w:rsidRDefault="00BA01BB">
      <w:pPr>
        <w:spacing w:after="0" w:line="240" w:lineRule="auto"/>
      </w:pPr>
      <w:r>
        <w:separator/>
      </w:r>
    </w:p>
  </w:footnote>
  <w:footnote w:type="continuationSeparator" w:id="0">
    <w:p w14:paraId="34DE3FD6" w14:textId="77777777" w:rsidR="00BA01BB" w:rsidRDefault="00BA01BB">
      <w:pPr>
        <w:spacing w:after="0" w:line="240" w:lineRule="auto"/>
      </w:pPr>
      <w:r>
        <w:continuationSeparator/>
      </w:r>
    </w:p>
  </w:footnote>
  <w:footnote w:id="1">
    <w:p w14:paraId="0358FF23" w14:textId="77777777" w:rsidR="00F81711" w:rsidRPr="007C01FC" w:rsidRDefault="00F81711" w:rsidP="00F81711">
      <w:pPr>
        <w:pStyle w:val="Textodenotaderodap"/>
      </w:pPr>
      <w:r>
        <w:rPr>
          <w:rStyle w:val="Refdenotaderodap"/>
        </w:rPr>
        <w:footnoteRef/>
      </w:r>
      <w:r>
        <w:t xml:space="preserve"> The costs should only cover the requirements identified in the Terms of Reference (TOR)</w:t>
      </w:r>
    </w:p>
  </w:footnote>
  <w:footnote w:id="2">
    <w:p w14:paraId="0840A395" w14:textId="77777777" w:rsidR="00F81711" w:rsidRPr="007C01FC" w:rsidRDefault="00F81711" w:rsidP="00F81711">
      <w:pPr>
        <w:pStyle w:val="Textodenotaderodap"/>
        <w:rPr>
          <w:lang w:val="en-US"/>
        </w:rPr>
      </w:pPr>
      <w:r>
        <w:rPr>
          <w:rStyle w:val="Refdenotaderoda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9F9"/>
    <w:multiLevelType w:val="hybridMultilevel"/>
    <w:tmpl w:val="49F0D86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0960D49"/>
    <w:multiLevelType w:val="hybridMultilevel"/>
    <w:tmpl w:val="AEDA7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255A1"/>
    <w:multiLevelType w:val="hybridMultilevel"/>
    <w:tmpl w:val="B3DEFC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B72E5A"/>
    <w:multiLevelType w:val="hybridMultilevel"/>
    <w:tmpl w:val="EA321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8FD"/>
    <w:multiLevelType w:val="hybridMultilevel"/>
    <w:tmpl w:val="FE92E276"/>
    <w:lvl w:ilvl="0" w:tplc="A302F144">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88364A3"/>
    <w:multiLevelType w:val="hybridMultilevel"/>
    <w:tmpl w:val="16EC9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D5DD1"/>
    <w:multiLevelType w:val="hybridMultilevel"/>
    <w:tmpl w:val="B6E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B042AF"/>
    <w:multiLevelType w:val="hybridMultilevel"/>
    <w:tmpl w:val="D07EE742"/>
    <w:lvl w:ilvl="0" w:tplc="8268392A">
      <w:numFmt w:val="bullet"/>
      <w:lvlText w:val="•"/>
      <w:lvlJc w:val="left"/>
      <w:pPr>
        <w:ind w:left="813" w:hanging="362"/>
      </w:pPr>
      <w:rPr>
        <w:rFonts w:hint="default"/>
        <w:i/>
        <w:w w:val="71"/>
        <w:lang w:val="en-US" w:eastAsia="en-US" w:bidi="ar-SA"/>
      </w:rPr>
    </w:lvl>
    <w:lvl w:ilvl="1" w:tplc="8658579A">
      <w:numFmt w:val="bullet"/>
      <w:lvlText w:val="•"/>
      <w:lvlJc w:val="left"/>
      <w:pPr>
        <w:ind w:left="1274" w:hanging="362"/>
      </w:pPr>
      <w:rPr>
        <w:rFonts w:hint="default"/>
        <w:lang w:val="en-US" w:eastAsia="en-US" w:bidi="ar-SA"/>
      </w:rPr>
    </w:lvl>
    <w:lvl w:ilvl="2" w:tplc="09C40338">
      <w:numFmt w:val="bullet"/>
      <w:lvlText w:val="•"/>
      <w:lvlJc w:val="left"/>
      <w:pPr>
        <w:ind w:left="1728" w:hanging="362"/>
      </w:pPr>
      <w:rPr>
        <w:rFonts w:hint="default"/>
        <w:lang w:val="en-US" w:eastAsia="en-US" w:bidi="ar-SA"/>
      </w:rPr>
    </w:lvl>
    <w:lvl w:ilvl="3" w:tplc="CF52F82E">
      <w:numFmt w:val="bullet"/>
      <w:lvlText w:val="•"/>
      <w:lvlJc w:val="left"/>
      <w:pPr>
        <w:ind w:left="2182" w:hanging="362"/>
      </w:pPr>
      <w:rPr>
        <w:rFonts w:hint="default"/>
        <w:lang w:val="en-US" w:eastAsia="en-US" w:bidi="ar-SA"/>
      </w:rPr>
    </w:lvl>
    <w:lvl w:ilvl="4" w:tplc="A3D0E662">
      <w:numFmt w:val="bullet"/>
      <w:lvlText w:val="•"/>
      <w:lvlJc w:val="left"/>
      <w:pPr>
        <w:ind w:left="2636" w:hanging="362"/>
      </w:pPr>
      <w:rPr>
        <w:rFonts w:hint="default"/>
        <w:lang w:val="en-US" w:eastAsia="en-US" w:bidi="ar-SA"/>
      </w:rPr>
    </w:lvl>
    <w:lvl w:ilvl="5" w:tplc="D8DA9D44">
      <w:numFmt w:val="bullet"/>
      <w:lvlText w:val="•"/>
      <w:lvlJc w:val="left"/>
      <w:pPr>
        <w:ind w:left="3090" w:hanging="362"/>
      </w:pPr>
      <w:rPr>
        <w:rFonts w:hint="default"/>
        <w:lang w:val="en-US" w:eastAsia="en-US" w:bidi="ar-SA"/>
      </w:rPr>
    </w:lvl>
    <w:lvl w:ilvl="6" w:tplc="BC522A72">
      <w:numFmt w:val="bullet"/>
      <w:lvlText w:val="•"/>
      <w:lvlJc w:val="left"/>
      <w:pPr>
        <w:ind w:left="3544" w:hanging="362"/>
      </w:pPr>
      <w:rPr>
        <w:rFonts w:hint="default"/>
        <w:lang w:val="en-US" w:eastAsia="en-US" w:bidi="ar-SA"/>
      </w:rPr>
    </w:lvl>
    <w:lvl w:ilvl="7" w:tplc="E0F257CE">
      <w:numFmt w:val="bullet"/>
      <w:lvlText w:val="•"/>
      <w:lvlJc w:val="left"/>
      <w:pPr>
        <w:ind w:left="3998" w:hanging="362"/>
      </w:pPr>
      <w:rPr>
        <w:rFonts w:hint="default"/>
        <w:lang w:val="en-US" w:eastAsia="en-US" w:bidi="ar-SA"/>
      </w:rPr>
    </w:lvl>
    <w:lvl w:ilvl="8" w:tplc="E03292F8">
      <w:numFmt w:val="bullet"/>
      <w:lvlText w:val="•"/>
      <w:lvlJc w:val="left"/>
      <w:pPr>
        <w:ind w:left="4452" w:hanging="362"/>
      </w:pPr>
      <w:rPr>
        <w:rFonts w:hint="default"/>
        <w:lang w:val="en-US" w:eastAsia="en-US" w:bidi="ar-SA"/>
      </w:rPr>
    </w:lvl>
  </w:abstractNum>
  <w:abstractNum w:abstractNumId="11" w15:restartNumberingAfterBreak="0">
    <w:nsid w:val="2F6D2C13"/>
    <w:multiLevelType w:val="hybridMultilevel"/>
    <w:tmpl w:val="07FA8578"/>
    <w:lvl w:ilvl="0" w:tplc="CE8424D0">
      <w:numFmt w:val="bullet"/>
      <w:lvlText w:val="•"/>
      <w:lvlJc w:val="left"/>
      <w:pPr>
        <w:ind w:left="816" w:hanging="361"/>
      </w:pPr>
      <w:rPr>
        <w:rFonts w:hint="default"/>
        <w:i/>
        <w:w w:val="76"/>
        <w:lang w:val="en-US" w:eastAsia="en-US" w:bidi="ar-SA"/>
      </w:rPr>
    </w:lvl>
    <w:lvl w:ilvl="1" w:tplc="9CE805A0">
      <w:numFmt w:val="bullet"/>
      <w:lvlText w:val="•"/>
      <w:lvlJc w:val="left"/>
      <w:pPr>
        <w:ind w:left="1274" w:hanging="361"/>
      </w:pPr>
      <w:rPr>
        <w:rFonts w:hint="default"/>
        <w:lang w:val="en-US" w:eastAsia="en-US" w:bidi="ar-SA"/>
      </w:rPr>
    </w:lvl>
    <w:lvl w:ilvl="2" w:tplc="04BE607C">
      <w:numFmt w:val="bullet"/>
      <w:lvlText w:val="•"/>
      <w:lvlJc w:val="left"/>
      <w:pPr>
        <w:ind w:left="1728" w:hanging="361"/>
      </w:pPr>
      <w:rPr>
        <w:rFonts w:hint="default"/>
        <w:lang w:val="en-US" w:eastAsia="en-US" w:bidi="ar-SA"/>
      </w:rPr>
    </w:lvl>
    <w:lvl w:ilvl="3" w:tplc="D428A6F0">
      <w:numFmt w:val="bullet"/>
      <w:lvlText w:val="•"/>
      <w:lvlJc w:val="left"/>
      <w:pPr>
        <w:ind w:left="2182" w:hanging="361"/>
      </w:pPr>
      <w:rPr>
        <w:rFonts w:hint="default"/>
        <w:lang w:val="en-US" w:eastAsia="en-US" w:bidi="ar-SA"/>
      </w:rPr>
    </w:lvl>
    <w:lvl w:ilvl="4" w:tplc="F4482F5A">
      <w:numFmt w:val="bullet"/>
      <w:lvlText w:val="•"/>
      <w:lvlJc w:val="left"/>
      <w:pPr>
        <w:ind w:left="2636" w:hanging="361"/>
      </w:pPr>
      <w:rPr>
        <w:rFonts w:hint="default"/>
        <w:lang w:val="en-US" w:eastAsia="en-US" w:bidi="ar-SA"/>
      </w:rPr>
    </w:lvl>
    <w:lvl w:ilvl="5" w:tplc="087E25A2">
      <w:numFmt w:val="bullet"/>
      <w:lvlText w:val="•"/>
      <w:lvlJc w:val="left"/>
      <w:pPr>
        <w:ind w:left="3090" w:hanging="361"/>
      </w:pPr>
      <w:rPr>
        <w:rFonts w:hint="default"/>
        <w:lang w:val="en-US" w:eastAsia="en-US" w:bidi="ar-SA"/>
      </w:rPr>
    </w:lvl>
    <w:lvl w:ilvl="6" w:tplc="0FD233DA">
      <w:numFmt w:val="bullet"/>
      <w:lvlText w:val="•"/>
      <w:lvlJc w:val="left"/>
      <w:pPr>
        <w:ind w:left="3544" w:hanging="361"/>
      </w:pPr>
      <w:rPr>
        <w:rFonts w:hint="default"/>
        <w:lang w:val="en-US" w:eastAsia="en-US" w:bidi="ar-SA"/>
      </w:rPr>
    </w:lvl>
    <w:lvl w:ilvl="7" w:tplc="7C1468F2">
      <w:numFmt w:val="bullet"/>
      <w:lvlText w:val="•"/>
      <w:lvlJc w:val="left"/>
      <w:pPr>
        <w:ind w:left="3998" w:hanging="361"/>
      </w:pPr>
      <w:rPr>
        <w:rFonts w:hint="default"/>
        <w:lang w:val="en-US" w:eastAsia="en-US" w:bidi="ar-SA"/>
      </w:rPr>
    </w:lvl>
    <w:lvl w:ilvl="8" w:tplc="688E6A66">
      <w:numFmt w:val="bullet"/>
      <w:lvlText w:val="•"/>
      <w:lvlJc w:val="left"/>
      <w:pPr>
        <w:ind w:left="4452" w:hanging="361"/>
      </w:pPr>
      <w:rPr>
        <w:rFonts w:hint="default"/>
        <w:lang w:val="en-US" w:eastAsia="en-US" w:bidi="ar-SA"/>
      </w:rPr>
    </w:lvl>
  </w:abstractNum>
  <w:abstractNum w:abstractNumId="12" w15:restartNumberingAfterBreak="0">
    <w:nsid w:val="36396342"/>
    <w:multiLevelType w:val="hybridMultilevel"/>
    <w:tmpl w:val="3C24A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2E20"/>
    <w:multiLevelType w:val="hybridMultilevel"/>
    <w:tmpl w:val="F590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A3500"/>
    <w:multiLevelType w:val="hybridMultilevel"/>
    <w:tmpl w:val="1B341260"/>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7F25D3"/>
    <w:multiLevelType w:val="multilevel"/>
    <w:tmpl w:val="8B0A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3485D"/>
    <w:multiLevelType w:val="hybridMultilevel"/>
    <w:tmpl w:val="B4F49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CC77D2"/>
    <w:multiLevelType w:val="hybridMultilevel"/>
    <w:tmpl w:val="C97C4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34C43"/>
    <w:multiLevelType w:val="hybridMultilevel"/>
    <w:tmpl w:val="EB0A81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300092"/>
    <w:multiLevelType w:val="hybridMultilevel"/>
    <w:tmpl w:val="FE5A8F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F024C95"/>
    <w:multiLevelType w:val="hybridMultilevel"/>
    <w:tmpl w:val="4C1EAE1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536178B3"/>
    <w:multiLevelType w:val="hybridMultilevel"/>
    <w:tmpl w:val="8B0CB638"/>
    <w:lvl w:ilvl="0" w:tplc="30268014">
      <w:numFmt w:val="bullet"/>
      <w:lvlText w:val="•"/>
      <w:lvlJc w:val="left"/>
      <w:pPr>
        <w:ind w:left="817" w:hanging="361"/>
      </w:pPr>
      <w:rPr>
        <w:rFonts w:ascii="Arial" w:eastAsia="Arial" w:hAnsi="Arial" w:cs="Arial" w:hint="default"/>
        <w:i/>
        <w:w w:val="80"/>
        <w:sz w:val="23"/>
        <w:szCs w:val="23"/>
        <w:lang w:val="en-US" w:eastAsia="en-US" w:bidi="ar-SA"/>
      </w:rPr>
    </w:lvl>
    <w:lvl w:ilvl="1" w:tplc="F92C914C">
      <w:numFmt w:val="bullet"/>
      <w:lvlText w:val="•"/>
      <w:lvlJc w:val="left"/>
      <w:pPr>
        <w:ind w:left="1274" w:hanging="361"/>
      </w:pPr>
      <w:rPr>
        <w:rFonts w:hint="default"/>
        <w:lang w:val="en-US" w:eastAsia="en-US" w:bidi="ar-SA"/>
      </w:rPr>
    </w:lvl>
    <w:lvl w:ilvl="2" w:tplc="BEC41F82">
      <w:numFmt w:val="bullet"/>
      <w:lvlText w:val="•"/>
      <w:lvlJc w:val="left"/>
      <w:pPr>
        <w:ind w:left="1728" w:hanging="361"/>
      </w:pPr>
      <w:rPr>
        <w:rFonts w:hint="default"/>
        <w:lang w:val="en-US" w:eastAsia="en-US" w:bidi="ar-SA"/>
      </w:rPr>
    </w:lvl>
    <w:lvl w:ilvl="3" w:tplc="1C229170">
      <w:numFmt w:val="bullet"/>
      <w:lvlText w:val="•"/>
      <w:lvlJc w:val="left"/>
      <w:pPr>
        <w:ind w:left="2182" w:hanging="361"/>
      </w:pPr>
      <w:rPr>
        <w:rFonts w:hint="default"/>
        <w:lang w:val="en-US" w:eastAsia="en-US" w:bidi="ar-SA"/>
      </w:rPr>
    </w:lvl>
    <w:lvl w:ilvl="4" w:tplc="03FC2D76">
      <w:numFmt w:val="bullet"/>
      <w:lvlText w:val="•"/>
      <w:lvlJc w:val="left"/>
      <w:pPr>
        <w:ind w:left="2636" w:hanging="361"/>
      </w:pPr>
      <w:rPr>
        <w:rFonts w:hint="default"/>
        <w:lang w:val="en-US" w:eastAsia="en-US" w:bidi="ar-SA"/>
      </w:rPr>
    </w:lvl>
    <w:lvl w:ilvl="5" w:tplc="871E02DE">
      <w:numFmt w:val="bullet"/>
      <w:lvlText w:val="•"/>
      <w:lvlJc w:val="left"/>
      <w:pPr>
        <w:ind w:left="3090" w:hanging="361"/>
      </w:pPr>
      <w:rPr>
        <w:rFonts w:hint="default"/>
        <w:lang w:val="en-US" w:eastAsia="en-US" w:bidi="ar-SA"/>
      </w:rPr>
    </w:lvl>
    <w:lvl w:ilvl="6" w:tplc="446C76A6">
      <w:numFmt w:val="bullet"/>
      <w:lvlText w:val="•"/>
      <w:lvlJc w:val="left"/>
      <w:pPr>
        <w:ind w:left="3544" w:hanging="361"/>
      </w:pPr>
      <w:rPr>
        <w:rFonts w:hint="default"/>
        <w:lang w:val="en-US" w:eastAsia="en-US" w:bidi="ar-SA"/>
      </w:rPr>
    </w:lvl>
    <w:lvl w:ilvl="7" w:tplc="1DFE170A">
      <w:numFmt w:val="bullet"/>
      <w:lvlText w:val="•"/>
      <w:lvlJc w:val="left"/>
      <w:pPr>
        <w:ind w:left="3998" w:hanging="361"/>
      </w:pPr>
      <w:rPr>
        <w:rFonts w:hint="default"/>
        <w:lang w:val="en-US" w:eastAsia="en-US" w:bidi="ar-SA"/>
      </w:rPr>
    </w:lvl>
    <w:lvl w:ilvl="8" w:tplc="5AC25BD2">
      <w:numFmt w:val="bullet"/>
      <w:lvlText w:val="•"/>
      <w:lvlJc w:val="left"/>
      <w:pPr>
        <w:ind w:left="4452" w:hanging="361"/>
      </w:pPr>
      <w:rPr>
        <w:rFonts w:hint="default"/>
        <w:lang w:val="en-US" w:eastAsia="en-US" w:bidi="ar-SA"/>
      </w:rPr>
    </w:lvl>
  </w:abstractNum>
  <w:abstractNum w:abstractNumId="24" w15:restartNumberingAfterBreak="0">
    <w:nsid w:val="53687784"/>
    <w:multiLevelType w:val="hybridMultilevel"/>
    <w:tmpl w:val="FE3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846FB"/>
    <w:multiLevelType w:val="hybridMultilevel"/>
    <w:tmpl w:val="BF385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8345789"/>
    <w:multiLevelType w:val="hybridMultilevel"/>
    <w:tmpl w:val="F332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3930D5"/>
    <w:multiLevelType w:val="hybridMultilevel"/>
    <w:tmpl w:val="B294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C46FD"/>
    <w:multiLevelType w:val="hybridMultilevel"/>
    <w:tmpl w:val="FDF67C34"/>
    <w:lvl w:ilvl="0" w:tplc="B33444C0">
      <w:numFmt w:val="bullet"/>
      <w:lvlText w:val="•"/>
      <w:lvlJc w:val="left"/>
      <w:pPr>
        <w:ind w:left="1660" w:hanging="130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E38CC"/>
    <w:multiLevelType w:val="hybridMultilevel"/>
    <w:tmpl w:val="4E1AA7B6"/>
    <w:lvl w:ilvl="0" w:tplc="625E48B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15354FD"/>
    <w:multiLevelType w:val="hybridMultilevel"/>
    <w:tmpl w:val="F2880D08"/>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1"/>
  </w:num>
  <w:num w:numId="4">
    <w:abstractNumId w:val="25"/>
  </w:num>
  <w:num w:numId="5">
    <w:abstractNumId w:val="15"/>
  </w:num>
  <w:num w:numId="6">
    <w:abstractNumId w:val="20"/>
  </w:num>
  <w:num w:numId="7">
    <w:abstractNumId w:val="30"/>
  </w:num>
  <w:num w:numId="8">
    <w:abstractNumId w:val="22"/>
  </w:num>
  <w:num w:numId="9">
    <w:abstractNumId w:val="13"/>
  </w:num>
  <w:num w:numId="10">
    <w:abstractNumId w:val="6"/>
  </w:num>
  <w:num w:numId="11">
    <w:abstractNumId w:val="29"/>
  </w:num>
  <w:num w:numId="12">
    <w:abstractNumId w:val="8"/>
  </w:num>
  <w:num w:numId="13">
    <w:abstractNumId w:val="28"/>
  </w:num>
  <w:num w:numId="14">
    <w:abstractNumId w:val="32"/>
  </w:num>
  <w:num w:numId="15">
    <w:abstractNumId w:val="11"/>
  </w:num>
  <w:num w:numId="16">
    <w:abstractNumId w:val="10"/>
  </w:num>
  <w:num w:numId="17">
    <w:abstractNumId w:val="23"/>
  </w:num>
  <w:num w:numId="18">
    <w:abstractNumId w:val="16"/>
  </w:num>
  <w:num w:numId="19">
    <w:abstractNumId w:val="4"/>
  </w:num>
  <w:num w:numId="20">
    <w:abstractNumId w:val="14"/>
  </w:num>
  <w:num w:numId="21">
    <w:abstractNumId w:val="19"/>
  </w:num>
  <w:num w:numId="22">
    <w:abstractNumId w:val="17"/>
  </w:num>
  <w:num w:numId="23">
    <w:abstractNumId w:val="7"/>
  </w:num>
  <w:num w:numId="24">
    <w:abstractNumId w:val="26"/>
  </w:num>
  <w:num w:numId="25">
    <w:abstractNumId w:val="5"/>
  </w:num>
  <w:num w:numId="26">
    <w:abstractNumId w:val="3"/>
  </w:num>
  <w:num w:numId="27">
    <w:abstractNumId w:val="12"/>
  </w:num>
  <w:num w:numId="28">
    <w:abstractNumId w:val="24"/>
  </w:num>
  <w:num w:numId="29">
    <w:abstractNumId w:val="9"/>
  </w:num>
  <w:num w:numId="30">
    <w:abstractNumId w:val="35"/>
  </w:num>
  <w:num w:numId="31">
    <w:abstractNumId w:val="18"/>
  </w:num>
  <w:num w:numId="32">
    <w:abstractNumId w:val="27"/>
  </w:num>
  <w:num w:numId="33">
    <w:abstractNumId w:val="34"/>
  </w:num>
  <w:num w:numId="34">
    <w:abstractNumId w:val="21"/>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tDCyMLE0MLa0tDBT0lEKTi0uzszPAykwqgUA9vsuTywAAAA="/>
  </w:docVars>
  <w:rsids>
    <w:rsidRoot w:val="008A6CC7"/>
    <w:rsid w:val="00017918"/>
    <w:rsid w:val="0002226F"/>
    <w:rsid w:val="0003217B"/>
    <w:rsid w:val="000477BC"/>
    <w:rsid w:val="000604C0"/>
    <w:rsid w:val="000633B1"/>
    <w:rsid w:val="000670D1"/>
    <w:rsid w:val="00075176"/>
    <w:rsid w:val="000A01C7"/>
    <w:rsid w:val="000E7345"/>
    <w:rsid w:val="00135280"/>
    <w:rsid w:val="0015405B"/>
    <w:rsid w:val="00161EB4"/>
    <w:rsid w:val="001629A2"/>
    <w:rsid w:val="00165FC6"/>
    <w:rsid w:val="0018391A"/>
    <w:rsid w:val="001A4F0E"/>
    <w:rsid w:val="001B4EB6"/>
    <w:rsid w:val="001B6695"/>
    <w:rsid w:val="0021145C"/>
    <w:rsid w:val="00244491"/>
    <w:rsid w:val="00267E08"/>
    <w:rsid w:val="002A1038"/>
    <w:rsid w:val="002A2E77"/>
    <w:rsid w:val="002B7F62"/>
    <w:rsid w:val="002D0062"/>
    <w:rsid w:val="002F5F59"/>
    <w:rsid w:val="002F6C69"/>
    <w:rsid w:val="003052E2"/>
    <w:rsid w:val="00317A3E"/>
    <w:rsid w:val="00351E19"/>
    <w:rsid w:val="003728C5"/>
    <w:rsid w:val="0037420A"/>
    <w:rsid w:val="00377C31"/>
    <w:rsid w:val="0038261C"/>
    <w:rsid w:val="00384C3A"/>
    <w:rsid w:val="003D0AB5"/>
    <w:rsid w:val="003F62EE"/>
    <w:rsid w:val="00431298"/>
    <w:rsid w:val="0043314A"/>
    <w:rsid w:val="0045088D"/>
    <w:rsid w:val="004607C4"/>
    <w:rsid w:val="00462C91"/>
    <w:rsid w:val="004658CB"/>
    <w:rsid w:val="00465E2F"/>
    <w:rsid w:val="00466A47"/>
    <w:rsid w:val="00485F0E"/>
    <w:rsid w:val="004A4E6E"/>
    <w:rsid w:val="004A4F0D"/>
    <w:rsid w:val="004A7F2C"/>
    <w:rsid w:val="004D1C11"/>
    <w:rsid w:val="004F3784"/>
    <w:rsid w:val="00515187"/>
    <w:rsid w:val="005273F8"/>
    <w:rsid w:val="00543FD9"/>
    <w:rsid w:val="00557501"/>
    <w:rsid w:val="00574C28"/>
    <w:rsid w:val="005868A9"/>
    <w:rsid w:val="00594238"/>
    <w:rsid w:val="00596A44"/>
    <w:rsid w:val="005A5E98"/>
    <w:rsid w:val="005E0F2B"/>
    <w:rsid w:val="005F5557"/>
    <w:rsid w:val="006223DE"/>
    <w:rsid w:val="00640F32"/>
    <w:rsid w:val="00642246"/>
    <w:rsid w:val="00643DAC"/>
    <w:rsid w:val="00661B36"/>
    <w:rsid w:val="00670E2A"/>
    <w:rsid w:val="006967BD"/>
    <w:rsid w:val="006A09EC"/>
    <w:rsid w:val="006A0D86"/>
    <w:rsid w:val="006A2A2F"/>
    <w:rsid w:val="006E25C3"/>
    <w:rsid w:val="00701DB1"/>
    <w:rsid w:val="00735CEE"/>
    <w:rsid w:val="007378D9"/>
    <w:rsid w:val="00742A37"/>
    <w:rsid w:val="00775EAC"/>
    <w:rsid w:val="0077648F"/>
    <w:rsid w:val="008235B7"/>
    <w:rsid w:val="00825F37"/>
    <w:rsid w:val="008412AE"/>
    <w:rsid w:val="008427D1"/>
    <w:rsid w:val="00853B42"/>
    <w:rsid w:val="00863771"/>
    <w:rsid w:val="00865A67"/>
    <w:rsid w:val="0087437F"/>
    <w:rsid w:val="00874B2F"/>
    <w:rsid w:val="00884403"/>
    <w:rsid w:val="00884B29"/>
    <w:rsid w:val="00895383"/>
    <w:rsid w:val="008A6CC7"/>
    <w:rsid w:val="008B3692"/>
    <w:rsid w:val="008B7B0B"/>
    <w:rsid w:val="008C56AB"/>
    <w:rsid w:val="008D65B3"/>
    <w:rsid w:val="008E177E"/>
    <w:rsid w:val="00946D78"/>
    <w:rsid w:val="00975BF7"/>
    <w:rsid w:val="0098444E"/>
    <w:rsid w:val="009D788C"/>
    <w:rsid w:val="009F7B24"/>
    <w:rsid w:val="00A00F8A"/>
    <w:rsid w:val="00A01A4D"/>
    <w:rsid w:val="00A15128"/>
    <w:rsid w:val="00A302FA"/>
    <w:rsid w:val="00A308D8"/>
    <w:rsid w:val="00A30ADE"/>
    <w:rsid w:val="00A31650"/>
    <w:rsid w:val="00A42729"/>
    <w:rsid w:val="00A61EF0"/>
    <w:rsid w:val="00A76C24"/>
    <w:rsid w:val="00AA2DDD"/>
    <w:rsid w:val="00AB2C4A"/>
    <w:rsid w:val="00AC5A30"/>
    <w:rsid w:val="00AC5D22"/>
    <w:rsid w:val="00AE2BE1"/>
    <w:rsid w:val="00AE2D39"/>
    <w:rsid w:val="00AE3987"/>
    <w:rsid w:val="00B07FA4"/>
    <w:rsid w:val="00B40023"/>
    <w:rsid w:val="00B50529"/>
    <w:rsid w:val="00B74699"/>
    <w:rsid w:val="00B832E7"/>
    <w:rsid w:val="00B8495A"/>
    <w:rsid w:val="00B85742"/>
    <w:rsid w:val="00BA01BB"/>
    <w:rsid w:val="00BA03A8"/>
    <w:rsid w:val="00BB370B"/>
    <w:rsid w:val="00BB67C9"/>
    <w:rsid w:val="00BF30A0"/>
    <w:rsid w:val="00C26C69"/>
    <w:rsid w:val="00C276E4"/>
    <w:rsid w:val="00C41C9A"/>
    <w:rsid w:val="00C54453"/>
    <w:rsid w:val="00C955BE"/>
    <w:rsid w:val="00C97444"/>
    <w:rsid w:val="00CA4895"/>
    <w:rsid w:val="00CB06B6"/>
    <w:rsid w:val="00CC2577"/>
    <w:rsid w:val="00CC7273"/>
    <w:rsid w:val="00CD62D0"/>
    <w:rsid w:val="00CD6630"/>
    <w:rsid w:val="00CE1AC1"/>
    <w:rsid w:val="00CF013D"/>
    <w:rsid w:val="00D0167D"/>
    <w:rsid w:val="00D022D7"/>
    <w:rsid w:val="00D03C07"/>
    <w:rsid w:val="00D73450"/>
    <w:rsid w:val="00D8794B"/>
    <w:rsid w:val="00DA3163"/>
    <w:rsid w:val="00DA43CB"/>
    <w:rsid w:val="00DA5706"/>
    <w:rsid w:val="00DA6533"/>
    <w:rsid w:val="00DB461B"/>
    <w:rsid w:val="00DD36B1"/>
    <w:rsid w:val="00DE3087"/>
    <w:rsid w:val="00DE6F96"/>
    <w:rsid w:val="00E0261A"/>
    <w:rsid w:val="00E07EE8"/>
    <w:rsid w:val="00E10C68"/>
    <w:rsid w:val="00E262E4"/>
    <w:rsid w:val="00E75031"/>
    <w:rsid w:val="00E819C5"/>
    <w:rsid w:val="00E836B2"/>
    <w:rsid w:val="00EA0FFC"/>
    <w:rsid w:val="00EA2A9F"/>
    <w:rsid w:val="00EB61B6"/>
    <w:rsid w:val="00EC7398"/>
    <w:rsid w:val="00F23B22"/>
    <w:rsid w:val="00F4337B"/>
    <w:rsid w:val="00F45815"/>
    <w:rsid w:val="00F65D00"/>
    <w:rsid w:val="00F81711"/>
    <w:rsid w:val="00F85682"/>
    <w:rsid w:val="00FA141B"/>
    <w:rsid w:val="00FA3501"/>
    <w:rsid w:val="00FB4862"/>
    <w:rsid w:val="00FC3E23"/>
    <w:rsid w:val="00FC52A6"/>
    <w:rsid w:val="00FD17F3"/>
    <w:rsid w:val="00FE3D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5719"/>
  <w15:chartTrackingRefBased/>
  <w15:docId w15:val="{69605962-50BE-4B31-A000-7DC80CB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C7"/>
    <w:pPr>
      <w:spacing w:after="200" w:line="276" w:lineRule="auto"/>
    </w:pPr>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ullets,List Paragraph1,Dot pt,F5 List Paragraph,No Spacing1,List Paragraph Char Char Char,Indicator Text,Numbered Para 1,Bullet 1,List Paragraph12,Bullet Points,MAIN CONTENT,WB Para,List 100s,List Paragraph (numbered (a)),Titulo 4,bu"/>
    <w:basedOn w:val="Normal"/>
    <w:link w:val="PargrafodaListaCarter"/>
    <w:uiPriority w:val="34"/>
    <w:qFormat/>
    <w:rsid w:val="008A6CC7"/>
    <w:pPr>
      <w:ind w:left="720"/>
      <w:contextualSpacing/>
    </w:pPr>
  </w:style>
  <w:style w:type="table" w:styleId="TabelacomGrelha">
    <w:name w:val="Table Grid"/>
    <w:basedOn w:val="Tabelanormal"/>
    <w:uiPriority w:val="59"/>
    <w:rsid w:val="008A6C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Tipodeletrapredefinidodopargrafo"/>
    <w:uiPriority w:val="22"/>
    <w:qFormat/>
    <w:rsid w:val="008A6CC7"/>
    <w:rPr>
      <w:b/>
      <w:bCs/>
    </w:rPr>
  </w:style>
  <w:style w:type="character" w:customStyle="1" w:styleId="footnotedescriptionChar">
    <w:name w:val="footnote description Char"/>
    <w:link w:val="footnotedescription"/>
    <w:locked/>
    <w:rsid w:val="00FA3501"/>
    <w:rPr>
      <w:rFonts w:ascii="Times New Roman" w:eastAsia="Times New Roman" w:hAnsi="Times New Roman" w:cs="Times New Roman"/>
      <w:color w:val="000000"/>
      <w:sz w:val="16"/>
    </w:rPr>
  </w:style>
  <w:style w:type="paragraph" w:customStyle="1" w:styleId="footnotedescription">
    <w:name w:val="footnote description"/>
    <w:next w:val="Normal"/>
    <w:link w:val="footnotedescriptionChar"/>
    <w:rsid w:val="00FA3501"/>
    <w:pPr>
      <w:spacing w:after="4" w:line="256" w:lineRule="auto"/>
      <w:ind w:left="737"/>
    </w:pPr>
    <w:rPr>
      <w:rFonts w:ascii="Times New Roman" w:eastAsia="Times New Roman" w:hAnsi="Times New Roman" w:cs="Times New Roman"/>
      <w:color w:val="000000"/>
      <w:sz w:val="16"/>
    </w:rPr>
  </w:style>
  <w:style w:type="character" w:customStyle="1" w:styleId="footnotemark">
    <w:name w:val="footnote mark"/>
    <w:rsid w:val="00FA3501"/>
    <w:rPr>
      <w:rFonts w:ascii="Times New Roman" w:eastAsia="Times New Roman" w:hAnsi="Times New Roman" w:cs="Times New Roman" w:hint="default"/>
      <w:color w:val="000000"/>
      <w:sz w:val="16"/>
      <w:vertAlign w:val="superscript"/>
    </w:rPr>
  </w:style>
  <w:style w:type="paragraph" w:styleId="NormalWeb">
    <w:name w:val="Normal (Web)"/>
    <w:basedOn w:val="Normal"/>
    <w:uiPriority w:val="99"/>
    <w:unhideWhenUsed/>
    <w:rsid w:val="00FA3501"/>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Tipodeletrapredefinidodopargrafo"/>
    <w:uiPriority w:val="99"/>
    <w:semiHidden/>
    <w:unhideWhenUsed/>
    <w:rsid w:val="00E836B2"/>
    <w:rPr>
      <w:sz w:val="16"/>
      <w:szCs w:val="16"/>
    </w:rPr>
  </w:style>
  <w:style w:type="paragraph" w:styleId="Textodecomentrio">
    <w:name w:val="annotation text"/>
    <w:basedOn w:val="Normal"/>
    <w:link w:val="TextodecomentrioCarter"/>
    <w:uiPriority w:val="99"/>
    <w:semiHidden/>
    <w:unhideWhenUsed/>
    <w:rsid w:val="00E836B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836B2"/>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E836B2"/>
    <w:rPr>
      <w:b/>
      <w:bCs/>
    </w:rPr>
  </w:style>
  <w:style w:type="character" w:customStyle="1" w:styleId="AssuntodecomentrioCarter">
    <w:name w:val="Assunto de comentário Caráter"/>
    <w:basedOn w:val="TextodecomentrioCarter"/>
    <w:link w:val="Assuntodecomentrio"/>
    <w:uiPriority w:val="99"/>
    <w:semiHidden/>
    <w:rsid w:val="00E836B2"/>
    <w:rPr>
      <w:b/>
      <w:bCs/>
      <w:sz w:val="20"/>
      <w:szCs w:val="20"/>
      <w:lang w:val="en-US"/>
    </w:rPr>
  </w:style>
  <w:style w:type="paragraph" w:styleId="Textodebalo">
    <w:name w:val="Balloon Text"/>
    <w:basedOn w:val="Normal"/>
    <w:link w:val="TextodebaloCarter"/>
    <w:uiPriority w:val="99"/>
    <w:semiHidden/>
    <w:unhideWhenUsed/>
    <w:rsid w:val="00E836B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836B2"/>
    <w:rPr>
      <w:rFonts w:ascii="Segoe UI" w:hAnsi="Segoe UI" w:cs="Segoe UI"/>
      <w:sz w:val="18"/>
      <w:szCs w:val="18"/>
      <w:lang w:val="en-US"/>
    </w:rPr>
  </w:style>
  <w:style w:type="character" w:styleId="Hiperligao">
    <w:name w:val="Hyperlink"/>
    <w:basedOn w:val="Tipodeletrapredefinidodopargrafo"/>
    <w:uiPriority w:val="99"/>
    <w:unhideWhenUsed/>
    <w:rsid w:val="00377C31"/>
    <w:rPr>
      <w:color w:val="0563C1" w:themeColor="hyperlink"/>
      <w:u w:val="single"/>
    </w:rPr>
  </w:style>
  <w:style w:type="character" w:styleId="MenoNoResolvida">
    <w:name w:val="Unresolved Mention"/>
    <w:basedOn w:val="Tipodeletrapredefinidodopargrafo"/>
    <w:uiPriority w:val="99"/>
    <w:semiHidden/>
    <w:unhideWhenUsed/>
    <w:rsid w:val="00377C31"/>
    <w:rPr>
      <w:color w:val="605E5C"/>
      <w:shd w:val="clear" w:color="auto" w:fill="E1DFDD"/>
    </w:rPr>
  </w:style>
  <w:style w:type="paragraph" w:customStyle="1" w:styleId="TableParagraph">
    <w:name w:val="Table Paragraph"/>
    <w:basedOn w:val="Normal"/>
    <w:uiPriority w:val="1"/>
    <w:qFormat/>
    <w:rsid w:val="00D8794B"/>
    <w:pPr>
      <w:widowControl w:val="0"/>
      <w:autoSpaceDE w:val="0"/>
      <w:autoSpaceDN w:val="0"/>
      <w:spacing w:after="0" w:line="240" w:lineRule="auto"/>
    </w:pPr>
    <w:rPr>
      <w:rFonts w:ascii="Arial" w:eastAsia="Arial" w:hAnsi="Arial" w:cs="Arial"/>
    </w:rPr>
  </w:style>
  <w:style w:type="paragraph" w:styleId="Cabealho">
    <w:name w:val="header"/>
    <w:basedOn w:val="Normal"/>
    <w:link w:val="CabealhoCarter"/>
    <w:uiPriority w:val="99"/>
    <w:unhideWhenUsed/>
    <w:rsid w:val="00DE308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3087"/>
    <w:rPr>
      <w:lang w:val="en-US"/>
    </w:rPr>
  </w:style>
  <w:style w:type="paragraph" w:styleId="Rodap">
    <w:name w:val="footer"/>
    <w:basedOn w:val="Normal"/>
    <w:link w:val="RodapCarter"/>
    <w:uiPriority w:val="99"/>
    <w:unhideWhenUsed/>
    <w:rsid w:val="00DE308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3087"/>
    <w:rPr>
      <w:lang w:val="en-US"/>
    </w:rPr>
  </w:style>
  <w:style w:type="paragraph" w:styleId="Textodenotaderodap">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TextodenotaderodapCarter"/>
    <w:unhideWhenUsed/>
    <w:qFormat/>
    <w:rsid w:val="00F81711"/>
    <w:pPr>
      <w:spacing w:after="0" w:line="240" w:lineRule="auto"/>
    </w:pPr>
    <w:rPr>
      <w:sz w:val="20"/>
      <w:szCs w:val="20"/>
      <w:lang w:val="en-PH"/>
    </w:rPr>
  </w:style>
  <w:style w:type="character" w:customStyle="1" w:styleId="TextodenotaderodapCarter">
    <w:name w:val="Texto de nota de rodapé Caráter"/>
    <w:aliases w:val="single space Caráter,Footnote Text Char Char Char Char Caráter,Footnote Text Char Char Caráter,footnote text Caráter,Footnote Text Char2 Caráter,Footnote Text Char1 Char1 Caráter,Footnote Text Char Char Char Caráter"/>
    <w:basedOn w:val="Tipodeletrapredefinidodopargrafo"/>
    <w:link w:val="Textodenotaderodap"/>
    <w:rsid w:val="00F81711"/>
    <w:rPr>
      <w:sz w:val="20"/>
      <w:szCs w:val="20"/>
      <w:lang w:val="en-PH"/>
    </w:rPr>
  </w:style>
  <w:style w:type="character" w:styleId="Refdenotaderodap">
    <w:name w:val="footnote reference"/>
    <w:aliases w:val="16 Point,Superscript 6 Point,Superscript 6 Point + 11 pt,16 Point Car,Superscript 6 Point Car,Superscript 6 Point + 11 pt Car,ftref Car, BVI fnr Car,BVI fnr Car, BVI fnr Car Car Car,BVI fnr Car Car, BVI fnr Car Car Car Car Car,fr"/>
    <w:basedOn w:val="Tipodeletrapredefinidodopargrafo"/>
    <w:link w:val="ftref"/>
    <w:uiPriority w:val="99"/>
    <w:unhideWhenUsed/>
    <w:rsid w:val="00F81711"/>
    <w:rPr>
      <w:vertAlign w:val="superscript"/>
    </w:rPr>
  </w:style>
  <w:style w:type="character" w:customStyle="1" w:styleId="PargrafodaListaCarter">
    <w:name w:val="Parágrafo da Lista Caráter"/>
    <w:aliases w:val="Bullets Caráter,List Paragraph1 Caráter,Dot pt Caráter,F5 List Paragraph Caráter,No Spacing1 Caráter,List Paragraph Char Char Char Caráter,Indicator Text Caráter,Numbered Para 1 Caráter,Bullet 1 Caráter,Bullet Points Caráter"/>
    <w:basedOn w:val="Tipodeletrapredefinidodopargrafo"/>
    <w:link w:val="PargrafodaLista"/>
    <w:uiPriority w:val="34"/>
    <w:qFormat/>
    <w:rsid w:val="00F81711"/>
    <w:rPr>
      <w:lang w:val="en-US"/>
    </w:rPr>
  </w:style>
  <w:style w:type="paragraph" w:customStyle="1" w:styleId="ftref">
    <w:name w:val="ftref"/>
    <w:aliases w:val=" BVI fnr,BVI fnr, BVI fnr Car Car, BVI fnr Car Car Car Car,Footnote text,BVI fnr Car Car Car Car,ftref Char,Char Char Char Char Car Char Char"/>
    <w:basedOn w:val="Normal"/>
    <w:next w:val="Normal"/>
    <w:link w:val="Refdenotaderodap"/>
    <w:uiPriority w:val="99"/>
    <w:rsid w:val="00F81711"/>
    <w:pPr>
      <w:spacing w:after="160" w:line="240" w:lineRule="exact"/>
      <w:jc w:val="both"/>
    </w:pPr>
    <w:rPr>
      <w:vertAlign w:val="superscript"/>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4560">
      <w:bodyDiv w:val="1"/>
      <w:marLeft w:val="0"/>
      <w:marRight w:val="0"/>
      <w:marTop w:val="0"/>
      <w:marBottom w:val="0"/>
      <w:divBdr>
        <w:top w:val="none" w:sz="0" w:space="0" w:color="auto"/>
        <w:left w:val="none" w:sz="0" w:space="0" w:color="auto"/>
        <w:bottom w:val="none" w:sz="0" w:space="0" w:color="auto"/>
        <w:right w:val="none" w:sz="0" w:space="0" w:color="auto"/>
      </w:divBdr>
    </w:div>
    <w:div w:id="468477811">
      <w:bodyDiv w:val="1"/>
      <w:marLeft w:val="0"/>
      <w:marRight w:val="0"/>
      <w:marTop w:val="0"/>
      <w:marBottom w:val="0"/>
      <w:divBdr>
        <w:top w:val="none" w:sz="0" w:space="0" w:color="auto"/>
        <w:left w:val="none" w:sz="0" w:space="0" w:color="auto"/>
        <w:bottom w:val="none" w:sz="0" w:space="0" w:color="auto"/>
        <w:right w:val="none" w:sz="0" w:space="0" w:color="auto"/>
      </w:divBdr>
    </w:div>
    <w:div w:id="487289043">
      <w:bodyDiv w:val="1"/>
      <w:marLeft w:val="0"/>
      <w:marRight w:val="0"/>
      <w:marTop w:val="0"/>
      <w:marBottom w:val="0"/>
      <w:divBdr>
        <w:top w:val="none" w:sz="0" w:space="0" w:color="auto"/>
        <w:left w:val="none" w:sz="0" w:space="0" w:color="auto"/>
        <w:bottom w:val="none" w:sz="0" w:space="0" w:color="auto"/>
        <w:right w:val="none" w:sz="0" w:space="0" w:color="auto"/>
      </w:divBdr>
    </w:div>
    <w:div w:id="11579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st@undp.org" TargetMode="External"/><Relationship Id="rId4" Type="http://schemas.openxmlformats.org/officeDocument/2006/relationships/settings" Target="settings.xml"/><Relationship Id="rId9" Type="http://schemas.openxmlformats.org/officeDocument/2006/relationships/hyperlink" Target="mailto:bidsSTP@und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qistrv.st@undp.orq"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ED72-3E91-4DF6-94CD-61A805C5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3852</Words>
  <Characters>20805</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Jyri Jantti</dc:creator>
  <cp:keywords/>
  <dc:description/>
  <cp:lastModifiedBy>Alekssander Mendonca</cp:lastModifiedBy>
  <cp:revision>11</cp:revision>
  <cp:lastPrinted>2020-02-24T17:57:00Z</cp:lastPrinted>
  <dcterms:created xsi:type="dcterms:W3CDTF">2021-08-23T11:02:00Z</dcterms:created>
  <dcterms:modified xsi:type="dcterms:W3CDTF">2022-01-20T12:15:00Z</dcterms:modified>
</cp:coreProperties>
</file>