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352D4D64" w14:textId="77777777" w:rsidR="00EB69A5" w:rsidRPr="00EB69A5" w:rsidRDefault="00EB69A5" w:rsidP="00EB69A5">
      <w:pPr>
        <w:spacing w:after="0" w:line="240" w:lineRule="auto"/>
        <w:rPr>
          <w:rFonts w:ascii="Arial" w:eastAsia="Times New Roman" w:hAnsi="Arial" w:cs="Arial"/>
          <w:b/>
          <w:i/>
          <w:color w:val="000000"/>
          <w:sz w:val="20"/>
          <w:szCs w:val="20"/>
          <w:lang w:eastAsia="en-PH"/>
        </w:rPr>
      </w:pPr>
      <w:r w:rsidRPr="00EB69A5">
        <w:rPr>
          <w:rFonts w:ascii="Arial" w:eastAsia="Times New Roman" w:hAnsi="Arial" w:cs="Arial"/>
          <w:b/>
          <w:color w:val="000000"/>
          <w:sz w:val="20"/>
          <w:szCs w:val="20"/>
          <w:lang w:eastAsia="en-PH"/>
        </w:rPr>
        <w:t xml:space="preserve">United Nations Development </w:t>
      </w:r>
      <w:proofErr w:type="spellStart"/>
      <w:r w:rsidRPr="00EB69A5">
        <w:rPr>
          <w:rFonts w:ascii="Arial" w:eastAsia="Times New Roman" w:hAnsi="Arial" w:cs="Arial"/>
          <w:b/>
          <w:color w:val="000000"/>
          <w:sz w:val="20"/>
          <w:szCs w:val="20"/>
          <w:lang w:eastAsia="en-PH"/>
        </w:rPr>
        <w:t>Programme</w:t>
      </w:r>
      <w:proofErr w:type="spellEnd"/>
      <w:r w:rsidRPr="00EB69A5">
        <w:rPr>
          <w:rFonts w:ascii="Arial" w:eastAsia="Times New Roman" w:hAnsi="Arial" w:cs="Arial"/>
          <w:b/>
          <w:i/>
          <w:color w:val="000000"/>
          <w:sz w:val="20"/>
          <w:szCs w:val="20"/>
          <w:lang w:eastAsia="en-PH"/>
        </w:rPr>
        <w:t xml:space="preserve"> </w:t>
      </w: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3AE4ACF1" w:rsidR="00D0425F" w:rsidRPr="00156F16" w:rsidRDefault="00D62E27" w:rsidP="0053189D">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156F16">
        <w:rPr>
          <w:rFonts w:ascii="Arial" w:eastAsia="Times New Roman" w:hAnsi="Arial" w:cs="Arial"/>
          <w:color w:val="000000"/>
          <w:sz w:val="20"/>
          <w:szCs w:val="20"/>
          <w:lang w:eastAsia="en-PH"/>
        </w:rPr>
        <w:t xml:space="preserve">I have read, understood and hereby accept the Terms of Reference describing the </w:t>
      </w:r>
      <w:r w:rsidR="00900AFC" w:rsidRPr="00156F16">
        <w:rPr>
          <w:rFonts w:ascii="Arial" w:eastAsia="Times New Roman" w:hAnsi="Arial" w:cs="Arial"/>
          <w:color w:val="000000"/>
          <w:sz w:val="20"/>
          <w:szCs w:val="20"/>
          <w:lang w:eastAsia="en-PH"/>
        </w:rPr>
        <w:t xml:space="preserve">duties and responsibilities of </w:t>
      </w:r>
      <w:r w:rsidR="00770541">
        <w:rPr>
          <w:rFonts w:ascii="Myriad Pro" w:hAnsi="Myriad Pro"/>
          <w:b/>
          <w:bCs/>
        </w:rPr>
        <w:t xml:space="preserve">Consultant for </w:t>
      </w:r>
      <w:r w:rsidR="00770541" w:rsidRPr="00770541">
        <w:rPr>
          <w:rFonts w:ascii="Myriad Pro" w:hAnsi="Myriad Pro"/>
          <w:b/>
          <w:bCs/>
        </w:rPr>
        <w:t xml:space="preserve">Identifying </w:t>
      </w:r>
      <w:proofErr w:type="spellStart"/>
      <w:r w:rsidR="00770541" w:rsidRPr="00770541">
        <w:rPr>
          <w:rFonts w:ascii="Myriad Pro" w:hAnsi="Myriad Pro"/>
          <w:b/>
          <w:bCs/>
        </w:rPr>
        <w:t>BoP</w:t>
      </w:r>
      <w:proofErr w:type="spellEnd"/>
      <w:r w:rsidR="00770541" w:rsidRPr="00770541">
        <w:rPr>
          <w:rFonts w:ascii="Myriad Pro" w:hAnsi="Myriad Pro"/>
          <w:b/>
          <w:bCs/>
        </w:rPr>
        <w:t xml:space="preserve"> segments for inclusive business models in Southeast </w:t>
      </w:r>
      <w:proofErr w:type="gramStart"/>
      <w:r w:rsidR="00770541" w:rsidRPr="00770541">
        <w:rPr>
          <w:rFonts w:ascii="Myriad Pro" w:hAnsi="Myriad Pro"/>
          <w:b/>
          <w:bCs/>
        </w:rPr>
        <w:t>Asia</w:t>
      </w:r>
      <w:r w:rsidRPr="00156F16">
        <w:rPr>
          <w:rFonts w:ascii="Arial" w:eastAsia="Times New Roman" w:hAnsi="Arial" w:cs="Arial"/>
          <w:color w:val="000000"/>
          <w:sz w:val="20"/>
          <w:szCs w:val="20"/>
          <w:lang w:eastAsia="en-PH"/>
        </w:rPr>
        <w:t>;</w:t>
      </w:r>
      <w:proofErr w:type="gramEnd"/>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have also read, understood and hereby accept UNDP’s General Conditions of Contract for the Services of the Individual </w:t>
      </w:r>
      <w:proofErr w:type="gramStart"/>
      <w:r w:rsidRPr="00D0425F">
        <w:rPr>
          <w:rFonts w:ascii="Arial" w:eastAsia="Times New Roman" w:hAnsi="Arial" w:cs="Arial"/>
          <w:color w:val="000000"/>
          <w:sz w:val="20"/>
          <w:szCs w:val="20"/>
          <w:lang w:eastAsia="en-PH"/>
        </w:rPr>
        <w:t>Contractors;</w:t>
      </w:r>
      <w:proofErr w:type="gramEnd"/>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my services and I confirm my interest in performing the assignment through the submission of my CV which I have duly signed and attached hereto as Annex </w:t>
      </w:r>
      <w:proofErr w:type="gramStart"/>
      <w:r w:rsidRPr="00D0425F">
        <w:rPr>
          <w:rFonts w:ascii="Arial" w:eastAsia="Times New Roman" w:hAnsi="Arial" w:cs="Arial"/>
          <w:color w:val="000000"/>
          <w:sz w:val="20"/>
          <w:szCs w:val="20"/>
          <w:lang w:eastAsia="en-PH"/>
        </w:rPr>
        <w:t>1;</w:t>
      </w:r>
      <w:proofErr w:type="gramEnd"/>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1DD4E32F" w:rsidR="00D62E27" w:rsidRPr="00910D07" w:rsidRDefault="00910D07" w:rsidP="00910D07">
      <w:pPr>
        <w:tabs>
          <w:tab w:val="left" w:pos="1890"/>
        </w:tabs>
        <w:ind w:left="450"/>
        <w:rPr>
          <w:rFonts w:ascii="Arial" w:eastAsia="Times New Roman" w:hAnsi="Arial" w:cs="Arial"/>
          <w:color w:val="000000"/>
          <w:sz w:val="20"/>
          <w:szCs w:val="20"/>
          <w:lang w:eastAsia="en-PH"/>
        </w:rPr>
      </w:pPr>
      <w:r>
        <w:rPr>
          <w:rFonts w:ascii="Arial" w:hAnsi="Arial" w:cs="Arial"/>
          <w:b/>
          <w:bCs/>
          <w:sz w:val="20"/>
          <w:szCs w:val="20"/>
        </w:rPr>
        <w:t xml:space="preserve">X </w:t>
      </w:r>
      <w:r w:rsidR="00D62E27" w:rsidRPr="00910D07">
        <w:rPr>
          <w:rFonts w:ascii="Arial" w:hAnsi="Arial" w:cs="Arial"/>
          <w:b/>
          <w:bCs/>
          <w:sz w:val="20"/>
          <w:szCs w:val="20"/>
        </w:rPr>
        <w:t>A total lump sum of</w:t>
      </w:r>
      <w:r w:rsidR="00D62E27" w:rsidRPr="00910D07">
        <w:rPr>
          <w:rFonts w:ascii="Arial" w:hAnsi="Arial" w:cs="Arial"/>
          <w:sz w:val="20"/>
          <w:szCs w:val="20"/>
        </w:rPr>
        <w:t xml:space="preserve"> </w:t>
      </w:r>
      <w:r w:rsidR="00D62E27" w:rsidRPr="00910D07">
        <w:rPr>
          <w:rFonts w:ascii="Arial" w:hAnsi="Arial" w:cs="Arial"/>
          <w:color w:val="FF0000"/>
          <w:sz w:val="20"/>
          <w:szCs w:val="20"/>
        </w:rPr>
        <w:t>[</w:t>
      </w:r>
      <w:r w:rsidR="00D62E27" w:rsidRPr="00910D07">
        <w:rPr>
          <w:rFonts w:ascii="Arial" w:eastAsia="Times New Roman" w:hAnsi="Arial" w:cs="Arial"/>
          <w:i/>
          <w:color w:val="FF0000"/>
          <w:sz w:val="20"/>
          <w:szCs w:val="20"/>
          <w:lang w:eastAsia="en-PH"/>
        </w:rPr>
        <w:t>state amount in words and in numbers, indicating exact currency]</w:t>
      </w:r>
      <w:r w:rsidR="00D62E27" w:rsidRPr="00910D07">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For your evaluation, the breakdown of the abovementioned all-inclusive amount is attached hereto as Annex </w:t>
      </w:r>
      <w:proofErr w:type="gramStart"/>
      <w:r w:rsidRPr="00D0425F">
        <w:rPr>
          <w:rFonts w:ascii="Arial" w:eastAsia="Times New Roman" w:hAnsi="Arial" w:cs="Arial"/>
          <w:color w:val="000000"/>
          <w:sz w:val="20"/>
          <w:szCs w:val="20"/>
          <w:lang w:eastAsia="en-PH"/>
        </w:rPr>
        <w:t>2;</w:t>
      </w:r>
      <w:proofErr w:type="gramEnd"/>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 xml:space="preserve">I recognize that the payment of the abovementioned amounts due to me shall be based on my delivery of outputs within the timeframe specified in the TOR, which shall be subject to UNDP's review, acceptance and payment certification </w:t>
      </w:r>
      <w:proofErr w:type="gramStart"/>
      <w:r w:rsidRPr="000F482B">
        <w:rPr>
          <w:rFonts w:ascii="Arial" w:eastAsia="Times New Roman" w:hAnsi="Arial" w:cs="Arial"/>
          <w:color w:val="000000"/>
          <w:sz w:val="20"/>
          <w:szCs w:val="20"/>
          <w:lang w:eastAsia="en-PH"/>
        </w:rPr>
        <w:t>procedures;</w:t>
      </w:r>
      <w:proofErr w:type="gramEnd"/>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w:t>
      </w:r>
      <w:proofErr w:type="gramStart"/>
      <w:r w:rsidRPr="000F482B">
        <w:rPr>
          <w:rFonts w:ascii="Arial" w:eastAsia="Times New Roman" w:hAnsi="Arial" w:cs="Arial"/>
          <w:color w:val="000000"/>
          <w:sz w:val="20"/>
          <w:szCs w:val="20"/>
          <w:lang w:eastAsia="en-PH"/>
        </w:rPr>
        <w:t>deadline;</w:t>
      </w:r>
      <w:proofErr w:type="gramEnd"/>
      <w:r w:rsidRPr="000F482B">
        <w:rPr>
          <w:rFonts w:ascii="Arial" w:eastAsia="Times New Roman" w:hAnsi="Arial" w:cs="Arial"/>
          <w:color w:val="000000"/>
          <w:sz w:val="20"/>
          <w:szCs w:val="20"/>
          <w:lang w:eastAsia="en-PH"/>
        </w:rPr>
        <w:t xml:space="preserv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roofErr w:type="gramStart"/>
      <w:r w:rsidRPr="000F482B">
        <w:rPr>
          <w:rFonts w:ascii="Arial" w:hAnsi="Arial" w:cs="Arial"/>
          <w:i/>
          <w:color w:val="FF0000"/>
          <w:sz w:val="20"/>
          <w:szCs w:val="20"/>
        </w:rPr>
        <w:t>];</w:t>
      </w:r>
      <w:proofErr w:type="gramEnd"/>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w:t>
      </w:r>
      <w:proofErr w:type="gramStart"/>
      <w:r w:rsidRPr="000F482B">
        <w:rPr>
          <w:rFonts w:ascii="Arial" w:hAnsi="Arial" w:cs="Arial"/>
          <w:sz w:val="20"/>
          <w:szCs w:val="20"/>
        </w:rPr>
        <w:t>UNDP;</w:t>
      </w:r>
      <w:proofErr w:type="gramEnd"/>
      <w:r w:rsidRPr="000F482B">
        <w:rPr>
          <w:rFonts w:ascii="Arial" w:hAnsi="Arial" w:cs="Arial"/>
          <w:sz w:val="20"/>
          <w:szCs w:val="20"/>
        </w:rPr>
        <w:t xml:space="preserve">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lastRenderedPageBreak/>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w:t>
      </w:r>
      <w:proofErr w:type="gramStart"/>
      <w:r w:rsidRPr="000F482B">
        <w:rPr>
          <w:rFonts w:ascii="Arial" w:hAnsi="Arial" w:cs="Arial"/>
          <w:sz w:val="20"/>
          <w:szCs w:val="20"/>
        </w:rPr>
        <w:t>UNDP;</w:t>
      </w:r>
      <w:proofErr w:type="gramEnd"/>
      <w:r w:rsidRPr="000F482B">
        <w:rPr>
          <w:rFonts w:ascii="Arial" w:hAnsi="Arial" w:cs="Arial"/>
          <w:sz w:val="20"/>
          <w:szCs w:val="20"/>
        </w:rPr>
        <w:t xml:space="preserve">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w:t>
      </w:r>
      <w:proofErr w:type="gramStart"/>
      <w:r w:rsidRPr="00135365">
        <w:rPr>
          <w:rFonts w:ascii="Arial" w:eastAsia="Times New Roman" w:hAnsi="Arial" w:cs="Arial"/>
          <w:sz w:val="20"/>
          <w:szCs w:val="20"/>
          <w:lang w:val="en-GB"/>
        </w:rPr>
        <w:t>organization</w:t>
      </w:r>
      <w:proofErr w:type="gramEnd"/>
      <w:r w:rsidRPr="00135365">
        <w:rPr>
          <w:rFonts w:ascii="Arial" w:eastAsia="Times New Roman" w:hAnsi="Arial" w:cs="Arial"/>
          <w:sz w:val="20"/>
          <w:szCs w:val="20"/>
          <w:lang w:val="en-GB"/>
        </w:rPr>
        <w:t xml:space="preserve">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ru-RU" w:eastAsia="ru-RU"/>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ru-RU" w:eastAsia="ru-RU"/>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ru-RU" w:eastAsia="ru-RU"/>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ru-RU" w:eastAsia="ru-RU"/>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ru-RU" w:eastAsia="ru-RU"/>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ru-RU" w:eastAsia="ru-RU"/>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proofErr w:type="gramStart"/>
      <w:r>
        <w:rPr>
          <w:rFonts w:ascii="Arial" w:eastAsia="Times New Roman" w:hAnsi="Arial" w:cs="Arial"/>
          <w:sz w:val="20"/>
          <w:szCs w:val="20"/>
          <w:lang w:val="en-GB"/>
        </w:rPr>
        <w:t>fined</w:t>
      </w:r>
      <w:proofErr w:type="gramEnd"/>
      <w:r>
        <w:rPr>
          <w:rFonts w:ascii="Arial" w:eastAsia="Times New Roman" w:hAnsi="Arial" w:cs="Arial"/>
          <w:sz w:val="20"/>
          <w:szCs w:val="20"/>
          <w:lang w:val="en-GB"/>
        </w:rPr>
        <w:t xml:space="preserve">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ru-RU" w:eastAsia="ru-RU"/>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ru-RU" w:eastAsia="ru-RU"/>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w:t>
      </w:r>
      <w:proofErr w:type="gramStart"/>
      <w:r w:rsidRPr="00135365">
        <w:rPr>
          <w:rFonts w:ascii="Arial" w:eastAsia="Times New Roman" w:hAnsi="Arial" w:cs="Arial"/>
          <w:sz w:val="20"/>
          <w:szCs w:val="20"/>
          <w:lang w:val="en-GB"/>
        </w:rPr>
        <w:t>complete</w:t>
      </w:r>
      <w:proofErr w:type="gramEnd"/>
      <w:r w:rsidRPr="00135365">
        <w:rPr>
          <w:rFonts w:ascii="Arial" w:eastAsia="Times New Roman" w:hAnsi="Arial" w:cs="Arial"/>
          <w:sz w:val="20"/>
          <w:szCs w:val="20"/>
          <w:lang w:val="en-GB"/>
        </w:rPr>
        <w:t xml:space="preserv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2014"/>
        <w:gridCol w:w="1586"/>
      </w:tblGrid>
      <w:tr w:rsidR="00D62E27" w:rsidRPr="000F482B" w14:paraId="37CE9AC9" w14:textId="77777777" w:rsidTr="001C52C0">
        <w:trPr>
          <w:trHeight w:val="762"/>
          <w:jc w:val="center"/>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2014"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1586"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0F7D68">
        <w:trPr>
          <w:jc w:val="center"/>
        </w:trPr>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2014"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1586"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0F7D68">
        <w:trPr>
          <w:trHeight w:val="369"/>
          <w:jc w:val="center"/>
        </w:trPr>
        <w:tc>
          <w:tcPr>
            <w:tcW w:w="3780" w:type="dxa"/>
            <w:vAlign w:val="center"/>
          </w:tcPr>
          <w:p w14:paraId="02214E51" w14:textId="265CA574" w:rsidR="00D62E27" w:rsidRPr="000F482B" w:rsidRDefault="00D62E27" w:rsidP="00597E86">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Professional Fees</w:t>
            </w:r>
            <w:r w:rsidR="00910D07">
              <w:rPr>
                <w:rFonts w:ascii="Arial" w:eastAsia="Calibri" w:hAnsi="Arial" w:cs="Arial"/>
                <w:snapToGrid w:val="0"/>
                <w:sz w:val="20"/>
                <w:szCs w:val="20"/>
              </w:rPr>
              <w:t>\Daily fee</w:t>
            </w:r>
          </w:p>
        </w:tc>
        <w:tc>
          <w:tcPr>
            <w:tcW w:w="1260" w:type="dxa"/>
            <w:vAlign w:val="center"/>
          </w:tcPr>
          <w:p w14:paraId="31E2F616" w14:textId="77777777" w:rsidR="00B74AE0" w:rsidRDefault="00B74AE0" w:rsidP="00597E86">
            <w:pPr>
              <w:spacing w:after="0" w:line="240" w:lineRule="auto"/>
              <w:rPr>
                <w:rFonts w:ascii="Arial" w:eastAsia="Calibri" w:hAnsi="Arial" w:cs="Arial"/>
                <w:snapToGrid w:val="0"/>
                <w:sz w:val="20"/>
                <w:szCs w:val="20"/>
                <w:lang w:val="ru-RU"/>
              </w:rPr>
            </w:pPr>
          </w:p>
          <w:p w14:paraId="52C63644" w14:textId="041F8254" w:rsidR="00D62E27" w:rsidRPr="00B74AE0" w:rsidRDefault="0039222E" w:rsidP="00597E86">
            <w:pPr>
              <w:spacing w:after="0" w:line="240" w:lineRule="auto"/>
              <w:rPr>
                <w:rFonts w:ascii="Arial" w:eastAsia="Calibri" w:hAnsi="Arial" w:cs="Arial"/>
                <w:snapToGrid w:val="0"/>
                <w:sz w:val="20"/>
                <w:szCs w:val="20"/>
                <w:lang w:val="en-US"/>
              </w:rPr>
            </w:pPr>
            <w:r>
              <w:rPr>
                <w:rFonts w:ascii="Arial" w:eastAsia="Calibri" w:hAnsi="Arial" w:cs="Arial"/>
                <w:b/>
                <w:snapToGrid w:val="0"/>
                <w:sz w:val="20"/>
                <w:szCs w:val="20"/>
                <w:u w:val="single"/>
                <w:lang w:val="en-US"/>
              </w:rPr>
              <w:t>___</w:t>
            </w:r>
            <w:r w:rsidR="00B74AE0">
              <w:rPr>
                <w:rFonts w:ascii="Arial" w:eastAsia="Calibri" w:hAnsi="Arial" w:cs="Arial"/>
                <w:snapToGrid w:val="0"/>
                <w:sz w:val="20"/>
                <w:szCs w:val="20"/>
                <w:lang w:val="en-US"/>
              </w:rPr>
              <w:t>USD</w:t>
            </w:r>
          </w:p>
        </w:tc>
        <w:tc>
          <w:tcPr>
            <w:tcW w:w="2014" w:type="dxa"/>
            <w:vAlign w:val="center"/>
          </w:tcPr>
          <w:p w14:paraId="45864B0B" w14:textId="77777777" w:rsidR="00D62E27" w:rsidRDefault="00D62E27" w:rsidP="00597E86">
            <w:pPr>
              <w:spacing w:after="0" w:line="240" w:lineRule="auto"/>
              <w:rPr>
                <w:rFonts w:ascii="Arial" w:eastAsia="Calibri" w:hAnsi="Arial" w:cs="Arial"/>
                <w:snapToGrid w:val="0"/>
                <w:sz w:val="20"/>
                <w:szCs w:val="20"/>
              </w:rPr>
            </w:pPr>
          </w:p>
          <w:p w14:paraId="191CBB6E" w14:textId="73A5FB4E" w:rsidR="00B74AE0" w:rsidRPr="000F482B" w:rsidRDefault="00B74AE0" w:rsidP="00597E86">
            <w:pPr>
              <w:spacing w:after="0" w:line="240" w:lineRule="auto"/>
              <w:rPr>
                <w:rFonts w:ascii="Arial" w:eastAsia="Calibri" w:hAnsi="Arial" w:cs="Arial"/>
                <w:snapToGrid w:val="0"/>
                <w:sz w:val="20"/>
                <w:szCs w:val="20"/>
              </w:rPr>
            </w:pPr>
          </w:p>
        </w:tc>
        <w:tc>
          <w:tcPr>
            <w:tcW w:w="1586" w:type="dxa"/>
            <w:vAlign w:val="center"/>
          </w:tcPr>
          <w:p w14:paraId="444FF619" w14:textId="77777777" w:rsidR="00D62E27" w:rsidRDefault="00D62E27" w:rsidP="00597E86">
            <w:pPr>
              <w:spacing w:after="0" w:line="240" w:lineRule="auto"/>
              <w:rPr>
                <w:rFonts w:ascii="Arial" w:eastAsia="Calibri" w:hAnsi="Arial" w:cs="Arial"/>
                <w:snapToGrid w:val="0"/>
                <w:sz w:val="20"/>
                <w:szCs w:val="20"/>
              </w:rPr>
            </w:pPr>
          </w:p>
          <w:p w14:paraId="7E4F2494" w14:textId="17770996" w:rsidR="00B74AE0" w:rsidRPr="000F482B" w:rsidRDefault="00B74AE0" w:rsidP="00597E86">
            <w:pPr>
              <w:spacing w:after="0" w:line="240" w:lineRule="auto"/>
              <w:rPr>
                <w:rFonts w:ascii="Arial" w:eastAsia="Calibri" w:hAnsi="Arial" w:cs="Arial"/>
                <w:snapToGrid w:val="0"/>
                <w:sz w:val="20"/>
                <w:szCs w:val="20"/>
              </w:rPr>
            </w:pPr>
            <w:r w:rsidRPr="0039222E">
              <w:rPr>
                <w:rFonts w:ascii="Arial" w:eastAsia="Calibri" w:hAnsi="Arial" w:cs="Arial"/>
                <w:b/>
                <w:snapToGrid w:val="0"/>
                <w:sz w:val="20"/>
                <w:szCs w:val="20"/>
                <w:u w:val="single"/>
              </w:rPr>
              <w:t>___</w:t>
            </w:r>
            <w:r>
              <w:rPr>
                <w:rFonts w:ascii="Arial" w:eastAsia="Calibri" w:hAnsi="Arial" w:cs="Arial"/>
                <w:snapToGrid w:val="0"/>
                <w:sz w:val="20"/>
                <w:szCs w:val="20"/>
              </w:rPr>
              <w:t>USD</w:t>
            </w:r>
          </w:p>
        </w:tc>
      </w:tr>
      <w:tr w:rsidR="00D62E27" w:rsidRPr="000F482B" w14:paraId="471DA4DA" w14:textId="77777777" w:rsidTr="000F7D68">
        <w:trPr>
          <w:jc w:val="center"/>
        </w:trPr>
        <w:tc>
          <w:tcPr>
            <w:tcW w:w="3780" w:type="dxa"/>
            <w:vAlign w:val="center"/>
          </w:tcPr>
          <w:p w14:paraId="238A0DD9" w14:textId="77777777" w:rsidR="00D62E27" w:rsidRPr="000F482B" w:rsidRDefault="00D62E27" w:rsidP="00597E86">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vAlign w:val="center"/>
          </w:tcPr>
          <w:p w14:paraId="0242046B" w14:textId="20207DE3" w:rsidR="00D62E27" w:rsidRPr="000F482B" w:rsidRDefault="00535D7B" w:rsidP="00597E86">
            <w:pPr>
              <w:spacing w:after="0" w:line="240" w:lineRule="auto"/>
              <w:rPr>
                <w:rFonts w:ascii="Arial" w:eastAsia="Calibri" w:hAnsi="Arial" w:cs="Arial"/>
                <w:snapToGrid w:val="0"/>
                <w:sz w:val="20"/>
                <w:szCs w:val="20"/>
              </w:rPr>
            </w:pPr>
            <w:r w:rsidRPr="00535D7B">
              <w:rPr>
                <w:rFonts w:ascii="Arial" w:eastAsia="Calibri" w:hAnsi="Arial" w:cs="Arial"/>
                <w:b/>
                <w:snapToGrid w:val="0"/>
                <w:sz w:val="20"/>
                <w:szCs w:val="20"/>
              </w:rPr>
              <w:t>___</w:t>
            </w:r>
            <w:r>
              <w:rPr>
                <w:rFonts w:ascii="Arial" w:eastAsia="Calibri" w:hAnsi="Arial" w:cs="Arial"/>
                <w:snapToGrid w:val="0"/>
                <w:sz w:val="20"/>
                <w:szCs w:val="20"/>
              </w:rPr>
              <w:t>USD</w:t>
            </w:r>
          </w:p>
        </w:tc>
        <w:tc>
          <w:tcPr>
            <w:tcW w:w="2014" w:type="dxa"/>
            <w:vAlign w:val="center"/>
          </w:tcPr>
          <w:p w14:paraId="39B03465" w14:textId="54A148B4" w:rsidR="00D62E27" w:rsidRPr="000F482B" w:rsidRDefault="00D62E27" w:rsidP="00597E86">
            <w:pPr>
              <w:spacing w:after="0" w:line="240" w:lineRule="auto"/>
              <w:rPr>
                <w:rFonts w:ascii="Arial" w:eastAsia="Calibri" w:hAnsi="Arial" w:cs="Arial"/>
                <w:snapToGrid w:val="0"/>
                <w:sz w:val="20"/>
                <w:szCs w:val="20"/>
              </w:rPr>
            </w:pPr>
          </w:p>
        </w:tc>
        <w:tc>
          <w:tcPr>
            <w:tcW w:w="1586" w:type="dxa"/>
            <w:vAlign w:val="center"/>
          </w:tcPr>
          <w:p w14:paraId="37D6D106" w14:textId="0945E001" w:rsidR="00D62E27" w:rsidRPr="00263E9F" w:rsidRDefault="00263E9F" w:rsidP="00597E86">
            <w:pPr>
              <w:spacing w:after="0" w:line="240" w:lineRule="auto"/>
              <w:rPr>
                <w:rFonts w:ascii="Arial" w:eastAsia="Calibri" w:hAnsi="Arial" w:cs="Arial"/>
                <w:snapToGrid w:val="0"/>
                <w:sz w:val="20"/>
                <w:szCs w:val="20"/>
              </w:rPr>
            </w:pPr>
            <w:r w:rsidRPr="00263E9F">
              <w:rPr>
                <w:rFonts w:ascii="Arial" w:eastAsia="Calibri" w:hAnsi="Arial" w:cs="Arial"/>
                <w:b/>
                <w:snapToGrid w:val="0"/>
                <w:sz w:val="20"/>
                <w:szCs w:val="20"/>
              </w:rPr>
              <w:t>___</w:t>
            </w:r>
            <w:r w:rsidRPr="00263E9F">
              <w:rPr>
                <w:rFonts w:ascii="Arial" w:eastAsia="Calibri" w:hAnsi="Arial" w:cs="Arial"/>
                <w:snapToGrid w:val="0"/>
                <w:sz w:val="20"/>
                <w:szCs w:val="20"/>
              </w:rPr>
              <w:t>USD</w:t>
            </w:r>
          </w:p>
        </w:tc>
      </w:tr>
      <w:tr w:rsidR="00D62E27" w:rsidRPr="000F482B" w14:paraId="09C051D6" w14:textId="77777777" w:rsidTr="000F7D68">
        <w:trPr>
          <w:jc w:val="center"/>
        </w:trPr>
        <w:tc>
          <w:tcPr>
            <w:tcW w:w="3780" w:type="dxa"/>
            <w:vAlign w:val="center"/>
          </w:tcPr>
          <w:p w14:paraId="574A1895" w14:textId="4C6A5094" w:rsidR="00D62E27" w:rsidRPr="000F482B" w:rsidRDefault="00D62E27" w:rsidP="00597E86">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Medical Insurance</w:t>
            </w:r>
          </w:p>
        </w:tc>
        <w:tc>
          <w:tcPr>
            <w:tcW w:w="1260" w:type="dxa"/>
            <w:vAlign w:val="center"/>
          </w:tcPr>
          <w:p w14:paraId="509E00B7" w14:textId="4FAE083C" w:rsidR="00D62E27" w:rsidRPr="00535D7B" w:rsidRDefault="00535D7B" w:rsidP="00597E86">
            <w:pPr>
              <w:spacing w:after="0" w:line="240" w:lineRule="auto"/>
              <w:rPr>
                <w:rFonts w:ascii="Arial" w:eastAsia="Calibri" w:hAnsi="Arial" w:cs="Arial"/>
                <w:snapToGrid w:val="0"/>
                <w:sz w:val="20"/>
                <w:szCs w:val="20"/>
              </w:rPr>
            </w:pPr>
            <w:r w:rsidRPr="00535D7B">
              <w:rPr>
                <w:rFonts w:ascii="Arial" w:eastAsia="Calibri" w:hAnsi="Arial" w:cs="Arial"/>
                <w:b/>
                <w:snapToGrid w:val="0"/>
                <w:sz w:val="20"/>
                <w:szCs w:val="20"/>
              </w:rPr>
              <w:t>___</w:t>
            </w:r>
            <w:r w:rsidRPr="00535D7B">
              <w:rPr>
                <w:rFonts w:ascii="Arial" w:eastAsia="Calibri" w:hAnsi="Arial" w:cs="Arial"/>
                <w:snapToGrid w:val="0"/>
                <w:sz w:val="20"/>
                <w:szCs w:val="20"/>
              </w:rPr>
              <w:t>USD</w:t>
            </w:r>
          </w:p>
        </w:tc>
        <w:tc>
          <w:tcPr>
            <w:tcW w:w="2014" w:type="dxa"/>
            <w:vAlign w:val="center"/>
          </w:tcPr>
          <w:p w14:paraId="588E5E98" w14:textId="7D65A423" w:rsidR="00D62E27" w:rsidRPr="000F482B" w:rsidRDefault="00D62E27" w:rsidP="00597E86">
            <w:pPr>
              <w:spacing w:after="0" w:line="240" w:lineRule="auto"/>
              <w:rPr>
                <w:rFonts w:ascii="Arial" w:eastAsia="Calibri" w:hAnsi="Arial" w:cs="Arial"/>
                <w:snapToGrid w:val="0"/>
                <w:sz w:val="20"/>
                <w:szCs w:val="20"/>
              </w:rPr>
            </w:pPr>
          </w:p>
        </w:tc>
        <w:tc>
          <w:tcPr>
            <w:tcW w:w="1586" w:type="dxa"/>
            <w:vAlign w:val="center"/>
          </w:tcPr>
          <w:p w14:paraId="68CFDF8F" w14:textId="50268D83" w:rsidR="00D62E27" w:rsidRPr="00263E9F" w:rsidRDefault="00263E9F" w:rsidP="00597E86">
            <w:pPr>
              <w:spacing w:after="0" w:line="240" w:lineRule="auto"/>
              <w:rPr>
                <w:rFonts w:ascii="Arial" w:eastAsia="Calibri" w:hAnsi="Arial" w:cs="Arial"/>
                <w:snapToGrid w:val="0"/>
                <w:sz w:val="20"/>
                <w:szCs w:val="20"/>
              </w:rPr>
            </w:pPr>
            <w:r w:rsidRPr="00263E9F">
              <w:rPr>
                <w:rFonts w:ascii="Arial" w:eastAsia="Calibri" w:hAnsi="Arial" w:cs="Arial"/>
                <w:b/>
                <w:snapToGrid w:val="0"/>
                <w:sz w:val="20"/>
                <w:szCs w:val="20"/>
              </w:rPr>
              <w:t>___</w:t>
            </w:r>
            <w:r w:rsidRPr="00263E9F">
              <w:rPr>
                <w:rFonts w:ascii="Arial" w:eastAsia="Calibri" w:hAnsi="Arial" w:cs="Arial"/>
                <w:snapToGrid w:val="0"/>
                <w:sz w:val="20"/>
                <w:szCs w:val="20"/>
              </w:rPr>
              <w:t>USD</w:t>
            </w:r>
          </w:p>
        </w:tc>
      </w:tr>
      <w:tr w:rsidR="00D62E27" w:rsidRPr="000F482B" w14:paraId="1E58057B" w14:textId="77777777" w:rsidTr="000F7D68">
        <w:trPr>
          <w:jc w:val="center"/>
        </w:trPr>
        <w:tc>
          <w:tcPr>
            <w:tcW w:w="3780" w:type="dxa"/>
            <w:vAlign w:val="center"/>
          </w:tcPr>
          <w:p w14:paraId="3EF55C5F" w14:textId="77777777" w:rsidR="00D62E27" w:rsidRPr="000F482B" w:rsidRDefault="00D62E27" w:rsidP="00597E86">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vAlign w:val="center"/>
          </w:tcPr>
          <w:p w14:paraId="65E56FEB" w14:textId="007DE3D9" w:rsidR="00D62E27" w:rsidRPr="00535D7B" w:rsidRDefault="00535D7B" w:rsidP="00597E86">
            <w:pPr>
              <w:spacing w:after="0" w:line="240" w:lineRule="auto"/>
              <w:rPr>
                <w:rFonts w:ascii="Arial" w:eastAsia="Calibri" w:hAnsi="Arial" w:cs="Arial"/>
                <w:snapToGrid w:val="0"/>
                <w:sz w:val="20"/>
                <w:szCs w:val="20"/>
              </w:rPr>
            </w:pPr>
            <w:r w:rsidRPr="00535D7B">
              <w:rPr>
                <w:rFonts w:ascii="Arial" w:eastAsia="Calibri" w:hAnsi="Arial" w:cs="Arial"/>
                <w:b/>
                <w:snapToGrid w:val="0"/>
                <w:sz w:val="20"/>
                <w:szCs w:val="20"/>
              </w:rPr>
              <w:t>___</w:t>
            </w:r>
            <w:r w:rsidRPr="00535D7B">
              <w:rPr>
                <w:rFonts w:ascii="Arial" w:eastAsia="Calibri" w:hAnsi="Arial" w:cs="Arial"/>
                <w:snapToGrid w:val="0"/>
                <w:sz w:val="20"/>
                <w:szCs w:val="20"/>
              </w:rPr>
              <w:t>USD</w:t>
            </w:r>
          </w:p>
        </w:tc>
        <w:tc>
          <w:tcPr>
            <w:tcW w:w="2014" w:type="dxa"/>
            <w:vAlign w:val="center"/>
          </w:tcPr>
          <w:p w14:paraId="2E03682F" w14:textId="0E486790" w:rsidR="00D62E27" w:rsidRPr="000F482B" w:rsidRDefault="00D62E27" w:rsidP="00597E86">
            <w:pPr>
              <w:spacing w:after="0" w:line="240" w:lineRule="auto"/>
              <w:rPr>
                <w:rFonts w:ascii="Arial" w:eastAsia="Calibri" w:hAnsi="Arial" w:cs="Arial"/>
                <w:snapToGrid w:val="0"/>
                <w:sz w:val="20"/>
                <w:szCs w:val="20"/>
              </w:rPr>
            </w:pPr>
          </w:p>
        </w:tc>
        <w:tc>
          <w:tcPr>
            <w:tcW w:w="1586" w:type="dxa"/>
            <w:vAlign w:val="center"/>
          </w:tcPr>
          <w:p w14:paraId="53C0966F" w14:textId="2E3D1ECC" w:rsidR="00D62E27" w:rsidRPr="00263E9F" w:rsidRDefault="00263E9F" w:rsidP="00597E86">
            <w:pPr>
              <w:spacing w:after="0" w:line="240" w:lineRule="auto"/>
              <w:rPr>
                <w:rFonts w:ascii="Arial" w:eastAsia="Calibri" w:hAnsi="Arial" w:cs="Arial"/>
                <w:snapToGrid w:val="0"/>
                <w:sz w:val="20"/>
                <w:szCs w:val="20"/>
              </w:rPr>
            </w:pPr>
            <w:r w:rsidRPr="00263E9F">
              <w:rPr>
                <w:rFonts w:ascii="Arial" w:eastAsia="Calibri" w:hAnsi="Arial" w:cs="Arial"/>
                <w:b/>
                <w:snapToGrid w:val="0"/>
                <w:sz w:val="20"/>
                <w:szCs w:val="20"/>
              </w:rPr>
              <w:t>___</w:t>
            </w:r>
            <w:r w:rsidRPr="00263E9F">
              <w:rPr>
                <w:rFonts w:ascii="Arial" w:eastAsia="Calibri" w:hAnsi="Arial" w:cs="Arial"/>
                <w:snapToGrid w:val="0"/>
                <w:sz w:val="20"/>
                <w:szCs w:val="20"/>
              </w:rPr>
              <w:t>USD</w:t>
            </w:r>
          </w:p>
        </w:tc>
      </w:tr>
      <w:tr w:rsidR="00D62E27" w:rsidRPr="000F482B" w14:paraId="09556B91" w14:textId="77777777" w:rsidTr="000F7D68">
        <w:trPr>
          <w:jc w:val="center"/>
        </w:trPr>
        <w:tc>
          <w:tcPr>
            <w:tcW w:w="3780" w:type="dxa"/>
          </w:tcPr>
          <w:p w14:paraId="26BBEDBF" w14:textId="49B0B229"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 Expenses to Join duty station</w:t>
            </w:r>
            <w:r>
              <w:rPr>
                <w:rFonts w:ascii="Arial" w:eastAsia="Calibri" w:hAnsi="Arial" w:cs="Arial"/>
                <w:b/>
                <w:snapToGrid w:val="0"/>
                <w:sz w:val="20"/>
                <w:szCs w:val="20"/>
              </w:rPr>
              <w:t xml:space="preserve"> </w:t>
            </w:r>
            <w:r w:rsidR="00597E86">
              <w:rPr>
                <w:rFonts w:ascii="Arial" w:eastAsia="Calibri" w:hAnsi="Arial" w:cs="Arial"/>
                <w:b/>
                <w:snapToGrid w:val="0"/>
                <w:sz w:val="20"/>
                <w:szCs w:val="20"/>
              </w:rPr>
              <w:t>(Minsk)</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014"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586"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D33343">
        <w:trPr>
          <w:trHeight w:val="279"/>
          <w:jc w:val="center"/>
        </w:trPr>
        <w:tc>
          <w:tcPr>
            <w:tcW w:w="3780" w:type="dxa"/>
          </w:tcPr>
          <w:p w14:paraId="2D0C4A9B" w14:textId="0D196D19" w:rsidR="00D62E27" w:rsidRPr="000F7D68" w:rsidRDefault="00D62E27" w:rsidP="00396C6B">
            <w:pPr>
              <w:spacing w:after="0" w:line="240" w:lineRule="auto"/>
              <w:jc w:val="both"/>
              <w:rPr>
                <w:rFonts w:ascii="Arial" w:eastAsia="Calibri" w:hAnsi="Arial" w:cs="Arial"/>
                <w:snapToGrid w:val="0"/>
                <w:sz w:val="20"/>
                <w:szCs w:val="20"/>
                <w:lang w:val="en-US"/>
              </w:rPr>
            </w:pPr>
            <w:r w:rsidRPr="000F482B">
              <w:rPr>
                <w:rFonts w:ascii="Arial" w:eastAsia="Calibri" w:hAnsi="Arial" w:cs="Arial"/>
                <w:snapToGrid w:val="0"/>
                <w:sz w:val="20"/>
                <w:szCs w:val="20"/>
              </w:rPr>
              <w:t xml:space="preserve">Round Trip Airfares </w:t>
            </w:r>
          </w:p>
        </w:tc>
        <w:tc>
          <w:tcPr>
            <w:tcW w:w="1260" w:type="dxa"/>
          </w:tcPr>
          <w:p w14:paraId="4B96E73D" w14:textId="16BD2CC8" w:rsidR="00B74AE0" w:rsidRPr="000F482B" w:rsidRDefault="00B74AE0" w:rsidP="00396C6B">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___USD</w:t>
            </w:r>
          </w:p>
        </w:tc>
        <w:tc>
          <w:tcPr>
            <w:tcW w:w="2014" w:type="dxa"/>
          </w:tcPr>
          <w:p w14:paraId="7731DB36" w14:textId="66F4338A" w:rsidR="00D62E27" w:rsidRPr="00B921DF" w:rsidRDefault="00D62E27" w:rsidP="00396C6B">
            <w:pPr>
              <w:spacing w:after="0" w:line="240" w:lineRule="auto"/>
              <w:jc w:val="both"/>
              <w:rPr>
                <w:rFonts w:ascii="Arial" w:eastAsia="Calibri" w:hAnsi="Arial" w:cs="Arial"/>
                <w:snapToGrid w:val="0"/>
                <w:sz w:val="20"/>
                <w:szCs w:val="20"/>
              </w:rPr>
            </w:pPr>
          </w:p>
        </w:tc>
        <w:tc>
          <w:tcPr>
            <w:tcW w:w="1586" w:type="dxa"/>
          </w:tcPr>
          <w:p w14:paraId="4EB38E78" w14:textId="303EC59A" w:rsidR="00B74AE0" w:rsidRPr="000F482B" w:rsidRDefault="00B74AE0" w:rsidP="00396C6B">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___USD</w:t>
            </w:r>
          </w:p>
        </w:tc>
      </w:tr>
      <w:tr w:rsidR="00D62E27" w:rsidRPr="000F482B" w14:paraId="2577865F" w14:textId="77777777" w:rsidTr="000F7D68">
        <w:trPr>
          <w:jc w:val="center"/>
        </w:trPr>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59089DB4" w:rsidR="00D62E27" w:rsidRPr="000F482B" w:rsidRDefault="001826AF" w:rsidP="00396C6B">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___USD</w:t>
            </w:r>
          </w:p>
        </w:tc>
        <w:tc>
          <w:tcPr>
            <w:tcW w:w="2014" w:type="dxa"/>
          </w:tcPr>
          <w:p w14:paraId="38C533A0" w14:textId="237AFD79" w:rsidR="00D62E27" w:rsidRPr="00B921DF" w:rsidRDefault="00D62E27" w:rsidP="00212CF3">
            <w:pPr>
              <w:spacing w:after="0" w:line="240" w:lineRule="auto"/>
              <w:jc w:val="both"/>
              <w:rPr>
                <w:rFonts w:ascii="Arial" w:eastAsia="Calibri" w:hAnsi="Arial" w:cs="Arial"/>
                <w:snapToGrid w:val="0"/>
                <w:sz w:val="20"/>
                <w:szCs w:val="20"/>
              </w:rPr>
            </w:pPr>
          </w:p>
        </w:tc>
        <w:tc>
          <w:tcPr>
            <w:tcW w:w="1586" w:type="dxa"/>
          </w:tcPr>
          <w:p w14:paraId="005A5B91" w14:textId="0D014717" w:rsidR="00D62E27" w:rsidRPr="000F482B" w:rsidRDefault="001826AF" w:rsidP="00396C6B">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___USD</w:t>
            </w:r>
          </w:p>
        </w:tc>
      </w:tr>
      <w:tr w:rsidR="00D62E27" w:rsidRPr="000F482B" w14:paraId="06C3C2B0" w14:textId="77777777" w:rsidTr="000F7D68">
        <w:trPr>
          <w:jc w:val="center"/>
        </w:trPr>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65E7DE8E" w:rsidR="00D62E27" w:rsidRPr="000F482B" w:rsidRDefault="00873B3F" w:rsidP="00396C6B">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___USD</w:t>
            </w:r>
          </w:p>
        </w:tc>
        <w:tc>
          <w:tcPr>
            <w:tcW w:w="2014" w:type="dxa"/>
          </w:tcPr>
          <w:p w14:paraId="7E409578" w14:textId="77777777" w:rsidR="00D62E27" w:rsidRPr="00B921DF" w:rsidRDefault="00D62E27" w:rsidP="00396C6B">
            <w:pPr>
              <w:spacing w:after="0" w:line="240" w:lineRule="auto"/>
              <w:jc w:val="both"/>
              <w:rPr>
                <w:rFonts w:ascii="Arial" w:eastAsia="Calibri" w:hAnsi="Arial" w:cs="Arial"/>
                <w:snapToGrid w:val="0"/>
                <w:sz w:val="20"/>
                <w:szCs w:val="20"/>
              </w:rPr>
            </w:pPr>
          </w:p>
        </w:tc>
        <w:tc>
          <w:tcPr>
            <w:tcW w:w="1586" w:type="dxa"/>
          </w:tcPr>
          <w:p w14:paraId="0EB311EF" w14:textId="26BEBFF2" w:rsidR="00D62E27" w:rsidRPr="000F482B" w:rsidRDefault="00873B3F" w:rsidP="00396C6B">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___USD</w:t>
            </w:r>
          </w:p>
        </w:tc>
      </w:tr>
      <w:tr w:rsidR="00D62E27" w:rsidRPr="000F482B" w14:paraId="07266F05" w14:textId="77777777" w:rsidTr="000F7D68">
        <w:trPr>
          <w:jc w:val="center"/>
        </w:trPr>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0E0F0A8F" w:rsidR="00D62E27" w:rsidRPr="000F482B" w:rsidRDefault="00873B3F" w:rsidP="00396C6B">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___USD</w:t>
            </w:r>
          </w:p>
        </w:tc>
        <w:tc>
          <w:tcPr>
            <w:tcW w:w="2014" w:type="dxa"/>
          </w:tcPr>
          <w:p w14:paraId="343869BB" w14:textId="77777777" w:rsidR="00D62E27" w:rsidRPr="00B921DF" w:rsidRDefault="00D62E27" w:rsidP="00396C6B">
            <w:pPr>
              <w:spacing w:after="0" w:line="240" w:lineRule="auto"/>
              <w:jc w:val="both"/>
              <w:rPr>
                <w:rFonts w:ascii="Arial" w:eastAsia="Calibri" w:hAnsi="Arial" w:cs="Arial"/>
                <w:snapToGrid w:val="0"/>
                <w:sz w:val="20"/>
                <w:szCs w:val="20"/>
              </w:rPr>
            </w:pPr>
          </w:p>
        </w:tc>
        <w:tc>
          <w:tcPr>
            <w:tcW w:w="1586" w:type="dxa"/>
          </w:tcPr>
          <w:p w14:paraId="733D0645" w14:textId="26A3709E" w:rsidR="00D62E27" w:rsidRPr="000F482B" w:rsidRDefault="00873B3F" w:rsidP="00396C6B">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___USD</w:t>
            </w: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0EB50A6" w:rsidR="00D62E27"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tbl>
      <w:tblPr>
        <w:tblW w:w="865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8"/>
        <w:gridCol w:w="1563"/>
        <w:gridCol w:w="1563"/>
      </w:tblGrid>
      <w:tr w:rsidR="00240A24" w:rsidRPr="000F482B" w14:paraId="1BFBAD0A" w14:textId="77777777" w:rsidTr="00240A24">
        <w:tc>
          <w:tcPr>
            <w:tcW w:w="5528" w:type="dxa"/>
          </w:tcPr>
          <w:p w14:paraId="248455B6" w14:textId="77777777" w:rsidR="00240A24" w:rsidRPr="000F482B" w:rsidRDefault="00240A24"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240A24" w:rsidRPr="000F482B" w:rsidRDefault="00240A24"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1563" w:type="dxa"/>
          </w:tcPr>
          <w:p w14:paraId="56DBCAB5" w14:textId="3F173C41" w:rsidR="00240A24" w:rsidRPr="000F482B" w:rsidRDefault="00240A24" w:rsidP="00396C6B">
            <w:pPr>
              <w:spacing w:after="0" w:line="240" w:lineRule="auto"/>
              <w:jc w:val="center"/>
              <w:rPr>
                <w:rFonts w:ascii="Arial" w:eastAsia="Calibri" w:hAnsi="Arial" w:cs="Arial"/>
                <w:b/>
                <w:snapToGrid w:val="0"/>
                <w:sz w:val="20"/>
                <w:szCs w:val="20"/>
              </w:rPr>
            </w:pPr>
            <w:r>
              <w:rPr>
                <w:rFonts w:ascii="Arial" w:eastAsia="Calibri" w:hAnsi="Arial" w:cs="Arial"/>
                <w:b/>
                <w:snapToGrid w:val="0"/>
                <w:sz w:val="20"/>
                <w:szCs w:val="20"/>
              </w:rPr>
              <w:t>Percentage</w:t>
            </w:r>
          </w:p>
        </w:tc>
        <w:tc>
          <w:tcPr>
            <w:tcW w:w="1563" w:type="dxa"/>
            <w:vAlign w:val="center"/>
          </w:tcPr>
          <w:p w14:paraId="6165DDD2" w14:textId="6B6683D1" w:rsidR="00240A24" w:rsidRPr="000F482B" w:rsidRDefault="00240A24"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r>
              <w:rPr>
                <w:rFonts w:ascii="Arial" w:eastAsia="Calibri" w:hAnsi="Arial" w:cs="Arial"/>
                <w:b/>
                <w:snapToGrid w:val="0"/>
                <w:sz w:val="20"/>
                <w:szCs w:val="20"/>
              </w:rPr>
              <w:t>, USD</w:t>
            </w:r>
          </w:p>
        </w:tc>
      </w:tr>
      <w:tr w:rsidR="009F38F9" w:rsidRPr="000F482B" w14:paraId="1601086C" w14:textId="77777777" w:rsidTr="000212D7">
        <w:tc>
          <w:tcPr>
            <w:tcW w:w="5528" w:type="dxa"/>
          </w:tcPr>
          <w:p w14:paraId="04C964EE" w14:textId="3B1FBBD7" w:rsidR="009F38F9" w:rsidRPr="00B921DF" w:rsidRDefault="009F38F9" w:rsidP="009F38F9">
            <w:pPr>
              <w:spacing w:after="0" w:line="240" w:lineRule="auto"/>
              <w:jc w:val="both"/>
              <w:rPr>
                <w:rFonts w:ascii="Arial" w:eastAsia="Calibri" w:hAnsi="Arial" w:cs="Arial"/>
                <w:b/>
                <w:snapToGrid w:val="0"/>
                <w:sz w:val="20"/>
                <w:szCs w:val="20"/>
              </w:rPr>
            </w:pPr>
            <w:r w:rsidRPr="002F63E1">
              <w:rPr>
                <w:rFonts w:ascii="Myriad Pro" w:hAnsi="Myriad Pro"/>
              </w:rPr>
              <w:t xml:space="preserve">Upon satisfactory submission and acceptance of Deliverables </w:t>
            </w:r>
            <w:r>
              <w:rPr>
                <w:rFonts w:ascii="Myriad Pro" w:hAnsi="Myriad Pro"/>
              </w:rPr>
              <w:t>1</w:t>
            </w:r>
            <w:r w:rsidRPr="002F63E1">
              <w:rPr>
                <w:rFonts w:ascii="Myriad Pro" w:hAnsi="Myriad Pro"/>
              </w:rPr>
              <w:t>;</w:t>
            </w:r>
          </w:p>
        </w:tc>
        <w:tc>
          <w:tcPr>
            <w:tcW w:w="1563" w:type="dxa"/>
            <w:vAlign w:val="center"/>
          </w:tcPr>
          <w:p w14:paraId="5180AA07" w14:textId="705266FB" w:rsidR="009F38F9" w:rsidRPr="000F482B" w:rsidRDefault="009F38F9" w:rsidP="009F38F9">
            <w:pPr>
              <w:spacing w:after="0" w:line="240" w:lineRule="auto"/>
              <w:rPr>
                <w:rFonts w:ascii="Arial" w:eastAsia="Calibri" w:hAnsi="Arial" w:cs="Arial"/>
                <w:snapToGrid w:val="0"/>
                <w:sz w:val="20"/>
                <w:szCs w:val="20"/>
              </w:rPr>
            </w:pPr>
            <w:r>
              <w:rPr>
                <w:rFonts w:ascii="Myriad Pro" w:hAnsi="Myriad Pro"/>
              </w:rPr>
              <w:t>4</w:t>
            </w:r>
            <w:r w:rsidRPr="002F63E1">
              <w:rPr>
                <w:rFonts w:ascii="Myriad Pro" w:hAnsi="Myriad Pro"/>
              </w:rPr>
              <w:t>0%</w:t>
            </w:r>
          </w:p>
        </w:tc>
        <w:tc>
          <w:tcPr>
            <w:tcW w:w="1563" w:type="dxa"/>
          </w:tcPr>
          <w:p w14:paraId="368135FD" w14:textId="3C0CC8D0" w:rsidR="009F38F9" w:rsidRPr="000F482B" w:rsidRDefault="009F38F9" w:rsidP="009F38F9">
            <w:pPr>
              <w:spacing w:after="0" w:line="240" w:lineRule="auto"/>
              <w:rPr>
                <w:rFonts w:ascii="Arial" w:eastAsia="Calibri" w:hAnsi="Arial" w:cs="Arial"/>
                <w:snapToGrid w:val="0"/>
                <w:sz w:val="20"/>
                <w:szCs w:val="20"/>
              </w:rPr>
            </w:pPr>
          </w:p>
        </w:tc>
      </w:tr>
      <w:tr w:rsidR="009F38F9" w:rsidRPr="000F482B" w14:paraId="21A83377" w14:textId="77777777" w:rsidTr="000212D7">
        <w:tc>
          <w:tcPr>
            <w:tcW w:w="5528" w:type="dxa"/>
          </w:tcPr>
          <w:p w14:paraId="179C600E" w14:textId="05B67C21" w:rsidR="009F38F9" w:rsidRPr="00B921DF" w:rsidRDefault="009F38F9" w:rsidP="009F38F9">
            <w:pPr>
              <w:spacing w:after="0" w:line="240" w:lineRule="auto"/>
              <w:jc w:val="both"/>
              <w:rPr>
                <w:rFonts w:ascii="Arial" w:eastAsia="Calibri" w:hAnsi="Arial" w:cs="Arial"/>
                <w:snapToGrid w:val="0"/>
                <w:sz w:val="20"/>
                <w:szCs w:val="20"/>
              </w:rPr>
            </w:pPr>
            <w:r w:rsidRPr="002F63E1">
              <w:rPr>
                <w:rFonts w:ascii="Myriad Pro" w:hAnsi="Myriad Pro"/>
              </w:rPr>
              <w:t xml:space="preserve">Upon satisfactory submission and acceptance of Deliverables </w:t>
            </w:r>
            <w:r>
              <w:rPr>
                <w:rFonts w:ascii="Myriad Pro" w:hAnsi="Myriad Pro"/>
              </w:rPr>
              <w:t>2</w:t>
            </w:r>
            <w:r w:rsidRPr="002F63E1">
              <w:rPr>
                <w:rFonts w:ascii="Myriad Pro" w:hAnsi="Myriad Pro"/>
              </w:rPr>
              <w:t>;</w:t>
            </w:r>
          </w:p>
        </w:tc>
        <w:tc>
          <w:tcPr>
            <w:tcW w:w="1563" w:type="dxa"/>
            <w:vAlign w:val="center"/>
          </w:tcPr>
          <w:p w14:paraId="4E40752F" w14:textId="24458F84" w:rsidR="009F38F9" w:rsidRPr="000F482B" w:rsidRDefault="009F38F9" w:rsidP="009F38F9">
            <w:pPr>
              <w:spacing w:after="0" w:line="240" w:lineRule="auto"/>
              <w:rPr>
                <w:rFonts w:ascii="Arial" w:eastAsia="Calibri" w:hAnsi="Arial" w:cs="Arial"/>
                <w:snapToGrid w:val="0"/>
                <w:sz w:val="20"/>
                <w:szCs w:val="20"/>
              </w:rPr>
            </w:pPr>
            <w:r>
              <w:rPr>
                <w:rFonts w:ascii="Myriad Pro" w:hAnsi="Myriad Pro"/>
              </w:rPr>
              <w:t>4</w:t>
            </w:r>
            <w:r w:rsidRPr="002F63E1">
              <w:rPr>
                <w:rFonts w:ascii="Myriad Pro" w:hAnsi="Myriad Pro"/>
              </w:rPr>
              <w:t>0%</w:t>
            </w:r>
          </w:p>
        </w:tc>
        <w:tc>
          <w:tcPr>
            <w:tcW w:w="1563" w:type="dxa"/>
          </w:tcPr>
          <w:p w14:paraId="41C79B93" w14:textId="20A3FD7D" w:rsidR="009F38F9" w:rsidRPr="000F482B" w:rsidRDefault="009F38F9" w:rsidP="009F38F9">
            <w:pPr>
              <w:spacing w:after="0" w:line="240" w:lineRule="auto"/>
              <w:rPr>
                <w:rFonts w:ascii="Arial" w:eastAsia="Calibri" w:hAnsi="Arial" w:cs="Arial"/>
                <w:snapToGrid w:val="0"/>
                <w:sz w:val="20"/>
                <w:szCs w:val="20"/>
              </w:rPr>
            </w:pPr>
          </w:p>
        </w:tc>
      </w:tr>
      <w:tr w:rsidR="009F38F9" w:rsidRPr="000F482B" w14:paraId="506F282B" w14:textId="77777777" w:rsidTr="000212D7">
        <w:tc>
          <w:tcPr>
            <w:tcW w:w="5528" w:type="dxa"/>
          </w:tcPr>
          <w:p w14:paraId="06C29449" w14:textId="48D8F3E7" w:rsidR="009F38F9" w:rsidRPr="009349E0" w:rsidRDefault="009F38F9" w:rsidP="009F38F9">
            <w:pPr>
              <w:spacing w:after="0" w:line="240" w:lineRule="auto"/>
              <w:jc w:val="both"/>
              <w:rPr>
                <w:rFonts w:ascii="Arial" w:eastAsia="Calibri" w:hAnsi="Arial" w:cs="Arial"/>
                <w:snapToGrid w:val="0"/>
                <w:sz w:val="20"/>
                <w:szCs w:val="20"/>
              </w:rPr>
            </w:pPr>
            <w:r w:rsidRPr="002F63E1">
              <w:rPr>
                <w:rFonts w:ascii="Myriad Pro" w:hAnsi="Myriad Pro"/>
              </w:rPr>
              <w:t xml:space="preserve">Upon satisfactory submission and acceptance of Deliverables </w:t>
            </w:r>
            <w:r>
              <w:rPr>
                <w:rFonts w:ascii="Myriad Pro" w:hAnsi="Myriad Pro"/>
              </w:rPr>
              <w:t>3</w:t>
            </w:r>
            <w:r w:rsidRPr="002F63E1">
              <w:rPr>
                <w:rFonts w:ascii="Myriad Pro" w:hAnsi="Myriad Pro"/>
              </w:rPr>
              <w:t>.</w:t>
            </w:r>
          </w:p>
        </w:tc>
        <w:tc>
          <w:tcPr>
            <w:tcW w:w="1563" w:type="dxa"/>
            <w:vAlign w:val="center"/>
          </w:tcPr>
          <w:p w14:paraId="3BC1554D" w14:textId="1B9F76D3" w:rsidR="009F38F9" w:rsidRPr="000F482B" w:rsidRDefault="009F38F9" w:rsidP="009F38F9">
            <w:pPr>
              <w:spacing w:after="0" w:line="240" w:lineRule="auto"/>
              <w:rPr>
                <w:rFonts w:ascii="Arial" w:eastAsia="Calibri" w:hAnsi="Arial" w:cs="Arial"/>
                <w:snapToGrid w:val="0"/>
                <w:sz w:val="20"/>
                <w:szCs w:val="20"/>
              </w:rPr>
            </w:pPr>
            <w:r w:rsidRPr="002F63E1">
              <w:rPr>
                <w:rFonts w:ascii="Myriad Pro" w:hAnsi="Myriad Pro"/>
              </w:rPr>
              <w:t>20%</w:t>
            </w:r>
          </w:p>
        </w:tc>
        <w:tc>
          <w:tcPr>
            <w:tcW w:w="1563" w:type="dxa"/>
          </w:tcPr>
          <w:p w14:paraId="547610CB" w14:textId="3FBFCA51" w:rsidR="009F38F9" w:rsidRPr="000F482B" w:rsidRDefault="009F38F9" w:rsidP="009F38F9">
            <w:pPr>
              <w:spacing w:after="0" w:line="240" w:lineRule="auto"/>
              <w:rPr>
                <w:rFonts w:ascii="Arial" w:eastAsia="Calibri" w:hAnsi="Arial" w:cs="Arial"/>
                <w:snapToGrid w:val="0"/>
                <w:sz w:val="20"/>
                <w:szCs w:val="20"/>
              </w:rPr>
            </w:pPr>
          </w:p>
        </w:tc>
      </w:tr>
      <w:tr w:rsidR="009F38F9" w:rsidRPr="000F482B" w14:paraId="73756636" w14:textId="77777777" w:rsidTr="00240A24">
        <w:tc>
          <w:tcPr>
            <w:tcW w:w="5528" w:type="dxa"/>
          </w:tcPr>
          <w:p w14:paraId="1D805B98" w14:textId="77777777" w:rsidR="009F38F9" w:rsidRPr="00597E86" w:rsidRDefault="009F38F9" w:rsidP="009F38F9">
            <w:pPr>
              <w:spacing w:after="0" w:line="240" w:lineRule="auto"/>
              <w:rPr>
                <w:rFonts w:ascii="Arial" w:eastAsia="Calibri" w:hAnsi="Arial" w:cs="Arial"/>
                <w:b/>
                <w:bCs/>
                <w:snapToGrid w:val="0"/>
                <w:sz w:val="20"/>
                <w:szCs w:val="20"/>
              </w:rPr>
            </w:pPr>
            <w:r w:rsidRPr="00597E86">
              <w:rPr>
                <w:rFonts w:ascii="Arial" w:eastAsia="Calibri" w:hAnsi="Arial" w:cs="Arial"/>
                <w:b/>
                <w:bCs/>
                <w:snapToGrid w:val="0"/>
                <w:sz w:val="20"/>
                <w:szCs w:val="20"/>
              </w:rPr>
              <w:t xml:space="preserve">Total </w:t>
            </w:r>
          </w:p>
        </w:tc>
        <w:tc>
          <w:tcPr>
            <w:tcW w:w="1563" w:type="dxa"/>
          </w:tcPr>
          <w:p w14:paraId="2F77A424" w14:textId="77777777" w:rsidR="009F38F9" w:rsidRPr="00597E86" w:rsidRDefault="009F38F9" w:rsidP="009F38F9">
            <w:pPr>
              <w:spacing w:after="0" w:line="240" w:lineRule="auto"/>
              <w:rPr>
                <w:rFonts w:ascii="Arial" w:eastAsia="Calibri" w:hAnsi="Arial" w:cs="Arial"/>
                <w:b/>
                <w:bCs/>
                <w:snapToGrid w:val="0"/>
                <w:sz w:val="20"/>
                <w:szCs w:val="20"/>
              </w:rPr>
            </w:pPr>
          </w:p>
        </w:tc>
        <w:tc>
          <w:tcPr>
            <w:tcW w:w="1563" w:type="dxa"/>
          </w:tcPr>
          <w:p w14:paraId="0EB2911B" w14:textId="11C78CF7" w:rsidR="009F38F9" w:rsidRPr="00597E86" w:rsidRDefault="009F38F9" w:rsidP="009F38F9">
            <w:pPr>
              <w:spacing w:after="0" w:line="240" w:lineRule="auto"/>
              <w:rPr>
                <w:rFonts w:ascii="Arial" w:eastAsia="Calibri" w:hAnsi="Arial" w:cs="Arial"/>
                <w:b/>
                <w:bCs/>
                <w:snapToGrid w:val="0"/>
                <w:sz w:val="20"/>
                <w:szCs w:val="20"/>
              </w:rPr>
            </w:pPr>
            <w:r w:rsidRPr="00597E86">
              <w:rPr>
                <w:rFonts w:ascii="Arial" w:eastAsia="Calibri" w:hAnsi="Arial" w:cs="Arial"/>
                <w:b/>
                <w:bCs/>
                <w:snapToGrid w:val="0"/>
                <w:sz w:val="20"/>
                <w:szCs w:val="20"/>
              </w:rPr>
              <w:t>USD ……</w:t>
            </w:r>
          </w:p>
        </w:tc>
      </w:tr>
    </w:tbl>
    <w:p w14:paraId="49C8A538" w14:textId="77777777" w:rsidR="001C52C0" w:rsidRDefault="00D62E27" w:rsidP="001C52C0">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sidR="00597E86">
        <w:rPr>
          <w:rFonts w:ascii="Arial" w:eastAsia="Times New Roman" w:hAnsi="Arial" w:cs="Arial"/>
          <w:i/>
          <w:snapToGrid w:val="0"/>
          <w:sz w:val="20"/>
          <w:szCs w:val="20"/>
        </w:rPr>
        <w:t>.</w:t>
      </w:r>
    </w:p>
    <w:p w14:paraId="79DF28AA" w14:textId="4F2B437B" w:rsidR="00D62E27" w:rsidRPr="000F482B" w:rsidRDefault="00B74AE0" w:rsidP="001C52C0">
      <w:pPr>
        <w:tabs>
          <w:tab w:val="right" w:pos="9360"/>
        </w:tabs>
        <w:ind w:left="360"/>
        <w:rPr>
          <w:rFonts w:ascii="Arial" w:eastAsia="Times New Roman" w:hAnsi="Arial" w:cs="Arial"/>
          <w:i/>
          <w:snapToGrid w:val="0"/>
          <w:sz w:val="20"/>
          <w:szCs w:val="20"/>
        </w:rPr>
      </w:pPr>
      <w:r>
        <w:rPr>
          <w:rFonts w:ascii="Arial" w:eastAsia="Times New Roman" w:hAnsi="Arial" w:cs="Arial"/>
          <w:i/>
          <w:snapToGrid w:val="0"/>
          <w:sz w:val="20"/>
          <w:szCs w:val="20"/>
        </w:rPr>
        <w:t xml:space="preserve">Cost of consulting services shall be indicated in US dollars and shall include all expenses incurred related to the provision of the services. The Consultant himself/herself shall be responsible for the payment of all requisite taxes. </w:t>
      </w:r>
      <w:r w:rsidR="00D62E27">
        <w:rPr>
          <w:rFonts w:ascii="Arial" w:eastAsia="Times New Roman" w:hAnsi="Arial" w:cs="Arial"/>
          <w:i/>
          <w:snapToGrid w:val="0"/>
          <w:sz w:val="20"/>
          <w:szCs w:val="20"/>
        </w:rPr>
        <w:tab/>
      </w:r>
    </w:p>
    <w:sectPr w:rsidR="00D62E27" w:rsidRPr="000F482B"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41669" w14:textId="77777777" w:rsidR="00C77B24" w:rsidRDefault="00C77B24" w:rsidP="005F5227">
      <w:pPr>
        <w:spacing w:after="0" w:line="240" w:lineRule="auto"/>
      </w:pPr>
      <w:r>
        <w:separator/>
      </w:r>
    </w:p>
  </w:endnote>
  <w:endnote w:type="continuationSeparator" w:id="0">
    <w:p w14:paraId="3CE6680B" w14:textId="77777777" w:rsidR="00C77B24" w:rsidRDefault="00C77B24"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014E72B1"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DD6D8D">
          <w:rPr>
            <w:noProof/>
          </w:rPr>
          <w:t>5</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F174A" w14:textId="77777777" w:rsidR="00C77B24" w:rsidRDefault="00C77B24" w:rsidP="005F5227">
      <w:pPr>
        <w:spacing w:after="0" w:line="240" w:lineRule="auto"/>
      </w:pPr>
      <w:r>
        <w:separator/>
      </w:r>
    </w:p>
  </w:footnote>
  <w:footnote w:type="continuationSeparator" w:id="0">
    <w:p w14:paraId="02BA839B" w14:textId="77777777" w:rsidR="00C77B24" w:rsidRDefault="00C77B24"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4264"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55E45"/>
    <w:rsid w:val="000B64D7"/>
    <w:rsid w:val="000C0177"/>
    <w:rsid w:val="000D26DF"/>
    <w:rsid w:val="000E611D"/>
    <w:rsid w:val="000F53CE"/>
    <w:rsid w:val="000F7D68"/>
    <w:rsid w:val="00102C85"/>
    <w:rsid w:val="00120E7D"/>
    <w:rsid w:val="001334FA"/>
    <w:rsid w:val="0014409B"/>
    <w:rsid w:val="00156F16"/>
    <w:rsid w:val="001577F1"/>
    <w:rsid w:val="00172D1E"/>
    <w:rsid w:val="001826AF"/>
    <w:rsid w:val="00182727"/>
    <w:rsid w:val="00182FE6"/>
    <w:rsid w:val="00191B52"/>
    <w:rsid w:val="00195DFE"/>
    <w:rsid w:val="001A03DC"/>
    <w:rsid w:val="001A12CE"/>
    <w:rsid w:val="001C52C0"/>
    <w:rsid w:val="001D1E99"/>
    <w:rsid w:val="00212CF3"/>
    <w:rsid w:val="002155D7"/>
    <w:rsid w:val="002158A5"/>
    <w:rsid w:val="0022574B"/>
    <w:rsid w:val="002261A3"/>
    <w:rsid w:val="00240A24"/>
    <w:rsid w:val="00242AB6"/>
    <w:rsid w:val="00263221"/>
    <w:rsid w:val="00263677"/>
    <w:rsid w:val="00263E9F"/>
    <w:rsid w:val="0027060A"/>
    <w:rsid w:val="002940C3"/>
    <w:rsid w:val="002B08B1"/>
    <w:rsid w:val="002C5ACE"/>
    <w:rsid w:val="002D3C39"/>
    <w:rsid w:val="002E71EF"/>
    <w:rsid w:val="00312F77"/>
    <w:rsid w:val="003276E8"/>
    <w:rsid w:val="00334AC5"/>
    <w:rsid w:val="00363913"/>
    <w:rsid w:val="00376FA1"/>
    <w:rsid w:val="0039222E"/>
    <w:rsid w:val="003A7C19"/>
    <w:rsid w:val="003C5261"/>
    <w:rsid w:val="003C6FC0"/>
    <w:rsid w:val="003D1FF1"/>
    <w:rsid w:val="003D2A1D"/>
    <w:rsid w:val="003F0B15"/>
    <w:rsid w:val="003F3739"/>
    <w:rsid w:val="00401097"/>
    <w:rsid w:val="0043015D"/>
    <w:rsid w:val="00432C80"/>
    <w:rsid w:val="004715AC"/>
    <w:rsid w:val="004723D5"/>
    <w:rsid w:val="00473C3B"/>
    <w:rsid w:val="00476E45"/>
    <w:rsid w:val="004775C3"/>
    <w:rsid w:val="00482B67"/>
    <w:rsid w:val="004B1253"/>
    <w:rsid w:val="004B6A21"/>
    <w:rsid w:val="004C456E"/>
    <w:rsid w:val="004E0BF9"/>
    <w:rsid w:val="005050B5"/>
    <w:rsid w:val="00507C1D"/>
    <w:rsid w:val="00521BE5"/>
    <w:rsid w:val="00524E47"/>
    <w:rsid w:val="005276B3"/>
    <w:rsid w:val="00535D7B"/>
    <w:rsid w:val="005456BB"/>
    <w:rsid w:val="00547AC0"/>
    <w:rsid w:val="00564B2C"/>
    <w:rsid w:val="00573461"/>
    <w:rsid w:val="005814AA"/>
    <w:rsid w:val="00583FA2"/>
    <w:rsid w:val="00585B8B"/>
    <w:rsid w:val="00597E86"/>
    <w:rsid w:val="005A5DD2"/>
    <w:rsid w:val="005E4F21"/>
    <w:rsid w:val="005F5227"/>
    <w:rsid w:val="006140CA"/>
    <w:rsid w:val="00624590"/>
    <w:rsid w:val="00632AD7"/>
    <w:rsid w:val="00642692"/>
    <w:rsid w:val="00663527"/>
    <w:rsid w:val="00697619"/>
    <w:rsid w:val="006A21A1"/>
    <w:rsid w:val="006A280D"/>
    <w:rsid w:val="006C6F4D"/>
    <w:rsid w:val="006C7C0D"/>
    <w:rsid w:val="006F30A8"/>
    <w:rsid w:val="00725C0A"/>
    <w:rsid w:val="00730C8D"/>
    <w:rsid w:val="007327B2"/>
    <w:rsid w:val="00747462"/>
    <w:rsid w:val="00753367"/>
    <w:rsid w:val="00770541"/>
    <w:rsid w:val="00785D5C"/>
    <w:rsid w:val="00791D35"/>
    <w:rsid w:val="007B1ECF"/>
    <w:rsid w:val="007C3902"/>
    <w:rsid w:val="007D5391"/>
    <w:rsid w:val="007E2056"/>
    <w:rsid w:val="007E7E33"/>
    <w:rsid w:val="00802478"/>
    <w:rsid w:val="00823BB0"/>
    <w:rsid w:val="00873B3F"/>
    <w:rsid w:val="0089480E"/>
    <w:rsid w:val="00897BC1"/>
    <w:rsid w:val="008A2978"/>
    <w:rsid w:val="008C21A5"/>
    <w:rsid w:val="008D6243"/>
    <w:rsid w:val="00900AFC"/>
    <w:rsid w:val="00905BFB"/>
    <w:rsid w:val="0090658D"/>
    <w:rsid w:val="00910D07"/>
    <w:rsid w:val="009164B7"/>
    <w:rsid w:val="009230C7"/>
    <w:rsid w:val="00930923"/>
    <w:rsid w:val="009349E0"/>
    <w:rsid w:val="00954DFC"/>
    <w:rsid w:val="00981FF0"/>
    <w:rsid w:val="0098232E"/>
    <w:rsid w:val="00982932"/>
    <w:rsid w:val="00990A9B"/>
    <w:rsid w:val="0099180E"/>
    <w:rsid w:val="009A018B"/>
    <w:rsid w:val="009A3D8C"/>
    <w:rsid w:val="009D7C41"/>
    <w:rsid w:val="009E437B"/>
    <w:rsid w:val="009F38F9"/>
    <w:rsid w:val="00A001E1"/>
    <w:rsid w:val="00A2538E"/>
    <w:rsid w:val="00A42DA9"/>
    <w:rsid w:val="00A461A6"/>
    <w:rsid w:val="00A66F93"/>
    <w:rsid w:val="00A72DF2"/>
    <w:rsid w:val="00A73062"/>
    <w:rsid w:val="00A8202E"/>
    <w:rsid w:val="00A82042"/>
    <w:rsid w:val="00A86271"/>
    <w:rsid w:val="00AA0741"/>
    <w:rsid w:val="00AC4E36"/>
    <w:rsid w:val="00B07396"/>
    <w:rsid w:val="00B17A3F"/>
    <w:rsid w:val="00B22584"/>
    <w:rsid w:val="00B2460D"/>
    <w:rsid w:val="00B367DD"/>
    <w:rsid w:val="00B4199B"/>
    <w:rsid w:val="00B471A5"/>
    <w:rsid w:val="00B574E9"/>
    <w:rsid w:val="00B64B18"/>
    <w:rsid w:val="00B74AE0"/>
    <w:rsid w:val="00B77FE4"/>
    <w:rsid w:val="00B86CEF"/>
    <w:rsid w:val="00B921DF"/>
    <w:rsid w:val="00B92CB0"/>
    <w:rsid w:val="00B94503"/>
    <w:rsid w:val="00BB3AAB"/>
    <w:rsid w:val="00BB4A42"/>
    <w:rsid w:val="00BB5D84"/>
    <w:rsid w:val="00BB7871"/>
    <w:rsid w:val="00BD1A28"/>
    <w:rsid w:val="00BD2ED6"/>
    <w:rsid w:val="00BD49AB"/>
    <w:rsid w:val="00BE6DC3"/>
    <w:rsid w:val="00C04BCF"/>
    <w:rsid w:val="00C12C7F"/>
    <w:rsid w:val="00C256FF"/>
    <w:rsid w:val="00C34399"/>
    <w:rsid w:val="00C50C08"/>
    <w:rsid w:val="00C51732"/>
    <w:rsid w:val="00C56C3E"/>
    <w:rsid w:val="00C7398D"/>
    <w:rsid w:val="00C77B24"/>
    <w:rsid w:val="00C865FF"/>
    <w:rsid w:val="00CB190D"/>
    <w:rsid w:val="00CB4AF4"/>
    <w:rsid w:val="00CF5B39"/>
    <w:rsid w:val="00D0425F"/>
    <w:rsid w:val="00D16454"/>
    <w:rsid w:val="00D33343"/>
    <w:rsid w:val="00D409F4"/>
    <w:rsid w:val="00D416D6"/>
    <w:rsid w:val="00D4346E"/>
    <w:rsid w:val="00D50297"/>
    <w:rsid w:val="00D52C86"/>
    <w:rsid w:val="00D62E27"/>
    <w:rsid w:val="00D63EE7"/>
    <w:rsid w:val="00DA111B"/>
    <w:rsid w:val="00DC7E32"/>
    <w:rsid w:val="00DD6D8D"/>
    <w:rsid w:val="00DF4EB5"/>
    <w:rsid w:val="00E043E0"/>
    <w:rsid w:val="00E14C1C"/>
    <w:rsid w:val="00E1566F"/>
    <w:rsid w:val="00E165D4"/>
    <w:rsid w:val="00E20F34"/>
    <w:rsid w:val="00E724C6"/>
    <w:rsid w:val="00E867D7"/>
    <w:rsid w:val="00E93413"/>
    <w:rsid w:val="00EB69A5"/>
    <w:rsid w:val="00EC5259"/>
    <w:rsid w:val="00ED4530"/>
    <w:rsid w:val="00EF006E"/>
    <w:rsid w:val="00EF4D9E"/>
    <w:rsid w:val="00EF5136"/>
    <w:rsid w:val="00F030C5"/>
    <w:rsid w:val="00F21E8C"/>
    <w:rsid w:val="00F54118"/>
    <w:rsid w:val="00F61DA2"/>
    <w:rsid w:val="00F65858"/>
    <w:rsid w:val="00F72377"/>
    <w:rsid w:val="00F73EA5"/>
    <w:rsid w:val="00F80ACD"/>
    <w:rsid w:val="00F876FF"/>
    <w:rsid w:val="00FB44D0"/>
    <w:rsid w:val="00FD5E1E"/>
    <w:rsid w:val="00FE6621"/>
    <w:rsid w:val="00FF62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Props1.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2.xml><?xml version="1.0" encoding="utf-8"?>
<ds:datastoreItem xmlns:ds="http://schemas.openxmlformats.org/officeDocument/2006/customXml" ds:itemID="{19317317-6E10-4029-80F6-3A043E418671}">
  <ds:schemaRefs>
    <ds:schemaRef ds:uri="office.server.policy"/>
  </ds:schemaRefs>
</ds:datastoreItem>
</file>

<file path=customXml/itemProps3.xml><?xml version="1.0" encoding="utf-8"?>
<ds:datastoreItem xmlns:ds="http://schemas.openxmlformats.org/officeDocument/2006/customXml" ds:itemID="{7E41E882-132E-4D65-9E7E-F24377F94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5.xml><?xml version="1.0" encoding="utf-8"?>
<ds:datastoreItem xmlns:ds="http://schemas.openxmlformats.org/officeDocument/2006/customXml" ds:itemID="{1976C07C-3800-4CA4-A282-8A4498759D6A}">
  <ds:schemaRefs>
    <ds:schemaRef ds:uri="http://schemas.openxmlformats.org/officeDocument/2006/bibliography"/>
  </ds:schemaRefs>
</ds:datastoreItem>
</file>

<file path=customXml/itemProps6.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1019</Words>
  <Characters>5812</Characters>
  <Application>Microsoft Office Word</Application>
  <DocSecurity>0</DocSecurity>
  <Lines>48</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Template for Confirmation of Interest and Submission of Financial Proposal</vt:lpstr>
      <vt:lpstr>Template for Confirmation of Interest and Submission of Financial Proposal</vt:lpstr>
    </vt:vector>
  </TitlesOfParts>
  <Company>United Nations Development Programme</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Gokce Kaya</cp:lastModifiedBy>
  <cp:revision>14</cp:revision>
  <dcterms:created xsi:type="dcterms:W3CDTF">2022-01-10T08:27:00Z</dcterms:created>
  <dcterms:modified xsi:type="dcterms:W3CDTF">2022-01-21T13:02:00Z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