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604" w14:textId="576F848F" w:rsidR="00396044" w:rsidRDefault="00396044" w:rsidP="00396044">
      <w:pPr>
        <w:rPr>
          <w:rFonts w:ascii="Arial" w:hAnsi="Arial" w:cs="Arial"/>
          <w:color w:val="262626"/>
          <w:sz w:val="20"/>
          <w:szCs w:val="20"/>
        </w:rPr>
      </w:pPr>
      <w:r>
        <w:rPr>
          <w:rFonts w:ascii="Arial" w:hAnsi="Arial" w:cs="Arial"/>
          <w:color w:val="262626"/>
          <w:sz w:val="20"/>
          <w:szCs w:val="20"/>
        </w:rPr>
        <w:t>Ref RFQ 20-2022 Q and A</w:t>
      </w:r>
    </w:p>
    <w:p w14:paraId="6C3D3DF5" w14:textId="047EE24F" w:rsidR="00396044" w:rsidRDefault="00396044" w:rsidP="00396044">
      <w:pPr>
        <w:rPr>
          <w:rFonts w:ascii="Arial" w:hAnsi="Arial" w:cs="Arial"/>
          <w:color w:val="262626"/>
          <w:sz w:val="20"/>
          <w:szCs w:val="20"/>
        </w:rPr>
      </w:pPr>
    </w:p>
    <w:p w14:paraId="12BC9F62" w14:textId="2E77D322" w:rsidR="00396044" w:rsidRDefault="00396044" w:rsidP="00396044">
      <w:pPr>
        <w:rPr>
          <w:rFonts w:ascii="Arial" w:hAnsi="Arial" w:cs="Arial"/>
          <w:color w:val="262626"/>
          <w:sz w:val="20"/>
          <w:szCs w:val="20"/>
        </w:rPr>
      </w:pPr>
      <w:r>
        <w:rPr>
          <w:rFonts w:ascii="Arial" w:hAnsi="Arial" w:cs="Arial"/>
          <w:color w:val="262626"/>
          <w:sz w:val="20"/>
          <w:szCs w:val="20"/>
        </w:rPr>
        <w:t>An interested Bidder has raised a QUESTION AND UNDP responded</w:t>
      </w:r>
    </w:p>
    <w:p w14:paraId="2975EEFD" w14:textId="77777777" w:rsidR="00396044" w:rsidRDefault="00396044" w:rsidP="00396044">
      <w:pPr>
        <w:rPr>
          <w:rFonts w:ascii="Arial" w:hAnsi="Arial" w:cs="Arial"/>
          <w:color w:val="262626"/>
          <w:sz w:val="20"/>
          <w:szCs w:val="20"/>
        </w:rPr>
      </w:pPr>
    </w:p>
    <w:p w14:paraId="3184BE58" w14:textId="77777777" w:rsidR="00396044" w:rsidRDefault="00396044" w:rsidP="00396044">
      <w:pPr>
        <w:rPr>
          <w:rFonts w:ascii="Arial" w:hAnsi="Arial" w:cs="Arial"/>
          <w:color w:val="262626"/>
          <w:sz w:val="20"/>
          <w:szCs w:val="20"/>
        </w:rPr>
      </w:pPr>
    </w:p>
    <w:p w14:paraId="71516E14" w14:textId="77777777" w:rsidR="00396044" w:rsidRDefault="00396044" w:rsidP="00396044">
      <w:pPr>
        <w:rPr>
          <w:rFonts w:ascii="Arial" w:hAnsi="Arial" w:cs="Arial"/>
          <w:color w:val="262626"/>
          <w:sz w:val="20"/>
          <w:szCs w:val="20"/>
        </w:rPr>
      </w:pPr>
    </w:p>
    <w:p w14:paraId="7898FD52" w14:textId="4C86FAD4" w:rsidR="00396044" w:rsidRDefault="00396044" w:rsidP="00396044">
      <w:pPr>
        <w:rPr>
          <w:rFonts w:ascii="Arial" w:hAnsi="Arial" w:cs="Arial"/>
          <w:sz w:val="20"/>
          <w:szCs w:val="20"/>
        </w:rPr>
      </w:pPr>
      <w:r>
        <w:rPr>
          <w:rFonts w:ascii="Arial" w:hAnsi="Arial" w:cs="Arial"/>
          <w:color w:val="262626"/>
          <w:sz w:val="20"/>
          <w:szCs w:val="20"/>
        </w:rPr>
        <w:t xml:space="preserve">Question 1: </w:t>
      </w:r>
      <w:r>
        <w:rPr>
          <w:rFonts w:ascii="Arial" w:hAnsi="Arial" w:cs="Arial"/>
          <w:sz w:val="20"/>
          <w:szCs w:val="20"/>
        </w:rPr>
        <w:t>RFQ 20-2022 (Re-announcement RFQ 09-2022) stipulates that the bidder must submit a valid License for review of urban plans</w:t>
      </w:r>
      <w:r>
        <w:rPr>
          <w:rFonts w:ascii="Arial" w:hAnsi="Arial" w:cs="Arial"/>
          <w:color w:val="262626"/>
          <w:sz w:val="20"/>
          <w:szCs w:val="20"/>
        </w:rPr>
        <w:t xml:space="preserve">. </w:t>
      </w:r>
      <w:r>
        <w:rPr>
          <w:rFonts w:ascii="Arial" w:hAnsi="Arial" w:cs="Arial"/>
          <w:sz w:val="20"/>
          <w:szCs w:val="20"/>
        </w:rPr>
        <w:t>Please inform us whether it will be considered an acceptable License for review of design documentation because according to the national legislation it is required for provision of services from TOR (Review of Basic Design).</w:t>
      </w:r>
    </w:p>
    <w:p w14:paraId="203B1B04" w14:textId="77777777" w:rsidR="00396044" w:rsidRDefault="00396044" w:rsidP="00396044">
      <w:pPr>
        <w:rPr>
          <w:rFonts w:ascii="Arial" w:hAnsi="Arial" w:cs="Arial"/>
          <w:sz w:val="20"/>
          <w:szCs w:val="20"/>
        </w:rPr>
      </w:pPr>
    </w:p>
    <w:p w14:paraId="16883568" w14:textId="77777777" w:rsidR="00396044" w:rsidRDefault="00396044" w:rsidP="00396044">
      <w:pPr>
        <w:rPr>
          <w:rFonts w:ascii="Arial" w:hAnsi="Arial" w:cs="Arial"/>
          <w:i/>
          <w:iCs/>
          <w:sz w:val="20"/>
          <w:szCs w:val="20"/>
        </w:rPr>
      </w:pPr>
      <w:r>
        <w:rPr>
          <w:rFonts w:ascii="Arial" w:hAnsi="Arial" w:cs="Arial"/>
          <w:i/>
          <w:iCs/>
          <w:sz w:val="20"/>
          <w:szCs w:val="20"/>
        </w:rPr>
        <w:t>Answer 1: The bidder must submit a valid License for review of urban plans</w:t>
      </w:r>
    </w:p>
    <w:p w14:paraId="02759F2B" w14:textId="77777777" w:rsidR="00396044" w:rsidRDefault="00396044" w:rsidP="00396044">
      <w:pPr>
        <w:rPr>
          <w:rFonts w:ascii="Arial" w:hAnsi="Arial" w:cs="Arial"/>
          <w:color w:val="262626"/>
          <w:sz w:val="20"/>
          <w:szCs w:val="20"/>
        </w:rPr>
      </w:pPr>
    </w:p>
    <w:p w14:paraId="7567D390" w14:textId="77777777" w:rsidR="00396044" w:rsidRDefault="00396044" w:rsidP="00396044">
      <w:pPr>
        <w:rPr>
          <w:lang w:val="mk-MK"/>
        </w:rPr>
      </w:pPr>
      <w:r>
        <w:rPr>
          <w:rFonts w:ascii="Arial" w:hAnsi="Arial" w:cs="Arial"/>
          <w:color w:val="262626"/>
          <w:sz w:val="20"/>
          <w:szCs w:val="20"/>
        </w:rPr>
        <w:t xml:space="preserve">Question 2: </w:t>
      </w:r>
      <w:r>
        <w:rPr>
          <w:rFonts w:ascii="Arial" w:hAnsi="Arial" w:cs="Arial"/>
          <w:sz w:val="20"/>
          <w:szCs w:val="20"/>
        </w:rPr>
        <w:t>If the bidder is group - Joint Venture (JV), is it necessary for all members of the group to possess the required License</w:t>
      </w:r>
      <w:r>
        <w:rPr>
          <w:rFonts w:ascii="Arial" w:hAnsi="Arial" w:cs="Arial"/>
          <w:color w:val="262626"/>
          <w:sz w:val="20"/>
          <w:szCs w:val="20"/>
        </w:rPr>
        <w:t xml:space="preserve">, or should be acceptable only one of the partners to possess </w:t>
      </w:r>
      <w:proofErr w:type="gramStart"/>
      <w:r>
        <w:rPr>
          <w:rFonts w:ascii="Arial" w:hAnsi="Arial" w:cs="Arial"/>
          <w:color w:val="262626"/>
          <w:sz w:val="20"/>
          <w:szCs w:val="20"/>
        </w:rPr>
        <w:t>the  required</w:t>
      </w:r>
      <w:proofErr w:type="gramEnd"/>
      <w:r>
        <w:rPr>
          <w:rFonts w:ascii="Arial" w:hAnsi="Arial" w:cs="Arial"/>
          <w:color w:val="262626"/>
          <w:sz w:val="20"/>
          <w:szCs w:val="20"/>
        </w:rPr>
        <w:t xml:space="preserve"> License for </w:t>
      </w:r>
      <w:r>
        <w:rPr>
          <w:rFonts w:ascii="Arial" w:hAnsi="Arial" w:cs="Arial"/>
          <w:sz w:val="20"/>
          <w:szCs w:val="20"/>
        </w:rPr>
        <w:t>review of urban plans?</w:t>
      </w:r>
    </w:p>
    <w:p w14:paraId="2B2C3C31" w14:textId="77777777" w:rsidR="00396044" w:rsidRDefault="00396044" w:rsidP="00396044">
      <w:pPr>
        <w:rPr>
          <w:rFonts w:ascii="Arial" w:hAnsi="Arial" w:cs="Arial"/>
          <w:sz w:val="20"/>
          <w:szCs w:val="20"/>
        </w:rPr>
      </w:pPr>
    </w:p>
    <w:p w14:paraId="5B0DFE8A" w14:textId="77777777" w:rsidR="00396044" w:rsidRDefault="00396044" w:rsidP="00396044">
      <w:pPr>
        <w:rPr>
          <w:rFonts w:ascii="Arial" w:hAnsi="Arial" w:cs="Arial"/>
          <w:i/>
          <w:iCs/>
          <w:sz w:val="20"/>
          <w:szCs w:val="20"/>
        </w:rPr>
      </w:pPr>
      <w:r>
        <w:rPr>
          <w:rFonts w:ascii="Arial" w:hAnsi="Arial" w:cs="Arial"/>
          <w:i/>
          <w:iCs/>
          <w:sz w:val="20"/>
          <w:szCs w:val="20"/>
        </w:rPr>
        <w:t xml:space="preserve">Answer 2: Only one of the partners should possess the required License. In this case the Leading Partner should </w:t>
      </w:r>
      <w:proofErr w:type="spellStart"/>
      <w:r>
        <w:rPr>
          <w:rFonts w:ascii="Arial" w:hAnsi="Arial" w:cs="Arial"/>
          <w:i/>
          <w:iCs/>
          <w:sz w:val="20"/>
          <w:szCs w:val="20"/>
        </w:rPr>
        <w:t>posses</w:t>
      </w:r>
      <w:proofErr w:type="spellEnd"/>
      <w:r>
        <w:rPr>
          <w:rFonts w:ascii="Arial" w:hAnsi="Arial" w:cs="Arial"/>
          <w:i/>
          <w:iCs/>
          <w:sz w:val="20"/>
          <w:szCs w:val="20"/>
        </w:rPr>
        <w:t xml:space="preserve"> the License. </w:t>
      </w:r>
    </w:p>
    <w:p w14:paraId="42EACCB3" w14:textId="77777777" w:rsidR="00396044" w:rsidRDefault="00396044" w:rsidP="00396044">
      <w:pPr>
        <w:rPr>
          <w:lang w:val="mk-MK"/>
        </w:rPr>
      </w:pPr>
    </w:p>
    <w:p w14:paraId="44BBBD54" w14:textId="77777777" w:rsidR="00396044" w:rsidRDefault="00396044" w:rsidP="00396044">
      <w:pPr>
        <w:rPr>
          <w:rFonts w:asciiTheme="minorHAnsi" w:hAnsiTheme="minorHAnsi" w:cstheme="minorBidi"/>
          <w:lang w:val="mk-MK"/>
        </w:rPr>
      </w:pPr>
    </w:p>
    <w:p w14:paraId="6A7E7BE5" w14:textId="77777777" w:rsidR="00891272" w:rsidRDefault="00891272"/>
    <w:sectPr w:rsidR="0089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44"/>
    <w:rsid w:val="00396044"/>
    <w:rsid w:val="0089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EBF"/>
  <w15:chartTrackingRefBased/>
  <w15:docId w15:val="{23BACD84-7983-4C04-9D20-E3BACC5F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Trpevska</dc:creator>
  <cp:keywords/>
  <dc:description/>
  <cp:lastModifiedBy>Tanja Trpevska</cp:lastModifiedBy>
  <cp:revision>1</cp:revision>
  <dcterms:created xsi:type="dcterms:W3CDTF">2022-04-20T13:16:00Z</dcterms:created>
  <dcterms:modified xsi:type="dcterms:W3CDTF">2022-04-20T13:18:00Z</dcterms:modified>
</cp:coreProperties>
</file>