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6F92" w14:textId="12CF00B3" w:rsidR="00A45893" w:rsidRPr="00337A0A" w:rsidRDefault="00A45893" w:rsidP="00A45893">
      <w:pPr>
        <w:jc w:val="right"/>
        <w:rPr>
          <w:sz w:val="22"/>
          <w:szCs w:val="22"/>
        </w:rPr>
      </w:pPr>
      <w:r w:rsidRPr="00337A0A">
        <w:rPr>
          <w:noProof/>
          <w:sz w:val="22"/>
          <w:szCs w:val="22"/>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337A0A" w14:paraId="6A017E71" w14:textId="77777777" w:rsidTr="009F658D">
        <w:trPr>
          <w:trHeight w:val="405"/>
        </w:trPr>
        <w:tc>
          <w:tcPr>
            <w:tcW w:w="9438" w:type="dxa"/>
          </w:tcPr>
          <w:p w14:paraId="424EF45D" w14:textId="77777777" w:rsidR="00A45893" w:rsidRPr="00337A0A" w:rsidRDefault="00A45893" w:rsidP="009F658D">
            <w:pPr>
              <w:ind w:right="-138"/>
              <w:jc w:val="center"/>
              <w:rPr>
                <w:b/>
                <w:sz w:val="22"/>
                <w:szCs w:val="22"/>
              </w:rPr>
            </w:pPr>
          </w:p>
        </w:tc>
      </w:tr>
    </w:tbl>
    <w:p w14:paraId="565CB7BA" w14:textId="77777777" w:rsidR="00A45893" w:rsidRPr="00337A0A" w:rsidRDefault="00A45893" w:rsidP="00A45893">
      <w:pPr>
        <w:jc w:val="center"/>
        <w:rPr>
          <w:b/>
          <w:sz w:val="22"/>
          <w:szCs w:val="22"/>
        </w:rPr>
      </w:pPr>
      <w:r w:rsidRPr="00337A0A">
        <w:rPr>
          <w:b/>
          <w:sz w:val="22"/>
          <w:szCs w:val="22"/>
        </w:rPr>
        <w:t>DEMANDE DE PROPOSITIONS (DP)</w:t>
      </w:r>
    </w:p>
    <w:p w14:paraId="4E02804D" w14:textId="77777777" w:rsidR="00A45893" w:rsidRPr="00337A0A" w:rsidRDefault="00A45893" w:rsidP="00A45893">
      <w:pPr>
        <w:jc w:val="center"/>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4795"/>
      </w:tblGrid>
      <w:tr w:rsidR="00A45893" w:rsidRPr="00337A0A" w14:paraId="7DDFF95F" w14:textId="77777777" w:rsidTr="00903BA9">
        <w:trPr>
          <w:cantSplit/>
        </w:trPr>
        <w:tc>
          <w:tcPr>
            <w:tcW w:w="4565" w:type="dxa"/>
            <w:vMerge w:val="restart"/>
          </w:tcPr>
          <w:p w14:paraId="5100E48F" w14:textId="77777777" w:rsidR="00A45893" w:rsidRPr="00337A0A" w:rsidRDefault="00A45893" w:rsidP="009F658D">
            <w:pPr>
              <w:jc w:val="center"/>
              <w:rPr>
                <w:b/>
                <w:bCs/>
                <w:sz w:val="22"/>
                <w:szCs w:val="22"/>
              </w:rPr>
            </w:pPr>
          </w:p>
          <w:p w14:paraId="2A4D32F1" w14:textId="77777777" w:rsidR="00A45893" w:rsidRPr="00337A0A" w:rsidRDefault="00A45893" w:rsidP="009F658D">
            <w:pPr>
              <w:jc w:val="center"/>
              <w:rPr>
                <w:b/>
                <w:bCs/>
                <w:sz w:val="22"/>
                <w:szCs w:val="22"/>
              </w:rPr>
            </w:pPr>
            <w:r w:rsidRPr="00337A0A">
              <w:rPr>
                <w:b/>
                <w:bCs/>
                <w:sz w:val="22"/>
                <w:szCs w:val="22"/>
              </w:rPr>
              <w:t>NOM ET ADRESSE DE L’ENTREPRISE</w:t>
            </w:r>
          </w:p>
          <w:p w14:paraId="6EA81E17" w14:textId="1A747AA6" w:rsidR="00A45893" w:rsidRPr="00337A0A" w:rsidRDefault="00A45893" w:rsidP="0014034D">
            <w:pPr>
              <w:jc w:val="center"/>
              <w:rPr>
                <w:b/>
                <w:bCs/>
                <w:sz w:val="22"/>
                <w:szCs w:val="22"/>
              </w:rPr>
            </w:pPr>
          </w:p>
        </w:tc>
        <w:tc>
          <w:tcPr>
            <w:tcW w:w="4795" w:type="dxa"/>
          </w:tcPr>
          <w:p w14:paraId="429750B1" w14:textId="77777777" w:rsidR="00A45893" w:rsidRPr="00337A0A" w:rsidRDefault="00A45893" w:rsidP="009F658D">
            <w:pPr>
              <w:rPr>
                <w:b/>
                <w:bCs/>
                <w:sz w:val="22"/>
                <w:szCs w:val="22"/>
              </w:rPr>
            </w:pPr>
          </w:p>
          <w:p w14:paraId="41FF655A" w14:textId="0C8419DA" w:rsidR="00A45893" w:rsidRPr="00337A0A" w:rsidRDefault="00A45893" w:rsidP="009F658D">
            <w:pPr>
              <w:rPr>
                <w:b/>
                <w:bCs/>
                <w:sz w:val="22"/>
                <w:szCs w:val="22"/>
              </w:rPr>
            </w:pPr>
            <w:r w:rsidRPr="00337A0A">
              <w:rPr>
                <w:b/>
                <w:bCs/>
                <w:sz w:val="22"/>
                <w:szCs w:val="22"/>
              </w:rPr>
              <w:t>DATE:</w:t>
            </w:r>
            <w:sdt>
              <w:sdtPr>
                <w:rPr>
                  <w:b/>
                  <w:bCs/>
                  <w:sz w:val="22"/>
                  <w:szCs w:val="22"/>
                </w:rPr>
                <w:id w:val="-1738546267"/>
                <w:placeholder>
                  <w:docPart w:val="C807565C4CC3497986F31549EA1E2D5E"/>
                </w:placeholder>
                <w:date w:fullDate="2022-04-26T00:00:00Z">
                  <w:dateFormat w:val="MMMM d, yyyy"/>
                  <w:lid w:val="en-US"/>
                  <w:storeMappedDataAs w:val="dateTime"/>
                  <w:calendar w:val="gregorian"/>
                </w:date>
              </w:sdtPr>
              <w:sdtEndPr/>
              <w:sdtContent>
                <w:r w:rsidR="00B148F1">
                  <w:rPr>
                    <w:b/>
                    <w:bCs/>
                    <w:sz w:val="22"/>
                    <w:szCs w:val="22"/>
                    <w:lang w:val="en-US"/>
                  </w:rPr>
                  <w:t>April 26, 2022</w:t>
                </w:r>
              </w:sdtContent>
            </w:sdt>
          </w:p>
        </w:tc>
      </w:tr>
      <w:tr w:rsidR="00A45893" w:rsidRPr="00337A0A" w14:paraId="1E69FDB3" w14:textId="77777777" w:rsidTr="00903BA9">
        <w:trPr>
          <w:cantSplit/>
          <w:trHeight w:val="460"/>
        </w:trPr>
        <w:tc>
          <w:tcPr>
            <w:tcW w:w="4565" w:type="dxa"/>
            <w:vMerge/>
          </w:tcPr>
          <w:p w14:paraId="146E9CE3" w14:textId="77777777" w:rsidR="00A45893" w:rsidRPr="00337A0A" w:rsidRDefault="00A45893" w:rsidP="009F658D">
            <w:pPr>
              <w:rPr>
                <w:b/>
                <w:bCs/>
                <w:sz w:val="22"/>
                <w:szCs w:val="22"/>
              </w:rPr>
            </w:pPr>
          </w:p>
        </w:tc>
        <w:tc>
          <w:tcPr>
            <w:tcW w:w="4795" w:type="dxa"/>
            <w:tcBorders>
              <w:bottom w:val="single" w:sz="4" w:space="0" w:color="auto"/>
            </w:tcBorders>
          </w:tcPr>
          <w:p w14:paraId="6565B25E" w14:textId="77777777" w:rsidR="00903BA9" w:rsidRDefault="00A45893" w:rsidP="009F658D">
            <w:pPr>
              <w:rPr>
                <w:b/>
                <w:bCs/>
                <w:sz w:val="22"/>
                <w:szCs w:val="22"/>
              </w:rPr>
            </w:pPr>
            <w:r w:rsidRPr="00337A0A">
              <w:rPr>
                <w:b/>
                <w:bCs/>
                <w:sz w:val="22"/>
                <w:szCs w:val="22"/>
              </w:rPr>
              <w:t xml:space="preserve">RÉFÉRENCE: </w:t>
            </w:r>
          </w:p>
          <w:p w14:paraId="040712D4" w14:textId="25771B79" w:rsidR="00A45893" w:rsidRPr="00337A0A" w:rsidRDefault="00903BA9" w:rsidP="009F658D">
            <w:pPr>
              <w:rPr>
                <w:b/>
                <w:bCs/>
                <w:sz w:val="22"/>
                <w:szCs w:val="22"/>
              </w:rPr>
            </w:pPr>
            <w:r w:rsidRPr="00903BA9">
              <w:rPr>
                <w:b/>
                <w:bCs/>
                <w:sz w:val="22"/>
                <w:szCs w:val="22"/>
              </w:rPr>
              <w:t>RFP 005_2022_PNUD_Cabinet_Capitalisation des résultats du cycle 2019- 2023</w:t>
            </w:r>
          </w:p>
        </w:tc>
      </w:tr>
    </w:tbl>
    <w:p w14:paraId="3B4F0ECD" w14:textId="77777777" w:rsidR="00A45893" w:rsidRPr="00337A0A" w:rsidRDefault="00A45893" w:rsidP="00A45893">
      <w:pPr>
        <w:rPr>
          <w:sz w:val="22"/>
          <w:szCs w:val="22"/>
        </w:rPr>
      </w:pPr>
    </w:p>
    <w:p w14:paraId="62F7AB15" w14:textId="77777777" w:rsidR="00A45893" w:rsidRPr="00337A0A" w:rsidRDefault="00A45893" w:rsidP="00A45893">
      <w:pPr>
        <w:rPr>
          <w:sz w:val="22"/>
          <w:szCs w:val="22"/>
        </w:rPr>
      </w:pPr>
      <w:r w:rsidRPr="00337A0A">
        <w:rPr>
          <w:sz w:val="22"/>
          <w:szCs w:val="22"/>
        </w:rPr>
        <w:t>Monsieur/ Madame,</w:t>
      </w:r>
    </w:p>
    <w:p w14:paraId="756811A3" w14:textId="77777777" w:rsidR="00A45893" w:rsidRPr="00337A0A" w:rsidRDefault="00A45893" w:rsidP="00A45893">
      <w:pPr>
        <w:rPr>
          <w:sz w:val="22"/>
          <w:szCs w:val="22"/>
        </w:rPr>
      </w:pPr>
    </w:p>
    <w:p w14:paraId="166001A0" w14:textId="498E3E5E" w:rsidR="001E06C2" w:rsidRDefault="00A45893" w:rsidP="000D03A2">
      <w:pPr>
        <w:jc w:val="both"/>
        <w:outlineLvl w:val="0"/>
        <w:rPr>
          <w:sz w:val="22"/>
          <w:szCs w:val="22"/>
        </w:rPr>
      </w:pPr>
      <w:r w:rsidRPr="00337A0A">
        <w:rPr>
          <w:sz w:val="22"/>
          <w:szCs w:val="22"/>
        </w:rPr>
        <w:t xml:space="preserve">Nous vous prions de bien vouloir soumettre votre </w:t>
      </w:r>
      <w:r w:rsidR="00C86EA4" w:rsidRPr="00337A0A">
        <w:rPr>
          <w:sz w:val="22"/>
          <w:szCs w:val="22"/>
        </w:rPr>
        <w:t>proposition pour</w:t>
      </w:r>
      <w:r w:rsidR="001E06C2">
        <w:rPr>
          <w:sz w:val="22"/>
          <w:szCs w:val="22"/>
        </w:rPr>
        <w:t> </w:t>
      </w:r>
      <w:r w:rsidR="00032FE7">
        <w:rPr>
          <w:sz w:val="22"/>
          <w:szCs w:val="22"/>
        </w:rPr>
        <w:t xml:space="preserve">le </w:t>
      </w:r>
      <w:r w:rsidR="001E06C2">
        <w:rPr>
          <w:sz w:val="22"/>
          <w:szCs w:val="22"/>
        </w:rPr>
        <w:t>:</w:t>
      </w:r>
    </w:p>
    <w:p w14:paraId="677FB88A" w14:textId="77777777" w:rsidR="001E06C2" w:rsidRDefault="001E06C2" w:rsidP="000D03A2">
      <w:pPr>
        <w:jc w:val="both"/>
        <w:outlineLvl w:val="0"/>
        <w:rPr>
          <w:sz w:val="22"/>
          <w:szCs w:val="22"/>
        </w:rPr>
      </w:pPr>
    </w:p>
    <w:p w14:paraId="6AC640E2" w14:textId="70BB0554" w:rsidR="00C27C2F" w:rsidRDefault="00891C79" w:rsidP="00AB4910">
      <w:pPr>
        <w:jc w:val="both"/>
        <w:outlineLvl w:val="0"/>
        <w:rPr>
          <w:b/>
          <w:bCs/>
          <w:color w:val="000000" w:themeColor="text1"/>
          <w:sz w:val="22"/>
          <w:szCs w:val="22"/>
        </w:rPr>
      </w:pPr>
      <w:r w:rsidRPr="00891C79">
        <w:rPr>
          <w:b/>
          <w:bCs/>
          <w:color w:val="000000" w:themeColor="text1"/>
          <w:sz w:val="22"/>
          <w:szCs w:val="22"/>
        </w:rPr>
        <w:t>Recrutement d’un cabin</w:t>
      </w:r>
      <w:r w:rsidR="001D54C3">
        <w:rPr>
          <w:b/>
          <w:bCs/>
          <w:color w:val="000000" w:themeColor="text1"/>
          <w:sz w:val="22"/>
          <w:szCs w:val="22"/>
        </w:rPr>
        <w:t xml:space="preserve">et national ou international </w:t>
      </w:r>
      <w:r w:rsidRPr="00891C79">
        <w:rPr>
          <w:b/>
          <w:bCs/>
          <w:color w:val="000000" w:themeColor="text1"/>
          <w:sz w:val="22"/>
          <w:szCs w:val="22"/>
        </w:rPr>
        <w:t xml:space="preserve">pour </w:t>
      </w:r>
      <w:r w:rsidR="00354D39" w:rsidRPr="00354D39">
        <w:rPr>
          <w:b/>
          <w:bCs/>
          <w:color w:val="000000" w:themeColor="text1"/>
          <w:sz w:val="22"/>
          <w:szCs w:val="22"/>
        </w:rPr>
        <w:t>la capitalisation des résultats du cycle 2019- 2023 du PNUD</w:t>
      </w:r>
      <w:r w:rsidR="002B1686" w:rsidRPr="00D57474">
        <w:rPr>
          <w:b/>
          <w:bCs/>
          <w:color w:val="000000" w:themeColor="text1"/>
          <w:sz w:val="22"/>
          <w:szCs w:val="22"/>
        </w:rPr>
        <w:t xml:space="preserve">. </w:t>
      </w:r>
      <w:r w:rsidR="008F16A1" w:rsidRPr="008F16A1">
        <w:rPr>
          <w:b/>
          <w:bCs/>
          <w:color w:val="000000" w:themeColor="text1"/>
          <w:sz w:val="22"/>
          <w:szCs w:val="22"/>
        </w:rPr>
        <w:t>Les groupements de cabinets sont acceptés à condition que chaque entité du groupement respecte les exigences de cette présente demande de proposition.</w:t>
      </w:r>
    </w:p>
    <w:p w14:paraId="00638DE4" w14:textId="556F88E6" w:rsidR="000D03A2" w:rsidRPr="00337A0A" w:rsidRDefault="002B1686" w:rsidP="00354D39">
      <w:pPr>
        <w:jc w:val="both"/>
        <w:outlineLvl w:val="0"/>
        <w:rPr>
          <w:sz w:val="22"/>
          <w:szCs w:val="22"/>
        </w:rPr>
      </w:pPr>
      <w:r>
        <w:rPr>
          <w:b/>
          <w:bCs/>
          <w:color w:val="000000" w:themeColor="text1"/>
          <w:sz w:val="22"/>
          <w:szCs w:val="22"/>
        </w:rPr>
        <w:t xml:space="preserve"> </w:t>
      </w:r>
    </w:p>
    <w:p w14:paraId="0968127B" w14:textId="3420591F" w:rsidR="00A45893" w:rsidRPr="00337A0A" w:rsidRDefault="004346D5" w:rsidP="000D03A2">
      <w:pPr>
        <w:outlineLvl w:val="0"/>
        <w:rPr>
          <w:sz w:val="22"/>
          <w:szCs w:val="22"/>
        </w:rPr>
      </w:pPr>
      <w:r w:rsidRPr="00337A0A">
        <w:rPr>
          <w:sz w:val="22"/>
          <w:szCs w:val="22"/>
        </w:rPr>
        <w:t>Veuillez-vous</w:t>
      </w:r>
      <w:r w:rsidR="00A45893" w:rsidRPr="00337A0A">
        <w:rPr>
          <w:sz w:val="22"/>
          <w:szCs w:val="22"/>
        </w:rPr>
        <w:t xml:space="preserve"> laisser guider par le formulaire ci-joint en tant qu’annexe </w:t>
      </w:r>
      <w:r w:rsidR="00431603">
        <w:rPr>
          <w:sz w:val="22"/>
          <w:szCs w:val="22"/>
        </w:rPr>
        <w:t>2</w:t>
      </w:r>
      <w:r w:rsidR="00A45893" w:rsidRPr="00337A0A">
        <w:rPr>
          <w:sz w:val="22"/>
          <w:szCs w:val="22"/>
        </w:rPr>
        <w:t xml:space="preserve">, lors de la préparation de </w:t>
      </w:r>
      <w:r w:rsidRPr="00337A0A">
        <w:rPr>
          <w:sz w:val="22"/>
          <w:szCs w:val="22"/>
        </w:rPr>
        <w:t>votre proposition</w:t>
      </w:r>
      <w:r w:rsidR="00A45893" w:rsidRPr="00337A0A">
        <w:rPr>
          <w:sz w:val="22"/>
          <w:szCs w:val="22"/>
        </w:rPr>
        <w:t xml:space="preserve">.  </w:t>
      </w:r>
    </w:p>
    <w:p w14:paraId="6DD3E6A3" w14:textId="77777777" w:rsidR="000D03A2" w:rsidRPr="00337A0A" w:rsidRDefault="000D03A2" w:rsidP="00A139A6">
      <w:pPr>
        <w:jc w:val="both"/>
        <w:outlineLvl w:val="0"/>
        <w:rPr>
          <w:sz w:val="22"/>
          <w:szCs w:val="22"/>
        </w:rPr>
      </w:pPr>
    </w:p>
    <w:p w14:paraId="39C1FA54" w14:textId="1609BBEE" w:rsidR="00A45893" w:rsidRPr="00337A0A" w:rsidRDefault="00A45893" w:rsidP="00A139A6">
      <w:pPr>
        <w:jc w:val="both"/>
        <w:outlineLvl w:val="0"/>
        <w:rPr>
          <w:b/>
          <w:bCs/>
          <w:sz w:val="22"/>
          <w:szCs w:val="22"/>
        </w:rPr>
      </w:pPr>
      <w:r w:rsidRPr="00337A0A">
        <w:rPr>
          <w:sz w:val="22"/>
          <w:szCs w:val="22"/>
        </w:rPr>
        <w:t>Les</w:t>
      </w:r>
      <w:r w:rsidR="008F7FF5" w:rsidRPr="00337A0A">
        <w:rPr>
          <w:sz w:val="22"/>
          <w:szCs w:val="22"/>
        </w:rPr>
        <w:t xml:space="preserve"> </w:t>
      </w:r>
      <w:r w:rsidRPr="00337A0A">
        <w:rPr>
          <w:sz w:val="22"/>
          <w:szCs w:val="22"/>
        </w:rPr>
        <w:t xml:space="preserve">propositions </w:t>
      </w:r>
      <w:r w:rsidR="00CF704F" w:rsidRPr="00337A0A">
        <w:rPr>
          <w:sz w:val="22"/>
          <w:szCs w:val="22"/>
        </w:rPr>
        <w:t>doivent</w:t>
      </w:r>
      <w:r w:rsidRPr="00337A0A">
        <w:rPr>
          <w:sz w:val="22"/>
          <w:szCs w:val="22"/>
        </w:rPr>
        <w:t xml:space="preserve"> être soumises </w:t>
      </w:r>
      <w:r w:rsidR="00AB4910">
        <w:rPr>
          <w:sz w:val="22"/>
          <w:szCs w:val="22"/>
        </w:rPr>
        <w:t xml:space="preserve">uniquement </w:t>
      </w:r>
      <w:r w:rsidRPr="00337A0A">
        <w:rPr>
          <w:sz w:val="22"/>
          <w:szCs w:val="22"/>
        </w:rPr>
        <w:t>par courriel</w:t>
      </w:r>
      <w:r w:rsidR="00EE08DD" w:rsidRPr="00337A0A">
        <w:rPr>
          <w:sz w:val="22"/>
          <w:szCs w:val="22"/>
        </w:rPr>
        <w:t xml:space="preserve"> </w:t>
      </w:r>
      <w:r w:rsidR="00D803DA" w:rsidRPr="00337A0A">
        <w:rPr>
          <w:sz w:val="22"/>
          <w:szCs w:val="22"/>
        </w:rPr>
        <w:t xml:space="preserve">avec comme objet </w:t>
      </w:r>
      <w:r w:rsidR="00DD7F5C" w:rsidRPr="00337A0A">
        <w:rPr>
          <w:sz w:val="22"/>
          <w:szCs w:val="22"/>
        </w:rPr>
        <w:t>« </w:t>
      </w:r>
      <w:r w:rsidR="00354D39" w:rsidRPr="00354D39">
        <w:rPr>
          <w:b/>
          <w:bCs/>
          <w:sz w:val="22"/>
          <w:szCs w:val="22"/>
        </w:rPr>
        <w:t>RFP 005_2022_PNUD_Cabinet_Capitalisation des résultats du cycle 2019- 2023</w:t>
      </w:r>
      <w:r w:rsidR="00354D39">
        <w:rPr>
          <w:b/>
          <w:bCs/>
          <w:sz w:val="22"/>
          <w:szCs w:val="22"/>
        </w:rPr>
        <w:t xml:space="preserve"> </w:t>
      </w:r>
      <w:r w:rsidR="00492DCC" w:rsidRPr="00337A0A">
        <w:rPr>
          <w:sz w:val="22"/>
          <w:szCs w:val="22"/>
        </w:rPr>
        <w:t>»</w:t>
      </w:r>
      <w:r w:rsidR="00DD7F5C" w:rsidRPr="00337A0A">
        <w:rPr>
          <w:sz w:val="22"/>
          <w:szCs w:val="22"/>
        </w:rPr>
        <w:t xml:space="preserve"> </w:t>
      </w:r>
      <w:r w:rsidR="000D03A2" w:rsidRPr="00337A0A">
        <w:rPr>
          <w:sz w:val="22"/>
          <w:szCs w:val="22"/>
        </w:rPr>
        <w:t xml:space="preserve">à l’adresse </w:t>
      </w:r>
      <w:hyperlink r:id="rId12" w:history="1">
        <w:r w:rsidR="000D03A2" w:rsidRPr="00337A0A">
          <w:rPr>
            <w:rStyle w:val="Lienhypertexte"/>
            <w:sz w:val="22"/>
            <w:szCs w:val="22"/>
          </w:rPr>
          <w:t>procurement.tg@undp.org</w:t>
        </w:r>
      </w:hyperlink>
      <w:r w:rsidR="000D03A2" w:rsidRPr="00337A0A">
        <w:rPr>
          <w:sz w:val="22"/>
          <w:szCs w:val="22"/>
        </w:rPr>
        <w:t xml:space="preserve"> au plus tard </w:t>
      </w:r>
      <w:r w:rsidRPr="00337A0A">
        <w:rPr>
          <w:sz w:val="22"/>
          <w:szCs w:val="22"/>
        </w:rPr>
        <w:t>:</w:t>
      </w:r>
      <w:sdt>
        <w:sdtPr>
          <w:rPr>
            <w:b/>
            <w:bCs/>
            <w:sz w:val="22"/>
            <w:szCs w:val="22"/>
            <w:lang w:val="fr-FR"/>
          </w:rPr>
          <w:id w:val="1732731567"/>
          <w:placeholder>
            <w:docPart w:val="3CF38D3D4F154BB48698E17C665B547B"/>
          </w:placeholder>
          <w:date w:fullDate="2022-05-16T00:00:00Z">
            <w:dateFormat w:val="dddd, MMMM dd, yyyy"/>
            <w:lid w:val="en-US"/>
            <w:storeMappedDataAs w:val="dateTime"/>
            <w:calendar w:val="gregorian"/>
          </w:date>
        </w:sdtPr>
        <w:sdtEndPr/>
        <w:sdtContent>
          <w:r w:rsidR="00B148F1" w:rsidRPr="00B148F1">
            <w:rPr>
              <w:b/>
              <w:bCs/>
              <w:sz w:val="22"/>
              <w:szCs w:val="22"/>
              <w:lang w:val="fr-FR"/>
            </w:rPr>
            <w:t>Monday, May 16, 2022</w:t>
          </w:r>
        </w:sdtContent>
      </w:sdt>
    </w:p>
    <w:p w14:paraId="3E30F328" w14:textId="77777777" w:rsidR="003A731B" w:rsidRPr="00337A0A" w:rsidRDefault="00A45893" w:rsidP="00A45893">
      <w:pPr>
        <w:jc w:val="both"/>
        <w:rPr>
          <w:sz w:val="22"/>
          <w:szCs w:val="22"/>
        </w:rPr>
      </w:pPr>
      <w:r w:rsidRPr="00337A0A">
        <w:rPr>
          <w:sz w:val="22"/>
          <w:szCs w:val="22"/>
        </w:rPr>
        <w:tab/>
      </w:r>
    </w:p>
    <w:p w14:paraId="494BF232" w14:textId="5624613D" w:rsidR="00A45893" w:rsidRPr="00337A0A" w:rsidRDefault="00A45893" w:rsidP="00A45893">
      <w:pPr>
        <w:jc w:val="both"/>
        <w:rPr>
          <w:sz w:val="22"/>
          <w:szCs w:val="22"/>
        </w:rPr>
      </w:pPr>
      <w:r w:rsidRPr="00337A0A">
        <w:rPr>
          <w:sz w:val="22"/>
          <w:szCs w:val="22"/>
        </w:rPr>
        <w:t xml:space="preserve">Votre proposition doit être exprimée </w:t>
      </w:r>
      <w:r w:rsidR="000B4FB5" w:rsidRPr="00337A0A">
        <w:rPr>
          <w:sz w:val="22"/>
          <w:szCs w:val="22"/>
        </w:rPr>
        <w:t>en</w:t>
      </w:r>
      <w:r w:rsidRPr="00337A0A">
        <w:rPr>
          <w:sz w:val="22"/>
          <w:szCs w:val="22"/>
        </w:rPr>
        <w:t xml:space="preserve"> </w:t>
      </w:r>
      <w:sdt>
        <w:sdtPr>
          <w:rPr>
            <w:b/>
            <w:bCs/>
            <w:sz w:val="22"/>
            <w:szCs w:val="22"/>
          </w:rPr>
          <w:id w:val="1947578100"/>
          <w:placeholder>
            <w:docPart w:val="28E34B4006914D8A8D8F0CC125BD3144"/>
          </w:placeholder>
          <w:text/>
        </w:sdtPr>
        <w:sdtEndPr/>
        <w:sdtContent>
          <w:r w:rsidR="000B4FB5" w:rsidRPr="00337A0A">
            <w:rPr>
              <w:b/>
              <w:bCs/>
              <w:sz w:val="22"/>
              <w:szCs w:val="22"/>
            </w:rPr>
            <w:t>français</w:t>
          </w:r>
        </w:sdtContent>
      </w:sdt>
      <w:r w:rsidRPr="00337A0A">
        <w:rPr>
          <w:color w:val="000000" w:themeColor="text1"/>
          <w:sz w:val="22"/>
          <w:szCs w:val="22"/>
        </w:rPr>
        <w:t xml:space="preserve">, </w:t>
      </w:r>
      <w:r w:rsidRPr="00337A0A">
        <w:rPr>
          <w:sz w:val="22"/>
          <w:szCs w:val="22"/>
        </w:rPr>
        <w:t xml:space="preserve">et valide pour une période minimale </w:t>
      </w:r>
      <w:r w:rsidRPr="00337A0A">
        <w:rPr>
          <w:b/>
          <w:bCs/>
          <w:sz w:val="22"/>
          <w:szCs w:val="22"/>
        </w:rPr>
        <w:t>de</w:t>
      </w:r>
      <w:r w:rsidR="000148E1" w:rsidRPr="00337A0A">
        <w:rPr>
          <w:b/>
          <w:bCs/>
          <w:sz w:val="22"/>
          <w:szCs w:val="22"/>
        </w:rPr>
        <w:t xml:space="preserve"> </w:t>
      </w:r>
      <w:sdt>
        <w:sdtPr>
          <w:rPr>
            <w:b/>
            <w:bCs/>
            <w:sz w:val="22"/>
            <w:szCs w:val="22"/>
          </w:rPr>
          <w:id w:val="1668826431"/>
          <w:placeholder>
            <w:docPart w:val="4B0E1E3E63BA4449B1DE97CA4B0C3263"/>
          </w:placeholder>
          <w:text/>
        </w:sdtPr>
        <w:sdtEndPr/>
        <w:sdtContent>
          <w:r w:rsidR="00BD3FF9">
            <w:rPr>
              <w:b/>
              <w:bCs/>
              <w:sz w:val="22"/>
              <w:szCs w:val="22"/>
            </w:rPr>
            <w:t>12</w:t>
          </w:r>
          <w:r w:rsidR="000148E1" w:rsidRPr="00337A0A">
            <w:rPr>
              <w:b/>
              <w:bCs/>
              <w:sz w:val="22"/>
              <w:szCs w:val="22"/>
            </w:rPr>
            <w:t>0 jours</w:t>
          </w:r>
        </w:sdtContent>
      </w:sdt>
    </w:p>
    <w:p w14:paraId="019746A7" w14:textId="77777777" w:rsidR="00A45893" w:rsidRPr="00337A0A" w:rsidRDefault="00A45893" w:rsidP="00A45893">
      <w:pPr>
        <w:jc w:val="both"/>
        <w:rPr>
          <w:sz w:val="22"/>
          <w:szCs w:val="22"/>
        </w:rPr>
      </w:pPr>
    </w:p>
    <w:p w14:paraId="237E2A05" w14:textId="3A3E860E" w:rsidR="00A45893" w:rsidRPr="00337A0A" w:rsidRDefault="00A45893" w:rsidP="003A731B">
      <w:pPr>
        <w:jc w:val="both"/>
        <w:rPr>
          <w:sz w:val="22"/>
          <w:szCs w:val="22"/>
        </w:rPr>
      </w:pPr>
      <w:r w:rsidRPr="00337A0A">
        <w:rPr>
          <w:sz w:val="22"/>
          <w:szCs w:val="22"/>
        </w:rPr>
        <w:t>Lors de la préparation de</w:t>
      </w:r>
      <w:r w:rsidR="00783854" w:rsidRPr="00337A0A">
        <w:rPr>
          <w:sz w:val="22"/>
          <w:szCs w:val="22"/>
        </w:rPr>
        <w:t xml:space="preserve"> </w:t>
      </w:r>
      <w:r w:rsidRPr="00337A0A">
        <w:rPr>
          <w:sz w:val="22"/>
          <w:szCs w:val="22"/>
        </w:rPr>
        <w:t xml:space="preserve">votre </w:t>
      </w:r>
      <w:r w:rsidR="00783854" w:rsidRPr="00337A0A">
        <w:rPr>
          <w:sz w:val="22"/>
          <w:szCs w:val="22"/>
        </w:rPr>
        <w:t>proposition, il</w:t>
      </w:r>
      <w:r w:rsidRPr="00337A0A">
        <w:rPr>
          <w:sz w:val="22"/>
          <w:szCs w:val="22"/>
        </w:rPr>
        <w:t xml:space="preserve"> </w:t>
      </w:r>
      <w:r w:rsidR="00523BA2" w:rsidRPr="00337A0A">
        <w:rPr>
          <w:sz w:val="22"/>
          <w:szCs w:val="22"/>
        </w:rPr>
        <w:t>est</w:t>
      </w:r>
      <w:r w:rsidRPr="00337A0A">
        <w:rPr>
          <w:sz w:val="22"/>
          <w:szCs w:val="22"/>
        </w:rPr>
        <w:t xml:space="preserve"> de votre responsabilité de vous assurer </w:t>
      </w:r>
      <w:r w:rsidR="004346D5" w:rsidRPr="00337A0A">
        <w:rPr>
          <w:sz w:val="22"/>
          <w:szCs w:val="22"/>
        </w:rPr>
        <w:t xml:space="preserve">qu’elle </w:t>
      </w:r>
      <w:r w:rsidR="008C4CB4">
        <w:rPr>
          <w:sz w:val="22"/>
          <w:szCs w:val="22"/>
        </w:rPr>
        <w:t xml:space="preserve">va </w:t>
      </w:r>
      <w:r w:rsidR="004346D5" w:rsidRPr="00337A0A">
        <w:rPr>
          <w:sz w:val="22"/>
          <w:szCs w:val="22"/>
        </w:rPr>
        <w:t>parvenir</w:t>
      </w:r>
      <w:r w:rsidRPr="00337A0A">
        <w:rPr>
          <w:sz w:val="22"/>
          <w:szCs w:val="22"/>
        </w:rPr>
        <w:t xml:space="preserve"> </w:t>
      </w:r>
      <w:r w:rsidR="003A731B" w:rsidRPr="00337A0A">
        <w:rPr>
          <w:sz w:val="22"/>
          <w:szCs w:val="22"/>
        </w:rPr>
        <w:t xml:space="preserve">à </w:t>
      </w:r>
      <w:r w:rsidRPr="00337A0A">
        <w:rPr>
          <w:sz w:val="22"/>
          <w:szCs w:val="22"/>
        </w:rPr>
        <w:t xml:space="preserve">l’adresse ci-dessus </w:t>
      </w:r>
      <w:r w:rsidR="004346D5" w:rsidRPr="00337A0A">
        <w:rPr>
          <w:sz w:val="22"/>
          <w:szCs w:val="22"/>
        </w:rPr>
        <w:t>au plus</w:t>
      </w:r>
      <w:r w:rsidRPr="00337A0A">
        <w:rPr>
          <w:sz w:val="22"/>
          <w:szCs w:val="22"/>
        </w:rPr>
        <w:t xml:space="preserve"> </w:t>
      </w:r>
      <w:r w:rsidR="003A731B" w:rsidRPr="00337A0A">
        <w:rPr>
          <w:sz w:val="22"/>
          <w:szCs w:val="22"/>
        </w:rPr>
        <w:t>tard</w:t>
      </w:r>
      <w:r w:rsidRPr="00337A0A">
        <w:rPr>
          <w:sz w:val="22"/>
          <w:szCs w:val="22"/>
        </w:rPr>
        <w:t xml:space="preserve"> </w:t>
      </w:r>
      <w:r w:rsidR="003A731B" w:rsidRPr="00337A0A">
        <w:rPr>
          <w:sz w:val="22"/>
          <w:szCs w:val="22"/>
        </w:rPr>
        <w:t>à</w:t>
      </w:r>
      <w:r w:rsidRPr="00337A0A">
        <w:rPr>
          <w:sz w:val="22"/>
          <w:szCs w:val="22"/>
        </w:rPr>
        <w:t xml:space="preserve"> la date limite</w:t>
      </w:r>
      <w:r w:rsidR="003A731B" w:rsidRPr="00337A0A">
        <w:rPr>
          <w:sz w:val="22"/>
          <w:szCs w:val="22"/>
        </w:rPr>
        <w:t xml:space="preserve"> indiquée plus haut</w:t>
      </w:r>
      <w:r w:rsidRPr="00337A0A">
        <w:rPr>
          <w:sz w:val="22"/>
          <w:szCs w:val="22"/>
        </w:rPr>
        <w:t xml:space="preserve">. Les </w:t>
      </w:r>
      <w:r w:rsidR="004346D5" w:rsidRPr="00337A0A">
        <w:rPr>
          <w:sz w:val="22"/>
          <w:szCs w:val="22"/>
        </w:rPr>
        <w:t>propositions reçues</w:t>
      </w:r>
      <w:r w:rsidRPr="00337A0A">
        <w:rPr>
          <w:sz w:val="22"/>
          <w:szCs w:val="22"/>
        </w:rPr>
        <w:t xml:space="preserve"> par le PNUD après la date limite indiquée ci-dessus, pour quelque raison que ce soit, ne seront pas prises en considération pour évaluation. Si vous soumettez votre proposition par </w:t>
      </w:r>
      <w:proofErr w:type="gramStart"/>
      <w:r w:rsidRPr="00337A0A">
        <w:rPr>
          <w:sz w:val="22"/>
          <w:szCs w:val="22"/>
        </w:rPr>
        <w:t>e-mail</w:t>
      </w:r>
      <w:proofErr w:type="gramEnd"/>
      <w:r w:rsidRPr="00337A0A">
        <w:rPr>
          <w:sz w:val="22"/>
          <w:szCs w:val="22"/>
        </w:rPr>
        <w:t xml:space="preserve">, </w:t>
      </w:r>
      <w:r w:rsidR="004346D5" w:rsidRPr="00337A0A">
        <w:rPr>
          <w:sz w:val="22"/>
          <w:szCs w:val="22"/>
        </w:rPr>
        <w:t>veuillez-vous</w:t>
      </w:r>
      <w:r w:rsidRPr="00337A0A">
        <w:rPr>
          <w:sz w:val="22"/>
          <w:szCs w:val="22"/>
        </w:rPr>
        <w:t xml:space="preserve"> assurer qu’elle est signée </w:t>
      </w:r>
      <w:r w:rsidR="003F363C" w:rsidRPr="00337A0A">
        <w:rPr>
          <w:sz w:val="22"/>
          <w:szCs w:val="22"/>
        </w:rPr>
        <w:t xml:space="preserve">et </w:t>
      </w:r>
      <w:r w:rsidRPr="00337A0A">
        <w:rPr>
          <w:sz w:val="22"/>
          <w:szCs w:val="22"/>
        </w:rPr>
        <w:t>e</w:t>
      </w:r>
      <w:r w:rsidR="00C21BD5" w:rsidRPr="00337A0A">
        <w:rPr>
          <w:sz w:val="22"/>
          <w:szCs w:val="22"/>
        </w:rPr>
        <w:t>s</w:t>
      </w:r>
      <w:r w:rsidRPr="00337A0A">
        <w:rPr>
          <w:sz w:val="22"/>
          <w:szCs w:val="22"/>
        </w:rPr>
        <w:t xml:space="preserve">t </w:t>
      </w:r>
      <w:r w:rsidR="00C21BD5" w:rsidRPr="00337A0A">
        <w:rPr>
          <w:sz w:val="22"/>
          <w:szCs w:val="22"/>
        </w:rPr>
        <w:t>en</w:t>
      </w:r>
      <w:r w:rsidRPr="00337A0A">
        <w:rPr>
          <w:sz w:val="22"/>
          <w:szCs w:val="22"/>
        </w:rPr>
        <w:t xml:space="preserve"> format .</w:t>
      </w:r>
      <w:r w:rsidR="00514BE8" w:rsidRPr="00337A0A">
        <w:rPr>
          <w:sz w:val="22"/>
          <w:szCs w:val="22"/>
        </w:rPr>
        <w:t>PDF</w:t>
      </w:r>
      <w:r w:rsidRPr="00337A0A">
        <w:rPr>
          <w:sz w:val="22"/>
          <w:szCs w:val="22"/>
        </w:rPr>
        <w:t>,</w:t>
      </w:r>
      <w:r w:rsidR="00783854" w:rsidRPr="00337A0A">
        <w:rPr>
          <w:sz w:val="22"/>
          <w:szCs w:val="22"/>
        </w:rPr>
        <w:t xml:space="preserve"> </w:t>
      </w:r>
      <w:r w:rsidRPr="00337A0A">
        <w:rPr>
          <w:sz w:val="22"/>
          <w:szCs w:val="22"/>
        </w:rPr>
        <w:t>et</w:t>
      </w:r>
      <w:r w:rsidR="004346D5" w:rsidRPr="00337A0A">
        <w:rPr>
          <w:sz w:val="22"/>
          <w:szCs w:val="22"/>
        </w:rPr>
        <w:t xml:space="preserve"> </w:t>
      </w:r>
      <w:r w:rsidRPr="00337A0A">
        <w:rPr>
          <w:sz w:val="22"/>
          <w:szCs w:val="22"/>
        </w:rPr>
        <w:t>exempte de virus ou de fichiers corrompus.</w:t>
      </w:r>
    </w:p>
    <w:p w14:paraId="3A1EC1E2" w14:textId="77777777" w:rsidR="00A45893" w:rsidRPr="00337A0A" w:rsidRDefault="00A45893" w:rsidP="00A45893">
      <w:pPr>
        <w:jc w:val="both"/>
        <w:rPr>
          <w:sz w:val="22"/>
          <w:szCs w:val="22"/>
        </w:rPr>
      </w:pPr>
      <w:r w:rsidRPr="00337A0A">
        <w:rPr>
          <w:sz w:val="22"/>
          <w:szCs w:val="22"/>
        </w:rPr>
        <w:tab/>
      </w:r>
    </w:p>
    <w:p w14:paraId="4900C5B1" w14:textId="34B91D80" w:rsidR="00A45893" w:rsidRPr="00337A0A" w:rsidRDefault="00A45893" w:rsidP="003F363C">
      <w:pPr>
        <w:jc w:val="both"/>
        <w:rPr>
          <w:sz w:val="22"/>
          <w:szCs w:val="22"/>
        </w:rPr>
      </w:pPr>
      <w:r w:rsidRPr="00337A0A">
        <w:rPr>
          <w:sz w:val="22"/>
          <w:szCs w:val="22"/>
        </w:rPr>
        <w:t xml:space="preserve">Les services proposés sont examinés et évalués sur la base de l’exhaustivité et de la conformité de </w:t>
      </w:r>
      <w:r w:rsidR="004346D5" w:rsidRPr="00337A0A">
        <w:rPr>
          <w:sz w:val="22"/>
          <w:szCs w:val="22"/>
        </w:rPr>
        <w:t>la proposition</w:t>
      </w:r>
      <w:r w:rsidRPr="00337A0A">
        <w:rPr>
          <w:sz w:val="22"/>
          <w:szCs w:val="22"/>
        </w:rPr>
        <w:t xml:space="preserve"> et de la réactivité aux exigences de </w:t>
      </w:r>
      <w:r w:rsidR="004346D5" w:rsidRPr="00337A0A">
        <w:rPr>
          <w:sz w:val="22"/>
          <w:szCs w:val="22"/>
        </w:rPr>
        <w:t>la D</w:t>
      </w:r>
      <w:r w:rsidR="00CB0B38" w:rsidRPr="00337A0A">
        <w:rPr>
          <w:sz w:val="22"/>
          <w:szCs w:val="22"/>
        </w:rPr>
        <w:t xml:space="preserve">emande de </w:t>
      </w:r>
      <w:r w:rsidR="004346D5" w:rsidRPr="00337A0A">
        <w:rPr>
          <w:sz w:val="22"/>
          <w:szCs w:val="22"/>
        </w:rPr>
        <w:t>P</w:t>
      </w:r>
      <w:r w:rsidR="00CB0B38" w:rsidRPr="00337A0A">
        <w:rPr>
          <w:sz w:val="22"/>
          <w:szCs w:val="22"/>
        </w:rPr>
        <w:t>roposition</w:t>
      </w:r>
      <w:r w:rsidRPr="00337A0A">
        <w:rPr>
          <w:sz w:val="22"/>
          <w:szCs w:val="22"/>
        </w:rPr>
        <w:t xml:space="preserve"> et de toutes les autres annexes fournissant des détails sur les exigences du PNUD.</w:t>
      </w:r>
    </w:p>
    <w:p w14:paraId="3DACFD81" w14:textId="77777777" w:rsidR="00A45893" w:rsidRPr="00337A0A" w:rsidRDefault="00A45893" w:rsidP="00A45893">
      <w:pPr>
        <w:rPr>
          <w:sz w:val="22"/>
          <w:szCs w:val="22"/>
        </w:rPr>
      </w:pPr>
    </w:p>
    <w:p w14:paraId="30860E6A" w14:textId="75460C56" w:rsidR="00A45893" w:rsidRPr="00337A0A" w:rsidRDefault="00A45893" w:rsidP="00CB0B38">
      <w:pPr>
        <w:jc w:val="both"/>
        <w:rPr>
          <w:sz w:val="22"/>
          <w:szCs w:val="22"/>
        </w:rPr>
      </w:pPr>
      <w:r w:rsidRPr="00337A0A">
        <w:rPr>
          <w:sz w:val="22"/>
          <w:szCs w:val="22"/>
        </w:rPr>
        <w:t xml:space="preserve">La </w:t>
      </w:r>
      <w:r w:rsidR="002D1207" w:rsidRPr="00337A0A">
        <w:rPr>
          <w:sz w:val="22"/>
          <w:szCs w:val="22"/>
        </w:rPr>
        <w:t>proposition qui</w:t>
      </w:r>
      <w:r w:rsidRPr="00337A0A">
        <w:rPr>
          <w:sz w:val="22"/>
          <w:szCs w:val="22"/>
        </w:rPr>
        <w:t xml:space="preserve"> répond à toutes les </w:t>
      </w:r>
      <w:r w:rsidR="002D1207" w:rsidRPr="00337A0A">
        <w:rPr>
          <w:sz w:val="22"/>
          <w:szCs w:val="22"/>
        </w:rPr>
        <w:t>exigences, répond</w:t>
      </w:r>
      <w:r w:rsidRPr="00337A0A">
        <w:rPr>
          <w:sz w:val="22"/>
          <w:szCs w:val="22"/>
        </w:rPr>
        <w:t xml:space="preserve"> à tous les </w:t>
      </w:r>
      <w:r w:rsidR="002D1207" w:rsidRPr="00337A0A">
        <w:rPr>
          <w:sz w:val="22"/>
          <w:szCs w:val="22"/>
        </w:rPr>
        <w:t>critères d’évaluation</w:t>
      </w:r>
      <w:r w:rsidRPr="00337A0A">
        <w:rPr>
          <w:sz w:val="22"/>
          <w:szCs w:val="22"/>
        </w:rPr>
        <w:t xml:space="preserve"> et offre le meilleur rapport qualité-prix sera sélectionnée et </w:t>
      </w:r>
      <w:r w:rsidR="00CB0B38" w:rsidRPr="00337A0A">
        <w:rPr>
          <w:sz w:val="22"/>
          <w:szCs w:val="22"/>
        </w:rPr>
        <w:t xml:space="preserve">se verra </w:t>
      </w:r>
      <w:r w:rsidRPr="00337A0A">
        <w:rPr>
          <w:sz w:val="22"/>
          <w:szCs w:val="22"/>
        </w:rPr>
        <w:t>attribu</w:t>
      </w:r>
      <w:r w:rsidR="00CB0B38" w:rsidRPr="00337A0A">
        <w:rPr>
          <w:sz w:val="22"/>
          <w:szCs w:val="22"/>
        </w:rPr>
        <w:t>er</w:t>
      </w:r>
      <w:r w:rsidRPr="00337A0A">
        <w:rPr>
          <w:sz w:val="22"/>
          <w:szCs w:val="22"/>
        </w:rPr>
        <w:t xml:space="preserve"> </w:t>
      </w:r>
      <w:r w:rsidR="00CB0B38" w:rsidRPr="00337A0A">
        <w:rPr>
          <w:sz w:val="22"/>
          <w:szCs w:val="22"/>
        </w:rPr>
        <w:t>le</w:t>
      </w:r>
      <w:r w:rsidRPr="00337A0A">
        <w:rPr>
          <w:sz w:val="22"/>
          <w:szCs w:val="22"/>
        </w:rPr>
        <w:t xml:space="preserve"> contrat.  Toute offre qui ne répond pas aux exigences sera rejetée.</w:t>
      </w:r>
    </w:p>
    <w:p w14:paraId="21E3B61A" w14:textId="77777777" w:rsidR="00A45893" w:rsidRPr="00337A0A" w:rsidRDefault="00A45893" w:rsidP="00A45893">
      <w:pPr>
        <w:rPr>
          <w:sz w:val="22"/>
          <w:szCs w:val="22"/>
        </w:rPr>
      </w:pPr>
    </w:p>
    <w:p w14:paraId="37CDC2C3" w14:textId="083B7E5E" w:rsidR="00A45893" w:rsidRPr="00337A0A" w:rsidRDefault="00A45893" w:rsidP="00CB0B38">
      <w:pPr>
        <w:jc w:val="both"/>
        <w:rPr>
          <w:sz w:val="22"/>
          <w:szCs w:val="22"/>
        </w:rPr>
      </w:pPr>
      <w:r w:rsidRPr="00337A0A">
        <w:rPr>
          <w:sz w:val="22"/>
          <w:szCs w:val="22"/>
        </w:rPr>
        <w:t>Tout écart entre le prix unitaire et le prix total est re</w:t>
      </w:r>
      <w:r w:rsidR="00C92F67" w:rsidRPr="00337A0A">
        <w:rPr>
          <w:sz w:val="22"/>
          <w:szCs w:val="22"/>
        </w:rPr>
        <w:t>cal</w:t>
      </w:r>
      <w:r w:rsidR="00D14B83" w:rsidRPr="00337A0A">
        <w:rPr>
          <w:sz w:val="22"/>
          <w:szCs w:val="22"/>
        </w:rPr>
        <w:t>culé</w:t>
      </w:r>
      <w:r w:rsidRPr="00337A0A">
        <w:rPr>
          <w:sz w:val="22"/>
          <w:szCs w:val="22"/>
        </w:rPr>
        <w:t xml:space="preserve"> par le PNUD, et le prix unitaire prévaut, et le prix total est corrigé.  Si le fournisseur de </w:t>
      </w:r>
      <w:r w:rsidR="002D1207" w:rsidRPr="00337A0A">
        <w:rPr>
          <w:sz w:val="22"/>
          <w:szCs w:val="22"/>
        </w:rPr>
        <w:t>services n’accepte</w:t>
      </w:r>
      <w:r w:rsidRPr="00337A0A">
        <w:rPr>
          <w:sz w:val="22"/>
          <w:szCs w:val="22"/>
        </w:rPr>
        <w:t xml:space="preserve"> pas le prix final sur la base du nouveau calcul et de la correction des erreurs par le PNUD, </w:t>
      </w:r>
      <w:r w:rsidR="000148E1" w:rsidRPr="00337A0A">
        <w:rPr>
          <w:sz w:val="22"/>
          <w:szCs w:val="22"/>
        </w:rPr>
        <w:t>sa proposition sera</w:t>
      </w:r>
      <w:r w:rsidRPr="00337A0A">
        <w:rPr>
          <w:sz w:val="22"/>
          <w:szCs w:val="22"/>
        </w:rPr>
        <w:t xml:space="preserve"> rejetée.  </w:t>
      </w:r>
    </w:p>
    <w:p w14:paraId="6BB578F8" w14:textId="77777777" w:rsidR="00A45893" w:rsidRPr="00337A0A" w:rsidRDefault="00A45893" w:rsidP="00A45893">
      <w:pPr>
        <w:ind w:firstLine="720"/>
        <w:jc w:val="both"/>
        <w:rPr>
          <w:sz w:val="22"/>
          <w:szCs w:val="22"/>
        </w:rPr>
      </w:pPr>
    </w:p>
    <w:p w14:paraId="2BEEC2E6" w14:textId="5B9D48D9" w:rsidR="00A45893" w:rsidRPr="00337A0A" w:rsidRDefault="00A45893" w:rsidP="00CB0B38">
      <w:pPr>
        <w:pStyle w:val="Paragraphedeliste"/>
        <w:tabs>
          <w:tab w:val="left" w:pos="0"/>
        </w:tabs>
        <w:spacing w:line="240" w:lineRule="auto"/>
        <w:ind w:left="0"/>
        <w:jc w:val="both"/>
        <w:rPr>
          <w:bCs/>
          <w:szCs w:val="22"/>
        </w:rPr>
      </w:pPr>
      <w:r w:rsidRPr="00337A0A">
        <w:rPr>
          <w:szCs w:val="22"/>
        </w:rPr>
        <w:lastRenderedPageBreak/>
        <w:t>Aucune variation de prix due à l’escalade, à l’inflation, à la fluctuation des taux de change ou à tout autre facteur de marché ne sera acceptée par le PNUD après réception de</w:t>
      </w:r>
      <w:r w:rsidR="000148E1" w:rsidRPr="00337A0A">
        <w:rPr>
          <w:szCs w:val="22"/>
        </w:rPr>
        <w:t xml:space="preserve"> </w:t>
      </w:r>
      <w:r w:rsidRPr="00337A0A">
        <w:rPr>
          <w:szCs w:val="22"/>
        </w:rPr>
        <w:t>la</w:t>
      </w:r>
      <w:r w:rsidR="000148E1" w:rsidRPr="00337A0A">
        <w:rPr>
          <w:szCs w:val="22"/>
        </w:rPr>
        <w:t xml:space="preserve"> </w:t>
      </w:r>
      <w:r w:rsidRPr="00337A0A">
        <w:rPr>
          <w:szCs w:val="22"/>
        </w:rPr>
        <w:t xml:space="preserve">Proposition.   Au moment de l’attribution du contrat ou du bon de commande, le PNUD se réserve le droit de faire varier (augmenter ou diminuer) la quantité de services et/ou de biens, jusqu’à un maximum de vingt-cinq pour cent (25 %) de l’offre totale, sans modification du prix unitaire ou d’autres conditions générales.  </w:t>
      </w:r>
    </w:p>
    <w:p w14:paraId="01B7AE53" w14:textId="77777777" w:rsidR="00A45893" w:rsidRPr="00337A0A" w:rsidRDefault="00A45893" w:rsidP="00A45893">
      <w:pPr>
        <w:jc w:val="both"/>
        <w:rPr>
          <w:rStyle w:val="lev"/>
          <w:b w:val="0"/>
          <w:iCs/>
          <w:sz w:val="22"/>
          <w:szCs w:val="22"/>
        </w:rPr>
      </w:pPr>
    </w:p>
    <w:p w14:paraId="7EA7658A" w14:textId="4849C3E3" w:rsidR="00A45893" w:rsidRPr="00337A0A" w:rsidRDefault="00A45893" w:rsidP="00CB0B38">
      <w:pPr>
        <w:jc w:val="both"/>
        <w:rPr>
          <w:sz w:val="22"/>
          <w:szCs w:val="22"/>
        </w:rPr>
      </w:pPr>
      <w:r w:rsidRPr="00337A0A">
        <w:rPr>
          <w:sz w:val="22"/>
          <w:szCs w:val="22"/>
        </w:rPr>
        <w:t xml:space="preserve">Tout Contrat ou Bon de commande qui sera émis à la suite de la présente </w:t>
      </w:r>
      <w:r w:rsidR="000148E1" w:rsidRPr="00337A0A">
        <w:rPr>
          <w:sz w:val="22"/>
          <w:szCs w:val="22"/>
        </w:rPr>
        <w:t>RFP sera</w:t>
      </w:r>
      <w:r w:rsidRPr="00337A0A">
        <w:rPr>
          <w:sz w:val="22"/>
          <w:szCs w:val="22"/>
        </w:rPr>
        <w:t xml:space="preserve"> soumis aux Conditions Générales ci-jointes.  Le simple fait de soumettre une Proposition implique que le Prestataire accepte </w:t>
      </w:r>
      <w:r w:rsidR="00E21E70" w:rsidRPr="00337A0A">
        <w:rPr>
          <w:sz w:val="22"/>
          <w:szCs w:val="22"/>
        </w:rPr>
        <w:t>sans réserve</w:t>
      </w:r>
      <w:r w:rsidRPr="00337A0A">
        <w:rPr>
          <w:sz w:val="22"/>
          <w:szCs w:val="22"/>
        </w:rPr>
        <w:t xml:space="preserve"> les Conditions Générales du PNUD,</w:t>
      </w:r>
      <w:r w:rsidR="000148E1" w:rsidRPr="00337A0A">
        <w:rPr>
          <w:sz w:val="22"/>
          <w:szCs w:val="22"/>
        </w:rPr>
        <w:t xml:space="preserve"> </w:t>
      </w:r>
      <w:r w:rsidRPr="00337A0A">
        <w:rPr>
          <w:sz w:val="22"/>
          <w:szCs w:val="22"/>
        </w:rPr>
        <w:t>ci-jointes en annexe 3.</w:t>
      </w:r>
    </w:p>
    <w:p w14:paraId="76EF5299" w14:textId="77777777" w:rsidR="00A45893" w:rsidRPr="00337A0A" w:rsidRDefault="00A45893" w:rsidP="00A45893">
      <w:pPr>
        <w:ind w:firstLine="720"/>
        <w:rPr>
          <w:sz w:val="22"/>
          <w:szCs w:val="22"/>
        </w:rPr>
      </w:pPr>
    </w:p>
    <w:p w14:paraId="5640A4E7" w14:textId="1CCFB65A" w:rsidR="00A45893" w:rsidRPr="00337A0A" w:rsidRDefault="00A45893" w:rsidP="00CB0B38">
      <w:pPr>
        <w:jc w:val="both"/>
        <w:rPr>
          <w:sz w:val="22"/>
          <w:szCs w:val="22"/>
        </w:rPr>
      </w:pPr>
      <w:r w:rsidRPr="00337A0A">
        <w:rPr>
          <w:snapToGrid w:val="0"/>
          <w:sz w:val="22"/>
          <w:szCs w:val="22"/>
        </w:rPr>
        <w:t>Veuillez noter que le PNUD n’est pas tenu d’accepter une Proposition,</w:t>
      </w:r>
      <w:r w:rsidR="000148E1" w:rsidRPr="00337A0A">
        <w:rPr>
          <w:snapToGrid w:val="0"/>
          <w:sz w:val="22"/>
          <w:szCs w:val="22"/>
        </w:rPr>
        <w:t xml:space="preserve"> </w:t>
      </w:r>
      <w:r w:rsidRPr="00337A0A">
        <w:rPr>
          <w:snapToGrid w:val="0"/>
          <w:sz w:val="22"/>
          <w:szCs w:val="22"/>
        </w:rPr>
        <w:t xml:space="preserve">ni d’attribuer un contrat ou un bon de commande, ni d’être responsable des coûts </w:t>
      </w:r>
      <w:r w:rsidRPr="00337A0A">
        <w:rPr>
          <w:sz w:val="22"/>
          <w:szCs w:val="22"/>
        </w:rPr>
        <w:t>associés à la préparation et à la soumission d’une Proposition par un Fournisseur de services,</w:t>
      </w:r>
      <w:r w:rsidR="000148E1" w:rsidRPr="00337A0A">
        <w:rPr>
          <w:sz w:val="22"/>
          <w:szCs w:val="22"/>
        </w:rPr>
        <w:t xml:space="preserve"> </w:t>
      </w:r>
      <w:r w:rsidRPr="00337A0A">
        <w:rPr>
          <w:sz w:val="22"/>
          <w:szCs w:val="22"/>
        </w:rPr>
        <w:t xml:space="preserve">quels que soient le résultat ou la manière dont le processus de sélection est mené.  </w:t>
      </w:r>
    </w:p>
    <w:p w14:paraId="09030C5C" w14:textId="77777777" w:rsidR="00A45893" w:rsidRPr="00337A0A" w:rsidRDefault="00A45893" w:rsidP="00A45893">
      <w:pPr>
        <w:ind w:firstLine="720"/>
        <w:jc w:val="both"/>
        <w:rPr>
          <w:sz w:val="22"/>
          <w:szCs w:val="22"/>
        </w:rPr>
      </w:pPr>
    </w:p>
    <w:p w14:paraId="54FDE21D" w14:textId="1B542453" w:rsidR="00A45893" w:rsidRPr="00337A0A" w:rsidRDefault="00A45893" w:rsidP="00A45893">
      <w:pPr>
        <w:jc w:val="both"/>
        <w:rPr>
          <w:iCs/>
          <w:snapToGrid w:val="0"/>
          <w:sz w:val="22"/>
          <w:szCs w:val="22"/>
        </w:rPr>
      </w:pPr>
      <w:r w:rsidRPr="00337A0A">
        <w:rPr>
          <w:iCs/>
          <w:sz w:val="22"/>
          <w:szCs w:val="22"/>
        </w:rPr>
        <w:t>La procédure de protestation des fournisseurs du PNUD vise à donner la possibilité de faire appel à des personnes ou à des entreprises qui n’ont pas</w:t>
      </w:r>
      <w:r w:rsidR="00877141" w:rsidRPr="00337A0A">
        <w:rPr>
          <w:iCs/>
          <w:sz w:val="22"/>
          <w:szCs w:val="22"/>
        </w:rPr>
        <w:t xml:space="preserve"> </w:t>
      </w:r>
      <w:r w:rsidRPr="00337A0A">
        <w:rPr>
          <w:iCs/>
          <w:sz w:val="22"/>
          <w:szCs w:val="22"/>
        </w:rPr>
        <w:t>fait l’objet d’un</w:t>
      </w:r>
      <w:r w:rsidR="00877141" w:rsidRPr="00337A0A">
        <w:rPr>
          <w:iCs/>
          <w:sz w:val="22"/>
          <w:szCs w:val="22"/>
        </w:rPr>
        <w:t xml:space="preserve"> </w:t>
      </w:r>
      <w:r w:rsidRPr="00337A0A">
        <w:rPr>
          <w:sz w:val="22"/>
          <w:szCs w:val="22"/>
        </w:rPr>
        <w:t>appel</w:t>
      </w:r>
      <w:r w:rsidRPr="00337A0A">
        <w:rPr>
          <w:iCs/>
          <w:sz w:val="22"/>
          <w:szCs w:val="22"/>
        </w:rPr>
        <w:t xml:space="preserve">  </w:t>
      </w:r>
      <w:r w:rsidRPr="00337A0A">
        <w:rPr>
          <w:sz w:val="22"/>
          <w:szCs w:val="22"/>
        </w:rPr>
        <w:t xml:space="preserve"> dans le cas</w:t>
      </w:r>
      <w:r w:rsidR="00306632" w:rsidRPr="00337A0A">
        <w:rPr>
          <w:sz w:val="22"/>
          <w:szCs w:val="22"/>
        </w:rPr>
        <w:t xml:space="preserve"> </w:t>
      </w:r>
      <w:r w:rsidRPr="00337A0A">
        <w:rPr>
          <w:iCs/>
          <w:sz w:val="22"/>
          <w:szCs w:val="22"/>
        </w:rPr>
        <w:t>d’un processus</w:t>
      </w:r>
      <w:r w:rsidRPr="00337A0A">
        <w:rPr>
          <w:sz w:val="22"/>
          <w:szCs w:val="22"/>
        </w:rPr>
        <w:t xml:space="preserve"> de</w:t>
      </w:r>
      <w:r w:rsidR="00CE5DB9" w:rsidRPr="00337A0A">
        <w:rPr>
          <w:sz w:val="22"/>
          <w:szCs w:val="22"/>
        </w:rPr>
        <w:t xml:space="preserve"> </w:t>
      </w:r>
      <w:r w:rsidRPr="00337A0A">
        <w:rPr>
          <w:iCs/>
          <w:sz w:val="22"/>
          <w:szCs w:val="22"/>
        </w:rPr>
        <w:t xml:space="preserve">passation de marchés concurrentiels.  </w:t>
      </w:r>
      <w:r w:rsidRPr="00337A0A">
        <w:rPr>
          <w:sz w:val="22"/>
          <w:szCs w:val="22"/>
        </w:rPr>
        <w:t xml:space="preserve"> </w:t>
      </w:r>
      <w:r w:rsidRPr="00337A0A">
        <w:rPr>
          <w:rStyle w:val="lev"/>
          <w:b w:val="0"/>
          <w:iCs/>
          <w:sz w:val="22"/>
          <w:szCs w:val="22"/>
        </w:rPr>
        <w:t>Dans le cas où</w:t>
      </w:r>
      <w:r w:rsidRPr="00337A0A">
        <w:rPr>
          <w:sz w:val="22"/>
          <w:szCs w:val="22"/>
        </w:rPr>
        <w:t xml:space="preserve"> </w:t>
      </w:r>
      <w:r w:rsidRPr="00337A0A">
        <w:rPr>
          <w:iCs/>
          <w:snapToGrid w:val="0"/>
          <w:sz w:val="22"/>
          <w:szCs w:val="22"/>
        </w:rPr>
        <w:t>vous pensez que vous n’avez pas été traité équitablement, vous pouvez trouver des informations détaillées sur</w:t>
      </w:r>
      <w:r w:rsidR="0074128B" w:rsidRPr="00337A0A">
        <w:rPr>
          <w:iCs/>
          <w:snapToGrid w:val="0"/>
          <w:sz w:val="22"/>
          <w:szCs w:val="22"/>
        </w:rPr>
        <w:t xml:space="preserve"> </w:t>
      </w:r>
      <w:r w:rsidRPr="00337A0A">
        <w:rPr>
          <w:sz w:val="22"/>
          <w:szCs w:val="22"/>
        </w:rPr>
        <w:t>les procédures de protestation des</w:t>
      </w:r>
      <w:r w:rsidR="0074128B" w:rsidRPr="00337A0A">
        <w:rPr>
          <w:sz w:val="22"/>
          <w:szCs w:val="22"/>
        </w:rPr>
        <w:t xml:space="preserve"> </w:t>
      </w:r>
      <w:r w:rsidRPr="00337A0A">
        <w:rPr>
          <w:iCs/>
          <w:snapToGrid w:val="0"/>
          <w:sz w:val="22"/>
          <w:szCs w:val="22"/>
        </w:rPr>
        <w:t xml:space="preserve">fournisseurs dans le lien </w:t>
      </w:r>
      <w:r w:rsidR="0074128B" w:rsidRPr="00337A0A">
        <w:rPr>
          <w:iCs/>
          <w:snapToGrid w:val="0"/>
          <w:sz w:val="22"/>
          <w:szCs w:val="22"/>
        </w:rPr>
        <w:t>suivant :</w:t>
      </w:r>
    </w:p>
    <w:p w14:paraId="2AD85152" w14:textId="060238FB" w:rsidR="00A45893" w:rsidRPr="00337A0A" w:rsidRDefault="00B148F1" w:rsidP="00A45893">
      <w:pPr>
        <w:jc w:val="both"/>
        <w:rPr>
          <w:rStyle w:val="Lienhypertexte"/>
          <w:sz w:val="22"/>
          <w:szCs w:val="22"/>
        </w:rPr>
      </w:pPr>
      <w:hyperlink r:id="rId13" w:history="1">
        <w:r w:rsidR="00A45893" w:rsidRPr="00337A0A">
          <w:rPr>
            <w:rStyle w:val="Lienhypertexte"/>
            <w:sz w:val="22"/>
            <w:szCs w:val="22"/>
          </w:rPr>
          <w:t>http://www.undp.org/content/undp/en/home/operations/procurement/business/protest-and-sanctions.html</w:t>
        </w:r>
      </w:hyperlink>
    </w:p>
    <w:p w14:paraId="1E50AAD6" w14:textId="77777777" w:rsidR="00CB0B38" w:rsidRPr="00337A0A" w:rsidRDefault="00CB0B38" w:rsidP="00A45893">
      <w:pPr>
        <w:jc w:val="both"/>
        <w:rPr>
          <w:rStyle w:val="lev"/>
          <w:b w:val="0"/>
          <w:bCs w:val="0"/>
          <w:iCs/>
          <w:snapToGrid w:val="0"/>
          <w:sz w:val="22"/>
          <w:szCs w:val="22"/>
        </w:rPr>
      </w:pPr>
    </w:p>
    <w:p w14:paraId="47B48803" w14:textId="17B68952" w:rsidR="00A45893" w:rsidRPr="00337A0A" w:rsidRDefault="00A45893" w:rsidP="00A45893">
      <w:pPr>
        <w:jc w:val="both"/>
        <w:rPr>
          <w:sz w:val="22"/>
          <w:szCs w:val="22"/>
        </w:rPr>
      </w:pPr>
      <w:r w:rsidRPr="00337A0A">
        <w:rPr>
          <w:rStyle w:val="lev"/>
          <w:b w:val="0"/>
          <w:iCs/>
          <w:sz w:val="22"/>
          <w:szCs w:val="22"/>
        </w:rPr>
        <w:t xml:space="preserve">Le PNUD encourage tous les fournisseurs de services potentiels à </w:t>
      </w:r>
      <w:r w:rsidRPr="00337A0A">
        <w:rPr>
          <w:sz w:val="22"/>
          <w:szCs w:val="22"/>
        </w:rPr>
        <w:t xml:space="preserve">prévenir et à éviter les conflits d’intérêts, en divulguant au PNUD si vous, ou l’un de vos affiliés ou personnel, avez participé à la préparation des exigences, de la conception, des estimations de coûts et d’autres informations utilisées dans cette demande de propositions.  </w:t>
      </w:r>
    </w:p>
    <w:p w14:paraId="73D2B108" w14:textId="77777777" w:rsidR="00A45893" w:rsidRPr="00337A0A" w:rsidRDefault="00A45893" w:rsidP="00A45893">
      <w:pPr>
        <w:jc w:val="both"/>
        <w:rPr>
          <w:sz w:val="22"/>
          <w:szCs w:val="22"/>
        </w:rPr>
      </w:pPr>
    </w:p>
    <w:p w14:paraId="74DE66DB" w14:textId="2FF30A37" w:rsidR="00A45893" w:rsidRPr="00337A0A" w:rsidRDefault="00A45893" w:rsidP="00CB0B38">
      <w:pPr>
        <w:rPr>
          <w:sz w:val="22"/>
          <w:szCs w:val="22"/>
        </w:rPr>
      </w:pPr>
      <w:r w:rsidRPr="00337A0A">
        <w:rPr>
          <w:sz w:val="22"/>
          <w:szCs w:val="22"/>
        </w:rPr>
        <w:t xml:space="preserve">Le PNUD applique une tolérance zéro à l’égard de la fraude et </w:t>
      </w:r>
      <w:r w:rsidR="005831F9" w:rsidRPr="00337A0A">
        <w:rPr>
          <w:sz w:val="22"/>
          <w:szCs w:val="22"/>
        </w:rPr>
        <w:t>d’autres pratiques</w:t>
      </w:r>
      <w:r w:rsidRPr="00337A0A">
        <w:rPr>
          <w:sz w:val="22"/>
          <w:szCs w:val="22"/>
        </w:rPr>
        <w:t xml:space="preserve"> interdites, et s’engage à prévenir, identifier et traiter tous ces actes et pratiques contre le PNUD, ainsi que les tiers participant aux activités du PNUD.  Le PNUD attend de ses prestataires de services qu’ils adhèrent au Code de conduite des fournisseurs des Nations Unies qui se trouve dans ce lien : </w:t>
      </w:r>
      <w:hyperlink r:id="rId14" w:history="1">
        <w:r w:rsidRPr="00337A0A">
          <w:rPr>
            <w:rStyle w:val="Lienhypertexte"/>
            <w:sz w:val="22"/>
            <w:szCs w:val="22"/>
          </w:rPr>
          <w:t xml:space="preserve"> https://www.un.org/Depts/ptd/sites/www.un.org.Depts.ptd/files/files/attachment/page/pdf/unscc/conduct_english.pdf</w:t>
        </w:r>
      </w:hyperlink>
    </w:p>
    <w:p w14:paraId="131CCF94" w14:textId="77777777" w:rsidR="00A45893" w:rsidRPr="00337A0A" w:rsidRDefault="00A45893" w:rsidP="00A45893">
      <w:pPr>
        <w:rPr>
          <w:sz w:val="22"/>
          <w:szCs w:val="22"/>
        </w:rPr>
      </w:pPr>
    </w:p>
    <w:p w14:paraId="53542985" w14:textId="4ADC6AE2" w:rsidR="00A45893" w:rsidRPr="00337A0A" w:rsidRDefault="00E4056D" w:rsidP="00CB0B38">
      <w:pPr>
        <w:rPr>
          <w:rStyle w:val="lev"/>
          <w:b w:val="0"/>
          <w:iCs/>
          <w:sz w:val="22"/>
          <w:szCs w:val="22"/>
        </w:rPr>
      </w:pPr>
      <w:r>
        <w:rPr>
          <w:rStyle w:val="lev"/>
          <w:b w:val="0"/>
          <w:iCs/>
          <w:sz w:val="22"/>
          <w:szCs w:val="22"/>
        </w:rPr>
        <w:t xml:space="preserve">Nous vous en remercions </w:t>
      </w:r>
      <w:r w:rsidR="00A45893" w:rsidRPr="00337A0A">
        <w:rPr>
          <w:rStyle w:val="lev"/>
          <w:b w:val="0"/>
          <w:iCs/>
          <w:sz w:val="22"/>
          <w:szCs w:val="22"/>
        </w:rPr>
        <w:t>et nous sommes impatients de recevoir votre proposition.</w:t>
      </w:r>
    </w:p>
    <w:p w14:paraId="5EC9BB77" w14:textId="77777777" w:rsidR="00A45893" w:rsidRPr="00337A0A" w:rsidRDefault="00A45893" w:rsidP="00A45893">
      <w:pPr>
        <w:ind w:left="720"/>
        <w:rPr>
          <w:rStyle w:val="lev"/>
          <w:b w:val="0"/>
          <w:iCs/>
          <w:sz w:val="22"/>
          <w:szCs w:val="22"/>
        </w:rPr>
      </w:pPr>
    </w:p>
    <w:p w14:paraId="7C29B080" w14:textId="77777777" w:rsidR="00A45893" w:rsidRPr="00337A0A" w:rsidRDefault="00A45893" w:rsidP="00A45893">
      <w:pPr>
        <w:ind w:left="720"/>
        <w:rPr>
          <w:rStyle w:val="lev"/>
          <w:b w:val="0"/>
          <w:iCs/>
          <w:sz w:val="22"/>
          <w:szCs w:val="22"/>
        </w:rPr>
      </w:pPr>
    </w:p>
    <w:p w14:paraId="66650A65" w14:textId="77777777" w:rsidR="00A45893" w:rsidRPr="00337A0A" w:rsidRDefault="00A45893" w:rsidP="00A45893">
      <w:pPr>
        <w:jc w:val="both"/>
        <w:rPr>
          <w:rStyle w:val="lev"/>
          <w:b w:val="0"/>
          <w:iCs/>
          <w:sz w:val="22"/>
          <w:szCs w:val="22"/>
        </w:rPr>
      </w:pPr>
    </w:p>
    <w:p w14:paraId="4D4CB41C" w14:textId="77777777" w:rsidR="00A45893" w:rsidRPr="00337A0A" w:rsidRDefault="00A45893" w:rsidP="00863059">
      <w:pPr>
        <w:jc w:val="both"/>
        <w:rPr>
          <w:iCs/>
          <w:snapToGrid w:val="0"/>
          <w:sz w:val="22"/>
          <w:szCs w:val="22"/>
        </w:rPr>
      </w:pPr>
      <w:r w:rsidRPr="00337A0A">
        <w:rPr>
          <w:rStyle w:val="lev"/>
          <w:b w:val="0"/>
          <w:iCs/>
          <w:sz w:val="22"/>
          <w:szCs w:val="22"/>
        </w:rPr>
        <w:t>Cordialement,</w:t>
      </w:r>
    </w:p>
    <w:p w14:paraId="12A673D6" w14:textId="77777777" w:rsidR="00A45893" w:rsidRPr="00337A0A" w:rsidRDefault="00A45893" w:rsidP="00A45893">
      <w:pPr>
        <w:ind w:left="5760" w:firstLine="720"/>
        <w:jc w:val="both"/>
        <w:rPr>
          <w:iCs/>
          <w:snapToGrid w:val="0"/>
          <w:color w:val="FFC000"/>
          <w:sz w:val="22"/>
          <w:szCs w:val="22"/>
        </w:rPr>
      </w:pPr>
    </w:p>
    <w:sdt>
      <w:sdtPr>
        <w:rPr>
          <w:b/>
          <w:bCs/>
          <w:i/>
          <w:iCs/>
          <w:snapToGrid w:val="0"/>
          <w:sz w:val="22"/>
          <w:szCs w:val="22"/>
        </w:rPr>
        <w:id w:val="1289709974"/>
        <w:placeholder>
          <w:docPart w:val="E58F1E5D38B04D3BAE3BA88F8F6D31CC"/>
        </w:placeholder>
        <w:text/>
      </w:sdtPr>
      <w:sdtEndPr/>
      <w:sdtContent>
        <w:p w14:paraId="16B68E2B" w14:textId="54CC9B40" w:rsidR="00A45893" w:rsidRPr="00337A0A" w:rsidRDefault="00CB0B38" w:rsidP="00863059">
          <w:pPr>
            <w:jc w:val="both"/>
            <w:rPr>
              <w:b/>
              <w:bCs/>
              <w:i/>
              <w:iCs/>
              <w:snapToGrid w:val="0"/>
              <w:sz w:val="22"/>
              <w:szCs w:val="22"/>
            </w:rPr>
          </w:pPr>
          <w:r w:rsidRPr="00337A0A">
            <w:rPr>
              <w:b/>
              <w:bCs/>
              <w:i/>
              <w:iCs/>
              <w:snapToGrid w:val="0"/>
              <w:sz w:val="22"/>
              <w:szCs w:val="22"/>
            </w:rPr>
            <w:t>Mactar FALL</w:t>
          </w:r>
        </w:p>
      </w:sdtContent>
    </w:sdt>
    <w:p w14:paraId="7478CEA6" w14:textId="01BBF497" w:rsidR="00A45893" w:rsidRPr="00337A0A" w:rsidRDefault="00B148F1" w:rsidP="00863059">
      <w:pPr>
        <w:jc w:val="both"/>
        <w:rPr>
          <w:b/>
          <w:bCs/>
          <w:i/>
          <w:iCs/>
          <w:snapToGrid w:val="0"/>
          <w:sz w:val="22"/>
          <w:szCs w:val="22"/>
        </w:rPr>
      </w:pPr>
      <w:sdt>
        <w:sdtPr>
          <w:rPr>
            <w:b/>
            <w:bCs/>
            <w:i/>
            <w:iCs/>
            <w:snapToGrid w:val="0"/>
            <w:sz w:val="22"/>
            <w:szCs w:val="22"/>
          </w:rPr>
          <w:id w:val="1312215449"/>
          <w:placeholder>
            <w:docPart w:val="8760E966FBBB4C3FBB85A7CE5D80EE30"/>
          </w:placeholder>
          <w:text/>
        </w:sdtPr>
        <w:sdtEndPr/>
        <w:sdtContent>
          <w:r w:rsidR="00CB0B38" w:rsidRPr="00337A0A">
            <w:rPr>
              <w:b/>
              <w:bCs/>
              <w:i/>
              <w:iCs/>
              <w:snapToGrid w:val="0"/>
              <w:sz w:val="22"/>
              <w:szCs w:val="22"/>
            </w:rPr>
            <w:t>Représentant Résident Adjoint</w:t>
          </w:r>
        </w:sdtContent>
      </w:sdt>
    </w:p>
    <w:sdt>
      <w:sdtPr>
        <w:rPr>
          <w:b/>
          <w:bCs/>
          <w:sz w:val="22"/>
          <w:szCs w:val="22"/>
        </w:rPr>
        <w:id w:val="542486367"/>
        <w:placeholder>
          <w:docPart w:val="E5C57E65851949AB8D7655E6F5FC4D45"/>
        </w:placeholder>
        <w:date w:fullDate="2022-04-26T00:00:00Z">
          <w:dateFormat w:val="M/d/yyyy"/>
          <w:lid w:val="en-US"/>
          <w:storeMappedDataAs w:val="dateTime"/>
          <w:calendar w:val="gregorian"/>
        </w:date>
      </w:sdtPr>
      <w:sdtEndPr/>
      <w:sdtContent>
        <w:p w14:paraId="599CBE00" w14:textId="0B0D020B" w:rsidR="00A45893" w:rsidRPr="00337A0A" w:rsidRDefault="00B148F1" w:rsidP="00863059">
          <w:pPr>
            <w:jc w:val="both"/>
            <w:rPr>
              <w:b/>
              <w:bCs/>
              <w:i/>
              <w:iCs/>
              <w:snapToGrid w:val="0"/>
              <w:sz w:val="22"/>
              <w:szCs w:val="22"/>
            </w:rPr>
          </w:pPr>
          <w:r>
            <w:rPr>
              <w:b/>
              <w:bCs/>
              <w:sz w:val="22"/>
              <w:szCs w:val="22"/>
              <w:lang w:val="en-US"/>
            </w:rPr>
            <w:t>4/26/2022</w:t>
          </w:r>
        </w:p>
      </w:sdtContent>
    </w:sdt>
    <w:p w14:paraId="6D31DE0A" w14:textId="77777777" w:rsidR="00A45893" w:rsidRPr="00337A0A" w:rsidRDefault="00A45893" w:rsidP="00A45893">
      <w:pPr>
        <w:rPr>
          <w:sz w:val="22"/>
          <w:szCs w:val="22"/>
        </w:rPr>
      </w:pPr>
    </w:p>
    <w:p w14:paraId="2D200FE2" w14:textId="77777777" w:rsidR="00A45893" w:rsidRPr="00337A0A" w:rsidRDefault="00A45893" w:rsidP="00A45893">
      <w:pPr>
        <w:ind w:firstLine="720"/>
        <w:jc w:val="right"/>
        <w:rPr>
          <w:b/>
          <w:sz w:val="22"/>
          <w:szCs w:val="22"/>
        </w:rPr>
      </w:pPr>
      <w:r w:rsidRPr="00337A0A">
        <w:rPr>
          <w:sz w:val="22"/>
          <w:szCs w:val="22"/>
        </w:rPr>
        <w:br w:type="page"/>
      </w:r>
      <w:r w:rsidRPr="00337A0A">
        <w:rPr>
          <w:b/>
          <w:sz w:val="22"/>
          <w:szCs w:val="22"/>
        </w:rPr>
        <w:lastRenderedPageBreak/>
        <w:t>Annexe 1</w:t>
      </w:r>
    </w:p>
    <w:p w14:paraId="420E1A75" w14:textId="77777777" w:rsidR="00A45893" w:rsidRPr="00337A0A" w:rsidRDefault="00A45893" w:rsidP="00A45893">
      <w:pPr>
        <w:jc w:val="right"/>
        <w:rPr>
          <w:b/>
          <w:sz w:val="22"/>
          <w:szCs w:val="22"/>
        </w:rPr>
      </w:pPr>
    </w:p>
    <w:p w14:paraId="3219CDAD" w14:textId="77777777" w:rsidR="00A45893" w:rsidRPr="00337A0A" w:rsidRDefault="00A45893" w:rsidP="00A45893">
      <w:pPr>
        <w:rPr>
          <w:b/>
          <w:sz w:val="22"/>
          <w:szCs w:val="22"/>
        </w:rPr>
      </w:pPr>
    </w:p>
    <w:p w14:paraId="22F43127" w14:textId="77777777" w:rsidR="00A45893" w:rsidRPr="00337A0A" w:rsidRDefault="00A45893" w:rsidP="00A45893">
      <w:pPr>
        <w:jc w:val="center"/>
        <w:rPr>
          <w:b/>
          <w:sz w:val="22"/>
          <w:szCs w:val="22"/>
        </w:rPr>
      </w:pPr>
      <w:r w:rsidRPr="00337A0A">
        <w:rPr>
          <w:b/>
          <w:sz w:val="22"/>
          <w:szCs w:val="22"/>
        </w:rPr>
        <w:t xml:space="preserve">Description des exigences </w:t>
      </w:r>
    </w:p>
    <w:p w14:paraId="0D0E6DB4" w14:textId="77777777" w:rsidR="00A45893" w:rsidRPr="00337A0A" w:rsidRDefault="00A45893" w:rsidP="00A45893">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654"/>
      </w:tblGrid>
      <w:tr w:rsidR="00A45893" w:rsidRPr="00337A0A" w14:paraId="76AF763F" w14:textId="77777777" w:rsidTr="00C45155">
        <w:trPr>
          <w:trHeight w:val="3109"/>
        </w:trPr>
        <w:tc>
          <w:tcPr>
            <w:tcW w:w="1696" w:type="dxa"/>
            <w:shd w:val="clear" w:color="auto" w:fill="auto"/>
          </w:tcPr>
          <w:p w14:paraId="7D933F45" w14:textId="77777777" w:rsidR="00A45893" w:rsidRPr="00337A0A" w:rsidRDefault="00A45893" w:rsidP="009F658D">
            <w:pPr>
              <w:rPr>
                <w:bCs/>
                <w:sz w:val="22"/>
                <w:szCs w:val="22"/>
              </w:rPr>
            </w:pPr>
          </w:p>
          <w:p w14:paraId="6E5B50EF" w14:textId="77777777" w:rsidR="00DF00F0" w:rsidRDefault="00DF00F0" w:rsidP="009F658D">
            <w:pPr>
              <w:rPr>
                <w:bCs/>
                <w:sz w:val="22"/>
                <w:szCs w:val="22"/>
              </w:rPr>
            </w:pPr>
          </w:p>
          <w:p w14:paraId="79FC2203" w14:textId="77777777" w:rsidR="00DF00F0" w:rsidRDefault="00DF00F0" w:rsidP="009F658D">
            <w:pPr>
              <w:rPr>
                <w:bCs/>
                <w:sz w:val="22"/>
                <w:szCs w:val="22"/>
              </w:rPr>
            </w:pPr>
          </w:p>
          <w:p w14:paraId="1D452BC8" w14:textId="01AD51BB" w:rsidR="009066F5" w:rsidRDefault="009066F5" w:rsidP="009F658D">
            <w:pPr>
              <w:rPr>
                <w:bCs/>
                <w:sz w:val="22"/>
                <w:szCs w:val="22"/>
              </w:rPr>
            </w:pPr>
          </w:p>
          <w:p w14:paraId="71251DA4" w14:textId="77777777" w:rsidR="009066F5" w:rsidRDefault="009066F5" w:rsidP="009F658D">
            <w:pPr>
              <w:rPr>
                <w:bCs/>
                <w:sz w:val="22"/>
                <w:szCs w:val="22"/>
              </w:rPr>
            </w:pPr>
          </w:p>
          <w:p w14:paraId="0D53DD68" w14:textId="77777777" w:rsidR="00DF00F0" w:rsidRDefault="00DF00F0" w:rsidP="009F658D">
            <w:pPr>
              <w:rPr>
                <w:bCs/>
                <w:sz w:val="22"/>
                <w:szCs w:val="22"/>
              </w:rPr>
            </w:pPr>
          </w:p>
          <w:p w14:paraId="6A182C73" w14:textId="77777777" w:rsidR="00DF00F0" w:rsidRDefault="00DF00F0" w:rsidP="009F658D">
            <w:pPr>
              <w:rPr>
                <w:bCs/>
                <w:sz w:val="22"/>
                <w:szCs w:val="22"/>
              </w:rPr>
            </w:pPr>
          </w:p>
          <w:p w14:paraId="693BA2D0" w14:textId="77777777" w:rsidR="00DF00F0" w:rsidRDefault="00DF00F0" w:rsidP="009F658D">
            <w:pPr>
              <w:rPr>
                <w:bCs/>
                <w:sz w:val="22"/>
                <w:szCs w:val="22"/>
              </w:rPr>
            </w:pPr>
          </w:p>
          <w:p w14:paraId="0B68F45F" w14:textId="77777777" w:rsidR="00DF00F0" w:rsidRDefault="00DF00F0" w:rsidP="009F658D">
            <w:pPr>
              <w:rPr>
                <w:bCs/>
                <w:sz w:val="22"/>
                <w:szCs w:val="22"/>
              </w:rPr>
            </w:pPr>
          </w:p>
          <w:p w14:paraId="7303AB6E" w14:textId="77777777" w:rsidR="00DF00F0" w:rsidRDefault="00DF00F0" w:rsidP="009F658D">
            <w:pPr>
              <w:rPr>
                <w:bCs/>
                <w:sz w:val="22"/>
                <w:szCs w:val="22"/>
              </w:rPr>
            </w:pPr>
          </w:p>
          <w:p w14:paraId="14EF32B4" w14:textId="5473A166" w:rsidR="00A45893" w:rsidRPr="00337A0A" w:rsidRDefault="00A45893" w:rsidP="009F658D">
            <w:pPr>
              <w:rPr>
                <w:bCs/>
                <w:sz w:val="22"/>
                <w:szCs w:val="22"/>
              </w:rPr>
            </w:pPr>
            <w:r w:rsidRPr="00337A0A">
              <w:rPr>
                <w:bCs/>
                <w:sz w:val="22"/>
                <w:szCs w:val="22"/>
              </w:rPr>
              <w:t>Contexte de l’exigence</w:t>
            </w:r>
          </w:p>
        </w:tc>
        <w:tc>
          <w:tcPr>
            <w:tcW w:w="7654" w:type="dxa"/>
            <w:shd w:val="clear" w:color="auto" w:fill="auto"/>
          </w:tcPr>
          <w:p w14:paraId="264D2D52" w14:textId="77777777" w:rsidR="000313D6" w:rsidRPr="000313D6" w:rsidRDefault="000313D6" w:rsidP="000313D6">
            <w:pPr>
              <w:spacing w:line="259" w:lineRule="auto"/>
              <w:contextualSpacing/>
              <w:jc w:val="both"/>
              <w:rPr>
                <w:rFonts w:eastAsia="Calibri"/>
                <w:color w:val="000000"/>
                <w:sz w:val="22"/>
                <w:szCs w:val="22"/>
              </w:rPr>
            </w:pPr>
            <w:r w:rsidRPr="000313D6">
              <w:rPr>
                <w:rFonts w:eastAsia="Calibri"/>
                <w:color w:val="000000"/>
                <w:sz w:val="22"/>
                <w:szCs w:val="22"/>
              </w:rPr>
              <w:t xml:space="preserve">En dépit des efforts de communication externe déployés et de l’organisation périodique des revues des projets /programmes, les résultats des interventions du Programme des Nations Unies pour le développement (PNUD) au Togo ne sont pas suffisamment connus à l’intérieur du pays.  Il arrive parfois que les décideurs gouvernementaux au niveau du pays et les partenaires techniques et financiers intervenant dans le pays y fassent très peu référence. </w:t>
            </w:r>
          </w:p>
          <w:p w14:paraId="79D069BE" w14:textId="77777777" w:rsidR="000313D6" w:rsidRPr="000313D6" w:rsidRDefault="000313D6" w:rsidP="000313D6">
            <w:pPr>
              <w:spacing w:line="259" w:lineRule="auto"/>
              <w:contextualSpacing/>
              <w:jc w:val="both"/>
              <w:rPr>
                <w:rFonts w:eastAsia="Calibri"/>
                <w:color w:val="000000"/>
                <w:sz w:val="22"/>
                <w:szCs w:val="22"/>
              </w:rPr>
            </w:pPr>
          </w:p>
          <w:p w14:paraId="4B759EC0" w14:textId="77777777" w:rsidR="000313D6" w:rsidRPr="000313D6" w:rsidRDefault="000313D6" w:rsidP="000313D6">
            <w:pPr>
              <w:spacing w:line="259" w:lineRule="auto"/>
              <w:contextualSpacing/>
              <w:jc w:val="both"/>
              <w:rPr>
                <w:rFonts w:eastAsia="Calibri"/>
                <w:color w:val="000000"/>
                <w:sz w:val="22"/>
                <w:szCs w:val="22"/>
              </w:rPr>
            </w:pPr>
            <w:r w:rsidRPr="000313D6">
              <w:rPr>
                <w:rFonts w:eastAsia="Calibri"/>
                <w:color w:val="000000"/>
                <w:sz w:val="22"/>
                <w:szCs w:val="22"/>
              </w:rPr>
              <w:t xml:space="preserve">Plusieurs autres acteurs de développement au niveau national, que ce soit la société civile, le secteur privé et les autres organisations de développement, ne sont pas informés des acquis, des connaissances et des capacités disponibles du PNUD dont ils peuvent prendre avantage pour améliorer la qualité et l’efficacité de leurs interventions dans le pays. </w:t>
            </w:r>
          </w:p>
          <w:p w14:paraId="7A5807FC" w14:textId="77777777" w:rsidR="000313D6" w:rsidRPr="000313D6" w:rsidRDefault="000313D6" w:rsidP="000313D6">
            <w:pPr>
              <w:spacing w:line="259" w:lineRule="auto"/>
              <w:contextualSpacing/>
              <w:jc w:val="both"/>
              <w:rPr>
                <w:rFonts w:eastAsia="Calibri"/>
                <w:color w:val="000000"/>
                <w:sz w:val="22"/>
                <w:szCs w:val="22"/>
              </w:rPr>
            </w:pPr>
          </w:p>
          <w:p w14:paraId="1E373F64" w14:textId="77777777" w:rsidR="000313D6" w:rsidRPr="000313D6" w:rsidRDefault="000313D6" w:rsidP="000313D6">
            <w:pPr>
              <w:spacing w:line="259" w:lineRule="auto"/>
              <w:contextualSpacing/>
              <w:jc w:val="both"/>
              <w:rPr>
                <w:rFonts w:eastAsia="Calibri"/>
                <w:color w:val="000000"/>
                <w:sz w:val="22"/>
                <w:szCs w:val="22"/>
              </w:rPr>
            </w:pPr>
            <w:r w:rsidRPr="000313D6">
              <w:rPr>
                <w:rFonts w:eastAsia="Calibri"/>
                <w:color w:val="000000"/>
                <w:sz w:val="22"/>
                <w:szCs w:val="22"/>
              </w:rPr>
              <w:t xml:space="preserve">C’est pour documenter les différentes réalisations au cours du cycle 2019-2023 et les faire connaître aux différents acteurs et partenaires, que le Bureau Pays du PNUD initie la réalisation d’un rapport de capitalisation des acquis de son expérience sur le cycle de coopération 2019-2023, et de partage des connaissances accumulées en termes de bonnes pratiques mais également de leçons apprises, en faveur d’un élargissement des partenariats.   </w:t>
            </w:r>
          </w:p>
          <w:p w14:paraId="4887A815" w14:textId="77777777" w:rsidR="000313D6" w:rsidRPr="000313D6" w:rsidRDefault="000313D6" w:rsidP="000313D6">
            <w:pPr>
              <w:spacing w:line="259" w:lineRule="auto"/>
              <w:contextualSpacing/>
              <w:jc w:val="both"/>
              <w:rPr>
                <w:rFonts w:eastAsia="Calibri"/>
                <w:color w:val="000000"/>
                <w:sz w:val="22"/>
                <w:szCs w:val="22"/>
              </w:rPr>
            </w:pPr>
          </w:p>
          <w:p w14:paraId="174815C8" w14:textId="77777777" w:rsidR="000313D6" w:rsidRPr="000313D6" w:rsidRDefault="000313D6" w:rsidP="000313D6">
            <w:pPr>
              <w:spacing w:line="259" w:lineRule="auto"/>
              <w:contextualSpacing/>
              <w:jc w:val="both"/>
              <w:rPr>
                <w:rFonts w:eastAsia="Calibri"/>
                <w:color w:val="000000"/>
                <w:sz w:val="22"/>
                <w:szCs w:val="22"/>
              </w:rPr>
            </w:pPr>
            <w:r w:rsidRPr="000313D6">
              <w:rPr>
                <w:rFonts w:eastAsia="Calibri"/>
                <w:color w:val="000000"/>
                <w:sz w:val="22"/>
                <w:szCs w:val="22"/>
              </w:rPr>
              <w:t xml:space="preserve">Le programme pays (CPD) du PNUD pour la période 2019-2023 est élaboré et mis en œuvre sur la base des priorités nationales de développement (le Plan national de développement PND 2018-2022, la Feuille de route du gouvernement 2020-2025), et a permis d’opérationnaliser le Cadre de Coopération pour le Développement Durable entre le Togo et les Nations Unies (CCDD 2019-2023) en contribuant à la réalisation de ces trois Effets. </w:t>
            </w:r>
          </w:p>
          <w:p w14:paraId="43785F91" w14:textId="77777777" w:rsidR="000313D6" w:rsidRPr="000313D6" w:rsidRDefault="000313D6" w:rsidP="000313D6">
            <w:pPr>
              <w:spacing w:line="259" w:lineRule="auto"/>
              <w:contextualSpacing/>
              <w:jc w:val="both"/>
              <w:rPr>
                <w:rFonts w:eastAsia="Calibri"/>
                <w:color w:val="000000"/>
                <w:sz w:val="22"/>
                <w:szCs w:val="22"/>
              </w:rPr>
            </w:pPr>
          </w:p>
          <w:p w14:paraId="7BF70335" w14:textId="77777777" w:rsidR="000313D6" w:rsidRPr="000313D6" w:rsidRDefault="000313D6" w:rsidP="000313D6">
            <w:pPr>
              <w:spacing w:line="259" w:lineRule="auto"/>
              <w:contextualSpacing/>
              <w:jc w:val="both"/>
              <w:rPr>
                <w:rFonts w:eastAsia="Calibri"/>
                <w:color w:val="000000"/>
                <w:sz w:val="22"/>
                <w:szCs w:val="22"/>
              </w:rPr>
            </w:pPr>
            <w:r w:rsidRPr="000313D6">
              <w:rPr>
                <w:rFonts w:eastAsia="Calibri"/>
                <w:color w:val="000000"/>
                <w:sz w:val="22"/>
                <w:szCs w:val="22"/>
              </w:rPr>
              <w:t>Le CPD 2019-2023 est concentré autour de trois (03) piliers de transformation indépendant :</w:t>
            </w:r>
          </w:p>
          <w:p w14:paraId="4E42F7AC" w14:textId="77777777" w:rsidR="000313D6" w:rsidRPr="000313D6" w:rsidRDefault="000313D6" w:rsidP="000313D6">
            <w:pPr>
              <w:spacing w:line="259" w:lineRule="auto"/>
              <w:contextualSpacing/>
              <w:jc w:val="both"/>
              <w:rPr>
                <w:rFonts w:eastAsia="Calibri"/>
                <w:color w:val="000000"/>
                <w:sz w:val="22"/>
                <w:szCs w:val="22"/>
              </w:rPr>
            </w:pPr>
          </w:p>
          <w:p w14:paraId="7A245F37" w14:textId="059BFCF1" w:rsidR="000313D6" w:rsidRPr="000313D6" w:rsidRDefault="000313D6" w:rsidP="000313D6">
            <w:pPr>
              <w:pStyle w:val="Paragraphedeliste"/>
              <w:numPr>
                <w:ilvl w:val="0"/>
                <w:numId w:val="21"/>
              </w:numPr>
              <w:spacing w:line="259" w:lineRule="auto"/>
              <w:jc w:val="both"/>
              <w:rPr>
                <w:rFonts w:eastAsia="Calibri"/>
                <w:color w:val="000000"/>
                <w:szCs w:val="22"/>
              </w:rPr>
            </w:pPr>
            <w:r w:rsidRPr="000313D6">
              <w:rPr>
                <w:rFonts w:eastAsia="Calibri"/>
                <w:color w:val="000000"/>
                <w:szCs w:val="22"/>
              </w:rPr>
              <w:t xml:space="preserve">Croissance inclusive et accès aux services sociaux de base </w:t>
            </w:r>
          </w:p>
          <w:p w14:paraId="6065CA19" w14:textId="4C7A8810" w:rsidR="000313D6" w:rsidRPr="000313D6" w:rsidRDefault="000313D6" w:rsidP="000313D6">
            <w:pPr>
              <w:pStyle w:val="Paragraphedeliste"/>
              <w:numPr>
                <w:ilvl w:val="0"/>
                <w:numId w:val="21"/>
              </w:numPr>
              <w:spacing w:line="259" w:lineRule="auto"/>
              <w:jc w:val="both"/>
              <w:rPr>
                <w:rFonts w:eastAsia="Calibri"/>
                <w:color w:val="000000"/>
                <w:szCs w:val="22"/>
              </w:rPr>
            </w:pPr>
            <w:r w:rsidRPr="000313D6">
              <w:rPr>
                <w:rFonts w:eastAsia="Calibri"/>
                <w:color w:val="000000"/>
                <w:szCs w:val="22"/>
              </w:rPr>
              <w:t>Gouvernance, participation et décentralisation</w:t>
            </w:r>
          </w:p>
          <w:p w14:paraId="3C070A82" w14:textId="2F38F13C" w:rsidR="000313D6" w:rsidRPr="000313D6" w:rsidRDefault="000313D6" w:rsidP="000313D6">
            <w:pPr>
              <w:pStyle w:val="Paragraphedeliste"/>
              <w:numPr>
                <w:ilvl w:val="0"/>
                <w:numId w:val="21"/>
              </w:numPr>
              <w:spacing w:line="259" w:lineRule="auto"/>
              <w:jc w:val="both"/>
              <w:rPr>
                <w:rFonts w:eastAsia="Calibri"/>
                <w:color w:val="000000"/>
                <w:szCs w:val="22"/>
              </w:rPr>
            </w:pPr>
            <w:r w:rsidRPr="000313D6">
              <w:rPr>
                <w:rFonts w:eastAsia="Calibri"/>
                <w:color w:val="000000"/>
                <w:szCs w:val="22"/>
              </w:rPr>
              <w:t>Gestion durable de l’environnement, résilience face aux changements climatiques et catastrophes</w:t>
            </w:r>
          </w:p>
          <w:p w14:paraId="752AE681" w14:textId="77777777" w:rsidR="000313D6" w:rsidRPr="000313D6" w:rsidRDefault="000313D6" w:rsidP="000313D6">
            <w:pPr>
              <w:spacing w:line="259" w:lineRule="auto"/>
              <w:contextualSpacing/>
              <w:jc w:val="both"/>
              <w:rPr>
                <w:rFonts w:eastAsia="Calibri"/>
                <w:color w:val="000000"/>
                <w:sz w:val="22"/>
                <w:szCs w:val="22"/>
              </w:rPr>
            </w:pPr>
          </w:p>
          <w:p w14:paraId="09D9D56F" w14:textId="77777777" w:rsidR="000313D6" w:rsidRPr="000313D6" w:rsidRDefault="000313D6" w:rsidP="000313D6">
            <w:pPr>
              <w:spacing w:line="259" w:lineRule="auto"/>
              <w:contextualSpacing/>
              <w:jc w:val="both"/>
              <w:rPr>
                <w:rFonts w:eastAsia="Calibri"/>
                <w:color w:val="000000"/>
                <w:sz w:val="22"/>
                <w:szCs w:val="22"/>
              </w:rPr>
            </w:pPr>
            <w:r w:rsidRPr="000313D6">
              <w:rPr>
                <w:rFonts w:eastAsia="Calibri"/>
                <w:color w:val="000000"/>
                <w:sz w:val="22"/>
                <w:szCs w:val="22"/>
              </w:rPr>
              <w:t>Les thématiques transversales telles que les droits humains, le genre et le VIH/SIDA sont intégrées de manière systématique dans chacun des trois sous-programmes.</w:t>
            </w:r>
          </w:p>
          <w:p w14:paraId="04DDAC77" w14:textId="77777777" w:rsidR="000313D6" w:rsidRPr="000313D6" w:rsidRDefault="000313D6" w:rsidP="000313D6">
            <w:pPr>
              <w:spacing w:line="259" w:lineRule="auto"/>
              <w:contextualSpacing/>
              <w:jc w:val="both"/>
              <w:rPr>
                <w:rFonts w:eastAsia="Calibri"/>
                <w:color w:val="000000"/>
                <w:sz w:val="22"/>
                <w:szCs w:val="22"/>
              </w:rPr>
            </w:pPr>
          </w:p>
          <w:p w14:paraId="472DF9FE" w14:textId="77777777" w:rsidR="000313D6" w:rsidRPr="000313D6" w:rsidRDefault="000313D6" w:rsidP="000313D6">
            <w:pPr>
              <w:spacing w:line="259" w:lineRule="auto"/>
              <w:contextualSpacing/>
              <w:jc w:val="both"/>
              <w:rPr>
                <w:rFonts w:eastAsia="Calibri"/>
                <w:color w:val="000000"/>
                <w:sz w:val="22"/>
                <w:szCs w:val="22"/>
              </w:rPr>
            </w:pPr>
            <w:r w:rsidRPr="000313D6">
              <w:rPr>
                <w:rFonts w:eastAsia="Calibri"/>
                <w:color w:val="000000"/>
                <w:sz w:val="22"/>
                <w:szCs w:val="22"/>
              </w:rPr>
              <w:t>Le sous-programme Croissance inclusive et accès aux services sociaux de base est mis en œuvre à travers deux volets :</w:t>
            </w:r>
          </w:p>
          <w:p w14:paraId="49DC57EB" w14:textId="77777777" w:rsidR="000313D6" w:rsidRPr="000313D6" w:rsidRDefault="000313D6" w:rsidP="000313D6">
            <w:pPr>
              <w:spacing w:line="259" w:lineRule="auto"/>
              <w:contextualSpacing/>
              <w:jc w:val="both"/>
              <w:rPr>
                <w:rFonts w:eastAsia="Calibri"/>
                <w:color w:val="000000"/>
                <w:sz w:val="22"/>
                <w:szCs w:val="22"/>
              </w:rPr>
            </w:pPr>
          </w:p>
          <w:p w14:paraId="2525B9A0" w14:textId="62FDC14A" w:rsidR="000313D6" w:rsidRPr="00801BC8" w:rsidRDefault="000313D6" w:rsidP="00801BC8">
            <w:pPr>
              <w:pStyle w:val="Paragraphedeliste"/>
              <w:numPr>
                <w:ilvl w:val="0"/>
                <w:numId w:val="22"/>
              </w:numPr>
              <w:spacing w:line="259" w:lineRule="auto"/>
              <w:jc w:val="both"/>
              <w:rPr>
                <w:rFonts w:eastAsia="Calibri"/>
                <w:color w:val="000000"/>
                <w:szCs w:val="22"/>
              </w:rPr>
            </w:pPr>
            <w:r w:rsidRPr="00801BC8">
              <w:rPr>
                <w:rFonts w:eastAsia="Calibri"/>
                <w:color w:val="000000"/>
                <w:szCs w:val="22"/>
              </w:rPr>
              <w:t xml:space="preserve">L’appui aux développement communautaire </w:t>
            </w:r>
          </w:p>
          <w:p w14:paraId="334EEE24" w14:textId="55A5415A" w:rsidR="000313D6" w:rsidRDefault="000313D6" w:rsidP="00801BC8">
            <w:pPr>
              <w:pStyle w:val="Paragraphedeliste"/>
              <w:numPr>
                <w:ilvl w:val="0"/>
                <w:numId w:val="22"/>
              </w:numPr>
              <w:spacing w:line="259" w:lineRule="auto"/>
              <w:jc w:val="both"/>
              <w:rPr>
                <w:rFonts w:eastAsia="Calibri"/>
                <w:color w:val="000000"/>
                <w:szCs w:val="22"/>
              </w:rPr>
            </w:pPr>
            <w:r w:rsidRPr="00801BC8">
              <w:rPr>
                <w:rFonts w:eastAsia="Calibri"/>
                <w:color w:val="000000"/>
                <w:szCs w:val="22"/>
              </w:rPr>
              <w:lastRenderedPageBreak/>
              <w:t>L’appui à l’employabilité et à l’insertion professionnelle</w:t>
            </w:r>
            <w:r w:rsidR="00801BC8">
              <w:rPr>
                <w:rFonts w:eastAsia="Calibri"/>
                <w:color w:val="000000"/>
                <w:szCs w:val="22"/>
              </w:rPr>
              <w:t>.</w:t>
            </w:r>
          </w:p>
          <w:p w14:paraId="3FC8F183" w14:textId="77777777" w:rsidR="00801BC8" w:rsidRPr="00801BC8" w:rsidRDefault="00801BC8" w:rsidP="00801BC8">
            <w:pPr>
              <w:pStyle w:val="Paragraphedeliste"/>
              <w:spacing w:line="259" w:lineRule="auto"/>
              <w:jc w:val="both"/>
              <w:rPr>
                <w:rFonts w:eastAsia="Calibri"/>
                <w:color w:val="000000"/>
                <w:szCs w:val="22"/>
              </w:rPr>
            </w:pPr>
          </w:p>
          <w:p w14:paraId="7612ABB3" w14:textId="1AE603F0" w:rsidR="000313D6" w:rsidRPr="000313D6" w:rsidRDefault="000313D6" w:rsidP="000313D6">
            <w:pPr>
              <w:spacing w:line="259" w:lineRule="auto"/>
              <w:contextualSpacing/>
              <w:jc w:val="both"/>
              <w:rPr>
                <w:rFonts w:eastAsia="Calibri"/>
                <w:color w:val="000000"/>
                <w:sz w:val="22"/>
                <w:szCs w:val="22"/>
              </w:rPr>
            </w:pPr>
            <w:r w:rsidRPr="000313D6">
              <w:rPr>
                <w:rFonts w:eastAsia="Calibri"/>
                <w:color w:val="000000"/>
                <w:sz w:val="22"/>
                <w:szCs w:val="22"/>
              </w:rPr>
              <w:t>Les interventions du PNUD au Togo en matière de Gouvernance, participation et décentralisation se déclinent en deux volets :</w:t>
            </w:r>
          </w:p>
          <w:p w14:paraId="4551DCF3" w14:textId="77777777" w:rsidR="000313D6" w:rsidRPr="000313D6" w:rsidRDefault="000313D6" w:rsidP="000313D6">
            <w:pPr>
              <w:spacing w:line="259" w:lineRule="auto"/>
              <w:contextualSpacing/>
              <w:jc w:val="both"/>
              <w:rPr>
                <w:rFonts w:eastAsia="Calibri"/>
                <w:color w:val="000000"/>
                <w:sz w:val="22"/>
                <w:szCs w:val="22"/>
              </w:rPr>
            </w:pPr>
          </w:p>
          <w:p w14:paraId="709637E8" w14:textId="51850165" w:rsidR="000313D6" w:rsidRPr="00801BC8" w:rsidRDefault="000313D6" w:rsidP="00801BC8">
            <w:pPr>
              <w:pStyle w:val="Paragraphedeliste"/>
              <w:numPr>
                <w:ilvl w:val="0"/>
                <w:numId w:val="23"/>
              </w:numPr>
              <w:spacing w:line="259" w:lineRule="auto"/>
              <w:jc w:val="both"/>
              <w:rPr>
                <w:rFonts w:eastAsia="Calibri"/>
                <w:color w:val="000000"/>
                <w:szCs w:val="22"/>
              </w:rPr>
            </w:pPr>
            <w:r w:rsidRPr="00801BC8">
              <w:rPr>
                <w:rFonts w:eastAsia="Calibri"/>
                <w:color w:val="000000"/>
                <w:szCs w:val="22"/>
              </w:rPr>
              <w:t>L’appui aux institutions de gouvernance et de consolidation de la démocratie</w:t>
            </w:r>
            <w:r w:rsidR="00801BC8">
              <w:rPr>
                <w:rFonts w:eastAsia="Calibri"/>
                <w:color w:val="000000"/>
                <w:szCs w:val="22"/>
              </w:rPr>
              <w:t>;</w:t>
            </w:r>
            <w:r w:rsidRPr="00801BC8">
              <w:rPr>
                <w:rFonts w:eastAsia="Calibri"/>
                <w:color w:val="000000"/>
                <w:szCs w:val="22"/>
              </w:rPr>
              <w:t xml:space="preserve"> </w:t>
            </w:r>
          </w:p>
          <w:p w14:paraId="4DEBB31F" w14:textId="0F097AA2" w:rsidR="000313D6" w:rsidRPr="00801BC8" w:rsidRDefault="000313D6" w:rsidP="00801BC8">
            <w:pPr>
              <w:pStyle w:val="Paragraphedeliste"/>
              <w:numPr>
                <w:ilvl w:val="0"/>
                <w:numId w:val="23"/>
              </w:numPr>
              <w:spacing w:line="259" w:lineRule="auto"/>
              <w:jc w:val="both"/>
              <w:rPr>
                <w:rFonts w:eastAsia="Calibri"/>
                <w:color w:val="000000"/>
                <w:szCs w:val="22"/>
              </w:rPr>
            </w:pPr>
            <w:r w:rsidRPr="00801BC8">
              <w:rPr>
                <w:rFonts w:eastAsia="Calibri"/>
                <w:color w:val="000000"/>
                <w:szCs w:val="22"/>
              </w:rPr>
              <w:t>La Promotion de la cohésion sociale</w:t>
            </w:r>
            <w:r w:rsidR="00801BC8">
              <w:rPr>
                <w:rFonts w:eastAsia="Calibri"/>
                <w:color w:val="000000"/>
                <w:szCs w:val="22"/>
              </w:rPr>
              <w:t>.</w:t>
            </w:r>
          </w:p>
          <w:p w14:paraId="66437F35" w14:textId="77777777" w:rsidR="000313D6" w:rsidRPr="000313D6" w:rsidRDefault="000313D6" w:rsidP="000313D6">
            <w:pPr>
              <w:spacing w:line="259" w:lineRule="auto"/>
              <w:contextualSpacing/>
              <w:jc w:val="both"/>
              <w:rPr>
                <w:rFonts w:eastAsia="Calibri"/>
                <w:color w:val="000000"/>
                <w:sz w:val="22"/>
                <w:szCs w:val="22"/>
              </w:rPr>
            </w:pPr>
          </w:p>
          <w:p w14:paraId="4673F104" w14:textId="77777777" w:rsidR="000313D6" w:rsidRPr="000313D6" w:rsidRDefault="000313D6" w:rsidP="000313D6">
            <w:pPr>
              <w:spacing w:line="259" w:lineRule="auto"/>
              <w:contextualSpacing/>
              <w:jc w:val="both"/>
              <w:rPr>
                <w:rFonts w:eastAsia="Calibri"/>
                <w:color w:val="000000"/>
                <w:sz w:val="22"/>
                <w:szCs w:val="22"/>
              </w:rPr>
            </w:pPr>
            <w:r w:rsidRPr="000313D6">
              <w:rPr>
                <w:rFonts w:eastAsia="Calibri"/>
                <w:color w:val="000000"/>
                <w:sz w:val="22"/>
                <w:szCs w:val="22"/>
              </w:rPr>
              <w:t>Le sous-programme Gestion durable de l’environnement, résilience face au changement climatique et catastrophes est axé sur deux volets :</w:t>
            </w:r>
          </w:p>
          <w:p w14:paraId="68F1FB58" w14:textId="77777777" w:rsidR="000313D6" w:rsidRPr="000313D6" w:rsidRDefault="000313D6" w:rsidP="000313D6">
            <w:pPr>
              <w:spacing w:line="259" w:lineRule="auto"/>
              <w:contextualSpacing/>
              <w:jc w:val="both"/>
              <w:rPr>
                <w:rFonts w:eastAsia="Calibri"/>
                <w:color w:val="000000"/>
                <w:sz w:val="22"/>
                <w:szCs w:val="22"/>
              </w:rPr>
            </w:pPr>
          </w:p>
          <w:p w14:paraId="26445775" w14:textId="6AF000AD" w:rsidR="000313D6" w:rsidRPr="00801BC8" w:rsidRDefault="000313D6" w:rsidP="00801BC8">
            <w:pPr>
              <w:pStyle w:val="Paragraphedeliste"/>
              <w:numPr>
                <w:ilvl w:val="0"/>
                <w:numId w:val="24"/>
              </w:numPr>
              <w:spacing w:line="259" w:lineRule="auto"/>
              <w:jc w:val="both"/>
              <w:rPr>
                <w:rFonts w:eastAsia="Calibri"/>
                <w:color w:val="000000"/>
                <w:szCs w:val="22"/>
              </w:rPr>
            </w:pPr>
            <w:r w:rsidRPr="00801BC8">
              <w:rPr>
                <w:rFonts w:eastAsia="Calibri"/>
                <w:color w:val="000000"/>
                <w:szCs w:val="22"/>
              </w:rPr>
              <w:t xml:space="preserve">Changement climatique et énergie ; </w:t>
            </w:r>
          </w:p>
          <w:p w14:paraId="26DBD9FB" w14:textId="79B2456E" w:rsidR="000313D6" w:rsidRPr="00801BC8" w:rsidRDefault="000313D6" w:rsidP="00801BC8">
            <w:pPr>
              <w:pStyle w:val="Paragraphedeliste"/>
              <w:numPr>
                <w:ilvl w:val="0"/>
                <w:numId w:val="24"/>
              </w:numPr>
              <w:spacing w:line="259" w:lineRule="auto"/>
              <w:jc w:val="both"/>
              <w:rPr>
                <w:rFonts w:eastAsia="Calibri"/>
                <w:color w:val="000000"/>
                <w:szCs w:val="22"/>
              </w:rPr>
            </w:pPr>
            <w:r w:rsidRPr="00801BC8">
              <w:rPr>
                <w:rFonts w:eastAsia="Calibri"/>
                <w:color w:val="000000"/>
                <w:szCs w:val="22"/>
              </w:rPr>
              <w:t xml:space="preserve">Résilience des communautés et des écosystèmes. </w:t>
            </w:r>
          </w:p>
          <w:p w14:paraId="5B4627AE" w14:textId="77777777" w:rsidR="000313D6" w:rsidRPr="000313D6" w:rsidRDefault="000313D6" w:rsidP="000313D6">
            <w:pPr>
              <w:spacing w:line="259" w:lineRule="auto"/>
              <w:contextualSpacing/>
              <w:jc w:val="both"/>
              <w:rPr>
                <w:rFonts w:eastAsia="Calibri"/>
                <w:color w:val="000000"/>
                <w:sz w:val="22"/>
                <w:szCs w:val="22"/>
              </w:rPr>
            </w:pPr>
          </w:p>
          <w:p w14:paraId="2D6D3293" w14:textId="77777777" w:rsidR="000313D6" w:rsidRPr="000313D6" w:rsidRDefault="000313D6" w:rsidP="000313D6">
            <w:pPr>
              <w:spacing w:line="259" w:lineRule="auto"/>
              <w:contextualSpacing/>
              <w:jc w:val="both"/>
              <w:rPr>
                <w:rFonts w:eastAsia="Calibri"/>
                <w:color w:val="000000"/>
                <w:sz w:val="22"/>
                <w:szCs w:val="22"/>
              </w:rPr>
            </w:pPr>
            <w:r w:rsidRPr="000313D6">
              <w:rPr>
                <w:rFonts w:eastAsia="Calibri"/>
                <w:color w:val="000000"/>
                <w:sz w:val="22"/>
                <w:szCs w:val="22"/>
              </w:rPr>
              <w:t>Au cours du cycle, plus d’une vingtaine de projets du Gouvernement, regroupés en trois portefeuilles/sous-programmes que sont les trois domaines d’intervention du programme pays ont été appuyés par le PNUD. Certains projets sont déjà clôturés, d’autres sont toujours en cours de mise en œuvre.</w:t>
            </w:r>
          </w:p>
          <w:p w14:paraId="513A0E9D" w14:textId="77777777" w:rsidR="000313D6" w:rsidRPr="000313D6" w:rsidRDefault="000313D6" w:rsidP="000313D6">
            <w:pPr>
              <w:spacing w:line="259" w:lineRule="auto"/>
              <w:contextualSpacing/>
              <w:jc w:val="both"/>
              <w:rPr>
                <w:rFonts w:eastAsia="Calibri"/>
                <w:color w:val="000000"/>
                <w:sz w:val="22"/>
                <w:szCs w:val="22"/>
              </w:rPr>
            </w:pPr>
          </w:p>
          <w:p w14:paraId="346736D6" w14:textId="4B519F6B" w:rsidR="00AD2675" w:rsidRPr="000313D6" w:rsidRDefault="000313D6" w:rsidP="000313D6">
            <w:pPr>
              <w:spacing w:line="259" w:lineRule="auto"/>
              <w:contextualSpacing/>
              <w:jc w:val="both"/>
              <w:rPr>
                <w:rFonts w:eastAsia="Calibri"/>
                <w:color w:val="000000"/>
                <w:sz w:val="22"/>
                <w:szCs w:val="22"/>
              </w:rPr>
            </w:pPr>
            <w:r w:rsidRPr="000313D6">
              <w:rPr>
                <w:rFonts w:eastAsia="Calibri"/>
                <w:color w:val="000000"/>
                <w:sz w:val="22"/>
                <w:szCs w:val="22"/>
              </w:rPr>
              <w:t xml:space="preserve">Chaque portefeuille a pour finalité un Effet du </w:t>
            </w:r>
            <w:r w:rsidR="00801BC8">
              <w:rPr>
                <w:rFonts w:eastAsia="Calibri"/>
                <w:color w:val="000000"/>
                <w:sz w:val="22"/>
                <w:szCs w:val="22"/>
              </w:rPr>
              <w:t>Cadre de Coopération de Développement Durable (</w:t>
            </w:r>
            <w:r w:rsidRPr="000313D6">
              <w:rPr>
                <w:rFonts w:eastAsia="Calibri"/>
                <w:color w:val="000000"/>
                <w:sz w:val="22"/>
                <w:szCs w:val="22"/>
              </w:rPr>
              <w:t>CCDD</w:t>
            </w:r>
            <w:r w:rsidR="00801BC8">
              <w:rPr>
                <w:rFonts w:eastAsia="Calibri"/>
                <w:color w:val="000000"/>
                <w:sz w:val="22"/>
                <w:szCs w:val="22"/>
              </w:rPr>
              <w:t>)</w:t>
            </w:r>
            <w:r w:rsidRPr="000313D6">
              <w:rPr>
                <w:rFonts w:eastAsia="Calibri"/>
                <w:color w:val="000000"/>
                <w:sz w:val="22"/>
                <w:szCs w:val="22"/>
              </w:rPr>
              <w:t>. Les différents projets d’un portefeuille sont autant de résultats et d’arrangements de gestion mis en place par le PNUD, pour apporter sa contribution à l’Effet. Certaines initiatives de projet ont été enrichissantes en termes de leçons apprises, d’autres en termes de bonnes pratiques, que ce rapport permettra de bien définir, de structurer et de partager.</w:t>
            </w:r>
          </w:p>
        </w:tc>
      </w:tr>
      <w:tr w:rsidR="00A45893" w:rsidRPr="00337A0A" w14:paraId="6D058724" w14:textId="77777777" w:rsidTr="003D6EBC">
        <w:tc>
          <w:tcPr>
            <w:tcW w:w="1696" w:type="dxa"/>
            <w:shd w:val="clear" w:color="auto" w:fill="auto"/>
          </w:tcPr>
          <w:p w14:paraId="44584C2B" w14:textId="77777777" w:rsidR="00A45893" w:rsidRPr="00337A0A" w:rsidRDefault="00A45893" w:rsidP="009F658D">
            <w:pPr>
              <w:rPr>
                <w:bCs/>
                <w:sz w:val="22"/>
                <w:szCs w:val="22"/>
              </w:rPr>
            </w:pPr>
            <w:r w:rsidRPr="00337A0A">
              <w:rPr>
                <w:bCs/>
                <w:sz w:val="22"/>
                <w:szCs w:val="22"/>
              </w:rPr>
              <w:lastRenderedPageBreak/>
              <w:t>Partenaire d’exécution du PNUD</w:t>
            </w:r>
          </w:p>
        </w:tc>
        <w:tc>
          <w:tcPr>
            <w:tcW w:w="7654" w:type="dxa"/>
            <w:shd w:val="clear" w:color="auto" w:fill="auto"/>
          </w:tcPr>
          <w:p w14:paraId="0FC96ECD" w14:textId="77777777" w:rsidR="008F589F" w:rsidRDefault="008F589F" w:rsidP="009F658D">
            <w:pPr>
              <w:jc w:val="both"/>
              <w:rPr>
                <w:bCs/>
                <w:color w:val="000000" w:themeColor="text1"/>
                <w:sz w:val="22"/>
                <w:szCs w:val="22"/>
              </w:rPr>
            </w:pPr>
          </w:p>
          <w:p w14:paraId="59FD7F32" w14:textId="282769E7" w:rsidR="00A45893" w:rsidRPr="00337A0A" w:rsidRDefault="00801BC8" w:rsidP="009F658D">
            <w:pPr>
              <w:jc w:val="both"/>
              <w:rPr>
                <w:bCs/>
                <w:color w:val="000000" w:themeColor="text1"/>
                <w:sz w:val="22"/>
                <w:szCs w:val="22"/>
              </w:rPr>
            </w:pPr>
            <w:r>
              <w:rPr>
                <w:bCs/>
                <w:color w:val="000000" w:themeColor="text1"/>
                <w:sz w:val="22"/>
                <w:szCs w:val="22"/>
              </w:rPr>
              <w:t>N/A</w:t>
            </w:r>
            <w:r w:rsidR="00A90162">
              <w:rPr>
                <w:bCs/>
                <w:color w:val="000000" w:themeColor="text1"/>
                <w:sz w:val="22"/>
                <w:szCs w:val="22"/>
              </w:rPr>
              <w:t xml:space="preserve"> </w:t>
            </w:r>
          </w:p>
        </w:tc>
      </w:tr>
      <w:tr w:rsidR="00A45893" w:rsidRPr="00337A0A" w14:paraId="00B36B4C" w14:textId="77777777" w:rsidTr="003D6EBC">
        <w:tc>
          <w:tcPr>
            <w:tcW w:w="1696" w:type="dxa"/>
            <w:shd w:val="clear" w:color="auto" w:fill="auto"/>
          </w:tcPr>
          <w:p w14:paraId="09C2FBDF" w14:textId="77777777" w:rsidR="00B3189A" w:rsidRDefault="00B3189A" w:rsidP="009F658D">
            <w:pPr>
              <w:rPr>
                <w:bCs/>
                <w:sz w:val="22"/>
                <w:szCs w:val="22"/>
              </w:rPr>
            </w:pPr>
          </w:p>
          <w:p w14:paraId="081E5217" w14:textId="09D9F61A" w:rsidR="00A45893" w:rsidRPr="00067506" w:rsidRDefault="00A45893" w:rsidP="009F658D">
            <w:pPr>
              <w:rPr>
                <w:bCs/>
                <w:sz w:val="22"/>
                <w:szCs w:val="22"/>
              </w:rPr>
            </w:pPr>
            <w:r w:rsidRPr="00067506">
              <w:rPr>
                <w:bCs/>
                <w:sz w:val="22"/>
                <w:szCs w:val="22"/>
              </w:rPr>
              <w:t>Brève description des services requis</w:t>
            </w:r>
            <w:r w:rsidRPr="00067506">
              <w:rPr>
                <w:rStyle w:val="Appelnotedebasdep"/>
                <w:bCs/>
                <w:sz w:val="22"/>
                <w:szCs w:val="22"/>
              </w:rPr>
              <w:footnoteReference w:id="2"/>
            </w:r>
          </w:p>
        </w:tc>
        <w:tc>
          <w:tcPr>
            <w:tcW w:w="7654" w:type="dxa"/>
            <w:shd w:val="clear" w:color="auto" w:fill="auto"/>
          </w:tcPr>
          <w:p w14:paraId="13892979" w14:textId="77777777" w:rsidR="00E63356" w:rsidRPr="00E63356" w:rsidRDefault="00E63356" w:rsidP="00E63356">
            <w:pPr>
              <w:jc w:val="both"/>
              <w:rPr>
                <w:bCs/>
                <w:color w:val="000000" w:themeColor="text1"/>
                <w:sz w:val="22"/>
                <w:szCs w:val="22"/>
              </w:rPr>
            </w:pPr>
            <w:r w:rsidRPr="00E63356">
              <w:rPr>
                <w:bCs/>
                <w:color w:val="000000" w:themeColor="text1"/>
                <w:sz w:val="22"/>
                <w:szCs w:val="22"/>
              </w:rPr>
              <w:t xml:space="preserve">Le rapport vise à révéler les résultats produits par les différents projets et programmes appuyés par le PNUD sur la période de </w:t>
            </w:r>
            <w:r w:rsidRPr="001D54C3">
              <w:rPr>
                <w:b/>
                <w:color w:val="000000" w:themeColor="text1"/>
                <w:sz w:val="22"/>
                <w:szCs w:val="22"/>
              </w:rPr>
              <w:t>2019 à 2021</w:t>
            </w:r>
            <w:r w:rsidRPr="00E63356">
              <w:rPr>
                <w:bCs/>
                <w:color w:val="000000" w:themeColor="text1"/>
                <w:sz w:val="22"/>
                <w:szCs w:val="22"/>
              </w:rPr>
              <w:t xml:space="preserve">. Il mettra en exergue, sur la base d’informations et de données factuelles, les enseignements tirés du cycle de coopération 2019-2023, afin d’améliorer les performances futures, et servir à la construction de partenariats et à la promotion des programmes du cycle 2023-2027. </w:t>
            </w:r>
          </w:p>
          <w:p w14:paraId="1008B20B" w14:textId="77777777" w:rsidR="00E63356" w:rsidRPr="00E63356" w:rsidRDefault="00E63356" w:rsidP="00E63356">
            <w:pPr>
              <w:jc w:val="both"/>
              <w:rPr>
                <w:bCs/>
                <w:color w:val="000000" w:themeColor="text1"/>
                <w:sz w:val="22"/>
                <w:szCs w:val="22"/>
              </w:rPr>
            </w:pPr>
          </w:p>
          <w:p w14:paraId="38A3147B" w14:textId="77777777" w:rsidR="00E63356" w:rsidRPr="00E63356" w:rsidRDefault="00E63356" w:rsidP="00E63356">
            <w:pPr>
              <w:jc w:val="both"/>
              <w:rPr>
                <w:bCs/>
                <w:color w:val="000000" w:themeColor="text1"/>
                <w:sz w:val="22"/>
                <w:szCs w:val="22"/>
              </w:rPr>
            </w:pPr>
            <w:r w:rsidRPr="00E63356">
              <w:rPr>
                <w:bCs/>
                <w:color w:val="000000" w:themeColor="text1"/>
                <w:sz w:val="22"/>
                <w:szCs w:val="22"/>
              </w:rPr>
              <w:t xml:space="preserve">De manière spécifique, le rapport devra : </w:t>
            </w:r>
          </w:p>
          <w:p w14:paraId="63558D45" w14:textId="77777777" w:rsidR="00E63356" w:rsidRPr="00E63356" w:rsidRDefault="00E63356" w:rsidP="00E63356">
            <w:pPr>
              <w:jc w:val="both"/>
              <w:rPr>
                <w:bCs/>
                <w:color w:val="000000" w:themeColor="text1"/>
                <w:sz w:val="22"/>
                <w:szCs w:val="22"/>
              </w:rPr>
            </w:pPr>
          </w:p>
          <w:p w14:paraId="6419810E" w14:textId="553FE1E4" w:rsidR="00E63356" w:rsidRPr="00E63356" w:rsidRDefault="00E63356" w:rsidP="00E63356">
            <w:pPr>
              <w:pStyle w:val="Paragraphedeliste"/>
              <w:numPr>
                <w:ilvl w:val="0"/>
                <w:numId w:val="25"/>
              </w:numPr>
              <w:spacing w:line="240" w:lineRule="auto"/>
              <w:jc w:val="both"/>
              <w:rPr>
                <w:bCs/>
                <w:color w:val="000000" w:themeColor="text1"/>
                <w:szCs w:val="22"/>
              </w:rPr>
            </w:pPr>
            <w:r>
              <w:rPr>
                <w:bCs/>
                <w:color w:val="000000" w:themeColor="text1"/>
                <w:szCs w:val="22"/>
              </w:rPr>
              <w:t>M</w:t>
            </w:r>
            <w:r w:rsidRPr="00E63356">
              <w:rPr>
                <w:bCs/>
                <w:color w:val="000000" w:themeColor="text1"/>
                <w:szCs w:val="22"/>
              </w:rPr>
              <w:t xml:space="preserve">ettre en évidence par portefeuille, l’ensemble des résultats réalisés à travers les différents projets et les actions spécifiques de plaidoyer. Un accent particulier sera mis sur les résultats de développement avec des témoignages des bénéficiaires de projets. Pour chaque portefeuille, le rapport mettra en exergue la pertinence de la contribution du PNUD à l’Effet CCDD visé par le portefeuille. Il établira très clairement, les avancées d’une part vers la réalisation des objectifs de développement durable (ODD), et d’autre part vers les objectifs du PND 2018-2022 et de la Feuille de route du Gouvernement 2020-2025. Ces différents résultats, en dehors des rapports de suivi des projets, doivent être corroborés autant que possible, par des sources </w:t>
            </w:r>
            <w:r w:rsidRPr="00E63356">
              <w:rPr>
                <w:bCs/>
                <w:color w:val="000000" w:themeColor="text1"/>
                <w:szCs w:val="22"/>
              </w:rPr>
              <w:lastRenderedPageBreak/>
              <w:t xml:space="preserve">externes, y compris les évaluations dans le secteur.  </w:t>
            </w:r>
          </w:p>
          <w:p w14:paraId="4178F2FE" w14:textId="6BD36689" w:rsidR="00E63356" w:rsidRPr="00E63356" w:rsidRDefault="00E63356" w:rsidP="00E63356">
            <w:pPr>
              <w:pStyle w:val="Paragraphedeliste"/>
              <w:numPr>
                <w:ilvl w:val="0"/>
                <w:numId w:val="25"/>
              </w:numPr>
              <w:spacing w:line="240" w:lineRule="auto"/>
              <w:jc w:val="both"/>
              <w:rPr>
                <w:bCs/>
                <w:color w:val="000000" w:themeColor="text1"/>
                <w:szCs w:val="22"/>
              </w:rPr>
            </w:pPr>
            <w:r>
              <w:rPr>
                <w:bCs/>
                <w:color w:val="000000" w:themeColor="text1"/>
                <w:szCs w:val="22"/>
              </w:rPr>
              <w:t>A</w:t>
            </w:r>
            <w:r w:rsidRPr="00E63356">
              <w:rPr>
                <w:bCs/>
                <w:color w:val="000000" w:themeColor="text1"/>
                <w:szCs w:val="22"/>
              </w:rPr>
              <w:t xml:space="preserve">nalyser les résultats de chaque portefeuille, identifier et définir les pratiques, qui ont fait leurs preuves et qui ont permis d’obtenir de bons résultats, et qui sont dès lors recommandées comme modèles. Ces bonnes pratiques doivent être justifiées par des données factuelles.   </w:t>
            </w:r>
          </w:p>
          <w:p w14:paraId="580ECC3E" w14:textId="59E2C604" w:rsidR="00E63356" w:rsidRPr="00E63356" w:rsidRDefault="00E63356" w:rsidP="00E63356">
            <w:pPr>
              <w:pStyle w:val="Paragraphedeliste"/>
              <w:numPr>
                <w:ilvl w:val="0"/>
                <w:numId w:val="25"/>
              </w:numPr>
              <w:spacing w:line="240" w:lineRule="auto"/>
              <w:jc w:val="both"/>
              <w:rPr>
                <w:bCs/>
                <w:color w:val="000000" w:themeColor="text1"/>
                <w:szCs w:val="22"/>
              </w:rPr>
            </w:pPr>
            <w:r w:rsidRPr="00E63356">
              <w:rPr>
                <w:bCs/>
                <w:color w:val="000000" w:themeColor="text1"/>
                <w:szCs w:val="22"/>
              </w:rPr>
              <w:t xml:space="preserve">Présenter au niveau de chaque portefeuille, une synthèse des connaissances ou de la compréhension qui résultent d’une expérience positive ou négative pouvant servir pour d’autres contextes.  </w:t>
            </w:r>
          </w:p>
          <w:p w14:paraId="615EB887" w14:textId="1509B521" w:rsidR="00B3189A" w:rsidRPr="00E63356" w:rsidRDefault="00E63356" w:rsidP="00E63356">
            <w:pPr>
              <w:pStyle w:val="Paragraphedeliste"/>
              <w:numPr>
                <w:ilvl w:val="0"/>
                <w:numId w:val="25"/>
              </w:numPr>
              <w:spacing w:line="240" w:lineRule="auto"/>
              <w:jc w:val="both"/>
              <w:rPr>
                <w:bCs/>
                <w:color w:val="000000" w:themeColor="text1"/>
                <w:szCs w:val="22"/>
              </w:rPr>
            </w:pPr>
            <w:r w:rsidRPr="00E63356">
              <w:rPr>
                <w:bCs/>
                <w:color w:val="000000" w:themeColor="text1"/>
                <w:szCs w:val="22"/>
              </w:rPr>
              <w:t>Présenter les défis et perspectives, qui se dégagent pour le prochain cycle de coopération.</w:t>
            </w:r>
          </w:p>
          <w:p w14:paraId="437F2B78" w14:textId="4BA9B1BE" w:rsidR="00B3189A" w:rsidRPr="00E63356" w:rsidRDefault="00B3189A" w:rsidP="00E63356">
            <w:pPr>
              <w:jc w:val="both"/>
              <w:rPr>
                <w:bCs/>
                <w:color w:val="000000" w:themeColor="text1"/>
                <w:sz w:val="22"/>
                <w:szCs w:val="22"/>
                <w:vertAlign w:val="superscript"/>
              </w:rPr>
            </w:pPr>
          </w:p>
        </w:tc>
      </w:tr>
      <w:tr w:rsidR="00A45893" w:rsidRPr="00337A0A" w14:paraId="63587E3B" w14:textId="77777777" w:rsidTr="003D6EBC">
        <w:tc>
          <w:tcPr>
            <w:tcW w:w="1696" w:type="dxa"/>
            <w:shd w:val="clear" w:color="auto" w:fill="auto"/>
          </w:tcPr>
          <w:p w14:paraId="4E753613" w14:textId="77777777" w:rsidR="00A45893" w:rsidRDefault="00A45893" w:rsidP="009F658D">
            <w:pPr>
              <w:rPr>
                <w:bCs/>
                <w:sz w:val="22"/>
                <w:szCs w:val="22"/>
              </w:rPr>
            </w:pPr>
            <w:r w:rsidRPr="00337A0A">
              <w:rPr>
                <w:bCs/>
                <w:sz w:val="22"/>
                <w:szCs w:val="22"/>
              </w:rPr>
              <w:lastRenderedPageBreak/>
              <w:t>Liste et description des extrants attendus à livrer</w:t>
            </w:r>
          </w:p>
          <w:p w14:paraId="7E27E7C5" w14:textId="0D84C505" w:rsidR="008C7C26" w:rsidRPr="00337A0A" w:rsidRDefault="008C7C26" w:rsidP="009F658D">
            <w:pPr>
              <w:rPr>
                <w:bCs/>
                <w:sz w:val="22"/>
                <w:szCs w:val="22"/>
              </w:rPr>
            </w:pPr>
            <w:r>
              <w:rPr>
                <w:bCs/>
                <w:sz w:val="22"/>
                <w:szCs w:val="22"/>
              </w:rPr>
              <w:t>(Livrables)</w:t>
            </w:r>
          </w:p>
        </w:tc>
        <w:tc>
          <w:tcPr>
            <w:tcW w:w="7654" w:type="dxa"/>
            <w:shd w:val="clear" w:color="auto" w:fill="auto"/>
          </w:tcPr>
          <w:p w14:paraId="065CDABA" w14:textId="77777777" w:rsidR="00B43527" w:rsidRPr="00A819AF" w:rsidRDefault="00B43527" w:rsidP="00D22339">
            <w:pPr>
              <w:jc w:val="both"/>
              <w:textAlignment w:val="baseline"/>
              <w:rPr>
                <w:color w:val="000000"/>
                <w:sz w:val="22"/>
                <w:szCs w:val="22"/>
              </w:rPr>
            </w:pPr>
          </w:p>
          <w:p w14:paraId="5D12CBB6" w14:textId="537BB82C" w:rsidR="00E63356" w:rsidRDefault="00E63356" w:rsidP="00E63356">
            <w:pPr>
              <w:jc w:val="both"/>
              <w:textAlignment w:val="baseline"/>
              <w:rPr>
                <w:color w:val="000000"/>
                <w:sz w:val="22"/>
                <w:szCs w:val="22"/>
              </w:rPr>
            </w:pPr>
            <w:r w:rsidRPr="00E63356">
              <w:rPr>
                <w:color w:val="000000"/>
                <w:sz w:val="22"/>
                <w:szCs w:val="22"/>
              </w:rPr>
              <w:t>Les livrables suivants sont attendus :</w:t>
            </w:r>
          </w:p>
          <w:p w14:paraId="4C5564A6" w14:textId="77777777" w:rsidR="00E63356" w:rsidRPr="00E63356" w:rsidRDefault="00E63356" w:rsidP="00E63356">
            <w:pPr>
              <w:jc w:val="both"/>
              <w:textAlignment w:val="baseline"/>
              <w:rPr>
                <w:color w:val="000000"/>
                <w:sz w:val="22"/>
                <w:szCs w:val="22"/>
              </w:rPr>
            </w:pPr>
          </w:p>
          <w:p w14:paraId="351DEEFE" w14:textId="18382762" w:rsidR="00E63356" w:rsidRDefault="00E63356" w:rsidP="00E63356">
            <w:pPr>
              <w:pStyle w:val="Paragraphedeliste"/>
              <w:numPr>
                <w:ilvl w:val="0"/>
                <w:numId w:val="27"/>
              </w:numPr>
              <w:spacing w:line="240" w:lineRule="auto"/>
              <w:jc w:val="both"/>
              <w:textAlignment w:val="baseline"/>
              <w:rPr>
                <w:color w:val="000000"/>
                <w:szCs w:val="22"/>
              </w:rPr>
            </w:pPr>
            <w:proofErr w:type="gramStart"/>
            <w:r w:rsidRPr="00E63356">
              <w:rPr>
                <w:color w:val="000000"/>
                <w:szCs w:val="22"/>
              </w:rPr>
              <w:t>un</w:t>
            </w:r>
            <w:proofErr w:type="gramEnd"/>
            <w:r w:rsidRPr="00E63356">
              <w:rPr>
                <w:color w:val="000000"/>
                <w:szCs w:val="22"/>
              </w:rPr>
              <w:t xml:space="preserve"> rapport de capitalisation des résultats du cycle 2019-2023 : il s’agira d’un rapport analytique, complet et détaillé qui comprend sans toutefois se limiter aux réponses des questions suivantes :  </w:t>
            </w:r>
          </w:p>
          <w:p w14:paraId="3D4B9A5E" w14:textId="77777777" w:rsidR="00E63356" w:rsidRPr="00E63356" w:rsidRDefault="00E63356" w:rsidP="00E63356">
            <w:pPr>
              <w:pStyle w:val="Paragraphedeliste"/>
              <w:spacing w:line="240" w:lineRule="auto"/>
              <w:jc w:val="both"/>
              <w:textAlignment w:val="baseline"/>
              <w:rPr>
                <w:color w:val="000000"/>
                <w:szCs w:val="22"/>
              </w:rPr>
            </w:pPr>
          </w:p>
          <w:p w14:paraId="58665300" w14:textId="7CB7518A" w:rsidR="00E63356" w:rsidRPr="00E63356" w:rsidRDefault="00E63356" w:rsidP="00E63356">
            <w:pPr>
              <w:pStyle w:val="Paragraphedeliste"/>
              <w:numPr>
                <w:ilvl w:val="0"/>
                <w:numId w:val="29"/>
              </w:numPr>
              <w:spacing w:line="240" w:lineRule="auto"/>
              <w:jc w:val="both"/>
              <w:textAlignment w:val="baseline"/>
              <w:rPr>
                <w:color w:val="000000"/>
                <w:szCs w:val="22"/>
              </w:rPr>
            </w:pPr>
            <w:proofErr w:type="gramStart"/>
            <w:r w:rsidRPr="00E63356">
              <w:rPr>
                <w:color w:val="000000"/>
                <w:szCs w:val="22"/>
              </w:rPr>
              <w:t>quels</w:t>
            </w:r>
            <w:proofErr w:type="gramEnd"/>
            <w:r w:rsidRPr="00E63356">
              <w:rPr>
                <w:color w:val="000000"/>
                <w:szCs w:val="22"/>
              </w:rPr>
              <w:t xml:space="preserve"> étaient, pour chaque portefeuille/sous-programme, les défis adressés, les changements apportés et leur pertinence vis-à-vis de l’Effet UNDAF, des ODD et du PND 2018-2022/ Feuille de route 2020-2025 ? </w:t>
            </w:r>
          </w:p>
          <w:p w14:paraId="688B00D6" w14:textId="15A232D1" w:rsidR="00E63356" w:rsidRPr="00E63356" w:rsidRDefault="00E63356" w:rsidP="00E63356">
            <w:pPr>
              <w:pStyle w:val="Paragraphedeliste"/>
              <w:numPr>
                <w:ilvl w:val="0"/>
                <w:numId w:val="29"/>
              </w:numPr>
              <w:spacing w:line="240" w:lineRule="auto"/>
              <w:jc w:val="both"/>
              <w:textAlignment w:val="baseline"/>
              <w:rPr>
                <w:color w:val="000000"/>
                <w:szCs w:val="22"/>
              </w:rPr>
            </w:pPr>
            <w:proofErr w:type="gramStart"/>
            <w:r w:rsidRPr="00E63356">
              <w:rPr>
                <w:color w:val="000000"/>
                <w:szCs w:val="22"/>
              </w:rPr>
              <w:t>quels</w:t>
            </w:r>
            <w:proofErr w:type="gramEnd"/>
            <w:r w:rsidRPr="00E63356">
              <w:rPr>
                <w:color w:val="000000"/>
                <w:szCs w:val="22"/>
              </w:rPr>
              <w:t xml:space="preserve"> sont les groupes cibles et/ou les organisations qui ont été affectées ? </w:t>
            </w:r>
          </w:p>
          <w:p w14:paraId="37AC09C7" w14:textId="283A1DA8" w:rsidR="00E63356" w:rsidRPr="00E63356" w:rsidRDefault="00E63356" w:rsidP="00E63356">
            <w:pPr>
              <w:pStyle w:val="Paragraphedeliste"/>
              <w:numPr>
                <w:ilvl w:val="0"/>
                <w:numId w:val="29"/>
              </w:numPr>
              <w:spacing w:line="240" w:lineRule="auto"/>
              <w:jc w:val="both"/>
              <w:textAlignment w:val="baseline"/>
              <w:rPr>
                <w:color w:val="000000"/>
                <w:szCs w:val="22"/>
              </w:rPr>
            </w:pPr>
            <w:proofErr w:type="gramStart"/>
            <w:r w:rsidRPr="00E63356">
              <w:rPr>
                <w:color w:val="000000"/>
                <w:szCs w:val="22"/>
              </w:rPr>
              <w:t>quels</w:t>
            </w:r>
            <w:proofErr w:type="gramEnd"/>
            <w:r w:rsidRPr="00E63356">
              <w:rPr>
                <w:color w:val="000000"/>
                <w:szCs w:val="22"/>
              </w:rPr>
              <w:t xml:space="preserve"> sont les acteurs qui ont contribué à ces changements ? si des changements plus grands ont été apportés à travers des efforts combinés de plusieurs acteurs, y compris des acteurs externes aux interventions du PNUD, le préciser tout en décrivant autant que possible, la contribution spécifique du PNUD à ces changements. </w:t>
            </w:r>
          </w:p>
          <w:p w14:paraId="5DFFF0AE" w14:textId="728A2A81" w:rsidR="00E63356" w:rsidRPr="00E63356" w:rsidRDefault="00E63356" w:rsidP="00E63356">
            <w:pPr>
              <w:pStyle w:val="Paragraphedeliste"/>
              <w:numPr>
                <w:ilvl w:val="0"/>
                <w:numId w:val="29"/>
              </w:numPr>
              <w:spacing w:line="240" w:lineRule="auto"/>
              <w:jc w:val="both"/>
              <w:textAlignment w:val="baseline"/>
              <w:rPr>
                <w:color w:val="000000"/>
                <w:szCs w:val="22"/>
              </w:rPr>
            </w:pPr>
            <w:proofErr w:type="gramStart"/>
            <w:r w:rsidRPr="00E63356">
              <w:rPr>
                <w:color w:val="000000"/>
                <w:szCs w:val="22"/>
              </w:rPr>
              <w:t>quels</w:t>
            </w:r>
            <w:proofErr w:type="gramEnd"/>
            <w:r w:rsidRPr="00E63356">
              <w:rPr>
                <w:color w:val="000000"/>
                <w:szCs w:val="22"/>
              </w:rPr>
              <w:t xml:space="preserve"> sont les zones géographiques (urbaines, rurales, péri-urbaines) où ces changements sont intervenus ? </w:t>
            </w:r>
          </w:p>
          <w:p w14:paraId="3EC137CD" w14:textId="5527FE36" w:rsidR="00E63356" w:rsidRPr="00E63356" w:rsidRDefault="00E63356" w:rsidP="00E63356">
            <w:pPr>
              <w:pStyle w:val="Paragraphedeliste"/>
              <w:numPr>
                <w:ilvl w:val="0"/>
                <w:numId w:val="29"/>
              </w:numPr>
              <w:spacing w:line="240" w:lineRule="auto"/>
              <w:jc w:val="both"/>
              <w:textAlignment w:val="baseline"/>
              <w:rPr>
                <w:color w:val="000000"/>
                <w:szCs w:val="22"/>
              </w:rPr>
            </w:pPr>
            <w:proofErr w:type="gramStart"/>
            <w:r w:rsidRPr="00E63356">
              <w:rPr>
                <w:color w:val="000000"/>
                <w:szCs w:val="22"/>
              </w:rPr>
              <w:t>quelle</w:t>
            </w:r>
            <w:proofErr w:type="gramEnd"/>
            <w:r w:rsidRPr="00E63356">
              <w:rPr>
                <w:color w:val="000000"/>
                <w:szCs w:val="22"/>
              </w:rPr>
              <w:t xml:space="preserve"> est l’approche ou la théorie de changement, qui a permis d’impacter les défis identifiés et d’apporter ces changements ? </w:t>
            </w:r>
          </w:p>
          <w:p w14:paraId="15867F3A" w14:textId="0224CE93" w:rsidR="00E63356" w:rsidRPr="00E63356" w:rsidRDefault="00E63356" w:rsidP="00E63356">
            <w:pPr>
              <w:pStyle w:val="Paragraphedeliste"/>
              <w:numPr>
                <w:ilvl w:val="0"/>
                <w:numId w:val="29"/>
              </w:numPr>
              <w:spacing w:line="240" w:lineRule="auto"/>
              <w:jc w:val="both"/>
              <w:textAlignment w:val="baseline"/>
              <w:rPr>
                <w:color w:val="000000"/>
                <w:szCs w:val="22"/>
              </w:rPr>
            </w:pPr>
            <w:proofErr w:type="gramStart"/>
            <w:r w:rsidRPr="00E63356">
              <w:rPr>
                <w:color w:val="000000"/>
                <w:szCs w:val="22"/>
              </w:rPr>
              <w:t>quelles</w:t>
            </w:r>
            <w:proofErr w:type="gramEnd"/>
            <w:r w:rsidRPr="00E63356">
              <w:rPr>
                <w:color w:val="000000"/>
                <w:szCs w:val="22"/>
              </w:rPr>
              <w:t xml:space="preserve"> évidences permettent de justifier ces changements ? (</w:t>
            </w:r>
            <w:proofErr w:type="spellStart"/>
            <w:r w:rsidRPr="00E63356">
              <w:rPr>
                <w:color w:val="000000"/>
                <w:szCs w:val="22"/>
              </w:rPr>
              <w:t>Evaluations</w:t>
            </w:r>
            <w:proofErr w:type="spellEnd"/>
            <w:r w:rsidRPr="00E63356">
              <w:rPr>
                <w:color w:val="000000"/>
                <w:szCs w:val="22"/>
              </w:rPr>
              <w:t xml:space="preserve">, interviews, enquêtes, etc…) </w:t>
            </w:r>
          </w:p>
          <w:p w14:paraId="63CBA00C" w14:textId="41859DE8" w:rsidR="00E63356" w:rsidRDefault="00E63356" w:rsidP="00E63356">
            <w:pPr>
              <w:pStyle w:val="Paragraphedeliste"/>
              <w:numPr>
                <w:ilvl w:val="0"/>
                <w:numId w:val="29"/>
              </w:numPr>
              <w:spacing w:line="240" w:lineRule="auto"/>
              <w:jc w:val="both"/>
              <w:textAlignment w:val="baseline"/>
              <w:rPr>
                <w:color w:val="000000"/>
                <w:szCs w:val="22"/>
              </w:rPr>
            </w:pPr>
            <w:proofErr w:type="gramStart"/>
            <w:r w:rsidRPr="00E63356">
              <w:rPr>
                <w:color w:val="000000"/>
                <w:szCs w:val="22"/>
              </w:rPr>
              <w:t>quels</w:t>
            </w:r>
            <w:proofErr w:type="gramEnd"/>
            <w:r w:rsidRPr="00E63356">
              <w:rPr>
                <w:color w:val="000000"/>
                <w:szCs w:val="22"/>
              </w:rPr>
              <w:t xml:space="preserve"> sont les bonnes pratiques, les leçons apprises, et comment ces enseignements affecteront ils le travail du PNUD dans le futur ? </w:t>
            </w:r>
          </w:p>
          <w:p w14:paraId="3E07B150" w14:textId="77777777" w:rsidR="00E63356" w:rsidRPr="00E63356" w:rsidRDefault="00E63356" w:rsidP="00E63356">
            <w:pPr>
              <w:pStyle w:val="Paragraphedeliste"/>
              <w:spacing w:line="240" w:lineRule="auto"/>
              <w:ind w:left="1440"/>
              <w:jc w:val="both"/>
              <w:textAlignment w:val="baseline"/>
              <w:rPr>
                <w:color w:val="000000"/>
                <w:szCs w:val="22"/>
              </w:rPr>
            </w:pPr>
          </w:p>
          <w:p w14:paraId="15C7CD3F" w14:textId="49A4E6D0" w:rsidR="00E63356" w:rsidRDefault="00E63356" w:rsidP="00E63356">
            <w:pPr>
              <w:jc w:val="both"/>
              <w:textAlignment w:val="baseline"/>
              <w:rPr>
                <w:color w:val="000000"/>
                <w:sz w:val="22"/>
                <w:szCs w:val="22"/>
              </w:rPr>
            </w:pPr>
            <w:r w:rsidRPr="00E63356">
              <w:rPr>
                <w:color w:val="000000"/>
                <w:sz w:val="22"/>
                <w:szCs w:val="22"/>
              </w:rPr>
              <w:t xml:space="preserve">Cette analyse pour chaque portefeuille, devra conclure sur les défis et les perspectives pour le prochain cycle de coopération en faveur d’un élargissement des partenariats. L’analyse des perspectives pour le prochain cycle sera en lien avec les Effets et les produits du nouveau cycle de coopération 2023-2027.   </w:t>
            </w:r>
          </w:p>
          <w:p w14:paraId="56379D11" w14:textId="77777777" w:rsidR="00092D8E" w:rsidRPr="00E63356" w:rsidRDefault="00092D8E" w:rsidP="00E63356">
            <w:pPr>
              <w:jc w:val="both"/>
              <w:textAlignment w:val="baseline"/>
              <w:rPr>
                <w:color w:val="000000"/>
                <w:sz w:val="22"/>
                <w:szCs w:val="22"/>
              </w:rPr>
            </w:pPr>
          </w:p>
          <w:p w14:paraId="2D19980B" w14:textId="30960388" w:rsidR="00E63356" w:rsidRDefault="00E63356" w:rsidP="00092D8E">
            <w:pPr>
              <w:pStyle w:val="Paragraphedeliste"/>
              <w:numPr>
                <w:ilvl w:val="0"/>
                <w:numId w:val="27"/>
              </w:numPr>
              <w:spacing w:line="240" w:lineRule="auto"/>
              <w:jc w:val="both"/>
              <w:textAlignment w:val="baseline"/>
              <w:rPr>
                <w:color w:val="000000"/>
                <w:szCs w:val="22"/>
              </w:rPr>
            </w:pPr>
            <w:r w:rsidRPr="00092D8E">
              <w:rPr>
                <w:color w:val="000000"/>
                <w:szCs w:val="22"/>
              </w:rPr>
              <w:t xml:space="preserve">Une fiche synthétique de deux pages maxi imprimée en recto verso (One Pager) de capitalisation des résultats de chaque </w:t>
            </w:r>
            <w:r w:rsidR="00092D8E" w:rsidRPr="00092D8E">
              <w:rPr>
                <w:color w:val="000000"/>
                <w:szCs w:val="22"/>
              </w:rPr>
              <w:t>projet livré</w:t>
            </w:r>
            <w:r w:rsidRPr="00092D8E">
              <w:rPr>
                <w:color w:val="000000"/>
                <w:szCs w:val="22"/>
              </w:rPr>
              <w:t xml:space="preserve"> en version électronique et imprimée en quadrichromie. Elle tiendra compte des éléments suivants :</w:t>
            </w:r>
          </w:p>
          <w:p w14:paraId="061254CC" w14:textId="77777777" w:rsidR="005B5F69" w:rsidRPr="00092D8E" w:rsidRDefault="005B5F69" w:rsidP="005B5F69">
            <w:pPr>
              <w:pStyle w:val="Paragraphedeliste"/>
              <w:spacing w:line="240" w:lineRule="auto"/>
              <w:jc w:val="both"/>
              <w:textAlignment w:val="baseline"/>
              <w:rPr>
                <w:color w:val="000000"/>
                <w:szCs w:val="22"/>
              </w:rPr>
            </w:pPr>
          </w:p>
          <w:p w14:paraId="49EAB3A4" w14:textId="6DEFA585" w:rsidR="00E63356" w:rsidRPr="00092D8E" w:rsidRDefault="005B5F69" w:rsidP="005B5F69">
            <w:pPr>
              <w:pStyle w:val="Paragraphedeliste"/>
              <w:numPr>
                <w:ilvl w:val="0"/>
                <w:numId w:val="31"/>
              </w:numPr>
              <w:spacing w:line="240" w:lineRule="auto"/>
              <w:jc w:val="both"/>
              <w:textAlignment w:val="baseline"/>
              <w:rPr>
                <w:color w:val="000000"/>
                <w:szCs w:val="22"/>
              </w:rPr>
            </w:pPr>
            <w:proofErr w:type="gramStart"/>
            <w:r>
              <w:rPr>
                <w:color w:val="000000"/>
                <w:szCs w:val="22"/>
              </w:rPr>
              <w:t>b</w:t>
            </w:r>
            <w:r w:rsidR="00E63356" w:rsidRPr="00092D8E">
              <w:rPr>
                <w:color w:val="000000"/>
                <w:szCs w:val="22"/>
              </w:rPr>
              <w:t>rève</w:t>
            </w:r>
            <w:proofErr w:type="gramEnd"/>
            <w:r w:rsidR="00E63356" w:rsidRPr="00092D8E">
              <w:rPr>
                <w:color w:val="000000"/>
                <w:szCs w:val="22"/>
              </w:rPr>
              <w:t xml:space="preserve"> présentation du projet (titre, durée/Période, budget, partenaires clés)</w:t>
            </w:r>
          </w:p>
          <w:p w14:paraId="4BFA65A8" w14:textId="2D7F7B73" w:rsidR="00E63356" w:rsidRPr="00092D8E" w:rsidRDefault="005B5F69" w:rsidP="005B5F69">
            <w:pPr>
              <w:pStyle w:val="Paragraphedeliste"/>
              <w:numPr>
                <w:ilvl w:val="0"/>
                <w:numId w:val="31"/>
              </w:numPr>
              <w:spacing w:line="240" w:lineRule="auto"/>
              <w:jc w:val="both"/>
              <w:textAlignment w:val="baseline"/>
              <w:rPr>
                <w:color w:val="000000"/>
                <w:szCs w:val="22"/>
              </w:rPr>
            </w:pPr>
            <w:proofErr w:type="gramStart"/>
            <w:r>
              <w:rPr>
                <w:color w:val="000000"/>
                <w:szCs w:val="22"/>
              </w:rPr>
              <w:lastRenderedPageBreak/>
              <w:t>r</w:t>
            </w:r>
            <w:r w:rsidR="00E63356" w:rsidRPr="00092D8E">
              <w:rPr>
                <w:color w:val="000000"/>
                <w:szCs w:val="22"/>
              </w:rPr>
              <w:t>appel</w:t>
            </w:r>
            <w:proofErr w:type="gramEnd"/>
            <w:r w:rsidR="00E63356" w:rsidRPr="00092D8E">
              <w:rPr>
                <w:color w:val="000000"/>
                <w:szCs w:val="22"/>
              </w:rPr>
              <w:t xml:space="preserve"> des défis approchés et des solutions proposées par le projet </w:t>
            </w:r>
          </w:p>
          <w:p w14:paraId="601AB805" w14:textId="081F52B0" w:rsidR="00E63356" w:rsidRPr="00092D8E" w:rsidRDefault="005B5F69" w:rsidP="005B5F69">
            <w:pPr>
              <w:pStyle w:val="Paragraphedeliste"/>
              <w:numPr>
                <w:ilvl w:val="0"/>
                <w:numId w:val="31"/>
              </w:numPr>
              <w:spacing w:line="240" w:lineRule="auto"/>
              <w:jc w:val="both"/>
              <w:textAlignment w:val="baseline"/>
              <w:rPr>
                <w:color w:val="000000"/>
                <w:szCs w:val="22"/>
              </w:rPr>
            </w:pPr>
            <w:proofErr w:type="gramStart"/>
            <w:r>
              <w:rPr>
                <w:color w:val="000000"/>
                <w:szCs w:val="22"/>
              </w:rPr>
              <w:t>r</w:t>
            </w:r>
            <w:r w:rsidR="00E63356" w:rsidRPr="00092D8E">
              <w:rPr>
                <w:color w:val="000000"/>
                <w:szCs w:val="22"/>
              </w:rPr>
              <w:t>ésultats</w:t>
            </w:r>
            <w:proofErr w:type="gramEnd"/>
            <w:r w:rsidR="00E63356" w:rsidRPr="00092D8E">
              <w:rPr>
                <w:color w:val="000000"/>
                <w:szCs w:val="22"/>
              </w:rPr>
              <w:t xml:space="preserve"> clés attendus du projet</w:t>
            </w:r>
          </w:p>
          <w:p w14:paraId="7C12776C" w14:textId="7156734B" w:rsidR="00E63356" w:rsidRPr="00092D8E" w:rsidRDefault="005B5F69" w:rsidP="005B5F69">
            <w:pPr>
              <w:pStyle w:val="Paragraphedeliste"/>
              <w:numPr>
                <w:ilvl w:val="0"/>
                <w:numId w:val="31"/>
              </w:numPr>
              <w:spacing w:line="240" w:lineRule="auto"/>
              <w:jc w:val="both"/>
              <w:textAlignment w:val="baseline"/>
              <w:rPr>
                <w:color w:val="000000"/>
                <w:szCs w:val="22"/>
              </w:rPr>
            </w:pPr>
            <w:proofErr w:type="gramStart"/>
            <w:r>
              <w:rPr>
                <w:color w:val="000000"/>
                <w:szCs w:val="22"/>
              </w:rPr>
              <w:t>r</w:t>
            </w:r>
            <w:r w:rsidR="00E63356" w:rsidRPr="00092D8E">
              <w:rPr>
                <w:color w:val="000000"/>
                <w:szCs w:val="22"/>
              </w:rPr>
              <w:t>ésultats</w:t>
            </w:r>
            <w:proofErr w:type="gramEnd"/>
            <w:r w:rsidR="00E63356" w:rsidRPr="00092D8E">
              <w:rPr>
                <w:color w:val="000000"/>
                <w:szCs w:val="22"/>
              </w:rPr>
              <w:t xml:space="preserve"> obtenus (sur le plan quantitatif et qualitatif) en mettant en exergue l’approche utilisée, les principales parties prenantes, les forces et faiblesses en termes de durabilité des résultats ;</w:t>
            </w:r>
          </w:p>
          <w:p w14:paraId="6B7C61BE" w14:textId="250FCC26" w:rsidR="00E63356" w:rsidRPr="00092D8E" w:rsidRDefault="005B5F69" w:rsidP="005B5F69">
            <w:pPr>
              <w:pStyle w:val="Paragraphedeliste"/>
              <w:numPr>
                <w:ilvl w:val="0"/>
                <w:numId w:val="31"/>
              </w:numPr>
              <w:spacing w:line="240" w:lineRule="auto"/>
              <w:jc w:val="both"/>
              <w:textAlignment w:val="baseline"/>
              <w:rPr>
                <w:color w:val="000000"/>
                <w:szCs w:val="22"/>
              </w:rPr>
            </w:pPr>
            <w:proofErr w:type="gramStart"/>
            <w:r>
              <w:rPr>
                <w:color w:val="000000"/>
                <w:szCs w:val="22"/>
              </w:rPr>
              <w:t>l</w:t>
            </w:r>
            <w:r w:rsidR="00E63356" w:rsidRPr="00092D8E">
              <w:rPr>
                <w:color w:val="000000"/>
                <w:szCs w:val="22"/>
              </w:rPr>
              <w:t>es</w:t>
            </w:r>
            <w:proofErr w:type="gramEnd"/>
            <w:r w:rsidR="00E63356" w:rsidRPr="00092D8E">
              <w:rPr>
                <w:color w:val="000000"/>
                <w:szCs w:val="22"/>
              </w:rPr>
              <w:t xml:space="preserve"> contraintes, les difficultés de mise en œuvre et les moyens par lesquels elles ont été surmontées</w:t>
            </w:r>
          </w:p>
          <w:p w14:paraId="1DBEAB70" w14:textId="26C3EAEB" w:rsidR="00E63356" w:rsidRPr="00092D8E" w:rsidRDefault="005B5F69" w:rsidP="005B5F69">
            <w:pPr>
              <w:pStyle w:val="Paragraphedeliste"/>
              <w:numPr>
                <w:ilvl w:val="0"/>
                <w:numId w:val="31"/>
              </w:numPr>
              <w:spacing w:line="240" w:lineRule="auto"/>
              <w:jc w:val="both"/>
              <w:textAlignment w:val="baseline"/>
              <w:rPr>
                <w:color w:val="000000"/>
                <w:szCs w:val="22"/>
              </w:rPr>
            </w:pPr>
            <w:proofErr w:type="gramStart"/>
            <w:r>
              <w:rPr>
                <w:color w:val="000000"/>
                <w:szCs w:val="22"/>
              </w:rPr>
              <w:t>l</w:t>
            </w:r>
            <w:r w:rsidR="00E63356" w:rsidRPr="00092D8E">
              <w:rPr>
                <w:color w:val="000000"/>
                <w:szCs w:val="22"/>
              </w:rPr>
              <w:t>es</w:t>
            </w:r>
            <w:proofErr w:type="gramEnd"/>
            <w:r w:rsidR="00E63356" w:rsidRPr="00092D8E">
              <w:rPr>
                <w:color w:val="000000"/>
                <w:szCs w:val="22"/>
              </w:rPr>
              <w:t xml:space="preserve"> bonnes pratiques identifiées</w:t>
            </w:r>
          </w:p>
          <w:p w14:paraId="36C3B371" w14:textId="46CE39FD" w:rsidR="00E63356" w:rsidRPr="00092D8E" w:rsidRDefault="005B5F69" w:rsidP="005B5F69">
            <w:pPr>
              <w:pStyle w:val="Paragraphedeliste"/>
              <w:numPr>
                <w:ilvl w:val="0"/>
                <w:numId w:val="31"/>
              </w:numPr>
              <w:spacing w:line="240" w:lineRule="auto"/>
              <w:jc w:val="both"/>
              <w:textAlignment w:val="baseline"/>
              <w:rPr>
                <w:color w:val="000000"/>
                <w:szCs w:val="22"/>
              </w:rPr>
            </w:pPr>
            <w:proofErr w:type="gramStart"/>
            <w:r>
              <w:rPr>
                <w:color w:val="000000"/>
                <w:szCs w:val="22"/>
              </w:rPr>
              <w:t>l</w:t>
            </w:r>
            <w:r w:rsidR="00E63356" w:rsidRPr="00092D8E">
              <w:rPr>
                <w:color w:val="000000"/>
                <w:szCs w:val="22"/>
              </w:rPr>
              <w:t>eçons</w:t>
            </w:r>
            <w:proofErr w:type="gramEnd"/>
            <w:r w:rsidR="00E63356" w:rsidRPr="00092D8E">
              <w:rPr>
                <w:color w:val="000000"/>
                <w:szCs w:val="22"/>
              </w:rPr>
              <w:t xml:space="preserve"> apprises</w:t>
            </w:r>
          </w:p>
          <w:p w14:paraId="0CC7C208" w14:textId="084BC82A" w:rsidR="00E63356" w:rsidRDefault="00E63356" w:rsidP="005B5F69">
            <w:pPr>
              <w:pStyle w:val="Paragraphedeliste"/>
              <w:numPr>
                <w:ilvl w:val="0"/>
                <w:numId w:val="31"/>
              </w:numPr>
              <w:spacing w:line="240" w:lineRule="auto"/>
              <w:jc w:val="both"/>
              <w:textAlignment w:val="baseline"/>
              <w:rPr>
                <w:color w:val="000000"/>
                <w:szCs w:val="22"/>
              </w:rPr>
            </w:pPr>
            <w:proofErr w:type="gramStart"/>
            <w:r w:rsidRPr="00092D8E">
              <w:rPr>
                <w:color w:val="000000"/>
                <w:szCs w:val="22"/>
              </w:rPr>
              <w:t>les</w:t>
            </w:r>
            <w:proofErr w:type="gramEnd"/>
            <w:r w:rsidRPr="00092D8E">
              <w:rPr>
                <w:color w:val="000000"/>
                <w:szCs w:val="22"/>
              </w:rPr>
              <w:t xml:space="preserve"> recommandations</w:t>
            </w:r>
          </w:p>
          <w:p w14:paraId="5E4AB39F" w14:textId="77777777" w:rsidR="005B5F69" w:rsidRPr="00092D8E" w:rsidRDefault="005B5F69" w:rsidP="005B5F69">
            <w:pPr>
              <w:pStyle w:val="Paragraphedeliste"/>
              <w:spacing w:line="240" w:lineRule="auto"/>
              <w:ind w:left="1440"/>
              <w:jc w:val="both"/>
              <w:textAlignment w:val="baseline"/>
              <w:rPr>
                <w:color w:val="000000"/>
                <w:szCs w:val="22"/>
              </w:rPr>
            </w:pPr>
          </w:p>
          <w:p w14:paraId="416B951E" w14:textId="52706B4A" w:rsidR="00E63356" w:rsidRPr="00092D8E" w:rsidRDefault="00E63356" w:rsidP="00092D8E">
            <w:pPr>
              <w:pStyle w:val="Paragraphedeliste"/>
              <w:numPr>
                <w:ilvl w:val="0"/>
                <w:numId w:val="27"/>
              </w:numPr>
              <w:spacing w:line="240" w:lineRule="auto"/>
              <w:jc w:val="both"/>
              <w:textAlignment w:val="baseline"/>
              <w:rPr>
                <w:color w:val="000000"/>
                <w:szCs w:val="22"/>
              </w:rPr>
            </w:pPr>
            <w:r w:rsidRPr="00092D8E">
              <w:rPr>
                <w:color w:val="000000"/>
                <w:szCs w:val="22"/>
              </w:rPr>
              <w:t>Un rapport de cycle édité destiné aux partenaires du PNUD ainsi que des fiches pour chacun des projets de format A4.</w:t>
            </w:r>
          </w:p>
          <w:p w14:paraId="5744758A" w14:textId="77777777" w:rsidR="00E63356" w:rsidRPr="00E63356" w:rsidRDefault="00E63356" w:rsidP="00E63356">
            <w:pPr>
              <w:jc w:val="both"/>
              <w:textAlignment w:val="baseline"/>
              <w:rPr>
                <w:color w:val="000000"/>
                <w:sz w:val="22"/>
                <w:szCs w:val="22"/>
              </w:rPr>
            </w:pPr>
          </w:p>
          <w:p w14:paraId="4DFBD9A8" w14:textId="3DD0DD5C" w:rsidR="00E63356" w:rsidRDefault="00E63356" w:rsidP="00E63356">
            <w:pPr>
              <w:jc w:val="both"/>
              <w:textAlignment w:val="baseline"/>
              <w:rPr>
                <w:color w:val="000000"/>
                <w:sz w:val="22"/>
                <w:szCs w:val="22"/>
              </w:rPr>
            </w:pPr>
            <w:r w:rsidRPr="00E63356">
              <w:rPr>
                <w:color w:val="000000"/>
                <w:sz w:val="22"/>
                <w:szCs w:val="22"/>
              </w:rPr>
              <w:t xml:space="preserve">Le rapport illustré ne doit pas dépasser une </w:t>
            </w:r>
            <w:proofErr w:type="gramStart"/>
            <w:r w:rsidRPr="00E63356">
              <w:rPr>
                <w:color w:val="000000"/>
                <w:sz w:val="22"/>
                <w:szCs w:val="22"/>
              </w:rPr>
              <w:t>c</w:t>
            </w:r>
            <w:r w:rsidR="00FF49F4">
              <w:rPr>
                <w:color w:val="000000"/>
                <w:sz w:val="22"/>
                <w:szCs w:val="22"/>
              </w:rPr>
              <w:t xml:space="preserve">entaine </w:t>
            </w:r>
            <w:r w:rsidRPr="00E63356">
              <w:rPr>
                <w:color w:val="000000"/>
                <w:sz w:val="22"/>
                <w:szCs w:val="22"/>
              </w:rPr>
              <w:t xml:space="preserve"> de</w:t>
            </w:r>
            <w:proofErr w:type="gramEnd"/>
            <w:r w:rsidRPr="00E63356">
              <w:rPr>
                <w:color w:val="000000"/>
                <w:sz w:val="22"/>
                <w:szCs w:val="22"/>
              </w:rPr>
              <w:t xml:space="preserve"> pages. </w:t>
            </w:r>
          </w:p>
          <w:p w14:paraId="7081677A" w14:textId="2F6B99E6" w:rsidR="00E63356" w:rsidRDefault="00E63356" w:rsidP="00E63356">
            <w:pPr>
              <w:jc w:val="both"/>
              <w:textAlignment w:val="baseline"/>
              <w:rPr>
                <w:color w:val="000000"/>
                <w:sz w:val="22"/>
                <w:szCs w:val="22"/>
              </w:rPr>
            </w:pPr>
            <w:r w:rsidRPr="00E63356">
              <w:rPr>
                <w:color w:val="000000"/>
                <w:sz w:val="22"/>
                <w:szCs w:val="22"/>
              </w:rPr>
              <w:t xml:space="preserve">Il doit être livré en version électronique et imprimée. </w:t>
            </w:r>
          </w:p>
          <w:p w14:paraId="4E148164" w14:textId="51D9D859" w:rsidR="00E63356" w:rsidRDefault="00E63356" w:rsidP="00E63356">
            <w:pPr>
              <w:jc w:val="both"/>
              <w:textAlignment w:val="baseline"/>
              <w:rPr>
                <w:color w:val="000000"/>
                <w:sz w:val="22"/>
                <w:szCs w:val="22"/>
              </w:rPr>
            </w:pPr>
            <w:r w:rsidRPr="00E63356">
              <w:rPr>
                <w:color w:val="000000"/>
                <w:sz w:val="22"/>
                <w:szCs w:val="22"/>
              </w:rPr>
              <w:t>Le rapport imprimé doit répondre aux caractéristiques suivantes :</w:t>
            </w:r>
          </w:p>
          <w:p w14:paraId="2D4DB1C3" w14:textId="77777777" w:rsidR="00E63356" w:rsidRPr="00E63356" w:rsidRDefault="00E63356" w:rsidP="00E63356">
            <w:pPr>
              <w:jc w:val="both"/>
              <w:textAlignment w:val="baseline"/>
              <w:rPr>
                <w:color w:val="000000"/>
                <w:sz w:val="22"/>
                <w:szCs w:val="22"/>
              </w:rPr>
            </w:pPr>
          </w:p>
          <w:p w14:paraId="03B4B904" w14:textId="77777777" w:rsidR="00E63356" w:rsidRPr="00E63356" w:rsidRDefault="00E63356" w:rsidP="00E63356">
            <w:pPr>
              <w:pStyle w:val="Paragraphedeliste"/>
              <w:numPr>
                <w:ilvl w:val="0"/>
                <w:numId w:val="26"/>
              </w:numPr>
              <w:spacing w:line="240" w:lineRule="auto"/>
              <w:jc w:val="both"/>
              <w:textAlignment w:val="baseline"/>
              <w:rPr>
                <w:color w:val="000000"/>
                <w:szCs w:val="22"/>
              </w:rPr>
            </w:pPr>
            <w:r w:rsidRPr="00E63356">
              <w:rPr>
                <w:color w:val="000000"/>
                <w:szCs w:val="22"/>
              </w:rPr>
              <w:t>Papier couverture : 350g pelliculage mat couché</w:t>
            </w:r>
          </w:p>
          <w:p w14:paraId="472A8035" w14:textId="77777777" w:rsidR="00E63356" w:rsidRPr="00E63356" w:rsidRDefault="00E63356" w:rsidP="00E63356">
            <w:pPr>
              <w:pStyle w:val="Paragraphedeliste"/>
              <w:numPr>
                <w:ilvl w:val="0"/>
                <w:numId w:val="26"/>
              </w:numPr>
              <w:spacing w:line="240" w:lineRule="auto"/>
              <w:jc w:val="both"/>
              <w:textAlignment w:val="baseline"/>
              <w:rPr>
                <w:color w:val="000000"/>
                <w:szCs w:val="22"/>
              </w:rPr>
            </w:pPr>
            <w:r w:rsidRPr="00E63356">
              <w:rPr>
                <w:color w:val="000000"/>
                <w:szCs w:val="22"/>
              </w:rPr>
              <w:t xml:space="preserve">Papier intérieur : 135 g mat couché </w:t>
            </w:r>
          </w:p>
          <w:p w14:paraId="44853C1B" w14:textId="77777777" w:rsidR="00E63356" w:rsidRPr="00E63356" w:rsidRDefault="00E63356" w:rsidP="00E63356">
            <w:pPr>
              <w:pStyle w:val="Paragraphedeliste"/>
              <w:numPr>
                <w:ilvl w:val="0"/>
                <w:numId w:val="26"/>
              </w:numPr>
              <w:spacing w:line="240" w:lineRule="auto"/>
              <w:jc w:val="both"/>
              <w:textAlignment w:val="baseline"/>
              <w:rPr>
                <w:color w:val="000000"/>
                <w:szCs w:val="22"/>
              </w:rPr>
            </w:pPr>
            <w:r w:rsidRPr="00E63356">
              <w:rPr>
                <w:color w:val="000000"/>
                <w:szCs w:val="22"/>
              </w:rPr>
              <w:t>Format : 21 x 29,7 cm</w:t>
            </w:r>
          </w:p>
          <w:p w14:paraId="465FC341" w14:textId="77777777" w:rsidR="00E63356" w:rsidRPr="00E63356" w:rsidRDefault="00E63356" w:rsidP="00E63356">
            <w:pPr>
              <w:pStyle w:val="Paragraphedeliste"/>
              <w:numPr>
                <w:ilvl w:val="0"/>
                <w:numId w:val="26"/>
              </w:numPr>
              <w:spacing w:line="240" w:lineRule="auto"/>
              <w:jc w:val="both"/>
              <w:textAlignment w:val="baseline"/>
              <w:rPr>
                <w:color w:val="000000"/>
                <w:szCs w:val="22"/>
              </w:rPr>
            </w:pPr>
            <w:r w:rsidRPr="00E63356">
              <w:rPr>
                <w:color w:val="000000"/>
                <w:szCs w:val="22"/>
              </w:rPr>
              <w:t>Façonnage : dos carré collé cousu</w:t>
            </w:r>
          </w:p>
          <w:p w14:paraId="62D28095" w14:textId="77777777" w:rsidR="00E63356" w:rsidRPr="00E63356" w:rsidRDefault="00E63356" w:rsidP="00E63356">
            <w:pPr>
              <w:pStyle w:val="Paragraphedeliste"/>
              <w:numPr>
                <w:ilvl w:val="0"/>
                <w:numId w:val="26"/>
              </w:numPr>
              <w:spacing w:line="240" w:lineRule="auto"/>
              <w:jc w:val="both"/>
              <w:textAlignment w:val="baseline"/>
              <w:rPr>
                <w:color w:val="000000"/>
                <w:szCs w:val="22"/>
              </w:rPr>
            </w:pPr>
            <w:r w:rsidRPr="00E63356">
              <w:rPr>
                <w:color w:val="000000"/>
                <w:szCs w:val="22"/>
              </w:rPr>
              <w:t>Finition : 2 piqures à cheval</w:t>
            </w:r>
          </w:p>
          <w:p w14:paraId="409BCA84" w14:textId="77777777" w:rsidR="00E63356" w:rsidRPr="00E63356" w:rsidRDefault="00E63356" w:rsidP="00E63356">
            <w:pPr>
              <w:pStyle w:val="Paragraphedeliste"/>
              <w:numPr>
                <w:ilvl w:val="0"/>
                <w:numId w:val="26"/>
              </w:numPr>
              <w:spacing w:line="240" w:lineRule="auto"/>
              <w:jc w:val="both"/>
              <w:textAlignment w:val="baseline"/>
              <w:rPr>
                <w:color w:val="000000"/>
                <w:szCs w:val="22"/>
              </w:rPr>
            </w:pPr>
            <w:r w:rsidRPr="00E63356">
              <w:rPr>
                <w:color w:val="000000"/>
                <w:szCs w:val="22"/>
              </w:rPr>
              <w:t>Impression : quadrichromie recto verso</w:t>
            </w:r>
          </w:p>
          <w:p w14:paraId="33B5037E" w14:textId="10C8E658" w:rsidR="00E63356" w:rsidRPr="00E63356" w:rsidRDefault="00E63356" w:rsidP="00E63356">
            <w:pPr>
              <w:pStyle w:val="Paragraphedeliste"/>
              <w:numPr>
                <w:ilvl w:val="0"/>
                <w:numId w:val="26"/>
              </w:numPr>
              <w:spacing w:line="240" w:lineRule="auto"/>
              <w:jc w:val="both"/>
              <w:textAlignment w:val="baseline"/>
              <w:rPr>
                <w:color w:val="000000"/>
                <w:szCs w:val="22"/>
              </w:rPr>
            </w:pPr>
            <w:r w:rsidRPr="00E63356">
              <w:rPr>
                <w:color w:val="000000"/>
                <w:szCs w:val="22"/>
              </w:rPr>
              <w:t xml:space="preserve">Nombre de pages : entre 50 et </w:t>
            </w:r>
            <w:r w:rsidR="00D45BC5">
              <w:rPr>
                <w:color w:val="000000"/>
                <w:szCs w:val="22"/>
              </w:rPr>
              <w:t>100</w:t>
            </w:r>
            <w:r w:rsidRPr="00E63356">
              <w:rPr>
                <w:color w:val="000000"/>
                <w:szCs w:val="22"/>
              </w:rPr>
              <w:t>0 pages</w:t>
            </w:r>
          </w:p>
          <w:p w14:paraId="4253D4EF" w14:textId="77777777" w:rsidR="00E63356" w:rsidRPr="00E63356" w:rsidRDefault="00E63356" w:rsidP="00E63356">
            <w:pPr>
              <w:pStyle w:val="Paragraphedeliste"/>
              <w:numPr>
                <w:ilvl w:val="0"/>
                <w:numId w:val="26"/>
              </w:numPr>
              <w:spacing w:line="240" w:lineRule="auto"/>
              <w:jc w:val="both"/>
              <w:textAlignment w:val="baseline"/>
              <w:rPr>
                <w:color w:val="000000"/>
                <w:szCs w:val="22"/>
              </w:rPr>
            </w:pPr>
            <w:r w:rsidRPr="00E63356">
              <w:rPr>
                <w:color w:val="000000"/>
                <w:szCs w:val="22"/>
              </w:rPr>
              <w:t>Quantité : 500 exemplaires</w:t>
            </w:r>
          </w:p>
          <w:p w14:paraId="251CBEB3" w14:textId="77777777" w:rsidR="00E63356" w:rsidRPr="00E63356" w:rsidRDefault="00E63356" w:rsidP="00E63356">
            <w:pPr>
              <w:jc w:val="both"/>
              <w:textAlignment w:val="baseline"/>
              <w:rPr>
                <w:color w:val="000000"/>
                <w:sz w:val="22"/>
                <w:szCs w:val="22"/>
              </w:rPr>
            </w:pPr>
          </w:p>
          <w:p w14:paraId="6D25EF41" w14:textId="5ACCA5C1" w:rsidR="00C71ECC" w:rsidRPr="00A819AF" w:rsidRDefault="00E63356" w:rsidP="00E63356">
            <w:pPr>
              <w:jc w:val="both"/>
              <w:textAlignment w:val="baseline"/>
              <w:rPr>
                <w:color w:val="000000"/>
                <w:sz w:val="22"/>
                <w:szCs w:val="22"/>
              </w:rPr>
            </w:pPr>
            <w:r w:rsidRPr="00E63356">
              <w:rPr>
                <w:color w:val="000000"/>
                <w:sz w:val="22"/>
                <w:szCs w:val="22"/>
              </w:rPr>
              <w:t>Pour l’illustration des documents, le Cabinet est tenu de prendre des photos de grande résolution des personnes interviewées (portrait) et des réalisations pendant la collecte des informations sur le terrain. Le PNUD pourra au besoin mettre à disposition des photos additionnelles pour les illustrations.</w:t>
            </w:r>
          </w:p>
        </w:tc>
      </w:tr>
      <w:tr w:rsidR="00A45893" w:rsidRPr="00337A0A" w14:paraId="10024D06" w14:textId="77777777" w:rsidTr="003D6EBC">
        <w:tc>
          <w:tcPr>
            <w:tcW w:w="1696" w:type="dxa"/>
            <w:shd w:val="clear" w:color="auto" w:fill="auto"/>
          </w:tcPr>
          <w:p w14:paraId="54EF93BF" w14:textId="77777777" w:rsidR="00A45893" w:rsidRPr="00BC6C51" w:rsidRDefault="00A45893" w:rsidP="009F658D">
            <w:pPr>
              <w:rPr>
                <w:bCs/>
                <w:sz w:val="22"/>
                <w:szCs w:val="22"/>
              </w:rPr>
            </w:pPr>
            <w:r w:rsidRPr="00BC6C51">
              <w:rPr>
                <w:bCs/>
                <w:sz w:val="22"/>
                <w:szCs w:val="22"/>
              </w:rPr>
              <w:lastRenderedPageBreak/>
              <w:t xml:space="preserve">Personne pour superviser le travail et le rendement du </w:t>
            </w:r>
            <w:r w:rsidRPr="00BC6C51">
              <w:rPr>
                <w:sz w:val="22"/>
                <w:szCs w:val="22"/>
              </w:rPr>
              <w:t xml:space="preserve">fournisseur de </w:t>
            </w:r>
            <w:r w:rsidRPr="00BC6C51">
              <w:rPr>
                <w:bCs/>
                <w:sz w:val="22"/>
                <w:szCs w:val="22"/>
              </w:rPr>
              <w:t>services</w:t>
            </w:r>
          </w:p>
        </w:tc>
        <w:tc>
          <w:tcPr>
            <w:tcW w:w="7654" w:type="dxa"/>
            <w:shd w:val="clear" w:color="auto" w:fill="auto"/>
          </w:tcPr>
          <w:p w14:paraId="0603D8F6" w14:textId="07EFF9B0" w:rsidR="00A45893" w:rsidRPr="00BC6C51" w:rsidRDefault="00A45893" w:rsidP="009F658D">
            <w:pPr>
              <w:jc w:val="both"/>
              <w:rPr>
                <w:bCs/>
                <w:color w:val="000000" w:themeColor="text1"/>
                <w:sz w:val="22"/>
                <w:szCs w:val="22"/>
              </w:rPr>
            </w:pPr>
          </w:p>
          <w:p w14:paraId="1C4A7DED" w14:textId="77777777" w:rsidR="001F0A9E" w:rsidRPr="00BC6C51" w:rsidRDefault="001F0A9E" w:rsidP="009F658D">
            <w:pPr>
              <w:jc w:val="both"/>
              <w:rPr>
                <w:bCs/>
                <w:color w:val="000000" w:themeColor="text1"/>
                <w:sz w:val="22"/>
                <w:szCs w:val="22"/>
              </w:rPr>
            </w:pPr>
          </w:p>
          <w:sdt>
            <w:sdtPr>
              <w:rPr>
                <w:b/>
                <w:iCs/>
                <w:color w:val="000000" w:themeColor="text1"/>
                <w:sz w:val="22"/>
                <w:szCs w:val="22"/>
              </w:rPr>
              <w:id w:val="889462855"/>
              <w:placeholder>
                <w:docPart w:val="0F9AE48939BC4B7D9E8A3B81C7527F60"/>
              </w:placeholder>
              <w:text/>
            </w:sdtPr>
            <w:sdtEndPr/>
            <w:sdtContent>
              <w:p w14:paraId="5CA70F49" w14:textId="103185AE" w:rsidR="00A45893" w:rsidRPr="00BC6C51" w:rsidRDefault="008150B2" w:rsidP="009F658D">
                <w:pPr>
                  <w:jc w:val="both"/>
                  <w:rPr>
                    <w:bCs/>
                    <w:i/>
                    <w:color w:val="000000" w:themeColor="text1"/>
                    <w:sz w:val="22"/>
                    <w:szCs w:val="22"/>
                  </w:rPr>
                </w:pPr>
                <w:r w:rsidRPr="00BC6C51">
                  <w:rPr>
                    <w:b/>
                    <w:iCs/>
                    <w:color w:val="000000" w:themeColor="text1"/>
                    <w:sz w:val="22"/>
                    <w:szCs w:val="22"/>
                  </w:rPr>
                  <w:t>Le PNUD</w:t>
                </w:r>
              </w:p>
            </w:sdtContent>
          </w:sdt>
        </w:tc>
      </w:tr>
      <w:tr w:rsidR="00A45893" w:rsidRPr="00337A0A" w14:paraId="7A49C8C6" w14:textId="77777777" w:rsidTr="003D6EBC">
        <w:tc>
          <w:tcPr>
            <w:tcW w:w="1696" w:type="dxa"/>
            <w:shd w:val="clear" w:color="auto" w:fill="auto"/>
          </w:tcPr>
          <w:p w14:paraId="43518911" w14:textId="77777777" w:rsidR="00A45893" w:rsidRPr="00337A0A" w:rsidRDefault="00A45893" w:rsidP="009F658D">
            <w:pPr>
              <w:rPr>
                <w:bCs/>
                <w:sz w:val="22"/>
                <w:szCs w:val="22"/>
              </w:rPr>
            </w:pPr>
            <w:r w:rsidRPr="00337A0A">
              <w:rPr>
                <w:bCs/>
                <w:sz w:val="22"/>
                <w:szCs w:val="22"/>
              </w:rPr>
              <w:t>Fréquence des rapports</w:t>
            </w:r>
          </w:p>
        </w:tc>
        <w:tc>
          <w:tcPr>
            <w:tcW w:w="7654" w:type="dxa"/>
            <w:shd w:val="clear" w:color="auto" w:fill="auto"/>
          </w:tcPr>
          <w:p w14:paraId="649184D8" w14:textId="64CE4C72" w:rsidR="00BC6C51" w:rsidRPr="00BC6C51" w:rsidRDefault="00BC6C51" w:rsidP="00BC6C51">
            <w:pPr>
              <w:jc w:val="both"/>
              <w:rPr>
                <w:bCs/>
                <w:iCs/>
                <w:color w:val="000000" w:themeColor="text1"/>
                <w:sz w:val="22"/>
                <w:szCs w:val="22"/>
              </w:rPr>
            </w:pPr>
            <w:r w:rsidRPr="00BC6C51">
              <w:rPr>
                <w:bCs/>
                <w:iCs/>
                <w:color w:val="000000" w:themeColor="text1"/>
                <w:sz w:val="22"/>
                <w:szCs w:val="22"/>
              </w:rPr>
              <w:t>T</w:t>
            </w:r>
            <w:r w:rsidR="005B5F69">
              <w:rPr>
                <w:bCs/>
                <w:iCs/>
                <w:color w:val="000000" w:themeColor="text1"/>
                <w:sz w:val="22"/>
                <w:szCs w:val="22"/>
              </w:rPr>
              <w:t>0</w:t>
            </w:r>
            <w:r w:rsidRPr="00BC6C51">
              <w:rPr>
                <w:bCs/>
                <w:iCs/>
                <w:color w:val="000000" w:themeColor="text1"/>
                <w:sz w:val="22"/>
                <w:szCs w:val="22"/>
              </w:rPr>
              <w:t xml:space="preserve"> étant la date de démarrage de la mission, les cabinets d’études produiront les rapports comme suit :</w:t>
            </w:r>
          </w:p>
          <w:p w14:paraId="3DA24F4D" w14:textId="77777777" w:rsidR="00BC6C51" w:rsidRPr="00BC6C51" w:rsidRDefault="00BC6C51" w:rsidP="00BC6C51">
            <w:pPr>
              <w:jc w:val="both"/>
              <w:rPr>
                <w:bCs/>
                <w:iCs/>
                <w:color w:val="000000" w:themeColor="text1"/>
                <w:sz w:val="22"/>
                <w:szCs w:val="22"/>
              </w:rPr>
            </w:pPr>
          </w:p>
          <w:p w14:paraId="16C907FB" w14:textId="2BD15BD0" w:rsidR="00BC6C51" w:rsidRPr="00BC6C51" w:rsidRDefault="00BC6C51" w:rsidP="00BC6C51">
            <w:pPr>
              <w:pStyle w:val="Paragraphedeliste"/>
              <w:numPr>
                <w:ilvl w:val="0"/>
                <w:numId w:val="30"/>
              </w:numPr>
              <w:jc w:val="both"/>
              <w:rPr>
                <w:b/>
                <w:iCs/>
                <w:color w:val="000000" w:themeColor="text1"/>
                <w:szCs w:val="22"/>
              </w:rPr>
            </w:pPr>
            <w:r w:rsidRPr="00BC6C51">
              <w:rPr>
                <w:b/>
                <w:iCs/>
                <w:color w:val="000000" w:themeColor="text1"/>
                <w:szCs w:val="22"/>
              </w:rPr>
              <w:t>T1 = T0+ 10 jours : Le rapport initial de la mission</w:t>
            </w:r>
          </w:p>
          <w:p w14:paraId="3943D4D7" w14:textId="77777777" w:rsidR="00BC6C51" w:rsidRPr="00BC6C51" w:rsidRDefault="00BC6C51" w:rsidP="00BC6C51">
            <w:pPr>
              <w:jc w:val="both"/>
              <w:rPr>
                <w:bCs/>
                <w:iCs/>
                <w:color w:val="000000" w:themeColor="text1"/>
                <w:sz w:val="22"/>
                <w:szCs w:val="22"/>
              </w:rPr>
            </w:pPr>
            <w:r w:rsidRPr="00BC6C51">
              <w:rPr>
                <w:bCs/>
                <w:iCs/>
                <w:color w:val="000000" w:themeColor="text1"/>
                <w:sz w:val="22"/>
                <w:szCs w:val="22"/>
              </w:rPr>
              <w:t xml:space="preserve">Dans ce rapport consacré à la revue documentaire, le cabinet présentera le contexte de la mission, la méthodologie de conduite de la mission, la méthodologie de collecte et d’analyse des données, le chronogramme de conduite de la mission. Ce rapport doit contenir une matrice d’analyse qui expose pour chaque question dont la réponse est attendue dans le rapport final, comment la réponse sera apportée et la démarche à suivre pour rendre disponibles les informations. </w:t>
            </w:r>
          </w:p>
          <w:p w14:paraId="7A491FD5" w14:textId="77777777" w:rsidR="00BC6C51" w:rsidRPr="00BC6C51" w:rsidRDefault="00BC6C51" w:rsidP="00BC6C51">
            <w:pPr>
              <w:jc w:val="both"/>
              <w:rPr>
                <w:bCs/>
                <w:iCs/>
                <w:color w:val="000000" w:themeColor="text1"/>
                <w:sz w:val="22"/>
                <w:szCs w:val="22"/>
              </w:rPr>
            </w:pPr>
          </w:p>
          <w:p w14:paraId="62572583" w14:textId="2B891CE2" w:rsidR="00BC6C51" w:rsidRPr="00BC6C51" w:rsidRDefault="00BC6C51" w:rsidP="00BC6C51">
            <w:pPr>
              <w:pStyle w:val="Paragraphedeliste"/>
              <w:numPr>
                <w:ilvl w:val="0"/>
                <w:numId w:val="30"/>
              </w:numPr>
              <w:jc w:val="both"/>
              <w:rPr>
                <w:b/>
                <w:iCs/>
                <w:color w:val="000000" w:themeColor="text1"/>
                <w:szCs w:val="22"/>
              </w:rPr>
            </w:pPr>
            <w:r w:rsidRPr="00BC6C51">
              <w:rPr>
                <w:b/>
                <w:iCs/>
                <w:color w:val="000000" w:themeColor="text1"/>
                <w:szCs w:val="22"/>
              </w:rPr>
              <w:t>T2 = T1+25 jours (T0+35 jours): L’aide-mémoire de la mission</w:t>
            </w:r>
          </w:p>
          <w:p w14:paraId="44470B99" w14:textId="77777777" w:rsidR="00BC6C51" w:rsidRPr="00BC6C51" w:rsidRDefault="00BC6C51" w:rsidP="00BC6C51">
            <w:pPr>
              <w:jc w:val="both"/>
              <w:rPr>
                <w:bCs/>
                <w:iCs/>
                <w:color w:val="000000" w:themeColor="text1"/>
                <w:sz w:val="22"/>
                <w:szCs w:val="22"/>
              </w:rPr>
            </w:pPr>
            <w:r w:rsidRPr="00BC6C51">
              <w:rPr>
                <w:bCs/>
                <w:iCs/>
                <w:color w:val="000000" w:themeColor="text1"/>
                <w:sz w:val="22"/>
                <w:szCs w:val="22"/>
              </w:rPr>
              <w:lastRenderedPageBreak/>
              <w:t xml:space="preserve">Dans ce rapport, le cabinet présentera un sommaire de son rapport avec les résultats clés du cycle sous revue, les enseignements clés qui peuvent être tirés à cette étape et le travail restant à faire pour soumettre le rapport provisoire global, le rapport final de capitalisation, et les autres produits.  </w:t>
            </w:r>
          </w:p>
          <w:p w14:paraId="7494D3D5" w14:textId="77777777" w:rsidR="00BC6C51" w:rsidRPr="00BC6C51" w:rsidRDefault="00BC6C51" w:rsidP="00BC6C51">
            <w:pPr>
              <w:jc w:val="both"/>
              <w:rPr>
                <w:bCs/>
                <w:iCs/>
                <w:color w:val="000000" w:themeColor="text1"/>
                <w:sz w:val="22"/>
                <w:szCs w:val="22"/>
              </w:rPr>
            </w:pPr>
          </w:p>
          <w:p w14:paraId="0313FE6D" w14:textId="1BE9D367" w:rsidR="00BC6C51" w:rsidRPr="00BC6C51" w:rsidRDefault="00BC6C51" w:rsidP="00BC6C51">
            <w:pPr>
              <w:pStyle w:val="Paragraphedeliste"/>
              <w:numPr>
                <w:ilvl w:val="0"/>
                <w:numId w:val="30"/>
              </w:numPr>
              <w:jc w:val="both"/>
              <w:rPr>
                <w:b/>
                <w:iCs/>
                <w:color w:val="000000" w:themeColor="text1"/>
                <w:szCs w:val="22"/>
              </w:rPr>
            </w:pPr>
            <w:r w:rsidRPr="00BC6C51">
              <w:rPr>
                <w:b/>
                <w:iCs/>
                <w:color w:val="000000" w:themeColor="text1"/>
                <w:szCs w:val="22"/>
              </w:rPr>
              <w:t>T3 = T2+ 10 jours (T0+45 jours) : Rapport provisoire</w:t>
            </w:r>
          </w:p>
          <w:p w14:paraId="0C8F77C3" w14:textId="700175E0" w:rsidR="00BC6C51" w:rsidRPr="00BC6C51" w:rsidRDefault="00BC6C51" w:rsidP="00BC6C51">
            <w:pPr>
              <w:jc w:val="both"/>
              <w:rPr>
                <w:bCs/>
                <w:iCs/>
                <w:color w:val="000000" w:themeColor="text1"/>
                <w:sz w:val="22"/>
                <w:szCs w:val="22"/>
              </w:rPr>
            </w:pPr>
            <w:r w:rsidRPr="00BC6C51">
              <w:rPr>
                <w:bCs/>
                <w:iCs/>
                <w:color w:val="000000" w:themeColor="text1"/>
                <w:sz w:val="22"/>
                <w:szCs w:val="22"/>
              </w:rPr>
              <w:t>Versions provisoires aussi bien du rapport de capitalisation du cycle que des autres produits attendus de la mission :</w:t>
            </w:r>
          </w:p>
          <w:p w14:paraId="76F21E2C" w14:textId="77777777" w:rsidR="00BC6C51" w:rsidRPr="00BC6C51" w:rsidRDefault="00BC6C51" w:rsidP="00BC6C51">
            <w:pPr>
              <w:jc w:val="both"/>
              <w:rPr>
                <w:bCs/>
                <w:iCs/>
                <w:color w:val="000000" w:themeColor="text1"/>
                <w:sz w:val="22"/>
                <w:szCs w:val="22"/>
              </w:rPr>
            </w:pPr>
            <w:r w:rsidRPr="00BC6C51">
              <w:rPr>
                <w:bCs/>
                <w:iCs/>
                <w:color w:val="000000" w:themeColor="text1"/>
                <w:sz w:val="22"/>
                <w:szCs w:val="22"/>
              </w:rPr>
              <w:t xml:space="preserve">La version provisoire du rapport final prendra en compte les commentaires reçus sur l’Aide-Mémoire. </w:t>
            </w:r>
          </w:p>
          <w:p w14:paraId="417C6FE0" w14:textId="77777777" w:rsidR="00BC6C51" w:rsidRPr="00BC6C51" w:rsidRDefault="00BC6C51" w:rsidP="00BC6C51">
            <w:pPr>
              <w:jc w:val="both"/>
              <w:rPr>
                <w:bCs/>
                <w:iCs/>
                <w:color w:val="000000" w:themeColor="text1"/>
                <w:sz w:val="22"/>
                <w:szCs w:val="22"/>
              </w:rPr>
            </w:pPr>
          </w:p>
          <w:p w14:paraId="4C01EC33" w14:textId="4ACDBBC5" w:rsidR="00BC6C51" w:rsidRPr="00BC6C51" w:rsidRDefault="00BC6C51" w:rsidP="00BC6C51">
            <w:pPr>
              <w:pStyle w:val="Paragraphedeliste"/>
              <w:numPr>
                <w:ilvl w:val="0"/>
                <w:numId w:val="30"/>
              </w:numPr>
              <w:jc w:val="both"/>
              <w:rPr>
                <w:b/>
                <w:iCs/>
                <w:color w:val="000000" w:themeColor="text1"/>
                <w:szCs w:val="22"/>
              </w:rPr>
            </w:pPr>
            <w:r w:rsidRPr="00BC6C51">
              <w:rPr>
                <w:b/>
                <w:iCs/>
                <w:color w:val="000000" w:themeColor="text1"/>
                <w:szCs w:val="22"/>
              </w:rPr>
              <w:t>T4 = T3+10 jours (T0+55 jours) : Rapport final</w:t>
            </w:r>
          </w:p>
          <w:p w14:paraId="2A041942" w14:textId="040EEF60" w:rsidR="00BF090D" w:rsidRPr="00BC6C51" w:rsidRDefault="00BC6C51" w:rsidP="00BC6C51">
            <w:pPr>
              <w:jc w:val="both"/>
              <w:rPr>
                <w:bCs/>
                <w:iCs/>
                <w:color w:val="000000" w:themeColor="text1"/>
                <w:szCs w:val="22"/>
              </w:rPr>
            </w:pPr>
            <w:r w:rsidRPr="00BC6C51">
              <w:rPr>
                <w:bCs/>
                <w:iCs/>
                <w:color w:val="000000" w:themeColor="text1"/>
                <w:szCs w:val="22"/>
              </w:rPr>
              <w:t>Version finale du rapport de capitalisation que des autres produits attendus de la mission : Ce rapport reprend et corrige le rapport précédent, en tenant compte des observations et recommandations du comité de validation (Partie nationale, PNUD).</w:t>
            </w:r>
          </w:p>
        </w:tc>
      </w:tr>
      <w:tr w:rsidR="00A45893" w:rsidRPr="00337A0A" w14:paraId="0CDDA6C2" w14:textId="77777777" w:rsidTr="003D6EBC">
        <w:tc>
          <w:tcPr>
            <w:tcW w:w="1696" w:type="dxa"/>
            <w:shd w:val="clear" w:color="auto" w:fill="auto"/>
          </w:tcPr>
          <w:p w14:paraId="7BA83EED" w14:textId="77777777" w:rsidR="00A45893" w:rsidRPr="00337A0A" w:rsidRDefault="00A45893" w:rsidP="009F658D">
            <w:pPr>
              <w:rPr>
                <w:bCs/>
                <w:sz w:val="22"/>
                <w:szCs w:val="22"/>
              </w:rPr>
            </w:pPr>
            <w:r w:rsidRPr="00337A0A">
              <w:rPr>
                <w:bCs/>
                <w:sz w:val="22"/>
                <w:szCs w:val="22"/>
              </w:rPr>
              <w:lastRenderedPageBreak/>
              <w:t>Exigences en matière de rapports d’étape</w:t>
            </w:r>
          </w:p>
        </w:tc>
        <w:tc>
          <w:tcPr>
            <w:tcW w:w="7654" w:type="dxa"/>
            <w:shd w:val="clear" w:color="auto" w:fill="auto"/>
          </w:tcPr>
          <w:p w14:paraId="0082F2A0" w14:textId="15BEEC77" w:rsidR="00A45893" w:rsidRPr="00337A0A" w:rsidRDefault="00065874" w:rsidP="009F658D">
            <w:pPr>
              <w:jc w:val="both"/>
              <w:rPr>
                <w:bCs/>
                <w:sz w:val="22"/>
                <w:szCs w:val="22"/>
              </w:rPr>
            </w:pPr>
            <w:r w:rsidRPr="00337A0A">
              <w:rPr>
                <w:bCs/>
                <w:sz w:val="22"/>
                <w:szCs w:val="22"/>
              </w:rPr>
              <w:t xml:space="preserve">En français courant </w:t>
            </w:r>
          </w:p>
          <w:p w14:paraId="3AA2A696" w14:textId="77777777" w:rsidR="00A45893" w:rsidRPr="00337A0A" w:rsidRDefault="00A45893" w:rsidP="009F658D">
            <w:pPr>
              <w:jc w:val="both"/>
              <w:rPr>
                <w:bCs/>
                <w:sz w:val="22"/>
                <w:szCs w:val="22"/>
              </w:rPr>
            </w:pPr>
          </w:p>
        </w:tc>
      </w:tr>
      <w:tr w:rsidR="00A45893" w:rsidRPr="00337A0A" w14:paraId="1A39CCA3" w14:textId="77777777" w:rsidTr="003D6EBC">
        <w:tc>
          <w:tcPr>
            <w:tcW w:w="1696" w:type="dxa"/>
            <w:shd w:val="clear" w:color="auto" w:fill="auto"/>
          </w:tcPr>
          <w:p w14:paraId="5B0B1C66" w14:textId="77777777" w:rsidR="00EC530C" w:rsidRDefault="00EC530C" w:rsidP="009F658D">
            <w:pPr>
              <w:rPr>
                <w:bCs/>
                <w:sz w:val="22"/>
                <w:szCs w:val="22"/>
              </w:rPr>
            </w:pPr>
          </w:p>
          <w:p w14:paraId="430EF660" w14:textId="5285333A" w:rsidR="00A45893" w:rsidRPr="00337A0A" w:rsidRDefault="00A45893" w:rsidP="009F658D">
            <w:pPr>
              <w:rPr>
                <w:bCs/>
                <w:sz w:val="22"/>
                <w:szCs w:val="22"/>
              </w:rPr>
            </w:pPr>
            <w:r w:rsidRPr="000C621B">
              <w:rPr>
                <w:bCs/>
                <w:sz w:val="22"/>
                <w:szCs w:val="22"/>
              </w:rPr>
              <w:t>Lieu de travail</w:t>
            </w:r>
          </w:p>
        </w:tc>
        <w:tc>
          <w:tcPr>
            <w:tcW w:w="7654" w:type="dxa"/>
            <w:shd w:val="clear" w:color="auto" w:fill="auto"/>
          </w:tcPr>
          <w:p w14:paraId="300E947F" w14:textId="58265B30" w:rsidR="00A45893" w:rsidRPr="00337A0A" w:rsidRDefault="00B148F1" w:rsidP="009F658D">
            <w:pPr>
              <w:pStyle w:val="BankNormal"/>
              <w:spacing w:after="0"/>
              <w:rPr>
                <w:snapToGrid w:val="0"/>
                <w:sz w:val="22"/>
                <w:szCs w:val="22"/>
              </w:rPr>
            </w:pPr>
            <w:sdt>
              <w:sdtPr>
                <w:rPr>
                  <w:snapToGrid w:val="0"/>
                  <w:sz w:val="22"/>
                  <w:szCs w:val="22"/>
                </w:rPr>
                <w:id w:val="1095444360"/>
                <w14:checkbox>
                  <w14:checked w14:val="0"/>
                  <w14:checkedState w14:val="2612" w14:font="Arial Unicode MS"/>
                  <w14:uncheckedState w14:val="2610" w14:font="Arial Unicode MS"/>
                </w14:checkbox>
              </w:sdtPr>
              <w:sdtEndPr/>
              <w:sdtContent>
                <w:r w:rsidR="00E97F99">
                  <w:rPr>
                    <w:rFonts w:ascii="Arial Unicode MS" w:eastAsia="Arial Unicode MS" w:hAnsi="Arial Unicode MS" w:cs="Arial Unicode MS" w:hint="eastAsia"/>
                    <w:snapToGrid w:val="0"/>
                    <w:sz w:val="22"/>
                    <w:szCs w:val="22"/>
                  </w:rPr>
                  <w:t>☐</w:t>
                </w:r>
              </w:sdtContent>
            </w:sdt>
            <w:r w:rsidR="00A45893" w:rsidRPr="00337A0A">
              <w:rPr>
                <w:snapToGrid w:val="0"/>
                <w:sz w:val="22"/>
                <w:szCs w:val="22"/>
              </w:rPr>
              <w:t xml:space="preserve"> Adresse(s) exacte(s) </w:t>
            </w:r>
          </w:p>
          <w:p w14:paraId="3A639AE3" w14:textId="0669F4B4" w:rsidR="00A45893" w:rsidRPr="00337A0A" w:rsidRDefault="00B148F1" w:rsidP="009F658D">
            <w:pPr>
              <w:pStyle w:val="BankNormal"/>
              <w:spacing w:after="0"/>
              <w:rPr>
                <w:snapToGrid w:val="0"/>
                <w:sz w:val="22"/>
                <w:szCs w:val="22"/>
              </w:rPr>
            </w:pPr>
            <w:sdt>
              <w:sdtPr>
                <w:rPr>
                  <w:snapToGrid w:val="0"/>
                  <w:sz w:val="22"/>
                  <w:szCs w:val="22"/>
                </w:rPr>
                <w:id w:val="-698631496"/>
                <w14:checkbox>
                  <w14:checked w14:val="1"/>
                  <w14:checkedState w14:val="2612" w14:font="Arial Unicode MS"/>
                  <w14:uncheckedState w14:val="2610" w14:font="Arial Unicode MS"/>
                </w14:checkbox>
              </w:sdtPr>
              <w:sdtEndPr/>
              <w:sdtContent>
                <w:r w:rsidR="00DC4320">
                  <w:rPr>
                    <w:rFonts w:ascii="Arial Unicode MS" w:eastAsia="Arial Unicode MS" w:hAnsi="Arial Unicode MS" w:cs="Arial Unicode MS" w:hint="eastAsia"/>
                    <w:snapToGrid w:val="0"/>
                    <w:sz w:val="22"/>
                    <w:szCs w:val="22"/>
                  </w:rPr>
                  <w:t>☒</w:t>
                </w:r>
              </w:sdtContent>
            </w:sdt>
            <w:r w:rsidR="00A45893" w:rsidRPr="00EC530C">
              <w:rPr>
                <w:b/>
                <w:bCs/>
                <w:snapToGrid w:val="0"/>
                <w:sz w:val="22"/>
                <w:szCs w:val="22"/>
              </w:rPr>
              <w:t xml:space="preserve"> </w:t>
            </w:r>
            <w:r w:rsidR="00EC530C">
              <w:rPr>
                <w:b/>
                <w:bCs/>
                <w:snapToGrid w:val="0"/>
                <w:sz w:val="22"/>
                <w:szCs w:val="22"/>
              </w:rPr>
              <w:t>Le</w:t>
            </w:r>
            <w:r w:rsidR="00E97F99" w:rsidRPr="00EC530C">
              <w:rPr>
                <w:b/>
                <w:bCs/>
                <w:snapToGrid w:val="0"/>
                <w:sz w:val="22"/>
                <w:szCs w:val="22"/>
              </w:rPr>
              <w:t xml:space="preserve"> Soumissionnaire retenu</w:t>
            </w:r>
          </w:p>
        </w:tc>
      </w:tr>
      <w:tr w:rsidR="00A45893" w:rsidRPr="00337A0A" w14:paraId="3AB9E330" w14:textId="77777777" w:rsidTr="003D6EBC">
        <w:tc>
          <w:tcPr>
            <w:tcW w:w="1696" w:type="dxa"/>
            <w:shd w:val="clear" w:color="auto" w:fill="auto"/>
          </w:tcPr>
          <w:p w14:paraId="366C3858" w14:textId="77777777" w:rsidR="00A45893" w:rsidRPr="00337A0A" w:rsidRDefault="00A45893" w:rsidP="009F658D">
            <w:pPr>
              <w:rPr>
                <w:bCs/>
                <w:sz w:val="22"/>
                <w:szCs w:val="22"/>
              </w:rPr>
            </w:pPr>
            <w:r w:rsidRPr="00337A0A">
              <w:rPr>
                <w:bCs/>
                <w:sz w:val="22"/>
                <w:szCs w:val="22"/>
              </w:rPr>
              <w:t>Durée prévue des travaux</w:t>
            </w:r>
          </w:p>
        </w:tc>
        <w:tc>
          <w:tcPr>
            <w:tcW w:w="7654" w:type="dxa"/>
            <w:shd w:val="clear" w:color="auto" w:fill="auto"/>
          </w:tcPr>
          <w:p w14:paraId="70BA6B79" w14:textId="6597097A" w:rsidR="00A45893" w:rsidRPr="00BC6C51" w:rsidRDefault="00BC6C51" w:rsidP="009F658D">
            <w:pPr>
              <w:jc w:val="both"/>
              <w:rPr>
                <w:bCs/>
                <w:sz w:val="22"/>
                <w:szCs w:val="22"/>
                <w:highlight w:val="yellow"/>
              </w:rPr>
            </w:pPr>
            <w:r w:rsidRPr="00BC6C51">
              <w:rPr>
                <w:bCs/>
                <w:sz w:val="22"/>
                <w:szCs w:val="22"/>
              </w:rPr>
              <w:t xml:space="preserve">La durée totale de la mission sera de </w:t>
            </w:r>
            <w:r w:rsidRPr="00BC6C51">
              <w:rPr>
                <w:b/>
                <w:sz w:val="22"/>
                <w:szCs w:val="22"/>
              </w:rPr>
              <w:t>cinquante-cinq (55) jours calendaires.</w:t>
            </w:r>
          </w:p>
        </w:tc>
      </w:tr>
      <w:tr w:rsidR="00A45893" w:rsidRPr="00337A0A" w14:paraId="748B622F" w14:textId="77777777" w:rsidTr="003D6EBC">
        <w:tc>
          <w:tcPr>
            <w:tcW w:w="1696" w:type="dxa"/>
            <w:shd w:val="clear" w:color="auto" w:fill="auto"/>
          </w:tcPr>
          <w:p w14:paraId="084D8760" w14:textId="7D9F0CFE" w:rsidR="00A45893" w:rsidRPr="00933F1A" w:rsidRDefault="00A45893" w:rsidP="009F658D">
            <w:pPr>
              <w:rPr>
                <w:bCs/>
                <w:sz w:val="22"/>
                <w:szCs w:val="22"/>
              </w:rPr>
            </w:pPr>
            <w:r w:rsidRPr="00933F1A">
              <w:rPr>
                <w:bCs/>
                <w:sz w:val="22"/>
                <w:szCs w:val="22"/>
              </w:rPr>
              <w:t xml:space="preserve">Date de début </w:t>
            </w:r>
            <w:r w:rsidR="00041772" w:rsidRPr="00933F1A">
              <w:rPr>
                <w:bCs/>
                <w:sz w:val="22"/>
                <w:szCs w:val="22"/>
              </w:rPr>
              <w:t>prévisionnelle</w:t>
            </w:r>
          </w:p>
        </w:tc>
        <w:tc>
          <w:tcPr>
            <w:tcW w:w="7654" w:type="dxa"/>
            <w:shd w:val="clear" w:color="auto" w:fill="auto"/>
          </w:tcPr>
          <w:p w14:paraId="214F26AC" w14:textId="707961DF" w:rsidR="00A45893" w:rsidRPr="00933F1A" w:rsidRDefault="00933F1A" w:rsidP="009F658D">
            <w:pPr>
              <w:jc w:val="both"/>
              <w:rPr>
                <w:b/>
                <w:sz w:val="22"/>
                <w:szCs w:val="22"/>
              </w:rPr>
            </w:pPr>
            <w:r w:rsidRPr="00933F1A">
              <w:rPr>
                <w:b/>
                <w:sz w:val="22"/>
                <w:szCs w:val="22"/>
              </w:rPr>
              <w:t>06</w:t>
            </w:r>
            <w:r w:rsidR="003D2681" w:rsidRPr="00933F1A">
              <w:rPr>
                <w:b/>
                <w:sz w:val="22"/>
                <w:szCs w:val="22"/>
              </w:rPr>
              <w:t>/</w:t>
            </w:r>
            <w:r w:rsidR="0069072B" w:rsidRPr="00933F1A">
              <w:rPr>
                <w:b/>
                <w:sz w:val="22"/>
                <w:szCs w:val="22"/>
              </w:rPr>
              <w:t>0</w:t>
            </w:r>
            <w:r w:rsidR="00A22558" w:rsidRPr="00933F1A">
              <w:rPr>
                <w:b/>
                <w:sz w:val="22"/>
                <w:szCs w:val="22"/>
              </w:rPr>
              <w:t>6</w:t>
            </w:r>
            <w:r w:rsidR="003D2681" w:rsidRPr="00933F1A">
              <w:rPr>
                <w:b/>
                <w:sz w:val="22"/>
                <w:szCs w:val="22"/>
              </w:rPr>
              <w:t>/202</w:t>
            </w:r>
            <w:r w:rsidR="0069072B" w:rsidRPr="00933F1A">
              <w:rPr>
                <w:b/>
                <w:sz w:val="22"/>
                <w:szCs w:val="22"/>
              </w:rPr>
              <w:t>2</w:t>
            </w:r>
          </w:p>
        </w:tc>
      </w:tr>
      <w:tr w:rsidR="00A45893" w:rsidRPr="00337A0A" w14:paraId="47357A5F" w14:textId="77777777" w:rsidTr="003D6EBC">
        <w:tc>
          <w:tcPr>
            <w:tcW w:w="1696" w:type="dxa"/>
            <w:shd w:val="clear" w:color="auto" w:fill="auto"/>
          </w:tcPr>
          <w:p w14:paraId="22428CC7" w14:textId="77777777" w:rsidR="00A45893" w:rsidRPr="00933F1A" w:rsidRDefault="00A45893" w:rsidP="009F658D">
            <w:pPr>
              <w:rPr>
                <w:bCs/>
                <w:sz w:val="22"/>
                <w:szCs w:val="22"/>
              </w:rPr>
            </w:pPr>
            <w:r w:rsidRPr="00933F1A">
              <w:rPr>
                <w:bCs/>
                <w:sz w:val="22"/>
                <w:szCs w:val="22"/>
              </w:rPr>
              <w:t>Dernière date d’achèvement</w:t>
            </w:r>
          </w:p>
        </w:tc>
        <w:tc>
          <w:tcPr>
            <w:tcW w:w="7654" w:type="dxa"/>
            <w:shd w:val="clear" w:color="auto" w:fill="auto"/>
          </w:tcPr>
          <w:p w14:paraId="6E1F70C0" w14:textId="1F3E2EA9" w:rsidR="00A45893" w:rsidRPr="00933F1A" w:rsidRDefault="00327DB0" w:rsidP="009F658D">
            <w:pPr>
              <w:jc w:val="both"/>
              <w:rPr>
                <w:b/>
                <w:sz w:val="22"/>
                <w:szCs w:val="22"/>
              </w:rPr>
            </w:pPr>
            <w:r w:rsidRPr="00933F1A">
              <w:rPr>
                <w:b/>
                <w:sz w:val="22"/>
                <w:szCs w:val="22"/>
              </w:rPr>
              <w:t>30</w:t>
            </w:r>
            <w:r w:rsidR="00AA0055" w:rsidRPr="00933F1A">
              <w:rPr>
                <w:b/>
                <w:sz w:val="22"/>
                <w:szCs w:val="22"/>
              </w:rPr>
              <w:t>/</w:t>
            </w:r>
            <w:r w:rsidR="00887A76" w:rsidRPr="00933F1A">
              <w:rPr>
                <w:b/>
                <w:sz w:val="22"/>
                <w:szCs w:val="22"/>
              </w:rPr>
              <w:t>0</w:t>
            </w:r>
            <w:r w:rsidRPr="00933F1A">
              <w:rPr>
                <w:b/>
                <w:sz w:val="22"/>
                <w:szCs w:val="22"/>
              </w:rPr>
              <w:t>7</w:t>
            </w:r>
            <w:r w:rsidR="001111CE" w:rsidRPr="00933F1A">
              <w:rPr>
                <w:b/>
                <w:sz w:val="22"/>
                <w:szCs w:val="22"/>
              </w:rPr>
              <w:t>/</w:t>
            </w:r>
            <w:r w:rsidR="00AA0055" w:rsidRPr="00933F1A">
              <w:rPr>
                <w:b/>
                <w:sz w:val="22"/>
                <w:szCs w:val="22"/>
              </w:rPr>
              <w:t>2022</w:t>
            </w:r>
          </w:p>
        </w:tc>
      </w:tr>
      <w:tr w:rsidR="00A45893" w:rsidRPr="00337A0A" w14:paraId="5EF70514" w14:textId="77777777" w:rsidTr="003D6EBC">
        <w:tc>
          <w:tcPr>
            <w:tcW w:w="1696" w:type="dxa"/>
            <w:shd w:val="clear" w:color="auto" w:fill="auto"/>
          </w:tcPr>
          <w:p w14:paraId="69A47BD4" w14:textId="77777777" w:rsidR="00A45893" w:rsidRPr="00337A0A" w:rsidRDefault="00A45893" w:rsidP="009F658D">
            <w:pPr>
              <w:rPr>
                <w:bCs/>
                <w:sz w:val="22"/>
                <w:szCs w:val="22"/>
              </w:rPr>
            </w:pPr>
          </w:p>
          <w:p w14:paraId="662F74BE" w14:textId="2E2F3FEC" w:rsidR="00A45893" w:rsidRPr="00337A0A" w:rsidRDefault="00A45893" w:rsidP="009F658D">
            <w:pPr>
              <w:rPr>
                <w:bCs/>
                <w:sz w:val="22"/>
                <w:szCs w:val="22"/>
              </w:rPr>
            </w:pPr>
            <w:r w:rsidRPr="00337A0A">
              <w:rPr>
                <w:bCs/>
                <w:sz w:val="22"/>
                <w:szCs w:val="22"/>
              </w:rPr>
              <w:t>Voyages prévus</w:t>
            </w:r>
            <w:r w:rsidR="004D69D8">
              <w:rPr>
                <w:bCs/>
                <w:sz w:val="22"/>
                <w:szCs w:val="22"/>
              </w:rPr>
              <w:t xml:space="preserve"> au cours de la mission</w:t>
            </w:r>
            <w:r w:rsidRPr="00337A0A">
              <w:rPr>
                <w:bCs/>
                <w:sz w:val="22"/>
                <w:szCs w:val="22"/>
              </w:rPr>
              <w:t xml:space="preserve"> </w:t>
            </w:r>
          </w:p>
        </w:tc>
        <w:tc>
          <w:tcPr>
            <w:tcW w:w="7654" w:type="dxa"/>
            <w:shd w:val="clear" w:color="auto" w:fill="auto"/>
          </w:tcPr>
          <w:p w14:paraId="459E791C" w14:textId="77777777" w:rsidR="00A45893" w:rsidRPr="00337A0A" w:rsidRDefault="00A45893" w:rsidP="009F658D">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689"/>
              <w:gridCol w:w="2361"/>
              <w:gridCol w:w="1701"/>
            </w:tblGrid>
            <w:tr w:rsidR="00A45893" w:rsidRPr="00337A0A" w14:paraId="25D55369" w14:textId="77777777" w:rsidTr="002E56AF">
              <w:tc>
                <w:tcPr>
                  <w:tcW w:w="1643" w:type="dxa"/>
                  <w:shd w:val="clear" w:color="auto" w:fill="auto"/>
                </w:tcPr>
                <w:p w14:paraId="6924721C" w14:textId="77777777" w:rsidR="00A45893" w:rsidRPr="00337A0A" w:rsidRDefault="00A45893" w:rsidP="009F658D">
                  <w:pPr>
                    <w:jc w:val="center"/>
                    <w:rPr>
                      <w:b/>
                      <w:bCs/>
                      <w:sz w:val="22"/>
                      <w:szCs w:val="22"/>
                    </w:rPr>
                  </w:pPr>
                  <w:r w:rsidRPr="00337A0A">
                    <w:rPr>
                      <w:b/>
                      <w:bCs/>
                      <w:sz w:val="22"/>
                      <w:szCs w:val="22"/>
                    </w:rPr>
                    <w:t>Destination(s)</w:t>
                  </w:r>
                </w:p>
              </w:tc>
              <w:tc>
                <w:tcPr>
                  <w:tcW w:w="1689" w:type="dxa"/>
                  <w:shd w:val="clear" w:color="auto" w:fill="auto"/>
                </w:tcPr>
                <w:p w14:paraId="01826111" w14:textId="77777777" w:rsidR="00A45893" w:rsidRPr="00337A0A" w:rsidRDefault="00A45893" w:rsidP="009F658D">
                  <w:pPr>
                    <w:jc w:val="center"/>
                    <w:rPr>
                      <w:b/>
                      <w:bCs/>
                      <w:sz w:val="22"/>
                      <w:szCs w:val="22"/>
                    </w:rPr>
                  </w:pPr>
                  <w:r w:rsidRPr="00337A0A">
                    <w:rPr>
                      <w:b/>
                      <w:bCs/>
                      <w:sz w:val="22"/>
                      <w:szCs w:val="22"/>
                    </w:rPr>
                    <w:t>Durée estimée</w:t>
                  </w:r>
                </w:p>
              </w:tc>
              <w:tc>
                <w:tcPr>
                  <w:tcW w:w="2361" w:type="dxa"/>
                </w:tcPr>
                <w:p w14:paraId="01D28CB1" w14:textId="77777777" w:rsidR="00A45893" w:rsidRPr="00337A0A" w:rsidRDefault="00A45893" w:rsidP="009F658D">
                  <w:pPr>
                    <w:jc w:val="center"/>
                    <w:rPr>
                      <w:b/>
                      <w:bCs/>
                      <w:sz w:val="22"/>
                      <w:szCs w:val="22"/>
                    </w:rPr>
                  </w:pPr>
                  <w:r w:rsidRPr="00337A0A">
                    <w:rPr>
                      <w:b/>
                      <w:bCs/>
                      <w:sz w:val="22"/>
                      <w:szCs w:val="22"/>
                    </w:rPr>
                    <w:t>Brève description du but du voyage</w:t>
                  </w:r>
                </w:p>
              </w:tc>
              <w:tc>
                <w:tcPr>
                  <w:tcW w:w="1701" w:type="dxa"/>
                  <w:shd w:val="clear" w:color="auto" w:fill="auto"/>
                </w:tcPr>
                <w:p w14:paraId="1C954719" w14:textId="77777777" w:rsidR="00A45893" w:rsidRPr="00337A0A" w:rsidRDefault="00A45893" w:rsidP="009F658D">
                  <w:pPr>
                    <w:jc w:val="center"/>
                    <w:rPr>
                      <w:b/>
                      <w:bCs/>
                      <w:sz w:val="22"/>
                      <w:szCs w:val="22"/>
                    </w:rPr>
                  </w:pPr>
                  <w:r w:rsidRPr="00337A0A">
                    <w:rPr>
                      <w:b/>
                      <w:bCs/>
                      <w:sz w:val="22"/>
                      <w:szCs w:val="22"/>
                    </w:rPr>
                    <w:t>Date(s) cible(s)</w:t>
                  </w:r>
                </w:p>
              </w:tc>
            </w:tr>
            <w:tr w:rsidR="00A45893" w:rsidRPr="00337A0A" w14:paraId="5BD6D30F" w14:textId="77777777" w:rsidTr="002E56AF">
              <w:tc>
                <w:tcPr>
                  <w:tcW w:w="1643" w:type="dxa"/>
                  <w:shd w:val="clear" w:color="auto" w:fill="auto"/>
                </w:tcPr>
                <w:p w14:paraId="03EDAEE7" w14:textId="7378DF90" w:rsidR="00A45893" w:rsidRPr="00933F1A" w:rsidRDefault="00933F1A" w:rsidP="009F658D">
                  <w:pPr>
                    <w:jc w:val="both"/>
                    <w:rPr>
                      <w:b/>
                      <w:sz w:val="22"/>
                      <w:szCs w:val="22"/>
                    </w:rPr>
                  </w:pPr>
                  <w:r w:rsidRPr="00933F1A">
                    <w:rPr>
                      <w:b/>
                      <w:sz w:val="22"/>
                      <w:szCs w:val="22"/>
                    </w:rPr>
                    <w:t>N/A</w:t>
                  </w:r>
                </w:p>
              </w:tc>
              <w:tc>
                <w:tcPr>
                  <w:tcW w:w="1689" w:type="dxa"/>
                  <w:shd w:val="clear" w:color="auto" w:fill="auto"/>
                </w:tcPr>
                <w:p w14:paraId="505B7988" w14:textId="77777777" w:rsidR="00A45893" w:rsidRPr="004D69D8" w:rsidRDefault="00A45893" w:rsidP="009F658D">
                  <w:pPr>
                    <w:jc w:val="both"/>
                    <w:rPr>
                      <w:bCs/>
                      <w:sz w:val="22"/>
                      <w:szCs w:val="22"/>
                    </w:rPr>
                  </w:pPr>
                </w:p>
              </w:tc>
              <w:tc>
                <w:tcPr>
                  <w:tcW w:w="2361" w:type="dxa"/>
                </w:tcPr>
                <w:p w14:paraId="60523749" w14:textId="1B15D144" w:rsidR="00A45893" w:rsidRPr="004D69D8" w:rsidRDefault="00A45893" w:rsidP="009F658D">
                  <w:pPr>
                    <w:jc w:val="both"/>
                    <w:rPr>
                      <w:bCs/>
                      <w:sz w:val="22"/>
                      <w:szCs w:val="22"/>
                    </w:rPr>
                  </w:pPr>
                </w:p>
              </w:tc>
              <w:tc>
                <w:tcPr>
                  <w:tcW w:w="1701" w:type="dxa"/>
                  <w:shd w:val="clear" w:color="auto" w:fill="auto"/>
                </w:tcPr>
                <w:p w14:paraId="4D1FE667" w14:textId="77777777" w:rsidR="00A45893" w:rsidRPr="00337A0A" w:rsidRDefault="00A45893" w:rsidP="009F658D">
                  <w:pPr>
                    <w:jc w:val="both"/>
                    <w:rPr>
                      <w:bCs/>
                      <w:sz w:val="22"/>
                      <w:szCs w:val="22"/>
                    </w:rPr>
                  </w:pPr>
                </w:p>
              </w:tc>
            </w:tr>
          </w:tbl>
          <w:p w14:paraId="5FC335E2" w14:textId="77777777" w:rsidR="00A45893" w:rsidRPr="00337A0A" w:rsidRDefault="00A45893" w:rsidP="009F658D">
            <w:pPr>
              <w:jc w:val="both"/>
              <w:rPr>
                <w:bCs/>
                <w:sz w:val="22"/>
                <w:szCs w:val="22"/>
              </w:rPr>
            </w:pPr>
          </w:p>
        </w:tc>
      </w:tr>
      <w:tr w:rsidR="00A45893" w:rsidRPr="00337A0A" w14:paraId="3C3CC5FA" w14:textId="77777777" w:rsidTr="003D6EBC">
        <w:tblPrEx>
          <w:tblLook w:val="0000" w:firstRow="0" w:lastRow="0" w:firstColumn="0" w:lastColumn="0" w:noHBand="0" w:noVBand="0"/>
        </w:tblPrEx>
        <w:tc>
          <w:tcPr>
            <w:tcW w:w="1696" w:type="dxa"/>
          </w:tcPr>
          <w:p w14:paraId="458AB246" w14:textId="77777777" w:rsidR="00A45893" w:rsidRPr="00337A0A" w:rsidRDefault="00A45893" w:rsidP="009F658D">
            <w:pPr>
              <w:rPr>
                <w:sz w:val="22"/>
                <w:szCs w:val="22"/>
              </w:rPr>
            </w:pPr>
          </w:p>
          <w:p w14:paraId="69A7C7D5" w14:textId="77777777" w:rsidR="00A45893" w:rsidRDefault="00A45893" w:rsidP="009F658D">
            <w:pPr>
              <w:rPr>
                <w:sz w:val="22"/>
                <w:szCs w:val="22"/>
              </w:rPr>
            </w:pPr>
            <w:r w:rsidRPr="00337A0A">
              <w:rPr>
                <w:sz w:val="22"/>
                <w:szCs w:val="22"/>
              </w:rPr>
              <w:t xml:space="preserve">Exigences particulières en matière de sécurité </w:t>
            </w:r>
          </w:p>
          <w:p w14:paraId="74E5F162" w14:textId="31F0EB7A" w:rsidR="00984291" w:rsidRPr="00337A0A" w:rsidRDefault="00984291" w:rsidP="009F658D">
            <w:pPr>
              <w:rPr>
                <w:sz w:val="22"/>
                <w:szCs w:val="22"/>
              </w:rPr>
            </w:pPr>
            <w:r>
              <w:rPr>
                <w:sz w:val="22"/>
                <w:szCs w:val="22"/>
              </w:rPr>
              <w:t>(</w:t>
            </w:r>
            <w:r w:rsidR="0082059D">
              <w:rPr>
                <w:sz w:val="22"/>
                <w:szCs w:val="22"/>
              </w:rPr>
              <w:t>En</w:t>
            </w:r>
            <w:r>
              <w:rPr>
                <w:sz w:val="22"/>
                <w:szCs w:val="22"/>
              </w:rPr>
              <w:t xml:space="preserve"> cas de voyage)</w:t>
            </w:r>
          </w:p>
        </w:tc>
        <w:tc>
          <w:tcPr>
            <w:tcW w:w="7654" w:type="dxa"/>
          </w:tcPr>
          <w:p w14:paraId="346A2128" w14:textId="77777777" w:rsidR="00A45893" w:rsidRPr="00337A0A" w:rsidRDefault="00A45893" w:rsidP="009F658D">
            <w:pPr>
              <w:ind w:left="432"/>
              <w:rPr>
                <w:sz w:val="22"/>
                <w:szCs w:val="22"/>
                <w:highlight w:val="yellow"/>
              </w:rPr>
            </w:pPr>
          </w:p>
          <w:p w14:paraId="6686CC60" w14:textId="0B5BA6B8" w:rsidR="00A45893" w:rsidRPr="00337A0A" w:rsidRDefault="00B148F1" w:rsidP="009F658D">
            <w:pPr>
              <w:rPr>
                <w:sz w:val="22"/>
                <w:szCs w:val="22"/>
              </w:rPr>
            </w:pPr>
            <w:sdt>
              <w:sdtPr>
                <w:rPr>
                  <w:sz w:val="22"/>
                  <w:szCs w:val="22"/>
                </w:rPr>
                <w:id w:val="-3516211"/>
                <w14:checkbox>
                  <w14:checked w14:val="0"/>
                  <w14:checkedState w14:val="2612" w14:font="Arial Unicode MS"/>
                  <w14:uncheckedState w14:val="2610" w14:font="Arial Unicode MS"/>
                </w14:checkbox>
              </w:sdtPr>
              <w:sdtEndPr/>
              <w:sdtContent>
                <w:r w:rsidR="002A3ED1" w:rsidRPr="00337A0A">
                  <w:rPr>
                    <w:rFonts w:ascii="Arial Unicode MS" w:eastAsia="Arial Unicode MS" w:hAnsi="Arial Unicode MS" w:cs="Arial Unicode MS" w:hint="eastAsia"/>
                    <w:sz w:val="22"/>
                    <w:szCs w:val="22"/>
                  </w:rPr>
                  <w:t>☐</w:t>
                </w:r>
              </w:sdtContent>
            </w:sdt>
            <w:r w:rsidR="00A45893" w:rsidRPr="00337A0A">
              <w:rPr>
                <w:sz w:val="22"/>
                <w:szCs w:val="22"/>
              </w:rPr>
              <w:t xml:space="preserve"> Habilitation de sécurité de l’ONU avant le voyage</w:t>
            </w:r>
          </w:p>
          <w:p w14:paraId="5C5B7EB4" w14:textId="11B7DA72" w:rsidR="00A45893" w:rsidRPr="00337A0A" w:rsidRDefault="00B148F1" w:rsidP="009F658D">
            <w:pPr>
              <w:rPr>
                <w:sz w:val="22"/>
                <w:szCs w:val="22"/>
              </w:rPr>
            </w:pPr>
            <w:sdt>
              <w:sdtPr>
                <w:rPr>
                  <w:sz w:val="22"/>
                  <w:szCs w:val="22"/>
                </w:rPr>
                <w:id w:val="-1070265244"/>
                <w14:checkbox>
                  <w14:checked w14:val="0"/>
                  <w14:checkedState w14:val="2612" w14:font="Arial Unicode MS"/>
                  <w14:uncheckedState w14:val="2610" w14:font="Arial Unicode MS"/>
                </w14:checkbox>
              </w:sdtPr>
              <w:sdtEndPr/>
              <w:sdtContent>
                <w:r w:rsidR="008D6003">
                  <w:rPr>
                    <w:rFonts w:ascii="Arial Unicode MS" w:eastAsia="Arial Unicode MS" w:hAnsi="Arial Unicode MS" w:cs="Arial Unicode MS" w:hint="eastAsia"/>
                    <w:sz w:val="22"/>
                    <w:szCs w:val="22"/>
                  </w:rPr>
                  <w:t>☐</w:t>
                </w:r>
              </w:sdtContent>
            </w:sdt>
            <w:r w:rsidR="00A45893" w:rsidRPr="00337A0A">
              <w:rPr>
                <w:sz w:val="22"/>
                <w:szCs w:val="22"/>
              </w:rPr>
              <w:t xml:space="preserve"> Achèvement de la formation de base et avancée en matière de sécurité de l’ONU </w:t>
            </w:r>
          </w:p>
          <w:p w14:paraId="3D189496" w14:textId="77777777" w:rsidR="00A45893" w:rsidRPr="00337A0A" w:rsidRDefault="00B148F1" w:rsidP="009F658D">
            <w:pPr>
              <w:rPr>
                <w:sz w:val="22"/>
                <w:szCs w:val="22"/>
              </w:rPr>
            </w:pPr>
            <w:sdt>
              <w:sdtPr>
                <w:rPr>
                  <w:sz w:val="22"/>
                  <w:szCs w:val="22"/>
                </w:rPr>
                <w:id w:val="-1079365678"/>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Assurance voyage complète</w:t>
            </w:r>
          </w:p>
          <w:p w14:paraId="7309061F" w14:textId="77777777" w:rsidR="00A45893" w:rsidRPr="00337A0A" w:rsidRDefault="00B148F1" w:rsidP="009F658D">
            <w:pPr>
              <w:rPr>
                <w:sz w:val="22"/>
                <w:szCs w:val="22"/>
                <w:highlight w:val="yellow"/>
              </w:rPr>
            </w:pPr>
            <w:sdt>
              <w:sdtPr>
                <w:rPr>
                  <w:sz w:val="22"/>
                  <w:szCs w:val="22"/>
                </w:rPr>
                <w:id w:val="1632982748"/>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Autrui </w:t>
            </w:r>
            <w:sdt>
              <w:sdtPr>
                <w:rPr>
                  <w:snapToGrid w:val="0"/>
                  <w:sz w:val="22"/>
                  <w:szCs w:val="22"/>
                </w:rPr>
                <w:id w:val="485754126"/>
                <w:showingPlcHdr/>
                <w:text/>
              </w:sdtPr>
              <w:sdtEndPr/>
              <w:sdtContent>
                <w:r w:rsidR="00A45893" w:rsidRPr="00337A0A">
                  <w:rPr>
                    <w:i/>
                    <w:snapToGrid w:val="0"/>
                    <w:color w:val="000000" w:themeColor="text1"/>
                    <w:sz w:val="22"/>
                    <w:szCs w:val="22"/>
                  </w:rPr>
                  <w:t>[pls. préciser]</w:t>
                </w:r>
              </w:sdtContent>
            </w:sdt>
          </w:p>
        </w:tc>
      </w:tr>
      <w:tr w:rsidR="00A45893" w:rsidRPr="00337A0A" w14:paraId="09445DA5" w14:textId="77777777" w:rsidTr="003D6EBC">
        <w:tblPrEx>
          <w:tblLook w:val="0000" w:firstRow="0" w:lastRow="0" w:firstColumn="0" w:lastColumn="0" w:noHBand="0" w:noVBand="0"/>
        </w:tblPrEx>
        <w:tc>
          <w:tcPr>
            <w:tcW w:w="1696" w:type="dxa"/>
          </w:tcPr>
          <w:p w14:paraId="0283E543" w14:textId="77777777" w:rsidR="00A45893" w:rsidRPr="00337A0A" w:rsidRDefault="00A45893" w:rsidP="009F658D">
            <w:pPr>
              <w:rPr>
                <w:sz w:val="22"/>
                <w:szCs w:val="22"/>
              </w:rPr>
            </w:pPr>
          </w:p>
          <w:p w14:paraId="18FEDBDD" w14:textId="77777777" w:rsidR="00A45893" w:rsidRPr="00337A0A" w:rsidRDefault="00A45893" w:rsidP="009F658D">
            <w:pPr>
              <w:rPr>
                <w:sz w:val="22"/>
                <w:szCs w:val="22"/>
              </w:rPr>
            </w:pPr>
            <w:r w:rsidRPr="00337A0A">
              <w:rPr>
                <w:sz w:val="22"/>
                <w:szCs w:val="22"/>
              </w:rPr>
              <w:t>Installations à fournir par le PNUD (c.-à-d. doivent être exclues de la proposition de prix)</w:t>
            </w:r>
          </w:p>
        </w:tc>
        <w:tc>
          <w:tcPr>
            <w:tcW w:w="7654" w:type="dxa"/>
          </w:tcPr>
          <w:p w14:paraId="73A6CCA2" w14:textId="23B0E80C" w:rsidR="00A45893" w:rsidRPr="00E406F2" w:rsidRDefault="00B148F1" w:rsidP="009F658D">
            <w:pPr>
              <w:rPr>
                <w:sz w:val="22"/>
                <w:szCs w:val="22"/>
              </w:rPr>
            </w:pPr>
            <w:sdt>
              <w:sdtPr>
                <w:rPr>
                  <w:sz w:val="22"/>
                  <w:szCs w:val="22"/>
                </w:rPr>
                <w:id w:val="911730144"/>
                <w14:checkbox>
                  <w14:checked w14:val="0"/>
                  <w14:checkedState w14:val="2612" w14:font="Arial Unicode MS"/>
                  <w14:uncheckedState w14:val="2610" w14:font="Arial Unicode MS"/>
                </w14:checkbox>
              </w:sdtPr>
              <w:sdtEndPr/>
              <w:sdtContent>
                <w:r w:rsidR="00E406F2" w:rsidRPr="00E406F2">
                  <w:rPr>
                    <w:rFonts w:ascii="Arial Unicode MS" w:eastAsia="Arial Unicode MS" w:hAnsi="Arial Unicode MS" w:cs="Arial Unicode MS" w:hint="eastAsia"/>
                    <w:sz w:val="22"/>
                    <w:szCs w:val="22"/>
                  </w:rPr>
                  <w:t>☐</w:t>
                </w:r>
              </w:sdtContent>
            </w:sdt>
            <w:r w:rsidR="00A45893" w:rsidRPr="00E406F2">
              <w:rPr>
                <w:sz w:val="22"/>
                <w:szCs w:val="22"/>
              </w:rPr>
              <w:t xml:space="preserve"> Espaces et installations de bureaux</w:t>
            </w:r>
          </w:p>
          <w:p w14:paraId="610562AD" w14:textId="642B2129" w:rsidR="00A45893" w:rsidRPr="00337A0A" w:rsidRDefault="00B148F1" w:rsidP="009F658D">
            <w:pPr>
              <w:rPr>
                <w:sz w:val="22"/>
                <w:szCs w:val="22"/>
              </w:rPr>
            </w:pPr>
            <w:sdt>
              <w:sdtPr>
                <w:rPr>
                  <w:sz w:val="22"/>
                  <w:szCs w:val="22"/>
                </w:rPr>
                <w:id w:val="340052032"/>
                <w14:checkbox>
                  <w14:checked w14:val="0"/>
                  <w14:checkedState w14:val="2612" w14:font="Arial Unicode MS"/>
                  <w14:uncheckedState w14:val="2610" w14:font="Arial Unicode MS"/>
                </w14:checkbox>
              </w:sdtPr>
              <w:sdtEndPr/>
              <w:sdtContent>
                <w:r w:rsidR="00C437D4" w:rsidRPr="00337A0A">
                  <w:rPr>
                    <w:rFonts w:ascii="Arial Unicode MS" w:eastAsia="Arial Unicode MS" w:hAnsi="Arial Unicode MS" w:cs="Arial Unicode MS" w:hint="eastAsia"/>
                    <w:sz w:val="22"/>
                    <w:szCs w:val="22"/>
                  </w:rPr>
                  <w:t>☐</w:t>
                </w:r>
              </w:sdtContent>
            </w:sdt>
            <w:r w:rsidR="00A45893" w:rsidRPr="00337A0A">
              <w:rPr>
                <w:sz w:val="22"/>
                <w:szCs w:val="22"/>
              </w:rPr>
              <w:t xml:space="preserve"> Transport terrestre </w:t>
            </w:r>
          </w:p>
          <w:p w14:paraId="26A7828E" w14:textId="77777777" w:rsidR="00A45893" w:rsidRPr="00337A0A" w:rsidRDefault="00B148F1" w:rsidP="009F658D">
            <w:pPr>
              <w:rPr>
                <w:sz w:val="22"/>
                <w:szCs w:val="22"/>
              </w:rPr>
            </w:pPr>
            <w:sdt>
              <w:sdtPr>
                <w:rPr>
                  <w:sz w:val="22"/>
                  <w:szCs w:val="22"/>
                </w:rPr>
                <w:id w:val="702681935"/>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Autrui </w:t>
            </w:r>
            <w:sdt>
              <w:sdtPr>
                <w:rPr>
                  <w:snapToGrid w:val="0"/>
                  <w:sz w:val="22"/>
                  <w:szCs w:val="22"/>
                </w:rPr>
                <w:id w:val="459531863"/>
                <w:showingPlcHdr/>
                <w:text/>
              </w:sdtPr>
              <w:sdtEndPr/>
              <w:sdtContent>
                <w:r w:rsidR="00A45893" w:rsidRPr="00337A0A">
                  <w:rPr>
                    <w:i/>
                    <w:snapToGrid w:val="0"/>
                    <w:color w:val="000000" w:themeColor="text1"/>
                    <w:sz w:val="22"/>
                    <w:szCs w:val="22"/>
                  </w:rPr>
                  <w:t>[pls. préciser]</w:t>
                </w:r>
              </w:sdtContent>
            </w:sdt>
          </w:p>
          <w:p w14:paraId="03485728" w14:textId="77777777" w:rsidR="00A45893" w:rsidRPr="00337A0A" w:rsidRDefault="00A45893" w:rsidP="009F658D">
            <w:pPr>
              <w:ind w:left="432"/>
              <w:rPr>
                <w:sz w:val="22"/>
                <w:szCs w:val="22"/>
                <w:highlight w:val="yellow"/>
              </w:rPr>
            </w:pPr>
          </w:p>
        </w:tc>
      </w:tr>
      <w:tr w:rsidR="00A45893" w:rsidRPr="00337A0A" w14:paraId="6E122E95" w14:textId="77777777" w:rsidTr="003D6EBC">
        <w:tblPrEx>
          <w:tblLook w:val="0000" w:firstRow="0" w:lastRow="0" w:firstColumn="0" w:lastColumn="0" w:noHBand="0" w:noVBand="0"/>
        </w:tblPrEx>
        <w:tc>
          <w:tcPr>
            <w:tcW w:w="1696" w:type="dxa"/>
          </w:tcPr>
          <w:p w14:paraId="1EC93AB1" w14:textId="77777777" w:rsidR="00A45893" w:rsidRPr="00337A0A" w:rsidRDefault="00A45893" w:rsidP="009F658D">
            <w:pPr>
              <w:rPr>
                <w:sz w:val="22"/>
                <w:szCs w:val="22"/>
              </w:rPr>
            </w:pPr>
            <w:r w:rsidRPr="00337A0A">
              <w:rPr>
                <w:sz w:val="22"/>
                <w:szCs w:val="22"/>
              </w:rPr>
              <w:t xml:space="preserve">Calendrier de mise en œuvre indiquant la répartition et le </w:t>
            </w:r>
            <w:r w:rsidRPr="00337A0A">
              <w:rPr>
                <w:sz w:val="22"/>
                <w:szCs w:val="22"/>
              </w:rPr>
              <w:lastRenderedPageBreak/>
              <w:t>calendrier des activités/sous-activités</w:t>
            </w:r>
          </w:p>
        </w:tc>
        <w:tc>
          <w:tcPr>
            <w:tcW w:w="7654" w:type="dxa"/>
          </w:tcPr>
          <w:p w14:paraId="28DD682B" w14:textId="579A7B43" w:rsidR="00A45893" w:rsidRDefault="00A45893" w:rsidP="009F658D">
            <w:pPr>
              <w:ind w:left="432"/>
              <w:rPr>
                <w:sz w:val="22"/>
                <w:szCs w:val="22"/>
              </w:rPr>
            </w:pPr>
          </w:p>
          <w:p w14:paraId="5C779D71" w14:textId="77777777" w:rsidR="00EC530C" w:rsidRPr="00337A0A" w:rsidRDefault="00EC530C" w:rsidP="009F658D">
            <w:pPr>
              <w:ind w:left="432"/>
              <w:rPr>
                <w:sz w:val="22"/>
                <w:szCs w:val="22"/>
              </w:rPr>
            </w:pPr>
          </w:p>
          <w:p w14:paraId="50F1F5FA" w14:textId="00B580B0" w:rsidR="00A45893" w:rsidRPr="00337A0A" w:rsidRDefault="00B148F1" w:rsidP="009F658D">
            <w:pPr>
              <w:rPr>
                <w:b/>
                <w:bCs/>
                <w:sz w:val="22"/>
                <w:szCs w:val="22"/>
              </w:rPr>
            </w:pPr>
            <w:sdt>
              <w:sdtPr>
                <w:rPr>
                  <w:b/>
                  <w:bCs/>
                  <w:sz w:val="22"/>
                  <w:szCs w:val="22"/>
                </w:rPr>
                <w:id w:val="-1266068920"/>
                <w14:checkbox>
                  <w14:checked w14:val="1"/>
                  <w14:checkedState w14:val="2612" w14:font="Arial Unicode MS"/>
                  <w14:uncheckedState w14:val="2610" w14:font="Arial Unicode MS"/>
                </w14:checkbox>
              </w:sdtPr>
              <w:sdtEndPr/>
              <w:sdtContent>
                <w:r w:rsidR="003206CA" w:rsidRPr="00337A0A">
                  <w:rPr>
                    <w:rFonts w:ascii="Arial Unicode MS" w:eastAsia="Arial Unicode MS" w:hAnsi="Arial Unicode MS" w:cs="Arial Unicode MS" w:hint="eastAsia"/>
                    <w:b/>
                    <w:bCs/>
                    <w:sz w:val="22"/>
                    <w:szCs w:val="22"/>
                  </w:rPr>
                  <w:t>☒</w:t>
                </w:r>
              </w:sdtContent>
            </w:sdt>
            <w:r w:rsidR="00A45893" w:rsidRPr="00337A0A">
              <w:rPr>
                <w:b/>
                <w:bCs/>
                <w:sz w:val="22"/>
                <w:szCs w:val="22"/>
              </w:rPr>
              <w:t xml:space="preserve"> Obligatoire</w:t>
            </w:r>
          </w:p>
          <w:p w14:paraId="6D764A6D" w14:textId="77777777" w:rsidR="00A45893" w:rsidRPr="00337A0A" w:rsidRDefault="00B148F1" w:rsidP="009F658D">
            <w:pPr>
              <w:rPr>
                <w:sz w:val="22"/>
                <w:szCs w:val="22"/>
              </w:rPr>
            </w:pPr>
            <w:sdt>
              <w:sdtPr>
                <w:rPr>
                  <w:sz w:val="22"/>
                  <w:szCs w:val="22"/>
                </w:rPr>
                <w:id w:val="650632607"/>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Non requis</w:t>
            </w:r>
          </w:p>
        </w:tc>
      </w:tr>
      <w:tr w:rsidR="00A45893" w:rsidRPr="00337A0A" w14:paraId="59B45480" w14:textId="77777777" w:rsidTr="003D6EBC">
        <w:tblPrEx>
          <w:tblLook w:val="0000" w:firstRow="0" w:lastRow="0" w:firstColumn="0" w:lastColumn="0" w:noHBand="0" w:noVBand="0"/>
        </w:tblPrEx>
        <w:tc>
          <w:tcPr>
            <w:tcW w:w="1696" w:type="dxa"/>
          </w:tcPr>
          <w:p w14:paraId="4A91F50D" w14:textId="77777777" w:rsidR="00A45893" w:rsidRPr="00337A0A" w:rsidRDefault="00A45893" w:rsidP="009F658D">
            <w:pPr>
              <w:rPr>
                <w:sz w:val="22"/>
                <w:szCs w:val="22"/>
              </w:rPr>
            </w:pPr>
            <w:r w:rsidRPr="00337A0A">
              <w:rPr>
                <w:sz w:val="22"/>
                <w:szCs w:val="22"/>
              </w:rPr>
              <w:t>Noms et curriculum vitae des personnes qui participeront à l’exécution des services</w:t>
            </w:r>
          </w:p>
        </w:tc>
        <w:tc>
          <w:tcPr>
            <w:tcW w:w="7654" w:type="dxa"/>
          </w:tcPr>
          <w:p w14:paraId="5C72D55A" w14:textId="73DFEBAA" w:rsidR="00A45893" w:rsidRDefault="00A45893" w:rsidP="009F658D">
            <w:pPr>
              <w:ind w:left="432"/>
              <w:rPr>
                <w:sz w:val="22"/>
                <w:szCs w:val="22"/>
              </w:rPr>
            </w:pPr>
          </w:p>
          <w:p w14:paraId="7060BD02" w14:textId="77777777" w:rsidR="00EC530C" w:rsidRPr="00337A0A" w:rsidRDefault="00EC530C" w:rsidP="009F658D">
            <w:pPr>
              <w:ind w:left="432"/>
              <w:rPr>
                <w:sz w:val="22"/>
                <w:szCs w:val="22"/>
              </w:rPr>
            </w:pPr>
          </w:p>
          <w:p w14:paraId="42568EF8" w14:textId="256CE6A2" w:rsidR="008612C0" w:rsidRPr="00337A0A" w:rsidRDefault="00B148F1" w:rsidP="009F658D">
            <w:pPr>
              <w:rPr>
                <w:sz w:val="22"/>
                <w:szCs w:val="22"/>
              </w:rPr>
            </w:pPr>
            <w:sdt>
              <w:sdtPr>
                <w:rPr>
                  <w:b/>
                  <w:bCs/>
                  <w:sz w:val="22"/>
                  <w:szCs w:val="22"/>
                </w:rPr>
                <w:id w:val="-723987032"/>
                <w14:checkbox>
                  <w14:checked w14:val="1"/>
                  <w14:checkedState w14:val="2612" w14:font="Arial Unicode MS"/>
                  <w14:uncheckedState w14:val="2610" w14:font="Arial Unicode MS"/>
                </w14:checkbox>
              </w:sdtPr>
              <w:sdtEndPr/>
              <w:sdtContent>
                <w:r w:rsidR="008B0AD1" w:rsidRPr="00337A0A">
                  <w:rPr>
                    <w:rFonts w:ascii="Arial Unicode MS" w:eastAsia="Arial Unicode MS" w:hAnsi="Arial Unicode MS" w:cs="Arial Unicode MS" w:hint="eastAsia"/>
                    <w:b/>
                    <w:bCs/>
                    <w:sz w:val="22"/>
                    <w:szCs w:val="22"/>
                  </w:rPr>
                  <w:t>☒</w:t>
                </w:r>
              </w:sdtContent>
            </w:sdt>
            <w:r w:rsidR="00A45893" w:rsidRPr="00337A0A">
              <w:rPr>
                <w:b/>
                <w:bCs/>
                <w:sz w:val="22"/>
                <w:szCs w:val="22"/>
              </w:rPr>
              <w:t xml:space="preserve"> Obligatoire</w:t>
            </w:r>
          </w:p>
          <w:p w14:paraId="28C64791" w14:textId="77777777" w:rsidR="00A45893" w:rsidRPr="00337A0A" w:rsidRDefault="00B148F1" w:rsidP="009F658D">
            <w:pPr>
              <w:rPr>
                <w:sz w:val="22"/>
                <w:szCs w:val="22"/>
              </w:rPr>
            </w:pPr>
            <w:sdt>
              <w:sdtPr>
                <w:rPr>
                  <w:sz w:val="22"/>
                  <w:szCs w:val="22"/>
                </w:rPr>
                <w:id w:val="-567185193"/>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Non requis</w:t>
            </w:r>
          </w:p>
        </w:tc>
      </w:tr>
      <w:tr w:rsidR="00A45893" w:rsidRPr="00337A0A" w14:paraId="3BC3727B" w14:textId="77777777" w:rsidTr="003D6EBC">
        <w:tc>
          <w:tcPr>
            <w:tcW w:w="1696" w:type="dxa"/>
            <w:shd w:val="clear" w:color="auto" w:fill="auto"/>
          </w:tcPr>
          <w:p w14:paraId="74053196" w14:textId="77777777" w:rsidR="00A45893" w:rsidRPr="00337A0A" w:rsidRDefault="00A45893" w:rsidP="009F658D">
            <w:pPr>
              <w:rPr>
                <w:bCs/>
                <w:sz w:val="22"/>
                <w:szCs w:val="22"/>
              </w:rPr>
            </w:pPr>
            <w:r w:rsidRPr="00337A0A">
              <w:rPr>
                <w:bCs/>
                <w:sz w:val="22"/>
                <w:szCs w:val="22"/>
              </w:rPr>
              <w:t>Monnaie de la proposition</w:t>
            </w:r>
          </w:p>
        </w:tc>
        <w:tc>
          <w:tcPr>
            <w:tcW w:w="7654" w:type="dxa"/>
            <w:shd w:val="clear" w:color="auto" w:fill="auto"/>
          </w:tcPr>
          <w:p w14:paraId="332E7A0A" w14:textId="72D96CFD" w:rsidR="00A45893" w:rsidRPr="00337A0A" w:rsidRDefault="00B148F1" w:rsidP="009F658D">
            <w:pPr>
              <w:pStyle w:val="BankNormal"/>
              <w:spacing w:after="0"/>
              <w:rPr>
                <w:snapToGrid w:val="0"/>
                <w:sz w:val="22"/>
                <w:szCs w:val="22"/>
              </w:rPr>
            </w:pPr>
            <w:sdt>
              <w:sdtPr>
                <w:rPr>
                  <w:snapToGrid w:val="0"/>
                  <w:sz w:val="22"/>
                  <w:szCs w:val="22"/>
                </w:rPr>
                <w:id w:val="-1845314992"/>
                <w14:checkbox>
                  <w14:checked w14:val="0"/>
                  <w14:checkedState w14:val="2612" w14:font="Arial Unicode MS"/>
                  <w14:uncheckedState w14:val="2610" w14:font="Arial Unicode MS"/>
                </w14:checkbox>
              </w:sdtPr>
              <w:sdtEndPr/>
              <w:sdtContent>
                <w:r w:rsidR="00907E85">
                  <w:rPr>
                    <w:rFonts w:ascii="Arial Unicode MS" w:eastAsia="Arial Unicode MS" w:hAnsi="Arial Unicode MS" w:cs="Arial Unicode MS" w:hint="eastAsia"/>
                    <w:snapToGrid w:val="0"/>
                    <w:sz w:val="22"/>
                    <w:szCs w:val="22"/>
                  </w:rPr>
                  <w:t>☐</w:t>
                </w:r>
              </w:sdtContent>
            </w:sdt>
            <w:r w:rsidR="00A45893" w:rsidRPr="00337A0A">
              <w:rPr>
                <w:snapToGrid w:val="0"/>
                <w:sz w:val="22"/>
                <w:szCs w:val="22"/>
              </w:rPr>
              <w:t xml:space="preserve"> Dollars des États-Unis</w:t>
            </w:r>
          </w:p>
          <w:p w14:paraId="190C9A9E" w14:textId="21EBA13A" w:rsidR="00A45893" w:rsidRPr="00337A0A" w:rsidRDefault="00B148F1" w:rsidP="009F658D">
            <w:pPr>
              <w:pStyle w:val="BankNormal"/>
              <w:spacing w:after="0"/>
              <w:rPr>
                <w:snapToGrid w:val="0"/>
                <w:sz w:val="22"/>
                <w:szCs w:val="22"/>
              </w:rPr>
            </w:pPr>
            <w:sdt>
              <w:sdtPr>
                <w:rPr>
                  <w:snapToGrid w:val="0"/>
                  <w:sz w:val="22"/>
                  <w:szCs w:val="22"/>
                </w:rPr>
                <w:id w:val="1646390258"/>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napToGrid w:val="0"/>
                    <w:sz w:val="22"/>
                    <w:szCs w:val="22"/>
                  </w:rPr>
                  <w:t>☐</w:t>
                </w:r>
              </w:sdtContent>
            </w:sdt>
            <w:r w:rsidR="00A45893" w:rsidRPr="00337A0A">
              <w:rPr>
                <w:snapToGrid w:val="0"/>
                <w:sz w:val="22"/>
                <w:szCs w:val="22"/>
              </w:rPr>
              <w:t xml:space="preserve"> </w:t>
            </w:r>
            <w:r w:rsidR="00A26E34" w:rsidRPr="00337A0A">
              <w:rPr>
                <w:snapToGrid w:val="0"/>
                <w:sz w:val="22"/>
                <w:szCs w:val="22"/>
              </w:rPr>
              <w:t>Euros</w:t>
            </w:r>
          </w:p>
          <w:p w14:paraId="13944FBB" w14:textId="6956BDA6" w:rsidR="00A45893" w:rsidRPr="0082059D" w:rsidRDefault="00B148F1" w:rsidP="009F658D">
            <w:pPr>
              <w:pStyle w:val="BankNormal"/>
              <w:spacing w:after="0"/>
              <w:rPr>
                <w:b/>
                <w:bCs/>
                <w:snapToGrid w:val="0"/>
                <w:sz w:val="22"/>
                <w:szCs w:val="22"/>
              </w:rPr>
            </w:pPr>
            <w:sdt>
              <w:sdtPr>
                <w:rPr>
                  <w:b/>
                  <w:bCs/>
                  <w:snapToGrid w:val="0"/>
                  <w:sz w:val="22"/>
                  <w:szCs w:val="22"/>
                </w:rPr>
                <w:id w:val="1848600941"/>
                <w14:checkbox>
                  <w14:checked w14:val="1"/>
                  <w14:checkedState w14:val="2612" w14:font="Arial Unicode MS"/>
                  <w14:uncheckedState w14:val="2610" w14:font="Arial Unicode MS"/>
                </w14:checkbox>
              </w:sdtPr>
              <w:sdtEndPr/>
              <w:sdtContent>
                <w:r w:rsidR="00907E85" w:rsidRPr="0082059D">
                  <w:rPr>
                    <w:rFonts w:ascii="Arial Unicode MS" w:eastAsia="Arial Unicode MS" w:hAnsi="Arial Unicode MS" w:cs="Arial Unicode MS" w:hint="eastAsia"/>
                    <w:b/>
                    <w:bCs/>
                    <w:snapToGrid w:val="0"/>
                    <w:sz w:val="22"/>
                    <w:szCs w:val="22"/>
                  </w:rPr>
                  <w:t>☒</w:t>
                </w:r>
              </w:sdtContent>
            </w:sdt>
            <w:r w:rsidR="00A45893" w:rsidRPr="0082059D">
              <w:rPr>
                <w:b/>
                <w:bCs/>
                <w:snapToGrid w:val="0"/>
                <w:sz w:val="22"/>
                <w:szCs w:val="22"/>
              </w:rPr>
              <w:t xml:space="preserve"> Monnaie locale</w:t>
            </w:r>
            <w:r w:rsidR="00933F1A">
              <w:rPr>
                <w:b/>
                <w:bCs/>
                <w:snapToGrid w:val="0"/>
                <w:sz w:val="22"/>
                <w:szCs w:val="22"/>
              </w:rPr>
              <w:t xml:space="preserve"> (F CFA)</w:t>
            </w:r>
          </w:p>
        </w:tc>
      </w:tr>
      <w:tr w:rsidR="00A45893" w:rsidRPr="00337A0A" w14:paraId="3E02344F" w14:textId="77777777" w:rsidTr="003D6EBC">
        <w:tblPrEx>
          <w:tblLook w:val="0000" w:firstRow="0" w:lastRow="0" w:firstColumn="0" w:lastColumn="0" w:noHBand="0" w:noVBand="0"/>
        </w:tblPrEx>
        <w:tc>
          <w:tcPr>
            <w:tcW w:w="1696" w:type="dxa"/>
          </w:tcPr>
          <w:p w14:paraId="540B9F57" w14:textId="77777777" w:rsidR="00A45893" w:rsidRPr="00337A0A" w:rsidRDefault="00A45893" w:rsidP="009F658D">
            <w:pPr>
              <w:rPr>
                <w:sz w:val="22"/>
                <w:szCs w:val="22"/>
              </w:rPr>
            </w:pPr>
            <w:r w:rsidRPr="00337A0A">
              <w:rPr>
                <w:sz w:val="22"/>
                <w:szCs w:val="22"/>
              </w:rPr>
              <w:t>Taxe sur la valeur ajoutée sur la proposition de prix</w:t>
            </w:r>
            <w:r w:rsidRPr="00337A0A">
              <w:rPr>
                <w:rStyle w:val="Appelnotedebasdep"/>
                <w:sz w:val="22"/>
                <w:szCs w:val="22"/>
              </w:rPr>
              <w:footnoteReference w:id="3"/>
            </w:r>
          </w:p>
        </w:tc>
        <w:tc>
          <w:tcPr>
            <w:tcW w:w="7654" w:type="dxa"/>
          </w:tcPr>
          <w:p w14:paraId="5CECB175" w14:textId="77777777" w:rsidR="00A45893" w:rsidRPr="00337A0A" w:rsidRDefault="00B148F1" w:rsidP="009F658D">
            <w:pPr>
              <w:rPr>
                <w:sz w:val="22"/>
                <w:szCs w:val="22"/>
              </w:rPr>
            </w:pPr>
            <w:sdt>
              <w:sdtPr>
                <w:rPr>
                  <w:sz w:val="22"/>
                  <w:szCs w:val="22"/>
                </w:rPr>
                <w:id w:val="-923789598"/>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w:t>
            </w:r>
            <w:proofErr w:type="gramStart"/>
            <w:r w:rsidR="00A45893" w:rsidRPr="00337A0A">
              <w:rPr>
                <w:sz w:val="22"/>
                <w:szCs w:val="22"/>
              </w:rPr>
              <w:t>doit</w:t>
            </w:r>
            <w:proofErr w:type="gramEnd"/>
            <w:r w:rsidR="00A45893" w:rsidRPr="00337A0A">
              <w:rPr>
                <w:sz w:val="22"/>
                <w:szCs w:val="22"/>
              </w:rPr>
              <w:t xml:space="preserve"> inclure la TVA et les autres impôts indirects applicables</w:t>
            </w:r>
          </w:p>
          <w:p w14:paraId="7F60C212" w14:textId="33585D9F" w:rsidR="00A45893" w:rsidRPr="0082059D" w:rsidRDefault="00B148F1" w:rsidP="009F658D">
            <w:pPr>
              <w:rPr>
                <w:b/>
                <w:bCs/>
                <w:sz w:val="22"/>
                <w:szCs w:val="22"/>
              </w:rPr>
            </w:pPr>
            <w:sdt>
              <w:sdtPr>
                <w:rPr>
                  <w:b/>
                  <w:bCs/>
                  <w:sz w:val="22"/>
                  <w:szCs w:val="22"/>
                </w:rPr>
                <w:id w:val="706916078"/>
                <w14:checkbox>
                  <w14:checked w14:val="1"/>
                  <w14:checkedState w14:val="2612" w14:font="Arial Unicode MS"/>
                  <w14:uncheckedState w14:val="2610" w14:font="Arial Unicode MS"/>
                </w14:checkbox>
              </w:sdtPr>
              <w:sdtEndPr/>
              <w:sdtContent>
                <w:r w:rsidR="00195CDA" w:rsidRPr="0082059D">
                  <w:rPr>
                    <w:rFonts w:ascii="Segoe UI Symbol" w:eastAsia="Arial Unicode MS" w:hAnsi="Segoe UI Symbol" w:cs="Segoe UI Symbol"/>
                    <w:b/>
                    <w:bCs/>
                    <w:sz w:val="22"/>
                    <w:szCs w:val="22"/>
                  </w:rPr>
                  <w:t>☒</w:t>
                </w:r>
              </w:sdtContent>
            </w:sdt>
            <w:r w:rsidR="00A45893" w:rsidRPr="0082059D">
              <w:rPr>
                <w:b/>
                <w:bCs/>
                <w:sz w:val="22"/>
                <w:szCs w:val="22"/>
              </w:rPr>
              <w:t xml:space="preserve"> </w:t>
            </w:r>
            <w:proofErr w:type="gramStart"/>
            <w:r w:rsidR="00A45893" w:rsidRPr="0082059D">
              <w:rPr>
                <w:b/>
                <w:bCs/>
                <w:sz w:val="22"/>
                <w:szCs w:val="22"/>
              </w:rPr>
              <w:t>doit</w:t>
            </w:r>
            <w:proofErr w:type="gramEnd"/>
            <w:r w:rsidR="00A45893" w:rsidRPr="0082059D">
              <w:rPr>
                <w:b/>
                <w:bCs/>
                <w:sz w:val="22"/>
                <w:szCs w:val="22"/>
              </w:rPr>
              <w:t xml:space="preserve"> être hors TVA et autres impôts indirects applicables</w:t>
            </w:r>
          </w:p>
        </w:tc>
      </w:tr>
      <w:tr w:rsidR="00A45893" w:rsidRPr="00337A0A" w14:paraId="244A29C7" w14:textId="77777777" w:rsidTr="003D6EBC">
        <w:tc>
          <w:tcPr>
            <w:tcW w:w="1696" w:type="dxa"/>
            <w:shd w:val="clear" w:color="auto" w:fill="auto"/>
          </w:tcPr>
          <w:p w14:paraId="759D99A1" w14:textId="77777777" w:rsidR="00A45893" w:rsidRPr="00337A0A" w:rsidRDefault="00A45893" w:rsidP="009F658D">
            <w:pPr>
              <w:rPr>
                <w:bCs/>
                <w:sz w:val="22"/>
                <w:szCs w:val="22"/>
              </w:rPr>
            </w:pPr>
          </w:p>
          <w:p w14:paraId="3A1BBB03" w14:textId="77777777" w:rsidR="00A45893" w:rsidRPr="00337A0A" w:rsidRDefault="00A45893" w:rsidP="009F658D">
            <w:pPr>
              <w:rPr>
                <w:bCs/>
                <w:sz w:val="22"/>
                <w:szCs w:val="22"/>
              </w:rPr>
            </w:pPr>
            <w:r w:rsidRPr="00337A0A">
              <w:rPr>
                <w:bCs/>
                <w:sz w:val="22"/>
                <w:szCs w:val="22"/>
              </w:rPr>
              <w:t xml:space="preserve">Période de validité des propositions </w:t>
            </w:r>
            <w:r w:rsidRPr="00337A0A">
              <w:rPr>
                <w:bCs/>
                <w:i/>
                <w:sz w:val="22"/>
                <w:szCs w:val="22"/>
              </w:rPr>
              <w:t>(comptage pour le dernier jour de soumission des devis)</w:t>
            </w:r>
          </w:p>
        </w:tc>
        <w:tc>
          <w:tcPr>
            <w:tcW w:w="7654" w:type="dxa"/>
            <w:shd w:val="clear" w:color="auto" w:fill="auto"/>
          </w:tcPr>
          <w:p w14:paraId="54E22FF0" w14:textId="77777777" w:rsidR="00A45893" w:rsidRPr="00337A0A" w:rsidRDefault="00A45893" w:rsidP="009F658D">
            <w:pPr>
              <w:rPr>
                <w:iCs/>
                <w:sz w:val="22"/>
                <w:szCs w:val="22"/>
              </w:rPr>
            </w:pPr>
          </w:p>
          <w:p w14:paraId="0455FFD4" w14:textId="77777777" w:rsidR="00A45893" w:rsidRPr="00337A0A" w:rsidRDefault="00B148F1" w:rsidP="009F658D">
            <w:pPr>
              <w:ind w:left="432" w:hanging="360"/>
              <w:rPr>
                <w:iCs/>
                <w:sz w:val="22"/>
                <w:szCs w:val="22"/>
              </w:rPr>
            </w:pPr>
            <w:sdt>
              <w:sdtPr>
                <w:rPr>
                  <w:iCs/>
                  <w:sz w:val="22"/>
                  <w:szCs w:val="22"/>
                </w:rPr>
                <w:id w:val="1199587725"/>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iCs/>
                    <w:sz w:val="22"/>
                    <w:szCs w:val="22"/>
                  </w:rPr>
                  <w:t>☐</w:t>
                </w:r>
              </w:sdtContent>
            </w:sdt>
            <w:r w:rsidR="00A45893" w:rsidRPr="00337A0A">
              <w:rPr>
                <w:iCs/>
                <w:sz w:val="22"/>
                <w:szCs w:val="22"/>
              </w:rPr>
              <w:t xml:space="preserve"> 60 jours       </w:t>
            </w:r>
          </w:p>
          <w:p w14:paraId="7244223B" w14:textId="64A111BE" w:rsidR="00A45893" w:rsidRPr="00E406F2" w:rsidRDefault="00B148F1" w:rsidP="009F658D">
            <w:pPr>
              <w:ind w:left="432" w:hanging="360"/>
              <w:rPr>
                <w:iCs/>
                <w:sz w:val="22"/>
                <w:szCs w:val="22"/>
              </w:rPr>
            </w:pPr>
            <w:sdt>
              <w:sdtPr>
                <w:rPr>
                  <w:iCs/>
                  <w:sz w:val="22"/>
                  <w:szCs w:val="22"/>
                </w:rPr>
                <w:id w:val="870270806"/>
                <w14:checkbox>
                  <w14:checked w14:val="0"/>
                  <w14:checkedState w14:val="2612" w14:font="Arial Unicode MS"/>
                  <w14:uncheckedState w14:val="2610" w14:font="Arial Unicode MS"/>
                </w14:checkbox>
              </w:sdtPr>
              <w:sdtEndPr/>
              <w:sdtContent>
                <w:r w:rsidR="00E406F2" w:rsidRPr="00E406F2">
                  <w:rPr>
                    <w:rFonts w:ascii="Arial Unicode MS" w:eastAsia="Arial Unicode MS" w:hAnsi="Arial Unicode MS" w:cs="Arial Unicode MS" w:hint="eastAsia"/>
                    <w:iCs/>
                    <w:sz w:val="22"/>
                    <w:szCs w:val="22"/>
                  </w:rPr>
                  <w:t>☐</w:t>
                </w:r>
              </w:sdtContent>
            </w:sdt>
            <w:r w:rsidR="00A45893" w:rsidRPr="00E406F2">
              <w:rPr>
                <w:iCs/>
                <w:sz w:val="22"/>
                <w:szCs w:val="22"/>
              </w:rPr>
              <w:t xml:space="preserve"> 90 jours</w:t>
            </w:r>
            <w:r w:rsidR="00A45893" w:rsidRPr="00E406F2">
              <w:rPr>
                <w:iCs/>
                <w:sz w:val="22"/>
                <w:szCs w:val="22"/>
              </w:rPr>
              <w:tab/>
            </w:r>
          </w:p>
          <w:p w14:paraId="3AE236CE" w14:textId="4E03CFA5" w:rsidR="00A45893" w:rsidRPr="00E406F2" w:rsidRDefault="00B148F1" w:rsidP="009F658D">
            <w:pPr>
              <w:ind w:left="432" w:hanging="360"/>
              <w:jc w:val="both"/>
              <w:rPr>
                <w:b/>
                <w:bCs/>
                <w:iCs/>
                <w:sz w:val="22"/>
                <w:szCs w:val="22"/>
              </w:rPr>
            </w:pPr>
            <w:sdt>
              <w:sdtPr>
                <w:rPr>
                  <w:b/>
                  <w:bCs/>
                  <w:iCs/>
                  <w:sz w:val="22"/>
                  <w:szCs w:val="22"/>
                </w:rPr>
                <w:id w:val="2126576054"/>
                <w14:checkbox>
                  <w14:checked w14:val="1"/>
                  <w14:checkedState w14:val="2612" w14:font="Arial Unicode MS"/>
                  <w14:uncheckedState w14:val="2610" w14:font="Arial Unicode MS"/>
                </w14:checkbox>
              </w:sdtPr>
              <w:sdtEndPr/>
              <w:sdtContent>
                <w:r w:rsidR="00E406F2" w:rsidRPr="00E406F2">
                  <w:rPr>
                    <w:rFonts w:ascii="Arial Unicode MS" w:eastAsia="Arial Unicode MS" w:hAnsi="Arial Unicode MS" w:cs="Arial Unicode MS" w:hint="eastAsia"/>
                    <w:b/>
                    <w:bCs/>
                    <w:iCs/>
                    <w:sz w:val="22"/>
                    <w:szCs w:val="22"/>
                  </w:rPr>
                  <w:t>☒</w:t>
                </w:r>
              </w:sdtContent>
            </w:sdt>
            <w:r w:rsidR="00A45893" w:rsidRPr="00E406F2">
              <w:rPr>
                <w:b/>
                <w:bCs/>
                <w:iCs/>
                <w:sz w:val="22"/>
                <w:szCs w:val="22"/>
              </w:rPr>
              <w:t xml:space="preserve"> 120 jours</w:t>
            </w:r>
          </w:p>
          <w:p w14:paraId="135D62F7" w14:textId="77777777" w:rsidR="00A45893" w:rsidRPr="00337A0A" w:rsidRDefault="00A45893" w:rsidP="009F658D">
            <w:pPr>
              <w:ind w:left="432" w:hanging="360"/>
              <w:jc w:val="both"/>
              <w:rPr>
                <w:iCs/>
                <w:sz w:val="22"/>
                <w:szCs w:val="22"/>
              </w:rPr>
            </w:pPr>
          </w:p>
          <w:p w14:paraId="00AA6750" w14:textId="1676451C" w:rsidR="00A45893" w:rsidRPr="00337A0A" w:rsidRDefault="00A45893" w:rsidP="009F658D">
            <w:pPr>
              <w:ind w:left="72"/>
              <w:jc w:val="both"/>
              <w:rPr>
                <w:iCs/>
                <w:sz w:val="22"/>
                <w:szCs w:val="22"/>
              </w:rPr>
            </w:pPr>
            <w:r w:rsidRPr="00337A0A">
              <w:rPr>
                <w:iCs/>
                <w:sz w:val="22"/>
                <w:szCs w:val="22"/>
              </w:rPr>
              <w:t>Dans des circonstances exceptionnelles, le PNUD peut demander au Proposant de prolonger la validité de la Proposition au-delà de ce qui a été initialement indiqué dans la présente DP.</w:t>
            </w:r>
            <w:r w:rsidR="009774C6" w:rsidRPr="00337A0A">
              <w:rPr>
                <w:iCs/>
                <w:sz w:val="22"/>
                <w:szCs w:val="22"/>
              </w:rPr>
              <w:t xml:space="preserve"> </w:t>
            </w:r>
            <w:r w:rsidRPr="00337A0A">
              <w:rPr>
                <w:iCs/>
                <w:sz w:val="22"/>
                <w:szCs w:val="22"/>
              </w:rPr>
              <w:t xml:space="preserve">La Proposition confirmera ensuite la prolongation par écrit, sans aucune modification de quelque nature que ce soit sur la Proposition.  </w:t>
            </w:r>
          </w:p>
        </w:tc>
      </w:tr>
      <w:tr w:rsidR="00A45893" w:rsidRPr="00337A0A" w14:paraId="489FC150" w14:textId="77777777" w:rsidTr="003D6EBC">
        <w:tblPrEx>
          <w:tblLook w:val="0000" w:firstRow="0" w:lastRow="0" w:firstColumn="0" w:lastColumn="0" w:noHBand="0" w:noVBand="0"/>
        </w:tblPrEx>
        <w:tc>
          <w:tcPr>
            <w:tcW w:w="1696" w:type="dxa"/>
            <w:tcBorders>
              <w:top w:val="single" w:sz="4" w:space="0" w:color="auto"/>
              <w:left w:val="single" w:sz="4" w:space="0" w:color="auto"/>
              <w:bottom w:val="single" w:sz="4" w:space="0" w:color="auto"/>
              <w:right w:val="single" w:sz="4" w:space="0" w:color="auto"/>
            </w:tcBorders>
          </w:tcPr>
          <w:p w14:paraId="4C31763C" w14:textId="77777777" w:rsidR="00A45893" w:rsidRPr="00337A0A" w:rsidRDefault="00A45893" w:rsidP="009F658D">
            <w:pPr>
              <w:rPr>
                <w:sz w:val="22"/>
                <w:szCs w:val="22"/>
              </w:rPr>
            </w:pPr>
          </w:p>
          <w:p w14:paraId="2091B0F5" w14:textId="062004F3" w:rsidR="00A45893" w:rsidRPr="00337A0A" w:rsidRDefault="00A45893" w:rsidP="009F658D">
            <w:pPr>
              <w:rPr>
                <w:sz w:val="22"/>
                <w:szCs w:val="22"/>
              </w:rPr>
            </w:pPr>
            <w:r w:rsidRPr="00337A0A">
              <w:rPr>
                <w:sz w:val="22"/>
                <w:szCs w:val="22"/>
              </w:rPr>
              <w:t>C</w:t>
            </w:r>
            <w:r w:rsidR="003A4F04">
              <w:rPr>
                <w:sz w:val="22"/>
                <w:szCs w:val="22"/>
              </w:rPr>
              <w:t>o</w:t>
            </w:r>
            <w:r w:rsidRPr="00337A0A">
              <w:rPr>
                <w:sz w:val="22"/>
                <w:szCs w:val="22"/>
              </w:rPr>
              <w:t>tations partielles</w:t>
            </w:r>
          </w:p>
        </w:tc>
        <w:tc>
          <w:tcPr>
            <w:tcW w:w="7654" w:type="dxa"/>
            <w:tcBorders>
              <w:top w:val="single" w:sz="4" w:space="0" w:color="auto"/>
              <w:left w:val="single" w:sz="4" w:space="0" w:color="auto"/>
              <w:bottom w:val="single" w:sz="4" w:space="0" w:color="auto"/>
              <w:right w:val="single" w:sz="4" w:space="0" w:color="auto"/>
            </w:tcBorders>
          </w:tcPr>
          <w:p w14:paraId="103E5803" w14:textId="77777777" w:rsidR="00A45893" w:rsidRPr="00337A0A" w:rsidRDefault="00A45893" w:rsidP="009F658D">
            <w:pPr>
              <w:ind w:left="432" w:hanging="360"/>
              <w:rPr>
                <w:iCs/>
                <w:sz w:val="22"/>
                <w:szCs w:val="22"/>
              </w:rPr>
            </w:pPr>
          </w:p>
          <w:p w14:paraId="42C316A0" w14:textId="11B4881E" w:rsidR="00A45893" w:rsidRPr="0082059D" w:rsidRDefault="00B148F1" w:rsidP="009F658D">
            <w:pPr>
              <w:ind w:left="432" w:hanging="360"/>
              <w:rPr>
                <w:b/>
                <w:bCs/>
                <w:iCs/>
                <w:sz w:val="22"/>
                <w:szCs w:val="22"/>
              </w:rPr>
            </w:pPr>
            <w:sdt>
              <w:sdtPr>
                <w:rPr>
                  <w:b/>
                  <w:bCs/>
                  <w:iCs/>
                  <w:sz w:val="22"/>
                  <w:szCs w:val="22"/>
                </w:rPr>
                <w:id w:val="-523248487"/>
                <w14:checkbox>
                  <w14:checked w14:val="1"/>
                  <w14:checkedState w14:val="2612" w14:font="Arial Unicode MS"/>
                  <w14:uncheckedState w14:val="2610" w14:font="Arial Unicode MS"/>
                </w14:checkbox>
              </w:sdtPr>
              <w:sdtEndPr/>
              <w:sdtContent>
                <w:r w:rsidR="009A74EF" w:rsidRPr="0082059D">
                  <w:rPr>
                    <w:rFonts w:ascii="Segoe UI Symbol" w:eastAsia="Arial Unicode MS" w:hAnsi="Segoe UI Symbol" w:cs="Segoe UI Symbol"/>
                    <w:b/>
                    <w:bCs/>
                    <w:iCs/>
                    <w:sz w:val="22"/>
                    <w:szCs w:val="22"/>
                  </w:rPr>
                  <w:t>☒</w:t>
                </w:r>
              </w:sdtContent>
            </w:sdt>
            <w:r w:rsidR="00A45893" w:rsidRPr="0082059D">
              <w:rPr>
                <w:b/>
                <w:bCs/>
                <w:iCs/>
                <w:sz w:val="22"/>
                <w:szCs w:val="22"/>
              </w:rPr>
              <w:t xml:space="preserve"> Non autorisé</w:t>
            </w:r>
          </w:p>
          <w:p w14:paraId="5147C00E" w14:textId="2DACBF3C" w:rsidR="00A45893" w:rsidRPr="00337A0A" w:rsidRDefault="00B148F1" w:rsidP="009F658D">
            <w:pPr>
              <w:ind w:left="432" w:hanging="360"/>
              <w:rPr>
                <w:iCs/>
                <w:sz w:val="22"/>
                <w:szCs w:val="22"/>
              </w:rPr>
            </w:pPr>
            <w:sdt>
              <w:sdtPr>
                <w:rPr>
                  <w:iCs/>
                  <w:sz w:val="22"/>
                  <w:szCs w:val="22"/>
                </w:rPr>
                <w:id w:val="148565398"/>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iCs/>
                    <w:sz w:val="22"/>
                    <w:szCs w:val="22"/>
                  </w:rPr>
                  <w:t>☐</w:t>
                </w:r>
              </w:sdtContent>
            </w:sdt>
            <w:r w:rsidR="00A45893" w:rsidRPr="00337A0A">
              <w:rPr>
                <w:iCs/>
                <w:sz w:val="22"/>
                <w:szCs w:val="22"/>
              </w:rPr>
              <w:t xml:space="preserve"> </w:t>
            </w:r>
            <w:r w:rsidR="00407DAC" w:rsidRPr="00337A0A">
              <w:rPr>
                <w:iCs/>
                <w:sz w:val="22"/>
                <w:szCs w:val="22"/>
              </w:rPr>
              <w:t>Autorisé [</w:t>
            </w:r>
            <w:proofErr w:type="spellStart"/>
            <w:r w:rsidR="00A45893" w:rsidRPr="00337A0A">
              <w:rPr>
                <w:i/>
                <w:iCs/>
                <w:color w:val="FF0000"/>
                <w:sz w:val="22"/>
                <w:szCs w:val="22"/>
              </w:rPr>
              <w:t>pls</w:t>
            </w:r>
            <w:proofErr w:type="spellEnd"/>
            <w:r w:rsidR="00A45893" w:rsidRPr="00337A0A">
              <w:rPr>
                <w:i/>
                <w:iCs/>
                <w:color w:val="FF0000"/>
                <w:sz w:val="22"/>
                <w:szCs w:val="22"/>
              </w:rPr>
              <w:t xml:space="preserve">. </w:t>
            </w:r>
            <w:proofErr w:type="gramStart"/>
            <w:r w:rsidR="00A45893" w:rsidRPr="00337A0A">
              <w:rPr>
                <w:i/>
                <w:iCs/>
                <w:color w:val="FF0000"/>
                <w:sz w:val="22"/>
                <w:szCs w:val="22"/>
              </w:rPr>
              <w:t>fournir</w:t>
            </w:r>
            <w:proofErr w:type="gramEnd"/>
            <w:r w:rsidR="00A45893" w:rsidRPr="00337A0A">
              <w:rPr>
                <w:i/>
                <w:iCs/>
                <w:color w:val="FF0000"/>
                <w:sz w:val="22"/>
                <w:szCs w:val="22"/>
              </w:rPr>
              <w:t xml:space="preserve"> des conditions pour les devis partiels et s’assurer que les exigences sont correctement énumérées pour permettre les devis partiels (par exemple, en lots, etc.)]</w:t>
            </w:r>
          </w:p>
        </w:tc>
      </w:tr>
      <w:tr w:rsidR="00A45893" w:rsidRPr="00337A0A" w14:paraId="0C6426C2" w14:textId="77777777" w:rsidTr="008661A5">
        <w:trPr>
          <w:trHeight w:val="3432"/>
        </w:trPr>
        <w:tc>
          <w:tcPr>
            <w:tcW w:w="1696" w:type="dxa"/>
            <w:shd w:val="clear" w:color="auto" w:fill="auto"/>
          </w:tcPr>
          <w:p w14:paraId="16F36CF7" w14:textId="77777777" w:rsidR="00A45893" w:rsidRPr="00337A0A" w:rsidRDefault="00A45893" w:rsidP="009F658D">
            <w:pPr>
              <w:rPr>
                <w:bCs/>
                <w:sz w:val="22"/>
                <w:szCs w:val="22"/>
              </w:rPr>
            </w:pPr>
            <w:r w:rsidRPr="00337A0A">
              <w:rPr>
                <w:bCs/>
                <w:sz w:val="22"/>
                <w:szCs w:val="22"/>
              </w:rPr>
              <w:lastRenderedPageBreak/>
              <w:t>Modalités de paiement</w:t>
            </w:r>
            <w:r w:rsidRPr="00337A0A">
              <w:rPr>
                <w:rStyle w:val="Appelnotedebasdep"/>
                <w:bCs/>
                <w:sz w:val="22"/>
                <w:szCs w:val="22"/>
              </w:rPr>
              <w:footnoteReference w:id="4"/>
            </w:r>
          </w:p>
        </w:tc>
        <w:tc>
          <w:tcPr>
            <w:tcW w:w="765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600"/>
              <w:gridCol w:w="1613"/>
              <w:gridCol w:w="2834"/>
            </w:tblGrid>
            <w:tr w:rsidR="00A45893" w:rsidRPr="00337A0A" w14:paraId="06867C88" w14:textId="77777777" w:rsidTr="001A7C73">
              <w:tc>
                <w:tcPr>
                  <w:tcW w:w="1347" w:type="dxa"/>
                </w:tcPr>
                <w:p w14:paraId="30744409" w14:textId="01C67677" w:rsidR="00A45893" w:rsidRPr="00337A0A" w:rsidRDefault="00521370" w:rsidP="009F658D">
                  <w:pPr>
                    <w:jc w:val="center"/>
                    <w:rPr>
                      <w:bCs/>
                      <w:sz w:val="22"/>
                      <w:szCs w:val="22"/>
                    </w:rPr>
                  </w:pPr>
                  <w:r w:rsidRPr="00337A0A">
                    <w:rPr>
                      <w:sz w:val="22"/>
                      <w:szCs w:val="22"/>
                    </w:rPr>
                    <w:t>Extrants</w:t>
                  </w:r>
                </w:p>
              </w:tc>
              <w:tc>
                <w:tcPr>
                  <w:tcW w:w="1600" w:type="dxa"/>
                  <w:shd w:val="clear" w:color="auto" w:fill="auto"/>
                </w:tcPr>
                <w:p w14:paraId="7762D473" w14:textId="77777777" w:rsidR="00A45893" w:rsidRPr="00337A0A" w:rsidRDefault="00A45893" w:rsidP="009F658D">
                  <w:pPr>
                    <w:jc w:val="center"/>
                    <w:rPr>
                      <w:bCs/>
                      <w:sz w:val="22"/>
                      <w:szCs w:val="22"/>
                    </w:rPr>
                  </w:pPr>
                  <w:r w:rsidRPr="00337A0A">
                    <w:rPr>
                      <w:bCs/>
                      <w:sz w:val="22"/>
                      <w:szCs w:val="22"/>
                    </w:rPr>
                    <w:t>Pourcentage</w:t>
                  </w:r>
                </w:p>
              </w:tc>
              <w:tc>
                <w:tcPr>
                  <w:tcW w:w="1613" w:type="dxa"/>
                  <w:shd w:val="clear" w:color="auto" w:fill="auto"/>
                </w:tcPr>
                <w:p w14:paraId="257D2F0C" w14:textId="77777777" w:rsidR="00A45893" w:rsidRPr="00337A0A" w:rsidRDefault="00A45893" w:rsidP="009F658D">
                  <w:pPr>
                    <w:jc w:val="center"/>
                    <w:rPr>
                      <w:bCs/>
                      <w:sz w:val="22"/>
                      <w:szCs w:val="22"/>
                    </w:rPr>
                  </w:pPr>
                  <w:proofErr w:type="gramStart"/>
                  <w:r w:rsidRPr="00337A0A">
                    <w:rPr>
                      <w:bCs/>
                      <w:sz w:val="22"/>
                      <w:szCs w:val="22"/>
                    </w:rPr>
                    <w:t>Timing</w:t>
                  </w:r>
                  <w:proofErr w:type="gramEnd"/>
                </w:p>
              </w:tc>
              <w:tc>
                <w:tcPr>
                  <w:tcW w:w="2834" w:type="dxa"/>
                  <w:shd w:val="clear" w:color="auto" w:fill="auto"/>
                </w:tcPr>
                <w:p w14:paraId="4E82AF28" w14:textId="77777777" w:rsidR="00A45893" w:rsidRPr="00337A0A" w:rsidRDefault="00A45893" w:rsidP="009F658D">
                  <w:pPr>
                    <w:jc w:val="center"/>
                    <w:rPr>
                      <w:bCs/>
                      <w:sz w:val="22"/>
                      <w:szCs w:val="22"/>
                    </w:rPr>
                  </w:pPr>
                  <w:r w:rsidRPr="00337A0A">
                    <w:rPr>
                      <w:bCs/>
                      <w:sz w:val="22"/>
                      <w:szCs w:val="22"/>
                    </w:rPr>
                    <w:t>Condition de libération du paiement</w:t>
                  </w:r>
                </w:p>
              </w:tc>
            </w:tr>
            <w:tr w:rsidR="00933F1A" w:rsidRPr="00337A0A" w14:paraId="125FF294" w14:textId="77777777" w:rsidTr="001A7C73">
              <w:tc>
                <w:tcPr>
                  <w:tcW w:w="1347" w:type="dxa"/>
                </w:tcPr>
                <w:p w14:paraId="70642F91" w14:textId="7397EA98" w:rsidR="00933F1A" w:rsidRPr="00574128" w:rsidRDefault="001A7C73" w:rsidP="00E406F2">
                  <w:pPr>
                    <w:tabs>
                      <w:tab w:val="left" w:pos="624"/>
                    </w:tabs>
                    <w:rPr>
                      <w:sz w:val="22"/>
                      <w:szCs w:val="22"/>
                    </w:rPr>
                  </w:pPr>
                  <w:r>
                    <w:rPr>
                      <w:sz w:val="22"/>
                      <w:szCs w:val="22"/>
                    </w:rPr>
                    <w:t>R</w:t>
                  </w:r>
                  <w:r w:rsidRPr="001A7C73">
                    <w:rPr>
                      <w:sz w:val="22"/>
                      <w:szCs w:val="22"/>
                    </w:rPr>
                    <w:t>apport initial de la mission</w:t>
                  </w:r>
                </w:p>
              </w:tc>
              <w:tc>
                <w:tcPr>
                  <w:tcW w:w="1600" w:type="dxa"/>
                  <w:shd w:val="clear" w:color="auto" w:fill="auto"/>
                  <w:vAlign w:val="center"/>
                </w:tcPr>
                <w:p w14:paraId="4E81B66D" w14:textId="0BE71C55" w:rsidR="00933F1A" w:rsidRPr="00574128" w:rsidRDefault="00933F1A" w:rsidP="00971276">
                  <w:pPr>
                    <w:jc w:val="center"/>
                    <w:rPr>
                      <w:bCs/>
                      <w:sz w:val="22"/>
                      <w:szCs w:val="22"/>
                    </w:rPr>
                  </w:pPr>
                  <w:r>
                    <w:rPr>
                      <w:bCs/>
                      <w:sz w:val="22"/>
                      <w:szCs w:val="22"/>
                    </w:rPr>
                    <w:t>20%</w:t>
                  </w:r>
                </w:p>
              </w:tc>
              <w:tc>
                <w:tcPr>
                  <w:tcW w:w="1613" w:type="dxa"/>
                  <w:shd w:val="clear" w:color="auto" w:fill="auto"/>
                </w:tcPr>
                <w:p w14:paraId="7A8B977F" w14:textId="24F86E6D" w:rsidR="00933F1A" w:rsidRPr="00337A0A" w:rsidRDefault="00933F1A" w:rsidP="009F658D">
                  <w:pPr>
                    <w:jc w:val="both"/>
                    <w:rPr>
                      <w:bCs/>
                      <w:sz w:val="22"/>
                      <w:szCs w:val="22"/>
                    </w:rPr>
                  </w:pPr>
                  <w:r w:rsidRPr="00933F1A">
                    <w:rPr>
                      <w:bCs/>
                      <w:sz w:val="22"/>
                      <w:szCs w:val="22"/>
                    </w:rPr>
                    <w:t>T1 = T0+ 10 jours</w:t>
                  </w:r>
                </w:p>
              </w:tc>
              <w:tc>
                <w:tcPr>
                  <w:tcW w:w="2834" w:type="dxa"/>
                  <w:vMerge w:val="restart"/>
                  <w:shd w:val="clear" w:color="auto" w:fill="auto"/>
                </w:tcPr>
                <w:p w14:paraId="583FCD4F" w14:textId="77777777" w:rsidR="00933F1A" w:rsidRPr="00337A0A" w:rsidRDefault="00933F1A" w:rsidP="009F658D">
                  <w:pPr>
                    <w:jc w:val="both"/>
                    <w:rPr>
                      <w:bCs/>
                      <w:sz w:val="22"/>
                      <w:szCs w:val="22"/>
                    </w:rPr>
                  </w:pPr>
                  <w:r w:rsidRPr="00337A0A">
                    <w:rPr>
                      <w:bCs/>
                      <w:sz w:val="22"/>
                      <w:szCs w:val="22"/>
                    </w:rPr>
                    <w:t>Dans les trente (30) jours suivant la date à laquelle les conditions suivantes sont réunies :</w:t>
                  </w:r>
                </w:p>
                <w:p w14:paraId="22B43860" w14:textId="5842CFDD" w:rsidR="00933F1A" w:rsidRPr="00337A0A" w:rsidRDefault="00933F1A" w:rsidP="00186B31">
                  <w:pPr>
                    <w:numPr>
                      <w:ilvl w:val="0"/>
                      <w:numId w:val="3"/>
                    </w:numPr>
                    <w:ind w:left="381"/>
                    <w:rPr>
                      <w:bCs/>
                      <w:sz w:val="22"/>
                      <w:szCs w:val="22"/>
                    </w:rPr>
                  </w:pPr>
                  <w:r w:rsidRPr="00337A0A">
                    <w:rPr>
                      <w:bCs/>
                      <w:sz w:val="22"/>
                      <w:szCs w:val="22"/>
                    </w:rPr>
                    <w:t xml:space="preserve">L’acceptation écrite par le PNUD (c’est-à-dire non la simple réception) de la qualité des résultats; et </w:t>
                  </w:r>
                </w:p>
                <w:p w14:paraId="76E38B32" w14:textId="77777777" w:rsidR="00933F1A" w:rsidRPr="00337A0A" w:rsidRDefault="00933F1A" w:rsidP="00186B31">
                  <w:pPr>
                    <w:numPr>
                      <w:ilvl w:val="0"/>
                      <w:numId w:val="3"/>
                    </w:numPr>
                    <w:ind w:left="381"/>
                    <w:rPr>
                      <w:bCs/>
                      <w:sz w:val="22"/>
                      <w:szCs w:val="22"/>
                    </w:rPr>
                  </w:pPr>
                  <w:r w:rsidRPr="00337A0A">
                    <w:rPr>
                      <w:bCs/>
                      <w:sz w:val="22"/>
                      <w:szCs w:val="22"/>
                    </w:rPr>
                    <w:t>Réception de la facture du Prestataire.</w:t>
                  </w:r>
                </w:p>
              </w:tc>
            </w:tr>
            <w:tr w:rsidR="00933F1A" w:rsidRPr="00337A0A" w14:paraId="79E89CD9" w14:textId="77777777" w:rsidTr="001A7C73">
              <w:trPr>
                <w:trHeight w:val="593"/>
              </w:trPr>
              <w:tc>
                <w:tcPr>
                  <w:tcW w:w="1347" w:type="dxa"/>
                </w:tcPr>
                <w:p w14:paraId="05E9E386" w14:textId="33BE524D" w:rsidR="00933F1A" w:rsidRPr="00574128" w:rsidRDefault="001A7C73" w:rsidP="009F658D">
                  <w:pPr>
                    <w:jc w:val="both"/>
                    <w:rPr>
                      <w:bCs/>
                      <w:sz w:val="22"/>
                      <w:szCs w:val="22"/>
                    </w:rPr>
                  </w:pPr>
                  <w:r>
                    <w:rPr>
                      <w:bCs/>
                      <w:sz w:val="22"/>
                      <w:szCs w:val="22"/>
                    </w:rPr>
                    <w:t>A</w:t>
                  </w:r>
                  <w:r w:rsidRPr="001A7C73">
                    <w:rPr>
                      <w:bCs/>
                      <w:sz w:val="22"/>
                      <w:szCs w:val="22"/>
                    </w:rPr>
                    <w:t>ide-mémoire de la mission</w:t>
                  </w:r>
                </w:p>
              </w:tc>
              <w:tc>
                <w:tcPr>
                  <w:tcW w:w="1600" w:type="dxa"/>
                  <w:shd w:val="clear" w:color="auto" w:fill="auto"/>
                  <w:vAlign w:val="center"/>
                </w:tcPr>
                <w:p w14:paraId="78CA314A" w14:textId="31401435" w:rsidR="00933F1A" w:rsidRPr="00574128" w:rsidRDefault="00933F1A" w:rsidP="00971276">
                  <w:pPr>
                    <w:jc w:val="center"/>
                    <w:rPr>
                      <w:bCs/>
                      <w:sz w:val="22"/>
                      <w:szCs w:val="22"/>
                    </w:rPr>
                  </w:pPr>
                  <w:r>
                    <w:rPr>
                      <w:bCs/>
                      <w:sz w:val="22"/>
                      <w:szCs w:val="22"/>
                    </w:rPr>
                    <w:t>30%</w:t>
                  </w:r>
                </w:p>
              </w:tc>
              <w:tc>
                <w:tcPr>
                  <w:tcW w:w="1613" w:type="dxa"/>
                  <w:shd w:val="clear" w:color="auto" w:fill="auto"/>
                </w:tcPr>
                <w:p w14:paraId="33362595" w14:textId="21A105A2" w:rsidR="00933F1A" w:rsidRPr="00337A0A" w:rsidRDefault="00933F1A" w:rsidP="009F658D">
                  <w:pPr>
                    <w:jc w:val="both"/>
                    <w:rPr>
                      <w:bCs/>
                      <w:sz w:val="22"/>
                      <w:szCs w:val="22"/>
                    </w:rPr>
                  </w:pPr>
                  <w:r w:rsidRPr="00933F1A">
                    <w:rPr>
                      <w:bCs/>
                      <w:sz w:val="22"/>
                      <w:szCs w:val="22"/>
                    </w:rPr>
                    <w:t>T2 = T1+25</w:t>
                  </w:r>
                  <w:r>
                    <w:rPr>
                      <w:bCs/>
                      <w:sz w:val="22"/>
                      <w:szCs w:val="22"/>
                    </w:rPr>
                    <w:t xml:space="preserve"> </w:t>
                  </w:r>
                  <w:r w:rsidRPr="00933F1A">
                    <w:rPr>
                      <w:bCs/>
                      <w:sz w:val="22"/>
                      <w:szCs w:val="22"/>
                    </w:rPr>
                    <w:t>jours</w:t>
                  </w:r>
                </w:p>
              </w:tc>
              <w:tc>
                <w:tcPr>
                  <w:tcW w:w="2834" w:type="dxa"/>
                  <w:vMerge/>
                  <w:shd w:val="clear" w:color="auto" w:fill="auto"/>
                </w:tcPr>
                <w:p w14:paraId="3F4CA1D1" w14:textId="77777777" w:rsidR="00933F1A" w:rsidRPr="00337A0A" w:rsidRDefault="00933F1A" w:rsidP="009F658D">
                  <w:pPr>
                    <w:jc w:val="both"/>
                    <w:rPr>
                      <w:bCs/>
                      <w:sz w:val="22"/>
                      <w:szCs w:val="22"/>
                    </w:rPr>
                  </w:pPr>
                </w:p>
              </w:tc>
            </w:tr>
            <w:tr w:rsidR="00933F1A" w:rsidRPr="00337A0A" w14:paraId="750E3ED4" w14:textId="77777777" w:rsidTr="001A7C73">
              <w:trPr>
                <w:trHeight w:val="593"/>
              </w:trPr>
              <w:tc>
                <w:tcPr>
                  <w:tcW w:w="1347" w:type="dxa"/>
                </w:tcPr>
                <w:p w14:paraId="06BEFEC0" w14:textId="1E5466C5" w:rsidR="00933F1A" w:rsidRPr="00E406F2" w:rsidRDefault="001A7C73" w:rsidP="009F658D">
                  <w:pPr>
                    <w:jc w:val="both"/>
                    <w:rPr>
                      <w:bCs/>
                      <w:sz w:val="22"/>
                      <w:szCs w:val="22"/>
                    </w:rPr>
                  </w:pPr>
                  <w:r w:rsidRPr="001A7C73">
                    <w:rPr>
                      <w:bCs/>
                      <w:sz w:val="22"/>
                      <w:szCs w:val="22"/>
                    </w:rPr>
                    <w:t>Rapport provisoire</w:t>
                  </w:r>
                </w:p>
              </w:tc>
              <w:tc>
                <w:tcPr>
                  <w:tcW w:w="1600" w:type="dxa"/>
                  <w:shd w:val="clear" w:color="auto" w:fill="auto"/>
                  <w:vAlign w:val="center"/>
                </w:tcPr>
                <w:p w14:paraId="683FC1D9" w14:textId="3AA85A0D" w:rsidR="00933F1A" w:rsidRPr="00574128" w:rsidRDefault="00933F1A" w:rsidP="00971276">
                  <w:pPr>
                    <w:jc w:val="center"/>
                    <w:rPr>
                      <w:bCs/>
                      <w:sz w:val="22"/>
                      <w:szCs w:val="22"/>
                    </w:rPr>
                  </w:pPr>
                  <w:r>
                    <w:rPr>
                      <w:bCs/>
                      <w:sz w:val="22"/>
                      <w:szCs w:val="22"/>
                    </w:rPr>
                    <w:t>30%</w:t>
                  </w:r>
                </w:p>
              </w:tc>
              <w:tc>
                <w:tcPr>
                  <w:tcW w:w="1613" w:type="dxa"/>
                  <w:shd w:val="clear" w:color="auto" w:fill="auto"/>
                </w:tcPr>
                <w:p w14:paraId="70FC8137" w14:textId="73D2DB07" w:rsidR="00933F1A" w:rsidRPr="00337A0A" w:rsidRDefault="00933F1A" w:rsidP="009F658D">
                  <w:pPr>
                    <w:jc w:val="both"/>
                    <w:rPr>
                      <w:bCs/>
                      <w:sz w:val="22"/>
                      <w:szCs w:val="22"/>
                    </w:rPr>
                  </w:pPr>
                  <w:r w:rsidRPr="00933F1A">
                    <w:rPr>
                      <w:bCs/>
                      <w:sz w:val="22"/>
                      <w:szCs w:val="22"/>
                    </w:rPr>
                    <w:t>T3 = T2+ 10 jours</w:t>
                  </w:r>
                </w:p>
              </w:tc>
              <w:tc>
                <w:tcPr>
                  <w:tcW w:w="2834" w:type="dxa"/>
                  <w:vMerge/>
                  <w:shd w:val="clear" w:color="auto" w:fill="auto"/>
                </w:tcPr>
                <w:p w14:paraId="21F5FD97" w14:textId="77777777" w:rsidR="00933F1A" w:rsidRPr="00337A0A" w:rsidRDefault="00933F1A" w:rsidP="009F658D">
                  <w:pPr>
                    <w:jc w:val="both"/>
                    <w:rPr>
                      <w:bCs/>
                      <w:sz w:val="22"/>
                      <w:szCs w:val="22"/>
                    </w:rPr>
                  </w:pPr>
                </w:p>
              </w:tc>
            </w:tr>
            <w:tr w:rsidR="00933F1A" w:rsidRPr="00337A0A" w14:paraId="23F1033C" w14:textId="77777777" w:rsidTr="001A7C73">
              <w:trPr>
                <w:trHeight w:val="593"/>
              </w:trPr>
              <w:tc>
                <w:tcPr>
                  <w:tcW w:w="1347" w:type="dxa"/>
                </w:tcPr>
                <w:p w14:paraId="3E8D34F7" w14:textId="120C5F86" w:rsidR="00933F1A" w:rsidRPr="00E406F2" w:rsidRDefault="001A7C73" w:rsidP="009F658D">
                  <w:pPr>
                    <w:jc w:val="both"/>
                    <w:rPr>
                      <w:bCs/>
                      <w:sz w:val="22"/>
                      <w:szCs w:val="22"/>
                    </w:rPr>
                  </w:pPr>
                  <w:r w:rsidRPr="001A7C73">
                    <w:rPr>
                      <w:bCs/>
                      <w:sz w:val="22"/>
                      <w:szCs w:val="22"/>
                    </w:rPr>
                    <w:t xml:space="preserve">Rapport </w:t>
                  </w:r>
                  <w:r>
                    <w:rPr>
                      <w:bCs/>
                      <w:sz w:val="22"/>
                      <w:szCs w:val="22"/>
                    </w:rPr>
                    <w:t>final</w:t>
                  </w:r>
                </w:p>
              </w:tc>
              <w:tc>
                <w:tcPr>
                  <w:tcW w:w="1600" w:type="dxa"/>
                  <w:shd w:val="clear" w:color="auto" w:fill="auto"/>
                  <w:vAlign w:val="center"/>
                </w:tcPr>
                <w:p w14:paraId="4A35BB93" w14:textId="07A8E5D8" w:rsidR="00933F1A" w:rsidRPr="00574128" w:rsidRDefault="00933F1A" w:rsidP="00971276">
                  <w:pPr>
                    <w:jc w:val="center"/>
                    <w:rPr>
                      <w:bCs/>
                      <w:sz w:val="22"/>
                      <w:szCs w:val="22"/>
                    </w:rPr>
                  </w:pPr>
                  <w:r>
                    <w:rPr>
                      <w:bCs/>
                      <w:sz w:val="22"/>
                      <w:szCs w:val="22"/>
                    </w:rPr>
                    <w:t>20%</w:t>
                  </w:r>
                </w:p>
              </w:tc>
              <w:tc>
                <w:tcPr>
                  <w:tcW w:w="1613" w:type="dxa"/>
                  <w:shd w:val="clear" w:color="auto" w:fill="auto"/>
                </w:tcPr>
                <w:p w14:paraId="0A69DA10" w14:textId="5CCE6FA3" w:rsidR="00933F1A" w:rsidRPr="00337A0A" w:rsidRDefault="00933F1A" w:rsidP="009F658D">
                  <w:pPr>
                    <w:jc w:val="both"/>
                    <w:rPr>
                      <w:bCs/>
                      <w:sz w:val="22"/>
                      <w:szCs w:val="22"/>
                    </w:rPr>
                  </w:pPr>
                  <w:r w:rsidRPr="00933F1A">
                    <w:rPr>
                      <w:bCs/>
                      <w:sz w:val="22"/>
                      <w:szCs w:val="22"/>
                    </w:rPr>
                    <w:t>T4 = T3+10 jours</w:t>
                  </w:r>
                </w:p>
              </w:tc>
              <w:tc>
                <w:tcPr>
                  <w:tcW w:w="2834" w:type="dxa"/>
                  <w:vMerge/>
                  <w:shd w:val="clear" w:color="auto" w:fill="auto"/>
                </w:tcPr>
                <w:p w14:paraId="19DF3B42" w14:textId="77777777" w:rsidR="00933F1A" w:rsidRPr="00337A0A" w:rsidRDefault="00933F1A" w:rsidP="009F658D">
                  <w:pPr>
                    <w:jc w:val="both"/>
                    <w:rPr>
                      <w:bCs/>
                      <w:sz w:val="22"/>
                      <w:szCs w:val="22"/>
                    </w:rPr>
                  </w:pPr>
                </w:p>
              </w:tc>
            </w:tr>
          </w:tbl>
          <w:p w14:paraId="4D3F31BE" w14:textId="77777777" w:rsidR="00A45893" w:rsidRPr="00337A0A" w:rsidRDefault="00A45893" w:rsidP="009F658D">
            <w:pPr>
              <w:jc w:val="both"/>
              <w:rPr>
                <w:bCs/>
                <w:sz w:val="22"/>
                <w:szCs w:val="22"/>
              </w:rPr>
            </w:pPr>
          </w:p>
        </w:tc>
      </w:tr>
      <w:tr w:rsidR="00A45893" w:rsidRPr="00337A0A" w14:paraId="0AD482F2" w14:textId="77777777" w:rsidTr="003D6EBC">
        <w:tc>
          <w:tcPr>
            <w:tcW w:w="1696" w:type="dxa"/>
            <w:shd w:val="clear" w:color="auto" w:fill="auto"/>
          </w:tcPr>
          <w:p w14:paraId="792FA70E" w14:textId="59C149E0" w:rsidR="00A45893" w:rsidRPr="00337A0A" w:rsidRDefault="00A45893" w:rsidP="009F658D">
            <w:pPr>
              <w:rPr>
                <w:bCs/>
                <w:sz w:val="22"/>
                <w:szCs w:val="22"/>
              </w:rPr>
            </w:pPr>
            <w:r w:rsidRPr="00337A0A">
              <w:rPr>
                <w:bCs/>
                <w:sz w:val="22"/>
                <w:szCs w:val="22"/>
              </w:rPr>
              <w:t>Personne(</w:t>
            </w:r>
            <w:r w:rsidR="00DD665E" w:rsidRPr="00337A0A">
              <w:rPr>
                <w:bCs/>
                <w:sz w:val="22"/>
                <w:szCs w:val="22"/>
              </w:rPr>
              <w:t>s)</w:t>
            </w:r>
            <w:r w:rsidR="00DD665E" w:rsidRPr="00337A0A">
              <w:rPr>
                <w:sz w:val="22"/>
                <w:szCs w:val="22"/>
              </w:rPr>
              <w:t xml:space="preserve"> </w:t>
            </w:r>
            <w:r w:rsidR="00DD665E" w:rsidRPr="00337A0A">
              <w:rPr>
                <w:bCs/>
                <w:sz w:val="22"/>
                <w:szCs w:val="22"/>
              </w:rPr>
              <w:t>pour</w:t>
            </w:r>
            <w:r w:rsidRPr="00337A0A">
              <w:rPr>
                <w:bCs/>
                <w:sz w:val="22"/>
                <w:szCs w:val="22"/>
              </w:rPr>
              <w:t xml:space="preserve"> examiner/inspecter/approuver les </w:t>
            </w:r>
            <w:r w:rsidR="000E5719">
              <w:rPr>
                <w:bCs/>
                <w:sz w:val="22"/>
                <w:szCs w:val="22"/>
              </w:rPr>
              <w:t>livrable</w:t>
            </w:r>
            <w:r w:rsidRPr="00337A0A">
              <w:rPr>
                <w:bCs/>
                <w:sz w:val="22"/>
                <w:szCs w:val="22"/>
              </w:rPr>
              <w:t xml:space="preserve">s/services terminés et </w:t>
            </w:r>
            <w:r w:rsidR="006913D1" w:rsidRPr="00337A0A">
              <w:rPr>
                <w:bCs/>
                <w:sz w:val="22"/>
                <w:szCs w:val="22"/>
              </w:rPr>
              <w:t xml:space="preserve">autoriser </w:t>
            </w:r>
            <w:r w:rsidR="006913D1" w:rsidRPr="00337A0A">
              <w:rPr>
                <w:sz w:val="22"/>
                <w:szCs w:val="22"/>
              </w:rPr>
              <w:t>le</w:t>
            </w:r>
            <w:r w:rsidRPr="00337A0A">
              <w:rPr>
                <w:bCs/>
                <w:sz w:val="22"/>
                <w:szCs w:val="22"/>
              </w:rPr>
              <w:t xml:space="preserve"> décaissement </w:t>
            </w:r>
            <w:r w:rsidR="004C222A" w:rsidRPr="00337A0A">
              <w:rPr>
                <w:bCs/>
                <w:sz w:val="22"/>
                <w:szCs w:val="22"/>
              </w:rPr>
              <w:t xml:space="preserve">du </w:t>
            </w:r>
            <w:r w:rsidR="004C222A" w:rsidRPr="00337A0A">
              <w:rPr>
                <w:sz w:val="22"/>
                <w:szCs w:val="22"/>
              </w:rPr>
              <w:t>paiement</w:t>
            </w:r>
          </w:p>
        </w:tc>
        <w:tc>
          <w:tcPr>
            <w:tcW w:w="7654" w:type="dxa"/>
            <w:shd w:val="clear" w:color="auto" w:fill="auto"/>
          </w:tcPr>
          <w:p w14:paraId="3428C856" w14:textId="7D5A7EC0" w:rsidR="00A45893" w:rsidRDefault="00A45893" w:rsidP="009F658D">
            <w:pPr>
              <w:jc w:val="both"/>
              <w:rPr>
                <w:bCs/>
                <w:i/>
                <w:color w:val="FF0000"/>
                <w:sz w:val="22"/>
                <w:szCs w:val="22"/>
              </w:rPr>
            </w:pPr>
          </w:p>
          <w:p w14:paraId="13BD8968" w14:textId="694D25C8" w:rsidR="00E97F99" w:rsidRDefault="00E97F99" w:rsidP="009F658D">
            <w:pPr>
              <w:jc w:val="both"/>
              <w:rPr>
                <w:bCs/>
                <w:i/>
                <w:color w:val="FF0000"/>
                <w:sz w:val="22"/>
                <w:szCs w:val="22"/>
              </w:rPr>
            </w:pPr>
          </w:p>
          <w:p w14:paraId="4FAF630A" w14:textId="16775A5D" w:rsidR="00E97F99" w:rsidRDefault="00E97F99" w:rsidP="009F658D">
            <w:pPr>
              <w:jc w:val="both"/>
              <w:rPr>
                <w:bCs/>
                <w:i/>
                <w:color w:val="FF0000"/>
                <w:sz w:val="22"/>
                <w:szCs w:val="22"/>
              </w:rPr>
            </w:pPr>
          </w:p>
          <w:p w14:paraId="3074B0CE" w14:textId="77777777" w:rsidR="00E97F99" w:rsidRPr="00337A0A" w:rsidRDefault="00E97F99" w:rsidP="009F658D">
            <w:pPr>
              <w:jc w:val="both"/>
              <w:rPr>
                <w:bCs/>
                <w:i/>
                <w:color w:val="FF0000"/>
                <w:sz w:val="22"/>
                <w:szCs w:val="22"/>
              </w:rPr>
            </w:pPr>
          </w:p>
          <w:sdt>
            <w:sdtPr>
              <w:rPr>
                <w:b/>
                <w:sz w:val="22"/>
                <w:szCs w:val="22"/>
              </w:rPr>
              <w:id w:val="1025286465"/>
              <w:text/>
            </w:sdtPr>
            <w:sdtEndPr/>
            <w:sdtContent>
              <w:p w14:paraId="1B9A55A6" w14:textId="57600B23" w:rsidR="00A45893" w:rsidRPr="00337A0A" w:rsidRDefault="002F0291" w:rsidP="009F658D">
                <w:pPr>
                  <w:jc w:val="both"/>
                  <w:rPr>
                    <w:bCs/>
                    <w:sz w:val="22"/>
                    <w:szCs w:val="22"/>
                  </w:rPr>
                </w:pPr>
                <w:r w:rsidRPr="00630946">
                  <w:rPr>
                    <w:b/>
                    <w:sz w:val="22"/>
                    <w:szCs w:val="22"/>
                  </w:rPr>
                  <w:t xml:space="preserve">PNUD </w:t>
                </w:r>
              </w:p>
            </w:sdtContent>
          </w:sdt>
        </w:tc>
      </w:tr>
      <w:tr w:rsidR="00A45893" w:rsidRPr="00337A0A" w14:paraId="3910102F" w14:textId="77777777" w:rsidTr="003D6EBC">
        <w:tc>
          <w:tcPr>
            <w:tcW w:w="1696" w:type="dxa"/>
            <w:shd w:val="clear" w:color="auto" w:fill="auto"/>
          </w:tcPr>
          <w:p w14:paraId="15B035E3" w14:textId="77777777" w:rsidR="00A45893" w:rsidRPr="00337A0A" w:rsidRDefault="00A45893" w:rsidP="009F658D">
            <w:pPr>
              <w:rPr>
                <w:bCs/>
                <w:sz w:val="22"/>
                <w:szCs w:val="22"/>
              </w:rPr>
            </w:pPr>
          </w:p>
          <w:p w14:paraId="2410133E" w14:textId="77777777" w:rsidR="00A45893" w:rsidRPr="00337A0A" w:rsidRDefault="00A45893" w:rsidP="009F658D">
            <w:pPr>
              <w:rPr>
                <w:bCs/>
                <w:sz w:val="22"/>
                <w:szCs w:val="22"/>
              </w:rPr>
            </w:pPr>
            <w:r w:rsidRPr="00337A0A">
              <w:rPr>
                <w:bCs/>
                <w:sz w:val="22"/>
                <w:szCs w:val="22"/>
              </w:rPr>
              <w:t>Type de contrat à signer</w:t>
            </w:r>
          </w:p>
        </w:tc>
        <w:tc>
          <w:tcPr>
            <w:tcW w:w="7654" w:type="dxa"/>
            <w:shd w:val="clear" w:color="auto" w:fill="auto"/>
          </w:tcPr>
          <w:p w14:paraId="17BEF9D5" w14:textId="77777777" w:rsidR="00A45893" w:rsidRPr="00337A0A" w:rsidRDefault="00A45893" w:rsidP="009F658D">
            <w:pPr>
              <w:jc w:val="both"/>
              <w:rPr>
                <w:bCs/>
                <w:sz w:val="22"/>
                <w:szCs w:val="22"/>
              </w:rPr>
            </w:pPr>
          </w:p>
          <w:p w14:paraId="14831EB9" w14:textId="77777777" w:rsidR="00A45893" w:rsidRPr="00337A0A" w:rsidRDefault="00B148F1" w:rsidP="009F658D">
            <w:pPr>
              <w:pStyle w:val="BankNormal"/>
              <w:spacing w:after="0"/>
              <w:rPr>
                <w:snapToGrid w:val="0"/>
                <w:sz w:val="22"/>
                <w:szCs w:val="22"/>
              </w:rPr>
            </w:pPr>
            <w:sdt>
              <w:sdtPr>
                <w:rPr>
                  <w:snapToGrid w:val="0"/>
                  <w:sz w:val="22"/>
                  <w:szCs w:val="22"/>
                </w:rPr>
                <w:id w:val="-1093386433"/>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napToGrid w:val="0"/>
                    <w:sz w:val="22"/>
                    <w:szCs w:val="22"/>
                  </w:rPr>
                  <w:t>☐</w:t>
                </w:r>
              </w:sdtContent>
            </w:sdt>
            <w:r w:rsidR="00A45893" w:rsidRPr="00337A0A">
              <w:rPr>
                <w:snapToGrid w:val="0"/>
                <w:sz w:val="22"/>
                <w:szCs w:val="22"/>
              </w:rPr>
              <w:t xml:space="preserve"> Bon de commande</w:t>
            </w:r>
          </w:p>
          <w:p w14:paraId="053E577B" w14:textId="77777777" w:rsidR="00A45893" w:rsidRPr="00337A0A" w:rsidRDefault="00B148F1" w:rsidP="009F658D">
            <w:pPr>
              <w:pStyle w:val="BankNormal"/>
              <w:spacing w:after="0"/>
              <w:rPr>
                <w:snapToGrid w:val="0"/>
                <w:sz w:val="22"/>
                <w:szCs w:val="22"/>
              </w:rPr>
            </w:pPr>
            <w:sdt>
              <w:sdtPr>
                <w:rPr>
                  <w:snapToGrid w:val="0"/>
                  <w:sz w:val="22"/>
                  <w:szCs w:val="22"/>
                </w:rPr>
                <w:id w:val="-21480719"/>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napToGrid w:val="0"/>
                    <w:sz w:val="22"/>
                    <w:szCs w:val="22"/>
                  </w:rPr>
                  <w:t>☐</w:t>
                </w:r>
              </w:sdtContent>
            </w:sdt>
            <w:r w:rsidR="00A45893" w:rsidRPr="00337A0A">
              <w:rPr>
                <w:snapToGrid w:val="0"/>
                <w:sz w:val="22"/>
                <w:szCs w:val="22"/>
              </w:rPr>
              <w:t xml:space="preserve"> Contrat institutionnel</w:t>
            </w:r>
          </w:p>
          <w:p w14:paraId="43AECCF8" w14:textId="1646CD2F" w:rsidR="00A45893" w:rsidRPr="00CF5963" w:rsidRDefault="00B148F1" w:rsidP="009F658D">
            <w:pPr>
              <w:pStyle w:val="BankNormal"/>
              <w:spacing w:after="0"/>
              <w:rPr>
                <w:b/>
                <w:bCs/>
                <w:snapToGrid w:val="0"/>
                <w:sz w:val="22"/>
                <w:szCs w:val="22"/>
              </w:rPr>
            </w:pPr>
            <w:sdt>
              <w:sdtPr>
                <w:rPr>
                  <w:b/>
                  <w:bCs/>
                  <w:snapToGrid w:val="0"/>
                  <w:sz w:val="22"/>
                  <w:szCs w:val="22"/>
                </w:rPr>
                <w:id w:val="1443651237"/>
                <w14:checkbox>
                  <w14:checked w14:val="1"/>
                  <w14:checkedState w14:val="2612" w14:font="Arial Unicode MS"/>
                  <w14:uncheckedState w14:val="2610" w14:font="Arial Unicode MS"/>
                </w14:checkbox>
              </w:sdtPr>
              <w:sdtEndPr/>
              <w:sdtContent>
                <w:r w:rsidR="000717A4" w:rsidRPr="00CF5963">
                  <w:rPr>
                    <w:rFonts w:ascii="Segoe UI Symbol" w:eastAsia="Arial Unicode MS" w:hAnsi="Segoe UI Symbol" w:cs="Segoe UI Symbol"/>
                    <w:b/>
                    <w:bCs/>
                    <w:snapToGrid w:val="0"/>
                    <w:sz w:val="22"/>
                    <w:szCs w:val="22"/>
                  </w:rPr>
                  <w:t>☒</w:t>
                </w:r>
              </w:sdtContent>
            </w:sdt>
            <w:r w:rsidR="00A45893" w:rsidRPr="00CF5963">
              <w:rPr>
                <w:b/>
                <w:bCs/>
                <w:snapToGrid w:val="0"/>
                <w:sz w:val="22"/>
                <w:szCs w:val="22"/>
              </w:rPr>
              <w:t xml:space="preserve"> Contrat de services professionnels</w:t>
            </w:r>
          </w:p>
          <w:p w14:paraId="23FA2448" w14:textId="77777777" w:rsidR="00A45893" w:rsidRPr="00337A0A" w:rsidRDefault="00B148F1" w:rsidP="009F658D">
            <w:pPr>
              <w:pStyle w:val="BankNormal"/>
              <w:spacing w:after="0"/>
              <w:rPr>
                <w:snapToGrid w:val="0"/>
                <w:sz w:val="22"/>
                <w:szCs w:val="22"/>
              </w:rPr>
            </w:pPr>
            <w:sdt>
              <w:sdtPr>
                <w:rPr>
                  <w:snapToGrid w:val="0"/>
                  <w:sz w:val="22"/>
                  <w:szCs w:val="22"/>
                </w:rPr>
                <w:id w:val="-1056691794"/>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napToGrid w:val="0"/>
                    <w:sz w:val="22"/>
                    <w:szCs w:val="22"/>
                  </w:rPr>
                  <w:t>☐</w:t>
                </w:r>
              </w:sdtContent>
            </w:sdt>
            <w:r w:rsidR="00A45893" w:rsidRPr="00337A0A">
              <w:rPr>
                <w:snapToGrid w:val="0"/>
                <w:sz w:val="22"/>
                <w:szCs w:val="22"/>
              </w:rPr>
              <w:t xml:space="preserve"> Accord à long terme</w:t>
            </w:r>
            <w:r w:rsidR="00A45893" w:rsidRPr="00337A0A">
              <w:rPr>
                <w:rStyle w:val="Appelnotedebasdep"/>
                <w:snapToGrid w:val="0"/>
                <w:sz w:val="22"/>
                <w:szCs w:val="22"/>
              </w:rPr>
              <w:footnoteReference w:id="5"/>
            </w:r>
            <w:r w:rsidR="00A45893" w:rsidRPr="00337A0A">
              <w:rPr>
                <w:i/>
                <w:snapToGrid w:val="0"/>
                <w:color w:val="FF0000"/>
                <w:sz w:val="22"/>
                <w:szCs w:val="22"/>
              </w:rPr>
              <w:t xml:space="preserve"> (si LTA doit être signé, précisez le document qui déclenchera l’appel.  Par exemple, PO, etc.)</w:t>
            </w:r>
          </w:p>
          <w:p w14:paraId="4E4E9DFF" w14:textId="77777777" w:rsidR="00A45893" w:rsidRPr="00337A0A" w:rsidRDefault="00B148F1" w:rsidP="009F658D">
            <w:pPr>
              <w:pStyle w:val="BankNormal"/>
              <w:spacing w:after="0"/>
              <w:rPr>
                <w:snapToGrid w:val="0"/>
                <w:sz w:val="22"/>
                <w:szCs w:val="22"/>
              </w:rPr>
            </w:pPr>
            <w:sdt>
              <w:sdtPr>
                <w:rPr>
                  <w:snapToGrid w:val="0"/>
                  <w:sz w:val="22"/>
                  <w:szCs w:val="22"/>
                </w:rPr>
                <w:id w:val="701449084"/>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napToGrid w:val="0"/>
                    <w:sz w:val="22"/>
                    <w:szCs w:val="22"/>
                  </w:rPr>
                  <w:t>☐</w:t>
                </w:r>
              </w:sdtContent>
            </w:sdt>
            <w:r w:rsidR="00A45893" w:rsidRPr="00337A0A">
              <w:rPr>
                <w:snapToGrid w:val="0"/>
                <w:sz w:val="22"/>
                <w:szCs w:val="22"/>
              </w:rPr>
              <w:t xml:space="preserve"> Autre type de contrat </w:t>
            </w:r>
            <w:r w:rsidR="00A45893" w:rsidRPr="00337A0A">
              <w:rPr>
                <w:i/>
                <w:snapToGrid w:val="0"/>
                <w:color w:val="FF0000"/>
                <w:sz w:val="22"/>
                <w:szCs w:val="22"/>
              </w:rPr>
              <w:t>[</w:t>
            </w:r>
            <w:proofErr w:type="spellStart"/>
            <w:r w:rsidR="00A45893" w:rsidRPr="00337A0A">
              <w:rPr>
                <w:i/>
                <w:snapToGrid w:val="0"/>
                <w:color w:val="FF0000"/>
                <w:sz w:val="22"/>
                <w:szCs w:val="22"/>
              </w:rPr>
              <w:t>pls</w:t>
            </w:r>
            <w:proofErr w:type="spellEnd"/>
            <w:r w:rsidR="00A45893" w:rsidRPr="00337A0A">
              <w:rPr>
                <w:i/>
                <w:snapToGrid w:val="0"/>
                <w:color w:val="FF0000"/>
                <w:sz w:val="22"/>
                <w:szCs w:val="22"/>
              </w:rPr>
              <w:t xml:space="preserve">. </w:t>
            </w:r>
            <w:proofErr w:type="gramStart"/>
            <w:r w:rsidR="00A45893" w:rsidRPr="00337A0A">
              <w:rPr>
                <w:i/>
                <w:snapToGrid w:val="0"/>
                <w:color w:val="FF0000"/>
                <w:sz w:val="22"/>
                <w:szCs w:val="22"/>
              </w:rPr>
              <w:t>préciser</w:t>
            </w:r>
            <w:proofErr w:type="gramEnd"/>
            <w:r w:rsidR="00A45893" w:rsidRPr="00337A0A">
              <w:rPr>
                <w:i/>
                <w:snapToGrid w:val="0"/>
                <w:color w:val="FF0000"/>
                <w:sz w:val="22"/>
                <w:szCs w:val="22"/>
              </w:rPr>
              <w:t>]</w:t>
            </w:r>
          </w:p>
        </w:tc>
      </w:tr>
      <w:tr w:rsidR="00A45893" w:rsidRPr="00337A0A" w14:paraId="205692F5" w14:textId="77777777" w:rsidTr="008C1BC7">
        <w:trPr>
          <w:trHeight w:val="2797"/>
        </w:trPr>
        <w:tc>
          <w:tcPr>
            <w:tcW w:w="1696" w:type="dxa"/>
            <w:shd w:val="clear" w:color="auto" w:fill="auto"/>
          </w:tcPr>
          <w:p w14:paraId="3849BF08" w14:textId="77777777" w:rsidR="00A45893" w:rsidRPr="00337A0A" w:rsidRDefault="00A45893" w:rsidP="009F658D">
            <w:pPr>
              <w:rPr>
                <w:bCs/>
                <w:sz w:val="22"/>
                <w:szCs w:val="22"/>
              </w:rPr>
            </w:pPr>
          </w:p>
          <w:p w14:paraId="0032553A" w14:textId="77777777" w:rsidR="00A45893" w:rsidRPr="00337A0A" w:rsidRDefault="00A45893" w:rsidP="009F658D">
            <w:pPr>
              <w:rPr>
                <w:bCs/>
                <w:sz w:val="22"/>
                <w:szCs w:val="22"/>
              </w:rPr>
            </w:pPr>
            <w:r w:rsidRPr="00337A0A">
              <w:rPr>
                <w:bCs/>
                <w:sz w:val="22"/>
                <w:szCs w:val="22"/>
              </w:rPr>
              <w:t>Critères d’attribution des contrats</w:t>
            </w:r>
          </w:p>
        </w:tc>
        <w:tc>
          <w:tcPr>
            <w:tcW w:w="7654" w:type="dxa"/>
            <w:tcBorders>
              <w:bottom w:val="single" w:sz="4" w:space="0" w:color="auto"/>
            </w:tcBorders>
            <w:shd w:val="clear" w:color="auto" w:fill="auto"/>
          </w:tcPr>
          <w:p w14:paraId="25FC31D8" w14:textId="77777777" w:rsidR="00A45893" w:rsidRPr="007B18B3" w:rsidRDefault="00A45893" w:rsidP="009F658D">
            <w:pPr>
              <w:pStyle w:val="BankNormal"/>
              <w:spacing w:after="0"/>
              <w:ind w:left="342"/>
              <w:jc w:val="both"/>
              <w:rPr>
                <w:snapToGrid w:val="0"/>
                <w:sz w:val="22"/>
                <w:szCs w:val="22"/>
                <w:highlight w:val="cyan"/>
              </w:rPr>
            </w:pPr>
          </w:p>
          <w:p w14:paraId="5710DF8B" w14:textId="701E204A" w:rsidR="00A45893" w:rsidRPr="00E47F2A" w:rsidRDefault="00B148F1" w:rsidP="009F658D">
            <w:pPr>
              <w:pStyle w:val="BankNormal"/>
              <w:spacing w:after="0"/>
              <w:jc w:val="both"/>
              <w:rPr>
                <w:snapToGrid w:val="0"/>
                <w:sz w:val="22"/>
                <w:szCs w:val="22"/>
              </w:rPr>
            </w:pPr>
            <w:sdt>
              <w:sdtPr>
                <w:rPr>
                  <w:snapToGrid w:val="0"/>
                  <w:sz w:val="22"/>
                  <w:szCs w:val="22"/>
                </w:rPr>
                <w:id w:val="-249270704"/>
                <w14:checkbox>
                  <w14:checked w14:val="0"/>
                  <w14:checkedState w14:val="2612" w14:font="Arial Unicode MS"/>
                  <w14:uncheckedState w14:val="2610" w14:font="Arial Unicode MS"/>
                </w14:checkbox>
              </w:sdtPr>
              <w:sdtEndPr/>
              <w:sdtContent>
                <w:r w:rsidR="00E47F2A">
                  <w:rPr>
                    <w:rFonts w:ascii="Arial Unicode MS" w:eastAsia="Arial Unicode MS" w:hAnsi="Arial Unicode MS" w:cs="Arial Unicode MS" w:hint="eastAsia"/>
                    <w:snapToGrid w:val="0"/>
                    <w:sz w:val="22"/>
                    <w:szCs w:val="22"/>
                  </w:rPr>
                  <w:t>☐</w:t>
                </w:r>
              </w:sdtContent>
            </w:sdt>
            <w:r w:rsidR="00A45893" w:rsidRPr="00E47F2A">
              <w:rPr>
                <w:snapToGrid w:val="0"/>
                <w:sz w:val="22"/>
                <w:szCs w:val="22"/>
              </w:rPr>
              <w:t xml:space="preserve"> Devis le plus bas parmi les offres techniquement réactives</w:t>
            </w:r>
          </w:p>
          <w:p w14:paraId="3D5CC8F0" w14:textId="05DA1A81" w:rsidR="00A45893" w:rsidRPr="00155D4A" w:rsidRDefault="00B148F1" w:rsidP="009F658D">
            <w:pPr>
              <w:pStyle w:val="BankNormal"/>
              <w:spacing w:after="0"/>
              <w:rPr>
                <w:b/>
                <w:bCs/>
                <w:snapToGrid w:val="0"/>
                <w:sz w:val="22"/>
                <w:szCs w:val="22"/>
              </w:rPr>
            </w:pPr>
            <w:sdt>
              <w:sdtPr>
                <w:rPr>
                  <w:b/>
                  <w:bCs/>
                  <w:snapToGrid w:val="0"/>
                  <w:sz w:val="22"/>
                  <w:szCs w:val="22"/>
                </w:rPr>
                <w:id w:val="1383678047"/>
                <w14:checkbox>
                  <w14:checked w14:val="1"/>
                  <w14:checkedState w14:val="2612" w14:font="Arial Unicode MS"/>
                  <w14:uncheckedState w14:val="2610" w14:font="Arial Unicode MS"/>
                </w14:checkbox>
              </w:sdtPr>
              <w:sdtEndPr/>
              <w:sdtContent>
                <w:r w:rsidR="000717A4" w:rsidRPr="00155D4A">
                  <w:rPr>
                    <w:rFonts w:ascii="Segoe UI Symbol" w:eastAsia="Arial Unicode MS" w:hAnsi="Segoe UI Symbol" w:cs="Segoe UI Symbol"/>
                    <w:b/>
                    <w:bCs/>
                    <w:snapToGrid w:val="0"/>
                    <w:sz w:val="22"/>
                    <w:szCs w:val="22"/>
                  </w:rPr>
                  <w:t>☒</w:t>
                </w:r>
              </w:sdtContent>
            </w:sdt>
            <w:r w:rsidR="00A45893" w:rsidRPr="00155D4A">
              <w:rPr>
                <w:b/>
                <w:bCs/>
                <w:snapToGrid w:val="0"/>
                <w:sz w:val="22"/>
                <w:szCs w:val="22"/>
              </w:rPr>
              <w:t>Scor</w:t>
            </w:r>
            <w:r w:rsidR="00C9089C" w:rsidRPr="00155D4A">
              <w:rPr>
                <w:b/>
                <w:bCs/>
                <w:sz w:val="22"/>
                <w:szCs w:val="22"/>
              </w:rPr>
              <w:t>e combiné le plus élevé</w:t>
            </w:r>
            <w:r w:rsidR="0090557E" w:rsidRPr="00155D4A">
              <w:rPr>
                <w:b/>
                <w:bCs/>
                <w:sz w:val="22"/>
                <w:szCs w:val="22"/>
              </w:rPr>
              <w:t xml:space="preserve"> </w:t>
            </w:r>
            <w:r w:rsidR="00A45893" w:rsidRPr="00155D4A">
              <w:rPr>
                <w:b/>
                <w:bCs/>
                <w:snapToGrid w:val="0"/>
                <w:sz w:val="22"/>
                <w:szCs w:val="22"/>
              </w:rPr>
              <w:t xml:space="preserve">(basé sur l’offre </w:t>
            </w:r>
            <w:r w:rsidR="00C9089C" w:rsidRPr="00155D4A">
              <w:rPr>
                <w:b/>
                <w:bCs/>
                <w:sz w:val="22"/>
                <w:szCs w:val="22"/>
              </w:rPr>
              <w:t xml:space="preserve">technique </w:t>
            </w:r>
            <w:r w:rsidR="00A45893" w:rsidRPr="00155D4A">
              <w:rPr>
                <w:b/>
                <w:bCs/>
                <w:snapToGrid w:val="0"/>
                <w:sz w:val="22"/>
                <w:szCs w:val="22"/>
              </w:rPr>
              <w:t xml:space="preserve">de 70% et </w:t>
            </w:r>
            <w:r w:rsidR="00C9089C" w:rsidRPr="00155D4A">
              <w:rPr>
                <w:b/>
                <w:bCs/>
                <w:sz w:val="22"/>
                <w:szCs w:val="22"/>
              </w:rPr>
              <w:t>la répartition</w:t>
            </w:r>
            <w:r w:rsidR="00A45893" w:rsidRPr="00155D4A">
              <w:rPr>
                <w:b/>
                <w:bCs/>
                <w:snapToGrid w:val="0"/>
                <w:sz w:val="22"/>
                <w:szCs w:val="22"/>
              </w:rPr>
              <w:t xml:space="preserve"> du poids du prix</w:t>
            </w:r>
            <w:r w:rsidR="0090557E" w:rsidRPr="00155D4A">
              <w:rPr>
                <w:b/>
                <w:bCs/>
                <w:snapToGrid w:val="0"/>
                <w:sz w:val="22"/>
                <w:szCs w:val="22"/>
              </w:rPr>
              <w:t xml:space="preserve"> </w:t>
            </w:r>
            <w:r w:rsidR="00C9089C" w:rsidRPr="00155D4A">
              <w:rPr>
                <w:b/>
                <w:bCs/>
                <w:sz w:val="22"/>
                <w:szCs w:val="22"/>
              </w:rPr>
              <w:t xml:space="preserve">de </w:t>
            </w:r>
            <w:r w:rsidR="00A45893" w:rsidRPr="00155D4A">
              <w:rPr>
                <w:b/>
                <w:bCs/>
                <w:snapToGrid w:val="0"/>
                <w:sz w:val="22"/>
                <w:szCs w:val="22"/>
              </w:rPr>
              <w:t>30%)</w:t>
            </w:r>
            <w:r w:rsidR="00C9089C" w:rsidRPr="00155D4A">
              <w:rPr>
                <w:b/>
                <w:bCs/>
                <w:sz w:val="22"/>
                <w:szCs w:val="22"/>
              </w:rPr>
              <w:t xml:space="preserve"> </w:t>
            </w:r>
          </w:p>
          <w:p w14:paraId="2B95792E" w14:textId="0DD1FDB7" w:rsidR="00A45893" w:rsidRPr="007B18B3" w:rsidRDefault="00B148F1" w:rsidP="009F658D">
            <w:pPr>
              <w:pStyle w:val="BankNormal"/>
              <w:spacing w:after="0"/>
              <w:rPr>
                <w:snapToGrid w:val="0"/>
                <w:sz w:val="22"/>
                <w:szCs w:val="22"/>
                <w:highlight w:val="cyan"/>
              </w:rPr>
            </w:pPr>
            <w:sdt>
              <w:sdtPr>
                <w:rPr>
                  <w:b/>
                  <w:bCs/>
                  <w:sz w:val="22"/>
                  <w:szCs w:val="22"/>
                </w:rPr>
                <w:id w:val="-1106267083"/>
                <w14:checkbox>
                  <w14:checked w14:val="1"/>
                  <w14:checkedState w14:val="2612" w14:font="Arial Unicode MS"/>
                  <w14:uncheckedState w14:val="2610" w14:font="Arial Unicode MS"/>
                </w14:checkbox>
              </w:sdtPr>
              <w:sdtEndPr/>
              <w:sdtContent>
                <w:r w:rsidR="005C1D48" w:rsidRPr="00155D4A">
                  <w:rPr>
                    <w:rFonts w:ascii="Arial Unicode MS" w:eastAsia="Arial Unicode MS" w:hAnsi="Arial Unicode MS" w:cs="Arial Unicode MS" w:hint="eastAsia"/>
                    <w:b/>
                    <w:bCs/>
                    <w:sz w:val="22"/>
                    <w:szCs w:val="22"/>
                  </w:rPr>
                  <w:t>☒</w:t>
                </w:r>
              </w:sdtContent>
            </w:sdt>
            <w:r w:rsidR="00A45893" w:rsidRPr="00155D4A">
              <w:rPr>
                <w:b/>
                <w:bCs/>
                <w:sz w:val="22"/>
                <w:szCs w:val="22"/>
              </w:rPr>
              <w:t xml:space="preserve">Acceptation pleine et entière des Conditions Générales </w:t>
            </w:r>
            <w:r w:rsidR="00C9089C" w:rsidRPr="00155D4A">
              <w:rPr>
                <w:b/>
                <w:bCs/>
                <w:sz w:val="22"/>
                <w:szCs w:val="22"/>
              </w:rPr>
              <w:t xml:space="preserve">du Contrat PNUD </w:t>
            </w:r>
            <w:r w:rsidR="00A45893" w:rsidRPr="00155D4A">
              <w:rPr>
                <w:b/>
                <w:bCs/>
                <w:sz w:val="22"/>
                <w:szCs w:val="22"/>
              </w:rPr>
              <w:t>(CGV).  Il</w:t>
            </w:r>
            <w:r w:rsidR="008F43D8" w:rsidRPr="00155D4A">
              <w:rPr>
                <w:b/>
                <w:bCs/>
                <w:sz w:val="22"/>
                <w:szCs w:val="22"/>
              </w:rPr>
              <w:t xml:space="preserve"> </w:t>
            </w:r>
            <w:r w:rsidR="00A45893" w:rsidRPr="00155D4A">
              <w:rPr>
                <w:b/>
                <w:bCs/>
                <w:sz w:val="22"/>
                <w:szCs w:val="22"/>
              </w:rPr>
              <w:t>s’agit d’un critère obligatoire et ne peut être supprimé quelle que soit la nature des services requis.  La non-acceptation des CGV peut être un motif de rejet de la Proposition.</w:t>
            </w:r>
          </w:p>
        </w:tc>
      </w:tr>
      <w:tr w:rsidR="00A45893" w:rsidRPr="00337A0A" w14:paraId="26BBE3C5" w14:textId="77777777" w:rsidTr="003D6EBC">
        <w:tc>
          <w:tcPr>
            <w:tcW w:w="1696" w:type="dxa"/>
            <w:shd w:val="clear" w:color="auto" w:fill="auto"/>
          </w:tcPr>
          <w:p w14:paraId="34509227" w14:textId="77777777" w:rsidR="00A45893" w:rsidRPr="00337A0A" w:rsidRDefault="00A45893" w:rsidP="009F658D">
            <w:pPr>
              <w:rPr>
                <w:bCs/>
                <w:sz w:val="22"/>
                <w:szCs w:val="22"/>
              </w:rPr>
            </w:pPr>
          </w:p>
          <w:p w14:paraId="1203B125" w14:textId="77777777" w:rsidR="00A45893" w:rsidRPr="00337A0A" w:rsidRDefault="00A45893" w:rsidP="009F658D">
            <w:pPr>
              <w:rPr>
                <w:bCs/>
                <w:sz w:val="22"/>
                <w:szCs w:val="22"/>
              </w:rPr>
            </w:pPr>
            <w:r w:rsidRPr="00337A0A">
              <w:rPr>
                <w:bCs/>
                <w:sz w:val="22"/>
                <w:szCs w:val="22"/>
              </w:rPr>
              <w:t xml:space="preserve">Critères d’évaluation de la proposition </w:t>
            </w:r>
          </w:p>
        </w:tc>
        <w:tc>
          <w:tcPr>
            <w:tcW w:w="7654" w:type="dxa"/>
            <w:shd w:val="clear" w:color="auto" w:fill="auto"/>
          </w:tcPr>
          <w:p w14:paraId="32AF9D27" w14:textId="77777777" w:rsidR="00A45893" w:rsidRPr="00337A0A" w:rsidRDefault="00A45893" w:rsidP="009F658D">
            <w:pPr>
              <w:pStyle w:val="BankNormal"/>
              <w:spacing w:after="0"/>
              <w:ind w:left="342"/>
              <w:jc w:val="both"/>
              <w:rPr>
                <w:snapToGrid w:val="0"/>
                <w:sz w:val="22"/>
                <w:szCs w:val="22"/>
              </w:rPr>
            </w:pPr>
          </w:p>
          <w:p w14:paraId="5C481703" w14:textId="77777777" w:rsidR="00FA3B1F" w:rsidRPr="00DD1B83" w:rsidRDefault="00FA3B1F" w:rsidP="00FA3B1F">
            <w:pPr>
              <w:spacing w:after="240"/>
              <w:jc w:val="both"/>
              <w:rPr>
                <w:color w:val="000000"/>
                <w:sz w:val="22"/>
                <w:szCs w:val="22"/>
              </w:rPr>
            </w:pPr>
            <w:r w:rsidRPr="00DD1B83">
              <w:rPr>
                <w:color w:val="000000"/>
                <w:sz w:val="22"/>
                <w:szCs w:val="22"/>
              </w:rPr>
              <w:t>L’évaluation des offres se déroule en deux temps. L’évaluation des propositions techniques sera faite avant l’ouverture et la comparaison des propositions financières des candidats qualifiés.</w:t>
            </w:r>
          </w:p>
          <w:p w14:paraId="54A7ADA0" w14:textId="77777777" w:rsidR="00FA3B1F" w:rsidRPr="00DD1B83" w:rsidRDefault="00FA3B1F" w:rsidP="00186B31">
            <w:pPr>
              <w:numPr>
                <w:ilvl w:val="2"/>
                <w:numId w:val="5"/>
              </w:numPr>
              <w:spacing w:before="100" w:beforeAutospacing="1" w:after="100" w:afterAutospacing="1"/>
              <w:jc w:val="both"/>
              <w:outlineLvl w:val="2"/>
              <w:rPr>
                <w:kern w:val="36"/>
                <w:sz w:val="22"/>
                <w:szCs w:val="22"/>
              </w:rPr>
            </w:pPr>
            <w:r w:rsidRPr="00DD1B83">
              <w:rPr>
                <w:b/>
                <w:bCs/>
                <w:kern w:val="36"/>
                <w:sz w:val="22"/>
                <w:szCs w:val="22"/>
              </w:rPr>
              <w:t>Évaluation technique</w:t>
            </w:r>
          </w:p>
          <w:p w14:paraId="3FBCB44F" w14:textId="77777777" w:rsidR="00FA3B1F" w:rsidRPr="00DD1B83" w:rsidRDefault="00FA3B1F" w:rsidP="00FA3B1F">
            <w:pPr>
              <w:spacing w:after="240"/>
              <w:jc w:val="both"/>
              <w:rPr>
                <w:color w:val="000000"/>
                <w:sz w:val="22"/>
                <w:szCs w:val="22"/>
              </w:rPr>
            </w:pPr>
            <w:r w:rsidRPr="00DD1B83">
              <w:rPr>
                <w:color w:val="000000"/>
                <w:sz w:val="22"/>
                <w:szCs w:val="22"/>
              </w:rPr>
              <w:t>Les cabinets seront évalués conformément à la grille ci-dessous :</w:t>
            </w:r>
          </w:p>
          <w:p w14:paraId="675B8F64" w14:textId="6E0AD344" w:rsidR="00CF487A" w:rsidRDefault="00FA3B1F" w:rsidP="00CF487A">
            <w:pPr>
              <w:spacing w:after="240"/>
              <w:jc w:val="both"/>
              <w:rPr>
                <w:color w:val="000000"/>
                <w:sz w:val="22"/>
                <w:szCs w:val="22"/>
              </w:rPr>
            </w:pPr>
            <w:r w:rsidRPr="00DD1B83">
              <w:rPr>
                <w:color w:val="000000"/>
                <w:sz w:val="22"/>
                <w:szCs w:val="22"/>
              </w:rPr>
              <w:t>Seuls les candidats ayant obtenu au moins 70% des points à l’issue de l’évaluation technique seront pris en compte pour l’évaluation financière</w:t>
            </w:r>
          </w:p>
          <w:tbl>
            <w:tblPr>
              <w:tblStyle w:val="Grilledutableau"/>
              <w:tblW w:w="7536" w:type="dxa"/>
              <w:tblLayout w:type="fixed"/>
              <w:tblLook w:val="04A0" w:firstRow="1" w:lastRow="0" w:firstColumn="1" w:lastColumn="0" w:noHBand="0" w:noVBand="1"/>
            </w:tblPr>
            <w:tblGrid>
              <w:gridCol w:w="5977"/>
              <w:gridCol w:w="1559"/>
            </w:tblGrid>
            <w:tr w:rsidR="008C1BC7" w:rsidRPr="007023C5" w14:paraId="23C7DE40" w14:textId="77777777" w:rsidTr="0037502B">
              <w:trPr>
                <w:trHeight w:val="368"/>
              </w:trPr>
              <w:tc>
                <w:tcPr>
                  <w:tcW w:w="5977" w:type="dxa"/>
                  <w:tcBorders>
                    <w:top w:val="single" w:sz="4" w:space="0" w:color="auto"/>
                    <w:left w:val="single" w:sz="4" w:space="0" w:color="auto"/>
                    <w:bottom w:val="single" w:sz="4" w:space="0" w:color="auto"/>
                    <w:right w:val="single" w:sz="4" w:space="0" w:color="auto"/>
                  </w:tcBorders>
                  <w:shd w:val="clear" w:color="auto" w:fill="auto"/>
                </w:tcPr>
                <w:p w14:paraId="28B7F06E" w14:textId="191CF7DC" w:rsidR="008C1BC7" w:rsidRPr="008C1BC7" w:rsidRDefault="008C1BC7" w:rsidP="008C1BC7">
                  <w:pPr>
                    <w:pStyle w:val="Paragraphedeliste"/>
                    <w:rPr>
                      <w:b/>
                      <w:bCs/>
                      <w:szCs w:val="22"/>
                      <w:lang w:val="fr-FR"/>
                    </w:rPr>
                  </w:pPr>
                  <w:r w:rsidRPr="008C1BC7">
                    <w:rPr>
                      <w:rFonts w:eastAsia="Verdana"/>
                      <w:b/>
                      <w:bCs/>
                      <w:color w:val="000000"/>
                      <w:szCs w:val="22"/>
                    </w:rPr>
                    <w:t>Examen préliminaires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8F8401" w14:textId="5FDCBDF1" w:rsidR="008C1BC7" w:rsidRPr="008C1BC7" w:rsidRDefault="008C1BC7" w:rsidP="0037502B">
                  <w:pPr>
                    <w:jc w:val="center"/>
                    <w:rPr>
                      <w:b/>
                      <w:bCs/>
                      <w:sz w:val="22"/>
                      <w:szCs w:val="22"/>
                      <w:lang w:val="fr-FR"/>
                    </w:rPr>
                  </w:pPr>
                  <w:r w:rsidRPr="008C1BC7">
                    <w:rPr>
                      <w:rFonts w:eastAsia="Verdana"/>
                      <w:b/>
                      <w:bCs/>
                      <w:color w:val="000000"/>
                      <w:sz w:val="22"/>
                      <w:szCs w:val="22"/>
                    </w:rPr>
                    <w:t>OUI/NON</w:t>
                  </w:r>
                </w:p>
              </w:tc>
            </w:tr>
            <w:tr w:rsidR="008C1BC7" w:rsidRPr="007023C5" w14:paraId="3061D535" w14:textId="77777777" w:rsidTr="0037502B">
              <w:trPr>
                <w:trHeight w:val="368"/>
              </w:trPr>
              <w:tc>
                <w:tcPr>
                  <w:tcW w:w="5977" w:type="dxa"/>
                  <w:tcBorders>
                    <w:top w:val="single" w:sz="4" w:space="0" w:color="auto"/>
                    <w:left w:val="single" w:sz="4" w:space="0" w:color="auto"/>
                    <w:bottom w:val="single" w:sz="4" w:space="0" w:color="auto"/>
                    <w:right w:val="single" w:sz="4" w:space="0" w:color="auto"/>
                  </w:tcBorders>
                  <w:shd w:val="clear" w:color="auto" w:fill="auto"/>
                </w:tcPr>
                <w:p w14:paraId="45A60674" w14:textId="2810FE7F" w:rsidR="008C1BC7" w:rsidRPr="008C1BC7" w:rsidRDefault="008C1BC7" w:rsidP="008C1BC7">
                  <w:pPr>
                    <w:rPr>
                      <w:b/>
                      <w:bCs/>
                      <w:sz w:val="22"/>
                      <w:szCs w:val="22"/>
                      <w:lang w:val="fr-FR"/>
                    </w:rPr>
                  </w:pPr>
                  <w:r w:rsidRPr="008C1BC7">
                    <w:rPr>
                      <w:color w:val="000000"/>
                      <w:sz w:val="22"/>
                      <w:szCs w:val="22"/>
                    </w:rPr>
                    <w:t>Certificat d’immatriculation (RCCM)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527BBE" w14:textId="7EFE92C8" w:rsidR="008C1BC7" w:rsidRPr="008C1BC7" w:rsidRDefault="008C1BC7" w:rsidP="0037502B">
                  <w:pPr>
                    <w:jc w:val="center"/>
                    <w:rPr>
                      <w:b/>
                      <w:bCs/>
                      <w:sz w:val="22"/>
                      <w:szCs w:val="22"/>
                      <w:lang w:val="fr-FR"/>
                    </w:rPr>
                  </w:pPr>
                  <w:r w:rsidRPr="008C1BC7">
                    <w:rPr>
                      <w:rFonts w:eastAsia="Verdana"/>
                      <w:color w:val="000000"/>
                      <w:sz w:val="22"/>
                      <w:szCs w:val="22"/>
                    </w:rPr>
                    <w:t>OUI/NON</w:t>
                  </w:r>
                </w:p>
              </w:tc>
            </w:tr>
            <w:tr w:rsidR="008C1BC7" w:rsidRPr="007023C5" w14:paraId="11083412" w14:textId="77777777" w:rsidTr="0037502B">
              <w:trPr>
                <w:trHeight w:val="368"/>
              </w:trPr>
              <w:tc>
                <w:tcPr>
                  <w:tcW w:w="5977" w:type="dxa"/>
                  <w:tcBorders>
                    <w:top w:val="single" w:sz="4" w:space="0" w:color="auto"/>
                    <w:left w:val="single" w:sz="4" w:space="0" w:color="auto"/>
                    <w:bottom w:val="single" w:sz="4" w:space="0" w:color="auto"/>
                    <w:right w:val="single" w:sz="4" w:space="0" w:color="auto"/>
                  </w:tcBorders>
                  <w:shd w:val="clear" w:color="auto" w:fill="auto"/>
                </w:tcPr>
                <w:p w14:paraId="343D1A09" w14:textId="73A6F207" w:rsidR="008C1BC7" w:rsidRPr="008C1BC7" w:rsidRDefault="008C1BC7" w:rsidP="008C1BC7">
                  <w:pPr>
                    <w:rPr>
                      <w:b/>
                      <w:bCs/>
                      <w:sz w:val="22"/>
                      <w:szCs w:val="22"/>
                      <w:lang w:val="fr-FR"/>
                    </w:rPr>
                  </w:pPr>
                  <w:r w:rsidRPr="008C1BC7">
                    <w:rPr>
                      <w:color w:val="000000"/>
                      <w:sz w:val="22"/>
                      <w:szCs w:val="22"/>
                    </w:rPr>
                    <w:t>Quitus fiscal (Attestation de régularité)</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1CA58F" w14:textId="700DE60C" w:rsidR="008C1BC7" w:rsidRPr="008C1BC7" w:rsidRDefault="008C1BC7" w:rsidP="0037502B">
                  <w:pPr>
                    <w:jc w:val="center"/>
                    <w:rPr>
                      <w:b/>
                      <w:bCs/>
                      <w:sz w:val="22"/>
                      <w:szCs w:val="22"/>
                      <w:lang w:val="fr-FR"/>
                    </w:rPr>
                  </w:pPr>
                  <w:r w:rsidRPr="008C1BC7">
                    <w:rPr>
                      <w:color w:val="000000"/>
                      <w:sz w:val="22"/>
                      <w:szCs w:val="22"/>
                    </w:rPr>
                    <w:t>OUI/NON</w:t>
                  </w:r>
                </w:p>
              </w:tc>
            </w:tr>
            <w:tr w:rsidR="008C1BC7" w:rsidRPr="007023C5" w14:paraId="0E6A6AC7" w14:textId="77777777" w:rsidTr="0037502B">
              <w:trPr>
                <w:trHeight w:val="368"/>
              </w:trPr>
              <w:tc>
                <w:tcPr>
                  <w:tcW w:w="5977" w:type="dxa"/>
                  <w:tcBorders>
                    <w:top w:val="single" w:sz="4" w:space="0" w:color="auto"/>
                    <w:left w:val="single" w:sz="4" w:space="0" w:color="auto"/>
                    <w:bottom w:val="single" w:sz="4" w:space="0" w:color="auto"/>
                    <w:right w:val="single" w:sz="4" w:space="0" w:color="auto"/>
                  </w:tcBorders>
                  <w:shd w:val="clear" w:color="auto" w:fill="auto"/>
                </w:tcPr>
                <w:p w14:paraId="02C25735" w14:textId="66E61AAB" w:rsidR="008C1BC7" w:rsidRPr="008C1BC7" w:rsidRDefault="008C1BC7" w:rsidP="008C1BC7">
                  <w:pPr>
                    <w:rPr>
                      <w:b/>
                      <w:bCs/>
                      <w:sz w:val="22"/>
                      <w:szCs w:val="22"/>
                      <w:lang w:val="fr-FR"/>
                    </w:rPr>
                  </w:pPr>
                  <w:r w:rsidRPr="008C1BC7">
                    <w:rPr>
                      <w:color w:val="000000"/>
                      <w:sz w:val="22"/>
                      <w:szCs w:val="22"/>
                    </w:rPr>
                    <w:t>Quitus social (CNSS)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98365C" w14:textId="79AD3631" w:rsidR="008C1BC7" w:rsidRPr="008C1BC7" w:rsidRDefault="008C1BC7" w:rsidP="0037502B">
                  <w:pPr>
                    <w:jc w:val="center"/>
                    <w:rPr>
                      <w:b/>
                      <w:bCs/>
                      <w:sz w:val="22"/>
                      <w:szCs w:val="22"/>
                      <w:lang w:val="fr-FR"/>
                    </w:rPr>
                  </w:pPr>
                  <w:r w:rsidRPr="008C1BC7">
                    <w:rPr>
                      <w:color w:val="000000"/>
                      <w:sz w:val="22"/>
                      <w:szCs w:val="22"/>
                    </w:rPr>
                    <w:t>OUI/NON</w:t>
                  </w:r>
                </w:p>
              </w:tc>
            </w:tr>
            <w:tr w:rsidR="008C1BC7" w:rsidRPr="007023C5" w14:paraId="710C66AC" w14:textId="77777777" w:rsidTr="0037502B">
              <w:trPr>
                <w:trHeight w:val="368"/>
              </w:trPr>
              <w:tc>
                <w:tcPr>
                  <w:tcW w:w="5977" w:type="dxa"/>
                  <w:tcBorders>
                    <w:top w:val="single" w:sz="4" w:space="0" w:color="auto"/>
                    <w:left w:val="single" w:sz="4" w:space="0" w:color="auto"/>
                    <w:bottom w:val="single" w:sz="4" w:space="0" w:color="auto"/>
                    <w:right w:val="single" w:sz="4" w:space="0" w:color="auto"/>
                  </w:tcBorders>
                  <w:shd w:val="clear" w:color="auto" w:fill="auto"/>
                </w:tcPr>
                <w:p w14:paraId="238F085F" w14:textId="76D64A19" w:rsidR="008C1BC7" w:rsidRPr="008C1BC7" w:rsidRDefault="008C1BC7" w:rsidP="008C1BC7">
                  <w:pPr>
                    <w:rPr>
                      <w:b/>
                      <w:bCs/>
                      <w:sz w:val="22"/>
                      <w:szCs w:val="22"/>
                      <w:lang w:val="fr-FR"/>
                    </w:rPr>
                  </w:pPr>
                  <w:r w:rsidRPr="008C1BC7">
                    <w:rPr>
                      <w:color w:val="000000"/>
                      <w:sz w:val="22"/>
                      <w:szCs w:val="22"/>
                    </w:rPr>
                    <w:t>Profil de l’entreprise</w:t>
                  </w:r>
                  <w:r w:rsidR="002C419F">
                    <w:rPr>
                      <w:color w:val="000000"/>
                      <w:sz w:val="22"/>
                      <w:szCs w:val="22"/>
                    </w:rPr>
                    <w:t xml:space="preserve"> avec </w:t>
                  </w:r>
                  <w:r w:rsidR="002C419F" w:rsidRPr="002C419F">
                    <w:rPr>
                      <w:b/>
                      <w:bCs/>
                      <w:i/>
                      <w:iCs/>
                      <w:color w:val="000000"/>
                      <w:sz w:val="22"/>
                      <w:szCs w:val="22"/>
                    </w:rPr>
                    <w:t>l’organigramme complet</w:t>
                  </w:r>
                  <w:r w:rsidR="002C419F">
                    <w:rPr>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40E134" w14:textId="28E00763" w:rsidR="008C1BC7" w:rsidRPr="008C1BC7" w:rsidRDefault="008C1BC7" w:rsidP="0037502B">
                  <w:pPr>
                    <w:jc w:val="center"/>
                    <w:rPr>
                      <w:b/>
                      <w:bCs/>
                      <w:sz w:val="22"/>
                      <w:szCs w:val="22"/>
                      <w:lang w:val="fr-FR"/>
                    </w:rPr>
                  </w:pPr>
                  <w:r w:rsidRPr="008C1BC7">
                    <w:rPr>
                      <w:color w:val="000000"/>
                      <w:sz w:val="22"/>
                      <w:szCs w:val="22"/>
                    </w:rPr>
                    <w:t>OUI/NON</w:t>
                  </w:r>
                </w:p>
              </w:tc>
            </w:tr>
            <w:tr w:rsidR="008C1BC7" w:rsidRPr="007023C5" w14:paraId="7943F176" w14:textId="77777777" w:rsidTr="004E728C">
              <w:trPr>
                <w:trHeight w:val="368"/>
              </w:trPr>
              <w:tc>
                <w:tcPr>
                  <w:tcW w:w="5977" w:type="dxa"/>
                  <w:vAlign w:val="center"/>
                </w:tcPr>
                <w:p w14:paraId="339B384E" w14:textId="77777777" w:rsidR="008C1BC7" w:rsidRPr="003126F6" w:rsidRDefault="008C1BC7" w:rsidP="008C1BC7">
                  <w:pPr>
                    <w:pStyle w:val="Paragraphedeliste"/>
                    <w:rPr>
                      <w:b/>
                      <w:bCs/>
                      <w:szCs w:val="22"/>
                      <w:lang w:val="fr-FR"/>
                    </w:rPr>
                  </w:pPr>
                  <w:r w:rsidRPr="003126F6">
                    <w:rPr>
                      <w:b/>
                      <w:bCs/>
                      <w:szCs w:val="22"/>
                      <w:lang w:val="fr-FR"/>
                    </w:rPr>
                    <w:t>Eligibilité</w:t>
                  </w:r>
                </w:p>
              </w:tc>
              <w:tc>
                <w:tcPr>
                  <w:tcW w:w="1559" w:type="dxa"/>
                  <w:tcBorders>
                    <w:bottom w:val="single" w:sz="4" w:space="0" w:color="auto"/>
                  </w:tcBorders>
                  <w:vAlign w:val="center"/>
                </w:tcPr>
                <w:p w14:paraId="64CBCB52" w14:textId="77777777" w:rsidR="008C1BC7" w:rsidRPr="003126F6" w:rsidRDefault="008C1BC7" w:rsidP="0037502B">
                  <w:pPr>
                    <w:jc w:val="center"/>
                    <w:rPr>
                      <w:b/>
                      <w:bCs/>
                      <w:sz w:val="22"/>
                      <w:szCs w:val="22"/>
                      <w:lang w:val="fr-FR"/>
                    </w:rPr>
                  </w:pPr>
                  <w:r w:rsidRPr="003126F6">
                    <w:rPr>
                      <w:b/>
                      <w:bCs/>
                      <w:sz w:val="22"/>
                      <w:szCs w:val="22"/>
                      <w:lang w:val="fr-FR"/>
                    </w:rPr>
                    <w:t>OUI / NON</w:t>
                  </w:r>
                </w:p>
              </w:tc>
            </w:tr>
            <w:tr w:rsidR="007F7167" w:rsidRPr="0011492E" w14:paraId="214778E5" w14:textId="77777777" w:rsidTr="004E728C">
              <w:trPr>
                <w:trHeight w:val="368"/>
              </w:trPr>
              <w:tc>
                <w:tcPr>
                  <w:tcW w:w="5977" w:type="dxa"/>
                  <w:tcBorders>
                    <w:top w:val="nil"/>
                    <w:left w:val="single" w:sz="8" w:space="0" w:color="auto"/>
                    <w:bottom w:val="single" w:sz="4" w:space="0" w:color="auto"/>
                    <w:right w:val="single" w:sz="4" w:space="0" w:color="auto"/>
                  </w:tcBorders>
                  <w:shd w:val="clear" w:color="auto" w:fill="auto"/>
                </w:tcPr>
                <w:p w14:paraId="1A495368" w14:textId="55006E35" w:rsidR="007F7167" w:rsidRDefault="00B50E35" w:rsidP="007F7167">
                  <w:pPr>
                    <w:rPr>
                      <w:color w:val="000000"/>
                      <w:sz w:val="22"/>
                      <w:szCs w:val="22"/>
                      <w:lang w:val="fr-FR"/>
                    </w:rPr>
                  </w:pPr>
                  <w:r>
                    <w:rPr>
                      <w:color w:val="000000"/>
                      <w:sz w:val="22"/>
                      <w:szCs w:val="22"/>
                      <w:lang w:val="fr-FR"/>
                    </w:rPr>
                    <w:t>Au</w:t>
                  </w:r>
                  <w:r w:rsidR="007F7167" w:rsidRPr="00B50E35">
                    <w:rPr>
                      <w:color w:val="000000"/>
                      <w:sz w:val="22"/>
                      <w:szCs w:val="22"/>
                      <w:lang w:val="fr-FR"/>
                    </w:rPr>
                    <w:t xml:space="preserve"> moins 5 ans d’expérience dans le</w:t>
                  </w:r>
                  <w:r w:rsidR="006E6290">
                    <w:rPr>
                      <w:color w:val="000000"/>
                      <w:sz w:val="22"/>
                      <w:szCs w:val="22"/>
                      <w:lang w:val="fr-FR"/>
                    </w:rPr>
                    <w:t>s</w:t>
                  </w:r>
                  <w:r w:rsidR="007F7167" w:rsidRPr="00B50E35">
                    <w:rPr>
                      <w:color w:val="000000"/>
                      <w:sz w:val="22"/>
                      <w:szCs w:val="22"/>
                      <w:lang w:val="fr-FR"/>
                    </w:rPr>
                    <w:t xml:space="preserve"> domaine</w:t>
                  </w:r>
                  <w:r w:rsidR="006E6290">
                    <w:rPr>
                      <w:color w:val="000000"/>
                      <w:sz w:val="22"/>
                      <w:szCs w:val="22"/>
                      <w:lang w:val="fr-FR"/>
                    </w:rPr>
                    <w:t>s</w:t>
                  </w:r>
                  <w:r w:rsidR="007F7167" w:rsidRPr="00B50E35">
                    <w:rPr>
                      <w:color w:val="000000"/>
                      <w:sz w:val="22"/>
                      <w:szCs w:val="22"/>
                      <w:lang w:val="fr-FR"/>
                    </w:rPr>
                    <w:t xml:space="preserve"> </w:t>
                  </w:r>
                  <w:r w:rsidR="006E6290">
                    <w:rPr>
                      <w:color w:val="000000"/>
                      <w:sz w:val="22"/>
                      <w:szCs w:val="22"/>
                      <w:lang w:val="fr-FR"/>
                    </w:rPr>
                    <w:t>similaires</w:t>
                  </w:r>
                </w:p>
                <w:p w14:paraId="3E93328E" w14:textId="47E1D651" w:rsidR="00192E7F" w:rsidRPr="00B50E35" w:rsidRDefault="00192E7F" w:rsidP="007F7167">
                  <w:pPr>
                    <w:rPr>
                      <w:sz w:val="22"/>
                      <w:szCs w:val="22"/>
                      <w:lang w:val="fr-FR"/>
                    </w:rPr>
                  </w:pPr>
                  <w:r w:rsidRPr="0070389C">
                    <w:rPr>
                      <w:i/>
                      <w:iCs/>
                      <w:sz w:val="22"/>
                      <w:szCs w:val="22"/>
                      <w:lang w:val="fr-FR"/>
                    </w:rPr>
                    <w:t>(</w:t>
                  </w:r>
                  <w:r>
                    <w:rPr>
                      <w:i/>
                      <w:iCs/>
                      <w:color w:val="FF0000"/>
                      <w:sz w:val="22"/>
                      <w:szCs w:val="22"/>
                      <w:lang w:val="fr-FR"/>
                    </w:rPr>
                    <w:t>Critère éliminatoire</w:t>
                  </w:r>
                  <w:r w:rsidRPr="0070389C">
                    <w:rPr>
                      <w:sz w:val="22"/>
                      <w:szCs w:val="22"/>
                      <w:lang w:val="fr-FR"/>
                    </w:rPr>
                    <w:t>)</w:t>
                  </w:r>
                </w:p>
              </w:tc>
              <w:tc>
                <w:tcPr>
                  <w:tcW w:w="1559" w:type="dxa"/>
                  <w:tcBorders>
                    <w:top w:val="single" w:sz="4" w:space="0" w:color="auto"/>
                    <w:left w:val="nil"/>
                    <w:bottom w:val="single" w:sz="4" w:space="0" w:color="auto"/>
                    <w:right w:val="single" w:sz="18" w:space="0" w:color="auto"/>
                  </w:tcBorders>
                  <w:shd w:val="clear" w:color="auto" w:fill="auto"/>
                  <w:vAlign w:val="center"/>
                </w:tcPr>
                <w:p w14:paraId="300740A3" w14:textId="715D8CE2" w:rsidR="007F7167" w:rsidRPr="00B50E35" w:rsidRDefault="00B50E35" w:rsidP="0037502B">
                  <w:pPr>
                    <w:jc w:val="center"/>
                    <w:rPr>
                      <w:sz w:val="22"/>
                      <w:szCs w:val="22"/>
                      <w:lang w:val="fr-FR"/>
                    </w:rPr>
                  </w:pPr>
                  <w:r w:rsidRPr="00B50E35">
                    <w:rPr>
                      <w:color w:val="000000"/>
                      <w:sz w:val="22"/>
                      <w:szCs w:val="22"/>
                    </w:rPr>
                    <w:t>OUI/NON</w:t>
                  </w:r>
                </w:p>
              </w:tc>
            </w:tr>
            <w:tr w:rsidR="007F7167" w:rsidRPr="0011492E" w14:paraId="6748988C" w14:textId="77777777" w:rsidTr="004E728C">
              <w:trPr>
                <w:trHeight w:val="368"/>
              </w:trPr>
              <w:tc>
                <w:tcPr>
                  <w:tcW w:w="5977" w:type="dxa"/>
                  <w:tcBorders>
                    <w:top w:val="nil"/>
                    <w:left w:val="single" w:sz="8" w:space="0" w:color="auto"/>
                    <w:bottom w:val="single" w:sz="4" w:space="0" w:color="auto"/>
                    <w:right w:val="single" w:sz="4" w:space="0" w:color="auto"/>
                  </w:tcBorders>
                  <w:shd w:val="clear" w:color="auto" w:fill="auto"/>
                </w:tcPr>
                <w:p w14:paraId="2E46CC26" w14:textId="7E43674B" w:rsidR="006E6290" w:rsidRDefault="00B50E35" w:rsidP="006E6290">
                  <w:pPr>
                    <w:rPr>
                      <w:color w:val="000000"/>
                      <w:sz w:val="22"/>
                      <w:szCs w:val="22"/>
                      <w:lang w:val="fr-FR"/>
                    </w:rPr>
                  </w:pPr>
                  <w:r>
                    <w:rPr>
                      <w:color w:val="000000"/>
                      <w:sz w:val="22"/>
                      <w:szCs w:val="22"/>
                      <w:lang w:val="fr-FR"/>
                    </w:rPr>
                    <w:t>A</w:t>
                  </w:r>
                  <w:r w:rsidR="007F7167" w:rsidRPr="00B50E35">
                    <w:rPr>
                      <w:color w:val="000000"/>
                      <w:sz w:val="22"/>
                      <w:szCs w:val="22"/>
                      <w:lang w:val="fr-FR"/>
                    </w:rPr>
                    <w:t xml:space="preserve">voir réalisé au moins trois (3) missions similaires pour les projets </w:t>
                  </w:r>
                  <w:r w:rsidR="005405BF">
                    <w:rPr>
                      <w:color w:val="000000"/>
                      <w:sz w:val="22"/>
                      <w:szCs w:val="22"/>
                      <w:lang w:val="fr-FR"/>
                    </w:rPr>
                    <w:t>de</w:t>
                  </w:r>
                  <w:r w:rsidR="00F22648" w:rsidRPr="00F22648">
                    <w:rPr>
                      <w:color w:val="000000"/>
                      <w:sz w:val="22"/>
                      <w:szCs w:val="22"/>
                      <w:lang w:val="fr-FR"/>
                    </w:rPr>
                    <w:t xml:space="preserve"> taille et </w:t>
                  </w:r>
                  <w:r w:rsidR="005405BF">
                    <w:rPr>
                      <w:color w:val="000000"/>
                      <w:sz w:val="22"/>
                      <w:szCs w:val="22"/>
                      <w:lang w:val="fr-FR"/>
                    </w:rPr>
                    <w:t xml:space="preserve">de </w:t>
                  </w:r>
                  <w:r w:rsidR="00F22648" w:rsidRPr="00F22648">
                    <w:rPr>
                      <w:color w:val="000000"/>
                      <w:sz w:val="22"/>
                      <w:szCs w:val="22"/>
                      <w:lang w:val="fr-FR"/>
                    </w:rPr>
                    <w:t xml:space="preserve">complexité </w:t>
                  </w:r>
                  <w:r w:rsidR="005405BF">
                    <w:rPr>
                      <w:color w:val="000000"/>
                      <w:sz w:val="22"/>
                      <w:szCs w:val="22"/>
                      <w:lang w:val="fr-FR"/>
                    </w:rPr>
                    <w:t xml:space="preserve">similaires </w:t>
                  </w:r>
                  <w:r w:rsidR="00B15192">
                    <w:rPr>
                      <w:color w:val="000000"/>
                      <w:sz w:val="22"/>
                      <w:szCs w:val="22"/>
                      <w:lang w:val="fr-FR"/>
                    </w:rPr>
                    <w:t xml:space="preserve">durant les </w:t>
                  </w:r>
                  <w:r w:rsidR="003D446A">
                    <w:rPr>
                      <w:color w:val="000000"/>
                      <w:sz w:val="22"/>
                      <w:szCs w:val="22"/>
                      <w:lang w:val="fr-FR"/>
                    </w:rPr>
                    <w:t xml:space="preserve">cinq </w:t>
                  </w:r>
                  <w:r w:rsidR="00B15192">
                    <w:rPr>
                      <w:color w:val="000000"/>
                      <w:sz w:val="22"/>
                      <w:szCs w:val="22"/>
                      <w:lang w:val="fr-FR"/>
                    </w:rPr>
                    <w:t>(</w:t>
                  </w:r>
                  <w:r w:rsidR="003D446A">
                    <w:rPr>
                      <w:color w:val="000000"/>
                      <w:sz w:val="22"/>
                      <w:szCs w:val="22"/>
                      <w:lang w:val="fr-FR"/>
                    </w:rPr>
                    <w:t>05</w:t>
                  </w:r>
                  <w:r w:rsidR="00B15192">
                    <w:rPr>
                      <w:color w:val="000000"/>
                      <w:sz w:val="22"/>
                      <w:szCs w:val="22"/>
                      <w:lang w:val="fr-FR"/>
                    </w:rPr>
                    <w:t>) dernières années</w:t>
                  </w:r>
                  <w:r w:rsidR="006E6290">
                    <w:rPr>
                      <w:color w:val="000000"/>
                      <w:sz w:val="22"/>
                      <w:szCs w:val="22"/>
                      <w:lang w:val="fr-FR"/>
                    </w:rPr>
                    <w:t>.</w:t>
                  </w:r>
                </w:p>
                <w:p w14:paraId="4DF5AE33" w14:textId="41CB45EF" w:rsidR="007F7167" w:rsidRPr="00B50E35" w:rsidRDefault="00215333" w:rsidP="006E6290">
                  <w:pPr>
                    <w:rPr>
                      <w:sz w:val="22"/>
                      <w:szCs w:val="22"/>
                      <w:lang w:val="fr-FR"/>
                    </w:rPr>
                  </w:pPr>
                  <w:r w:rsidRPr="002E6A95">
                    <w:rPr>
                      <w:i/>
                      <w:iCs/>
                      <w:color w:val="000000"/>
                      <w:sz w:val="22"/>
                      <w:szCs w:val="22"/>
                      <w:u w:val="single"/>
                      <w:lang w:val="fr-FR"/>
                    </w:rPr>
                    <w:t>Les sous</w:t>
                  </w:r>
                  <w:r w:rsidR="00040FC0" w:rsidRPr="002E6A95">
                    <w:rPr>
                      <w:i/>
                      <w:iCs/>
                      <w:color w:val="000000"/>
                      <w:sz w:val="22"/>
                      <w:szCs w:val="22"/>
                      <w:u w:val="single"/>
                      <w:lang w:val="fr-FR"/>
                    </w:rPr>
                    <w:t xml:space="preserve">-traitances ou </w:t>
                  </w:r>
                  <w:r w:rsidR="002E6A95" w:rsidRPr="002E6A95">
                    <w:rPr>
                      <w:i/>
                      <w:iCs/>
                      <w:color w:val="000000"/>
                      <w:sz w:val="22"/>
                      <w:szCs w:val="22"/>
                      <w:u w:val="single"/>
                      <w:lang w:val="fr-FR"/>
                    </w:rPr>
                    <w:t>les travaux pour des personnes physiques ne seront pas accepté</w:t>
                  </w:r>
                  <w:r w:rsidR="002E6A95">
                    <w:rPr>
                      <w:i/>
                      <w:iCs/>
                      <w:color w:val="000000"/>
                      <w:sz w:val="22"/>
                      <w:szCs w:val="22"/>
                      <w:u w:val="single"/>
                      <w:lang w:val="fr-FR"/>
                    </w:rPr>
                    <w:t>e</w:t>
                  </w:r>
                  <w:r w:rsidR="002E6A95" w:rsidRPr="002E6A95">
                    <w:rPr>
                      <w:i/>
                      <w:iCs/>
                      <w:color w:val="000000"/>
                      <w:sz w:val="22"/>
                      <w:szCs w:val="22"/>
                      <w:u w:val="single"/>
                      <w:lang w:val="fr-FR"/>
                    </w:rPr>
                    <w:t>s</w:t>
                  </w:r>
                  <w:r w:rsidR="007F7167" w:rsidRPr="00B50E35">
                    <w:rPr>
                      <w:color w:val="000000"/>
                      <w:sz w:val="22"/>
                      <w:szCs w:val="22"/>
                      <w:lang w:val="fr-FR"/>
                    </w:rPr>
                    <w:br/>
                  </w:r>
                  <w:r w:rsidR="007F7167" w:rsidRPr="005B6C5B">
                    <w:rPr>
                      <w:b/>
                      <w:bCs/>
                      <w:i/>
                      <w:iCs/>
                      <w:color w:val="000000"/>
                      <w:sz w:val="22"/>
                      <w:szCs w:val="22"/>
                      <w:lang w:val="fr-FR"/>
                    </w:rPr>
                    <w:t>Fournir les</w:t>
                  </w:r>
                  <w:r w:rsidR="00833606">
                    <w:rPr>
                      <w:b/>
                      <w:bCs/>
                      <w:i/>
                      <w:iCs/>
                      <w:color w:val="000000"/>
                      <w:sz w:val="22"/>
                      <w:szCs w:val="22"/>
                      <w:lang w:val="fr-FR"/>
                    </w:rPr>
                    <w:t xml:space="preserve"> preuves de </w:t>
                  </w:r>
                  <w:r w:rsidR="0076317D">
                    <w:rPr>
                      <w:b/>
                      <w:bCs/>
                      <w:i/>
                      <w:iCs/>
                      <w:color w:val="000000"/>
                      <w:sz w:val="22"/>
                      <w:szCs w:val="22"/>
                      <w:lang w:val="fr-FR"/>
                    </w:rPr>
                    <w:t xml:space="preserve">satisfecit </w:t>
                  </w:r>
                  <w:r w:rsidR="0076317D" w:rsidRPr="005B6C5B">
                    <w:rPr>
                      <w:b/>
                      <w:bCs/>
                      <w:i/>
                      <w:iCs/>
                      <w:color w:val="000000"/>
                      <w:sz w:val="22"/>
                      <w:szCs w:val="22"/>
                      <w:lang w:val="fr-FR"/>
                    </w:rPr>
                    <w:t>(</w:t>
                  </w:r>
                  <w:r w:rsidR="00833606">
                    <w:rPr>
                      <w:b/>
                      <w:bCs/>
                      <w:i/>
                      <w:iCs/>
                      <w:color w:val="000000"/>
                      <w:sz w:val="22"/>
                      <w:szCs w:val="22"/>
                      <w:lang w:val="fr-FR"/>
                    </w:rPr>
                    <w:t xml:space="preserve">Attestations) de ces prestations </w:t>
                  </w:r>
                  <w:r w:rsidR="00E453DE">
                    <w:rPr>
                      <w:i/>
                      <w:iCs/>
                      <w:color w:val="FF0000"/>
                      <w:sz w:val="22"/>
                      <w:szCs w:val="22"/>
                      <w:lang w:val="fr-FR"/>
                    </w:rPr>
                    <w:t xml:space="preserve">(projets similaires) </w:t>
                  </w:r>
                  <w:r w:rsidR="0070389C" w:rsidRPr="0070389C">
                    <w:rPr>
                      <w:i/>
                      <w:iCs/>
                      <w:sz w:val="22"/>
                      <w:szCs w:val="22"/>
                      <w:lang w:val="fr-FR"/>
                    </w:rPr>
                    <w:t>(</w:t>
                  </w:r>
                  <w:r w:rsidR="0024238A">
                    <w:rPr>
                      <w:i/>
                      <w:iCs/>
                      <w:color w:val="FF0000"/>
                      <w:sz w:val="22"/>
                      <w:szCs w:val="22"/>
                      <w:lang w:val="fr-FR"/>
                    </w:rPr>
                    <w:t>Critère éliminatoire</w:t>
                  </w:r>
                  <w:r w:rsidR="007F7167" w:rsidRPr="0070389C">
                    <w:rPr>
                      <w:sz w:val="22"/>
                      <w:szCs w:val="22"/>
                      <w:lang w:val="fr-FR"/>
                    </w:rPr>
                    <w:t>)</w:t>
                  </w:r>
                </w:p>
              </w:tc>
              <w:tc>
                <w:tcPr>
                  <w:tcW w:w="1559" w:type="dxa"/>
                  <w:tcBorders>
                    <w:top w:val="single" w:sz="4" w:space="0" w:color="auto"/>
                    <w:left w:val="nil"/>
                    <w:bottom w:val="single" w:sz="4" w:space="0" w:color="auto"/>
                    <w:right w:val="single" w:sz="18" w:space="0" w:color="auto"/>
                  </w:tcBorders>
                  <w:shd w:val="clear" w:color="auto" w:fill="auto"/>
                  <w:vAlign w:val="center"/>
                </w:tcPr>
                <w:p w14:paraId="6528BF87" w14:textId="77DF08B3" w:rsidR="007F7167" w:rsidRPr="00B50E35" w:rsidRDefault="00B50E35" w:rsidP="0037502B">
                  <w:pPr>
                    <w:jc w:val="center"/>
                    <w:rPr>
                      <w:sz w:val="22"/>
                      <w:szCs w:val="22"/>
                      <w:lang w:val="fr-FR"/>
                    </w:rPr>
                  </w:pPr>
                  <w:r w:rsidRPr="00B50E35">
                    <w:rPr>
                      <w:color w:val="000000"/>
                      <w:sz w:val="22"/>
                      <w:szCs w:val="22"/>
                    </w:rPr>
                    <w:t>OUI/NON</w:t>
                  </w:r>
                </w:p>
              </w:tc>
            </w:tr>
            <w:tr w:rsidR="007F7167" w:rsidRPr="00B918C1" w14:paraId="7D7EBB6B" w14:textId="77777777" w:rsidTr="004E728C">
              <w:trPr>
                <w:trHeight w:val="368"/>
              </w:trPr>
              <w:tc>
                <w:tcPr>
                  <w:tcW w:w="5977" w:type="dxa"/>
                  <w:vAlign w:val="center"/>
                </w:tcPr>
                <w:p w14:paraId="67113263" w14:textId="613D4535" w:rsidR="007F7167" w:rsidRPr="003126F6" w:rsidRDefault="007F7167" w:rsidP="007F7167">
                  <w:pPr>
                    <w:pStyle w:val="Paragraphedeliste"/>
                    <w:rPr>
                      <w:b/>
                      <w:bCs/>
                      <w:szCs w:val="22"/>
                      <w:lang w:val="fr-FR"/>
                    </w:rPr>
                  </w:pPr>
                  <w:r>
                    <w:rPr>
                      <w:b/>
                      <w:bCs/>
                      <w:szCs w:val="22"/>
                      <w:lang w:val="fr-FR"/>
                    </w:rPr>
                    <w:t>Evaluation technique</w:t>
                  </w:r>
                </w:p>
              </w:tc>
              <w:tc>
                <w:tcPr>
                  <w:tcW w:w="1559" w:type="dxa"/>
                  <w:tcBorders>
                    <w:right w:val="single" w:sz="18" w:space="0" w:color="auto"/>
                  </w:tcBorders>
                  <w:vAlign w:val="center"/>
                </w:tcPr>
                <w:p w14:paraId="19C6DFA7" w14:textId="77777777" w:rsidR="007F7167" w:rsidRPr="003126F6" w:rsidRDefault="007F7167" w:rsidP="0037502B">
                  <w:pPr>
                    <w:jc w:val="center"/>
                    <w:rPr>
                      <w:b/>
                      <w:bCs/>
                      <w:sz w:val="22"/>
                      <w:szCs w:val="22"/>
                      <w:lang w:val="fr-FR"/>
                    </w:rPr>
                  </w:pPr>
                  <w:r w:rsidRPr="003126F6">
                    <w:rPr>
                      <w:b/>
                      <w:bCs/>
                      <w:sz w:val="22"/>
                      <w:szCs w:val="22"/>
                      <w:lang w:val="fr-FR"/>
                    </w:rPr>
                    <w:t>100 points</w:t>
                  </w:r>
                </w:p>
              </w:tc>
            </w:tr>
            <w:tr w:rsidR="007F7167" w:rsidRPr="00044BC0" w14:paraId="23128089" w14:textId="77777777" w:rsidTr="004E728C">
              <w:trPr>
                <w:trHeight w:val="160"/>
              </w:trPr>
              <w:tc>
                <w:tcPr>
                  <w:tcW w:w="5977" w:type="dxa"/>
                  <w:vAlign w:val="center"/>
                </w:tcPr>
                <w:p w14:paraId="01E8E918" w14:textId="16B61481" w:rsidR="007F7167" w:rsidRPr="00314CBF" w:rsidRDefault="006E6290" w:rsidP="007F7167">
                  <w:pPr>
                    <w:rPr>
                      <w:b/>
                      <w:bCs/>
                      <w:sz w:val="22"/>
                      <w:szCs w:val="22"/>
                      <w:lang w:val="fr-FR"/>
                    </w:rPr>
                  </w:pPr>
                  <w:r w:rsidRPr="00314CBF">
                    <w:rPr>
                      <w:b/>
                      <w:bCs/>
                      <w:sz w:val="22"/>
                      <w:szCs w:val="22"/>
                      <w:lang w:val="fr-FR"/>
                    </w:rPr>
                    <w:t>Expérience générale et réputation du Cabinet ou bureau d’études (Cinq (05) ans d’expériences requis)</w:t>
                  </w:r>
                </w:p>
              </w:tc>
              <w:tc>
                <w:tcPr>
                  <w:tcW w:w="1559" w:type="dxa"/>
                  <w:tcBorders>
                    <w:right w:val="single" w:sz="18" w:space="0" w:color="auto"/>
                  </w:tcBorders>
                  <w:vAlign w:val="center"/>
                </w:tcPr>
                <w:p w14:paraId="5F42DC83" w14:textId="0E72F994" w:rsidR="007F7167" w:rsidRPr="003126F6" w:rsidRDefault="006E6290" w:rsidP="0037502B">
                  <w:pPr>
                    <w:jc w:val="center"/>
                    <w:rPr>
                      <w:b/>
                      <w:bCs/>
                      <w:sz w:val="22"/>
                      <w:szCs w:val="22"/>
                      <w:lang w:val="fr-FR"/>
                    </w:rPr>
                  </w:pPr>
                  <w:r>
                    <w:rPr>
                      <w:b/>
                      <w:bCs/>
                      <w:sz w:val="22"/>
                      <w:szCs w:val="22"/>
                      <w:lang w:val="fr-FR"/>
                    </w:rPr>
                    <w:t>10 points</w:t>
                  </w:r>
                </w:p>
              </w:tc>
            </w:tr>
            <w:tr w:rsidR="007F7167" w:rsidRPr="007E2CAA" w14:paraId="5D4F211C" w14:textId="77777777" w:rsidTr="0037502B">
              <w:trPr>
                <w:trHeight w:val="160"/>
              </w:trPr>
              <w:tc>
                <w:tcPr>
                  <w:tcW w:w="5977" w:type="dxa"/>
                  <w:vAlign w:val="center"/>
                </w:tcPr>
                <w:p w14:paraId="17D9C450" w14:textId="7A47DB48" w:rsidR="007F7167" w:rsidRPr="00314CBF" w:rsidRDefault="00314CBF" w:rsidP="007F7167">
                  <w:pPr>
                    <w:rPr>
                      <w:b/>
                      <w:bCs/>
                      <w:sz w:val="22"/>
                      <w:szCs w:val="22"/>
                      <w:lang w:val="fr-FR"/>
                    </w:rPr>
                  </w:pPr>
                  <w:r w:rsidRPr="00314CBF">
                    <w:rPr>
                      <w:b/>
                      <w:bCs/>
                      <w:sz w:val="22"/>
                      <w:szCs w:val="22"/>
                      <w:lang w:val="fr-FR"/>
                    </w:rPr>
                    <w:t>Un chef de mission, Expert en évaluation</w:t>
                  </w:r>
                </w:p>
              </w:tc>
              <w:tc>
                <w:tcPr>
                  <w:tcW w:w="1559" w:type="dxa"/>
                  <w:vAlign w:val="center"/>
                </w:tcPr>
                <w:p w14:paraId="184D01EA" w14:textId="3B08B217" w:rsidR="007F7167" w:rsidRPr="00314CBF" w:rsidRDefault="00314CBF" w:rsidP="0037502B">
                  <w:pPr>
                    <w:jc w:val="center"/>
                    <w:rPr>
                      <w:b/>
                      <w:bCs/>
                      <w:sz w:val="22"/>
                      <w:szCs w:val="22"/>
                      <w:lang w:val="fr-FR"/>
                    </w:rPr>
                  </w:pPr>
                  <w:r w:rsidRPr="00314CBF">
                    <w:rPr>
                      <w:b/>
                      <w:bCs/>
                      <w:sz w:val="22"/>
                      <w:szCs w:val="22"/>
                      <w:lang w:val="fr-FR"/>
                    </w:rPr>
                    <w:t>2</w:t>
                  </w:r>
                  <w:r w:rsidR="004776EE">
                    <w:rPr>
                      <w:b/>
                      <w:bCs/>
                      <w:sz w:val="22"/>
                      <w:szCs w:val="22"/>
                      <w:lang w:val="fr-FR"/>
                    </w:rPr>
                    <w:t>5</w:t>
                  </w:r>
                  <w:r w:rsidRPr="00314CBF">
                    <w:rPr>
                      <w:b/>
                      <w:bCs/>
                      <w:sz w:val="22"/>
                      <w:szCs w:val="22"/>
                      <w:lang w:val="fr-FR"/>
                    </w:rPr>
                    <w:t xml:space="preserve"> Points</w:t>
                  </w:r>
                </w:p>
              </w:tc>
            </w:tr>
            <w:tr w:rsidR="007F7167" w:rsidRPr="00497B9C" w14:paraId="53983202" w14:textId="77777777" w:rsidTr="0037502B">
              <w:trPr>
                <w:trHeight w:val="160"/>
              </w:trPr>
              <w:tc>
                <w:tcPr>
                  <w:tcW w:w="5977" w:type="dxa"/>
                  <w:vAlign w:val="center"/>
                </w:tcPr>
                <w:p w14:paraId="3FB6045E" w14:textId="207B7C27" w:rsidR="007F7167" w:rsidRPr="003126F6" w:rsidRDefault="000E3DB4" w:rsidP="007F7167">
                  <w:pPr>
                    <w:rPr>
                      <w:sz w:val="22"/>
                      <w:szCs w:val="22"/>
                      <w:lang w:val="fr-FR"/>
                    </w:rPr>
                  </w:pPr>
                  <w:r w:rsidRPr="000E3DB4">
                    <w:rPr>
                      <w:sz w:val="22"/>
                      <w:szCs w:val="22"/>
                      <w:lang w:val="fr-FR"/>
                    </w:rPr>
                    <w:t>Avoir un diplôme d’études universitaires de niveau Master ou Doctorat en Sciences sociales, Management, Communication ou en Economie, avec des formations complémentaires en évaluation des politiques et programmes, gestion des projets</w:t>
                  </w:r>
                </w:p>
              </w:tc>
              <w:tc>
                <w:tcPr>
                  <w:tcW w:w="1559" w:type="dxa"/>
                  <w:vAlign w:val="center"/>
                </w:tcPr>
                <w:p w14:paraId="44D251C8" w14:textId="6EAB6B5A" w:rsidR="007F7167" w:rsidRPr="003126F6" w:rsidRDefault="004776EE" w:rsidP="0037502B">
                  <w:pPr>
                    <w:jc w:val="center"/>
                    <w:rPr>
                      <w:sz w:val="22"/>
                      <w:szCs w:val="22"/>
                      <w:lang w:val="fr-FR"/>
                    </w:rPr>
                  </w:pPr>
                  <w:r>
                    <w:rPr>
                      <w:sz w:val="22"/>
                      <w:szCs w:val="22"/>
                      <w:lang w:val="fr-FR"/>
                    </w:rPr>
                    <w:t>5 Points</w:t>
                  </w:r>
                </w:p>
              </w:tc>
            </w:tr>
            <w:tr w:rsidR="00D64B8B" w:rsidRPr="00497B9C" w14:paraId="2BD4BF2D" w14:textId="77777777" w:rsidTr="0037502B">
              <w:trPr>
                <w:trHeight w:val="160"/>
              </w:trPr>
              <w:tc>
                <w:tcPr>
                  <w:tcW w:w="5977" w:type="dxa"/>
                  <w:vAlign w:val="center"/>
                </w:tcPr>
                <w:p w14:paraId="0657B103" w14:textId="4D6E46C6" w:rsidR="00D64B8B" w:rsidRPr="00E453DE" w:rsidRDefault="000E3DB4" w:rsidP="007F7167">
                  <w:pPr>
                    <w:rPr>
                      <w:color w:val="000000"/>
                      <w:sz w:val="22"/>
                      <w:szCs w:val="22"/>
                      <w:lang w:val="fr-FR"/>
                    </w:rPr>
                  </w:pPr>
                  <w:r w:rsidRPr="000E3DB4">
                    <w:rPr>
                      <w:color w:val="000000"/>
                      <w:sz w:val="22"/>
                      <w:szCs w:val="22"/>
                      <w:lang w:val="fr-FR"/>
                    </w:rPr>
                    <w:t>Justifier d’au moins 10 ans d’expérience dans le Reporting et l’évaluation des résultats des programmes de développement dont 05 ans au moins dans des pays en voie de développement</w:t>
                  </w:r>
                </w:p>
              </w:tc>
              <w:tc>
                <w:tcPr>
                  <w:tcW w:w="1559" w:type="dxa"/>
                  <w:vAlign w:val="center"/>
                </w:tcPr>
                <w:p w14:paraId="6D2E7F41" w14:textId="5CB31794" w:rsidR="00D64B8B" w:rsidRPr="003126F6" w:rsidRDefault="004776EE" w:rsidP="0037502B">
                  <w:pPr>
                    <w:jc w:val="center"/>
                    <w:rPr>
                      <w:sz w:val="22"/>
                      <w:szCs w:val="22"/>
                      <w:lang w:val="fr-FR"/>
                    </w:rPr>
                  </w:pPr>
                  <w:r>
                    <w:rPr>
                      <w:sz w:val="22"/>
                      <w:szCs w:val="22"/>
                      <w:lang w:val="fr-FR"/>
                    </w:rPr>
                    <w:t>5 Points</w:t>
                  </w:r>
                </w:p>
              </w:tc>
            </w:tr>
            <w:tr w:rsidR="00680897" w:rsidRPr="00497B9C" w14:paraId="3A8824F2" w14:textId="77777777" w:rsidTr="0037502B">
              <w:trPr>
                <w:trHeight w:val="160"/>
              </w:trPr>
              <w:tc>
                <w:tcPr>
                  <w:tcW w:w="5977" w:type="dxa"/>
                  <w:vAlign w:val="center"/>
                </w:tcPr>
                <w:p w14:paraId="05CE3AC9" w14:textId="77777777" w:rsidR="00680897" w:rsidRDefault="00680897" w:rsidP="00680897">
                  <w:pPr>
                    <w:rPr>
                      <w:sz w:val="22"/>
                      <w:szCs w:val="22"/>
                      <w:lang w:val="fr-FR"/>
                    </w:rPr>
                  </w:pPr>
                  <w:r w:rsidRPr="00680451">
                    <w:rPr>
                      <w:sz w:val="22"/>
                      <w:szCs w:val="22"/>
                      <w:lang w:val="fr-FR"/>
                    </w:rPr>
                    <w:t xml:space="preserve">Avoir conduit </w:t>
                  </w:r>
                  <w:r>
                    <w:rPr>
                      <w:sz w:val="22"/>
                      <w:szCs w:val="22"/>
                      <w:lang w:val="fr-FR"/>
                    </w:rPr>
                    <w:t xml:space="preserve">en tant que team leader et </w:t>
                  </w:r>
                  <w:r w:rsidRPr="00680451">
                    <w:rPr>
                      <w:sz w:val="22"/>
                      <w:szCs w:val="22"/>
                      <w:lang w:val="fr-FR"/>
                    </w:rPr>
                    <w:t>avec succès quatre (04) travaux d’évaluation de projets de développement</w:t>
                  </w:r>
                </w:p>
                <w:p w14:paraId="0567ECD9" w14:textId="751EB59D" w:rsidR="00680897" w:rsidRDefault="00680897" w:rsidP="00680897">
                  <w:pPr>
                    <w:rPr>
                      <w:sz w:val="22"/>
                      <w:szCs w:val="22"/>
                    </w:rPr>
                  </w:pPr>
                  <w:r w:rsidRPr="002D6BCD">
                    <w:rPr>
                      <w:i/>
                      <w:iCs/>
                      <w:color w:val="000000"/>
                      <w:sz w:val="22"/>
                      <w:szCs w:val="22"/>
                      <w:lang w:val="fr-FR"/>
                    </w:rPr>
                    <w:t>Fournir l</w:t>
                  </w:r>
                  <w:r>
                    <w:rPr>
                      <w:i/>
                      <w:iCs/>
                      <w:color w:val="000000"/>
                      <w:sz w:val="22"/>
                      <w:szCs w:val="22"/>
                      <w:lang w:val="fr-FR"/>
                    </w:rPr>
                    <w:t>a preuve de la réalisation des missions similaires en tant que team leader</w:t>
                  </w:r>
                </w:p>
              </w:tc>
              <w:tc>
                <w:tcPr>
                  <w:tcW w:w="1559" w:type="dxa"/>
                  <w:vAlign w:val="center"/>
                </w:tcPr>
                <w:p w14:paraId="7EF5E611" w14:textId="6E3760D4" w:rsidR="00680897" w:rsidRDefault="00680897" w:rsidP="004776EE">
                  <w:pPr>
                    <w:jc w:val="center"/>
                    <w:rPr>
                      <w:sz w:val="22"/>
                      <w:szCs w:val="22"/>
                      <w:lang w:val="fr-FR"/>
                    </w:rPr>
                  </w:pPr>
                  <w:r>
                    <w:rPr>
                      <w:sz w:val="22"/>
                      <w:szCs w:val="22"/>
                      <w:lang w:val="fr-FR"/>
                    </w:rPr>
                    <w:t>4 Points</w:t>
                  </w:r>
                </w:p>
              </w:tc>
            </w:tr>
            <w:tr w:rsidR="004776EE" w:rsidRPr="00497B9C" w14:paraId="3A7D768D" w14:textId="77777777" w:rsidTr="0037502B">
              <w:trPr>
                <w:trHeight w:val="160"/>
              </w:trPr>
              <w:tc>
                <w:tcPr>
                  <w:tcW w:w="5977" w:type="dxa"/>
                  <w:vAlign w:val="center"/>
                </w:tcPr>
                <w:p w14:paraId="1F316632" w14:textId="77777777" w:rsidR="004776EE" w:rsidRDefault="004776EE" w:rsidP="004776EE">
                  <w:pPr>
                    <w:rPr>
                      <w:sz w:val="22"/>
                      <w:szCs w:val="22"/>
                      <w:lang w:val="fr-FR"/>
                    </w:rPr>
                  </w:pPr>
                  <w:r>
                    <w:rPr>
                      <w:sz w:val="22"/>
                      <w:szCs w:val="22"/>
                    </w:rPr>
                    <w:t xml:space="preserve">Avoir réaliser </w:t>
                  </w:r>
                  <w:r w:rsidRPr="0080698A">
                    <w:rPr>
                      <w:sz w:val="22"/>
                      <w:szCs w:val="22"/>
                      <w:lang w:val="fr-FR"/>
                    </w:rPr>
                    <w:t xml:space="preserve">au moins </w:t>
                  </w:r>
                  <w:r>
                    <w:rPr>
                      <w:sz w:val="22"/>
                      <w:szCs w:val="22"/>
                      <w:lang w:val="fr-FR"/>
                    </w:rPr>
                    <w:t>deux (</w:t>
                  </w:r>
                  <w:r w:rsidRPr="0080698A">
                    <w:rPr>
                      <w:sz w:val="22"/>
                      <w:szCs w:val="22"/>
                      <w:lang w:val="fr-FR"/>
                    </w:rPr>
                    <w:t>02</w:t>
                  </w:r>
                  <w:r>
                    <w:rPr>
                      <w:sz w:val="22"/>
                      <w:szCs w:val="22"/>
                      <w:lang w:val="fr-FR"/>
                    </w:rPr>
                    <w:t>)</w:t>
                  </w:r>
                  <w:r w:rsidRPr="0080698A">
                    <w:rPr>
                      <w:sz w:val="22"/>
                      <w:szCs w:val="22"/>
                      <w:lang w:val="fr-FR"/>
                    </w:rPr>
                    <w:t xml:space="preserve"> missions d’évaluation de programmes ou de mission similaire de capitalisation</w:t>
                  </w:r>
                  <w:r>
                    <w:rPr>
                      <w:sz w:val="22"/>
                      <w:szCs w:val="22"/>
                      <w:lang w:val="fr-FR"/>
                    </w:rPr>
                    <w:t xml:space="preserve"> </w:t>
                  </w:r>
                </w:p>
                <w:p w14:paraId="702908CB" w14:textId="452A6062" w:rsidR="002D6BCD" w:rsidRPr="000E3DB4" w:rsidRDefault="002D6BCD" w:rsidP="004776EE">
                  <w:pPr>
                    <w:rPr>
                      <w:color w:val="000000"/>
                      <w:sz w:val="22"/>
                      <w:szCs w:val="22"/>
                      <w:lang w:val="fr-FR"/>
                    </w:rPr>
                  </w:pPr>
                  <w:r w:rsidRPr="002D6BCD">
                    <w:rPr>
                      <w:i/>
                      <w:iCs/>
                      <w:sz w:val="22"/>
                      <w:szCs w:val="22"/>
                      <w:lang w:val="fr-FR"/>
                    </w:rPr>
                    <w:t>Fournir les attestations de bonne fin d’exécution en</w:t>
                  </w:r>
                  <w:r>
                    <w:rPr>
                      <w:i/>
                      <w:iCs/>
                      <w:sz w:val="22"/>
                      <w:szCs w:val="22"/>
                      <w:lang w:val="fr-FR"/>
                    </w:rPr>
                    <w:t xml:space="preserve"> </w:t>
                  </w:r>
                  <w:r w:rsidRPr="002D6BCD">
                    <w:rPr>
                      <w:i/>
                      <w:iCs/>
                      <w:sz w:val="22"/>
                      <w:szCs w:val="22"/>
                      <w:lang w:val="fr-FR"/>
                    </w:rPr>
                    <w:t>tant que consultant</w:t>
                  </w:r>
                </w:p>
              </w:tc>
              <w:tc>
                <w:tcPr>
                  <w:tcW w:w="1559" w:type="dxa"/>
                  <w:vAlign w:val="center"/>
                </w:tcPr>
                <w:p w14:paraId="7143360D" w14:textId="1C2835C0" w:rsidR="004776EE" w:rsidRDefault="00680897" w:rsidP="004776EE">
                  <w:pPr>
                    <w:jc w:val="center"/>
                    <w:rPr>
                      <w:sz w:val="22"/>
                      <w:szCs w:val="22"/>
                      <w:lang w:val="fr-FR"/>
                    </w:rPr>
                  </w:pPr>
                  <w:r w:rsidRPr="00680897">
                    <w:rPr>
                      <w:sz w:val="22"/>
                      <w:szCs w:val="22"/>
                      <w:lang w:val="fr-FR"/>
                    </w:rPr>
                    <w:t>3 Points</w:t>
                  </w:r>
                </w:p>
              </w:tc>
            </w:tr>
            <w:tr w:rsidR="00680897" w:rsidRPr="00497B9C" w14:paraId="232B6643" w14:textId="77777777" w:rsidTr="00680897">
              <w:trPr>
                <w:trHeight w:val="160"/>
              </w:trPr>
              <w:tc>
                <w:tcPr>
                  <w:tcW w:w="5977" w:type="dxa"/>
                  <w:vAlign w:val="center"/>
                </w:tcPr>
                <w:p w14:paraId="64CC1255" w14:textId="77777777" w:rsidR="00680897" w:rsidRDefault="00680897" w:rsidP="00680897">
                  <w:pPr>
                    <w:rPr>
                      <w:sz w:val="22"/>
                      <w:szCs w:val="22"/>
                      <w:lang w:val="fr-FR"/>
                    </w:rPr>
                  </w:pPr>
                  <w:r w:rsidRPr="004776EE">
                    <w:rPr>
                      <w:sz w:val="22"/>
                      <w:szCs w:val="22"/>
                      <w:lang w:val="fr-FR"/>
                    </w:rPr>
                    <w:lastRenderedPageBreak/>
                    <w:t>Avoir exécuter avec succès une mission de capitalisation pour le compte d’une agence du système des nations unies ou d’une organisation internationale</w:t>
                  </w:r>
                </w:p>
                <w:p w14:paraId="0F1E7655" w14:textId="12808F91" w:rsidR="00680897" w:rsidRPr="00680451" w:rsidRDefault="00680897" w:rsidP="00680897">
                  <w:pPr>
                    <w:rPr>
                      <w:sz w:val="22"/>
                      <w:szCs w:val="22"/>
                      <w:lang w:val="fr-FR"/>
                    </w:rPr>
                  </w:pPr>
                  <w:r w:rsidRPr="002D6BCD">
                    <w:rPr>
                      <w:i/>
                      <w:iCs/>
                      <w:color w:val="000000"/>
                      <w:sz w:val="22"/>
                      <w:szCs w:val="22"/>
                      <w:lang w:val="fr-FR"/>
                    </w:rPr>
                    <w:t xml:space="preserve">Fournir </w:t>
                  </w:r>
                  <w:r>
                    <w:rPr>
                      <w:i/>
                      <w:iCs/>
                      <w:color w:val="000000"/>
                      <w:sz w:val="22"/>
                      <w:szCs w:val="22"/>
                      <w:lang w:val="fr-FR"/>
                    </w:rPr>
                    <w:t>une</w:t>
                  </w:r>
                  <w:r w:rsidRPr="002D6BCD">
                    <w:rPr>
                      <w:i/>
                      <w:iCs/>
                      <w:color w:val="000000"/>
                      <w:sz w:val="22"/>
                      <w:szCs w:val="22"/>
                      <w:lang w:val="fr-FR"/>
                    </w:rPr>
                    <w:t xml:space="preserve"> attestation de bonne fin d’exécution en tant que consultant</w:t>
                  </w:r>
                </w:p>
              </w:tc>
              <w:tc>
                <w:tcPr>
                  <w:tcW w:w="1559" w:type="dxa"/>
                  <w:vAlign w:val="center"/>
                </w:tcPr>
                <w:p w14:paraId="1EAE637D" w14:textId="3C3F658B" w:rsidR="00680897" w:rsidRDefault="00680897" w:rsidP="00680897">
                  <w:pPr>
                    <w:jc w:val="center"/>
                    <w:rPr>
                      <w:sz w:val="22"/>
                      <w:szCs w:val="22"/>
                      <w:lang w:val="fr-FR"/>
                    </w:rPr>
                  </w:pPr>
                  <w:r>
                    <w:t>2</w:t>
                  </w:r>
                  <w:r w:rsidRPr="00B66A94">
                    <w:t xml:space="preserve"> Points</w:t>
                  </w:r>
                </w:p>
              </w:tc>
            </w:tr>
            <w:tr w:rsidR="00680897" w:rsidRPr="000736C3" w14:paraId="61C64C95" w14:textId="77777777" w:rsidTr="00680897">
              <w:trPr>
                <w:trHeight w:val="160"/>
              </w:trPr>
              <w:tc>
                <w:tcPr>
                  <w:tcW w:w="5977" w:type="dxa"/>
                  <w:vAlign w:val="center"/>
                </w:tcPr>
                <w:p w14:paraId="75A37510" w14:textId="77777777" w:rsidR="00680897" w:rsidRDefault="00680897" w:rsidP="00680897">
                  <w:pPr>
                    <w:rPr>
                      <w:sz w:val="22"/>
                      <w:szCs w:val="22"/>
                      <w:lang w:val="fr-FR"/>
                    </w:rPr>
                  </w:pPr>
                  <w:r>
                    <w:rPr>
                      <w:sz w:val="22"/>
                      <w:szCs w:val="22"/>
                      <w:lang w:val="fr-FR"/>
                    </w:rPr>
                    <w:t>Avoir une bonne connaissance du</w:t>
                  </w:r>
                  <w:r w:rsidRPr="0080698A">
                    <w:rPr>
                      <w:sz w:val="22"/>
                      <w:szCs w:val="22"/>
                      <w:lang w:val="fr-FR"/>
                    </w:rPr>
                    <w:t xml:space="preserve"> concept de la gestion axée sur les résultats de développement</w:t>
                  </w:r>
                  <w:r>
                    <w:rPr>
                      <w:sz w:val="22"/>
                      <w:szCs w:val="22"/>
                      <w:lang w:val="fr-FR"/>
                    </w:rPr>
                    <w:t xml:space="preserve"> </w:t>
                  </w:r>
                </w:p>
                <w:p w14:paraId="10C35417" w14:textId="63626478" w:rsidR="00680897" w:rsidRPr="0080698A" w:rsidRDefault="00680897" w:rsidP="00680897">
                  <w:pPr>
                    <w:rPr>
                      <w:sz w:val="22"/>
                      <w:szCs w:val="22"/>
                      <w:lang w:val="fr-FR"/>
                    </w:rPr>
                  </w:pPr>
                  <w:r w:rsidRPr="0080698A">
                    <w:rPr>
                      <w:i/>
                      <w:iCs/>
                      <w:sz w:val="22"/>
                      <w:szCs w:val="22"/>
                      <w:lang w:val="fr-FR"/>
                    </w:rPr>
                    <w:t>Faire ressortir les éléments justificatifs dans le CV</w:t>
                  </w:r>
                </w:p>
              </w:tc>
              <w:tc>
                <w:tcPr>
                  <w:tcW w:w="1559" w:type="dxa"/>
                  <w:vAlign w:val="center"/>
                </w:tcPr>
                <w:p w14:paraId="307DB645" w14:textId="6C8137E9" w:rsidR="00680897" w:rsidRPr="003126F6" w:rsidRDefault="00680897" w:rsidP="00680897">
                  <w:pPr>
                    <w:jc w:val="center"/>
                    <w:rPr>
                      <w:b/>
                      <w:bCs/>
                      <w:sz w:val="22"/>
                      <w:szCs w:val="22"/>
                      <w:lang w:val="fr-FR"/>
                    </w:rPr>
                  </w:pPr>
                  <w:r>
                    <w:t>2</w:t>
                  </w:r>
                  <w:r w:rsidRPr="00B66A94">
                    <w:t xml:space="preserve"> Points</w:t>
                  </w:r>
                </w:p>
              </w:tc>
            </w:tr>
            <w:tr w:rsidR="00680897" w:rsidRPr="00497B9C" w14:paraId="753C227D" w14:textId="77777777" w:rsidTr="00680897">
              <w:trPr>
                <w:trHeight w:val="160"/>
              </w:trPr>
              <w:tc>
                <w:tcPr>
                  <w:tcW w:w="5977" w:type="dxa"/>
                  <w:vAlign w:val="center"/>
                </w:tcPr>
                <w:p w14:paraId="0D30F2A5" w14:textId="77777777" w:rsidR="00680897" w:rsidRDefault="00680897" w:rsidP="00680897">
                  <w:pPr>
                    <w:rPr>
                      <w:color w:val="000000"/>
                      <w:sz w:val="22"/>
                      <w:szCs w:val="22"/>
                      <w:lang w:val="fr-FR"/>
                    </w:rPr>
                  </w:pPr>
                  <w:r w:rsidRPr="00680451">
                    <w:rPr>
                      <w:color w:val="000000"/>
                      <w:sz w:val="22"/>
                      <w:szCs w:val="22"/>
                      <w:lang w:val="fr-FR"/>
                    </w:rPr>
                    <w:t xml:space="preserve">Connaissance et maîtrise de l’approche « </w:t>
                  </w:r>
                  <w:proofErr w:type="spellStart"/>
                  <w:r w:rsidRPr="00680451">
                    <w:rPr>
                      <w:color w:val="000000"/>
                      <w:sz w:val="22"/>
                      <w:szCs w:val="22"/>
                      <w:lang w:val="fr-FR"/>
                    </w:rPr>
                    <w:t>Outcome</w:t>
                  </w:r>
                  <w:proofErr w:type="spellEnd"/>
                  <w:r w:rsidRPr="00680451">
                    <w:rPr>
                      <w:color w:val="000000"/>
                      <w:sz w:val="22"/>
                      <w:szCs w:val="22"/>
                      <w:lang w:val="fr-FR"/>
                    </w:rPr>
                    <w:t xml:space="preserve"> </w:t>
                  </w:r>
                  <w:proofErr w:type="spellStart"/>
                  <w:r w:rsidRPr="00680451">
                    <w:rPr>
                      <w:color w:val="000000"/>
                      <w:sz w:val="22"/>
                      <w:szCs w:val="22"/>
                      <w:lang w:val="fr-FR"/>
                    </w:rPr>
                    <w:t>Harvesting</w:t>
                  </w:r>
                  <w:proofErr w:type="spellEnd"/>
                  <w:r w:rsidRPr="00680451">
                    <w:rPr>
                      <w:color w:val="000000"/>
                      <w:sz w:val="22"/>
                      <w:szCs w:val="22"/>
                      <w:lang w:val="fr-FR"/>
                    </w:rPr>
                    <w:t xml:space="preserve"> » d’évaluation</w:t>
                  </w:r>
                </w:p>
                <w:p w14:paraId="16A8594A" w14:textId="542AB8A5" w:rsidR="00680897" w:rsidRPr="00E453DE" w:rsidRDefault="00680897" w:rsidP="00680897">
                  <w:pPr>
                    <w:rPr>
                      <w:color w:val="000000"/>
                      <w:sz w:val="22"/>
                      <w:szCs w:val="22"/>
                      <w:lang w:val="fr-FR"/>
                    </w:rPr>
                  </w:pPr>
                  <w:r w:rsidRPr="00680451">
                    <w:rPr>
                      <w:i/>
                      <w:iCs/>
                      <w:color w:val="000000"/>
                      <w:sz w:val="22"/>
                      <w:szCs w:val="22"/>
                      <w:lang w:val="fr-FR"/>
                    </w:rPr>
                    <w:t>Faire ressortir les éléments justificatifs dans le CV</w:t>
                  </w:r>
                </w:p>
              </w:tc>
              <w:tc>
                <w:tcPr>
                  <w:tcW w:w="1559" w:type="dxa"/>
                  <w:vAlign w:val="center"/>
                </w:tcPr>
                <w:p w14:paraId="53761CCF" w14:textId="384F485B" w:rsidR="00680897" w:rsidRPr="003126F6" w:rsidRDefault="00680897" w:rsidP="00680897">
                  <w:pPr>
                    <w:jc w:val="center"/>
                    <w:rPr>
                      <w:sz w:val="22"/>
                      <w:szCs w:val="22"/>
                      <w:lang w:val="fr-FR"/>
                    </w:rPr>
                  </w:pPr>
                  <w:r>
                    <w:t>2</w:t>
                  </w:r>
                  <w:r w:rsidRPr="00B66A94">
                    <w:t xml:space="preserve"> Points</w:t>
                  </w:r>
                </w:p>
              </w:tc>
            </w:tr>
            <w:tr w:rsidR="00680897" w:rsidRPr="00497B9C" w14:paraId="7B66D7B7" w14:textId="77777777" w:rsidTr="00680897">
              <w:trPr>
                <w:trHeight w:val="160"/>
              </w:trPr>
              <w:tc>
                <w:tcPr>
                  <w:tcW w:w="5977" w:type="dxa"/>
                  <w:vAlign w:val="center"/>
                </w:tcPr>
                <w:p w14:paraId="28D59342" w14:textId="77777777" w:rsidR="00680897" w:rsidRDefault="00680897" w:rsidP="00680897">
                  <w:pPr>
                    <w:rPr>
                      <w:sz w:val="22"/>
                      <w:szCs w:val="22"/>
                    </w:rPr>
                  </w:pPr>
                  <w:r w:rsidRPr="00680451">
                    <w:rPr>
                      <w:sz w:val="22"/>
                      <w:szCs w:val="22"/>
                    </w:rPr>
                    <w:t>Avoir une bonne maîtrise des approches d’évaluation prenant en compte les thématiques transversales comme le genre, les droits humains, etc…</w:t>
                  </w:r>
                </w:p>
                <w:p w14:paraId="5DF81466" w14:textId="3CDD9B3C" w:rsidR="00680897" w:rsidRPr="00680451" w:rsidRDefault="00680897" w:rsidP="00680897">
                  <w:pPr>
                    <w:rPr>
                      <w:sz w:val="22"/>
                      <w:szCs w:val="22"/>
                    </w:rPr>
                  </w:pPr>
                  <w:r w:rsidRPr="00680451">
                    <w:rPr>
                      <w:i/>
                      <w:iCs/>
                      <w:color w:val="000000"/>
                      <w:sz w:val="22"/>
                      <w:szCs w:val="22"/>
                      <w:lang w:val="fr-FR"/>
                    </w:rPr>
                    <w:t>Faire ressortir les éléments justificatifs dans le CV</w:t>
                  </w:r>
                </w:p>
              </w:tc>
              <w:tc>
                <w:tcPr>
                  <w:tcW w:w="1559" w:type="dxa"/>
                  <w:vAlign w:val="center"/>
                </w:tcPr>
                <w:p w14:paraId="113362ED" w14:textId="578CC983" w:rsidR="00680897" w:rsidRPr="003126F6" w:rsidRDefault="00680897" w:rsidP="00680897">
                  <w:pPr>
                    <w:jc w:val="center"/>
                    <w:rPr>
                      <w:sz w:val="22"/>
                      <w:szCs w:val="22"/>
                      <w:lang w:val="fr-FR"/>
                    </w:rPr>
                  </w:pPr>
                  <w:r>
                    <w:t>2</w:t>
                  </w:r>
                  <w:r w:rsidRPr="00B66A94">
                    <w:t xml:space="preserve"> Points</w:t>
                  </w:r>
                </w:p>
              </w:tc>
            </w:tr>
            <w:tr w:rsidR="004776EE" w:rsidRPr="00497B9C" w14:paraId="4184DC19" w14:textId="77777777" w:rsidTr="0037502B">
              <w:trPr>
                <w:trHeight w:val="160"/>
              </w:trPr>
              <w:tc>
                <w:tcPr>
                  <w:tcW w:w="5977" w:type="dxa"/>
                  <w:vAlign w:val="center"/>
                </w:tcPr>
                <w:p w14:paraId="336E7B78" w14:textId="57BE81D7" w:rsidR="004776EE" w:rsidRPr="00680451" w:rsidRDefault="004776EE" w:rsidP="004776EE">
                  <w:pPr>
                    <w:rPr>
                      <w:b/>
                      <w:bCs/>
                      <w:sz w:val="22"/>
                      <w:szCs w:val="22"/>
                      <w:lang w:val="fr-FR"/>
                    </w:rPr>
                  </w:pPr>
                  <w:r w:rsidRPr="00680451">
                    <w:rPr>
                      <w:b/>
                      <w:bCs/>
                      <w:sz w:val="22"/>
                      <w:szCs w:val="22"/>
                      <w:lang w:val="fr-FR"/>
                    </w:rPr>
                    <w:t>Un Expert en communication</w:t>
                  </w:r>
                </w:p>
              </w:tc>
              <w:tc>
                <w:tcPr>
                  <w:tcW w:w="1559" w:type="dxa"/>
                  <w:vAlign w:val="center"/>
                </w:tcPr>
                <w:p w14:paraId="30838B54" w14:textId="664DD083" w:rsidR="004776EE" w:rsidRPr="00680451" w:rsidRDefault="004776EE" w:rsidP="004776EE">
                  <w:pPr>
                    <w:jc w:val="center"/>
                    <w:rPr>
                      <w:b/>
                      <w:bCs/>
                      <w:sz w:val="22"/>
                      <w:szCs w:val="22"/>
                      <w:lang w:val="fr-FR"/>
                    </w:rPr>
                  </w:pPr>
                  <w:r w:rsidRPr="00680451">
                    <w:rPr>
                      <w:b/>
                      <w:bCs/>
                      <w:sz w:val="22"/>
                      <w:szCs w:val="22"/>
                      <w:lang w:val="fr-FR"/>
                    </w:rPr>
                    <w:t>15 Points</w:t>
                  </w:r>
                </w:p>
              </w:tc>
            </w:tr>
            <w:tr w:rsidR="004776EE" w:rsidRPr="00497B9C" w14:paraId="35297C44" w14:textId="77777777" w:rsidTr="0037502B">
              <w:trPr>
                <w:trHeight w:val="160"/>
              </w:trPr>
              <w:tc>
                <w:tcPr>
                  <w:tcW w:w="5977" w:type="dxa"/>
                  <w:vAlign w:val="center"/>
                </w:tcPr>
                <w:p w14:paraId="20FC88F8" w14:textId="48DFB747" w:rsidR="004776EE" w:rsidRPr="00F40168" w:rsidRDefault="004776EE" w:rsidP="004776EE">
                  <w:pPr>
                    <w:rPr>
                      <w:color w:val="000000"/>
                      <w:sz w:val="22"/>
                      <w:szCs w:val="22"/>
                      <w:lang w:val="fr-FR"/>
                    </w:rPr>
                  </w:pPr>
                  <w:r w:rsidRPr="00680451">
                    <w:rPr>
                      <w:color w:val="000000"/>
                      <w:sz w:val="22"/>
                      <w:szCs w:val="22"/>
                      <w:lang w:val="fr-FR"/>
                    </w:rPr>
                    <w:t>Avoir un diplôme d’études universitaires de niveau Master ou Doctorat en Communication</w:t>
                  </w:r>
                </w:p>
              </w:tc>
              <w:tc>
                <w:tcPr>
                  <w:tcW w:w="1559" w:type="dxa"/>
                  <w:vAlign w:val="center"/>
                </w:tcPr>
                <w:p w14:paraId="131F5C6D" w14:textId="0203BEE6" w:rsidR="004776EE" w:rsidRPr="003126F6" w:rsidRDefault="00072FE6" w:rsidP="004776EE">
                  <w:pPr>
                    <w:jc w:val="center"/>
                    <w:rPr>
                      <w:sz w:val="22"/>
                      <w:szCs w:val="22"/>
                      <w:lang w:val="fr-FR"/>
                    </w:rPr>
                  </w:pPr>
                  <w:r>
                    <w:rPr>
                      <w:sz w:val="22"/>
                      <w:szCs w:val="22"/>
                      <w:lang w:val="fr-FR"/>
                    </w:rPr>
                    <w:t>4 Points</w:t>
                  </w:r>
                </w:p>
              </w:tc>
            </w:tr>
            <w:tr w:rsidR="004776EE" w:rsidRPr="00827CE0" w14:paraId="2AA5F5EE" w14:textId="77777777" w:rsidTr="0037502B">
              <w:trPr>
                <w:trHeight w:val="160"/>
              </w:trPr>
              <w:tc>
                <w:tcPr>
                  <w:tcW w:w="5977" w:type="dxa"/>
                  <w:vAlign w:val="center"/>
                </w:tcPr>
                <w:p w14:paraId="25784BA3" w14:textId="0DCD69F9" w:rsidR="004776EE" w:rsidRPr="00680451" w:rsidRDefault="004776EE" w:rsidP="004776EE">
                  <w:pPr>
                    <w:rPr>
                      <w:sz w:val="22"/>
                      <w:szCs w:val="22"/>
                      <w:lang w:val="fr-FR"/>
                    </w:rPr>
                  </w:pPr>
                  <w:r w:rsidRPr="00680451">
                    <w:rPr>
                      <w:sz w:val="22"/>
                      <w:szCs w:val="22"/>
                      <w:lang w:val="fr-FR"/>
                    </w:rPr>
                    <w:t xml:space="preserve">Justifier d’une expérience professionnelle avérée d’au moins </w:t>
                  </w:r>
                  <w:r>
                    <w:rPr>
                      <w:sz w:val="22"/>
                      <w:szCs w:val="22"/>
                      <w:lang w:val="fr-FR"/>
                    </w:rPr>
                    <w:t>cinq (0</w:t>
                  </w:r>
                  <w:r w:rsidRPr="00680451">
                    <w:rPr>
                      <w:sz w:val="22"/>
                      <w:szCs w:val="22"/>
                      <w:lang w:val="fr-FR"/>
                    </w:rPr>
                    <w:t>5</w:t>
                  </w:r>
                  <w:r>
                    <w:rPr>
                      <w:sz w:val="22"/>
                      <w:szCs w:val="22"/>
                      <w:lang w:val="fr-FR"/>
                    </w:rPr>
                    <w:t>)</w:t>
                  </w:r>
                  <w:r w:rsidRPr="00680451">
                    <w:rPr>
                      <w:sz w:val="22"/>
                      <w:szCs w:val="22"/>
                      <w:lang w:val="fr-FR"/>
                    </w:rPr>
                    <w:t xml:space="preserve"> ans en Communication</w:t>
                  </w:r>
                </w:p>
              </w:tc>
              <w:tc>
                <w:tcPr>
                  <w:tcW w:w="1559" w:type="dxa"/>
                  <w:vAlign w:val="center"/>
                </w:tcPr>
                <w:p w14:paraId="12FA629E" w14:textId="280E6819" w:rsidR="004776EE" w:rsidRPr="00072FE6" w:rsidRDefault="00072FE6" w:rsidP="004776EE">
                  <w:pPr>
                    <w:jc w:val="center"/>
                    <w:rPr>
                      <w:sz w:val="22"/>
                      <w:szCs w:val="22"/>
                      <w:lang w:val="fr-FR"/>
                    </w:rPr>
                  </w:pPr>
                  <w:r w:rsidRPr="00072FE6">
                    <w:rPr>
                      <w:sz w:val="22"/>
                      <w:szCs w:val="22"/>
                      <w:lang w:val="fr-FR"/>
                    </w:rPr>
                    <w:t>4 Points</w:t>
                  </w:r>
                </w:p>
              </w:tc>
            </w:tr>
            <w:tr w:rsidR="004776EE" w:rsidRPr="00497B9C" w14:paraId="445D7498" w14:textId="77777777" w:rsidTr="0037502B">
              <w:trPr>
                <w:trHeight w:val="160"/>
              </w:trPr>
              <w:tc>
                <w:tcPr>
                  <w:tcW w:w="5977" w:type="dxa"/>
                  <w:vAlign w:val="center"/>
                </w:tcPr>
                <w:p w14:paraId="7F56E124" w14:textId="17B8510D" w:rsidR="004776EE" w:rsidRDefault="004776EE" w:rsidP="004776EE">
                  <w:pPr>
                    <w:rPr>
                      <w:sz w:val="22"/>
                      <w:szCs w:val="22"/>
                      <w:lang w:val="fr-FR"/>
                    </w:rPr>
                  </w:pPr>
                  <w:r w:rsidRPr="00BE17EE">
                    <w:rPr>
                      <w:sz w:val="22"/>
                      <w:szCs w:val="22"/>
                      <w:lang w:val="fr-FR"/>
                    </w:rPr>
                    <w:t>Avoir une expérience dans la conception et la réalisation de documents de plaidoyer et de communication (livres, rapports, brochures, fiches, etc.)</w:t>
                  </w:r>
                </w:p>
                <w:p w14:paraId="3BD87D95" w14:textId="4CE90810" w:rsidR="004776EE" w:rsidRPr="00BE17EE" w:rsidRDefault="004776EE" w:rsidP="004776EE">
                  <w:pPr>
                    <w:rPr>
                      <w:i/>
                      <w:iCs/>
                      <w:sz w:val="22"/>
                      <w:szCs w:val="22"/>
                      <w:lang w:val="fr-FR"/>
                    </w:rPr>
                  </w:pPr>
                  <w:r w:rsidRPr="00BE17EE">
                    <w:rPr>
                      <w:i/>
                      <w:iCs/>
                      <w:sz w:val="22"/>
                      <w:szCs w:val="22"/>
                      <w:lang w:val="fr-FR"/>
                    </w:rPr>
                    <w:t>Fournir les œuvres réalisées</w:t>
                  </w:r>
                </w:p>
              </w:tc>
              <w:tc>
                <w:tcPr>
                  <w:tcW w:w="1559" w:type="dxa"/>
                  <w:vAlign w:val="center"/>
                </w:tcPr>
                <w:p w14:paraId="7B5699F6" w14:textId="3620E904" w:rsidR="004776EE" w:rsidRPr="003126F6" w:rsidRDefault="00B26E7C" w:rsidP="004776EE">
                  <w:pPr>
                    <w:jc w:val="center"/>
                    <w:rPr>
                      <w:sz w:val="22"/>
                      <w:szCs w:val="22"/>
                      <w:lang w:val="fr-FR"/>
                    </w:rPr>
                  </w:pPr>
                  <w:r>
                    <w:rPr>
                      <w:sz w:val="22"/>
                      <w:szCs w:val="22"/>
                      <w:lang w:val="fr-FR"/>
                    </w:rPr>
                    <w:t>2 Points</w:t>
                  </w:r>
                </w:p>
              </w:tc>
            </w:tr>
            <w:tr w:rsidR="00B26E7C" w:rsidRPr="00497B9C" w14:paraId="2971D1B6" w14:textId="77777777" w:rsidTr="00B26E7C">
              <w:trPr>
                <w:trHeight w:val="160"/>
              </w:trPr>
              <w:tc>
                <w:tcPr>
                  <w:tcW w:w="5977" w:type="dxa"/>
                  <w:vAlign w:val="center"/>
                </w:tcPr>
                <w:p w14:paraId="24A92C5A" w14:textId="77777777" w:rsidR="00B26E7C" w:rsidRDefault="00B26E7C" w:rsidP="00B26E7C">
                  <w:pPr>
                    <w:rPr>
                      <w:sz w:val="22"/>
                      <w:szCs w:val="22"/>
                      <w:lang w:val="fr-FR"/>
                    </w:rPr>
                  </w:pPr>
                  <w:r>
                    <w:rPr>
                      <w:sz w:val="22"/>
                      <w:szCs w:val="22"/>
                    </w:rPr>
                    <w:t>Avoir des c</w:t>
                  </w:r>
                  <w:r w:rsidRPr="00BE17EE">
                    <w:rPr>
                      <w:sz w:val="22"/>
                      <w:szCs w:val="22"/>
                      <w:lang w:val="fr-FR"/>
                    </w:rPr>
                    <w:t>compétences avérées en matière de rédaction et plus particulièrement de récit / histoires de vie</w:t>
                  </w:r>
                </w:p>
                <w:p w14:paraId="504EB95E" w14:textId="65318149" w:rsidR="00B26E7C" w:rsidRPr="003126F6" w:rsidRDefault="00B26E7C" w:rsidP="00B26E7C">
                  <w:pPr>
                    <w:rPr>
                      <w:sz w:val="22"/>
                      <w:szCs w:val="22"/>
                      <w:lang w:val="fr-FR"/>
                    </w:rPr>
                  </w:pPr>
                  <w:r w:rsidRPr="00680451">
                    <w:rPr>
                      <w:i/>
                      <w:iCs/>
                      <w:color w:val="000000"/>
                      <w:sz w:val="22"/>
                      <w:szCs w:val="22"/>
                      <w:lang w:val="fr-FR"/>
                    </w:rPr>
                    <w:t>Faire ressortir les éléments justificatifs dans le CV</w:t>
                  </w:r>
                </w:p>
              </w:tc>
              <w:tc>
                <w:tcPr>
                  <w:tcW w:w="1559" w:type="dxa"/>
                  <w:vAlign w:val="center"/>
                </w:tcPr>
                <w:p w14:paraId="772A364B" w14:textId="4991C9FF" w:rsidR="00B26E7C" w:rsidRPr="003126F6" w:rsidRDefault="00B26E7C" w:rsidP="00B26E7C">
                  <w:pPr>
                    <w:jc w:val="center"/>
                    <w:rPr>
                      <w:sz w:val="22"/>
                      <w:szCs w:val="22"/>
                      <w:lang w:val="fr-FR"/>
                    </w:rPr>
                  </w:pPr>
                  <w:r w:rsidRPr="00F21680">
                    <w:t>2 Points</w:t>
                  </w:r>
                </w:p>
              </w:tc>
            </w:tr>
            <w:tr w:rsidR="00B26E7C" w:rsidRPr="00497B9C" w14:paraId="1E270C61" w14:textId="77777777" w:rsidTr="00B26E7C">
              <w:trPr>
                <w:trHeight w:val="160"/>
              </w:trPr>
              <w:tc>
                <w:tcPr>
                  <w:tcW w:w="5977" w:type="dxa"/>
                  <w:vAlign w:val="center"/>
                </w:tcPr>
                <w:p w14:paraId="7FEDADCC" w14:textId="77777777" w:rsidR="00B26E7C" w:rsidRDefault="00B26E7C" w:rsidP="00B26E7C">
                  <w:pPr>
                    <w:rPr>
                      <w:sz w:val="22"/>
                      <w:szCs w:val="22"/>
                      <w:lang w:val="fr-FR"/>
                    </w:rPr>
                  </w:pPr>
                  <w:r w:rsidRPr="00BE17EE">
                    <w:rPr>
                      <w:sz w:val="22"/>
                      <w:szCs w:val="22"/>
                      <w:lang w:val="fr-FR"/>
                    </w:rPr>
                    <w:t>Maîtriser au moins un logiciel d’édition et/ou de publication (in-design, Photoshop, quark-Xpress, etc.) ou la chaîne d’édition, de production et d’impression de documents</w:t>
                  </w:r>
                </w:p>
                <w:p w14:paraId="0E86ED57" w14:textId="54EBB0DC" w:rsidR="00B26E7C" w:rsidRPr="00BE17EE" w:rsidRDefault="00B26E7C" w:rsidP="00B26E7C">
                  <w:pPr>
                    <w:rPr>
                      <w:i/>
                      <w:iCs/>
                      <w:sz w:val="22"/>
                      <w:szCs w:val="22"/>
                      <w:lang w:val="fr-FR"/>
                    </w:rPr>
                  </w:pPr>
                  <w:r w:rsidRPr="00BE17EE">
                    <w:rPr>
                      <w:i/>
                      <w:iCs/>
                      <w:sz w:val="22"/>
                      <w:szCs w:val="22"/>
                      <w:lang w:val="fr-FR"/>
                    </w:rPr>
                    <w:t>Fournir les preuves</w:t>
                  </w:r>
                </w:p>
              </w:tc>
              <w:tc>
                <w:tcPr>
                  <w:tcW w:w="1559" w:type="dxa"/>
                  <w:vAlign w:val="center"/>
                </w:tcPr>
                <w:p w14:paraId="694BDB40" w14:textId="1C4335E2" w:rsidR="00B26E7C" w:rsidRPr="003126F6" w:rsidRDefault="00B26E7C" w:rsidP="00B26E7C">
                  <w:pPr>
                    <w:jc w:val="center"/>
                    <w:rPr>
                      <w:sz w:val="22"/>
                      <w:szCs w:val="22"/>
                      <w:lang w:val="fr-FR"/>
                    </w:rPr>
                  </w:pPr>
                  <w:r>
                    <w:t>1</w:t>
                  </w:r>
                  <w:r w:rsidRPr="00F21680">
                    <w:t xml:space="preserve"> Points</w:t>
                  </w:r>
                </w:p>
              </w:tc>
            </w:tr>
            <w:tr w:rsidR="00B26E7C" w:rsidRPr="00497B9C" w14:paraId="06785A58" w14:textId="77777777" w:rsidTr="00B26E7C">
              <w:trPr>
                <w:trHeight w:val="160"/>
              </w:trPr>
              <w:tc>
                <w:tcPr>
                  <w:tcW w:w="5977" w:type="dxa"/>
                  <w:vAlign w:val="center"/>
                </w:tcPr>
                <w:p w14:paraId="4809CB4C" w14:textId="77777777" w:rsidR="00B26E7C" w:rsidRDefault="00B26E7C" w:rsidP="00B26E7C">
                  <w:pPr>
                    <w:rPr>
                      <w:sz w:val="22"/>
                      <w:szCs w:val="22"/>
                      <w:lang w:val="fr-FR"/>
                    </w:rPr>
                  </w:pPr>
                  <w:r w:rsidRPr="00BE17EE">
                    <w:rPr>
                      <w:sz w:val="22"/>
                      <w:szCs w:val="22"/>
                      <w:lang w:val="fr-FR"/>
                    </w:rPr>
                    <w:t>Maîtriser les techniques modernes de communication visuelle (infographies, graphiques, etc.)</w:t>
                  </w:r>
                </w:p>
                <w:p w14:paraId="4B968079" w14:textId="3F203AEE" w:rsidR="00B26E7C" w:rsidRPr="00BE17EE" w:rsidRDefault="00B26E7C" w:rsidP="00B26E7C">
                  <w:pPr>
                    <w:rPr>
                      <w:sz w:val="22"/>
                      <w:szCs w:val="22"/>
                      <w:lang w:val="fr-FR"/>
                    </w:rPr>
                  </w:pPr>
                  <w:r w:rsidRPr="00BE17EE">
                    <w:rPr>
                      <w:i/>
                      <w:iCs/>
                      <w:sz w:val="22"/>
                      <w:szCs w:val="22"/>
                      <w:lang w:val="fr-FR"/>
                    </w:rPr>
                    <w:t>Fournir les preuves</w:t>
                  </w:r>
                </w:p>
              </w:tc>
              <w:tc>
                <w:tcPr>
                  <w:tcW w:w="1559" w:type="dxa"/>
                  <w:vAlign w:val="center"/>
                </w:tcPr>
                <w:p w14:paraId="67CB89F5" w14:textId="3F1A4232" w:rsidR="00B26E7C" w:rsidRPr="00F6419A" w:rsidRDefault="00B26E7C" w:rsidP="00B26E7C">
                  <w:pPr>
                    <w:jc w:val="center"/>
                    <w:rPr>
                      <w:b/>
                      <w:bCs/>
                      <w:sz w:val="22"/>
                      <w:szCs w:val="22"/>
                      <w:lang w:val="fr-FR"/>
                    </w:rPr>
                  </w:pPr>
                  <w:r>
                    <w:t>1</w:t>
                  </w:r>
                  <w:r w:rsidRPr="00F21680">
                    <w:t xml:space="preserve"> Points</w:t>
                  </w:r>
                </w:p>
              </w:tc>
            </w:tr>
            <w:tr w:rsidR="00B26E7C" w:rsidRPr="00497B9C" w14:paraId="2D658F7A" w14:textId="77777777" w:rsidTr="00B26E7C">
              <w:trPr>
                <w:trHeight w:val="160"/>
              </w:trPr>
              <w:tc>
                <w:tcPr>
                  <w:tcW w:w="5977" w:type="dxa"/>
                  <w:vAlign w:val="center"/>
                </w:tcPr>
                <w:p w14:paraId="04CD4CAB" w14:textId="77777777" w:rsidR="00B26E7C" w:rsidRDefault="00B26E7C" w:rsidP="00B26E7C">
                  <w:pPr>
                    <w:rPr>
                      <w:sz w:val="22"/>
                      <w:szCs w:val="22"/>
                      <w:lang w:val="fr-FR"/>
                    </w:rPr>
                  </w:pPr>
                  <w:r w:rsidRPr="00BE17EE">
                    <w:rPr>
                      <w:sz w:val="22"/>
                      <w:szCs w:val="22"/>
                      <w:lang w:val="fr-FR"/>
                    </w:rPr>
                    <w:t>Maîtriser la prise d’images photographiques</w:t>
                  </w:r>
                </w:p>
                <w:p w14:paraId="301439A2" w14:textId="4E362119" w:rsidR="00B26E7C" w:rsidRPr="00BE17EE" w:rsidRDefault="00B26E7C" w:rsidP="00B26E7C">
                  <w:pPr>
                    <w:rPr>
                      <w:i/>
                      <w:iCs/>
                      <w:sz w:val="22"/>
                      <w:szCs w:val="22"/>
                      <w:lang w:val="fr-FR"/>
                    </w:rPr>
                  </w:pPr>
                  <w:r w:rsidRPr="00BE17EE">
                    <w:rPr>
                      <w:i/>
                      <w:iCs/>
                      <w:sz w:val="22"/>
                      <w:szCs w:val="22"/>
                      <w:lang w:val="fr-FR"/>
                    </w:rPr>
                    <w:t>Fournir les images prises</w:t>
                  </w:r>
                </w:p>
              </w:tc>
              <w:tc>
                <w:tcPr>
                  <w:tcW w:w="1559" w:type="dxa"/>
                  <w:vAlign w:val="center"/>
                </w:tcPr>
                <w:p w14:paraId="12F3C8A8" w14:textId="22B083D9" w:rsidR="00B26E7C" w:rsidRPr="00F6419A" w:rsidRDefault="00B26E7C" w:rsidP="00B26E7C">
                  <w:pPr>
                    <w:jc w:val="center"/>
                    <w:rPr>
                      <w:b/>
                      <w:bCs/>
                      <w:sz w:val="22"/>
                      <w:szCs w:val="22"/>
                      <w:lang w:val="fr-FR"/>
                    </w:rPr>
                  </w:pPr>
                  <w:r>
                    <w:t>1</w:t>
                  </w:r>
                  <w:r w:rsidRPr="00F21680">
                    <w:t xml:space="preserve"> Points</w:t>
                  </w:r>
                </w:p>
              </w:tc>
            </w:tr>
            <w:tr w:rsidR="004776EE" w:rsidRPr="00497B9C" w14:paraId="59AD98FF" w14:textId="77777777" w:rsidTr="0037502B">
              <w:trPr>
                <w:trHeight w:val="160"/>
              </w:trPr>
              <w:tc>
                <w:tcPr>
                  <w:tcW w:w="5977" w:type="dxa"/>
                  <w:vAlign w:val="center"/>
                </w:tcPr>
                <w:p w14:paraId="2C3E08DF" w14:textId="1714F8D4" w:rsidR="004776EE" w:rsidRPr="0024240A" w:rsidRDefault="004776EE" w:rsidP="004776EE">
                  <w:pPr>
                    <w:rPr>
                      <w:b/>
                      <w:bCs/>
                      <w:sz w:val="22"/>
                      <w:szCs w:val="22"/>
                      <w:lang w:val="fr-FR"/>
                    </w:rPr>
                  </w:pPr>
                  <w:r w:rsidRPr="00BE17EE">
                    <w:rPr>
                      <w:b/>
                      <w:bCs/>
                      <w:sz w:val="22"/>
                      <w:szCs w:val="22"/>
                      <w:lang w:val="fr-FR"/>
                    </w:rPr>
                    <w:t>Un spécialiste en environnement</w:t>
                  </w:r>
                </w:p>
              </w:tc>
              <w:tc>
                <w:tcPr>
                  <w:tcW w:w="1559" w:type="dxa"/>
                  <w:vAlign w:val="center"/>
                </w:tcPr>
                <w:p w14:paraId="62E72CC6" w14:textId="74CF8F69" w:rsidR="004776EE" w:rsidRPr="00F6419A" w:rsidRDefault="004776EE" w:rsidP="004776EE">
                  <w:pPr>
                    <w:jc w:val="center"/>
                    <w:rPr>
                      <w:b/>
                      <w:bCs/>
                      <w:sz w:val="22"/>
                      <w:szCs w:val="22"/>
                      <w:lang w:val="fr-FR"/>
                    </w:rPr>
                  </w:pPr>
                  <w:r>
                    <w:rPr>
                      <w:b/>
                      <w:bCs/>
                      <w:sz w:val="22"/>
                      <w:szCs w:val="22"/>
                      <w:lang w:val="fr-FR"/>
                    </w:rPr>
                    <w:t>10 Points</w:t>
                  </w:r>
                </w:p>
              </w:tc>
            </w:tr>
            <w:tr w:rsidR="004776EE" w:rsidRPr="00497B9C" w14:paraId="53BACB61" w14:textId="77777777" w:rsidTr="0037502B">
              <w:trPr>
                <w:trHeight w:val="160"/>
              </w:trPr>
              <w:tc>
                <w:tcPr>
                  <w:tcW w:w="5977" w:type="dxa"/>
                  <w:vAlign w:val="center"/>
                </w:tcPr>
                <w:p w14:paraId="73D34C25" w14:textId="6BAD84C2" w:rsidR="004776EE" w:rsidRPr="00BE17EE" w:rsidRDefault="004776EE" w:rsidP="004776EE">
                  <w:pPr>
                    <w:rPr>
                      <w:sz w:val="22"/>
                      <w:szCs w:val="22"/>
                      <w:lang w:val="fr-FR"/>
                    </w:rPr>
                  </w:pPr>
                  <w:r w:rsidRPr="00BE17EE">
                    <w:rPr>
                      <w:sz w:val="22"/>
                      <w:szCs w:val="22"/>
                      <w:lang w:val="fr-FR"/>
                    </w:rPr>
                    <w:t>Avoir au moins BAC+5 en gestion de l’environnement ou toute autre spécialité connexe</w:t>
                  </w:r>
                </w:p>
              </w:tc>
              <w:tc>
                <w:tcPr>
                  <w:tcW w:w="1559" w:type="dxa"/>
                  <w:vAlign w:val="center"/>
                </w:tcPr>
                <w:p w14:paraId="0C1D1BA9" w14:textId="318FD864" w:rsidR="004776EE" w:rsidRPr="003A1FE1" w:rsidRDefault="003A1FE1" w:rsidP="004776EE">
                  <w:pPr>
                    <w:jc w:val="center"/>
                    <w:rPr>
                      <w:sz w:val="22"/>
                      <w:szCs w:val="22"/>
                      <w:lang w:val="fr-FR"/>
                    </w:rPr>
                  </w:pPr>
                  <w:r w:rsidRPr="003A1FE1">
                    <w:rPr>
                      <w:sz w:val="22"/>
                      <w:szCs w:val="22"/>
                      <w:lang w:val="fr-FR"/>
                    </w:rPr>
                    <w:t>3 Points</w:t>
                  </w:r>
                </w:p>
              </w:tc>
            </w:tr>
            <w:tr w:rsidR="004776EE" w:rsidRPr="00497B9C" w14:paraId="5CFAC491" w14:textId="77777777" w:rsidTr="0037502B">
              <w:trPr>
                <w:trHeight w:val="160"/>
              </w:trPr>
              <w:tc>
                <w:tcPr>
                  <w:tcW w:w="5977" w:type="dxa"/>
                  <w:vAlign w:val="center"/>
                </w:tcPr>
                <w:p w14:paraId="40192FCA" w14:textId="685A25BC" w:rsidR="004776EE" w:rsidRPr="00BE17EE" w:rsidRDefault="004776EE" w:rsidP="004776EE">
                  <w:pPr>
                    <w:rPr>
                      <w:sz w:val="22"/>
                      <w:szCs w:val="22"/>
                      <w:lang w:val="fr-FR"/>
                    </w:rPr>
                  </w:pPr>
                  <w:r w:rsidRPr="00BE17EE">
                    <w:rPr>
                      <w:sz w:val="22"/>
                      <w:szCs w:val="22"/>
                      <w:lang w:val="fr-FR"/>
                    </w:rPr>
                    <w:t>Avoir au moins cinq</w:t>
                  </w:r>
                  <w:r>
                    <w:rPr>
                      <w:sz w:val="22"/>
                      <w:szCs w:val="22"/>
                      <w:lang w:val="fr-FR"/>
                    </w:rPr>
                    <w:t xml:space="preserve"> (05)</w:t>
                  </w:r>
                  <w:r w:rsidRPr="00BE17EE">
                    <w:rPr>
                      <w:sz w:val="22"/>
                      <w:szCs w:val="22"/>
                      <w:lang w:val="fr-FR"/>
                    </w:rPr>
                    <w:t xml:space="preserve"> années d’expériences dans la réalisation de l’évaluation d’un programme d’envergure nationale</w:t>
                  </w:r>
                </w:p>
              </w:tc>
              <w:tc>
                <w:tcPr>
                  <w:tcW w:w="1559" w:type="dxa"/>
                  <w:vAlign w:val="center"/>
                </w:tcPr>
                <w:p w14:paraId="214B3346" w14:textId="26C5D92A" w:rsidR="004776EE" w:rsidRPr="003A1FE1" w:rsidRDefault="003A1FE1" w:rsidP="004776EE">
                  <w:pPr>
                    <w:jc w:val="center"/>
                    <w:rPr>
                      <w:sz w:val="22"/>
                      <w:szCs w:val="22"/>
                      <w:lang w:val="fr-FR"/>
                    </w:rPr>
                  </w:pPr>
                  <w:r w:rsidRPr="003A1FE1">
                    <w:rPr>
                      <w:sz w:val="22"/>
                      <w:szCs w:val="22"/>
                      <w:lang w:val="fr-FR"/>
                    </w:rPr>
                    <w:t>3 Points</w:t>
                  </w:r>
                </w:p>
              </w:tc>
            </w:tr>
            <w:tr w:rsidR="004776EE" w:rsidRPr="00497B9C" w14:paraId="28590567" w14:textId="77777777" w:rsidTr="0037502B">
              <w:trPr>
                <w:trHeight w:val="160"/>
              </w:trPr>
              <w:tc>
                <w:tcPr>
                  <w:tcW w:w="5977" w:type="dxa"/>
                  <w:vAlign w:val="center"/>
                </w:tcPr>
                <w:p w14:paraId="3E0A7DB2" w14:textId="77777777" w:rsidR="004776EE" w:rsidRDefault="004776EE" w:rsidP="004776EE">
                  <w:pPr>
                    <w:rPr>
                      <w:sz w:val="22"/>
                      <w:szCs w:val="22"/>
                      <w:lang w:val="fr-FR"/>
                    </w:rPr>
                  </w:pPr>
                  <w:r w:rsidRPr="00544BF4">
                    <w:rPr>
                      <w:sz w:val="22"/>
                      <w:szCs w:val="22"/>
                      <w:lang w:val="fr-FR"/>
                    </w:rPr>
                    <w:t>Disposer d’une bonne connaissance dans le domaine des énergies renouvelables</w:t>
                  </w:r>
                </w:p>
                <w:p w14:paraId="1B53DB19" w14:textId="20780E09" w:rsidR="004776EE" w:rsidRPr="00544BF4" w:rsidRDefault="004776EE" w:rsidP="004776EE">
                  <w:pPr>
                    <w:rPr>
                      <w:sz w:val="22"/>
                      <w:szCs w:val="22"/>
                      <w:lang w:val="fr-FR"/>
                    </w:rPr>
                  </w:pPr>
                  <w:r w:rsidRPr="00680451">
                    <w:rPr>
                      <w:i/>
                      <w:iCs/>
                      <w:color w:val="000000"/>
                      <w:sz w:val="22"/>
                      <w:szCs w:val="22"/>
                      <w:lang w:val="fr-FR"/>
                    </w:rPr>
                    <w:t>Faire ressortir les éléments justificatifs dans le CV</w:t>
                  </w:r>
                </w:p>
              </w:tc>
              <w:tc>
                <w:tcPr>
                  <w:tcW w:w="1559" w:type="dxa"/>
                  <w:vAlign w:val="center"/>
                </w:tcPr>
                <w:p w14:paraId="7B09218D" w14:textId="0891B9FE" w:rsidR="004776EE" w:rsidRPr="003A1FE1" w:rsidRDefault="003A1FE1" w:rsidP="004776EE">
                  <w:pPr>
                    <w:jc w:val="center"/>
                    <w:rPr>
                      <w:sz w:val="22"/>
                      <w:szCs w:val="22"/>
                      <w:lang w:val="fr-FR"/>
                    </w:rPr>
                  </w:pPr>
                  <w:r w:rsidRPr="003A1FE1">
                    <w:rPr>
                      <w:sz w:val="22"/>
                      <w:szCs w:val="22"/>
                      <w:lang w:val="fr-FR"/>
                    </w:rPr>
                    <w:t>2 Points</w:t>
                  </w:r>
                </w:p>
              </w:tc>
            </w:tr>
            <w:tr w:rsidR="004776EE" w:rsidRPr="00497B9C" w14:paraId="103CC1E6" w14:textId="77777777" w:rsidTr="0037502B">
              <w:trPr>
                <w:trHeight w:val="160"/>
              </w:trPr>
              <w:tc>
                <w:tcPr>
                  <w:tcW w:w="5977" w:type="dxa"/>
                  <w:vAlign w:val="center"/>
                </w:tcPr>
                <w:p w14:paraId="4BE317A9" w14:textId="77777777" w:rsidR="004776EE" w:rsidRPr="00544BF4" w:rsidRDefault="004776EE" w:rsidP="004776EE">
                  <w:pPr>
                    <w:rPr>
                      <w:sz w:val="22"/>
                      <w:szCs w:val="22"/>
                      <w:lang w:val="fr-FR"/>
                    </w:rPr>
                  </w:pPr>
                  <w:r w:rsidRPr="00544BF4">
                    <w:rPr>
                      <w:sz w:val="22"/>
                      <w:szCs w:val="22"/>
                      <w:lang w:val="fr-FR"/>
                    </w:rPr>
                    <w:t>Avoir une bonne connaissance des changements climatiques</w:t>
                  </w:r>
                </w:p>
                <w:p w14:paraId="7A30F889" w14:textId="74A16735" w:rsidR="004776EE" w:rsidRPr="0024240A" w:rsidRDefault="004776EE" w:rsidP="004776EE">
                  <w:pPr>
                    <w:rPr>
                      <w:b/>
                      <w:bCs/>
                      <w:sz w:val="22"/>
                      <w:szCs w:val="22"/>
                      <w:lang w:val="fr-FR"/>
                    </w:rPr>
                  </w:pPr>
                  <w:r w:rsidRPr="00680451">
                    <w:rPr>
                      <w:i/>
                      <w:iCs/>
                      <w:color w:val="000000"/>
                      <w:sz w:val="22"/>
                      <w:szCs w:val="22"/>
                      <w:lang w:val="fr-FR"/>
                    </w:rPr>
                    <w:t>Faire ressortir les éléments justificatifs dans le CV</w:t>
                  </w:r>
                </w:p>
              </w:tc>
              <w:tc>
                <w:tcPr>
                  <w:tcW w:w="1559" w:type="dxa"/>
                  <w:vAlign w:val="center"/>
                </w:tcPr>
                <w:p w14:paraId="43BBA1D8" w14:textId="61D88964" w:rsidR="004776EE" w:rsidRPr="003A1FE1" w:rsidRDefault="003A1FE1" w:rsidP="004776EE">
                  <w:pPr>
                    <w:jc w:val="center"/>
                    <w:rPr>
                      <w:sz w:val="22"/>
                      <w:szCs w:val="22"/>
                      <w:lang w:val="fr-FR"/>
                    </w:rPr>
                  </w:pPr>
                  <w:r w:rsidRPr="003A1FE1">
                    <w:rPr>
                      <w:sz w:val="22"/>
                      <w:szCs w:val="22"/>
                      <w:lang w:val="fr-FR"/>
                    </w:rPr>
                    <w:t>2 Points</w:t>
                  </w:r>
                </w:p>
              </w:tc>
            </w:tr>
            <w:tr w:rsidR="004776EE" w:rsidRPr="00497B9C" w14:paraId="63342035" w14:textId="77777777" w:rsidTr="0037502B">
              <w:trPr>
                <w:trHeight w:val="160"/>
              </w:trPr>
              <w:tc>
                <w:tcPr>
                  <w:tcW w:w="5977" w:type="dxa"/>
                  <w:vAlign w:val="center"/>
                </w:tcPr>
                <w:p w14:paraId="05E753A6" w14:textId="7741DB77" w:rsidR="004776EE" w:rsidRPr="0024240A" w:rsidRDefault="004776EE" w:rsidP="004776EE">
                  <w:pPr>
                    <w:rPr>
                      <w:b/>
                      <w:bCs/>
                      <w:sz w:val="22"/>
                      <w:szCs w:val="22"/>
                      <w:lang w:val="fr-FR"/>
                    </w:rPr>
                  </w:pPr>
                  <w:r w:rsidRPr="00C27B1D">
                    <w:rPr>
                      <w:b/>
                      <w:bCs/>
                      <w:sz w:val="22"/>
                      <w:szCs w:val="22"/>
                      <w:lang w:val="fr-FR"/>
                    </w:rPr>
                    <w:t>Un spécialiste en gouvernance</w:t>
                  </w:r>
                </w:p>
              </w:tc>
              <w:tc>
                <w:tcPr>
                  <w:tcW w:w="1559" w:type="dxa"/>
                  <w:vAlign w:val="center"/>
                </w:tcPr>
                <w:p w14:paraId="1680B889" w14:textId="46D71E59" w:rsidR="004776EE" w:rsidRPr="00F6419A" w:rsidRDefault="004776EE" w:rsidP="004776EE">
                  <w:pPr>
                    <w:jc w:val="center"/>
                    <w:rPr>
                      <w:b/>
                      <w:bCs/>
                      <w:sz w:val="22"/>
                      <w:szCs w:val="22"/>
                      <w:lang w:val="fr-FR"/>
                    </w:rPr>
                  </w:pPr>
                  <w:r w:rsidRPr="00C27B1D">
                    <w:rPr>
                      <w:b/>
                      <w:bCs/>
                      <w:sz w:val="22"/>
                      <w:szCs w:val="22"/>
                      <w:lang w:val="fr-FR"/>
                    </w:rPr>
                    <w:t>10 Points</w:t>
                  </w:r>
                </w:p>
              </w:tc>
            </w:tr>
            <w:tr w:rsidR="004776EE" w:rsidRPr="00497B9C" w14:paraId="208274FD" w14:textId="77777777" w:rsidTr="0037502B">
              <w:trPr>
                <w:trHeight w:val="160"/>
              </w:trPr>
              <w:tc>
                <w:tcPr>
                  <w:tcW w:w="5977" w:type="dxa"/>
                  <w:vAlign w:val="center"/>
                </w:tcPr>
                <w:p w14:paraId="522E8961" w14:textId="39FFF172" w:rsidR="004776EE" w:rsidRPr="001865FD" w:rsidRDefault="004776EE" w:rsidP="004776EE">
                  <w:pPr>
                    <w:rPr>
                      <w:sz w:val="22"/>
                      <w:szCs w:val="22"/>
                      <w:lang w:val="fr-FR"/>
                    </w:rPr>
                  </w:pPr>
                  <w:r w:rsidRPr="00C27B1D">
                    <w:rPr>
                      <w:sz w:val="22"/>
                      <w:szCs w:val="22"/>
                      <w:lang w:val="fr-FR"/>
                    </w:rPr>
                    <w:t>Avoir au moins BAC+5 en droit, en gouvernance ou tout autre domaine connexe</w:t>
                  </w:r>
                </w:p>
              </w:tc>
              <w:tc>
                <w:tcPr>
                  <w:tcW w:w="1559" w:type="dxa"/>
                  <w:vAlign w:val="center"/>
                </w:tcPr>
                <w:p w14:paraId="5E593CE8" w14:textId="7A246E29" w:rsidR="004776EE" w:rsidRPr="003126F6" w:rsidRDefault="00B34391" w:rsidP="004776EE">
                  <w:pPr>
                    <w:jc w:val="center"/>
                    <w:rPr>
                      <w:sz w:val="22"/>
                      <w:szCs w:val="22"/>
                      <w:lang w:val="fr-FR"/>
                    </w:rPr>
                  </w:pPr>
                  <w:r w:rsidRPr="00B34391">
                    <w:rPr>
                      <w:sz w:val="22"/>
                      <w:szCs w:val="22"/>
                      <w:lang w:val="fr-FR"/>
                    </w:rPr>
                    <w:t>3 Points</w:t>
                  </w:r>
                </w:p>
              </w:tc>
            </w:tr>
            <w:tr w:rsidR="003A1FE1" w:rsidRPr="00497B9C" w14:paraId="6594F7DC" w14:textId="77777777" w:rsidTr="0037502B">
              <w:trPr>
                <w:trHeight w:val="160"/>
              </w:trPr>
              <w:tc>
                <w:tcPr>
                  <w:tcW w:w="5977" w:type="dxa"/>
                  <w:vAlign w:val="center"/>
                </w:tcPr>
                <w:p w14:paraId="75D3F5BD" w14:textId="208E6654" w:rsidR="003A1FE1" w:rsidRPr="00C27B1D" w:rsidRDefault="003A1FE1" w:rsidP="003A1FE1">
                  <w:pPr>
                    <w:rPr>
                      <w:sz w:val="22"/>
                      <w:szCs w:val="22"/>
                      <w:lang w:val="fr-FR"/>
                    </w:rPr>
                  </w:pPr>
                  <w:r w:rsidRPr="00C27B1D">
                    <w:rPr>
                      <w:sz w:val="22"/>
                      <w:szCs w:val="22"/>
                      <w:lang w:val="fr-FR"/>
                    </w:rPr>
                    <w:lastRenderedPageBreak/>
                    <w:t xml:space="preserve">Avoir au moins cinq (05) années d’expériences dans la </w:t>
                  </w:r>
                  <w:r>
                    <w:rPr>
                      <w:sz w:val="22"/>
                      <w:szCs w:val="22"/>
                      <w:lang w:val="fr-FR"/>
                    </w:rPr>
                    <w:t>le domaine de la gouvernance ou tout autres domaines connexes</w:t>
                  </w:r>
                </w:p>
              </w:tc>
              <w:tc>
                <w:tcPr>
                  <w:tcW w:w="1559" w:type="dxa"/>
                  <w:vAlign w:val="center"/>
                </w:tcPr>
                <w:p w14:paraId="5F875356" w14:textId="1934320F" w:rsidR="003A1FE1" w:rsidRPr="003126F6" w:rsidRDefault="003A1FE1" w:rsidP="003A1FE1">
                  <w:pPr>
                    <w:jc w:val="center"/>
                    <w:rPr>
                      <w:sz w:val="22"/>
                      <w:szCs w:val="22"/>
                      <w:lang w:val="fr-FR"/>
                    </w:rPr>
                  </w:pPr>
                  <w:r w:rsidRPr="003A1FE1">
                    <w:rPr>
                      <w:sz w:val="22"/>
                      <w:szCs w:val="22"/>
                      <w:lang w:val="fr-FR"/>
                    </w:rPr>
                    <w:t>3 Points</w:t>
                  </w:r>
                </w:p>
              </w:tc>
            </w:tr>
            <w:tr w:rsidR="003A1FE1" w:rsidRPr="00497B9C" w14:paraId="7EB693C5" w14:textId="77777777" w:rsidTr="0037502B">
              <w:trPr>
                <w:trHeight w:val="160"/>
              </w:trPr>
              <w:tc>
                <w:tcPr>
                  <w:tcW w:w="5977" w:type="dxa"/>
                  <w:vAlign w:val="center"/>
                </w:tcPr>
                <w:p w14:paraId="02DD0686" w14:textId="77777777" w:rsidR="003A1FE1" w:rsidRDefault="003A1FE1" w:rsidP="003A1FE1">
                  <w:pPr>
                    <w:rPr>
                      <w:sz w:val="22"/>
                      <w:szCs w:val="22"/>
                      <w:lang w:val="fr-FR"/>
                    </w:rPr>
                  </w:pPr>
                  <w:r>
                    <w:rPr>
                      <w:sz w:val="22"/>
                      <w:szCs w:val="22"/>
                    </w:rPr>
                    <w:t>Avoir u</w:t>
                  </w:r>
                  <w:r w:rsidRPr="00C27B1D">
                    <w:rPr>
                      <w:sz w:val="22"/>
                      <w:szCs w:val="22"/>
                      <w:lang w:val="fr-FR"/>
                    </w:rPr>
                    <w:t>ne bonne connaissance dans le domaine de la décentralisation et de la gestion des collectivités locales</w:t>
                  </w:r>
                </w:p>
                <w:p w14:paraId="0C61B9A8" w14:textId="744FF867" w:rsidR="003A1FE1" w:rsidRPr="00F6419A" w:rsidRDefault="003A1FE1" w:rsidP="003A1FE1">
                  <w:pPr>
                    <w:rPr>
                      <w:sz w:val="22"/>
                      <w:szCs w:val="22"/>
                      <w:lang w:val="fr-FR"/>
                    </w:rPr>
                  </w:pPr>
                  <w:r w:rsidRPr="00680451">
                    <w:rPr>
                      <w:i/>
                      <w:iCs/>
                      <w:color w:val="000000"/>
                      <w:sz w:val="22"/>
                      <w:szCs w:val="22"/>
                      <w:lang w:val="fr-FR"/>
                    </w:rPr>
                    <w:t>Faire ressortir les éléments justificatifs dans le CV</w:t>
                  </w:r>
                </w:p>
              </w:tc>
              <w:tc>
                <w:tcPr>
                  <w:tcW w:w="1559" w:type="dxa"/>
                  <w:vAlign w:val="center"/>
                </w:tcPr>
                <w:p w14:paraId="1C1C24A5" w14:textId="26E8D91B" w:rsidR="003A1FE1" w:rsidRDefault="00B34391" w:rsidP="003A1FE1">
                  <w:pPr>
                    <w:jc w:val="center"/>
                    <w:rPr>
                      <w:sz w:val="22"/>
                      <w:szCs w:val="22"/>
                      <w:lang w:val="fr-FR"/>
                    </w:rPr>
                  </w:pPr>
                  <w:r>
                    <w:rPr>
                      <w:sz w:val="22"/>
                      <w:szCs w:val="22"/>
                      <w:lang w:val="fr-FR"/>
                    </w:rPr>
                    <w:t>2</w:t>
                  </w:r>
                  <w:r w:rsidR="003A1FE1" w:rsidRPr="003A1FE1">
                    <w:rPr>
                      <w:sz w:val="22"/>
                      <w:szCs w:val="22"/>
                      <w:lang w:val="fr-FR"/>
                    </w:rPr>
                    <w:t xml:space="preserve"> Points</w:t>
                  </w:r>
                </w:p>
              </w:tc>
            </w:tr>
            <w:tr w:rsidR="003A1FE1" w:rsidRPr="00497B9C" w14:paraId="32544FFC" w14:textId="77777777" w:rsidTr="0037502B">
              <w:trPr>
                <w:trHeight w:val="160"/>
              </w:trPr>
              <w:tc>
                <w:tcPr>
                  <w:tcW w:w="5977" w:type="dxa"/>
                  <w:vAlign w:val="center"/>
                </w:tcPr>
                <w:p w14:paraId="0D70DA15" w14:textId="77777777" w:rsidR="003A1FE1" w:rsidRDefault="003A1FE1" w:rsidP="003A1FE1">
                  <w:pPr>
                    <w:rPr>
                      <w:sz w:val="22"/>
                      <w:szCs w:val="22"/>
                      <w:lang w:val="fr-FR"/>
                    </w:rPr>
                  </w:pPr>
                  <w:r w:rsidRPr="00C27B1D">
                    <w:rPr>
                      <w:sz w:val="22"/>
                      <w:szCs w:val="22"/>
                      <w:lang w:val="fr-FR"/>
                    </w:rPr>
                    <w:t>Avoir une bonne connaissance dans le domaine de la prévention de l’extrémise violent</w:t>
                  </w:r>
                </w:p>
                <w:p w14:paraId="4C18FA8C" w14:textId="3D6B08A2" w:rsidR="003A1FE1" w:rsidRPr="001865FD" w:rsidRDefault="003A1FE1" w:rsidP="003A1FE1">
                  <w:pPr>
                    <w:rPr>
                      <w:sz w:val="22"/>
                      <w:szCs w:val="22"/>
                      <w:lang w:val="fr-FR"/>
                    </w:rPr>
                  </w:pPr>
                  <w:r w:rsidRPr="00680451">
                    <w:rPr>
                      <w:i/>
                      <w:iCs/>
                      <w:color w:val="000000"/>
                      <w:sz w:val="22"/>
                      <w:szCs w:val="22"/>
                      <w:lang w:val="fr-FR"/>
                    </w:rPr>
                    <w:t>Faire ressortir les éléments justificatifs dans le CV</w:t>
                  </w:r>
                </w:p>
              </w:tc>
              <w:tc>
                <w:tcPr>
                  <w:tcW w:w="1559" w:type="dxa"/>
                  <w:vAlign w:val="center"/>
                </w:tcPr>
                <w:p w14:paraId="7550A845" w14:textId="4BE9FF86" w:rsidR="003A1FE1" w:rsidRPr="003126F6" w:rsidRDefault="00B34391" w:rsidP="003A1FE1">
                  <w:pPr>
                    <w:jc w:val="center"/>
                    <w:rPr>
                      <w:sz w:val="22"/>
                      <w:szCs w:val="22"/>
                      <w:lang w:val="fr-FR"/>
                    </w:rPr>
                  </w:pPr>
                  <w:r>
                    <w:rPr>
                      <w:sz w:val="22"/>
                      <w:szCs w:val="22"/>
                      <w:lang w:val="fr-FR"/>
                    </w:rPr>
                    <w:t>1</w:t>
                  </w:r>
                  <w:r w:rsidR="003A1FE1" w:rsidRPr="003A1FE1">
                    <w:rPr>
                      <w:sz w:val="22"/>
                      <w:szCs w:val="22"/>
                      <w:lang w:val="fr-FR"/>
                    </w:rPr>
                    <w:t xml:space="preserve"> Points</w:t>
                  </w:r>
                </w:p>
              </w:tc>
            </w:tr>
            <w:tr w:rsidR="003A1FE1" w:rsidRPr="00497B9C" w14:paraId="0FD3EAFA" w14:textId="77777777" w:rsidTr="0037502B">
              <w:trPr>
                <w:trHeight w:val="160"/>
              </w:trPr>
              <w:tc>
                <w:tcPr>
                  <w:tcW w:w="5977" w:type="dxa"/>
                  <w:vAlign w:val="center"/>
                </w:tcPr>
                <w:p w14:paraId="3B648778" w14:textId="77777777" w:rsidR="003A1FE1" w:rsidRDefault="003A1FE1" w:rsidP="003A1FE1">
                  <w:pPr>
                    <w:rPr>
                      <w:sz w:val="22"/>
                      <w:szCs w:val="22"/>
                      <w:lang w:val="fr-FR"/>
                    </w:rPr>
                  </w:pPr>
                  <w:r>
                    <w:rPr>
                      <w:sz w:val="22"/>
                      <w:szCs w:val="22"/>
                      <w:lang w:val="fr-FR"/>
                    </w:rPr>
                    <w:t>Avoir une</w:t>
                  </w:r>
                  <w:r w:rsidRPr="00C27B1D">
                    <w:rPr>
                      <w:sz w:val="22"/>
                      <w:szCs w:val="22"/>
                      <w:lang w:val="fr-FR"/>
                    </w:rPr>
                    <w:t xml:space="preserve"> bonne maitrise de l’intégration de la dimension genre dans le développement</w:t>
                  </w:r>
                </w:p>
                <w:p w14:paraId="3A6DFDDA" w14:textId="4DC7C2E0" w:rsidR="003A1FE1" w:rsidRPr="00C27B1D" w:rsidRDefault="003A1FE1" w:rsidP="003A1FE1">
                  <w:pPr>
                    <w:rPr>
                      <w:i/>
                      <w:iCs/>
                      <w:sz w:val="22"/>
                      <w:szCs w:val="22"/>
                      <w:lang w:val="fr-FR"/>
                    </w:rPr>
                  </w:pPr>
                  <w:r w:rsidRPr="00C27B1D">
                    <w:rPr>
                      <w:i/>
                      <w:iCs/>
                      <w:sz w:val="22"/>
                      <w:szCs w:val="22"/>
                      <w:lang w:val="fr-FR"/>
                    </w:rPr>
                    <w:t>Faire une brève description dans le CV</w:t>
                  </w:r>
                </w:p>
              </w:tc>
              <w:tc>
                <w:tcPr>
                  <w:tcW w:w="1559" w:type="dxa"/>
                  <w:vAlign w:val="center"/>
                </w:tcPr>
                <w:p w14:paraId="28B055AF" w14:textId="75A6D5A6" w:rsidR="003A1FE1" w:rsidRPr="003126F6" w:rsidRDefault="00B34391" w:rsidP="003A1FE1">
                  <w:pPr>
                    <w:jc w:val="center"/>
                    <w:rPr>
                      <w:sz w:val="22"/>
                      <w:szCs w:val="22"/>
                      <w:lang w:val="fr-FR"/>
                    </w:rPr>
                  </w:pPr>
                  <w:r>
                    <w:rPr>
                      <w:sz w:val="22"/>
                      <w:szCs w:val="22"/>
                      <w:lang w:val="fr-FR"/>
                    </w:rPr>
                    <w:t>1</w:t>
                  </w:r>
                  <w:r w:rsidR="003A1FE1" w:rsidRPr="003A1FE1">
                    <w:rPr>
                      <w:sz w:val="22"/>
                      <w:szCs w:val="22"/>
                      <w:lang w:val="fr-FR"/>
                    </w:rPr>
                    <w:t xml:space="preserve"> Points</w:t>
                  </w:r>
                </w:p>
              </w:tc>
            </w:tr>
            <w:tr w:rsidR="003A1FE1" w:rsidRPr="00497B9C" w14:paraId="08125820" w14:textId="77777777" w:rsidTr="0037502B">
              <w:trPr>
                <w:trHeight w:val="160"/>
              </w:trPr>
              <w:tc>
                <w:tcPr>
                  <w:tcW w:w="5977" w:type="dxa"/>
                  <w:vAlign w:val="center"/>
                </w:tcPr>
                <w:p w14:paraId="4FEA2879" w14:textId="31FD5F17" w:rsidR="003A1FE1" w:rsidRPr="00C27B1D" w:rsidRDefault="003A1FE1" w:rsidP="003A1FE1">
                  <w:pPr>
                    <w:rPr>
                      <w:b/>
                      <w:bCs/>
                      <w:sz w:val="22"/>
                      <w:szCs w:val="22"/>
                      <w:lang w:val="fr-FR"/>
                    </w:rPr>
                  </w:pPr>
                  <w:r w:rsidRPr="00C27B1D">
                    <w:rPr>
                      <w:b/>
                      <w:bCs/>
                      <w:sz w:val="22"/>
                      <w:szCs w:val="22"/>
                      <w:lang w:val="fr-FR"/>
                    </w:rPr>
                    <w:t>Un spécialiste en développement inclusif</w:t>
                  </w:r>
                </w:p>
              </w:tc>
              <w:tc>
                <w:tcPr>
                  <w:tcW w:w="1559" w:type="dxa"/>
                  <w:vAlign w:val="center"/>
                </w:tcPr>
                <w:p w14:paraId="651F97E0" w14:textId="2E6DAC25" w:rsidR="003A1FE1" w:rsidRPr="004364F4" w:rsidRDefault="003A1FE1" w:rsidP="003A1FE1">
                  <w:pPr>
                    <w:jc w:val="center"/>
                    <w:rPr>
                      <w:b/>
                      <w:bCs/>
                      <w:sz w:val="22"/>
                      <w:szCs w:val="22"/>
                      <w:lang w:val="fr-FR"/>
                    </w:rPr>
                  </w:pPr>
                  <w:r w:rsidRPr="004364F4">
                    <w:rPr>
                      <w:b/>
                      <w:bCs/>
                      <w:sz w:val="22"/>
                      <w:szCs w:val="22"/>
                      <w:lang w:val="fr-FR"/>
                    </w:rPr>
                    <w:t>10 Points</w:t>
                  </w:r>
                </w:p>
              </w:tc>
            </w:tr>
            <w:tr w:rsidR="003A1FE1" w:rsidRPr="00497B9C" w14:paraId="4CF77323" w14:textId="77777777" w:rsidTr="0037502B">
              <w:trPr>
                <w:trHeight w:val="160"/>
              </w:trPr>
              <w:tc>
                <w:tcPr>
                  <w:tcW w:w="5977" w:type="dxa"/>
                  <w:vAlign w:val="center"/>
                </w:tcPr>
                <w:p w14:paraId="42CB7EBE" w14:textId="0F1C8607" w:rsidR="003A1FE1" w:rsidRPr="001865FD" w:rsidRDefault="003A1FE1" w:rsidP="003A1FE1">
                  <w:pPr>
                    <w:rPr>
                      <w:sz w:val="22"/>
                      <w:szCs w:val="22"/>
                      <w:lang w:val="fr-FR"/>
                    </w:rPr>
                  </w:pPr>
                  <w:r w:rsidRPr="005120ED">
                    <w:rPr>
                      <w:sz w:val="22"/>
                      <w:szCs w:val="22"/>
                      <w:lang w:val="fr-FR"/>
                    </w:rPr>
                    <w:t>Avoir au moins BAC+5 en économie, en développement ou tout autres domaines connexes</w:t>
                  </w:r>
                </w:p>
              </w:tc>
              <w:tc>
                <w:tcPr>
                  <w:tcW w:w="1559" w:type="dxa"/>
                  <w:vAlign w:val="center"/>
                </w:tcPr>
                <w:p w14:paraId="13CA24EE" w14:textId="535B3336" w:rsidR="003A1FE1" w:rsidRPr="003126F6" w:rsidRDefault="003A1FE1" w:rsidP="003A1FE1">
                  <w:pPr>
                    <w:jc w:val="center"/>
                    <w:rPr>
                      <w:sz w:val="22"/>
                      <w:szCs w:val="22"/>
                      <w:lang w:val="fr-FR"/>
                    </w:rPr>
                  </w:pPr>
                  <w:r w:rsidRPr="003A1FE1">
                    <w:rPr>
                      <w:sz w:val="22"/>
                      <w:szCs w:val="22"/>
                      <w:lang w:val="fr-FR"/>
                    </w:rPr>
                    <w:t>3 Points</w:t>
                  </w:r>
                </w:p>
              </w:tc>
            </w:tr>
            <w:tr w:rsidR="003A1FE1" w:rsidRPr="00497B9C" w14:paraId="059AF889" w14:textId="77777777" w:rsidTr="0037502B">
              <w:trPr>
                <w:trHeight w:val="160"/>
              </w:trPr>
              <w:tc>
                <w:tcPr>
                  <w:tcW w:w="5977" w:type="dxa"/>
                  <w:vAlign w:val="center"/>
                </w:tcPr>
                <w:p w14:paraId="4C08D3CA" w14:textId="115AB092" w:rsidR="003A1FE1" w:rsidRPr="001865FD" w:rsidRDefault="003A1FE1" w:rsidP="003A1FE1">
                  <w:pPr>
                    <w:rPr>
                      <w:sz w:val="22"/>
                      <w:szCs w:val="22"/>
                      <w:lang w:val="fr-FR"/>
                    </w:rPr>
                  </w:pPr>
                  <w:r w:rsidRPr="005120ED">
                    <w:rPr>
                      <w:sz w:val="22"/>
                      <w:szCs w:val="22"/>
                      <w:lang w:val="fr-FR"/>
                    </w:rPr>
                    <w:t>Avoir au moins cinq (05) années d’expériences dans la le domaine d</w:t>
                  </w:r>
                  <w:r>
                    <w:rPr>
                      <w:sz w:val="22"/>
                      <w:szCs w:val="22"/>
                      <w:lang w:val="fr-FR"/>
                    </w:rPr>
                    <w:t>u développement inclusif</w:t>
                  </w:r>
                  <w:r w:rsidRPr="005120ED">
                    <w:rPr>
                      <w:sz w:val="22"/>
                      <w:szCs w:val="22"/>
                      <w:lang w:val="fr-FR"/>
                    </w:rPr>
                    <w:t xml:space="preserve"> ou tout autres domaines connexes</w:t>
                  </w:r>
                </w:p>
              </w:tc>
              <w:tc>
                <w:tcPr>
                  <w:tcW w:w="1559" w:type="dxa"/>
                  <w:vAlign w:val="center"/>
                </w:tcPr>
                <w:p w14:paraId="09B1D091" w14:textId="6CC8784E" w:rsidR="003A1FE1" w:rsidRPr="003126F6" w:rsidRDefault="003A1FE1" w:rsidP="003A1FE1">
                  <w:pPr>
                    <w:jc w:val="center"/>
                    <w:rPr>
                      <w:sz w:val="22"/>
                      <w:szCs w:val="22"/>
                      <w:lang w:val="fr-FR"/>
                    </w:rPr>
                  </w:pPr>
                  <w:r w:rsidRPr="003A1FE1">
                    <w:rPr>
                      <w:sz w:val="22"/>
                      <w:szCs w:val="22"/>
                      <w:lang w:val="fr-FR"/>
                    </w:rPr>
                    <w:t>3 Points</w:t>
                  </w:r>
                </w:p>
              </w:tc>
            </w:tr>
            <w:tr w:rsidR="003A1FE1" w:rsidRPr="00497B9C" w14:paraId="5F8C2B27" w14:textId="77777777" w:rsidTr="0037502B">
              <w:trPr>
                <w:trHeight w:val="160"/>
              </w:trPr>
              <w:tc>
                <w:tcPr>
                  <w:tcW w:w="5977" w:type="dxa"/>
                  <w:vAlign w:val="center"/>
                </w:tcPr>
                <w:p w14:paraId="5B80A63A" w14:textId="77777777" w:rsidR="003A1FE1" w:rsidRDefault="003A1FE1" w:rsidP="003A1FE1">
                  <w:pPr>
                    <w:rPr>
                      <w:sz w:val="22"/>
                      <w:szCs w:val="22"/>
                      <w:lang w:val="fr-FR"/>
                    </w:rPr>
                  </w:pPr>
                  <w:r w:rsidRPr="005120ED">
                    <w:rPr>
                      <w:sz w:val="22"/>
                      <w:szCs w:val="22"/>
                      <w:lang w:val="fr-FR"/>
                    </w:rPr>
                    <w:t>Une bonne connaissance des enjeux de transformation économique, de l’entreprenariat des jeunes et des femmes</w:t>
                  </w:r>
                </w:p>
                <w:p w14:paraId="253D598B" w14:textId="7175F65A" w:rsidR="003A1FE1" w:rsidRPr="001865FD" w:rsidRDefault="003A1FE1" w:rsidP="003A1FE1">
                  <w:pPr>
                    <w:rPr>
                      <w:sz w:val="22"/>
                      <w:szCs w:val="22"/>
                      <w:lang w:val="fr-FR"/>
                    </w:rPr>
                  </w:pPr>
                  <w:r w:rsidRPr="00680451">
                    <w:rPr>
                      <w:i/>
                      <w:iCs/>
                      <w:color w:val="000000"/>
                      <w:sz w:val="22"/>
                      <w:szCs w:val="22"/>
                      <w:lang w:val="fr-FR"/>
                    </w:rPr>
                    <w:t>Faire ressortir les éléments justificatifs dans le CV</w:t>
                  </w:r>
                </w:p>
              </w:tc>
              <w:tc>
                <w:tcPr>
                  <w:tcW w:w="1559" w:type="dxa"/>
                  <w:vAlign w:val="center"/>
                </w:tcPr>
                <w:p w14:paraId="3DA0DEB2" w14:textId="61BC326F" w:rsidR="003A1FE1" w:rsidRPr="003126F6" w:rsidRDefault="003A1FE1" w:rsidP="003A1FE1">
                  <w:pPr>
                    <w:jc w:val="center"/>
                    <w:rPr>
                      <w:sz w:val="22"/>
                      <w:szCs w:val="22"/>
                      <w:lang w:val="fr-FR"/>
                    </w:rPr>
                  </w:pPr>
                  <w:r w:rsidRPr="003A1FE1">
                    <w:rPr>
                      <w:sz w:val="22"/>
                      <w:szCs w:val="22"/>
                      <w:lang w:val="fr-FR"/>
                    </w:rPr>
                    <w:t>2 Points</w:t>
                  </w:r>
                </w:p>
              </w:tc>
            </w:tr>
            <w:tr w:rsidR="003A1FE1" w:rsidRPr="00497B9C" w14:paraId="35A43E79" w14:textId="77777777" w:rsidTr="0037502B">
              <w:trPr>
                <w:trHeight w:val="160"/>
              </w:trPr>
              <w:tc>
                <w:tcPr>
                  <w:tcW w:w="5977" w:type="dxa"/>
                  <w:vAlign w:val="center"/>
                </w:tcPr>
                <w:p w14:paraId="086923D7" w14:textId="77777777" w:rsidR="003A1FE1" w:rsidRDefault="003A1FE1" w:rsidP="003A1FE1">
                  <w:pPr>
                    <w:rPr>
                      <w:sz w:val="22"/>
                      <w:szCs w:val="22"/>
                      <w:lang w:val="fr-FR"/>
                    </w:rPr>
                  </w:pPr>
                  <w:r w:rsidRPr="005120ED">
                    <w:rPr>
                      <w:sz w:val="22"/>
                      <w:szCs w:val="22"/>
                      <w:lang w:val="fr-FR"/>
                    </w:rPr>
                    <w:t>Une expérience des effets des politiques publiques et de l’Agenda 2030 dans l’atteinte des résultats de développement du pays</w:t>
                  </w:r>
                </w:p>
                <w:p w14:paraId="1F6064DE" w14:textId="4490B4A4" w:rsidR="003A1FE1" w:rsidRPr="001865FD" w:rsidRDefault="003A1FE1" w:rsidP="003A1FE1">
                  <w:pPr>
                    <w:rPr>
                      <w:sz w:val="22"/>
                      <w:szCs w:val="22"/>
                      <w:lang w:val="fr-FR"/>
                    </w:rPr>
                  </w:pPr>
                  <w:r w:rsidRPr="00680451">
                    <w:rPr>
                      <w:i/>
                      <w:iCs/>
                      <w:color w:val="000000"/>
                      <w:sz w:val="22"/>
                      <w:szCs w:val="22"/>
                      <w:lang w:val="fr-FR"/>
                    </w:rPr>
                    <w:t>Faire ressortir les éléments justificatifs dans le CV</w:t>
                  </w:r>
                </w:p>
              </w:tc>
              <w:tc>
                <w:tcPr>
                  <w:tcW w:w="1559" w:type="dxa"/>
                  <w:vAlign w:val="center"/>
                </w:tcPr>
                <w:p w14:paraId="500A4920" w14:textId="0BE7ADF6" w:rsidR="003A1FE1" w:rsidRPr="003126F6" w:rsidRDefault="003A1FE1" w:rsidP="003A1FE1">
                  <w:pPr>
                    <w:jc w:val="center"/>
                    <w:rPr>
                      <w:sz w:val="22"/>
                      <w:szCs w:val="22"/>
                      <w:lang w:val="fr-FR"/>
                    </w:rPr>
                  </w:pPr>
                  <w:r w:rsidRPr="003A1FE1">
                    <w:rPr>
                      <w:sz w:val="22"/>
                      <w:szCs w:val="22"/>
                      <w:lang w:val="fr-FR"/>
                    </w:rPr>
                    <w:t>2 Points</w:t>
                  </w:r>
                </w:p>
              </w:tc>
            </w:tr>
            <w:tr w:rsidR="003A1FE1" w:rsidRPr="00497B9C" w14:paraId="283BAE11" w14:textId="77777777" w:rsidTr="0037502B">
              <w:trPr>
                <w:trHeight w:val="160"/>
              </w:trPr>
              <w:tc>
                <w:tcPr>
                  <w:tcW w:w="5977" w:type="dxa"/>
                  <w:vAlign w:val="center"/>
                </w:tcPr>
                <w:p w14:paraId="78FD665F" w14:textId="1AB5E537" w:rsidR="003A1FE1" w:rsidRPr="00C168DC" w:rsidRDefault="003A1FE1" w:rsidP="003A1FE1">
                  <w:pPr>
                    <w:rPr>
                      <w:b/>
                      <w:bCs/>
                      <w:sz w:val="22"/>
                      <w:szCs w:val="22"/>
                      <w:lang w:val="fr-FR"/>
                    </w:rPr>
                  </w:pPr>
                  <w:r w:rsidRPr="00C168DC">
                    <w:rPr>
                      <w:b/>
                      <w:bCs/>
                      <w:sz w:val="22"/>
                      <w:szCs w:val="22"/>
                      <w:lang w:val="fr-FR"/>
                    </w:rPr>
                    <w:t>Un(e) experte Genre (Sexe féminin souhaité)</w:t>
                  </w:r>
                </w:p>
              </w:tc>
              <w:tc>
                <w:tcPr>
                  <w:tcW w:w="1559" w:type="dxa"/>
                  <w:vAlign w:val="center"/>
                </w:tcPr>
                <w:p w14:paraId="2C4D301E" w14:textId="7CC68DA6" w:rsidR="003A1FE1" w:rsidRPr="00C168DC" w:rsidRDefault="00120378" w:rsidP="003A1FE1">
                  <w:pPr>
                    <w:jc w:val="center"/>
                    <w:rPr>
                      <w:b/>
                      <w:bCs/>
                      <w:sz w:val="22"/>
                      <w:szCs w:val="22"/>
                      <w:lang w:val="fr-FR"/>
                    </w:rPr>
                  </w:pPr>
                  <w:r>
                    <w:rPr>
                      <w:b/>
                      <w:bCs/>
                      <w:sz w:val="22"/>
                      <w:szCs w:val="22"/>
                      <w:lang w:val="fr-FR"/>
                    </w:rPr>
                    <w:t>5</w:t>
                  </w:r>
                  <w:r w:rsidR="003A1FE1" w:rsidRPr="00C168DC">
                    <w:rPr>
                      <w:b/>
                      <w:bCs/>
                      <w:sz w:val="22"/>
                      <w:szCs w:val="22"/>
                      <w:lang w:val="fr-FR"/>
                    </w:rPr>
                    <w:t xml:space="preserve"> Points</w:t>
                  </w:r>
                </w:p>
              </w:tc>
            </w:tr>
            <w:tr w:rsidR="003A1FE1" w:rsidRPr="00497B9C" w14:paraId="27E32E65" w14:textId="77777777" w:rsidTr="0037502B">
              <w:trPr>
                <w:trHeight w:val="160"/>
              </w:trPr>
              <w:tc>
                <w:tcPr>
                  <w:tcW w:w="5977" w:type="dxa"/>
                  <w:vAlign w:val="center"/>
                </w:tcPr>
                <w:p w14:paraId="5828C6A8" w14:textId="5C2A0A63" w:rsidR="003A1FE1" w:rsidRPr="001865FD" w:rsidRDefault="003A1FE1" w:rsidP="003A1FE1">
                  <w:pPr>
                    <w:rPr>
                      <w:sz w:val="22"/>
                      <w:szCs w:val="22"/>
                      <w:lang w:val="fr-FR"/>
                    </w:rPr>
                  </w:pPr>
                  <w:r w:rsidRPr="00C168DC">
                    <w:rPr>
                      <w:sz w:val="22"/>
                      <w:szCs w:val="22"/>
                      <w:lang w:val="fr-FR"/>
                    </w:rPr>
                    <w:t>Avoir au moins BAC+5 en sciences sociales ou tout autre domaine connexe</w:t>
                  </w:r>
                </w:p>
              </w:tc>
              <w:tc>
                <w:tcPr>
                  <w:tcW w:w="1559" w:type="dxa"/>
                  <w:vAlign w:val="center"/>
                </w:tcPr>
                <w:p w14:paraId="2F59ECEE" w14:textId="092FAD8A" w:rsidR="003A1FE1" w:rsidRPr="003126F6" w:rsidRDefault="00120378" w:rsidP="003A1FE1">
                  <w:pPr>
                    <w:jc w:val="center"/>
                    <w:rPr>
                      <w:sz w:val="22"/>
                      <w:szCs w:val="22"/>
                      <w:lang w:val="fr-FR"/>
                    </w:rPr>
                  </w:pPr>
                  <w:r>
                    <w:rPr>
                      <w:sz w:val="22"/>
                      <w:szCs w:val="22"/>
                      <w:lang w:val="fr-FR"/>
                    </w:rPr>
                    <w:t>3 Points</w:t>
                  </w:r>
                </w:p>
              </w:tc>
            </w:tr>
            <w:tr w:rsidR="003A1FE1" w:rsidRPr="00497B9C" w14:paraId="2F11C4A5" w14:textId="77777777" w:rsidTr="0037502B">
              <w:trPr>
                <w:trHeight w:val="160"/>
              </w:trPr>
              <w:tc>
                <w:tcPr>
                  <w:tcW w:w="5977" w:type="dxa"/>
                  <w:vAlign w:val="center"/>
                </w:tcPr>
                <w:p w14:paraId="51779A8D" w14:textId="052A4855" w:rsidR="003A1FE1" w:rsidRPr="001865FD" w:rsidRDefault="003A1FE1" w:rsidP="003A1FE1">
                  <w:pPr>
                    <w:rPr>
                      <w:sz w:val="22"/>
                      <w:szCs w:val="22"/>
                      <w:lang w:val="fr-FR"/>
                    </w:rPr>
                  </w:pPr>
                  <w:r w:rsidRPr="00C168DC">
                    <w:rPr>
                      <w:sz w:val="22"/>
                      <w:szCs w:val="22"/>
                      <w:lang w:val="fr-FR"/>
                    </w:rPr>
                    <w:t xml:space="preserve">Avoir au moins cinq (05) années d’expériences dans la le domaine </w:t>
                  </w:r>
                  <w:r>
                    <w:rPr>
                      <w:sz w:val="22"/>
                      <w:szCs w:val="22"/>
                      <w:lang w:val="fr-FR"/>
                    </w:rPr>
                    <w:t>du genre</w:t>
                  </w:r>
                  <w:r w:rsidRPr="00C168DC">
                    <w:rPr>
                      <w:sz w:val="22"/>
                      <w:szCs w:val="22"/>
                      <w:lang w:val="fr-FR"/>
                    </w:rPr>
                    <w:t xml:space="preserve"> ou tout autres domaines connexes</w:t>
                  </w:r>
                </w:p>
              </w:tc>
              <w:tc>
                <w:tcPr>
                  <w:tcW w:w="1559" w:type="dxa"/>
                  <w:vAlign w:val="center"/>
                </w:tcPr>
                <w:p w14:paraId="74710676" w14:textId="62C2448E" w:rsidR="003A1FE1" w:rsidRPr="003126F6" w:rsidRDefault="00903C76" w:rsidP="003A1FE1">
                  <w:pPr>
                    <w:jc w:val="center"/>
                    <w:rPr>
                      <w:sz w:val="22"/>
                      <w:szCs w:val="22"/>
                      <w:lang w:val="fr-FR"/>
                    </w:rPr>
                  </w:pPr>
                  <w:r>
                    <w:rPr>
                      <w:sz w:val="22"/>
                      <w:szCs w:val="22"/>
                      <w:lang w:val="fr-FR"/>
                    </w:rPr>
                    <w:t>2</w:t>
                  </w:r>
                  <w:r w:rsidR="00120378">
                    <w:rPr>
                      <w:sz w:val="22"/>
                      <w:szCs w:val="22"/>
                      <w:lang w:val="fr-FR"/>
                    </w:rPr>
                    <w:t xml:space="preserve"> Points</w:t>
                  </w:r>
                </w:p>
              </w:tc>
            </w:tr>
            <w:tr w:rsidR="003A1FE1" w:rsidRPr="00497B9C" w14:paraId="7C9971FC" w14:textId="77777777" w:rsidTr="005926E1">
              <w:trPr>
                <w:trHeight w:val="160"/>
              </w:trPr>
              <w:tc>
                <w:tcPr>
                  <w:tcW w:w="7536" w:type="dxa"/>
                  <w:gridSpan w:val="2"/>
                  <w:vAlign w:val="center"/>
                </w:tcPr>
                <w:p w14:paraId="0E2A01F3" w14:textId="09C6A27D" w:rsidR="003A1FE1" w:rsidRPr="003B0F0A" w:rsidRDefault="003A1FE1" w:rsidP="003A1FE1">
                  <w:pPr>
                    <w:rPr>
                      <w:b/>
                      <w:bCs/>
                      <w:sz w:val="22"/>
                      <w:szCs w:val="22"/>
                      <w:lang w:val="fr-FR"/>
                    </w:rPr>
                  </w:pPr>
                  <w:r w:rsidRPr="006D177B">
                    <w:rPr>
                      <w:b/>
                      <w:bCs/>
                      <w:color w:val="FF0000"/>
                      <w:sz w:val="22"/>
                      <w:szCs w:val="22"/>
                      <w:u w:val="single"/>
                      <w:lang w:val="fr-FR"/>
                    </w:rPr>
                    <w:t>NB :</w:t>
                  </w:r>
                  <w:r w:rsidRPr="006D177B">
                    <w:rPr>
                      <w:b/>
                      <w:bCs/>
                      <w:color w:val="FF0000"/>
                      <w:sz w:val="22"/>
                      <w:szCs w:val="22"/>
                      <w:lang w:val="fr-FR"/>
                    </w:rPr>
                    <w:t xml:space="preserve"> Chaque personnel proposé devra signer l’Attestation de disponibilité (Annexe 3)</w:t>
                  </w:r>
                </w:p>
              </w:tc>
            </w:tr>
            <w:tr w:rsidR="003A1FE1" w:rsidRPr="00827CE0" w14:paraId="394305E0" w14:textId="77777777" w:rsidTr="0037502B">
              <w:trPr>
                <w:trHeight w:val="160"/>
              </w:trPr>
              <w:tc>
                <w:tcPr>
                  <w:tcW w:w="5977" w:type="dxa"/>
                  <w:vAlign w:val="center"/>
                </w:tcPr>
                <w:p w14:paraId="2CB50FAF" w14:textId="1BFD591D" w:rsidR="00120378" w:rsidRPr="003126F6" w:rsidRDefault="003A1FE1" w:rsidP="003A1FE1">
                  <w:pPr>
                    <w:rPr>
                      <w:b/>
                      <w:bCs/>
                      <w:sz w:val="22"/>
                      <w:szCs w:val="22"/>
                      <w:lang w:val="fr-FR"/>
                    </w:rPr>
                  </w:pPr>
                  <w:r w:rsidRPr="003126F6">
                    <w:rPr>
                      <w:b/>
                      <w:bCs/>
                      <w:sz w:val="22"/>
                      <w:szCs w:val="22"/>
                      <w:lang w:val="fr-FR"/>
                    </w:rPr>
                    <w:t>Méthodologie et chronogramme précis de la mise en œuvre de la mission</w:t>
                  </w:r>
                </w:p>
              </w:tc>
              <w:tc>
                <w:tcPr>
                  <w:tcW w:w="1559" w:type="dxa"/>
                  <w:vAlign w:val="center"/>
                </w:tcPr>
                <w:p w14:paraId="392771BC" w14:textId="10232521" w:rsidR="003A1FE1" w:rsidRPr="003126F6" w:rsidRDefault="003A1FE1" w:rsidP="003A1FE1">
                  <w:pPr>
                    <w:jc w:val="center"/>
                    <w:rPr>
                      <w:b/>
                      <w:bCs/>
                      <w:sz w:val="22"/>
                      <w:szCs w:val="22"/>
                      <w:lang w:val="fr-FR"/>
                    </w:rPr>
                  </w:pPr>
                  <w:r>
                    <w:rPr>
                      <w:b/>
                      <w:bCs/>
                      <w:sz w:val="22"/>
                      <w:szCs w:val="22"/>
                      <w:lang w:val="fr-FR"/>
                    </w:rPr>
                    <w:t>1</w:t>
                  </w:r>
                  <w:r w:rsidR="00120378">
                    <w:rPr>
                      <w:b/>
                      <w:bCs/>
                      <w:sz w:val="22"/>
                      <w:szCs w:val="22"/>
                      <w:lang w:val="fr-FR"/>
                    </w:rPr>
                    <w:t>5</w:t>
                  </w:r>
                  <w:r w:rsidRPr="003126F6">
                    <w:rPr>
                      <w:b/>
                      <w:bCs/>
                      <w:sz w:val="22"/>
                      <w:szCs w:val="22"/>
                      <w:lang w:val="fr-FR"/>
                    </w:rPr>
                    <w:t xml:space="preserve"> </w:t>
                  </w:r>
                  <w:r w:rsidR="00120378">
                    <w:rPr>
                      <w:b/>
                      <w:bCs/>
                      <w:sz w:val="22"/>
                      <w:szCs w:val="22"/>
                      <w:lang w:val="fr-FR"/>
                    </w:rPr>
                    <w:t>P</w:t>
                  </w:r>
                  <w:r w:rsidRPr="003126F6">
                    <w:rPr>
                      <w:b/>
                      <w:bCs/>
                      <w:sz w:val="22"/>
                      <w:szCs w:val="22"/>
                      <w:lang w:val="fr-FR"/>
                    </w:rPr>
                    <w:t>oints</w:t>
                  </w:r>
                </w:p>
              </w:tc>
            </w:tr>
            <w:tr w:rsidR="00120378" w:rsidRPr="00827CE0" w14:paraId="7F73F4F4" w14:textId="77777777" w:rsidTr="00120378">
              <w:trPr>
                <w:trHeight w:val="160"/>
              </w:trPr>
              <w:tc>
                <w:tcPr>
                  <w:tcW w:w="5977" w:type="dxa"/>
                  <w:vAlign w:val="center"/>
                </w:tcPr>
                <w:p w14:paraId="5C098548" w14:textId="31B07616" w:rsidR="00120378" w:rsidRPr="003126F6" w:rsidRDefault="00120378" w:rsidP="00120378">
                  <w:pPr>
                    <w:rPr>
                      <w:b/>
                      <w:bCs/>
                      <w:sz w:val="22"/>
                      <w:szCs w:val="22"/>
                      <w:lang w:val="fr-FR"/>
                    </w:rPr>
                  </w:pPr>
                  <w:r w:rsidRPr="00120378">
                    <w:rPr>
                      <w:sz w:val="22"/>
                      <w:szCs w:val="22"/>
                      <w:lang w:val="fr-FR"/>
                    </w:rPr>
                    <w:t>Note explicative de la mission</w:t>
                  </w:r>
                </w:p>
              </w:tc>
              <w:tc>
                <w:tcPr>
                  <w:tcW w:w="1559" w:type="dxa"/>
                  <w:vAlign w:val="center"/>
                </w:tcPr>
                <w:p w14:paraId="744B1510" w14:textId="3C2AD156" w:rsidR="00120378" w:rsidRPr="00120378" w:rsidRDefault="00120378" w:rsidP="00120378">
                  <w:pPr>
                    <w:jc w:val="center"/>
                    <w:rPr>
                      <w:sz w:val="22"/>
                      <w:szCs w:val="22"/>
                      <w:lang w:val="fr-FR"/>
                    </w:rPr>
                  </w:pPr>
                  <w:r w:rsidRPr="00120378">
                    <w:rPr>
                      <w:sz w:val="22"/>
                      <w:szCs w:val="22"/>
                      <w:lang w:val="fr-FR"/>
                    </w:rPr>
                    <w:t>4 Points</w:t>
                  </w:r>
                </w:p>
              </w:tc>
            </w:tr>
            <w:tr w:rsidR="00120378" w:rsidRPr="00827CE0" w14:paraId="41EE6632" w14:textId="77777777" w:rsidTr="00120378">
              <w:trPr>
                <w:trHeight w:val="160"/>
              </w:trPr>
              <w:tc>
                <w:tcPr>
                  <w:tcW w:w="5977" w:type="dxa"/>
                  <w:vAlign w:val="center"/>
                </w:tcPr>
                <w:p w14:paraId="32F0B177" w14:textId="623B4D6B" w:rsidR="00120378" w:rsidRPr="00120378" w:rsidRDefault="00120378" w:rsidP="00120378">
                  <w:pPr>
                    <w:rPr>
                      <w:sz w:val="22"/>
                      <w:szCs w:val="22"/>
                      <w:lang w:val="fr-FR"/>
                    </w:rPr>
                  </w:pPr>
                  <w:r w:rsidRPr="00120378">
                    <w:rPr>
                      <w:sz w:val="22"/>
                      <w:szCs w:val="22"/>
                      <w:lang w:val="fr-FR"/>
                    </w:rPr>
                    <w:t>La démarche ou approche méthodologique</w:t>
                  </w:r>
                </w:p>
              </w:tc>
              <w:tc>
                <w:tcPr>
                  <w:tcW w:w="1559" w:type="dxa"/>
                  <w:vAlign w:val="center"/>
                </w:tcPr>
                <w:p w14:paraId="56D4EF55" w14:textId="39619BF8" w:rsidR="00120378" w:rsidRPr="00120378" w:rsidRDefault="00120378" w:rsidP="00120378">
                  <w:pPr>
                    <w:jc w:val="center"/>
                    <w:rPr>
                      <w:b/>
                      <w:bCs/>
                      <w:sz w:val="22"/>
                      <w:szCs w:val="22"/>
                      <w:lang w:val="fr-FR"/>
                    </w:rPr>
                  </w:pPr>
                  <w:r w:rsidRPr="00120378">
                    <w:rPr>
                      <w:sz w:val="22"/>
                      <w:szCs w:val="22"/>
                    </w:rPr>
                    <w:t>4 Points</w:t>
                  </w:r>
                </w:p>
              </w:tc>
            </w:tr>
            <w:tr w:rsidR="00120378" w:rsidRPr="00827CE0" w14:paraId="0A1252D1" w14:textId="77777777" w:rsidTr="00120378">
              <w:trPr>
                <w:trHeight w:val="160"/>
              </w:trPr>
              <w:tc>
                <w:tcPr>
                  <w:tcW w:w="5977" w:type="dxa"/>
                  <w:vAlign w:val="center"/>
                </w:tcPr>
                <w:p w14:paraId="71D36F97" w14:textId="3F000D95" w:rsidR="00120378" w:rsidRPr="00120378" w:rsidRDefault="00120378" w:rsidP="00120378">
                  <w:pPr>
                    <w:rPr>
                      <w:sz w:val="22"/>
                      <w:szCs w:val="22"/>
                      <w:lang w:val="fr-FR"/>
                    </w:rPr>
                  </w:pPr>
                  <w:r w:rsidRPr="00120378">
                    <w:rPr>
                      <w:sz w:val="22"/>
                      <w:szCs w:val="22"/>
                      <w:lang w:val="fr-FR"/>
                    </w:rPr>
                    <w:t>Les outils à mettre en œuvre pour la réalisation de la mission</w:t>
                  </w:r>
                </w:p>
              </w:tc>
              <w:tc>
                <w:tcPr>
                  <w:tcW w:w="1559" w:type="dxa"/>
                  <w:vAlign w:val="center"/>
                </w:tcPr>
                <w:p w14:paraId="576CF57B" w14:textId="723D41F1" w:rsidR="00120378" w:rsidRPr="00120378" w:rsidRDefault="00120378" w:rsidP="00120378">
                  <w:pPr>
                    <w:jc w:val="center"/>
                    <w:rPr>
                      <w:b/>
                      <w:bCs/>
                      <w:sz w:val="22"/>
                      <w:szCs w:val="22"/>
                      <w:lang w:val="fr-FR"/>
                    </w:rPr>
                  </w:pPr>
                  <w:r w:rsidRPr="00120378">
                    <w:rPr>
                      <w:sz w:val="22"/>
                      <w:szCs w:val="22"/>
                    </w:rPr>
                    <w:t>4 Points</w:t>
                  </w:r>
                </w:p>
              </w:tc>
            </w:tr>
            <w:tr w:rsidR="00120378" w:rsidRPr="00827CE0" w14:paraId="6CC4C2DA" w14:textId="77777777" w:rsidTr="00120378">
              <w:trPr>
                <w:trHeight w:val="160"/>
              </w:trPr>
              <w:tc>
                <w:tcPr>
                  <w:tcW w:w="5977" w:type="dxa"/>
                  <w:vAlign w:val="center"/>
                </w:tcPr>
                <w:p w14:paraId="542EFDF6" w14:textId="092864DF" w:rsidR="00120378" w:rsidRPr="00120378" w:rsidRDefault="00120378" w:rsidP="00120378">
                  <w:pPr>
                    <w:rPr>
                      <w:sz w:val="22"/>
                      <w:szCs w:val="22"/>
                      <w:lang w:val="fr-FR"/>
                    </w:rPr>
                  </w:pPr>
                  <w:r>
                    <w:rPr>
                      <w:sz w:val="22"/>
                      <w:szCs w:val="22"/>
                      <w:lang w:val="fr-FR"/>
                    </w:rPr>
                    <w:t>D</w:t>
                  </w:r>
                  <w:r w:rsidRPr="00120378">
                    <w:rPr>
                      <w:sz w:val="22"/>
                      <w:szCs w:val="22"/>
                      <w:lang w:val="fr-FR"/>
                    </w:rPr>
                    <w:t xml:space="preserve">éclinaison des tâches </w:t>
                  </w:r>
                  <w:r>
                    <w:rPr>
                      <w:sz w:val="22"/>
                      <w:szCs w:val="22"/>
                      <w:lang w:val="fr-FR"/>
                    </w:rPr>
                    <w:t>selon un c</w:t>
                  </w:r>
                  <w:r w:rsidRPr="00120378">
                    <w:rPr>
                      <w:sz w:val="22"/>
                      <w:szCs w:val="22"/>
                      <w:lang w:val="fr-FR"/>
                    </w:rPr>
                    <w:t xml:space="preserve">hronogramme </w:t>
                  </w:r>
                  <w:r>
                    <w:rPr>
                      <w:sz w:val="22"/>
                      <w:szCs w:val="22"/>
                      <w:lang w:val="fr-FR"/>
                    </w:rPr>
                    <w:t>adéquat</w:t>
                  </w:r>
                </w:p>
              </w:tc>
              <w:tc>
                <w:tcPr>
                  <w:tcW w:w="1559" w:type="dxa"/>
                  <w:vAlign w:val="center"/>
                </w:tcPr>
                <w:p w14:paraId="29D1B2CA" w14:textId="48064258" w:rsidR="00120378" w:rsidRPr="00120378" w:rsidRDefault="00120378" w:rsidP="00120378">
                  <w:pPr>
                    <w:jc w:val="center"/>
                    <w:rPr>
                      <w:b/>
                      <w:bCs/>
                      <w:sz w:val="22"/>
                      <w:szCs w:val="22"/>
                      <w:lang w:val="fr-FR"/>
                    </w:rPr>
                  </w:pPr>
                  <w:r w:rsidRPr="00120378">
                    <w:rPr>
                      <w:sz w:val="22"/>
                      <w:szCs w:val="22"/>
                    </w:rPr>
                    <w:t>3 Points</w:t>
                  </w:r>
                </w:p>
              </w:tc>
            </w:tr>
          </w:tbl>
          <w:p w14:paraId="6937EFC3" w14:textId="77777777" w:rsidR="005C1486" w:rsidRPr="005C1486" w:rsidRDefault="005C1486" w:rsidP="00FA3B1F">
            <w:pPr>
              <w:spacing w:after="240"/>
              <w:jc w:val="both"/>
              <w:rPr>
                <w:color w:val="000000"/>
                <w:sz w:val="2"/>
                <w:szCs w:val="2"/>
              </w:rPr>
            </w:pPr>
          </w:p>
          <w:p w14:paraId="6E6CD085" w14:textId="246C48F7" w:rsidR="00FA3B1F" w:rsidRPr="00DD1B83" w:rsidRDefault="00FA3B1F" w:rsidP="00FA3B1F">
            <w:pPr>
              <w:spacing w:after="240"/>
              <w:jc w:val="both"/>
              <w:rPr>
                <w:color w:val="000000"/>
                <w:sz w:val="22"/>
                <w:szCs w:val="22"/>
              </w:rPr>
            </w:pPr>
            <w:r w:rsidRPr="00DD1B83">
              <w:rPr>
                <w:color w:val="000000"/>
                <w:sz w:val="22"/>
                <w:szCs w:val="22"/>
              </w:rPr>
              <w:t xml:space="preserve">La note minimale pour la qualification technique est de 70 points sur 100. </w:t>
            </w:r>
          </w:p>
          <w:p w14:paraId="5F88687D" w14:textId="77777777" w:rsidR="00FA3B1F" w:rsidRPr="00DD1B83" w:rsidRDefault="00FA3B1F" w:rsidP="00FA3B1F">
            <w:pPr>
              <w:spacing w:after="240"/>
              <w:jc w:val="both"/>
              <w:rPr>
                <w:color w:val="000000"/>
                <w:sz w:val="22"/>
                <w:szCs w:val="22"/>
              </w:rPr>
            </w:pPr>
            <w:r w:rsidRPr="00DD1B83">
              <w:rPr>
                <w:color w:val="000000"/>
                <w:sz w:val="22"/>
                <w:szCs w:val="22"/>
              </w:rPr>
              <w:t>La méthode combinée (70% pour l’offre technique et 30% pour l’offre financière) est retenue pour la sélection finale.</w:t>
            </w:r>
          </w:p>
          <w:p w14:paraId="0F1D6C17" w14:textId="77777777" w:rsidR="00FA3B1F" w:rsidRPr="00DD1B83" w:rsidRDefault="00FA3B1F" w:rsidP="00186B31">
            <w:pPr>
              <w:numPr>
                <w:ilvl w:val="2"/>
                <w:numId w:val="5"/>
              </w:numPr>
              <w:spacing w:before="100" w:beforeAutospacing="1" w:after="100" w:afterAutospacing="1"/>
              <w:jc w:val="both"/>
              <w:outlineLvl w:val="2"/>
              <w:rPr>
                <w:kern w:val="36"/>
                <w:sz w:val="22"/>
                <w:szCs w:val="22"/>
              </w:rPr>
            </w:pPr>
            <w:r w:rsidRPr="00DD1B83">
              <w:rPr>
                <w:b/>
                <w:bCs/>
                <w:kern w:val="36"/>
                <w:sz w:val="22"/>
                <w:szCs w:val="22"/>
              </w:rPr>
              <w:t>Évaluation Financière</w:t>
            </w:r>
          </w:p>
          <w:p w14:paraId="76C85850" w14:textId="77777777" w:rsidR="00FA3B1F" w:rsidRPr="00DD1B83" w:rsidRDefault="00FA3B1F" w:rsidP="00FA3B1F">
            <w:pPr>
              <w:spacing w:after="240"/>
              <w:jc w:val="both"/>
              <w:rPr>
                <w:color w:val="000000"/>
                <w:sz w:val="22"/>
                <w:szCs w:val="22"/>
              </w:rPr>
            </w:pPr>
            <w:r w:rsidRPr="00DD1B83">
              <w:rPr>
                <w:color w:val="000000"/>
                <w:sz w:val="22"/>
                <w:szCs w:val="22"/>
              </w:rPr>
              <w:t>La formule utilisée pour déterminer les scores financiers est la suivante :</w:t>
            </w:r>
          </w:p>
          <w:p w14:paraId="7EF0EA79" w14:textId="77777777" w:rsidR="00FA3B1F" w:rsidRPr="00DD1B83" w:rsidRDefault="00FA3B1F" w:rsidP="00FA3B1F">
            <w:pPr>
              <w:spacing w:after="240"/>
              <w:jc w:val="both"/>
              <w:rPr>
                <w:color w:val="000000"/>
                <w:sz w:val="22"/>
                <w:szCs w:val="22"/>
              </w:rPr>
            </w:pPr>
            <w:proofErr w:type="spellStart"/>
            <w:r w:rsidRPr="00DD1B83">
              <w:rPr>
                <w:color w:val="000000"/>
                <w:sz w:val="22"/>
                <w:szCs w:val="22"/>
              </w:rPr>
              <w:t>Sf</w:t>
            </w:r>
            <w:proofErr w:type="spellEnd"/>
            <w:r w:rsidRPr="00DD1B83">
              <w:rPr>
                <w:color w:val="000000"/>
                <w:sz w:val="22"/>
                <w:szCs w:val="22"/>
              </w:rPr>
              <w:t xml:space="preserve"> =100 x Fm /F, où </w:t>
            </w:r>
            <w:proofErr w:type="spellStart"/>
            <w:r w:rsidRPr="00DD1B83">
              <w:rPr>
                <w:color w:val="000000"/>
                <w:sz w:val="22"/>
                <w:szCs w:val="22"/>
              </w:rPr>
              <w:t>Sf</w:t>
            </w:r>
            <w:proofErr w:type="spellEnd"/>
            <w:r w:rsidRPr="00DD1B83">
              <w:rPr>
                <w:color w:val="000000"/>
                <w:sz w:val="22"/>
                <w:szCs w:val="22"/>
              </w:rPr>
              <w:t xml:space="preserve"> est le score financier, Fm est la proposition la moins-</w:t>
            </w:r>
            <w:proofErr w:type="spellStart"/>
            <w:r w:rsidRPr="00DD1B83">
              <w:rPr>
                <w:color w:val="000000"/>
                <w:sz w:val="22"/>
                <w:szCs w:val="22"/>
              </w:rPr>
              <w:t>disante</w:t>
            </w:r>
            <w:proofErr w:type="spellEnd"/>
            <w:r w:rsidRPr="00DD1B83">
              <w:rPr>
                <w:color w:val="000000"/>
                <w:sz w:val="22"/>
                <w:szCs w:val="22"/>
              </w:rPr>
              <w:t xml:space="preserve"> et F le prix de la proposition considérée.</w:t>
            </w:r>
          </w:p>
          <w:p w14:paraId="7B601612" w14:textId="77777777" w:rsidR="00FA3B1F" w:rsidRPr="00DD1B83" w:rsidRDefault="00FA3B1F" w:rsidP="00186B31">
            <w:pPr>
              <w:numPr>
                <w:ilvl w:val="2"/>
                <w:numId w:val="5"/>
              </w:numPr>
              <w:spacing w:before="100" w:beforeAutospacing="1" w:after="100" w:afterAutospacing="1"/>
              <w:jc w:val="both"/>
              <w:outlineLvl w:val="2"/>
              <w:rPr>
                <w:kern w:val="36"/>
                <w:sz w:val="22"/>
                <w:szCs w:val="22"/>
              </w:rPr>
            </w:pPr>
            <w:r w:rsidRPr="00DD1B83">
              <w:rPr>
                <w:b/>
                <w:bCs/>
                <w:kern w:val="36"/>
                <w:sz w:val="22"/>
                <w:szCs w:val="22"/>
              </w:rPr>
              <w:lastRenderedPageBreak/>
              <w:t xml:space="preserve"> Évaluation finale</w:t>
            </w:r>
          </w:p>
          <w:p w14:paraId="303BA2F5" w14:textId="77777777" w:rsidR="00FA3B1F" w:rsidRPr="00DD1B83" w:rsidRDefault="00FA3B1F" w:rsidP="00FA3B1F">
            <w:pPr>
              <w:spacing w:after="240"/>
              <w:jc w:val="both"/>
              <w:rPr>
                <w:color w:val="000000"/>
                <w:sz w:val="22"/>
                <w:szCs w:val="22"/>
              </w:rPr>
            </w:pPr>
            <w:r w:rsidRPr="00DD1B83">
              <w:rPr>
                <w:color w:val="000000"/>
                <w:sz w:val="22"/>
                <w:szCs w:val="22"/>
              </w:rPr>
              <w:t>La méthode combinée sera utilisée pour l’évaluation finale.</w:t>
            </w:r>
          </w:p>
          <w:p w14:paraId="7AE75290" w14:textId="77777777" w:rsidR="00FA3B1F" w:rsidRPr="00DD1B83" w:rsidRDefault="00FA3B1F" w:rsidP="00FA3B1F">
            <w:pPr>
              <w:spacing w:after="240"/>
              <w:jc w:val="both"/>
              <w:rPr>
                <w:color w:val="000000"/>
                <w:sz w:val="22"/>
                <w:szCs w:val="22"/>
              </w:rPr>
            </w:pPr>
            <w:r w:rsidRPr="00DD1B83">
              <w:rPr>
                <w:color w:val="000000"/>
                <w:sz w:val="22"/>
                <w:szCs w:val="22"/>
              </w:rPr>
              <w:t>La notation finale sera la moyenne pondérée de la note technique et de la note financière avec les coefficients de pondération suivants : score technique (70%) et score financier (30%) ;</w:t>
            </w:r>
          </w:p>
          <w:p w14:paraId="69A980B7" w14:textId="1023E45F" w:rsidR="00A45893" w:rsidRPr="00673497" w:rsidRDefault="00FA3B1F" w:rsidP="00673497">
            <w:pPr>
              <w:spacing w:after="240"/>
              <w:jc w:val="both"/>
              <w:rPr>
                <w:color w:val="000000"/>
                <w:sz w:val="22"/>
                <w:szCs w:val="22"/>
              </w:rPr>
            </w:pPr>
            <w:r w:rsidRPr="00DD1B83">
              <w:rPr>
                <w:color w:val="000000"/>
                <w:sz w:val="22"/>
                <w:szCs w:val="22"/>
              </w:rPr>
              <w:t xml:space="preserve">La note totale (T) sera donc : T= St X 0,70 + </w:t>
            </w:r>
            <w:proofErr w:type="spellStart"/>
            <w:r w:rsidRPr="00DD1B83">
              <w:rPr>
                <w:color w:val="000000"/>
                <w:sz w:val="22"/>
                <w:szCs w:val="22"/>
              </w:rPr>
              <w:t>Sf</w:t>
            </w:r>
            <w:proofErr w:type="spellEnd"/>
            <w:r w:rsidRPr="00DD1B83">
              <w:rPr>
                <w:color w:val="000000"/>
                <w:sz w:val="22"/>
                <w:szCs w:val="22"/>
              </w:rPr>
              <w:t xml:space="preserve"> X 0,30</w:t>
            </w:r>
          </w:p>
        </w:tc>
      </w:tr>
      <w:tr w:rsidR="00A45893" w:rsidRPr="00337A0A" w14:paraId="58C102F4" w14:textId="77777777" w:rsidTr="003D6EBC">
        <w:tc>
          <w:tcPr>
            <w:tcW w:w="1696" w:type="dxa"/>
            <w:shd w:val="clear" w:color="auto" w:fill="auto"/>
          </w:tcPr>
          <w:p w14:paraId="3BF45C4A" w14:textId="77777777" w:rsidR="00A45893" w:rsidRPr="00337A0A" w:rsidRDefault="00A45893" w:rsidP="009F658D">
            <w:pPr>
              <w:pStyle w:val="BankNormal"/>
              <w:tabs>
                <w:tab w:val="left" w:pos="5686"/>
                <w:tab w:val="right" w:pos="7218"/>
              </w:tabs>
              <w:spacing w:after="0"/>
              <w:rPr>
                <w:bCs/>
                <w:sz w:val="22"/>
                <w:szCs w:val="22"/>
              </w:rPr>
            </w:pPr>
            <w:r w:rsidRPr="00337A0A">
              <w:rPr>
                <w:sz w:val="22"/>
                <w:szCs w:val="22"/>
              </w:rPr>
              <w:lastRenderedPageBreak/>
              <w:t>Le PNUD attribuera le contrat à :</w:t>
            </w:r>
          </w:p>
        </w:tc>
        <w:tc>
          <w:tcPr>
            <w:tcW w:w="7654" w:type="dxa"/>
            <w:shd w:val="clear" w:color="auto" w:fill="auto"/>
          </w:tcPr>
          <w:p w14:paraId="1C96D5A9" w14:textId="5B045A0D" w:rsidR="00A45893" w:rsidRPr="00367885" w:rsidRDefault="00B148F1" w:rsidP="009F658D">
            <w:pPr>
              <w:pStyle w:val="BankNormal"/>
              <w:tabs>
                <w:tab w:val="left" w:pos="342"/>
                <w:tab w:val="right" w:pos="7218"/>
              </w:tabs>
              <w:spacing w:after="0"/>
              <w:rPr>
                <w:b/>
                <w:bCs/>
                <w:sz w:val="22"/>
                <w:szCs w:val="22"/>
              </w:rPr>
            </w:pPr>
            <w:sdt>
              <w:sdtPr>
                <w:rPr>
                  <w:b/>
                  <w:bCs/>
                  <w:sz w:val="22"/>
                  <w:szCs w:val="22"/>
                </w:rPr>
                <w:id w:val="-1651741570"/>
                <w14:checkbox>
                  <w14:checked w14:val="1"/>
                  <w14:checkedState w14:val="2612" w14:font="Arial Unicode MS"/>
                  <w14:uncheckedState w14:val="2610" w14:font="Arial Unicode MS"/>
                </w14:checkbox>
              </w:sdtPr>
              <w:sdtEndPr/>
              <w:sdtContent>
                <w:r w:rsidR="00404E08" w:rsidRPr="00367885">
                  <w:rPr>
                    <w:rFonts w:ascii="Arial Unicode MS" w:eastAsia="Arial Unicode MS" w:hAnsi="Arial Unicode MS" w:cs="Arial Unicode MS" w:hint="eastAsia"/>
                    <w:b/>
                    <w:bCs/>
                    <w:sz w:val="22"/>
                    <w:szCs w:val="22"/>
                  </w:rPr>
                  <w:t>☒</w:t>
                </w:r>
              </w:sdtContent>
            </w:sdt>
            <w:r w:rsidR="00A45893" w:rsidRPr="00367885">
              <w:rPr>
                <w:b/>
                <w:bCs/>
                <w:sz w:val="22"/>
                <w:szCs w:val="22"/>
              </w:rPr>
              <w:t xml:space="preserve"> Un seul et unique fournisseur de services</w:t>
            </w:r>
          </w:p>
          <w:p w14:paraId="618F7D26" w14:textId="135D9EBE" w:rsidR="00A45893" w:rsidRPr="00337A0A" w:rsidRDefault="00B148F1" w:rsidP="009F658D">
            <w:pPr>
              <w:pStyle w:val="BankNormal"/>
              <w:tabs>
                <w:tab w:val="left" w:pos="342"/>
                <w:tab w:val="right" w:pos="7218"/>
              </w:tabs>
              <w:spacing w:after="0"/>
              <w:rPr>
                <w:sz w:val="22"/>
                <w:szCs w:val="22"/>
              </w:rPr>
            </w:pPr>
            <w:sdt>
              <w:sdtPr>
                <w:rPr>
                  <w:sz w:val="22"/>
                  <w:szCs w:val="22"/>
                </w:rPr>
                <w:id w:val="-1925095281"/>
                <w14:checkbox>
                  <w14:checked w14:val="0"/>
                  <w14:checkedState w14:val="2612" w14:font="Arial Unicode MS"/>
                  <w14:uncheckedState w14:val="2610" w14:font="Arial Unicode MS"/>
                </w14:checkbox>
              </w:sdtPr>
              <w:sdtEndPr/>
              <w:sdtContent>
                <w:r w:rsidR="00E57140">
                  <w:rPr>
                    <w:rFonts w:ascii="Arial Unicode MS" w:eastAsia="Arial Unicode MS" w:hAnsi="Arial Unicode MS" w:cs="Arial Unicode MS" w:hint="eastAsia"/>
                    <w:sz w:val="22"/>
                    <w:szCs w:val="22"/>
                  </w:rPr>
                  <w:t>☐</w:t>
                </w:r>
              </w:sdtContent>
            </w:sdt>
            <w:r w:rsidR="00E17AF2">
              <w:rPr>
                <w:sz w:val="22"/>
                <w:szCs w:val="22"/>
              </w:rPr>
              <w:t xml:space="preserve"> </w:t>
            </w:r>
            <w:r w:rsidR="00A45893" w:rsidRPr="00337A0A">
              <w:rPr>
                <w:sz w:val="22"/>
                <w:szCs w:val="22"/>
              </w:rPr>
              <w:t>Un ou plusieurs fournisseurs</w:t>
            </w:r>
            <w:r w:rsidR="000717A4" w:rsidRPr="00337A0A">
              <w:rPr>
                <w:sz w:val="22"/>
                <w:szCs w:val="22"/>
              </w:rPr>
              <w:t xml:space="preserve"> </w:t>
            </w:r>
            <w:r w:rsidR="00A45893" w:rsidRPr="00337A0A">
              <w:rPr>
                <w:sz w:val="22"/>
                <w:szCs w:val="22"/>
              </w:rPr>
              <w:t>de</w:t>
            </w:r>
            <w:r w:rsidR="00C9089C" w:rsidRPr="00337A0A">
              <w:rPr>
                <w:sz w:val="22"/>
                <w:szCs w:val="22"/>
              </w:rPr>
              <w:t>s</w:t>
            </w:r>
            <w:r w:rsidR="000717A4" w:rsidRPr="00337A0A">
              <w:rPr>
                <w:sz w:val="22"/>
                <w:szCs w:val="22"/>
              </w:rPr>
              <w:t xml:space="preserve"> </w:t>
            </w:r>
            <w:r w:rsidR="004B5854" w:rsidRPr="00337A0A">
              <w:rPr>
                <w:sz w:val="22"/>
                <w:szCs w:val="22"/>
              </w:rPr>
              <w:t>s</w:t>
            </w:r>
            <w:r w:rsidR="00C9089C" w:rsidRPr="00337A0A">
              <w:rPr>
                <w:sz w:val="22"/>
                <w:szCs w:val="22"/>
              </w:rPr>
              <w:t>ervices</w:t>
            </w:r>
            <w:r w:rsidR="00A45893" w:rsidRPr="00337A0A">
              <w:rPr>
                <w:sz w:val="22"/>
                <w:szCs w:val="22"/>
              </w:rPr>
              <w:t xml:space="preserve">, </w:t>
            </w:r>
            <w:r w:rsidR="00C9089C" w:rsidRPr="00337A0A">
              <w:rPr>
                <w:sz w:val="22"/>
                <w:szCs w:val="22"/>
              </w:rPr>
              <w:t xml:space="preserve">en fonction </w:t>
            </w:r>
            <w:r w:rsidR="00A45893" w:rsidRPr="00337A0A">
              <w:rPr>
                <w:sz w:val="22"/>
                <w:szCs w:val="22"/>
              </w:rPr>
              <w:t xml:space="preserve">des facteurs suivants: </w:t>
            </w:r>
            <w:r w:rsidR="00A45893" w:rsidRPr="00337A0A">
              <w:rPr>
                <w:i/>
                <w:color w:val="FF0000"/>
                <w:sz w:val="22"/>
                <w:szCs w:val="22"/>
              </w:rPr>
              <w:t xml:space="preserve">[Clarifier pleinement comment et pourquoi cela sera réalisé.  </w:t>
            </w:r>
            <w:r w:rsidR="00C9089C" w:rsidRPr="00337A0A">
              <w:rPr>
                <w:sz w:val="22"/>
                <w:szCs w:val="22"/>
              </w:rPr>
              <w:t xml:space="preserve"> </w:t>
            </w:r>
            <w:r w:rsidR="00A45893" w:rsidRPr="00337A0A">
              <w:rPr>
                <w:i/>
                <w:color w:val="FF0000"/>
                <w:sz w:val="22"/>
                <w:szCs w:val="22"/>
                <w:u w:val="single"/>
              </w:rPr>
              <w:t>Veuillez ne pas choisir cette option sans indiquer les paramètres d’attribution à plusieurs fournisseurs de services</w:t>
            </w:r>
            <w:r w:rsidR="00A45893" w:rsidRPr="00337A0A">
              <w:rPr>
                <w:i/>
                <w:color w:val="FF0000"/>
                <w:sz w:val="22"/>
                <w:szCs w:val="22"/>
              </w:rPr>
              <w:t>]</w:t>
            </w:r>
          </w:p>
        </w:tc>
      </w:tr>
      <w:tr w:rsidR="00A45893" w:rsidRPr="00337A0A" w14:paraId="7DBFD2A3" w14:textId="77777777" w:rsidTr="003D6EBC">
        <w:tc>
          <w:tcPr>
            <w:tcW w:w="1696" w:type="dxa"/>
            <w:shd w:val="clear" w:color="auto" w:fill="auto"/>
          </w:tcPr>
          <w:p w14:paraId="7F9B36E9" w14:textId="77777777" w:rsidR="00A45893" w:rsidRPr="00337A0A" w:rsidRDefault="00A45893" w:rsidP="009F658D">
            <w:pPr>
              <w:pStyle w:val="BankNormal"/>
              <w:tabs>
                <w:tab w:val="left" w:pos="5686"/>
                <w:tab w:val="right" w:pos="7218"/>
              </w:tabs>
              <w:spacing w:after="0"/>
              <w:rPr>
                <w:bCs/>
                <w:sz w:val="22"/>
                <w:szCs w:val="22"/>
              </w:rPr>
            </w:pPr>
            <w:r w:rsidRPr="00337A0A">
              <w:rPr>
                <w:sz w:val="22"/>
                <w:szCs w:val="22"/>
              </w:rPr>
              <w:t>Conditions générales du contrat</w:t>
            </w:r>
            <w:r w:rsidRPr="00337A0A">
              <w:rPr>
                <w:rStyle w:val="Appelnotedebasdep"/>
                <w:sz w:val="22"/>
                <w:szCs w:val="22"/>
              </w:rPr>
              <w:footnoteReference w:id="6"/>
            </w:r>
          </w:p>
        </w:tc>
        <w:tc>
          <w:tcPr>
            <w:tcW w:w="7654" w:type="dxa"/>
            <w:shd w:val="clear" w:color="auto" w:fill="auto"/>
          </w:tcPr>
          <w:p w14:paraId="0096748C" w14:textId="4D9C487D" w:rsidR="00A45893" w:rsidRPr="00350389" w:rsidRDefault="00B148F1" w:rsidP="009F658D">
            <w:pPr>
              <w:shd w:val="clear" w:color="auto" w:fill="FEFEFE"/>
              <w:rPr>
                <w:b/>
                <w:bCs/>
                <w:color w:val="0A0A0A"/>
                <w:spacing w:val="8"/>
                <w:sz w:val="22"/>
                <w:szCs w:val="22"/>
              </w:rPr>
            </w:pPr>
            <w:sdt>
              <w:sdtPr>
                <w:rPr>
                  <w:b/>
                  <w:bCs/>
                  <w:snapToGrid w:val="0"/>
                  <w:sz w:val="22"/>
                  <w:szCs w:val="22"/>
                </w:rPr>
                <w:id w:val="-527409596"/>
                <w14:checkbox>
                  <w14:checked w14:val="1"/>
                  <w14:checkedState w14:val="2612" w14:font="MS Gothic"/>
                  <w14:uncheckedState w14:val="2610" w14:font="MS Gothic"/>
                </w14:checkbox>
              </w:sdtPr>
              <w:sdtEndPr/>
              <w:sdtContent>
                <w:r w:rsidR="00D63BD3" w:rsidRPr="00350389">
                  <w:rPr>
                    <w:rFonts w:ascii="MS Gothic" w:eastAsia="MS Gothic" w:hAnsi="MS Gothic" w:hint="eastAsia"/>
                    <w:b/>
                    <w:bCs/>
                    <w:snapToGrid w:val="0"/>
                    <w:sz w:val="22"/>
                    <w:szCs w:val="22"/>
                  </w:rPr>
                  <w:t>☒</w:t>
                </w:r>
              </w:sdtContent>
            </w:sdt>
            <w:r w:rsidR="00A45893" w:rsidRPr="00350389">
              <w:rPr>
                <w:b/>
                <w:bCs/>
                <w:color w:val="0A0A0A"/>
                <w:spacing w:val="8"/>
                <w:sz w:val="22"/>
                <w:szCs w:val="22"/>
              </w:rPr>
              <w:t>Conditions générales des contrats (biens et/ou services)</w:t>
            </w:r>
          </w:p>
          <w:p w14:paraId="2701C18E" w14:textId="5E1B0504" w:rsidR="00A45893" w:rsidRPr="00337A0A" w:rsidRDefault="00B148F1" w:rsidP="009F658D">
            <w:pPr>
              <w:shd w:val="clear" w:color="auto" w:fill="FEFEFE"/>
              <w:rPr>
                <w:color w:val="0A0A0A"/>
                <w:spacing w:val="8"/>
                <w:sz w:val="22"/>
                <w:szCs w:val="22"/>
              </w:rPr>
            </w:pPr>
            <w:sdt>
              <w:sdtPr>
                <w:rPr>
                  <w:snapToGrid w:val="0"/>
                  <w:sz w:val="22"/>
                  <w:szCs w:val="22"/>
                </w:rPr>
                <w:id w:val="-1756423216"/>
                <w14:checkbox>
                  <w14:checked w14:val="0"/>
                  <w14:checkedState w14:val="2612" w14:font="MS Gothic"/>
                  <w14:uncheckedState w14:val="2610" w14:font="MS Gothic"/>
                </w14:checkbox>
              </w:sdtPr>
              <w:sdtEndPr/>
              <w:sdtContent>
                <w:r w:rsidR="00A45893" w:rsidRPr="00337A0A">
                  <w:rPr>
                    <w:rFonts w:ascii="Segoe UI Symbol" w:hAnsi="Segoe UI Symbol" w:cs="Segoe UI Symbol"/>
                    <w:snapToGrid w:val="0"/>
                    <w:sz w:val="22"/>
                    <w:szCs w:val="22"/>
                  </w:rPr>
                  <w:t>☐</w:t>
                </w:r>
              </w:sdtContent>
            </w:sdt>
            <w:r w:rsidR="0037783F">
              <w:rPr>
                <w:snapToGrid w:val="0"/>
                <w:sz w:val="22"/>
                <w:szCs w:val="22"/>
              </w:rPr>
              <w:t xml:space="preserve"> </w:t>
            </w:r>
            <w:r w:rsidR="00A45893" w:rsidRPr="00337A0A">
              <w:rPr>
                <w:color w:val="0A0A0A"/>
                <w:spacing w:val="8"/>
                <w:sz w:val="22"/>
                <w:szCs w:val="22"/>
              </w:rPr>
              <w:t xml:space="preserve">Conditions générales pour les </w:t>
            </w:r>
            <w:r w:rsidR="00AB43D6" w:rsidRPr="00337A0A">
              <w:rPr>
                <w:color w:val="0A0A0A"/>
                <w:spacing w:val="8"/>
                <w:sz w:val="22"/>
                <w:szCs w:val="22"/>
              </w:rPr>
              <w:t>contrats de</w:t>
            </w:r>
            <w:r w:rsidR="00AB43D6" w:rsidRPr="00337A0A">
              <w:rPr>
                <w:sz w:val="22"/>
                <w:szCs w:val="22"/>
              </w:rPr>
              <w:t xml:space="preserve"> </w:t>
            </w:r>
            <w:r w:rsidR="00AB43D6" w:rsidRPr="00337A0A">
              <w:rPr>
                <w:color w:val="0A0A0A"/>
                <w:spacing w:val="8"/>
                <w:sz w:val="22"/>
                <w:szCs w:val="22"/>
              </w:rPr>
              <w:t>minimi</w:t>
            </w:r>
            <w:r w:rsidR="00A45893" w:rsidRPr="00337A0A">
              <w:rPr>
                <w:color w:val="0A0A0A"/>
                <w:spacing w:val="8"/>
                <w:sz w:val="22"/>
                <w:szCs w:val="22"/>
              </w:rPr>
              <w:t>s (services seulement, moins de 50 000 $)</w:t>
            </w:r>
          </w:p>
          <w:p w14:paraId="096B1BE3" w14:textId="77777777" w:rsidR="00A45893" w:rsidRPr="00337A0A" w:rsidRDefault="00A45893" w:rsidP="009F658D">
            <w:pPr>
              <w:shd w:val="clear" w:color="auto" w:fill="FEFEFE"/>
              <w:rPr>
                <w:color w:val="0A0A0A"/>
                <w:spacing w:val="8"/>
                <w:sz w:val="22"/>
                <w:szCs w:val="22"/>
              </w:rPr>
            </w:pPr>
          </w:p>
          <w:p w14:paraId="6D199463" w14:textId="77777777" w:rsidR="00A45893" w:rsidRPr="00337A0A" w:rsidRDefault="00A45893" w:rsidP="009F658D">
            <w:pPr>
              <w:shd w:val="clear" w:color="auto" w:fill="FEFEFE"/>
              <w:rPr>
                <w:color w:val="0A0A0A"/>
                <w:spacing w:val="8"/>
                <w:sz w:val="22"/>
                <w:szCs w:val="22"/>
              </w:rPr>
            </w:pPr>
            <w:r w:rsidRPr="00337A0A">
              <w:rPr>
                <w:color w:val="0A0A0A"/>
                <w:spacing w:val="8"/>
                <w:sz w:val="22"/>
                <w:szCs w:val="22"/>
              </w:rPr>
              <w:t>Les conditions générales applicables sont disponibles à l’adresse suivante :</w:t>
            </w:r>
          </w:p>
          <w:p w14:paraId="095E9603" w14:textId="77777777" w:rsidR="00A45893" w:rsidRPr="00337A0A" w:rsidRDefault="00B148F1" w:rsidP="009F658D">
            <w:pPr>
              <w:shd w:val="clear" w:color="auto" w:fill="FEFEFE"/>
              <w:rPr>
                <w:color w:val="0A0A0A"/>
                <w:spacing w:val="8"/>
                <w:sz w:val="22"/>
                <w:szCs w:val="22"/>
              </w:rPr>
            </w:pPr>
            <w:hyperlink r:id="rId15" w:history="1">
              <w:r w:rsidR="00A45893" w:rsidRPr="00337A0A">
                <w:rPr>
                  <w:rStyle w:val="Lienhypertexte"/>
                  <w:spacing w:val="8"/>
                  <w:sz w:val="22"/>
                  <w:szCs w:val="22"/>
                </w:rPr>
                <w:t>http://www.undp.org/content/undp/en/home/procurement/business/how-we-buy.html</w:t>
              </w:r>
            </w:hyperlink>
          </w:p>
          <w:p w14:paraId="0CADAC83" w14:textId="77777777" w:rsidR="00A45893" w:rsidRPr="00337A0A" w:rsidRDefault="00A45893" w:rsidP="009F658D">
            <w:pPr>
              <w:pStyle w:val="BankNormal"/>
              <w:tabs>
                <w:tab w:val="left" w:pos="342"/>
                <w:tab w:val="right" w:pos="7218"/>
              </w:tabs>
              <w:spacing w:after="0"/>
              <w:ind w:left="378"/>
              <w:rPr>
                <w:sz w:val="22"/>
                <w:szCs w:val="22"/>
              </w:rPr>
            </w:pPr>
          </w:p>
        </w:tc>
      </w:tr>
      <w:tr w:rsidR="00A45893" w:rsidRPr="00337A0A" w14:paraId="0E600518" w14:textId="77777777" w:rsidTr="003D6EBC">
        <w:tblPrEx>
          <w:tblLook w:val="0000" w:firstRow="0" w:lastRow="0" w:firstColumn="0" w:lastColumn="0" w:noHBand="0" w:noVBand="0"/>
        </w:tblPrEx>
        <w:trPr>
          <w:cantSplit/>
          <w:trHeight w:val="460"/>
        </w:trPr>
        <w:tc>
          <w:tcPr>
            <w:tcW w:w="1696" w:type="dxa"/>
          </w:tcPr>
          <w:p w14:paraId="4300A822" w14:textId="77777777" w:rsidR="00A45893" w:rsidRPr="00337A0A" w:rsidRDefault="00A45893" w:rsidP="009F658D">
            <w:pPr>
              <w:rPr>
                <w:sz w:val="22"/>
                <w:szCs w:val="22"/>
              </w:rPr>
            </w:pPr>
          </w:p>
          <w:p w14:paraId="0B3EF001" w14:textId="77777777" w:rsidR="00A45893" w:rsidRPr="00337A0A" w:rsidRDefault="00A45893" w:rsidP="009F658D">
            <w:pPr>
              <w:rPr>
                <w:sz w:val="22"/>
                <w:szCs w:val="22"/>
              </w:rPr>
            </w:pPr>
            <w:r w:rsidRPr="00337A0A">
              <w:rPr>
                <w:sz w:val="22"/>
                <w:szCs w:val="22"/>
              </w:rPr>
              <w:t>Annexes à la présente RFP</w:t>
            </w:r>
            <w:r w:rsidRPr="00337A0A">
              <w:rPr>
                <w:rStyle w:val="Appelnotedebasdep"/>
                <w:sz w:val="22"/>
                <w:szCs w:val="22"/>
              </w:rPr>
              <w:footnoteReference w:id="7"/>
            </w:r>
          </w:p>
        </w:tc>
        <w:tc>
          <w:tcPr>
            <w:tcW w:w="7654" w:type="dxa"/>
          </w:tcPr>
          <w:p w14:paraId="088A0D11" w14:textId="77777777" w:rsidR="00A45893" w:rsidRPr="00337A0A" w:rsidRDefault="00A45893" w:rsidP="009F658D">
            <w:pPr>
              <w:ind w:left="342"/>
              <w:rPr>
                <w:sz w:val="22"/>
                <w:szCs w:val="22"/>
              </w:rPr>
            </w:pPr>
          </w:p>
          <w:p w14:paraId="3323E938" w14:textId="4527A12F" w:rsidR="00A45893" w:rsidRPr="00746F44" w:rsidRDefault="00B148F1" w:rsidP="009F658D">
            <w:pPr>
              <w:rPr>
                <w:b/>
                <w:bCs/>
                <w:sz w:val="22"/>
                <w:szCs w:val="22"/>
              </w:rPr>
            </w:pPr>
            <w:sdt>
              <w:sdtPr>
                <w:rPr>
                  <w:b/>
                  <w:bCs/>
                  <w:sz w:val="22"/>
                  <w:szCs w:val="22"/>
                </w:rPr>
                <w:id w:val="-728612642"/>
                <w14:checkbox>
                  <w14:checked w14:val="1"/>
                  <w14:checkedState w14:val="2612" w14:font="Arial Unicode MS"/>
                  <w14:uncheckedState w14:val="2610" w14:font="Arial Unicode MS"/>
                </w14:checkbox>
              </w:sdtPr>
              <w:sdtEndPr/>
              <w:sdtContent>
                <w:r w:rsidR="007C0D15" w:rsidRPr="00746F44">
                  <w:rPr>
                    <w:rFonts w:ascii="Arial Unicode MS" w:eastAsia="Arial Unicode MS" w:hAnsi="Arial Unicode MS" w:cs="Arial Unicode MS" w:hint="eastAsia"/>
                    <w:b/>
                    <w:bCs/>
                    <w:sz w:val="22"/>
                    <w:szCs w:val="22"/>
                  </w:rPr>
                  <w:t>☒</w:t>
                </w:r>
              </w:sdtContent>
            </w:sdt>
            <w:r w:rsidR="00E77D14">
              <w:rPr>
                <w:b/>
                <w:bCs/>
                <w:sz w:val="22"/>
                <w:szCs w:val="22"/>
              </w:rPr>
              <w:t xml:space="preserve"> </w:t>
            </w:r>
            <w:r w:rsidR="00A45893" w:rsidRPr="00746F44">
              <w:rPr>
                <w:b/>
                <w:bCs/>
                <w:sz w:val="22"/>
                <w:szCs w:val="22"/>
              </w:rPr>
              <w:t>Formulaire de soumission de la proposition</w:t>
            </w:r>
            <w:r w:rsidR="00C9089C" w:rsidRPr="00746F44">
              <w:rPr>
                <w:b/>
                <w:bCs/>
                <w:sz w:val="22"/>
                <w:szCs w:val="22"/>
              </w:rPr>
              <w:t xml:space="preserve"> </w:t>
            </w:r>
            <w:r w:rsidR="00A45893" w:rsidRPr="00746F44">
              <w:rPr>
                <w:b/>
                <w:bCs/>
                <w:sz w:val="22"/>
                <w:szCs w:val="22"/>
              </w:rPr>
              <w:t>(</w:t>
            </w:r>
            <w:r w:rsidR="00F960F0" w:rsidRPr="00746F44">
              <w:rPr>
                <w:b/>
                <w:bCs/>
                <w:sz w:val="22"/>
                <w:szCs w:val="22"/>
              </w:rPr>
              <w:t xml:space="preserve">annexe </w:t>
            </w:r>
            <w:r w:rsidR="00CF497D">
              <w:rPr>
                <w:b/>
                <w:bCs/>
                <w:sz w:val="22"/>
                <w:szCs w:val="22"/>
              </w:rPr>
              <w:t>2</w:t>
            </w:r>
            <w:r w:rsidR="00A45893" w:rsidRPr="00746F44">
              <w:rPr>
                <w:b/>
                <w:bCs/>
                <w:sz w:val="22"/>
                <w:szCs w:val="22"/>
              </w:rPr>
              <w:t>)</w:t>
            </w:r>
          </w:p>
          <w:p w14:paraId="03B6CAFC" w14:textId="768792DD" w:rsidR="00A45893" w:rsidRPr="00CF497D" w:rsidRDefault="00B148F1" w:rsidP="009F658D">
            <w:pPr>
              <w:rPr>
                <w:sz w:val="22"/>
                <w:szCs w:val="22"/>
              </w:rPr>
            </w:pPr>
            <w:sdt>
              <w:sdtPr>
                <w:rPr>
                  <w:sz w:val="22"/>
                  <w:szCs w:val="22"/>
                </w:rPr>
                <w:id w:val="1683466447"/>
                <w14:checkbox>
                  <w14:checked w14:val="0"/>
                  <w14:checkedState w14:val="2612" w14:font="Arial Unicode MS"/>
                  <w14:uncheckedState w14:val="2610" w14:font="Arial Unicode MS"/>
                </w14:checkbox>
              </w:sdtPr>
              <w:sdtEndPr/>
              <w:sdtContent>
                <w:r w:rsidR="00CF497D" w:rsidRPr="00CF497D">
                  <w:rPr>
                    <w:rFonts w:ascii="Arial Unicode MS" w:eastAsia="Arial Unicode MS" w:hAnsi="Arial Unicode MS" w:cs="Arial Unicode MS" w:hint="eastAsia"/>
                    <w:sz w:val="22"/>
                    <w:szCs w:val="22"/>
                  </w:rPr>
                  <w:t>☐</w:t>
                </w:r>
              </w:sdtContent>
            </w:sdt>
            <w:r w:rsidR="00A45893" w:rsidRPr="00CF497D">
              <w:rPr>
                <w:sz w:val="22"/>
                <w:szCs w:val="22"/>
              </w:rPr>
              <w:t xml:space="preserve"> TdR détaillé </w:t>
            </w:r>
          </w:p>
          <w:p w14:paraId="1695DD85" w14:textId="77777777" w:rsidR="00A45893" w:rsidRPr="00337A0A" w:rsidRDefault="00B148F1" w:rsidP="009F658D">
            <w:pPr>
              <w:rPr>
                <w:sz w:val="22"/>
                <w:szCs w:val="22"/>
              </w:rPr>
            </w:pPr>
            <w:sdt>
              <w:sdtPr>
                <w:rPr>
                  <w:sz w:val="22"/>
                  <w:szCs w:val="22"/>
                </w:rPr>
                <w:id w:val="19992667"/>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Autrui</w:t>
            </w:r>
            <w:r w:rsidR="00A45893" w:rsidRPr="00337A0A">
              <w:rPr>
                <w:rStyle w:val="Appelnotedebasdep"/>
                <w:sz w:val="22"/>
                <w:szCs w:val="22"/>
              </w:rPr>
              <w:footnoteReference w:id="8"/>
            </w:r>
            <w:sdt>
              <w:sdtPr>
                <w:rPr>
                  <w:sz w:val="22"/>
                  <w:szCs w:val="22"/>
                </w:rPr>
                <w:id w:val="-1115589347"/>
                <w:showingPlcHdr/>
                <w:text/>
              </w:sdtPr>
              <w:sdtEndPr/>
              <w:sdtContent>
                <w:r w:rsidR="00A45893" w:rsidRPr="00337A0A">
                  <w:rPr>
                    <w:i/>
                    <w:snapToGrid w:val="0"/>
                    <w:color w:val="000000" w:themeColor="text1"/>
                    <w:sz w:val="22"/>
                    <w:szCs w:val="22"/>
                  </w:rPr>
                  <w:t>[pls. préciser]</w:t>
                </w:r>
              </w:sdtContent>
            </w:sdt>
          </w:p>
        </w:tc>
      </w:tr>
      <w:tr w:rsidR="00A45893" w:rsidRPr="00337A0A" w14:paraId="36252708" w14:textId="77777777" w:rsidTr="003D6EBC">
        <w:tblPrEx>
          <w:tblLook w:val="0000" w:firstRow="0" w:lastRow="0" w:firstColumn="0" w:lastColumn="0" w:noHBand="0" w:noVBand="0"/>
        </w:tblPrEx>
        <w:trPr>
          <w:cantSplit/>
          <w:trHeight w:val="460"/>
        </w:trPr>
        <w:tc>
          <w:tcPr>
            <w:tcW w:w="1696" w:type="dxa"/>
          </w:tcPr>
          <w:p w14:paraId="14B03207" w14:textId="77777777" w:rsidR="00A45893" w:rsidRPr="00337A0A" w:rsidRDefault="00A45893" w:rsidP="009F658D">
            <w:pPr>
              <w:rPr>
                <w:sz w:val="22"/>
                <w:szCs w:val="22"/>
              </w:rPr>
            </w:pPr>
          </w:p>
          <w:p w14:paraId="467BF4E2" w14:textId="77777777" w:rsidR="00A45893" w:rsidRPr="00337A0A" w:rsidRDefault="00A45893" w:rsidP="009F658D">
            <w:pPr>
              <w:rPr>
                <w:sz w:val="22"/>
                <w:szCs w:val="22"/>
              </w:rPr>
            </w:pPr>
            <w:r w:rsidRPr="00337A0A">
              <w:rPr>
                <w:sz w:val="22"/>
                <w:szCs w:val="22"/>
              </w:rPr>
              <w:t>Personne-ressource pour les demandes de renseignements</w:t>
            </w:r>
          </w:p>
          <w:p w14:paraId="1C6E60BD" w14:textId="77777777" w:rsidR="00A45893" w:rsidRPr="00337A0A" w:rsidRDefault="00A45893" w:rsidP="009F658D">
            <w:pPr>
              <w:rPr>
                <w:sz w:val="22"/>
                <w:szCs w:val="22"/>
              </w:rPr>
            </w:pPr>
            <w:r w:rsidRPr="00337A0A">
              <w:rPr>
                <w:sz w:val="22"/>
                <w:szCs w:val="22"/>
              </w:rPr>
              <w:t>(Demandes de renseignements écrites seulement)</w:t>
            </w:r>
            <w:r w:rsidRPr="00337A0A">
              <w:rPr>
                <w:rStyle w:val="Appelnotedebasdep"/>
                <w:sz w:val="22"/>
                <w:szCs w:val="22"/>
              </w:rPr>
              <w:footnoteReference w:id="9"/>
            </w:r>
          </w:p>
        </w:tc>
        <w:tc>
          <w:tcPr>
            <w:tcW w:w="7654" w:type="dxa"/>
            <w:tcBorders>
              <w:bottom w:val="single" w:sz="4" w:space="0" w:color="auto"/>
            </w:tcBorders>
          </w:tcPr>
          <w:p w14:paraId="5181F5F2" w14:textId="77777777" w:rsidR="00A45893" w:rsidRPr="00337A0A" w:rsidRDefault="00A45893" w:rsidP="009F658D">
            <w:pPr>
              <w:rPr>
                <w:sz w:val="22"/>
                <w:szCs w:val="22"/>
              </w:rPr>
            </w:pPr>
          </w:p>
          <w:p w14:paraId="02E05C4A" w14:textId="628C588F" w:rsidR="00A45893" w:rsidRPr="00337A0A" w:rsidRDefault="00274679" w:rsidP="009F658D">
            <w:pPr>
              <w:rPr>
                <w:b/>
                <w:bCs/>
                <w:iCs/>
                <w:color w:val="000000" w:themeColor="text1"/>
                <w:sz w:val="22"/>
                <w:szCs w:val="22"/>
              </w:rPr>
            </w:pPr>
            <w:r w:rsidRPr="00337A0A">
              <w:rPr>
                <w:b/>
                <w:iCs/>
                <w:color w:val="000000" w:themeColor="text1"/>
                <w:sz w:val="22"/>
                <w:szCs w:val="22"/>
              </w:rPr>
              <w:t>PNUD</w:t>
            </w:r>
          </w:p>
          <w:sdt>
            <w:sdtPr>
              <w:rPr>
                <w:b/>
                <w:bCs/>
                <w:i/>
                <w:sz w:val="22"/>
                <w:szCs w:val="22"/>
              </w:rPr>
              <w:id w:val="1470627282"/>
              <w:text/>
            </w:sdtPr>
            <w:sdtEndPr/>
            <w:sdtContent>
              <w:p w14:paraId="74412D11" w14:textId="699509B5" w:rsidR="00A45893" w:rsidRPr="00337A0A" w:rsidRDefault="0028599A" w:rsidP="009F658D">
                <w:pPr>
                  <w:rPr>
                    <w:b/>
                    <w:bCs/>
                    <w:i/>
                    <w:sz w:val="22"/>
                    <w:szCs w:val="22"/>
                  </w:rPr>
                </w:pPr>
                <w:r w:rsidRPr="00337A0A">
                  <w:rPr>
                    <w:b/>
                    <w:bCs/>
                    <w:i/>
                    <w:sz w:val="22"/>
                    <w:szCs w:val="22"/>
                  </w:rPr>
                  <w:t>clarification.tg@undp.org</w:t>
                </w:r>
              </w:p>
            </w:sdtContent>
          </w:sdt>
          <w:p w14:paraId="036AE022" w14:textId="77777777" w:rsidR="00A45893" w:rsidRPr="00337A0A" w:rsidRDefault="00A45893" w:rsidP="009F658D">
            <w:pPr>
              <w:rPr>
                <w:sz w:val="22"/>
                <w:szCs w:val="22"/>
              </w:rPr>
            </w:pPr>
            <w:r w:rsidRPr="00337A0A">
              <w:rPr>
                <w:snapToGrid w:val="0"/>
                <w:sz w:val="22"/>
                <w:szCs w:val="22"/>
              </w:rPr>
              <w:t>Tout retard dans la réponse du PNUD ne doit pas être utilisé comme motif de prolongation du délai de soumission, à moins que le PNUD ne détermine qu’une telle prolongation est nécessaire et ne communique un nouveau délai aux Proposants.</w:t>
            </w:r>
          </w:p>
        </w:tc>
      </w:tr>
      <w:tr w:rsidR="00A45893" w:rsidRPr="00337A0A" w14:paraId="65998B29" w14:textId="77777777" w:rsidTr="003D6EBC">
        <w:tblPrEx>
          <w:tblLook w:val="0000" w:firstRow="0" w:lastRow="0" w:firstColumn="0" w:lastColumn="0" w:noHBand="0" w:noVBand="0"/>
        </w:tblPrEx>
        <w:trPr>
          <w:cantSplit/>
          <w:trHeight w:val="57"/>
        </w:trPr>
        <w:tc>
          <w:tcPr>
            <w:tcW w:w="1696" w:type="dxa"/>
          </w:tcPr>
          <w:p w14:paraId="4A573DF7" w14:textId="77777777" w:rsidR="00A45893" w:rsidRPr="00337A0A" w:rsidRDefault="00A45893" w:rsidP="009F658D">
            <w:pPr>
              <w:rPr>
                <w:sz w:val="22"/>
                <w:szCs w:val="22"/>
              </w:rPr>
            </w:pPr>
          </w:p>
          <w:p w14:paraId="4C5C2039" w14:textId="77777777" w:rsidR="00A45893" w:rsidRDefault="00A45893" w:rsidP="009F658D">
            <w:pPr>
              <w:rPr>
                <w:b/>
                <w:bCs/>
                <w:sz w:val="22"/>
                <w:szCs w:val="22"/>
              </w:rPr>
            </w:pPr>
            <w:r w:rsidRPr="00337A0A">
              <w:rPr>
                <w:sz w:val="22"/>
                <w:szCs w:val="22"/>
              </w:rPr>
              <w:t xml:space="preserve">Autres informations </w:t>
            </w:r>
            <w:sdt>
              <w:sdtPr>
                <w:rPr>
                  <w:b/>
                  <w:bCs/>
                  <w:sz w:val="22"/>
                  <w:szCs w:val="22"/>
                </w:rPr>
                <w:id w:val="1636065947"/>
                <w:text/>
              </w:sdtPr>
              <w:sdtEndPr/>
              <w:sdtContent>
                <w:r w:rsidR="00E32F1B" w:rsidRPr="001F60F5">
                  <w:rPr>
                    <w:b/>
                    <w:bCs/>
                    <w:sz w:val="22"/>
                    <w:szCs w:val="22"/>
                  </w:rPr>
                  <w:t>Document à fournir</w:t>
                </w:r>
              </w:sdtContent>
            </w:sdt>
          </w:p>
          <w:p w14:paraId="6EEC02AF" w14:textId="77777777" w:rsidR="001F60F5" w:rsidRPr="001F60F5" w:rsidRDefault="001F60F5" w:rsidP="001F60F5">
            <w:pPr>
              <w:rPr>
                <w:sz w:val="22"/>
                <w:szCs w:val="22"/>
              </w:rPr>
            </w:pPr>
          </w:p>
          <w:p w14:paraId="1D1B1174" w14:textId="77777777" w:rsidR="001F60F5" w:rsidRPr="001F60F5" w:rsidRDefault="001F60F5" w:rsidP="001F60F5">
            <w:pPr>
              <w:rPr>
                <w:sz w:val="22"/>
                <w:szCs w:val="22"/>
              </w:rPr>
            </w:pPr>
          </w:p>
          <w:p w14:paraId="7489D033" w14:textId="77777777" w:rsidR="001F60F5" w:rsidRDefault="001F60F5" w:rsidP="001F60F5">
            <w:pPr>
              <w:rPr>
                <w:b/>
                <w:bCs/>
                <w:sz w:val="22"/>
                <w:szCs w:val="22"/>
              </w:rPr>
            </w:pPr>
          </w:p>
          <w:p w14:paraId="0FF10154" w14:textId="417DF5C8" w:rsidR="001F60F5" w:rsidRPr="001F60F5" w:rsidRDefault="001F60F5" w:rsidP="001F60F5">
            <w:pPr>
              <w:rPr>
                <w:sz w:val="22"/>
                <w:szCs w:val="22"/>
              </w:rPr>
            </w:pPr>
            <w:r w:rsidRPr="001F60F5">
              <w:rPr>
                <w:sz w:val="22"/>
                <w:szCs w:val="22"/>
              </w:rPr>
              <w:t>Pour démontrer sa légalité et ses qualifications, chaque candidat (e) devra soumettre une offre qui comprendra les documents suivants :</w:t>
            </w:r>
          </w:p>
        </w:tc>
        <w:tc>
          <w:tcPr>
            <w:tcW w:w="7654" w:type="dxa"/>
          </w:tcPr>
          <w:tbl>
            <w:tblPr>
              <w:tblpPr w:leftFromText="180" w:rightFromText="180" w:horzAnchor="margin" w:tblpY="-1455"/>
              <w:tblOverlap w:val="never"/>
              <w:tblW w:w="7498" w:type="dxa"/>
              <w:tblBorders>
                <w:top w:val="nil"/>
                <w:left w:val="nil"/>
                <w:bottom w:val="nil"/>
                <w:right w:val="nil"/>
                <w:insideH w:val="nil"/>
                <w:insideV w:val="nil"/>
              </w:tblBorders>
              <w:tblLayout w:type="fixed"/>
              <w:tblLook w:val="0600" w:firstRow="0" w:lastRow="0" w:firstColumn="0" w:lastColumn="0" w:noHBand="1" w:noVBand="1"/>
            </w:tblPr>
            <w:tblGrid>
              <w:gridCol w:w="1585"/>
              <w:gridCol w:w="1829"/>
              <w:gridCol w:w="4084"/>
            </w:tblGrid>
            <w:tr w:rsidR="00FD7B95" w:rsidRPr="00DD1B83" w14:paraId="7C87EA3C" w14:textId="77777777" w:rsidTr="00736BCF">
              <w:trPr>
                <w:trHeight w:val="665"/>
              </w:trPr>
              <w:tc>
                <w:tcPr>
                  <w:tcW w:w="1585" w:type="dxa"/>
                  <w:tcBorders>
                    <w:top w:val="single" w:sz="12" w:space="0" w:color="auto"/>
                    <w:left w:val="single" w:sz="12" w:space="0" w:color="auto"/>
                    <w:bottom w:val="single" w:sz="8" w:space="0" w:color="000000"/>
                    <w:right w:val="single" w:sz="8" w:space="0" w:color="000000"/>
                  </w:tcBorders>
                  <w:shd w:val="clear" w:color="auto" w:fill="DBDBDB"/>
                  <w:tcMar>
                    <w:top w:w="100" w:type="dxa"/>
                    <w:left w:w="80" w:type="dxa"/>
                    <w:bottom w:w="100" w:type="dxa"/>
                    <w:right w:w="80" w:type="dxa"/>
                  </w:tcMar>
                </w:tcPr>
                <w:p w14:paraId="747F26E2" w14:textId="67029937" w:rsidR="00FD7B95" w:rsidRPr="00DD1B83" w:rsidRDefault="00E32F1B" w:rsidP="00FD7B95">
                  <w:pPr>
                    <w:spacing w:before="240" w:after="240"/>
                    <w:ind w:left="80"/>
                    <w:jc w:val="center"/>
                    <w:rPr>
                      <w:rFonts w:eastAsia="Verdana"/>
                      <w:b/>
                      <w:sz w:val="22"/>
                      <w:szCs w:val="22"/>
                    </w:rPr>
                  </w:pPr>
                  <w:r w:rsidRPr="00DD1B83">
                    <w:rPr>
                      <w:rFonts w:eastAsia="Verdana"/>
                      <w:sz w:val="22"/>
                      <w:szCs w:val="22"/>
                    </w:rPr>
                    <w:t xml:space="preserve"> </w:t>
                  </w:r>
                  <w:r w:rsidR="000C18E4">
                    <w:rPr>
                      <w:rFonts w:eastAsia="Verdana"/>
                      <w:b/>
                      <w:sz w:val="22"/>
                      <w:szCs w:val="22"/>
                    </w:rPr>
                    <w:t>Offre</w:t>
                  </w:r>
                </w:p>
              </w:tc>
              <w:tc>
                <w:tcPr>
                  <w:tcW w:w="1829" w:type="dxa"/>
                  <w:tcBorders>
                    <w:top w:val="single" w:sz="12" w:space="0" w:color="auto"/>
                    <w:left w:val="nil"/>
                    <w:bottom w:val="single" w:sz="8" w:space="0" w:color="000000"/>
                    <w:right w:val="single" w:sz="8" w:space="0" w:color="000000"/>
                  </w:tcBorders>
                  <w:shd w:val="clear" w:color="auto" w:fill="DBDBDB"/>
                  <w:tcMar>
                    <w:top w:w="100" w:type="dxa"/>
                    <w:left w:w="80" w:type="dxa"/>
                    <w:bottom w:w="100" w:type="dxa"/>
                    <w:right w:w="80" w:type="dxa"/>
                  </w:tcMar>
                </w:tcPr>
                <w:p w14:paraId="4D03AD81" w14:textId="77777777" w:rsidR="00FD7B95" w:rsidRPr="00DD1B83" w:rsidRDefault="00FD7B95" w:rsidP="00FD7B95">
                  <w:pPr>
                    <w:spacing w:before="240" w:after="240"/>
                    <w:ind w:left="80"/>
                    <w:jc w:val="center"/>
                    <w:rPr>
                      <w:rFonts w:eastAsia="Verdana"/>
                      <w:b/>
                      <w:sz w:val="22"/>
                      <w:szCs w:val="22"/>
                    </w:rPr>
                  </w:pPr>
                  <w:r w:rsidRPr="00DD1B83">
                    <w:rPr>
                      <w:rFonts w:eastAsia="Verdana"/>
                      <w:b/>
                      <w:sz w:val="22"/>
                      <w:szCs w:val="22"/>
                    </w:rPr>
                    <w:t>Documents</w:t>
                  </w:r>
                </w:p>
              </w:tc>
              <w:tc>
                <w:tcPr>
                  <w:tcW w:w="4084" w:type="dxa"/>
                  <w:tcBorders>
                    <w:top w:val="single" w:sz="12" w:space="0" w:color="auto"/>
                    <w:left w:val="nil"/>
                    <w:bottom w:val="nil"/>
                    <w:right w:val="single" w:sz="12" w:space="0" w:color="auto"/>
                  </w:tcBorders>
                  <w:shd w:val="clear" w:color="auto" w:fill="DBDBDB"/>
                  <w:tcMar>
                    <w:top w:w="100" w:type="dxa"/>
                    <w:left w:w="80" w:type="dxa"/>
                    <w:bottom w:w="100" w:type="dxa"/>
                    <w:right w:w="80" w:type="dxa"/>
                  </w:tcMar>
                </w:tcPr>
                <w:p w14:paraId="2123FC04" w14:textId="77777777" w:rsidR="00FD7B95" w:rsidRPr="00DD1B83" w:rsidRDefault="00FD7B95" w:rsidP="00FD7B95">
                  <w:pPr>
                    <w:spacing w:before="240" w:after="240"/>
                    <w:ind w:left="80"/>
                    <w:jc w:val="center"/>
                    <w:rPr>
                      <w:rFonts w:eastAsia="Verdana"/>
                      <w:b/>
                      <w:sz w:val="22"/>
                      <w:szCs w:val="22"/>
                    </w:rPr>
                  </w:pPr>
                  <w:r w:rsidRPr="00DD1B83">
                    <w:rPr>
                      <w:rFonts w:eastAsia="Verdana"/>
                      <w:b/>
                      <w:sz w:val="22"/>
                      <w:szCs w:val="22"/>
                    </w:rPr>
                    <w:t>Description</w:t>
                  </w:r>
                </w:p>
              </w:tc>
            </w:tr>
            <w:tr w:rsidR="00FD7B95" w:rsidRPr="00DD1B83" w14:paraId="21C540EF" w14:textId="77777777" w:rsidTr="00736BCF">
              <w:trPr>
                <w:trHeight w:val="1312"/>
              </w:trPr>
              <w:tc>
                <w:tcPr>
                  <w:tcW w:w="1585" w:type="dxa"/>
                  <w:vMerge w:val="restart"/>
                  <w:tcBorders>
                    <w:top w:val="nil"/>
                    <w:left w:val="single" w:sz="12" w:space="0" w:color="auto"/>
                    <w:right w:val="single" w:sz="8" w:space="0" w:color="000000"/>
                  </w:tcBorders>
                  <w:tcMar>
                    <w:top w:w="100" w:type="dxa"/>
                    <w:left w:w="80" w:type="dxa"/>
                    <w:bottom w:w="100" w:type="dxa"/>
                    <w:right w:w="80" w:type="dxa"/>
                  </w:tcMar>
                </w:tcPr>
                <w:p w14:paraId="0531F643" w14:textId="77777777" w:rsidR="00FD7B95" w:rsidRPr="00DD1B83" w:rsidRDefault="00FD7B95" w:rsidP="00FD7B95">
                  <w:pPr>
                    <w:spacing w:before="240" w:after="240"/>
                    <w:ind w:left="80"/>
                    <w:rPr>
                      <w:rFonts w:eastAsia="Verdana"/>
                      <w:b/>
                      <w:sz w:val="22"/>
                      <w:szCs w:val="22"/>
                      <w:u w:val="single"/>
                    </w:rPr>
                  </w:pPr>
                  <w:r w:rsidRPr="00DD1B83">
                    <w:rPr>
                      <w:rFonts w:eastAsia="Verdana"/>
                      <w:b/>
                      <w:sz w:val="22"/>
                      <w:szCs w:val="22"/>
                      <w:u w:val="single"/>
                    </w:rPr>
                    <w:t xml:space="preserve">Partie 1 </w:t>
                  </w:r>
                </w:p>
                <w:p w14:paraId="68C1228F" w14:textId="77777777" w:rsidR="00FD7B95" w:rsidRPr="00DD1B83" w:rsidRDefault="00FD7B95" w:rsidP="00FD7B95">
                  <w:pPr>
                    <w:spacing w:before="240" w:after="240"/>
                    <w:ind w:left="80"/>
                    <w:rPr>
                      <w:rFonts w:eastAsia="Verdana"/>
                      <w:b/>
                      <w:sz w:val="22"/>
                      <w:szCs w:val="22"/>
                      <w:u w:val="single"/>
                    </w:rPr>
                  </w:pPr>
                  <w:r w:rsidRPr="00DD1B83">
                    <w:rPr>
                      <w:rFonts w:eastAsia="Verdana"/>
                      <w:bCs/>
                      <w:sz w:val="22"/>
                      <w:szCs w:val="22"/>
                    </w:rPr>
                    <w:t>A: Pièces administratives</w:t>
                  </w:r>
                </w:p>
              </w:tc>
              <w:tc>
                <w:tcPr>
                  <w:tcW w:w="1829" w:type="dxa"/>
                  <w:tcBorders>
                    <w:top w:val="nil"/>
                    <w:left w:val="nil"/>
                    <w:bottom w:val="single" w:sz="4" w:space="0" w:color="auto"/>
                    <w:right w:val="nil"/>
                  </w:tcBorders>
                  <w:tcMar>
                    <w:top w:w="100" w:type="dxa"/>
                    <w:left w:w="80" w:type="dxa"/>
                    <w:bottom w:w="100" w:type="dxa"/>
                    <w:right w:w="80" w:type="dxa"/>
                  </w:tcMar>
                  <w:vAlign w:val="center"/>
                </w:tcPr>
                <w:p w14:paraId="5457A6F5" w14:textId="77777777" w:rsidR="00FD7B95" w:rsidRPr="00DD1B83" w:rsidRDefault="00FD7B95" w:rsidP="00FD7B95">
                  <w:pPr>
                    <w:spacing w:before="240" w:after="240"/>
                    <w:ind w:left="80"/>
                    <w:rPr>
                      <w:rFonts w:eastAsia="Verdana"/>
                      <w:sz w:val="22"/>
                      <w:szCs w:val="22"/>
                    </w:rPr>
                  </w:pPr>
                  <w:r w:rsidRPr="00DD1B83">
                    <w:rPr>
                      <w:rFonts w:eastAsia="Verdana"/>
                      <w:sz w:val="22"/>
                      <w:szCs w:val="22"/>
                    </w:rPr>
                    <w:t>Certificat d’immatriculation</w:t>
                  </w:r>
                </w:p>
              </w:tc>
              <w:tc>
                <w:tcPr>
                  <w:tcW w:w="4084" w:type="dxa"/>
                  <w:tcBorders>
                    <w:top w:val="single" w:sz="8" w:space="0" w:color="000000"/>
                    <w:left w:val="single" w:sz="8" w:space="0" w:color="000000"/>
                    <w:bottom w:val="single" w:sz="4" w:space="0" w:color="auto"/>
                    <w:right w:val="single" w:sz="12" w:space="0" w:color="auto"/>
                  </w:tcBorders>
                  <w:tcMar>
                    <w:top w:w="100" w:type="dxa"/>
                    <w:left w:w="80" w:type="dxa"/>
                    <w:bottom w:w="100" w:type="dxa"/>
                    <w:right w:w="80" w:type="dxa"/>
                  </w:tcMar>
                </w:tcPr>
                <w:p w14:paraId="41ACEB22" w14:textId="77777777" w:rsidR="00FD7B95" w:rsidRPr="00DD1B83" w:rsidRDefault="00FD7B95" w:rsidP="00FD7B95">
                  <w:pPr>
                    <w:spacing w:before="240" w:after="240"/>
                    <w:ind w:left="80"/>
                    <w:rPr>
                      <w:rFonts w:eastAsia="Verdana"/>
                      <w:sz w:val="22"/>
                      <w:szCs w:val="22"/>
                    </w:rPr>
                  </w:pPr>
                  <w:r w:rsidRPr="00DD1B83">
                    <w:rPr>
                      <w:rFonts w:eastAsia="Verdana"/>
                      <w:sz w:val="22"/>
                      <w:szCs w:val="22"/>
                    </w:rPr>
                    <w:t>Immatriculation au registre du commerce ou statuts ou toute autre pièce équivalente (Critère éliminatoire)</w:t>
                  </w:r>
                </w:p>
              </w:tc>
            </w:tr>
            <w:tr w:rsidR="00FD7B95" w:rsidRPr="00DD1B83" w14:paraId="4E5FBFA1" w14:textId="77777777" w:rsidTr="00736BCF">
              <w:trPr>
                <w:trHeight w:val="454"/>
              </w:trPr>
              <w:tc>
                <w:tcPr>
                  <w:tcW w:w="1585" w:type="dxa"/>
                  <w:vMerge/>
                  <w:tcBorders>
                    <w:left w:val="single" w:sz="12" w:space="0" w:color="auto"/>
                    <w:right w:val="single" w:sz="8" w:space="0" w:color="000000"/>
                  </w:tcBorders>
                  <w:tcMar>
                    <w:top w:w="100" w:type="dxa"/>
                    <w:left w:w="80" w:type="dxa"/>
                    <w:bottom w:w="100" w:type="dxa"/>
                    <w:right w:w="80" w:type="dxa"/>
                  </w:tcMar>
                </w:tcPr>
                <w:p w14:paraId="2758D28A" w14:textId="77777777" w:rsidR="00FD7B95" w:rsidRPr="00DD1B83" w:rsidRDefault="00FD7B95" w:rsidP="00FD7B95">
                  <w:pPr>
                    <w:spacing w:before="240" w:after="240"/>
                    <w:ind w:left="80"/>
                    <w:jc w:val="both"/>
                    <w:rPr>
                      <w:rFonts w:eastAsia="Verdana"/>
                      <w:b/>
                      <w:sz w:val="22"/>
                      <w:szCs w:val="22"/>
                      <w:u w:val="single"/>
                    </w:rPr>
                  </w:pPr>
                </w:p>
              </w:tc>
              <w:tc>
                <w:tcPr>
                  <w:tcW w:w="1829" w:type="dxa"/>
                  <w:tcBorders>
                    <w:top w:val="nil"/>
                    <w:left w:val="nil"/>
                    <w:bottom w:val="single" w:sz="4" w:space="0" w:color="auto"/>
                    <w:right w:val="nil"/>
                  </w:tcBorders>
                  <w:tcMar>
                    <w:top w:w="100" w:type="dxa"/>
                    <w:left w:w="80" w:type="dxa"/>
                    <w:bottom w:w="100" w:type="dxa"/>
                    <w:right w:w="80" w:type="dxa"/>
                  </w:tcMar>
                  <w:vAlign w:val="center"/>
                </w:tcPr>
                <w:p w14:paraId="1591B713" w14:textId="77777777" w:rsidR="00FD7B95" w:rsidRPr="00DD1B83" w:rsidRDefault="00FD7B95" w:rsidP="00FD7B95">
                  <w:pPr>
                    <w:spacing w:before="240" w:after="240"/>
                    <w:ind w:left="80"/>
                    <w:rPr>
                      <w:rFonts w:eastAsia="Verdana"/>
                      <w:sz w:val="22"/>
                      <w:szCs w:val="22"/>
                    </w:rPr>
                  </w:pPr>
                  <w:r w:rsidRPr="00DD1B83">
                    <w:rPr>
                      <w:rFonts w:eastAsia="Verdana"/>
                      <w:sz w:val="22"/>
                      <w:szCs w:val="22"/>
                    </w:rPr>
                    <w:t>Quitus fiscal</w:t>
                  </w:r>
                </w:p>
              </w:tc>
              <w:tc>
                <w:tcPr>
                  <w:tcW w:w="4084" w:type="dxa"/>
                  <w:tcBorders>
                    <w:top w:val="single" w:sz="8" w:space="0" w:color="000000"/>
                    <w:left w:val="single" w:sz="8" w:space="0" w:color="000000"/>
                    <w:bottom w:val="single" w:sz="4" w:space="0" w:color="auto"/>
                    <w:right w:val="single" w:sz="12" w:space="0" w:color="auto"/>
                  </w:tcBorders>
                  <w:tcMar>
                    <w:top w:w="100" w:type="dxa"/>
                    <w:left w:w="80" w:type="dxa"/>
                    <w:bottom w:w="100" w:type="dxa"/>
                    <w:right w:w="80" w:type="dxa"/>
                  </w:tcMar>
                </w:tcPr>
                <w:p w14:paraId="12291D8F" w14:textId="77777777" w:rsidR="00FD7B95" w:rsidRPr="00DD1B83" w:rsidRDefault="00FD7B95" w:rsidP="00FD7B95">
                  <w:pPr>
                    <w:spacing w:before="240" w:after="240"/>
                    <w:ind w:left="80"/>
                    <w:rPr>
                      <w:rFonts w:eastAsia="Verdana"/>
                      <w:sz w:val="22"/>
                      <w:szCs w:val="22"/>
                    </w:rPr>
                  </w:pPr>
                  <w:r w:rsidRPr="00DD1B83">
                    <w:rPr>
                      <w:rFonts w:eastAsia="Verdana"/>
                      <w:sz w:val="22"/>
                      <w:szCs w:val="22"/>
                    </w:rPr>
                    <w:t>Une attestation de paiement (quitus fiscal) délivrée par l’administration fiscale attestant que le soumissionnaire est à jour de ses obligations fiscales ou une attestation d’exonération fiscale, si le soumissionnaire jouit d’un tel privilège (Critère éliminatoire)</w:t>
                  </w:r>
                </w:p>
              </w:tc>
            </w:tr>
            <w:tr w:rsidR="00FD7B95" w:rsidRPr="00DD1B83" w14:paraId="29EE621D" w14:textId="77777777" w:rsidTr="00736BCF">
              <w:trPr>
                <w:trHeight w:val="1293"/>
              </w:trPr>
              <w:tc>
                <w:tcPr>
                  <w:tcW w:w="1585" w:type="dxa"/>
                  <w:vMerge/>
                  <w:tcBorders>
                    <w:left w:val="single" w:sz="12" w:space="0" w:color="auto"/>
                    <w:right w:val="single" w:sz="8" w:space="0" w:color="000000"/>
                  </w:tcBorders>
                  <w:tcMar>
                    <w:top w:w="100" w:type="dxa"/>
                    <w:left w:w="80" w:type="dxa"/>
                    <w:bottom w:w="100" w:type="dxa"/>
                    <w:right w:w="80" w:type="dxa"/>
                  </w:tcMar>
                </w:tcPr>
                <w:p w14:paraId="4A4764AC" w14:textId="77777777" w:rsidR="00FD7B95" w:rsidRPr="00DD1B83" w:rsidRDefault="00FD7B95" w:rsidP="00FD7B95">
                  <w:pPr>
                    <w:spacing w:before="240" w:after="240"/>
                    <w:ind w:left="80"/>
                    <w:jc w:val="both"/>
                    <w:rPr>
                      <w:rFonts w:eastAsia="Verdana"/>
                      <w:b/>
                      <w:sz w:val="22"/>
                      <w:szCs w:val="22"/>
                      <w:u w:val="single"/>
                    </w:rPr>
                  </w:pPr>
                </w:p>
              </w:tc>
              <w:tc>
                <w:tcPr>
                  <w:tcW w:w="1829" w:type="dxa"/>
                  <w:tcBorders>
                    <w:top w:val="nil"/>
                    <w:left w:val="nil"/>
                    <w:bottom w:val="single" w:sz="4" w:space="0" w:color="auto"/>
                    <w:right w:val="nil"/>
                  </w:tcBorders>
                  <w:tcMar>
                    <w:top w:w="100" w:type="dxa"/>
                    <w:left w:w="80" w:type="dxa"/>
                    <w:bottom w:w="100" w:type="dxa"/>
                    <w:right w:w="80" w:type="dxa"/>
                  </w:tcMar>
                  <w:vAlign w:val="center"/>
                </w:tcPr>
                <w:p w14:paraId="2FEDE484" w14:textId="77777777" w:rsidR="00FD7B95" w:rsidRPr="00DD1B83" w:rsidRDefault="00FD7B95" w:rsidP="00FD7B95">
                  <w:pPr>
                    <w:spacing w:before="240" w:after="240"/>
                    <w:ind w:left="80"/>
                    <w:rPr>
                      <w:rFonts w:eastAsia="Verdana"/>
                      <w:sz w:val="22"/>
                      <w:szCs w:val="22"/>
                    </w:rPr>
                  </w:pPr>
                  <w:r w:rsidRPr="00DD1B83">
                    <w:rPr>
                      <w:rFonts w:eastAsia="Verdana"/>
                      <w:sz w:val="22"/>
                      <w:szCs w:val="22"/>
                    </w:rPr>
                    <w:t>Quitus social</w:t>
                  </w:r>
                </w:p>
              </w:tc>
              <w:tc>
                <w:tcPr>
                  <w:tcW w:w="4084" w:type="dxa"/>
                  <w:tcBorders>
                    <w:top w:val="single" w:sz="8" w:space="0" w:color="000000"/>
                    <w:left w:val="single" w:sz="8" w:space="0" w:color="000000"/>
                    <w:bottom w:val="single" w:sz="4" w:space="0" w:color="auto"/>
                    <w:right w:val="single" w:sz="12" w:space="0" w:color="auto"/>
                  </w:tcBorders>
                  <w:tcMar>
                    <w:top w:w="100" w:type="dxa"/>
                    <w:left w:w="80" w:type="dxa"/>
                    <w:bottom w:w="100" w:type="dxa"/>
                    <w:right w:w="80" w:type="dxa"/>
                  </w:tcMar>
                </w:tcPr>
                <w:p w14:paraId="5464611C" w14:textId="77777777" w:rsidR="00FD7B95" w:rsidRPr="00DD1B83" w:rsidRDefault="00FD7B95" w:rsidP="00FD7B95">
                  <w:pPr>
                    <w:spacing w:before="240" w:after="240"/>
                    <w:ind w:left="80"/>
                    <w:jc w:val="both"/>
                    <w:rPr>
                      <w:rFonts w:eastAsia="Verdana"/>
                      <w:sz w:val="22"/>
                      <w:szCs w:val="22"/>
                    </w:rPr>
                  </w:pPr>
                  <w:r w:rsidRPr="00DD1B83">
                    <w:rPr>
                      <w:rFonts w:eastAsia="Verdana"/>
                      <w:sz w:val="22"/>
                      <w:szCs w:val="22"/>
                    </w:rPr>
                    <w:t>Une attestation de la Caisse Nationale de Sécurité Sociale attestant que le soumissionnaire est à jours de ses obligations (Critère éliminatoire)</w:t>
                  </w:r>
                </w:p>
              </w:tc>
            </w:tr>
            <w:tr w:rsidR="0087754B" w:rsidRPr="00DD1B83" w14:paraId="26507389" w14:textId="77777777" w:rsidTr="00736BCF">
              <w:trPr>
                <w:trHeight w:val="454"/>
              </w:trPr>
              <w:tc>
                <w:tcPr>
                  <w:tcW w:w="1585" w:type="dxa"/>
                  <w:vMerge/>
                  <w:tcBorders>
                    <w:left w:val="single" w:sz="12" w:space="0" w:color="auto"/>
                    <w:bottom w:val="single" w:sz="8" w:space="0" w:color="000000"/>
                    <w:right w:val="single" w:sz="8" w:space="0" w:color="000000"/>
                  </w:tcBorders>
                  <w:tcMar>
                    <w:top w:w="100" w:type="dxa"/>
                    <w:left w:w="80" w:type="dxa"/>
                    <w:bottom w:w="100" w:type="dxa"/>
                    <w:right w:w="80" w:type="dxa"/>
                  </w:tcMar>
                </w:tcPr>
                <w:p w14:paraId="2EF29E08" w14:textId="77777777" w:rsidR="0087754B" w:rsidRPr="00DD1B83" w:rsidRDefault="0087754B" w:rsidP="00FD7B95">
                  <w:pPr>
                    <w:spacing w:before="240" w:after="240"/>
                    <w:ind w:left="80"/>
                    <w:jc w:val="both"/>
                    <w:rPr>
                      <w:rFonts w:eastAsia="Verdana"/>
                      <w:b/>
                      <w:sz w:val="22"/>
                      <w:szCs w:val="22"/>
                      <w:u w:val="single"/>
                    </w:rPr>
                  </w:pPr>
                </w:p>
              </w:tc>
              <w:tc>
                <w:tcPr>
                  <w:tcW w:w="1829" w:type="dxa"/>
                  <w:tcBorders>
                    <w:top w:val="nil"/>
                    <w:left w:val="nil"/>
                    <w:bottom w:val="single" w:sz="4" w:space="0" w:color="auto"/>
                    <w:right w:val="nil"/>
                  </w:tcBorders>
                  <w:tcMar>
                    <w:top w:w="100" w:type="dxa"/>
                    <w:left w:w="80" w:type="dxa"/>
                    <w:bottom w:w="100" w:type="dxa"/>
                    <w:right w:w="80" w:type="dxa"/>
                  </w:tcMar>
                  <w:vAlign w:val="center"/>
                </w:tcPr>
                <w:p w14:paraId="2CA56123" w14:textId="355658D8" w:rsidR="0087754B" w:rsidRPr="00DD1B83" w:rsidRDefault="004A7A25" w:rsidP="00FD7B95">
                  <w:pPr>
                    <w:spacing w:before="240" w:after="240"/>
                    <w:ind w:left="80"/>
                    <w:rPr>
                      <w:rFonts w:eastAsia="Verdana"/>
                      <w:sz w:val="22"/>
                      <w:szCs w:val="22"/>
                    </w:rPr>
                  </w:pPr>
                  <w:r w:rsidRPr="0087754B">
                    <w:rPr>
                      <w:rFonts w:eastAsia="Verdana"/>
                      <w:sz w:val="22"/>
                      <w:szCs w:val="22"/>
                    </w:rPr>
                    <w:t>Auto-déclarassions</w:t>
                  </w:r>
                  <w:r>
                    <w:rPr>
                      <w:rFonts w:eastAsia="Verdana"/>
                      <w:sz w:val="22"/>
                      <w:szCs w:val="22"/>
                    </w:rPr>
                    <w:t xml:space="preserve"> d’éligibilité</w:t>
                  </w:r>
                </w:p>
              </w:tc>
              <w:tc>
                <w:tcPr>
                  <w:tcW w:w="4084" w:type="dxa"/>
                  <w:tcBorders>
                    <w:top w:val="single" w:sz="8" w:space="0" w:color="000000"/>
                    <w:left w:val="single" w:sz="8" w:space="0" w:color="000000"/>
                    <w:bottom w:val="single" w:sz="4" w:space="0" w:color="auto"/>
                    <w:right w:val="single" w:sz="12" w:space="0" w:color="auto"/>
                  </w:tcBorders>
                  <w:tcMar>
                    <w:top w:w="100" w:type="dxa"/>
                    <w:left w:w="80" w:type="dxa"/>
                    <w:bottom w:w="100" w:type="dxa"/>
                    <w:right w:w="80" w:type="dxa"/>
                  </w:tcMar>
                </w:tcPr>
                <w:p w14:paraId="5F8C5973" w14:textId="09E7486C" w:rsidR="0087754B" w:rsidRPr="00DD1B83" w:rsidRDefault="0087754B" w:rsidP="00FD7B95">
                  <w:pPr>
                    <w:spacing w:before="240" w:after="240"/>
                    <w:ind w:left="80"/>
                    <w:jc w:val="both"/>
                    <w:rPr>
                      <w:rFonts w:eastAsia="Verdana"/>
                      <w:sz w:val="22"/>
                      <w:szCs w:val="22"/>
                    </w:rPr>
                  </w:pPr>
                  <w:r w:rsidRPr="0087754B">
                    <w:rPr>
                      <w:rFonts w:eastAsia="Verdana"/>
                      <w:sz w:val="22"/>
                      <w:szCs w:val="22"/>
                    </w:rPr>
                    <w:t>Auto-déclarassions écrite indiquant que l’entreprise ne fait pas l’une des listes du Conseil de sécurité des Nations Unies 1267/1989, de la liste des divisions des achats des Nations Unies ou d’une autre liste d’inéligibilité des Nations Unies</w:t>
                  </w:r>
                </w:p>
              </w:tc>
            </w:tr>
            <w:tr w:rsidR="00FD7B95" w:rsidRPr="00DD1B83" w14:paraId="5197F3C3" w14:textId="77777777" w:rsidTr="00736BCF">
              <w:trPr>
                <w:trHeight w:val="454"/>
              </w:trPr>
              <w:tc>
                <w:tcPr>
                  <w:tcW w:w="1585" w:type="dxa"/>
                  <w:vMerge/>
                  <w:tcBorders>
                    <w:left w:val="single" w:sz="12" w:space="0" w:color="auto"/>
                    <w:bottom w:val="single" w:sz="8" w:space="0" w:color="000000"/>
                    <w:right w:val="single" w:sz="8" w:space="0" w:color="000000"/>
                  </w:tcBorders>
                  <w:tcMar>
                    <w:top w:w="100" w:type="dxa"/>
                    <w:left w:w="80" w:type="dxa"/>
                    <w:bottom w:w="100" w:type="dxa"/>
                    <w:right w:w="80" w:type="dxa"/>
                  </w:tcMar>
                </w:tcPr>
                <w:p w14:paraId="3936BE70" w14:textId="77777777" w:rsidR="00FD7B95" w:rsidRPr="00DD1B83" w:rsidRDefault="00FD7B95" w:rsidP="00FD7B95">
                  <w:pPr>
                    <w:spacing w:before="240" w:after="240"/>
                    <w:ind w:left="80"/>
                    <w:jc w:val="both"/>
                    <w:rPr>
                      <w:rFonts w:eastAsia="Verdana"/>
                      <w:b/>
                      <w:sz w:val="22"/>
                      <w:szCs w:val="22"/>
                      <w:u w:val="single"/>
                    </w:rPr>
                  </w:pPr>
                </w:p>
              </w:tc>
              <w:tc>
                <w:tcPr>
                  <w:tcW w:w="1829" w:type="dxa"/>
                  <w:tcBorders>
                    <w:top w:val="nil"/>
                    <w:left w:val="nil"/>
                    <w:bottom w:val="single" w:sz="4" w:space="0" w:color="auto"/>
                    <w:right w:val="nil"/>
                  </w:tcBorders>
                  <w:tcMar>
                    <w:top w:w="100" w:type="dxa"/>
                    <w:left w:w="80" w:type="dxa"/>
                    <w:bottom w:w="100" w:type="dxa"/>
                    <w:right w:w="80" w:type="dxa"/>
                  </w:tcMar>
                  <w:vAlign w:val="center"/>
                </w:tcPr>
                <w:p w14:paraId="0434A89B" w14:textId="0A8F45A4" w:rsidR="00FD7B95" w:rsidRPr="00DD1B83" w:rsidRDefault="00FD7B95" w:rsidP="00FD7B95">
                  <w:pPr>
                    <w:spacing w:before="240" w:after="240"/>
                    <w:ind w:left="80"/>
                    <w:rPr>
                      <w:rFonts w:eastAsia="Verdana"/>
                      <w:sz w:val="22"/>
                      <w:szCs w:val="22"/>
                    </w:rPr>
                  </w:pPr>
                  <w:r w:rsidRPr="00DD1B83">
                    <w:rPr>
                      <w:rFonts w:eastAsia="Verdana"/>
                      <w:sz w:val="22"/>
                      <w:szCs w:val="22"/>
                    </w:rPr>
                    <w:t>Profil de l’entreprise</w:t>
                  </w:r>
                  <w:r w:rsidR="004F5838">
                    <w:rPr>
                      <w:rFonts w:eastAsia="Verdana"/>
                      <w:sz w:val="22"/>
                      <w:szCs w:val="22"/>
                    </w:rPr>
                    <w:t xml:space="preserve"> avec son organigramme complet</w:t>
                  </w:r>
                </w:p>
              </w:tc>
              <w:tc>
                <w:tcPr>
                  <w:tcW w:w="4084" w:type="dxa"/>
                  <w:tcBorders>
                    <w:top w:val="single" w:sz="8" w:space="0" w:color="000000"/>
                    <w:left w:val="single" w:sz="8" w:space="0" w:color="000000"/>
                    <w:bottom w:val="single" w:sz="4" w:space="0" w:color="auto"/>
                    <w:right w:val="single" w:sz="12" w:space="0" w:color="auto"/>
                  </w:tcBorders>
                  <w:tcMar>
                    <w:top w:w="100" w:type="dxa"/>
                    <w:left w:w="80" w:type="dxa"/>
                    <w:bottom w:w="100" w:type="dxa"/>
                    <w:right w:w="80" w:type="dxa"/>
                  </w:tcMar>
                </w:tcPr>
                <w:p w14:paraId="7334F495" w14:textId="34D1078A" w:rsidR="00FD7B95" w:rsidRPr="00DD1B83" w:rsidRDefault="00FD7B95" w:rsidP="00FD7B95">
                  <w:pPr>
                    <w:spacing w:before="240" w:after="240"/>
                    <w:ind w:left="80"/>
                    <w:jc w:val="both"/>
                    <w:rPr>
                      <w:rFonts w:eastAsia="Verdana"/>
                      <w:sz w:val="22"/>
                      <w:szCs w:val="22"/>
                    </w:rPr>
                  </w:pPr>
                  <w:r w:rsidRPr="00DD1B83">
                    <w:rPr>
                      <w:rFonts w:eastAsia="Verdana"/>
                      <w:sz w:val="22"/>
                      <w:szCs w:val="22"/>
                    </w:rPr>
                    <w:t>Brève description du cabinet</w:t>
                  </w:r>
                  <w:r w:rsidR="003946A4">
                    <w:rPr>
                      <w:rFonts w:eastAsia="Verdana"/>
                      <w:sz w:val="22"/>
                      <w:szCs w:val="22"/>
                    </w:rPr>
                    <w:t xml:space="preserve"> avec la présentation de son équipe, ses activités, </w:t>
                  </w:r>
                  <w:r w:rsidR="002A1080">
                    <w:rPr>
                      <w:rFonts w:eastAsia="Verdana"/>
                      <w:sz w:val="22"/>
                      <w:szCs w:val="22"/>
                    </w:rPr>
                    <w:t>ses réalisations</w:t>
                  </w:r>
                  <w:r w:rsidR="003946A4">
                    <w:rPr>
                      <w:rFonts w:eastAsia="Verdana"/>
                      <w:sz w:val="22"/>
                      <w:szCs w:val="22"/>
                    </w:rPr>
                    <w:t xml:space="preserve">, ses distinctions et son l’organigramme complet </w:t>
                  </w:r>
                </w:p>
              </w:tc>
            </w:tr>
            <w:tr w:rsidR="00FD7B95" w:rsidRPr="00DD1B83" w14:paraId="4BF72A61" w14:textId="77777777" w:rsidTr="000D5030">
              <w:trPr>
                <w:trHeight w:val="2007"/>
              </w:trPr>
              <w:tc>
                <w:tcPr>
                  <w:tcW w:w="1585" w:type="dxa"/>
                  <w:vMerge w:val="restart"/>
                  <w:tcBorders>
                    <w:top w:val="nil"/>
                    <w:left w:val="single" w:sz="12" w:space="0" w:color="auto"/>
                    <w:bottom w:val="single" w:sz="8" w:space="0" w:color="000000"/>
                    <w:right w:val="single" w:sz="8" w:space="0" w:color="000000"/>
                  </w:tcBorders>
                  <w:tcMar>
                    <w:top w:w="100" w:type="dxa"/>
                    <w:left w:w="80" w:type="dxa"/>
                    <w:bottom w:w="100" w:type="dxa"/>
                    <w:right w:w="80" w:type="dxa"/>
                  </w:tcMar>
                </w:tcPr>
                <w:p w14:paraId="4D6F4E97" w14:textId="77777777" w:rsidR="00FD7B95" w:rsidRPr="00DD1B83" w:rsidRDefault="00FD7B95" w:rsidP="00FD7B95">
                  <w:pPr>
                    <w:spacing w:before="240" w:after="240"/>
                    <w:ind w:left="80"/>
                    <w:rPr>
                      <w:rFonts w:eastAsia="Verdana"/>
                      <w:b/>
                      <w:sz w:val="22"/>
                      <w:szCs w:val="22"/>
                      <w:u w:val="single"/>
                    </w:rPr>
                  </w:pPr>
                  <w:r w:rsidRPr="00DD1B83">
                    <w:rPr>
                      <w:rFonts w:eastAsia="Verdana"/>
                      <w:b/>
                      <w:sz w:val="22"/>
                      <w:szCs w:val="22"/>
                      <w:u w:val="single"/>
                    </w:rPr>
                    <w:lastRenderedPageBreak/>
                    <w:t xml:space="preserve">Partie 1 </w:t>
                  </w:r>
                </w:p>
                <w:p w14:paraId="4226CD06" w14:textId="77777777" w:rsidR="00FD7B95" w:rsidRPr="00DD1B83" w:rsidRDefault="00FD7B95" w:rsidP="00FD7B95">
                  <w:pPr>
                    <w:spacing w:before="240" w:after="240"/>
                    <w:ind w:left="80"/>
                    <w:rPr>
                      <w:rFonts w:eastAsia="Verdana"/>
                      <w:sz w:val="22"/>
                      <w:szCs w:val="22"/>
                    </w:rPr>
                  </w:pPr>
                  <w:r w:rsidRPr="00DD1B83">
                    <w:rPr>
                      <w:rFonts w:eastAsia="Verdana"/>
                      <w:bCs/>
                      <w:sz w:val="22"/>
                      <w:szCs w:val="22"/>
                    </w:rPr>
                    <w:t>B:</w:t>
                  </w:r>
                  <w:r w:rsidRPr="00DD1B83">
                    <w:rPr>
                      <w:rFonts w:eastAsia="Verdana"/>
                      <w:sz w:val="22"/>
                      <w:szCs w:val="22"/>
                    </w:rPr>
                    <w:t xml:space="preserve"> Offre Technique</w:t>
                  </w:r>
                </w:p>
              </w:tc>
              <w:tc>
                <w:tcPr>
                  <w:tcW w:w="1829" w:type="dxa"/>
                  <w:tcBorders>
                    <w:top w:val="nil"/>
                    <w:left w:val="nil"/>
                    <w:bottom w:val="single" w:sz="4" w:space="0" w:color="auto"/>
                    <w:right w:val="nil"/>
                  </w:tcBorders>
                  <w:tcMar>
                    <w:top w:w="100" w:type="dxa"/>
                    <w:left w:w="80" w:type="dxa"/>
                    <w:bottom w:w="100" w:type="dxa"/>
                    <w:right w:w="80" w:type="dxa"/>
                  </w:tcMar>
                </w:tcPr>
                <w:p w14:paraId="01B58DFE" w14:textId="0F17075C" w:rsidR="00FD7B95" w:rsidRPr="00DD1B83" w:rsidRDefault="00FD7B95" w:rsidP="000D5030">
                  <w:pPr>
                    <w:spacing w:before="240" w:after="240"/>
                    <w:ind w:left="80"/>
                    <w:rPr>
                      <w:rFonts w:eastAsia="Verdana"/>
                      <w:b/>
                      <w:bCs/>
                      <w:sz w:val="22"/>
                      <w:szCs w:val="22"/>
                    </w:rPr>
                  </w:pPr>
                  <w:r w:rsidRPr="00DD1B83">
                    <w:rPr>
                      <w:rFonts w:eastAsia="Verdana"/>
                      <w:sz w:val="22"/>
                      <w:szCs w:val="22"/>
                    </w:rPr>
                    <w:t>Note méthodologique bien détaillée pour l’exécution de la mission attendue</w:t>
                  </w:r>
                </w:p>
              </w:tc>
              <w:tc>
                <w:tcPr>
                  <w:tcW w:w="4084" w:type="dxa"/>
                  <w:tcBorders>
                    <w:top w:val="single" w:sz="8" w:space="0" w:color="000000"/>
                    <w:left w:val="single" w:sz="8" w:space="0" w:color="000000"/>
                    <w:bottom w:val="single" w:sz="4" w:space="0" w:color="auto"/>
                    <w:right w:val="single" w:sz="12" w:space="0" w:color="auto"/>
                  </w:tcBorders>
                  <w:tcMar>
                    <w:top w:w="100" w:type="dxa"/>
                    <w:left w:w="80" w:type="dxa"/>
                    <w:bottom w:w="100" w:type="dxa"/>
                    <w:right w:w="80" w:type="dxa"/>
                  </w:tcMar>
                </w:tcPr>
                <w:p w14:paraId="2D150525" w14:textId="0E2D9579" w:rsidR="00FD7B95" w:rsidRPr="00DD1B83" w:rsidRDefault="006C643E" w:rsidP="00FD7B95">
                  <w:pPr>
                    <w:spacing w:before="240" w:after="240"/>
                    <w:rPr>
                      <w:rFonts w:eastAsia="Verdana"/>
                      <w:sz w:val="22"/>
                      <w:szCs w:val="22"/>
                    </w:rPr>
                  </w:pPr>
                  <w:r>
                    <w:rPr>
                      <w:rFonts w:eastAsia="Verdana"/>
                      <w:sz w:val="22"/>
                      <w:szCs w:val="22"/>
                    </w:rPr>
                    <w:t>La méthodologie doit comprendre</w:t>
                  </w:r>
                  <w:r w:rsidR="00FD7B95" w:rsidRPr="00DD1B83">
                    <w:rPr>
                      <w:rFonts w:eastAsia="Verdana"/>
                      <w:sz w:val="22"/>
                      <w:szCs w:val="22"/>
                    </w:rPr>
                    <w:t xml:space="preserve"> :</w:t>
                  </w:r>
                </w:p>
                <w:p w14:paraId="35D5F204" w14:textId="0A4AA023" w:rsidR="006C643E" w:rsidRPr="006C643E" w:rsidRDefault="006C643E" w:rsidP="006C643E">
                  <w:pPr>
                    <w:pStyle w:val="Paragraphedeliste"/>
                    <w:numPr>
                      <w:ilvl w:val="0"/>
                      <w:numId w:val="32"/>
                    </w:numPr>
                    <w:spacing w:before="240" w:after="240" w:line="240" w:lineRule="auto"/>
                    <w:rPr>
                      <w:rFonts w:eastAsia="Verdana"/>
                      <w:szCs w:val="22"/>
                    </w:rPr>
                  </w:pPr>
                  <w:r w:rsidRPr="006C643E">
                    <w:rPr>
                      <w:rFonts w:eastAsia="Verdana"/>
                      <w:szCs w:val="22"/>
                    </w:rPr>
                    <w:t>Note explicative de la mission</w:t>
                  </w:r>
                </w:p>
                <w:p w14:paraId="6D6D72B0" w14:textId="6BEE0394" w:rsidR="006C643E" w:rsidRPr="006C643E" w:rsidRDefault="00FD7B95" w:rsidP="006C643E">
                  <w:pPr>
                    <w:pStyle w:val="Paragraphedeliste"/>
                    <w:numPr>
                      <w:ilvl w:val="0"/>
                      <w:numId w:val="32"/>
                    </w:numPr>
                    <w:spacing w:before="240" w:after="240" w:line="240" w:lineRule="auto"/>
                    <w:rPr>
                      <w:rFonts w:eastAsia="Verdana"/>
                      <w:szCs w:val="22"/>
                    </w:rPr>
                  </w:pPr>
                  <w:r w:rsidRPr="006C643E">
                    <w:rPr>
                      <w:rFonts w:eastAsia="Verdana"/>
                      <w:szCs w:val="22"/>
                    </w:rPr>
                    <w:t>La démarche ou approche méthodologique</w:t>
                  </w:r>
                </w:p>
                <w:p w14:paraId="0921E6E8" w14:textId="5F653CA3" w:rsidR="006C643E" w:rsidRPr="006C643E" w:rsidRDefault="006C643E" w:rsidP="006C643E">
                  <w:pPr>
                    <w:pStyle w:val="Paragraphedeliste"/>
                    <w:numPr>
                      <w:ilvl w:val="0"/>
                      <w:numId w:val="32"/>
                    </w:numPr>
                    <w:spacing w:before="240" w:after="240" w:line="240" w:lineRule="auto"/>
                    <w:rPr>
                      <w:rFonts w:eastAsia="Verdana"/>
                      <w:szCs w:val="22"/>
                    </w:rPr>
                  </w:pPr>
                  <w:r w:rsidRPr="006C643E">
                    <w:rPr>
                      <w:rFonts w:eastAsia="Verdana"/>
                      <w:szCs w:val="22"/>
                    </w:rPr>
                    <w:t>Les</w:t>
                  </w:r>
                  <w:r w:rsidR="00FD7B95" w:rsidRPr="006C643E">
                    <w:rPr>
                      <w:rFonts w:eastAsia="Verdana"/>
                      <w:szCs w:val="22"/>
                    </w:rPr>
                    <w:t xml:space="preserve"> outils ainsi que la déclinaison des tâches à mettre en œuvre pour la réalisation de la mission </w:t>
                  </w:r>
                </w:p>
                <w:p w14:paraId="1A7314F1" w14:textId="5F1B59BE" w:rsidR="00FD7B95" w:rsidRPr="006C643E" w:rsidRDefault="006C643E" w:rsidP="006C643E">
                  <w:pPr>
                    <w:pStyle w:val="Paragraphedeliste"/>
                    <w:numPr>
                      <w:ilvl w:val="0"/>
                      <w:numId w:val="32"/>
                    </w:numPr>
                    <w:spacing w:before="240" w:after="240" w:line="240" w:lineRule="auto"/>
                    <w:rPr>
                      <w:rFonts w:eastAsia="Verdana"/>
                      <w:szCs w:val="22"/>
                    </w:rPr>
                  </w:pPr>
                  <w:r w:rsidRPr="006C643E">
                    <w:rPr>
                      <w:rFonts w:eastAsia="Verdana"/>
                      <w:szCs w:val="22"/>
                    </w:rPr>
                    <w:t>Chronogramme</w:t>
                  </w:r>
                  <w:r w:rsidR="00FD7B95" w:rsidRPr="006C643E">
                    <w:rPr>
                      <w:rFonts w:eastAsia="Verdana"/>
                      <w:szCs w:val="22"/>
                    </w:rPr>
                    <w:t xml:space="preserve"> indicatif des activités.</w:t>
                  </w:r>
                </w:p>
              </w:tc>
            </w:tr>
            <w:tr w:rsidR="00EB6AB1" w:rsidRPr="00DD1B83" w14:paraId="6E1BF649" w14:textId="77777777" w:rsidTr="00753B21">
              <w:trPr>
                <w:trHeight w:val="1756"/>
              </w:trPr>
              <w:tc>
                <w:tcPr>
                  <w:tcW w:w="1585"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61F995EE" w14:textId="77777777" w:rsidR="00EB6AB1" w:rsidRPr="00DD1B83" w:rsidRDefault="00EB6AB1" w:rsidP="00FD7B95">
                  <w:pPr>
                    <w:spacing w:after="240"/>
                    <w:ind w:left="80"/>
                    <w:jc w:val="both"/>
                    <w:rPr>
                      <w:rFonts w:eastAsia="Verdana"/>
                      <w:sz w:val="22"/>
                      <w:szCs w:val="22"/>
                    </w:rPr>
                  </w:pPr>
                </w:p>
              </w:tc>
              <w:tc>
                <w:tcPr>
                  <w:tcW w:w="1829"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72911305" w14:textId="77777777" w:rsidR="00EC530C" w:rsidRDefault="00EC530C" w:rsidP="00FD7B95">
                  <w:pPr>
                    <w:spacing w:before="240" w:after="240"/>
                    <w:ind w:left="80"/>
                    <w:rPr>
                      <w:rFonts w:eastAsia="Verdana"/>
                      <w:sz w:val="22"/>
                      <w:szCs w:val="22"/>
                    </w:rPr>
                  </w:pPr>
                </w:p>
                <w:p w14:paraId="3EF9ACDE" w14:textId="1D1610D9" w:rsidR="00EB6AB1" w:rsidRPr="00DD1B83" w:rsidRDefault="00EB6AB1" w:rsidP="00FD7B95">
                  <w:pPr>
                    <w:spacing w:before="240" w:after="240"/>
                    <w:ind w:left="80"/>
                    <w:rPr>
                      <w:rFonts w:eastAsia="Verdana"/>
                      <w:sz w:val="22"/>
                      <w:szCs w:val="22"/>
                    </w:rPr>
                  </w:pPr>
                  <w:r>
                    <w:rPr>
                      <w:rFonts w:eastAsia="Verdana"/>
                      <w:sz w:val="22"/>
                      <w:szCs w:val="22"/>
                    </w:rPr>
                    <w:t xml:space="preserve">Liste </w:t>
                  </w:r>
                  <w:r w:rsidR="00AF0980">
                    <w:rPr>
                      <w:rFonts w:eastAsia="Verdana"/>
                      <w:sz w:val="22"/>
                      <w:szCs w:val="22"/>
                    </w:rPr>
                    <w:t xml:space="preserve">du personnel proposé </w:t>
                  </w:r>
                </w:p>
              </w:tc>
              <w:tc>
                <w:tcPr>
                  <w:tcW w:w="4084" w:type="dxa"/>
                  <w:tcBorders>
                    <w:top w:val="single" w:sz="4" w:space="0" w:color="auto"/>
                    <w:left w:val="single" w:sz="8" w:space="0" w:color="000000"/>
                    <w:bottom w:val="single" w:sz="8" w:space="0" w:color="000000"/>
                    <w:right w:val="single" w:sz="12" w:space="0" w:color="auto"/>
                  </w:tcBorders>
                  <w:shd w:val="clear" w:color="auto" w:fill="auto"/>
                  <w:tcMar>
                    <w:top w:w="100" w:type="dxa"/>
                    <w:left w:w="80" w:type="dxa"/>
                    <w:bottom w:w="100" w:type="dxa"/>
                    <w:right w:w="80" w:type="dxa"/>
                  </w:tcMar>
                </w:tcPr>
                <w:p w14:paraId="0B699F96" w14:textId="2F97D8E1" w:rsidR="00EB6AB1" w:rsidRPr="00DD1B83" w:rsidRDefault="00AF0980" w:rsidP="00FD7B95">
                  <w:pPr>
                    <w:spacing w:before="240" w:after="240"/>
                    <w:ind w:left="80"/>
                    <w:rPr>
                      <w:rFonts w:eastAsia="Verdana"/>
                      <w:sz w:val="22"/>
                      <w:szCs w:val="22"/>
                    </w:rPr>
                  </w:pPr>
                  <w:r>
                    <w:rPr>
                      <w:rFonts w:eastAsia="Verdana"/>
                      <w:sz w:val="22"/>
                      <w:szCs w:val="22"/>
                    </w:rPr>
                    <w:t>Liste de tout le personnel proposé pour la mission avec leurs postes</w:t>
                  </w:r>
                  <w:r w:rsidR="005822C5">
                    <w:rPr>
                      <w:rFonts w:eastAsia="Verdana"/>
                      <w:sz w:val="22"/>
                      <w:szCs w:val="22"/>
                    </w:rPr>
                    <w:t xml:space="preserve"> pour la mission, leurs diplômes, expériences et projets similaires réalisés</w:t>
                  </w:r>
                  <w:r w:rsidR="003765DB">
                    <w:rPr>
                      <w:rFonts w:eastAsia="Verdana"/>
                      <w:sz w:val="22"/>
                      <w:szCs w:val="22"/>
                    </w:rPr>
                    <w:t>, Attestation</w:t>
                  </w:r>
                  <w:r w:rsidR="004B7049">
                    <w:rPr>
                      <w:rFonts w:eastAsia="Verdana"/>
                      <w:sz w:val="22"/>
                      <w:szCs w:val="22"/>
                    </w:rPr>
                    <w:t>s</w:t>
                  </w:r>
                  <w:r w:rsidR="003765DB">
                    <w:rPr>
                      <w:rFonts w:eastAsia="Verdana"/>
                      <w:sz w:val="22"/>
                      <w:szCs w:val="22"/>
                    </w:rPr>
                    <w:t xml:space="preserve"> de disponibilité </w:t>
                  </w:r>
                  <w:r w:rsidR="004B7049">
                    <w:rPr>
                      <w:rFonts w:eastAsia="Verdana"/>
                      <w:sz w:val="22"/>
                      <w:szCs w:val="22"/>
                    </w:rPr>
                    <w:t xml:space="preserve">signées </w:t>
                  </w:r>
                  <w:r w:rsidR="003765DB">
                    <w:rPr>
                      <w:rFonts w:eastAsia="Verdana"/>
                      <w:sz w:val="22"/>
                      <w:szCs w:val="22"/>
                    </w:rPr>
                    <w:t xml:space="preserve">(Annexe 3, </w:t>
                  </w:r>
                  <w:r w:rsidR="00753B21">
                    <w:rPr>
                      <w:rFonts w:eastAsia="Verdana"/>
                      <w:sz w:val="22"/>
                      <w:szCs w:val="22"/>
                    </w:rPr>
                    <w:t xml:space="preserve">dûment renseignée et </w:t>
                  </w:r>
                  <w:r w:rsidR="003765DB">
                    <w:rPr>
                      <w:rFonts w:eastAsia="Verdana"/>
                      <w:sz w:val="22"/>
                      <w:szCs w:val="22"/>
                    </w:rPr>
                    <w:t>signée par chaque personnel proposé)</w:t>
                  </w:r>
                  <w:r w:rsidR="00753B21">
                    <w:rPr>
                      <w:rFonts w:eastAsia="Verdana"/>
                      <w:sz w:val="22"/>
                      <w:szCs w:val="22"/>
                    </w:rPr>
                    <w:t>.</w:t>
                  </w:r>
                </w:p>
              </w:tc>
            </w:tr>
            <w:tr w:rsidR="009A2CCB" w:rsidRPr="00DD1B83" w14:paraId="689D2431" w14:textId="77777777" w:rsidTr="00C01A5A">
              <w:trPr>
                <w:trHeight w:val="1756"/>
              </w:trPr>
              <w:tc>
                <w:tcPr>
                  <w:tcW w:w="1585"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262B35E6" w14:textId="77777777" w:rsidR="009A2CCB" w:rsidRPr="00DD1B83" w:rsidRDefault="009A2CCB" w:rsidP="00FD7B95">
                  <w:pPr>
                    <w:spacing w:after="240"/>
                    <w:ind w:left="80"/>
                    <w:jc w:val="both"/>
                    <w:rPr>
                      <w:rFonts w:eastAsia="Verdana"/>
                      <w:sz w:val="22"/>
                      <w:szCs w:val="22"/>
                    </w:rPr>
                  </w:pPr>
                </w:p>
              </w:tc>
              <w:tc>
                <w:tcPr>
                  <w:tcW w:w="1829"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2BF7BC3" w14:textId="2CCA37F7" w:rsidR="009A2CCB" w:rsidRDefault="00C01A5A" w:rsidP="00C01A5A">
                  <w:pPr>
                    <w:spacing w:before="240" w:after="240"/>
                    <w:ind w:left="80"/>
                    <w:rPr>
                      <w:rFonts w:eastAsia="Verdana"/>
                      <w:sz w:val="22"/>
                      <w:szCs w:val="22"/>
                    </w:rPr>
                  </w:pPr>
                  <w:r>
                    <w:rPr>
                      <w:rFonts w:eastAsia="Verdana"/>
                      <w:sz w:val="22"/>
                      <w:szCs w:val="22"/>
                    </w:rPr>
                    <w:t>Attestation</w:t>
                  </w:r>
                  <w:r w:rsidR="009A2CCB">
                    <w:rPr>
                      <w:rFonts w:eastAsia="Verdana"/>
                      <w:sz w:val="22"/>
                      <w:szCs w:val="22"/>
                    </w:rPr>
                    <w:t xml:space="preserve"> </w:t>
                  </w:r>
                  <w:r>
                    <w:rPr>
                      <w:rFonts w:eastAsia="Verdana"/>
                      <w:sz w:val="22"/>
                      <w:szCs w:val="22"/>
                    </w:rPr>
                    <w:t>disponibilité</w:t>
                  </w:r>
                  <w:r w:rsidR="009A2CCB">
                    <w:rPr>
                      <w:rFonts w:eastAsia="Verdana"/>
                      <w:sz w:val="22"/>
                      <w:szCs w:val="22"/>
                    </w:rPr>
                    <w:t xml:space="preserve"> </w:t>
                  </w:r>
                  <w:r>
                    <w:rPr>
                      <w:rFonts w:eastAsia="Verdana"/>
                      <w:sz w:val="22"/>
                      <w:szCs w:val="22"/>
                    </w:rPr>
                    <w:t>du personnel proposé</w:t>
                  </w:r>
                </w:p>
              </w:tc>
              <w:tc>
                <w:tcPr>
                  <w:tcW w:w="4084" w:type="dxa"/>
                  <w:tcBorders>
                    <w:top w:val="single" w:sz="4" w:space="0" w:color="auto"/>
                    <w:left w:val="single" w:sz="8" w:space="0" w:color="000000"/>
                    <w:bottom w:val="single" w:sz="8" w:space="0" w:color="000000"/>
                    <w:right w:val="single" w:sz="12" w:space="0" w:color="auto"/>
                  </w:tcBorders>
                  <w:shd w:val="clear" w:color="auto" w:fill="auto"/>
                  <w:tcMar>
                    <w:top w:w="100" w:type="dxa"/>
                    <w:left w:w="80" w:type="dxa"/>
                    <w:bottom w:w="100" w:type="dxa"/>
                    <w:right w:w="80" w:type="dxa"/>
                  </w:tcMar>
                  <w:vAlign w:val="center"/>
                </w:tcPr>
                <w:p w14:paraId="66FBE56B" w14:textId="174FDD89" w:rsidR="00C01A5A" w:rsidRDefault="00C01A5A" w:rsidP="00C01A5A">
                  <w:pPr>
                    <w:spacing w:before="240" w:after="240"/>
                    <w:ind w:left="80"/>
                    <w:rPr>
                      <w:rFonts w:eastAsia="Verdana"/>
                      <w:sz w:val="22"/>
                      <w:szCs w:val="22"/>
                    </w:rPr>
                  </w:pPr>
                  <w:r>
                    <w:rPr>
                      <w:rFonts w:eastAsia="Verdana"/>
                      <w:sz w:val="22"/>
                      <w:szCs w:val="22"/>
                    </w:rPr>
                    <w:t>Attestation de disponibilité remplie et signée par tout le personnel proposé (Annexe 3)</w:t>
                  </w:r>
                </w:p>
              </w:tc>
            </w:tr>
            <w:tr w:rsidR="00FD7B95" w:rsidRPr="00DD1B83" w14:paraId="3BF20EA7" w14:textId="77777777" w:rsidTr="00736BCF">
              <w:trPr>
                <w:trHeight w:val="650"/>
              </w:trPr>
              <w:tc>
                <w:tcPr>
                  <w:tcW w:w="1585"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6421BA5B" w14:textId="77777777" w:rsidR="00FD7B95" w:rsidRPr="00DD1B83" w:rsidRDefault="00FD7B95" w:rsidP="00FD7B95">
                  <w:pPr>
                    <w:spacing w:after="240"/>
                    <w:ind w:left="80"/>
                    <w:jc w:val="both"/>
                    <w:rPr>
                      <w:rFonts w:eastAsia="Verdana"/>
                      <w:sz w:val="22"/>
                      <w:szCs w:val="22"/>
                    </w:rPr>
                  </w:pPr>
                </w:p>
              </w:tc>
              <w:tc>
                <w:tcPr>
                  <w:tcW w:w="1829"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7CF71D35" w14:textId="77777777" w:rsidR="00FD7B95" w:rsidRPr="00DD1B83" w:rsidRDefault="00FD7B95" w:rsidP="00FD7B95">
                  <w:pPr>
                    <w:spacing w:before="240" w:after="240"/>
                    <w:ind w:left="80"/>
                    <w:rPr>
                      <w:rFonts w:eastAsia="Verdana"/>
                      <w:sz w:val="22"/>
                      <w:szCs w:val="22"/>
                    </w:rPr>
                  </w:pPr>
                  <w:r w:rsidRPr="00DD1B83">
                    <w:rPr>
                      <w:rFonts w:eastAsia="Verdana"/>
                      <w:sz w:val="22"/>
                      <w:szCs w:val="22"/>
                    </w:rPr>
                    <w:t>Curriculum Vitae</w:t>
                  </w:r>
                </w:p>
              </w:tc>
              <w:tc>
                <w:tcPr>
                  <w:tcW w:w="4084" w:type="dxa"/>
                  <w:tcBorders>
                    <w:top w:val="single" w:sz="4" w:space="0" w:color="auto"/>
                    <w:left w:val="single" w:sz="8" w:space="0" w:color="000000"/>
                    <w:bottom w:val="single" w:sz="8" w:space="0" w:color="000000"/>
                    <w:right w:val="single" w:sz="12" w:space="0" w:color="auto"/>
                  </w:tcBorders>
                  <w:shd w:val="clear" w:color="auto" w:fill="auto"/>
                  <w:tcMar>
                    <w:top w:w="100" w:type="dxa"/>
                    <w:left w:w="80" w:type="dxa"/>
                    <w:bottom w:w="100" w:type="dxa"/>
                    <w:right w:w="80" w:type="dxa"/>
                  </w:tcMar>
                </w:tcPr>
                <w:p w14:paraId="2F286687" w14:textId="016C3987" w:rsidR="00FD7B95" w:rsidRPr="00DD1B83" w:rsidRDefault="00FD7B95" w:rsidP="00FD7B95">
                  <w:pPr>
                    <w:spacing w:before="240" w:after="240"/>
                    <w:ind w:left="80"/>
                    <w:rPr>
                      <w:rFonts w:eastAsia="Verdana"/>
                      <w:sz w:val="22"/>
                      <w:szCs w:val="22"/>
                    </w:rPr>
                  </w:pPr>
                  <w:r w:rsidRPr="00DD1B83">
                    <w:rPr>
                      <w:rFonts w:eastAsia="Verdana"/>
                      <w:sz w:val="22"/>
                      <w:szCs w:val="22"/>
                    </w:rPr>
                    <w:t xml:space="preserve">Fournir un CV détaillé de chaque personne </w:t>
                  </w:r>
                  <w:r w:rsidR="00BF0F76">
                    <w:rPr>
                      <w:rFonts w:eastAsia="Verdana"/>
                      <w:sz w:val="22"/>
                      <w:szCs w:val="22"/>
                    </w:rPr>
                    <w:t>proposée pour la mission</w:t>
                  </w:r>
                </w:p>
              </w:tc>
            </w:tr>
            <w:tr w:rsidR="00FD7B95" w:rsidRPr="00DD1B83" w14:paraId="7CA89193" w14:textId="77777777" w:rsidTr="00736BCF">
              <w:trPr>
                <w:trHeight w:val="500"/>
              </w:trPr>
              <w:tc>
                <w:tcPr>
                  <w:tcW w:w="1585"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5028ECB1" w14:textId="77777777" w:rsidR="00FD7B95" w:rsidRPr="00DD1B83" w:rsidRDefault="00FD7B95" w:rsidP="00FD7B95">
                  <w:pPr>
                    <w:spacing w:after="240"/>
                    <w:ind w:left="80"/>
                    <w:jc w:val="both"/>
                    <w:rPr>
                      <w:rFonts w:eastAsia="Verdana"/>
                      <w:sz w:val="22"/>
                      <w:szCs w:val="22"/>
                    </w:rPr>
                  </w:pPr>
                </w:p>
              </w:tc>
              <w:tc>
                <w:tcPr>
                  <w:tcW w:w="182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0D1BD7" w14:textId="77777777" w:rsidR="00FD7B95" w:rsidRPr="00DD1B83" w:rsidRDefault="00FD7B95" w:rsidP="00FD7B95">
                  <w:pPr>
                    <w:spacing w:before="240" w:after="240"/>
                    <w:ind w:left="80"/>
                    <w:rPr>
                      <w:rFonts w:eastAsia="Verdana"/>
                      <w:sz w:val="22"/>
                      <w:szCs w:val="22"/>
                    </w:rPr>
                  </w:pPr>
                  <w:r w:rsidRPr="00DD1B83">
                    <w:rPr>
                      <w:rFonts w:eastAsia="Verdana"/>
                      <w:sz w:val="22"/>
                      <w:szCs w:val="22"/>
                    </w:rPr>
                    <w:t>Diplômes</w:t>
                  </w:r>
                </w:p>
              </w:tc>
              <w:tc>
                <w:tcPr>
                  <w:tcW w:w="4084" w:type="dxa"/>
                  <w:tcBorders>
                    <w:top w:val="nil"/>
                    <w:left w:val="nil"/>
                    <w:bottom w:val="single" w:sz="8" w:space="0" w:color="000000"/>
                    <w:right w:val="single" w:sz="12" w:space="0" w:color="auto"/>
                  </w:tcBorders>
                  <w:shd w:val="clear" w:color="auto" w:fill="auto"/>
                  <w:tcMar>
                    <w:top w:w="100" w:type="dxa"/>
                    <w:left w:w="80" w:type="dxa"/>
                    <w:bottom w:w="100" w:type="dxa"/>
                    <w:right w:w="80" w:type="dxa"/>
                  </w:tcMar>
                </w:tcPr>
                <w:p w14:paraId="0AF1E345" w14:textId="122375B2" w:rsidR="00FD7B95" w:rsidRPr="00DD1B83" w:rsidRDefault="00FD7B95" w:rsidP="00FD7B95">
                  <w:pPr>
                    <w:spacing w:before="240" w:after="240"/>
                    <w:ind w:left="80"/>
                    <w:rPr>
                      <w:rFonts w:eastAsia="Verdana"/>
                      <w:sz w:val="22"/>
                      <w:szCs w:val="22"/>
                    </w:rPr>
                  </w:pPr>
                  <w:r w:rsidRPr="00DD1B83">
                    <w:rPr>
                      <w:rFonts w:eastAsia="Verdana"/>
                      <w:sz w:val="22"/>
                      <w:szCs w:val="22"/>
                    </w:rPr>
                    <w:t>Envoyer une</w:t>
                  </w:r>
                  <w:r w:rsidR="00EC530C">
                    <w:rPr>
                      <w:rFonts w:eastAsia="Verdana"/>
                      <w:sz w:val="22"/>
                      <w:szCs w:val="22"/>
                    </w:rPr>
                    <w:t xml:space="preserve"> </w:t>
                  </w:r>
                  <w:r w:rsidRPr="00DD1B83">
                    <w:rPr>
                      <w:rFonts w:eastAsia="Verdana"/>
                      <w:sz w:val="22"/>
                      <w:szCs w:val="22"/>
                    </w:rPr>
                    <w:t xml:space="preserve">(les) copies du (des) diplômes de chaque </w:t>
                  </w:r>
                  <w:r w:rsidR="002A1080" w:rsidRPr="002A1080">
                    <w:rPr>
                      <w:rFonts w:eastAsia="Verdana"/>
                      <w:sz w:val="22"/>
                      <w:szCs w:val="22"/>
                    </w:rPr>
                    <w:t>personne proposée pour la mission</w:t>
                  </w:r>
                </w:p>
              </w:tc>
            </w:tr>
            <w:tr w:rsidR="00FD7B95" w:rsidRPr="00DD1B83" w14:paraId="23190BBD" w14:textId="77777777" w:rsidTr="004B7049">
              <w:trPr>
                <w:trHeight w:val="893"/>
              </w:trPr>
              <w:tc>
                <w:tcPr>
                  <w:tcW w:w="1585"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73D0FB4D" w14:textId="77777777" w:rsidR="00FD7B95" w:rsidRPr="00DD1B83" w:rsidRDefault="00FD7B95" w:rsidP="00FD7B95">
                  <w:pPr>
                    <w:spacing w:after="240"/>
                    <w:ind w:left="80"/>
                    <w:jc w:val="both"/>
                    <w:rPr>
                      <w:rFonts w:eastAsia="Verdana"/>
                      <w:sz w:val="22"/>
                      <w:szCs w:val="22"/>
                    </w:rPr>
                  </w:pPr>
                </w:p>
              </w:tc>
              <w:tc>
                <w:tcPr>
                  <w:tcW w:w="182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45AB9D" w14:textId="56AD3336" w:rsidR="00FD7B95" w:rsidRPr="00DD1B83" w:rsidRDefault="00251A98" w:rsidP="00FD7B95">
                  <w:pPr>
                    <w:spacing w:before="240" w:after="240"/>
                    <w:ind w:left="80"/>
                    <w:rPr>
                      <w:rFonts w:eastAsia="Verdana"/>
                      <w:sz w:val="22"/>
                      <w:szCs w:val="22"/>
                    </w:rPr>
                  </w:pPr>
                  <w:r>
                    <w:rPr>
                      <w:rFonts w:eastAsia="Verdana"/>
                      <w:sz w:val="22"/>
                      <w:szCs w:val="22"/>
                    </w:rPr>
                    <w:t>Expériences du personnel proposé</w:t>
                  </w:r>
                </w:p>
              </w:tc>
              <w:tc>
                <w:tcPr>
                  <w:tcW w:w="4084" w:type="dxa"/>
                  <w:tcBorders>
                    <w:top w:val="nil"/>
                    <w:left w:val="nil"/>
                    <w:bottom w:val="single" w:sz="8" w:space="0" w:color="000000"/>
                    <w:right w:val="single" w:sz="12" w:space="0" w:color="auto"/>
                  </w:tcBorders>
                  <w:shd w:val="clear" w:color="auto" w:fill="auto"/>
                  <w:tcMar>
                    <w:top w:w="100" w:type="dxa"/>
                    <w:left w:w="80" w:type="dxa"/>
                    <w:bottom w:w="100" w:type="dxa"/>
                    <w:right w:w="80" w:type="dxa"/>
                  </w:tcMar>
                </w:tcPr>
                <w:p w14:paraId="12D57C95" w14:textId="03757F92" w:rsidR="00FD7B95" w:rsidRPr="00DD1B83" w:rsidRDefault="00251A98" w:rsidP="00FD7B95">
                  <w:pPr>
                    <w:spacing w:before="240" w:after="240"/>
                    <w:ind w:left="80"/>
                    <w:rPr>
                      <w:rFonts w:eastAsia="Verdana"/>
                      <w:sz w:val="22"/>
                      <w:szCs w:val="22"/>
                    </w:rPr>
                  </w:pPr>
                  <w:r>
                    <w:rPr>
                      <w:rFonts w:eastAsia="Verdana"/>
                      <w:sz w:val="22"/>
                      <w:szCs w:val="22"/>
                    </w:rPr>
                    <w:t xml:space="preserve">Attestation de travail et </w:t>
                  </w:r>
                  <w:r w:rsidR="00736BCF">
                    <w:rPr>
                      <w:rFonts w:eastAsia="Verdana"/>
                      <w:sz w:val="22"/>
                      <w:szCs w:val="22"/>
                    </w:rPr>
                    <w:t>preuve d’exécution de missions similaires</w:t>
                  </w:r>
                </w:p>
              </w:tc>
            </w:tr>
            <w:tr w:rsidR="00FD7B95" w:rsidRPr="00DD1B83" w14:paraId="3B590725" w14:textId="77777777" w:rsidTr="00E97F99">
              <w:trPr>
                <w:trHeight w:val="1218"/>
              </w:trPr>
              <w:tc>
                <w:tcPr>
                  <w:tcW w:w="1585" w:type="dxa"/>
                  <w:vMerge/>
                  <w:tcBorders>
                    <w:left w:val="single" w:sz="12" w:space="0" w:color="auto"/>
                    <w:bottom w:val="single" w:sz="2" w:space="0" w:color="auto"/>
                    <w:right w:val="single" w:sz="8" w:space="0" w:color="000000"/>
                  </w:tcBorders>
                  <w:shd w:val="clear" w:color="auto" w:fill="auto"/>
                  <w:tcMar>
                    <w:top w:w="100" w:type="dxa"/>
                    <w:left w:w="100" w:type="dxa"/>
                    <w:bottom w:w="100" w:type="dxa"/>
                    <w:right w:w="100" w:type="dxa"/>
                  </w:tcMar>
                </w:tcPr>
                <w:p w14:paraId="69E5A77D" w14:textId="77777777" w:rsidR="00FD7B95" w:rsidRPr="00DD1B83" w:rsidRDefault="00FD7B95" w:rsidP="00FD7B95">
                  <w:pPr>
                    <w:spacing w:after="240"/>
                    <w:ind w:left="80"/>
                    <w:jc w:val="both"/>
                    <w:rPr>
                      <w:rFonts w:eastAsia="Verdana"/>
                      <w:sz w:val="22"/>
                      <w:szCs w:val="22"/>
                    </w:rPr>
                  </w:pPr>
                </w:p>
              </w:tc>
              <w:tc>
                <w:tcPr>
                  <w:tcW w:w="1829" w:type="dxa"/>
                  <w:tcBorders>
                    <w:top w:val="nil"/>
                    <w:left w:val="nil"/>
                    <w:bottom w:val="single" w:sz="2" w:space="0" w:color="auto"/>
                    <w:right w:val="single" w:sz="8" w:space="0" w:color="000000"/>
                  </w:tcBorders>
                  <w:shd w:val="clear" w:color="auto" w:fill="auto"/>
                  <w:tcMar>
                    <w:top w:w="100" w:type="dxa"/>
                    <w:left w:w="80" w:type="dxa"/>
                    <w:bottom w:w="100" w:type="dxa"/>
                    <w:right w:w="80" w:type="dxa"/>
                  </w:tcMar>
                </w:tcPr>
                <w:p w14:paraId="2A57669D" w14:textId="0F3C3815" w:rsidR="00FD7B95" w:rsidRPr="00DD1B83" w:rsidRDefault="00FD7B95" w:rsidP="00E97F99">
                  <w:pPr>
                    <w:spacing w:before="240" w:after="240"/>
                    <w:rPr>
                      <w:rFonts w:eastAsia="Verdana"/>
                      <w:sz w:val="22"/>
                      <w:szCs w:val="22"/>
                    </w:rPr>
                  </w:pPr>
                  <w:r w:rsidRPr="00DD1B83">
                    <w:rPr>
                      <w:rFonts w:eastAsia="Verdana"/>
                      <w:sz w:val="22"/>
                      <w:szCs w:val="22"/>
                    </w:rPr>
                    <w:t>Projets menés par le cabinet</w:t>
                  </w:r>
                </w:p>
              </w:tc>
              <w:tc>
                <w:tcPr>
                  <w:tcW w:w="4084" w:type="dxa"/>
                  <w:tcBorders>
                    <w:top w:val="nil"/>
                    <w:left w:val="nil"/>
                    <w:bottom w:val="single" w:sz="2" w:space="0" w:color="auto"/>
                    <w:right w:val="single" w:sz="12" w:space="0" w:color="auto"/>
                  </w:tcBorders>
                  <w:shd w:val="clear" w:color="auto" w:fill="auto"/>
                  <w:tcMar>
                    <w:top w:w="100" w:type="dxa"/>
                    <w:left w:w="80" w:type="dxa"/>
                    <w:bottom w:w="100" w:type="dxa"/>
                    <w:right w:w="80" w:type="dxa"/>
                  </w:tcMar>
                </w:tcPr>
                <w:p w14:paraId="760866B4" w14:textId="03543A23" w:rsidR="00FD7B95" w:rsidRPr="00DD1B83" w:rsidRDefault="00FD7B95" w:rsidP="00FD7B95">
                  <w:pPr>
                    <w:spacing w:before="240" w:after="240"/>
                    <w:ind w:left="80"/>
                    <w:rPr>
                      <w:rFonts w:eastAsia="Verdana"/>
                      <w:sz w:val="22"/>
                      <w:szCs w:val="22"/>
                    </w:rPr>
                  </w:pPr>
                  <w:r w:rsidRPr="00E97F99">
                    <w:rPr>
                      <w:rFonts w:eastAsia="Verdana"/>
                      <w:sz w:val="22"/>
                      <w:szCs w:val="22"/>
                    </w:rPr>
                    <w:t xml:space="preserve">La liste des projets </w:t>
                  </w:r>
                  <w:r w:rsidR="00147143" w:rsidRPr="00E97F99">
                    <w:rPr>
                      <w:rFonts w:eastAsia="Verdana"/>
                      <w:sz w:val="22"/>
                      <w:szCs w:val="22"/>
                    </w:rPr>
                    <w:t xml:space="preserve">similaires </w:t>
                  </w:r>
                  <w:r w:rsidRPr="00E97F99">
                    <w:rPr>
                      <w:rFonts w:eastAsia="Verdana"/>
                      <w:sz w:val="22"/>
                      <w:szCs w:val="22"/>
                    </w:rPr>
                    <w:t xml:space="preserve">menés par le cabinet montrant son expertise en </w:t>
                  </w:r>
                  <w:r w:rsidR="00241B42" w:rsidRPr="00E97F99">
                    <w:rPr>
                      <w:rFonts w:eastAsia="Verdana"/>
                      <w:sz w:val="22"/>
                      <w:szCs w:val="22"/>
                    </w:rPr>
                    <w:t xml:space="preserve">audit de projet de </w:t>
                  </w:r>
                  <w:r w:rsidR="00D81DF4" w:rsidRPr="00E97F99">
                    <w:rPr>
                      <w:rFonts w:eastAsia="Verdana"/>
                      <w:sz w:val="22"/>
                      <w:szCs w:val="22"/>
                    </w:rPr>
                    <w:t>développement</w:t>
                  </w:r>
                  <w:r w:rsidR="00147143" w:rsidRPr="00E97F99">
                    <w:rPr>
                      <w:rFonts w:eastAsia="Verdana"/>
                      <w:sz w:val="22"/>
                      <w:szCs w:val="22"/>
                    </w:rPr>
                    <w:t xml:space="preserve"> durant les </w:t>
                  </w:r>
                  <w:r w:rsidR="00E97F99" w:rsidRPr="00E97F99">
                    <w:rPr>
                      <w:rFonts w:eastAsia="Verdana"/>
                      <w:sz w:val="22"/>
                      <w:szCs w:val="22"/>
                    </w:rPr>
                    <w:t>dix dernières a</w:t>
                  </w:r>
                  <w:r w:rsidR="00147143" w:rsidRPr="00E97F99">
                    <w:rPr>
                      <w:rFonts w:eastAsia="Verdana"/>
                      <w:sz w:val="22"/>
                      <w:szCs w:val="22"/>
                    </w:rPr>
                    <w:t>nnées</w:t>
                  </w:r>
                  <w:r w:rsidR="00E97F99" w:rsidRPr="00E97F99">
                    <w:rPr>
                      <w:rFonts w:eastAsia="Verdana"/>
                      <w:sz w:val="22"/>
                      <w:szCs w:val="22"/>
                    </w:rPr>
                    <w:t>.</w:t>
                  </w:r>
                </w:p>
              </w:tc>
            </w:tr>
            <w:tr w:rsidR="00FD7B95" w:rsidRPr="00DD1B83" w14:paraId="4098EDC8" w14:textId="77777777" w:rsidTr="00736BCF">
              <w:trPr>
                <w:trHeight w:val="1295"/>
              </w:trPr>
              <w:tc>
                <w:tcPr>
                  <w:tcW w:w="1585" w:type="dxa"/>
                  <w:vMerge/>
                  <w:tcBorders>
                    <w:left w:val="single" w:sz="12" w:space="0" w:color="auto"/>
                    <w:bottom w:val="single" w:sz="2" w:space="0" w:color="auto"/>
                    <w:right w:val="single" w:sz="8" w:space="0" w:color="000000"/>
                  </w:tcBorders>
                  <w:shd w:val="clear" w:color="auto" w:fill="auto"/>
                  <w:tcMar>
                    <w:top w:w="100" w:type="dxa"/>
                    <w:left w:w="100" w:type="dxa"/>
                    <w:bottom w:w="100" w:type="dxa"/>
                    <w:right w:w="100" w:type="dxa"/>
                  </w:tcMar>
                </w:tcPr>
                <w:p w14:paraId="6173E4BD" w14:textId="77777777" w:rsidR="00FD7B95" w:rsidRPr="00DD1B83" w:rsidRDefault="00FD7B95" w:rsidP="00FD7B95">
                  <w:pPr>
                    <w:spacing w:after="240"/>
                    <w:ind w:left="80"/>
                    <w:jc w:val="both"/>
                    <w:rPr>
                      <w:rFonts w:eastAsia="Verdana"/>
                      <w:sz w:val="22"/>
                      <w:szCs w:val="22"/>
                    </w:rPr>
                  </w:pPr>
                </w:p>
              </w:tc>
              <w:tc>
                <w:tcPr>
                  <w:tcW w:w="1829" w:type="dxa"/>
                  <w:tcBorders>
                    <w:top w:val="nil"/>
                    <w:left w:val="nil"/>
                    <w:bottom w:val="single" w:sz="2" w:space="0" w:color="auto"/>
                    <w:right w:val="single" w:sz="8" w:space="0" w:color="000000"/>
                  </w:tcBorders>
                  <w:shd w:val="clear" w:color="auto" w:fill="auto"/>
                  <w:tcMar>
                    <w:top w:w="100" w:type="dxa"/>
                    <w:left w:w="80" w:type="dxa"/>
                    <w:bottom w:w="100" w:type="dxa"/>
                    <w:right w:w="80" w:type="dxa"/>
                  </w:tcMar>
                </w:tcPr>
                <w:p w14:paraId="361B1FBF" w14:textId="77777777" w:rsidR="00FD7B95" w:rsidRPr="00DD1B83" w:rsidRDefault="00FD7B95" w:rsidP="00FD7B95">
                  <w:pPr>
                    <w:spacing w:before="240" w:after="240"/>
                    <w:ind w:left="80"/>
                    <w:rPr>
                      <w:rFonts w:eastAsia="Verdana"/>
                      <w:sz w:val="22"/>
                      <w:szCs w:val="22"/>
                    </w:rPr>
                  </w:pPr>
                  <w:r w:rsidRPr="00DD1B83">
                    <w:rPr>
                      <w:rFonts w:eastAsia="Verdana"/>
                      <w:sz w:val="22"/>
                      <w:szCs w:val="22"/>
                    </w:rPr>
                    <w:t>Preuve de missions similaires réalisées</w:t>
                  </w:r>
                </w:p>
              </w:tc>
              <w:tc>
                <w:tcPr>
                  <w:tcW w:w="4084" w:type="dxa"/>
                  <w:tcBorders>
                    <w:top w:val="nil"/>
                    <w:left w:val="nil"/>
                    <w:bottom w:val="single" w:sz="2" w:space="0" w:color="auto"/>
                    <w:right w:val="single" w:sz="12" w:space="0" w:color="auto"/>
                  </w:tcBorders>
                  <w:shd w:val="clear" w:color="auto" w:fill="auto"/>
                  <w:tcMar>
                    <w:top w:w="100" w:type="dxa"/>
                    <w:left w:w="80" w:type="dxa"/>
                    <w:bottom w:w="100" w:type="dxa"/>
                    <w:right w:w="80" w:type="dxa"/>
                  </w:tcMar>
                </w:tcPr>
                <w:p w14:paraId="499DAA3E" w14:textId="77777777" w:rsidR="00FD7B95" w:rsidRPr="00DD1B83" w:rsidRDefault="00FD7B95" w:rsidP="00FD7B95">
                  <w:pPr>
                    <w:spacing w:before="240" w:after="240"/>
                    <w:ind w:left="80"/>
                    <w:rPr>
                      <w:rFonts w:eastAsia="Verdana"/>
                      <w:sz w:val="22"/>
                      <w:szCs w:val="22"/>
                    </w:rPr>
                  </w:pPr>
                  <w:r w:rsidRPr="00DD1B83">
                    <w:rPr>
                      <w:rFonts w:eastAsia="Verdana"/>
                      <w:sz w:val="22"/>
                      <w:szCs w:val="22"/>
                    </w:rPr>
                    <w:t>Fournir les attestations de bonne fin d’exécution ou tout autre document prouvant l’exécution de missions similaires</w:t>
                  </w:r>
                </w:p>
              </w:tc>
            </w:tr>
            <w:tr w:rsidR="00FD7B95" w:rsidRPr="00DD1B83" w14:paraId="23D764D8" w14:textId="77777777" w:rsidTr="00736BCF">
              <w:trPr>
                <w:trHeight w:val="1025"/>
              </w:trPr>
              <w:tc>
                <w:tcPr>
                  <w:tcW w:w="1585" w:type="dxa"/>
                  <w:tcBorders>
                    <w:top w:val="single" w:sz="2" w:space="0" w:color="auto"/>
                    <w:left w:val="single" w:sz="12" w:space="0" w:color="auto"/>
                    <w:bottom w:val="single" w:sz="2" w:space="0" w:color="auto"/>
                    <w:right w:val="single" w:sz="2" w:space="0" w:color="auto"/>
                  </w:tcBorders>
                  <w:shd w:val="clear" w:color="auto" w:fill="auto"/>
                  <w:tcMar>
                    <w:top w:w="100" w:type="dxa"/>
                    <w:left w:w="80" w:type="dxa"/>
                    <w:bottom w:w="100" w:type="dxa"/>
                    <w:right w:w="80" w:type="dxa"/>
                  </w:tcMar>
                </w:tcPr>
                <w:p w14:paraId="0429D0C4" w14:textId="77777777" w:rsidR="00FD7B95" w:rsidRDefault="00FD7B95" w:rsidP="00FD7B95">
                  <w:pPr>
                    <w:spacing w:before="240" w:after="240"/>
                    <w:ind w:left="80"/>
                    <w:rPr>
                      <w:rFonts w:eastAsia="Verdana"/>
                      <w:sz w:val="22"/>
                      <w:szCs w:val="22"/>
                    </w:rPr>
                  </w:pPr>
                  <w:r w:rsidRPr="00DD1B83">
                    <w:rPr>
                      <w:rFonts w:eastAsia="Verdana"/>
                      <w:b/>
                      <w:sz w:val="22"/>
                      <w:szCs w:val="22"/>
                      <w:u w:val="single"/>
                    </w:rPr>
                    <w:t>Partie 2 :</w:t>
                  </w:r>
                  <w:r w:rsidRPr="00DD1B83">
                    <w:rPr>
                      <w:rFonts w:eastAsia="Verdana"/>
                      <w:sz w:val="22"/>
                      <w:szCs w:val="22"/>
                    </w:rPr>
                    <w:t xml:space="preserve"> Offre Financière</w:t>
                  </w:r>
                </w:p>
                <w:p w14:paraId="45E6E2A7" w14:textId="1FA7E6C0" w:rsidR="008763FC" w:rsidRPr="00F42CAD" w:rsidRDefault="008763FC" w:rsidP="00FD7B95">
                  <w:pPr>
                    <w:spacing w:before="240" w:after="240"/>
                    <w:ind w:left="80"/>
                    <w:rPr>
                      <w:rFonts w:eastAsia="Verdana"/>
                      <w:b/>
                      <w:bCs/>
                      <w:sz w:val="22"/>
                      <w:szCs w:val="22"/>
                    </w:rPr>
                  </w:pPr>
                  <w:r w:rsidRPr="00F42CAD">
                    <w:rPr>
                      <w:rFonts w:eastAsia="Verdana"/>
                      <w:b/>
                      <w:bCs/>
                      <w:color w:val="FF0000"/>
                      <w:sz w:val="22"/>
                      <w:szCs w:val="22"/>
                    </w:rPr>
                    <w:t>Doit être fourni séparément et protég</w:t>
                  </w:r>
                  <w:r w:rsidR="00F42CAD" w:rsidRPr="00F42CAD">
                    <w:rPr>
                      <w:rFonts w:eastAsia="Verdana"/>
                      <w:b/>
                      <w:bCs/>
                      <w:color w:val="FF0000"/>
                      <w:sz w:val="22"/>
                      <w:szCs w:val="22"/>
                    </w:rPr>
                    <w:t>é par un mot de passe</w:t>
                  </w:r>
                </w:p>
              </w:tc>
              <w:tc>
                <w:tcPr>
                  <w:tcW w:w="1829" w:type="dxa"/>
                  <w:tcBorders>
                    <w:top w:val="single" w:sz="2" w:space="0" w:color="auto"/>
                    <w:left w:val="single" w:sz="2" w:space="0" w:color="auto"/>
                    <w:bottom w:val="single" w:sz="2" w:space="0" w:color="auto"/>
                    <w:right w:val="single" w:sz="2" w:space="0" w:color="auto"/>
                  </w:tcBorders>
                  <w:shd w:val="clear" w:color="auto" w:fill="auto"/>
                  <w:tcMar>
                    <w:top w:w="100" w:type="dxa"/>
                    <w:left w:w="80" w:type="dxa"/>
                    <w:bottom w:w="100" w:type="dxa"/>
                    <w:right w:w="80" w:type="dxa"/>
                  </w:tcMar>
                </w:tcPr>
                <w:p w14:paraId="58ABF529" w14:textId="77777777" w:rsidR="00E97F99" w:rsidRDefault="00E97F99" w:rsidP="00190D14">
                  <w:pPr>
                    <w:spacing w:before="240" w:after="240"/>
                    <w:ind w:left="80"/>
                    <w:rPr>
                      <w:rFonts w:eastAsia="Verdana"/>
                      <w:sz w:val="22"/>
                      <w:szCs w:val="22"/>
                    </w:rPr>
                  </w:pPr>
                </w:p>
                <w:p w14:paraId="22AD09B1" w14:textId="77777777" w:rsidR="00E97F99" w:rsidRDefault="00E97F99" w:rsidP="00190D14">
                  <w:pPr>
                    <w:spacing w:before="240" w:after="240"/>
                    <w:ind w:left="80"/>
                    <w:rPr>
                      <w:rFonts w:eastAsia="Verdana"/>
                      <w:sz w:val="22"/>
                      <w:szCs w:val="22"/>
                    </w:rPr>
                  </w:pPr>
                </w:p>
                <w:p w14:paraId="0E4C677E" w14:textId="57E90D38" w:rsidR="00FD7B95" w:rsidRPr="00190D14" w:rsidRDefault="00FD7B95" w:rsidP="00190D14">
                  <w:pPr>
                    <w:spacing w:before="240" w:after="240"/>
                    <w:ind w:left="80"/>
                    <w:rPr>
                      <w:rFonts w:eastAsia="Verdana"/>
                      <w:sz w:val="22"/>
                      <w:szCs w:val="22"/>
                    </w:rPr>
                  </w:pPr>
                  <w:r w:rsidRPr="00DD1B83">
                    <w:rPr>
                      <w:rFonts w:eastAsia="Verdana"/>
                      <w:sz w:val="22"/>
                      <w:szCs w:val="22"/>
                    </w:rPr>
                    <w:t>Tableau des coût</w:t>
                  </w:r>
                  <w:r w:rsidR="00190D14">
                    <w:rPr>
                      <w:rFonts w:eastAsia="Verdana"/>
                      <w:sz w:val="22"/>
                      <w:szCs w:val="22"/>
                    </w:rPr>
                    <w:t>s</w:t>
                  </w:r>
                </w:p>
              </w:tc>
              <w:tc>
                <w:tcPr>
                  <w:tcW w:w="4084" w:type="dxa"/>
                  <w:tcBorders>
                    <w:top w:val="single" w:sz="2" w:space="0" w:color="auto"/>
                    <w:left w:val="single" w:sz="2" w:space="0" w:color="auto"/>
                    <w:bottom w:val="single" w:sz="2" w:space="0" w:color="auto"/>
                    <w:right w:val="single" w:sz="12" w:space="0" w:color="auto"/>
                  </w:tcBorders>
                  <w:shd w:val="clear" w:color="auto" w:fill="auto"/>
                  <w:tcMar>
                    <w:top w:w="100" w:type="dxa"/>
                    <w:left w:w="80" w:type="dxa"/>
                    <w:bottom w:w="100" w:type="dxa"/>
                    <w:right w:w="80" w:type="dxa"/>
                  </w:tcMar>
                </w:tcPr>
                <w:p w14:paraId="7F217EC4" w14:textId="77777777" w:rsidR="00E97F99" w:rsidRDefault="00E97F99" w:rsidP="00FD7B95">
                  <w:pPr>
                    <w:spacing w:before="240" w:after="240"/>
                    <w:ind w:left="80"/>
                    <w:rPr>
                      <w:rFonts w:eastAsia="Verdana"/>
                      <w:sz w:val="22"/>
                      <w:szCs w:val="22"/>
                    </w:rPr>
                  </w:pPr>
                </w:p>
                <w:p w14:paraId="518DD149" w14:textId="77777777" w:rsidR="00E97F99" w:rsidRDefault="00E97F99" w:rsidP="00FD7B95">
                  <w:pPr>
                    <w:spacing w:before="240" w:after="240"/>
                    <w:ind w:left="80"/>
                    <w:rPr>
                      <w:rFonts w:eastAsia="Verdana"/>
                      <w:sz w:val="22"/>
                      <w:szCs w:val="22"/>
                    </w:rPr>
                  </w:pPr>
                </w:p>
                <w:p w14:paraId="242B1528" w14:textId="4309299A" w:rsidR="00FD7B95" w:rsidRPr="00DD1B83" w:rsidRDefault="00FD7B95" w:rsidP="00FD7B95">
                  <w:pPr>
                    <w:spacing w:before="240" w:after="240"/>
                    <w:ind w:left="80"/>
                    <w:rPr>
                      <w:rFonts w:eastAsia="Verdana"/>
                      <w:sz w:val="22"/>
                      <w:szCs w:val="22"/>
                    </w:rPr>
                  </w:pPr>
                  <w:r w:rsidRPr="00DD1B83">
                    <w:rPr>
                      <w:rFonts w:eastAsia="Verdana"/>
                      <w:sz w:val="22"/>
                      <w:szCs w:val="22"/>
                    </w:rPr>
                    <w:t>Selon les spécifications du cahier des charges</w:t>
                  </w:r>
                </w:p>
              </w:tc>
            </w:tr>
          </w:tbl>
          <w:p w14:paraId="2BCCA9C4" w14:textId="40DC651D" w:rsidR="00A45893" w:rsidRPr="00337A0A" w:rsidRDefault="00A45893" w:rsidP="00EA14C3">
            <w:pPr>
              <w:spacing w:before="240" w:after="240"/>
              <w:jc w:val="both"/>
              <w:rPr>
                <w:sz w:val="22"/>
                <w:szCs w:val="22"/>
              </w:rPr>
            </w:pPr>
          </w:p>
        </w:tc>
      </w:tr>
    </w:tbl>
    <w:p w14:paraId="5A90C9A0" w14:textId="2BA64A09" w:rsidR="00C52D69" w:rsidRPr="00337A0A" w:rsidRDefault="00C52D69" w:rsidP="00A45893">
      <w:pPr>
        <w:rPr>
          <w:sz w:val="22"/>
          <w:szCs w:val="22"/>
        </w:rPr>
        <w:sectPr w:rsidR="00C52D69" w:rsidRPr="00337A0A" w:rsidSect="00BA0E6E">
          <w:footerReference w:type="even" r:id="rId16"/>
          <w:footerReference w:type="default" r:id="rId17"/>
          <w:pgSz w:w="12240" w:h="15840" w:code="1"/>
          <w:pgMar w:top="1440" w:right="1440" w:bottom="1440" w:left="1440" w:header="720" w:footer="720" w:gutter="0"/>
          <w:cols w:space="720"/>
          <w:docGrid w:linePitch="272"/>
        </w:sectPr>
      </w:pPr>
    </w:p>
    <w:p w14:paraId="19048611" w14:textId="5EB24723" w:rsidR="00A45893" w:rsidRPr="00337A0A" w:rsidRDefault="00A45893" w:rsidP="00A45893">
      <w:pPr>
        <w:jc w:val="right"/>
        <w:rPr>
          <w:b/>
          <w:sz w:val="22"/>
          <w:szCs w:val="22"/>
        </w:rPr>
      </w:pPr>
      <w:r w:rsidRPr="00337A0A">
        <w:rPr>
          <w:b/>
          <w:sz w:val="22"/>
          <w:szCs w:val="22"/>
        </w:rPr>
        <w:lastRenderedPageBreak/>
        <w:t xml:space="preserve">Annexe </w:t>
      </w:r>
      <w:r w:rsidR="00844A96">
        <w:rPr>
          <w:b/>
          <w:sz w:val="22"/>
          <w:szCs w:val="22"/>
        </w:rPr>
        <w:t>2</w:t>
      </w:r>
    </w:p>
    <w:p w14:paraId="5D97F6B7" w14:textId="77777777" w:rsidR="00A45893" w:rsidRPr="00337A0A" w:rsidRDefault="00A45893" w:rsidP="00A45893">
      <w:pPr>
        <w:jc w:val="right"/>
        <w:rPr>
          <w:sz w:val="22"/>
          <w:szCs w:val="22"/>
        </w:rPr>
      </w:pPr>
    </w:p>
    <w:p w14:paraId="29E0C1B1" w14:textId="77777777" w:rsidR="00A45893" w:rsidRPr="00337A0A" w:rsidRDefault="00A45893" w:rsidP="00A45893">
      <w:pPr>
        <w:jc w:val="center"/>
        <w:rPr>
          <w:b/>
          <w:sz w:val="22"/>
          <w:szCs w:val="22"/>
        </w:rPr>
      </w:pPr>
      <w:r w:rsidRPr="00337A0A">
        <w:rPr>
          <w:b/>
          <w:sz w:val="22"/>
          <w:szCs w:val="22"/>
        </w:rPr>
        <w:t>FORMULAIRE DE SOUMISSION DE LA PROPOSITION DU FOURNISSEUR DE SERVICES</w:t>
      </w:r>
      <w:r w:rsidRPr="00337A0A">
        <w:rPr>
          <w:rStyle w:val="Appelnotedebasdep"/>
          <w:b/>
          <w:sz w:val="22"/>
          <w:szCs w:val="22"/>
        </w:rPr>
        <w:footnoteReference w:id="10"/>
      </w:r>
    </w:p>
    <w:p w14:paraId="2E737CC4" w14:textId="77777777" w:rsidR="00A45893" w:rsidRPr="00337A0A" w:rsidRDefault="00A45893" w:rsidP="00A45893">
      <w:pPr>
        <w:jc w:val="center"/>
        <w:rPr>
          <w:b/>
          <w:i/>
          <w:color w:val="FF0000"/>
          <w:sz w:val="22"/>
          <w:szCs w:val="22"/>
        </w:rPr>
      </w:pPr>
    </w:p>
    <w:p w14:paraId="1F864066" w14:textId="77777777" w:rsidR="00A45893" w:rsidRPr="00337A0A" w:rsidRDefault="00A45893" w:rsidP="00A45893">
      <w:pPr>
        <w:jc w:val="center"/>
        <w:rPr>
          <w:b/>
          <w:i/>
          <w:color w:val="FF0000"/>
          <w:sz w:val="22"/>
          <w:szCs w:val="22"/>
        </w:rPr>
      </w:pPr>
      <w:r w:rsidRPr="00337A0A">
        <w:rPr>
          <w:b/>
          <w:i/>
          <w:color w:val="FF0000"/>
          <w:sz w:val="22"/>
          <w:szCs w:val="22"/>
        </w:rPr>
        <w:t>(Ce formulaire doit être soumis uniquement à l’aide de l’en-tête/ papeterie officiel du fournisseur de services)</w:t>
      </w:r>
      <w:r w:rsidRPr="00337A0A">
        <w:rPr>
          <w:rStyle w:val="Appelnotedebasdep"/>
          <w:b/>
          <w:i/>
          <w:color w:val="FF0000"/>
          <w:sz w:val="22"/>
          <w:szCs w:val="22"/>
        </w:rPr>
        <w:footnoteReference w:id="11"/>
      </w:r>
    </w:p>
    <w:p w14:paraId="7C6150AF" w14:textId="77777777" w:rsidR="00A45893" w:rsidRPr="00337A0A" w:rsidRDefault="00A45893" w:rsidP="00A45893">
      <w:pPr>
        <w:pBdr>
          <w:bottom w:val="single" w:sz="6" w:space="1" w:color="auto"/>
        </w:pBdr>
        <w:jc w:val="center"/>
        <w:rPr>
          <w:b/>
          <w:sz w:val="22"/>
          <w:szCs w:val="22"/>
        </w:rPr>
      </w:pPr>
    </w:p>
    <w:p w14:paraId="3C613C4A" w14:textId="77777777" w:rsidR="00A45893" w:rsidRPr="00337A0A" w:rsidRDefault="00A45893" w:rsidP="00A45893">
      <w:pPr>
        <w:jc w:val="center"/>
        <w:rPr>
          <w:b/>
          <w:sz w:val="22"/>
          <w:szCs w:val="22"/>
        </w:rPr>
      </w:pPr>
    </w:p>
    <w:p w14:paraId="7952C051" w14:textId="77777777" w:rsidR="00A45893" w:rsidRPr="00337A0A" w:rsidRDefault="00B148F1" w:rsidP="00A45893">
      <w:pPr>
        <w:jc w:val="right"/>
        <w:rPr>
          <w:color w:val="FF0000"/>
          <w:sz w:val="22"/>
          <w:szCs w:val="22"/>
        </w:rPr>
      </w:pPr>
      <w:sdt>
        <w:sdtPr>
          <w:rPr>
            <w:color w:val="FF0000"/>
            <w:sz w:val="22"/>
            <w:szCs w:val="22"/>
          </w:rPr>
          <w:id w:val="1398245830"/>
          <w:showingPlcHdr/>
          <w:text/>
        </w:sdtPr>
        <w:sdtEndPr/>
        <w:sdtContent>
          <w:r w:rsidR="00A45893" w:rsidRPr="00337A0A">
            <w:rPr>
              <w:color w:val="000000" w:themeColor="text1"/>
              <w:sz w:val="22"/>
              <w:szCs w:val="22"/>
            </w:rPr>
            <w:t xml:space="preserve">[insérer : </w:t>
          </w:r>
          <w:r w:rsidR="00A45893" w:rsidRPr="00337A0A">
            <w:rPr>
              <w:i/>
              <w:color w:val="000000" w:themeColor="text1"/>
              <w:sz w:val="22"/>
              <w:szCs w:val="22"/>
            </w:rPr>
            <w:t>Location]</w:t>
          </w:r>
          <w:r w:rsidR="00A45893" w:rsidRPr="00337A0A">
            <w:rPr>
              <w:rStyle w:val="Textedelespacerserv"/>
              <w:sz w:val="22"/>
              <w:szCs w:val="22"/>
            </w:rPr>
            <w:t>.</w:t>
          </w:r>
        </w:sdtContent>
      </w:sdt>
    </w:p>
    <w:sdt>
      <w:sdtPr>
        <w:rPr>
          <w:color w:val="FF0000"/>
          <w:sz w:val="22"/>
          <w:szCs w:val="22"/>
        </w:rPr>
        <w:id w:val="467483329"/>
        <w:showingPlcHdr/>
        <w:date>
          <w:dateFormat w:val="MMMM d, yyyy"/>
          <w:lid w:val="en-US"/>
          <w:storeMappedDataAs w:val="dateTime"/>
          <w:calendar w:val="gregorian"/>
        </w:date>
      </w:sdtPr>
      <w:sdtEndPr/>
      <w:sdtContent>
        <w:p w14:paraId="76A8D0AB" w14:textId="77777777" w:rsidR="00A45893" w:rsidRPr="00337A0A" w:rsidRDefault="00A45893" w:rsidP="00A45893">
          <w:pPr>
            <w:jc w:val="right"/>
            <w:rPr>
              <w:color w:val="FF0000"/>
              <w:sz w:val="22"/>
              <w:szCs w:val="22"/>
            </w:rPr>
          </w:pPr>
          <w:r w:rsidRPr="00337A0A">
            <w:rPr>
              <w:color w:val="000000" w:themeColor="text1"/>
              <w:sz w:val="22"/>
              <w:szCs w:val="22"/>
            </w:rPr>
            <w:t xml:space="preserve">[insérer : </w:t>
          </w:r>
          <w:r w:rsidRPr="00337A0A">
            <w:rPr>
              <w:i/>
              <w:color w:val="000000" w:themeColor="text1"/>
              <w:sz w:val="22"/>
              <w:szCs w:val="22"/>
            </w:rPr>
            <w:t>Date]</w:t>
          </w:r>
        </w:p>
      </w:sdtContent>
    </w:sdt>
    <w:p w14:paraId="455A2A08" w14:textId="77777777" w:rsidR="00A45893" w:rsidRPr="00337A0A" w:rsidRDefault="00A45893" w:rsidP="00A45893">
      <w:pPr>
        <w:pStyle w:val="En-tte"/>
        <w:tabs>
          <w:tab w:val="clear" w:pos="4320"/>
          <w:tab w:val="clear" w:pos="8640"/>
        </w:tabs>
        <w:rPr>
          <w:sz w:val="22"/>
          <w:szCs w:val="22"/>
          <w:lang w:eastAsia="it-IT"/>
        </w:rPr>
      </w:pPr>
    </w:p>
    <w:p w14:paraId="2F0B3CC4" w14:textId="77777777" w:rsidR="00A45893" w:rsidRPr="00337A0A" w:rsidRDefault="00A45893" w:rsidP="00A45893">
      <w:pPr>
        <w:rPr>
          <w:sz w:val="22"/>
          <w:szCs w:val="22"/>
        </w:rPr>
      </w:pPr>
      <w:r w:rsidRPr="00337A0A">
        <w:rPr>
          <w:sz w:val="22"/>
          <w:szCs w:val="22"/>
        </w:rPr>
        <w:t>À:</w:t>
      </w:r>
      <w:r w:rsidRPr="00337A0A">
        <w:rPr>
          <w:sz w:val="22"/>
          <w:szCs w:val="22"/>
        </w:rPr>
        <w:tab/>
      </w:r>
      <w:sdt>
        <w:sdtPr>
          <w:rPr>
            <w:sz w:val="22"/>
            <w:szCs w:val="22"/>
          </w:rPr>
          <w:id w:val="2037852039"/>
          <w:showingPlcHdr/>
          <w:text/>
        </w:sdtPr>
        <w:sdtEndPr/>
        <w:sdtContent>
          <w:r w:rsidRPr="00337A0A">
            <w:rPr>
              <w:color w:val="000000" w:themeColor="text1"/>
              <w:sz w:val="22"/>
              <w:szCs w:val="22"/>
            </w:rPr>
            <w:t>[</w:t>
          </w:r>
          <w:r w:rsidRPr="00337A0A">
            <w:rPr>
              <w:i/>
              <w:color w:val="000000" w:themeColor="text1"/>
              <w:sz w:val="22"/>
              <w:szCs w:val="22"/>
            </w:rPr>
            <w:t>insert: Nom et adresse du point focal du PNUD]</w:t>
          </w:r>
        </w:sdtContent>
      </w:sdt>
    </w:p>
    <w:p w14:paraId="5D26E618" w14:textId="77777777" w:rsidR="00A45893" w:rsidRPr="00337A0A" w:rsidRDefault="00A45893" w:rsidP="00A45893">
      <w:pPr>
        <w:rPr>
          <w:sz w:val="22"/>
          <w:szCs w:val="22"/>
        </w:rPr>
      </w:pPr>
    </w:p>
    <w:p w14:paraId="38561E15" w14:textId="77777777" w:rsidR="00A45893" w:rsidRPr="00337A0A" w:rsidRDefault="00A45893" w:rsidP="00A45893">
      <w:pPr>
        <w:rPr>
          <w:sz w:val="22"/>
          <w:szCs w:val="22"/>
        </w:rPr>
      </w:pPr>
      <w:r w:rsidRPr="00337A0A">
        <w:rPr>
          <w:sz w:val="22"/>
          <w:szCs w:val="22"/>
        </w:rPr>
        <w:t>Monsieur/Madame,</w:t>
      </w:r>
    </w:p>
    <w:p w14:paraId="5ACCCCAA" w14:textId="77777777" w:rsidR="00A45893" w:rsidRPr="00F063C4" w:rsidRDefault="00A45893" w:rsidP="00A45893">
      <w:pPr>
        <w:rPr>
          <w:sz w:val="10"/>
          <w:szCs w:val="10"/>
        </w:rPr>
      </w:pPr>
    </w:p>
    <w:p w14:paraId="7DD48912" w14:textId="7272600B" w:rsidR="00A45893" w:rsidRPr="00337A0A" w:rsidRDefault="00A45893" w:rsidP="00A45893">
      <w:pPr>
        <w:spacing w:before="120"/>
        <w:ind w:right="630" w:firstLine="720"/>
        <w:jc w:val="both"/>
        <w:rPr>
          <w:snapToGrid w:val="0"/>
          <w:sz w:val="22"/>
          <w:szCs w:val="22"/>
        </w:rPr>
      </w:pPr>
      <w:r w:rsidRPr="00337A0A">
        <w:rPr>
          <w:snapToGrid w:val="0"/>
          <w:sz w:val="22"/>
          <w:szCs w:val="22"/>
        </w:rPr>
        <w:t>Nous, soussignés, proposons par la présente de fournir les services suivants au PNUD conformément aux</w:t>
      </w:r>
      <w:r w:rsidRPr="00337A0A">
        <w:rPr>
          <w:sz w:val="22"/>
          <w:szCs w:val="22"/>
        </w:rPr>
        <w:t xml:space="preserve"> </w:t>
      </w:r>
      <w:r w:rsidRPr="00337A0A">
        <w:rPr>
          <w:snapToGrid w:val="0"/>
          <w:sz w:val="22"/>
          <w:szCs w:val="22"/>
        </w:rPr>
        <w:t xml:space="preserve"> </w:t>
      </w:r>
      <w:r w:rsidRPr="00337A0A">
        <w:rPr>
          <w:sz w:val="22"/>
          <w:szCs w:val="22"/>
        </w:rPr>
        <w:t xml:space="preserve"> </w:t>
      </w:r>
      <w:r w:rsidRPr="00337A0A">
        <w:rPr>
          <w:snapToGrid w:val="0"/>
          <w:sz w:val="22"/>
          <w:szCs w:val="22"/>
        </w:rPr>
        <w:t xml:space="preserve"> exigences définies dans la</w:t>
      </w:r>
      <w:r w:rsidRPr="00337A0A">
        <w:rPr>
          <w:sz w:val="22"/>
          <w:szCs w:val="22"/>
        </w:rPr>
        <w:t xml:space="preserve"> </w:t>
      </w:r>
      <w:r w:rsidRPr="00337A0A">
        <w:rPr>
          <w:snapToGrid w:val="0"/>
          <w:sz w:val="22"/>
          <w:szCs w:val="22"/>
        </w:rPr>
        <w:t>RF</w:t>
      </w:r>
      <w:r w:rsidRPr="00337A0A">
        <w:rPr>
          <w:sz w:val="22"/>
          <w:szCs w:val="22"/>
        </w:rPr>
        <w:t>P</w:t>
      </w:r>
      <w:r w:rsidR="00F960F0" w:rsidRPr="00337A0A">
        <w:rPr>
          <w:sz w:val="22"/>
          <w:szCs w:val="22"/>
        </w:rPr>
        <w:t xml:space="preserve"> </w:t>
      </w:r>
      <w:r w:rsidRPr="00337A0A">
        <w:rPr>
          <w:snapToGrid w:val="0"/>
          <w:sz w:val="22"/>
          <w:szCs w:val="22"/>
        </w:rPr>
        <w:t>datée</w:t>
      </w:r>
      <w:r w:rsidRPr="00337A0A">
        <w:rPr>
          <w:sz w:val="22"/>
          <w:szCs w:val="22"/>
        </w:rPr>
        <w:t xml:space="preserve"> </w:t>
      </w:r>
      <w:sdt>
        <w:sdtPr>
          <w:rPr>
            <w:snapToGrid w:val="0"/>
            <w:sz w:val="22"/>
            <w:szCs w:val="22"/>
          </w:rPr>
          <w:id w:val="-855193029"/>
          <w:showingPlcHdr/>
          <w:date>
            <w:dateFormat w:val="M/d/yyyy"/>
            <w:lid w:val="en-US"/>
            <w:storeMappedDataAs w:val="dateTime"/>
            <w:calendar w:val="gregorian"/>
          </w:date>
        </w:sdtPr>
        <w:sdtEndPr/>
        <w:sdtContent>
          <w:r w:rsidRPr="00337A0A">
            <w:rPr>
              <w:i/>
              <w:snapToGrid w:val="0"/>
              <w:color w:val="000000" w:themeColor="text1"/>
              <w:sz w:val="22"/>
              <w:szCs w:val="22"/>
            </w:rPr>
            <w:t>[préciser la date]</w:t>
          </w:r>
        </w:sdtContent>
      </w:sdt>
      <w:r w:rsidRPr="00337A0A">
        <w:rPr>
          <w:snapToGrid w:val="0"/>
          <w:color w:val="000000" w:themeColor="text1"/>
          <w:sz w:val="22"/>
          <w:szCs w:val="22"/>
        </w:rPr>
        <w:t xml:space="preserve">, </w:t>
      </w:r>
      <w:r w:rsidRPr="00337A0A">
        <w:rPr>
          <w:sz w:val="22"/>
          <w:szCs w:val="22"/>
        </w:rPr>
        <w:t xml:space="preserve"> </w:t>
      </w:r>
      <w:r w:rsidRPr="00337A0A">
        <w:rPr>
          <w:snapToGrid w:val="0"/>
          <w:sz w:val="22"/>
          <w:szCs w:val="22"/>
        </w:rPr>
        <w:t xml:space="preserve">et </w:t>
      </w:r>
      <w:r w:rsidRPr="00337A0A">
        <w:rPr>
          <w:sz w:val="22"/>
          <w:szCs w:val="22"/>
        </w:rPr>
        <w:t xml:space="preserve">à </w:t>
      </w:r>
      <w:r w:rsidRPr="00337A0A">
        <w:rPr>
          <w:snapToGrid w:val="0"/>
          <w:sz w:val="22"/>
          <w:szCs w:val="22"/>
        </w:rPr>
        <w:t>toutes ses annexes, ainsi qu’aux dispositions</w:t>
      </w:r>
      <w:r w:rsidRPr="00337A0A">
        <w:rPr>
          <w:sz w:val="22"/>
          <w:szCs w:val="22"/>
        </w:rPr>
        <w:t xml:space="preserve"> des Conditions générales</w:t>
      </w:r>
      <w:r w:rsidRPr="00337A0A">
        <w:rPr>
          <w:snapToGrid w:val="0"/>
          <w:sz w:val="22"/>
          <w:szCs w:val="22"/>
        </w:rPr>
        <w:t xml:space="preserve"> du</w:t>
      </w:r>
      <w:r w:rsidRPr="00337A0A">
        <w:rPr>
          <w:sz w:val="22"/>
          <w:szCs w:val="22"/>
        </w:rPr>
        <w:t xml:space="preserve"> contrat</w:t>
      </w:r>
      <w:r w:rsidRPr="00337A0A">
        <w:rPr>
          <w:snapToGrid w:val="0"/>
          <w:sz w:val="22"/>
          <w:szCs w:val="22"/>
        </w:rPr>
        <w:t xml:space="preserve"> du PNUD :</w:t>
      </w:r>
    </w:p>
    <w:p w14:paraId="5D9B6648" w14:textId="77777777" w:rsidR="00A45893" w:rsidRPr="00F063C4" w:rsidRDefault="00A45893" w:rsidP="00A45893">
      <w:pPr>
        <w:spacing w:before="120"/>
        <w:ind w:right="630" w:firstLine="720"/>
        <w:jc w:val="both"/>
        <w:rPr>
          <w:snapToGrid w:val="0"/>
          <w:sz w:val="12"/>
          <w:szCs w:val="12"/>
        </w:rPr>
      </w:pPr>
    </w:p>
    <w:p w14:paraId="2DAFC3FB" w14:textId="77777777" w:rsidR="00A45893" w:rsidRPr="00337A0A" w:rsidRDefault="00A45893" w:rsidP="00186B31">
      <w:pPr>
        <w:pStyle w:val="Paragraphedeliste"/>
        <w:numPr>
          <w:ilvl w:val="0"/>
          <w:numId w:val="1"/>
        </w:numPr>
        <w:spacing w:line="240" w:lineRule="auto"/>
        <w:ind w:left="540" w:hanging="540"/>
        <w:rPr>
          <w:b/>
          <w:snapToGrid w:val="0"/>
          <w:szCs w:val="22"/>
        </w:rPr>
      </w:pPr>
      <w:r w:rsidRPr="00337A0A">
        <w:rPr>
          <w:b/>
          <w:snapToGrid w:val="0"/>
          <w:szCs w:val="22"/>
        </w:rPr>
        <w:t>Qualifications du fournisseur de services</w:t>
      </w:r>
    </w:p>
    <w:p w14:paraId="4AFE3645" w14:textId="77777777" w:rsidR="00A45893" w:rsidRPr="00337A0A" w:rsidRDefault="00A45893" w:rsidP="00A45893">
      <w:pPr>
        <w:pStyle w:val="Paragraphedeliste"/>
        <w:spacing w:line="240" w:lineRule="auto"/>
        <w:ind w:left="630"/>
        <w:rPr>
          <w:b/>
          <w:snapToGrid w:val="0"/>
          <w:szCs w:val="22"/>
        </w:rPr>
      </w:pPr>
    </w:p>
    <w:p w14:paraId="1574D6DA" w14:textId="77777777" w:rsidR="00A45893" w:rsidRPr="00337A0A" w:rsidRDefault="00A45893" w:rsidP="00A45893">
      <w:pPr>
        <w:pStyle w:val="Paragraphedeliste"/>
        <w:pBdr>
          <w:top w:val="single" w:sz="4" w:space="1" w:color="auto"/>
          <w:left w:val="single" w:sz="4" w:space="4" w:color="auto"/>
          <w:bottom w:val="single" w:sz="4" w:space="1" w:color="auto"/>
          <w:right w:val="single" w:sz="4" w:space="4" w:color="auto"/>
        </w:pBdr>
        <w:spacing w:line="240" w:lineRule="auto"/>
        <w:ind w:left="630"/>
        <w:rPr>
          <w:b/>
          <w:snapToGrid w:val="0"/>
          <w:szCs w:val="22"/>
        </w:rPr>
      </w:pPr>
    </w:p>
    <w:p w14:paraId="3E631E3F" w14:textId="77777777" w:rsidR="00A45893" w:rsidRPr="00337A0A" w:rsidRDefault="00A45893" w:rsidP="00A45893">
      <w:pPr>
        <w:pStyle w:val="Paragraphedeliste"/>
        <w:pBdr>
          <w:top w:val="single" w:sz="4" w:space="1" w:color="auto"/>
          <w:left w:val="single" w:sz="4" w:space="4" w:color="auto"/>
          <w:bottom w:val="single" w:sz="4" w:space="1" w:color="auto"/>
          <w:right w:val="single" w:sz="4" w:space="4" w:color="auto"/>
        </w:pBdr>
        <w:spacing w:line="240" w:lineRule="auto"/>
        <w:ind w:left="630"/>
        <w:rPr>
          <w:i/>
          <w:snapToGrid w:val="0"/>
          <w:szCs w:val="22"/>
        </w:rPr>
      </w:pPr>
      <w:r w:rsidRPr="00337A0A">
        <w:rPr>
          <w:i/>
          <w:snapToGrid w:val="0"/>
          <w:szCs w:val="22"/>
        </w:rPr>
        <w:t>Le prestataire de services doit décrire et expliquer comment et pourquoi il est la meilleure entité qui peut</w:t>
      </w:r>
      <w:r w:rsidRPr="00337A0A">
        <w:rPr>
          <w:szCs w:val="22"/>
        </w:rPr>
        <w:t xml:space="preserve"> répondre</w:t>
      </w:r>
      <w:r w:rsidRPr="00337A0A">
        <w:rPr>
          <w:i/>
          <w:snapToGrid w:val="0"/>
          <w:szCs w:val="22"/>
        </w:rPr>
        <w:t xml:space="preserve"> aux exigences du PNUD en indiquant ce qui suit :</w:t>
      </w:r>
    </w:p>
    <w:p w14:paraId="7B8C2170" w14:textId="77777777" w:rsidR="00A45893" w:rsidRPr="00337A0A" w:rsidRDefault="00A45893" w:rsidP="00A45893">
      <w:pPr>
        <w:pStyle w:val="Paragraphedeliste"/>
        <w:pBdr>
          <w:top w:val="single" w:sz="4" w:space="1" w:color="auto"/>
          <w:left w:val="single" w:sz="4" w:space="4" w:color="auto"/>
          <w:bottom w:val="single" w:sz="4" w:space="1" w:color="auto"/>
          <w:right w:val="single" w:sz="4" w:space="4" w:color="auto"/>
        </w:pBdr>
        <w:spacing w:line="240" w:lineRule="auto"/>
        <w:ind w:left="630"/>
        <w:rPr>
          <w:i/>
          <w:snapToGrid w:val="0"/>
          <w:szCs w:val="22"/>
        </w:rPr>
      </w:pPr>
    </w:p>
    <w:p w14:paraId="49EBBBA0" w14:textId="69E55BCD" w:rsidR="00A45893" w:rsidRPr="00337A0A" w:rsidRDefault="00A45893" w:rsidP="00186B3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Cs w:val="22"/>
        </w:rPr>
      </w:pPr>
      <w:r w:rsidRPr="00337A0A">
        <w:rPr>
          <w:i/>
          <w:snapToGrid w:val="0"/>
          <w:szCs w:val="22"/>
        </w:rPr>
        <w:t xml:space="preserve">Profil </w:t>
      </w:r>
      <w:r w:rsidR="00AF767A">
        <w:rPr>
          <w:i/>
          <w:snapToGrid w:val="0"/>
          <w:szCs w:val="22"/>
        </w:rPr>
        <w:t xml:space="preserve">avec organigramme </w:t>
      </w:r>
      <w:r w:rsidRPr="00337A0A">
        <w:rPr>
          <w:i/>
          <w:snapToGrid w:val="0"/>
          <w:szCs w:val="22"/>
        </w:rPr>
        <w:t>– décrivant la nature de l’entreprise, le domaine d’expertise, les licences, les certifications, les accréditations;</w:t>
      </w:r>
    </w:p>
    <w:p w14:paraId="7389BF5D" w14:textId="1B6EE8AC" w:rsidR="00A45893" w:rsidRPr="00337A0A" w:rsidRDefault="00F250BA" w:rsidP="00186B3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Cs w:val="22"/>
        </w:rPr>
      </w:pPr>
      <w:r>
        <w:rPr>
          <w:i/>
          <w:snapToGrid w:val="0"/>
          <w:szCs w:val="22"/>
        </w:rPr>
        <w:t>Les documents administrati</w:t>
      </w:r>
      <w:r w:rsidR="002A49CA">
        <w:rPr>
          <w:i/>
          <w:snapToGrid w:val="0"/>
          <w:szCs w:val="22"/>
        </w:rPr>
        <w:t>fs</w:t>
      </w:r>
      <w:r w:rsidR="00A45893" w:rsidRPr="00337A0A">
        <w:rPr>
          <w:i/>
          <w:snapToGrid w:val="0"/>
          <w:szCs w:val="22"/>
        </w:rPr>
        <w:t xml:space="preserve"> – </w:t>
      </w:r>
      <w:r w:rsidR="002A49CA">
        <w:rPr>
          <w:i/>
          <w:snapToGrid w:val="0"/>
          <w:szCs w:val="22"/>
        </w:rPr>
        <w:t>RCCM, Quitus fiscal, Quitus social</w:t>
      </w:r>
      <w:r w:rsidR="00834F05">
        <w:rPr>
          <w:i/>
          <w:snapToGrid w:val="0"/>
          <w:szCs w:val="22"/>
        </w:rPr>
        <w:t>,</w:t>
      </w:r>
      <w:r w:rsidR="00CF5B60">
        <w:rPr>
          <w:i/>
          <w:snapToGrid w:val="0"/>
          <w:szCs w:val="22"/>
        </w:rPr>
        <w:t xml:space="preserve"> </w:t>
      </w:r>
      <w:r w:rsidR="00AF767A">
        <w:rPr>
          <w:i/>
          <w:snapToGrid w:val="0"/>
          <w:szCs w:val="22"/>
        </w:rPr>
        <w:t>Agrément</w:t>
      </w:r>
      <w:r w:rsidR="002A49CA">
        <w:rPr>
          <w:i/>
          <w:snapToGrid w:val="0"/>
          <w:szCs w:val="22"/>
        </w:rPr>
        <w:t xml:space="preserve"> et la </w:t>
      </w:r>
      <w:r w:rsidR="002A49CA" w:rsidRPr="002A49CA">
        <w:rPr>
          <w:i/>
          <w:snapToGrid w:val="0"/>
          <w:szCs w:val="22"/>
        </w:rPr>
        <w:t>déclaration sur l’honneur signée par le directeur du cabinet et le personnel proposé</w:t>
      </w:r>
    </w:p>
    <w:p w14:paraId="5E042134" w14:textId="21EE5FA6" w:rsidR="00A45893" w:rsidRPr="00337A0A" w:rsidRDefault="00A45893" w:rsidP="00186B3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rPr>
      </w:pPr>
      <w:r w:rsidRPr="00337A0A">
        <w:rPr>
          <w:i/>
          <w:snapToGrid w:val="0"/>
          <w:szCs w:val="22"/>
        </w:rPr>
        <w:t xml:space="preserve">Antécédents – liste des clients pour des services </w:t>
      </w:r>
      <w:r w:rsidR="0085214C" w:rsidRPr="00337A0A">
        <w:rPr>
          <w:i/>
          <w:snapToGrid w:val="0"/>
          <w:szCs w:val="22"/>
        </w:rPr>
        <w:t>similaires</w:t>
      </w:r>
      <w:r w:rsidR="0085214C" w:rsidRPr="00337A0A">
        <w:rPr>
          <w:szCs w:val="22"/>
        </w:rPr>
        <w:t xml:space="preserve"> </w:t>
      </w:r>
      <w:r w:rsidR="0085214C" w:rsidRPr="00337A0A">
        <w:rPr>
          <w:i/>
          <w:snapToGrid w:val="0"/>
          <w:szCs w:val="22"/>
        </w:rPr>
        <w:t>à</w:t>
      </w:r>
      <w:r w:rsidRPr="00337A0A">
        <w:rPr>
          <w:i/>
          <w:snapToGrid w:val="0"/>
          <w:szCs w:val="22"/>
        </w:rPr>
        <w:t xml:space="preserve"> ceux requis par le </w:t>
      </w:r>
      <w:r w:rsidR="008D43C6" w:rsidRPr="00337A0A">
        <w:rPr>
          <w:i/>
          <w:snapToGrid w:val="0"/>
          <w:szCs w:val="22"/>
        </w:rPr>
        <w:t>PNUD,</w:t>
      </w:r>
      <w:r w:rsidR="008D43C6" w:rsidRPr="00337A0A">
        <w:rPr>
          <w:szCs w:val="22"/>
        </w:rPr>
        <w:t xml:space="preserve"> </w:t>
      </w:r>
      <w:r w:rsidR="008D43C6" w:rsidRPr="00337A0A">
        <w:rPr>
          <w:i/>
          <w:snapToGrid w:val="0"/>
          <w:szCs w:val="22"/>
        </w:rPr>
        <w:t>indiquant</w:t>
      </w:r>
      <w:r w:rsidRPr="00337A0A">
        <w:rPr>
          <w:i/>
          <w:snapToGrid w:val="0"/>
          <w:szCs w:val="22"/>
        </w:rPr>
        <w:t xml:space="preserve"> la description de la portée du contrat, la durée du contrat, la valeur du contrat, les </w:t>
      </w:r>
      <w:r w:rsidR="008D43C6" w:rsidRPr="00337A0A">
        <w:rPr>
          <w:i/>
          <w:snapToGrid w:val="0"/>
          <w:szCs w:val="22"/>
        </w:rPr>
        <w:t>références</w:t>
      </w:r>
      <w:r w:rsidR="008D43C6" w:rsidRPr="00337A0A">
        <w:rPr>
          <w:szCs w:val="22"/>
        </w:rPr>
        <w:t xml:space="preserve"> des</w:t>
      </w:r>
      <w:r w:rsidRPr="00337A0A">
        <w:rPr>
          <w:szCs w:val="22"/>
        </w:rPr>
        <w:t xml:space="preserve"> contacts</w:t>
      </w:r>
      <w:r w:rsidRPr="00337A0A">
        <w:rPr>
          <w:i/>
          <w:snapToGrid w:val="0"/>
          <w:szCs w:val="22"/>
        </w:rPr>
        <w:t>;</w:t>
      </w:r>
    </w:p>
    <w:p w14:paraId="5F7AB86E" w14:textId="777BB5D9" w:rsidR="00A45893" w:rsidRPr="00337A0A" w:rsidRDefault="00A45893" w:rsidP="00186B3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rPr>
      </w:pPr>
      <w:r w:rsidRPr="00337A0A">
        <w:rPr>
          <w:i/>
          <w:snapToGrid w:val="0"/>
          <w:szCs w:val="22"/>
        </w:rPr>
        <w:t>Certificats et accréditation – y compris les certificats de qualité, les enregistrements de brevets, les certificats de durabilité environnementale, etc.</w:t>
      </w:r>
      <w:r w:rsidR="0001353B">
        <w:rPr>
          <w:i/>
          <w:snapToGrid w:val="0"/>
          <w:szCs w:val="22"/>
        </w:rPr>
        <w:t xml:space="preserve"> (si disponible)</w:t>
      </w:r>
      <w:r w:rsidRPr="00337A0A">
        <w:rPr>
          <w:i/>
          <w:snapToGrid w:val="0"/>
          <w:szCs w:val="22"/>
        </w:rPr>
        <w:t xml:space="preserve">  </w:t>
      </w:r>
    </w:p>
    <w:p w14:paraId="02024D6C" w14:textId="5E1F17BA" w:rsidR="00A45893" w:rsidRPr="00337A0A" w:rsidRDefault="008D43C6" w:rsidP="00186B3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rPr>
      </w:pPr>
      <w:r w:rsidRPr="00337A0A">
        <w:rPr>
          <w:i/>
          <w:snapToGrid w:val="0"/>
          <w:szCs w:val="22"/>
        </w:rPr>
        <w:t>Auto-déclarassions</w:t>
      </w:r>
      <w:r w:rsidR="00A45893" w:rsidRPr="00337A0A">
        <w:rPr>
          <w:i/>
          <w:snapToGrid w:val="0"/>
          <w:szCs w:val="22"/>
        </w:rPr>
        <w:t xml:space="preserve"> écrite indiquant que l’entreprise ne fait pas l’une des autres listes du Conseil de sécurité des Nations Unies 1267/1989, de la liste des divisions des achats des Nations Unies ou d’une autre liste d’inéligibilité des Nations Unies.</w:t>
      </w:r>
    </w:p>
    <w:p w14:paraId="2D60EC92" w14:textId="77777777" w:rsidR="00A45893" w:rsidRPr="00337A0A" w:rsidRDefault="00A45893" w:rsidP="00A45893">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i/>
          <w:snapToGrid w:val="0"/>
          <w:szCs w:val="22"/>
        </w:rPr>
      </w:pPr>
    </w:p>
    <w:p w14:paraId="7A6069B1" w14:textId="77777777" w:rsidR="00A45893" w:rsidRPr="00337A0A" w:rsidRDefault="00A45893" w:rsidP="00A45893">
      <w:pPr>
        <w:pStyle w:val="Paragraphedeliste"/>
        <w:tabs>
          <w:tab w:val="left" w:pos="990"/>
        </w:tabs>
        <w:spacing w:line="240" w:lineRule="auto"/>
        <w:ind w:left="990" w:hanging="450"/>
        <w:rPr>
          <w:b/>
          <w:snapToGrid w:val="0"/>
          <w:szCs w:val="22"/>
        </w:rPr>
      </w:pPr>
    </w:p>
    <w:p w14:paraId="5FC3952C" w14:textId="77777777" w:rsidR="00A45893" w:rsidRPr="00337A0A" w:rsidRDefault="00A45893" w:rsidP="00186B31">
      <w:pPr>
        <w:pStyle w:val="Paragraphedeliste"/>
        <w:numPr>
          <w:ilvl w:val="0"/>
          <w:numId w:val="1"/>
        </w:numPr>
        <w:spacing w:line="240" w:lineRule="auto"/>
        <w:ind w:left="540" w:hanging="540"/>
        <w:rPr>
          <w:b/>
          <w:snapToGrid w:val="0"/>
          <w:szCs w:val="22"/>
        </w:rPr>
      </w:pPr>
      <w:r w:rsidRPr="00337A0A">
        <w:rPr>
          <w:b/>
          <w:snapToGrid w:val="0"/>
          <w:szCs w:val="22"/>
        </w:rPr>
        <w:t>Méthodologie proposée pour l’achèvement des services</w:t>
      </w:r>
    </w:p>
    <w:p w14:paraId="6D3EAC26" w14:textId="77777777" w:rsidR="00A45893" w:rsidRPr="006A040C" w:rsidRDefault="00A45893" w:rsidP="00A45893">
      <w:pPr>
        <w:spacing w:before="120"/>
        <w:ind w:right="630" w:firstLine="720"/>
        <w:jc w:val="both"/>
        <w:rPr>
          <w:snapToGrid w:val="0"/>
          <w:sz w:val="10"/>
          <w:szCs w:val="1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337A0A" w14:paraId="49B96CAE" w14:textId="77777777" w:rsidTr="009F658D">
        <w:tc>
          <w:tcPr>
            <w:tcW w:w="8910" w:type="dxa"/>
            <w:tcBorders>
              <w:top w:val="single" w:sz="4" w:space="0" w:color="auto"/>
              <w:bottom w:val="single" w:sz="4" w:space="0" w:color="auto"/>
            </w:tcBorders>
          </w:tcPr>
          <w:p w14:paraId="1DC5D642" w14:textId="22770E2A" w:rsidR="00A45893" w:rsidRPr="006A040C" w:rsidRDefault="00A45893" w:rsidP="006A040C">
            <w:pPr>
              <w:pStyle w:val="Corpsdetexte2"/>
              <w:spacing w:after="0" w:line="240" w:lineRule="auto"/>
              <w:jc w:val="both"/>
              <w:rPr>
                <w:i/>
                <w:iCs/>
                <w:sz w:val="22"/>
                <w:szCs w:val="22"/>
              </w:rPr>
            </w:pPr>
            <w:r w:rsidRPr="00337A0A">
              <w:rPr>
                <w:i/>
                <w:sz w:val="22"/>
                <w:szCs w:val="22"/>
              </w:rPr>
              <w:t xml:space="preserve">Le fournisseur de services doit décrire comment il traitera/fournira les demandes de </w:t>
            </w:r>
            <w:r w:rsidR="00354103" w:rsidRPr="00337A0A">
              <w:rPr>
                <w:i/>
                <w:sz w:val="22"/>
                <w:szCs w:val="22"/>
              </w:rPr>
              <w:t>la</w:t>
            </w:r>
            <w:r w:rsidR="00354103" w:rsidRPr="00337A0A">
              <w:rPr>
                <w:sz w:val="22"/>
                <w:szCs w:val="22"/>
              </w:rPr>
              <w:t xml:space="preserve"> </w:t>
            </w:r>
            <w:r w:rsidR="00354103" w:rsidRPr="00337A0A">
              <w:rPr>
                <w:i/>
                <w:sz w:val="22"/>
                <w:szCs w:val="22"/>
              </w:rPr>
              <w:t>DP</w:t>
            </w:r>
            <w:r w:rsidRPr="00337A0A">
              <w:rPr>
                <w:i/>
                <w:sz w:val="22"/>
                <w:szCs w:val="22"/>
              </w:rPr>
              <w:t>; fournir une description détaillée des caractéristiques essentielles de rendement, des</w:t>
            </w:r>
            <w:r w:rsidR="00354103">
              <w:rPr>
                <w:i/>
                <w:sz w:val="22"/>
                <w:szCs w:val="22"/>
              </w:rPr>
              <w:t xml:space="preserve"> </w:t>
            </w:r>
            <w:r w:rsidRPr="00337A0A">
              <w:rPr>
                <w:sz w:val="22"/>
                <w:szCs w:val="22"/>
              </w:rPr>
              <w:t>conditions de déclaration et</w:t>
            </w:r>
            <w:r w:rsidR="005807E2">
              <w:rPr>
                <w:sz w:val="22"/>
                <w:szCs w:val="22"/>
              </w:rPr>
              <w:t xml:space="preserve"> </w:t>
            </w:r>
            <w:r w:rsidRPr="00337A0A">
              <w:rPr>
                <w:i/>
                <w:sz w:val="22"/>
                <w:szCs w:val="22"/>
              </w:rPr>
              <w:t>des</w:t>
            </w:r>
            <w:r w:rsidRPr="00337A0A">
              <w:rPr>
                <w:sz w:val="22"/>
                <w:szCs w:val="22"/>
              </w:rPr>
              <w:t xml:space="preserve"> mécanismes</w:t>
            </w:r>
            <w:r w:rsidRPr="00337A0A">
              <w:rPr>
                <w:i/>
                <w:sz w:val="22"/>
                <w:szCs w:val="22"/>
              </w:rPr>
              <w:t xml:space="preserve"> d’assurance de</w:t>
            </w:r>
            <w:r w:rsidRPr="00337A0A">
              <w:rPr>
                <w:sz w:val="22"/>
                <w:szCs w:val="22"/>
              </w:rPr>
              <w:t xml:space="preserve"> la qualité qui</w:t>
            </w:r>
            <w:r w:rsidRPr="00337A0A">
              <w:rPr>
                <w:i/>
                <w:sz w:val="22"/>
                <w:szCs w:val="22"/>
              </w:rPr>
              <w:t xml:space="preserve"> seront mis en place, </w:t>
            </w:r>
            <w:r w:rsidRPr="00337A0A">
              <w:rPr>
                <w:sz w:val="22"/>
                <w:szCs w:val="22"/>
              </w:rPr>
              <w:t xml:space="preserve">tout </w:t>
            </w:r>
            <w:r w:rsidRPr="00337A0A">
              <w:rPr>
                <w:i/>
                <w:sz w:val="22"/>
                <w:szCs w:val="22"/>
              </w:rPr>
              <w:t>en démontrant que</w:t>
            </w:r>
            <w:r w:rsidRPr="00337A0A">
              <w:rPr>
                <w:sz w:val="22"/>
                <w:szCs w:val="22"/>
              </w:rPr>
              <w:t xml:space="preserve"> la méthodologie</w:t>
            </w:r>
            <w:r w:rsidRPr="00337A0A">
              <w:rPr>
                <w:i/>
                <w:sz w:val="22"/>
                <w:szCs w:val="22"/>
              </w:rPr>
              <w:t xml:space="preserve"> proposée </w:t>
            </w:r>
            <w:r w:rsidRPr="00337A0A">
              <w:rPr>
                <w:sz w:val="22"/>
                <w:szCs w:val="22"/>
              </w:rPr>
              <w:t xml:space="preserve">sera appropriée aux conditions locales et au contexte </w:t>
            </w:r>
            <w:r w:rsidRPr="00337A0A">
              <w:rPr>
                <w:i/>
                <w:sz w:val="22"/>
                <w:szCs w:val="22"/>
              </w:rPr>
              <w:t>du travail.</w:t>
            </w:r>
          </w:p>
        </w:tc>
      </w:tr>
    </w:tbl>
    <w:p w14:paraId="698B2CB8" w14:textId="77777777" w:rsidR="00A45893" w:rsidRPr="00337A0A" w:rsidRDefault="00A45893" w:rsidP="00A45893">
      <w:pPr>
        <w:rPr>
          <w:b/>
          <w:sz w:val="22"/>
          <w:szCs w:val="22"/>
        </w:rPr>
      </w:pPr>
    </w:p>
    <w:p w14:paraId="1B3F830F" w14:textId="77777777" w:rsidR="00A45893" w:rsidRPr="00337A0A" w:rsidRDefault="00A45893" w:rsidP="00186B31">
      <w:pPr>
        <w:pStyle w:val="Corpsdetexte2"/>
        <w:numPr>
          <w:ilvl w:val="0"/>
          <w:numId w:val="1"/>
        </w:numPr>
        <w:spacing w:after="0" w:line="240" w:lineRule="auto"/>
        <w:ind w:left="540" w:hanging="540"/>
        <w:rPr>
          <w:b/>
          <w:sz w:val="22"/>
          <w:szCs w:val="22"/>
        </w:rPr>
      </w:pPr>
      <w:r w:rsidRPr="00337A0A">
        <w:rPr>
          <w:b/>
          <w:sz w:val="22"/>
          <w:szCs w:val="22"/>
        </w:rPr>
        <w:t xml:space="preserve">Qualifications du personnel clé </w:t>
      </w:r>
    </w:p>
    <w:p w14:paraId="6E93A5B9" w14:textId="77777777" w:rsidR="00A45893" w:rsidRPr="00337A0A" w:rsidRDefault="00A45893" w:rsidP="00A45893">
      <w:pPr>
        <w:pStyle w:val="Corpsdetexte2"/>
        <w:spacing w:after="0" w:line="240" w:lineRule="auto"/>
        <w:ind w:left="540"/>
        <w:rPr>
          <w:b/>
          <w:sz w:val="22"/>
          <w:szCs w:val="22"/>
        </w:rPr>
      </w:pPr>
    </w:p>
    <w:p w14:paraId="31498ACA" w14:textId="77777777" w:rsidR="00A45893" w:rsidRPr="00337A0A" w:rsidRDefault="00A45893" w:rsidP="00A45893">
      <w:pPr>
        <w:pStyle w:val="Corpsdetexte2"/>
        <w:pBdr>
          <w:top w:val="single" w:sz="4" w:space="1" w:color="auto"/>
          <w:left w:val="single" w:sz="4" w:space="4" w:color="auto"/>
          <w:bottom w:val="single" w:sz="4" w:space="1" w:color="auto"/>
          <w:right w:val="single" w:sz="4" w:space="4" w:color="auto"/>
        </w:pBdr>
        <w:spacing w:after="0" w:line="240" w:lineRule="auto"/>
        <w:ind w:left="540"/>
        <w:rPr>
          <w:sz w:val="22"/>
          <w:szCs w:val="22"/>
        </w:rPr>
      </w:pPr>
    </w:p>
    <w:p w14:paraId="6D5E4677" w14:textId="77777777" w:rsidR="00A45893" w:rsidRPr="00337A0A" w:rsidRDefault="00A45893" w:rsidP="00A45893">
      <w:pPr>
        <w:pStyle w:val="Corpsdetexte2"/>
        <w:pBdr>
          <w:top w:val="single" w:sz="4" w:space="1" w:color="auto"/>
          <w:left w:val="single" w:sz="4" w:space="4" w:color="auto"/>
          <w:bottom w:val="single" w:sz="4" w:space="1" w:color="auto"/>
          <w:right w:val="single" w:sz="4" w:space="4" w:color="auto"/>
        </w:pBdr>
        <w:spacing w:after="0" w:line="240" w:lineRule="auto"/>
        <w:ind w:left="540"/>
        <w:rPr>
          <w:i/>
          <w:sz w:val="22"/>
          <w:szCs w:val="22"/>
        </w:rPr>
      </w:pPr>
      <w:r w:rsidRPr="00337A0A">
        <w:rPr>
          <w:i/>
          <w:sz w:val="22"/>
          <w:szCs w:val="22"/>
        </w:rPr>
        <w:t>Si l’appel d’offres l’exige, le fournisseur de services doit fournir :</w:t>
      </w:r>
    </w:p>
    <w:p w14:paraId="54C23053" w14:textId="77777777" w:rsidR="00A45893" w:rsidRPr="00337A0A" w:rsidRDefault="00A45893" w:rsidP="00A45893">
      <w:pPr>
        <w:pStyle w:val="Corpsdetexte2"/>
        <w:pBdr>
          <w:top w:val="single" w:sz="4" w:space="1" w:color="auto"/>
          <w:left w:val="single" w:sz="4" w:space="4" w:color="auto"/>
          <w:bottom w:val="single" w:sz="4" w:space="1" w:color="auto"/>
          <w:right w:val="single" w:sz="4" w:space="4" w:color="auto"/>
        </w:pBdr>
        <w:spacing w:after="0" w:line="240" w:lineRule="auto"/>
        <w:ind w:left="540"/>
        <w:rPr>
          <w:i/>
          <w:sz w:val="22"/>
          <w:szCs w:val="22"/>
        </w:rPr>
      </w:pPr>
    </w:p>
    <w:p w14:paraId="38C4CBFA" w14:textId="2D8F8DCA" w:rsidR="00A45893" w:rsidRPr="00337A0A" w:rsidRDefault="00A45893" w:rsidP="00186B31">
      <w:pPr>
        <w:pStyle w:val="Corpsdetexte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2"/>
          <w:szCs w:val="22"/>
        </w:rPr>
      </w:pPr>
      <w:r w:rsidRPr="00337A0A">
        <w:rPr>
          <w:i/>
          <w:sz w:val="22"/>
          <w:szCs w:val="22"/>
        </w:rPr>
        <w:t>Noms et qualifications du personnel clé</w:t>
      </w:r>
      <w:r w:rsidRPr="00337A0A">
        <w:rPr>
          <w:sz w:val="22"/>
          <w:szCs w:val="22"/>
        </w:rPr>
        <w:t xml:space="preserve"> </w:t>
      </w:r>
      <w:r w:rsidRPr="00337A0A">
        <w:rPr>
          <w:i/>
          <w:sz w:val="22"/>
          <w:szCs w:val="22"/>
        </w:rPr>
        <w:t xml:space="preserve">qui effectuera les services en indiquant qui est </w:t>
      </w:r>
      <w:r w:rsidRPr="00337A0A">
        <w:rPr>
          <w:sz w:val="22"/>
          <w:szCs w:val="22"/>
        </w:rPr>
        <w:t xml:space="preserve">chef </w:t>
      </w:r>
      <w:r w:rsidRPr="00337A0A">
        <w:rPr>
          <w:i/>
          <w:sz w:val="22"/>
          <w:szCs w:val="22"/>
        </w:rPr>
        <w:t>d’équipe, qui soutient, etc.;</w:t>
      </w:r>
    </w:p>
    <w:p w14:paraId="70D1F7E8" w14:textId="540D0AF5" w:rsidR="00A45893" w:rsidRPr="00337A0A" w:rsidRDefault="00A45893" w:rsidP="00186B31">
      <w:pPr>
        <w:pStyle w:val="Corpsdetexte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2"/>
          <w:szCs w:val="22"/>
        </w:rPr>
      </w:pPr>
      <w:r w:rsidRPr="00337A0A">
        <w:rPr>
          <w:i/>
          <w:iCs/>
          <w:sz w:val="22"/>
          <w:szCs w:val="22"/>
        </w:rPr>
        <w:t>Les CV</w:t>
      </w:r>
      <w:r w:rsidR="000172F8" w:rsidRPr="00337A0A">
        <w:rPr>
          <w:i/>
          <w:iCs/>
          <w:sz w:val="22"/>
          <w:szCs w:val="22"/>
        </w:rPr>
        <w:t xml:space="preserve"> </w:t>
      </w:r>
      <w:r w:rsidRPr="00337A0A">
        <w:rPr>
          <w:i/>
          <w:iCs/>
          <w:sz w:val="22"/>
          <w:szCs w:val="22"/>
        </w:rPr>
        <w:t xml:space="preserve">démontrant </w:t>
      </w:r>
      <w:r w:rsidR="00235E4C" w:rsidRPr="00337A0A">
        <w:rPr>
          <w:i/>
          <w:iCs/>
          <w:sz w:val="22"/>
          <w:szCs w:val="22"/>
        </w:rPr>
        <w:t>des</w:t>
      </w:r>
      <w:r w:rsidR="00235E4C" w:rsidRPr="00337A0A">
        <w:rPr>
          <w:sz w:val="22"/>
          <w:szCs w:val="22"/>
        </w:rPr>
        <w:t xml:space="preserve"> </w:t>
      </w:r>
      <w:r w:rsidR="006077BC" w:rsidRPr="00337A0A">
        <w:rPr>
          <w:i/>
          <w:iCs/>
          <w:sz w:val="22"/>
          <w:szCs w:val="22"/>
        </w:rPr>
        <w:t xml:space="preserve">qualifications </w:t>
      </w:r>
      <w:r w:rsidR="006077BC" w:rsidRPr="00337A0A">
        <w:rPr>
          <w:sz w:val="22"/>
          <w:szCs w:val="22"/>
        </w:rPr>
        <w:t>doivent</w:t>
      </w:r>
      <w:r w:rsidRPr="00337A0A">
        <w:rPr>
          <w:i/>
          <w:iCs/>
          <w:sz w:val="22"/>
          <w:szCs w:val="22"/>
        </w:rPr>
        <w:t xml:space="preserve"> être soumis si la demande de propositions l’exige</w:t>
      </w:r>
      <w:r w:rsidR="00155D4A">
        <w:rPr>
          <w:i/>
          <w:iCs/>
          <w:sz w:val="22"/>
          <w:szCs w:val="22"/>
        </w:rPr>
        <w:t xml:space="preserve"> (avec tout</w:t>
      </w:r>
      <w:r w:rsidR="0036106F">
        <w:rPr>
          <w:i/>
          <w:iCs/>
          <w:sz w:val="22"/>
          <w:szCs w:val="22"/>
        </w:rPr>
        <w:t>es les preuves demandées)</w:t>
      </w:r>
      <w:r w:rsidRPr="00337A0A">
        <w:rPr>
          <w:i/>
          <w:iCs/>
          <w:sz w:val="22"/>
          <w:szCs w:val="22"/>
        </w:rPr>
        <w:t>; et</w:t>
      </w:r>
    </w:p>
    <w:p w14:paraId="42206110" w14:textId="5B805AC2" w:rsidR="00A45893" w:rsidRPr="00337A0A" w:rsidRDefault="00A45893" w:rsidP="00186B31">
      <w:pPr>
        <w:pStyle w:val="Corpsdetexte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2"/>
          <w:szCs w:val="22"/>
        </w:rPr>
      </w:pPr>
      <w:r w:rsidRPr="00337A0A">
        <w:rPr>
          <w:i/>
          <w:iCs/>
          <w:sz w:val="22"/>
          <w:szCs w:val="22"/>
        </w:rPr>
        <w:t>Confirmation écrite de chaque personnel qu’ils sont disponibles pour toute la durée du contrat</w:t>
      </w:r>
      <w:r w:rsidR="004373B2">
        <w:rPr>
          <w:i/>
          <w:iCs/>
          <w:sz w:val="22"/>
          <w:szCs w:val="22"/>
        </w:rPr>
        <w:t xml:space="preserve"> (Annexe 3).</w:t>
      </w:r>
    </w:p>
    <w:p w14:paraId="6F387E4C" w14:textId="77777777" w:rsidR="00A45893" w:rsidRPr="00337A0A" w:rsidRDefault="00A45893" w:rsidP="00A45893">
      <w:pPr>
        <w:pBdr>
          <w:top w:val="single" w:sz="4" w:space="1" w:color="auto"/>
          <w:left w:val="single" w:sz="4" w:space="4" w:color="auto"/>
          <w:bottom w:val="single" w:sz="4" w:space="1" w:color="auto"/>
          <w:right w:val="single" w:sz="4" w:space="4" w:color="auto"/>
        </w:pBdr>
        <w:ind w:left="540"/>
        <w:rPr>
          <w:b/>
          <w:sz w:val="22"/>
          <w:szCs w:val="22"/>
        </w:rPr>
      </w:pPr>
    </w:p>
    <w:p w14:paraId="6552217E" w14:textId="77777777" w:rsidR="00A45893" w:rsidRPr="00337A0A" w:rsidRDefault="00A45893" w:rsidP="00A45893">
      <w:pPr>
        <w:rPr>
          <w:b/>
          <w:sz w:val="22"/>
          <w:szCs w:val="22"/>
        </w:rPr>
      </w:pPr>
    </w:p>
    <w:p w14:paraId="1ADBD098" w14:textId="77777777" w:rsidR="00A45893" w:rsidRPr="00337A0A" w:rsidRDefault="00A45893" w:rsidP="00186B31">
      <w:pPr>
        <w:pStyle w:val="Paragraphedeliste"/>
        <w:numPr>
          <w:ilvl w:val="0"/>
          <w:numId w:val="1"/>
        </w:numPr>
        <w:spacing w:line="240" w:lineRule="auto"/>
        <w:ind w:left="540" w:hanging="540"/>
        <w:rPr>
          <w:b/>
          <w:snapToGrid w:val="0"/>
          <w:szCs w:val="22"/>
        </w:rPr>
      </w:pPr>
      <w:r w:rsidRPr="00337A0A">
        <w:rPr>
          <w:b/>
          <w:snapToGrid w:val="0"/>
          <w:szCs w:val="22"/>
        </w:rPr>
        <w:t>Répartition des coûts par livrable*</w:t>
      </w:r>
    </w:p>
    <w:p w14:paraId="7DDE0752" w14:textId="77777777" w:rsidR="00A45893" w:rsidRPr="00337A0A" w:rsidRDefault="00A45893" w:rsidP="00A45893">
      <w:pPr>
        <w:rPr>
          <w:snapToGrid w:val="0"/>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
        <w:gridCol w:w="2835"/>
        <w:gridCol w:w="2268"/>
        <w:gridCol w:w="3259"/>
      </w:tblGrid>
      <w:tr w:rsidR="00A45893" w:rsidRPr="00337A0A" w14:paraId="2418D960" w14:textId="77777777" w:rsidTr="002F7221">
        <w:tc>
          <w:tcPr>
            <w:tcW w:w="340" w:type="dxa"/>
          </w:tcPr>
          <w:p w14:paraId="49CBC628" w14:textId="77777777" w:rsidR="00A45893" w:rsidRPr="00337A0A" w:rsidRDefault="00A45893" w:rsidP="009F658D">
            <w:pPr>
              <w:jc w:val="center"/>
              <w:rPr>
                <w:rFonts w:eastAsia="Calibri"/>
                <w:b/>
                <w:snapToGrid w:val="0"/>
                <w:sz w:val="22"/>
                <w:szCs w:val="22"/>
              </w:rPr>
            </w:pPr>
          </w:p>
        </w:tc>
        <w:tc>
          <w:tcPr>
            <w:tcW w:w="2835" w:type="dxa"/>
          </w:tcPr>
          <w:p w14:paraId="297DBFA1" w14:textId="77777777" w:rsidR="00A45893" w:rsidRPr="00337A0A" w:rsidRDefault="00A45893" w:rsidP="009F658D">
            <w:pPr>
              <w:jc w:val="center"/>
              <w:rPr>
                <w:rFonts w:eastAsia="Calibri"/>
                <w:b/>
                <w:snapToGrid w:val="0"/>
                <w:sz w:val="22"/>
                <w:szCs w:val="22"/>
              </w:rPr>
            </w:pPr>
            <w:r w:rsidRPr="00337A0A">
              <w:rPr>
                <w:b/>
                <w:snapToGrid w:val="0"/>
                <w:sz w:val="22"/>
                <w:szCs w:val="22"/>
              </w:rPr>
              <w:t>Livrables</w:t>
            </w:r>
          </w:p>
          <w:p w14:paraId="582D47D2" w14:textId="77777777" w:rsidR="00A45893" w:rsidRPr="00337A0A" w:rsidRDefault="00A45893" w:rsidP="009F658D">
            <w:pPr>
              <w:jc w:val="center"/>
              <w:rPr>
                <w:rFonts w:eastAsia="Calibri"/>
                <w:b/>
                <w:snapToGrid w:val="0"/>
                <w:sz w:val="22"/>
                <w:szCs w:val="22"/>
              </w:rPr>
            </w:pPr>
            <w:r w:rsidRPr="00337A0A">
              <w:rPr>
                <w:b/>
                <w:i/>
                <w:iCs/>
                <w:snapToGrid w:val="0"/>
                <w:sz w:val="22"/>
                <w:szCs w:val="22"/>
              </w:rPr>
              <w:t>[</w:t>
            </w:r>
            <w:proofErr w:type="spellStart"/>
            <w:proofErr w:type="gramStart"/>
            <w:r w:rsidRPr="00337A0A">
              <w:rPr>
                <w:b/>
                <w:i/>
                <w:iCs/>
                <w:snapToGrid w:val="0"/>
                <w:sz w:val="22"/>
                <w:szCs w:val="22"/>
              </w:rPr>
              <w:t>list</w:t>
            </w:r>
            <w:proofErr w:type="spellEnd"/>
            <w:proofErr w:type="gramEnd"/>
            <w:r w:rsidRPr="00337A0A">
              <w:rPr>
                <w:b/>
                <w:i/>
                <w:iCs/>
                <w:snapToGrid w:val="0"/>
                <w:sz w:val="22"/>
                <w:szCs w:val="22"/>
              </w:rPr>
              <w:t xml:space="preserve"> </w:t>
            </w:r>
            <w:proofErr w:type="spellStart"/>
            <w:r w:rsidRPr="00337A0A">
              <w:rPr>
                <w:b/>
                <w:i/>
                <w:iCs/>
                <w:snapToGrid w:val="0"/>
                <w:sz w:val="22"/>
                <w:szCs w:val="22"/>
              </w:rPr>
              <w:t>them</w:t>
            </w:r>
            <w:proofErr w:type="spellEnd"/>
            <w:r w:rsidRPr="00337A0A">
              <w:rPr>
                <w:b/>
                <w:i/>
                <w:iCs/>
                <w:snapToGrid w:val="0"/>
                <w:sz w:val="22"/>
                <w:szCs w:val="22"/>
              </w:rPr>
              <w:t xml:space="preserve"> comme mentionné dans la demande de propositions]</w:t>
            </w:r>
          </w:p>
        </w:tc>
        <w:tc>
          <w:tcPr>
            <w:tcW w:w="2268" w:type="dxa"/>
          </w:tcPr>
          <w:p w14:paraId="150600F7" w14:textId="77777777" w:rsidR="002F7221" w:rsidRDefault="00A45893" w:rsidP="009F658D">
            <w:pPr>
              <w:jc w:val="center"/>
              <w:rPr>
                <w:b/>
                <w:snapToGrid w:val="0"/>
                <w:sz w:val="22"/>
                <w:szCs w:val="22"/>
              </w:rPr>
            </w:pPr>
            <w:r w:rsidRPr="00337A0A">
              <w:rPr>
                <w:b/>
                <w:snapToGrid w:val="0"/>
                <w:sz w:val="22"/>
                <w:szCs w:val="22"/>
              </w:rPr>
              <w:t xml:space="preserve">Pourcentage du prix total </w:t>
            </w:r>
          </w:p>
          <w:p w14:paraId="5C29364D" w14:textId="4C6EC4A6" w:rsidR="00A45893" w:rsidRPr="00337A0A" w:rsidRDefault="00A45893" w:rsidP="009F658D">
            <w:pPr>
              <w:jc w:val="center"/>
              <w:rPr>
                <w:rFonts w:eastAsia="Calibri"/>
                <w:b/>
                <w:snapToGrid w:val="0"/>
                <w:sz w:val="22"/>
                <w:szCs w:val="22"/>
              </w:rPr>
            </w:pPr>
            <w:r w:rsidRPr="00337A0A">
              <w:rPr>
                <w:b/>
                <w:i/>
                <w:snapToGrid w:val="0"/>
                <w:sz w:val="22"/>
                <w:szCs w:val="22"/>
              </w:rPr>
              <w:t>(</w:t>
            </w:r>
            <w:r w:rsidR="002F7221" w:rsidRPr="00337A0A">
              <w:rPr>
                <w:b/>
                <w:i/>
                <w:snapToGrid w:val="0"/>
                <w:sz w:val="22"/>
                <w:szCs w:val="22"/>
              </w:rPr>
              <w:t>Poids</w:t>
            </w:r>
            <w:r w:rsidRPr="00337A0A">
              <w:rPr>
                <w:b/>
                <w:i/>
                <w:snapToGrid w:val="0"/>
                <w:sz w:val="22"/>
                <w:szCs w:val="22"/>
              </w:rPr>
              <w:t xml:space="preserve"> pour paiement)</w:t>
            </w:r>
          </w:p>
        </w:tc>
        <w:tc>
          <w:tcPr>
            <w:tcW w:w="3259" w:type="dxa"/>
          </w:tcPr>
          <w:p w14:paraId="34152135" w14:textId="77777777" w:rsidR="00A45893" w:rsidRPr="00337A0A" w:rsidRDefault="00A45893" w:rsidP="009F658D">
            <w:pPr>
              <w:jc w:val="center"/>
              <w:rPr>
                <w:rFonts w:eastAsia="Calibri"/>
                <w:b/>
                <w:snapToGrid w:val="0"/>
                <w:sz w:val="22"/>
                <w:szCs w:val="22"/>
              </w:rPr>
            </w:pPr>
            <w:r w:rsidRPr="00337A0A">
              <w:rPr>
                <w:b/>
                <w:snapToGrid w:val="0"/>
                <w:sz w:val="22"/>
                <w:szCs w:val="22"/>
              </w:rPr>
              <w:t>Prix</w:t>
            </w:r>
          </w:p>
          <w:p w14:paraId="29A7C40C" w14:textId="77777777" w:rsidR="00A45893" w:rsidRPr="00337A0A" w:rsidRDefault="00A45893" w:rsidP="009F658D">
            <w:pPr>
              <w:jc w:val="center"/>
              <w:rPr>
                <w:rFonts w:eastAsia="Calibri"/>
                <w:b/>
                <w:i/>
                <w:snapToGrid w:val="0"/>
                <w:sz w:val="22"/>
                <w:szCs w:val="22"/>
              </w:rPr>
            </w:pPr>
            <w:r w:rsidRPr="00337A0A">
              <w:rPr>
                <w:b/>
                <w:i/>
                <w:snapToGrid w:val="0"/>
                <w:sz w:val="22"/>
                <w:szCs w:val="22"/>
              </w:rPr>
              <w:t>(Montant forfaitaire, tout compris)</w:t>
            </w:r>
          </w:p>
        </w:tc>
      </w:tr>
      <w:tr w:rsidR="00834F05" w:rsidRPr="00337A0A" w14:paraId="2DE08A40" w14:textId="77777777" w:rsidTr="00834F05">
        <w:trPr>
          <w:trHeight w:val="397"/>
        </w:trPr>
        <w:tc>
          <w:tcPr>
            <w:tcW w:w="340" w:type="dxa"/>
            <w:vAlign w:val="center"/>
          </w:tcPr>
          <w:p w14:paraId="6858099F" w14:textId="77777777" w:rsidR="00834F05" w:rsidRPr="00337A0A" w:rsidRDefault="00834F05" w:rsidP="00834F05">
            <w:pPr>
              <w:rPr>
                <w:rFonts w:eastAsia="Calibri"/>
                <w:snapToGrid w:val="0"/>
                <w:sz w:val="22"/>
                <w:szCs w:val="22"/>
              </w:rPr>
            </w:pPr>
            <w:r w:rsidRPr="00337A0A">
              <w:rPr>
                <w:snapToGrid w:val="0"/>
                <w:sz w:val="22"/>
                <w:szCs w:val="22"/>
              </w:rPr>
              <w:t>1</w:t>
            </w:r>
          </w:p>
        </w:tc>
        <w:tc>
          <w:tcPr>
            <w:tcW w:w="2835" w:type="dxa"/>
            <w:vAlign w:val="center"/>
          </w:tcPr>
          <w:p w14:paraId="1475F91F" w14:textId="71FD69CA" w:rsidR="00834F05" w:rsidRPr="00337A0A" w:rsidRDefault="00834F05" w:rsidP="00834F05">
            <w:pPr>
              <w:rPr>
                <w:rFonts w:eastAsia="Calibri"/>
                <w:snapToGrid w:val="0"/>
                <w:sz w:val="22"/>
                <w:szCs w:val="22"/>
              </w:rPr>
            </w:pPr>
            <w:r>
              <w:rPr>
                <w:sz w:val="22"/>
                <w:szCs w:val="22"/>
              </w:rPr>
              <w:t>R</w:t>
            </w:r>
            <w:r w:rsidRPr="001A7C73">
              <w:rPr>
                <w:sz w:val="22"/>
                <w:szCs w:val="22"/>
              </w:rPr>
              <w:t>apport initial de la mission</w:t>
            </w:r>
          </w:p>
        </w:tc>
        <w:tc>
          <w:tcPr>
            <w:tcW w:w="2268" w:type="dxa"/>
            <w:vAlign w:val="center"/>
          </w:tcPr>
          <w:p w14:paraId="0CE2E45F" w14:textId="78216202" w:rsidR="00834F05" w:rsidRPr="00337A0A" w:rsidRDefault="00834F05" w:rsidP="00834F05">
            <w:pPr>
              <w:jc w:val="center"/>
              <w:rPr>
                <w:rFonts w:eastAsia="Calibri"/>
                <w:snapToGrid w:val="0"/>
                <w:sz w:val="22"/>
                <w:szCs w:val="22"/>
              </w:rPr>
            </w:pPr>
            <w:r>
              <w:rPr>
                <w:rFonts w:eastAsia="Calibri"/>
                <w:snapToGrid w:val="0"/>
                <w:sz w:val="22"/>
                <w:szCs w:val="22"/>
              </w:rPr>
              <w:t>20%</w:t>
            </w:r>
          </w:p>
        </w:tc>
        <w:tc>
          <w:tcPr>
            <w:tcW w:w="3259" w:type="dxa"/>
          </w:tcPr>
          <w:p w14:paraId="775FB646" w14:textId="77777777" w:rsidR="00834F05" w:rsidRPr="00337A0A" w:rsidRDefault="00834F05" w:rsidP="00834F05">
            <w:pPr>
              <w:rPr>
                <w:rFonts w:eastAsia="Calibri"/>
                <w:snapToGrid w:val="0"/>
                <w:sz w:val="22"/>
                <w:szCs w:val="22"/>
              </w:rPr>
            </w:pPr>
          </w:p>
        </w:tc>
      </w:tr>
      <w:tr w:rsidR="00834F05" w:rsidRPr="00337A0A" w14:paraId="171C3E4C" w14:textId="77777777" w:rsidTr="00834F05">
        <w:trPr>
          <w:trHeight w:val="397"/>
        </w:trPr>
        <w:tc>
          <w:tcPr>
            <w:tcW w:w="340" w:type="dxa"/>
            <w:vAlign w:val="center"/>
          </w:tcPr>
          <w:p w14:paraId="373ECD2D" w14:textId="30F6BEE4" w:rsidR="00834F05" w:rsidRPr="00337A0A" w:rsidRDefault="00834F05" w:rsidP="00834F05">
            <w:pPr>
              <w:rPr>
                <w:snapToGrid w:val="0"/>
                <w:sz w:val="22"/>
                <w:szCs w:val="22"/>
              </w:rPr>
            </w:pPr>
            <w:r>
              <w:rPr>
                <w:snapToGrid w:val="0"/>
                <w:sz w:val="22"/>
                <w:szCs w:val="22"/>
              </w:rPr>
              <w:t>2</w:t>
            </w:r>
          </w:p>
        </w:tc>
        <w:tc>
          <w:tcPr>
            <w:tcW w:w="2835" w:type="dxa"/>
            <w:vAlign w:val="center"/>
          </w:tcPr>
          <w:p w14:paraId="7F51F862" w14:textId="21D068DD" w:rsidR="00834F05" w:rsidRPr="00F61D65" w:rsidRDefault="00834F05" w:rsidP="00834F05">
            <w:pPr>
              <w:rPr>
                <w:rFonts w:eastAsia="Calibri"/>
                <w:snapToGrid w:val="0"/>
                <w:sz w:val="22"/>
                <w:szCs w:val="22"/>
              </w:rPr>
            </w:pPr>
            <w:r>
              <w:rPr>
                <w:bCs/>
                <w:sz w:val="22"/>
                <w:szCs w:val="22"/>
              </w:rPr>
              <w:t>A</w:t>
            </w:r>
            <w:r w:rsidRPr="001A7C73">
              <w:rPr>
                <w:bCs/>
                <w:sz w:val="22"/>
                <w:szCs w:val="22"/>
              </w:rPr>
              <w:t>ide-mémoire de la mission</w:t>
            </w:r>
          </w:p>
        </w:tc>
        <w:tc>
          <w:tcPr>
            <w:tcW w:w="2268" w:type="dxa"/>
            <w:vAlign w:val="center"/>
          </w:tcPr>
          <w:p w14:paraId="06B2BAEC" w14:textId="43FB1B9C" w:rsidR="00834F05" w:rsidRDefault="00834F05" w:rsidP="00834F05">
            <w:pPr>
              <w:jc w:val="center"/>
              <w:rPr>
                <w:rFonts w:eastAsia="Calibri"/>
                <w:snapToGrid w:val="0"/>
                <w:sz w:val="22"/>
                <w:szCs w:val="22"/>
              </w:rPr>
            </w:pPr>
            <w:r>
              <w:rPr>
                <w:rFonts w:eastAsia="Calibri"/>
                <w:snapToGrid w:val="0"/>
                <w:sz w:val="22"/>
                <w:szCs w:val="22"/>
              </w:rPr>
              <w:t>30%</w:t>
            </w:r>
          </w:p>
        </w:tc>
        <w:tc>
          <w:tcPr>
            <w:tcW w:w="3259" w:type="dxa"/>
          </w:tcPr>
          <w:p w14:paraId="11B991D4" w14:textId="77777777" w:rsidR="00834F05" w:rsidRPr="00337A0A" w:rsidRDefault="00834F05" w:rsidP="00834F05">
            <w:pPr>
              <w:rPr>
                <w:rFonts w:eastAsia="Calibri"/>
                <w:snapToGrid w:val="0"/>
                <w:sz w:val="22"/>
                <w:szCs w:val="22"/>
              </w:rPr>
            </w:pPr>
          </w:p>
        </w:tc>
      </w:tr>
      <w:tr w:rsidR="00834F05" w:rsidRPr="00337A0A" w14:paraId="375506D1" w14:textId="77777777" w:rsidTr="00834F05">
        <w:trPr>
          <w:trHeight w:val="397"/>
        </w:trPr>
        <w:tc>
          <w:tcPr>
            <w:tcW w:w="340" w:type="dxa"/>
            <w:vAlign w:val="center"/>
          </w:tcPr>
          <w:p w14:paraId="25E3DD19" w14:textId="37528F53" w:rsidR="00834F05" w:rsidRDefault="00834F05" w:rsidP="00834F05">
            <w:pPr>
              <w:rPr>
                <w:snapToGrid w:val="0"/>
                <w:sz w:val="22"/>
                <w:szCs w:val="22"/>
              </w:rPr>
            </w:pPr>
            <w:r>
              <w:rPr>
                <w:snapToGrid w:val="0"/>
                <w:sz w:val="22"/>
                <w:szCs w:val="22"/>
              </w:rPr>
              <w:t>3</w:t>
            </w:r>
          </w:p>
        </w:tc>
        <w:tc>
          <w:tcPr>
            <w:tcW w:w="2835" w:type="dxa"/>
            <w:vAlign w:val="center"/>
          </w:tcPr>
          <w:p w14:paraId="31A5C6CD" w14:textId="5353B123" w:rsidR="00834F05" w:rsidRPr="002A1080" w:rsidRDefault="00834F05" w:rsidP="00834F05">
            <w:pPr>
              <w:rPr>
                <w:rFonts w:eastAsia="Calibri"/>
                <w:snapToGrid w:val="0"/>
                <w:sz w:val="22"/>
                <w:szCs w:val="22"/>
              </w:rPr>
            </w:pPr>
            <w:r w:rsidRPr="001A7C73">
              <w:rPr>
                <w:bCs/>
                <w:sz w:val="22"/>
                <w:szCs w:val="22"/>
              </w:rPr>
              <w:t>Rapport provisoire</w:t>
            </w:r>
          </w:p>
        </w:tc>
        <w:tc>
          <w:tcPr>
            <w:tcW w:w="2268" w:type="dxa"/>
            <w:vAlign w:val="center"/>
          </w:tcPr>
          <w:p w14:paraId="3FC8699C" w14:textId="35B68D2C" w:rsidR="00834F05" w:rsidRDefault="00834F05" w:rsidP="00834F05">
            <w:pPr>
              <w:jc w:val="center"/>
              <w:rPr>
                <w:rFonts w:eastAsia="Calibri"/>
                <w:snapToGrid w:val="0"/>
                <w:sz w:val="22"/>
                <w:szCs w:val="22"/>
              </w:rPr>
            </w:pPr>
            <w:r>
              <w:rPr>
                <w:rFonts w:eastAsia="Calibri"/>
                <w:snapToGrid w:val="0"/>
                <w:sz w:val="22"/>
                <w:szCs w:val="22"/>
              </w:rPr>
              <w:t>30%</w:t>
            </w:r>
          </w:p>
        </w:tc>
        <w:tc>
          <w:tcPr>
            <w:tcW w:w="3259" w:type="dxa"/>
          </w:tcPr>
          <w:p w14:paraId="068855ED" w14:textId="77777777" w:rsidR="00834F05" w:rsidRPr="00337A0A" w:rsidRDefault="00834F05" w:rsidP="00834F05">
            <w:pPr>
              <w:rPr>
                <w:rFonts w:eastAsia="Calibri"/>
                <w:snapToGrid w:val="0"/>
                <w:sz w:val="22"/>
                <w:szCs w:val="22"/>
              </w:rPr>
            </w:pPr>
          </w:p>
        </w:tc>
      </w:tr>
      <w:tr w:rsidR="00834F05" w:rsidRPr="00337A0A" w14:paraId="156DB86C" w14:textId="77777777" w:rsidTr="00834F05">
        <w:trPr>
          <w:trHeight w:val="397"/>
        </w:trPr>
        <w:tc>
          <w:tcPr>
            <w:tcW w:w="340" w:type="dxa"/>
            <w:vAlign w:val="center"/>
          </w:tcPr>
          <w:p w14:paraId="53F34FB9" w14:textId="755141C9" w:rsidR="00834F05" w:rsidRDefault="00834F05" w:rsidP="00834F05">
            <w:pPr>
              <w:rPr>
                <w:snapToGrid w:val="0"/>
                <w:sz w:val="22"/>
                <w:szCs w:val="22"/>
              </w:rPr>
            </w:pPr>
            <w:r>
              <w:rPr>
                <w:snapToGrid w:val="0"/>
                <w:sz w:val="22"/>
                <w:szCs w:val="22"/>
              </w:rPr>
              <w:t>4</w:t>
            </w:r>
          </w:p>
        </w:tc>
        <w:tc>
          <w:tcPr>
            <w:tcW w:w="2835" w:type="dxa"/>
            <w:vAlign w:val="center"/>
          </w:tcPr>
          <w:p w14:paraId="38465735" w14:textId="4CBF7729" w:rsidR="00834F05" w:rsidRPr="002A1080" w:rsidRDefault="00834F05" w:rsidP="00834F05">
            <w:pPr>
              <w:rPr>
                <w:rFonts w:eastAsia="Calibri"/>
                <w:snapToGrid w:val="0"/>
                <w:sz w:val="22"/>
                <w:szCs w:val="22"/>
              </w:rPr>
            </w:pPr>
            <w:r w:rsidRPr="001A7C73">
              <w:rPr>
                <w:bCs/>
                <w:sz w:val="22"/>
                <w:szCs w:val="22"/>
              </w:rPr>
              <w:t xml:space="preserve">Rapport </w:t>
            </w:r>
            <w:r>
              <w:rPr>
                <w:bCs/>
                <w:sz w:val="22"/>
                <w:szCs w:val="22"/>
              </w:rPr>
              <w:t>final</w:t>
            </w:r>
          </w:p>
        </w:tc>
        <w:tc>
          <w:tcPr>
            <w:tcW w:w="2268" w:type="dxa"/>
            <w:vAlign w:val="center"/>
          </w:tcPr>
          <w:p w14:paraId="7D8C4E6A" w14:textId="28B38329" w:rsidR="00834F05" w:rsidRDefault="00834F05" w:rsidP="00834F05">
            <w:pPr>
              <w:jc w:val="center"/>
              <w:rPr>
                <w:rFonts w:eastAsia="Calibri"/>
                <w:snapToGrid w:val="0"/>
                <w:sz w:val="22"/>
                <w:szCs w:val="22"/>
              </w:rPr>
            </w:pPr>
            <w:r w:rsidRPr="00834F05">
              <w:rPr>
                <w:rFonts w:eastAsia="Calibri"/>
                <w:snapToGrid w:val="0"/>
                <w:sz w:val="22"/>
                <w:szCs w:val="22"/>
              </w:rPr>
              <w:t>20%</w:t>
            </w:r>
          </w:p>
        </w:tc>
        <w:tc>
          <w:tcPr>
            <w:tcW w:w="3259" w:type="dxa"/>
          </w:tcPr>
          <w:p w14:paraId="0AA92143" w14:textId="77777777" w:rsidR="00834F05" w:rsidRPr="00337A0A" w:rsidRDefault="00834F05" w:rsidP="00834F05">
            <w:pPr>
              <w:rPr>
                <w:rFonts w:eastAsia="Calibri"/>
                <w:snapToGrid w:val="0"/>
                <w:sz w:val="22"/>
                <w:szCs w:val="22"/>
              </w:rPr>
            </w:pPr>
          </w:p>
        </w:tc>
      </w:tr>
      <w:tr w:rsidR="00834F05" w:rsidRPr="00337A0A" w14:paraId="22546AE4" w14:textId="77777777" w:rsidTr="00565C44">
        <w:trPr>
          <w:trHeight w:val="397"/>
        </w:trPr>
        <w:tc>
          <w:tcPr>
            <w:tcW w:w="340" w:type="dxa"/>
            <w:vAlign w:val="center"/>
          </w:tcPr>
          <w:p w14:paraId="03CFDF2B" w14:textId="4955A5AB" w:rsidR="00834F05" w:rsidRPr="00337A0A" w:rsidRDefault="00834F05" w:rsidP="00834F05">
            <w:pPr>
              <w:rPr>
                <w:rFonts w:eastAsia="Calibri"/>
                <w:snapToGrid w:val="0"/>
                <w:sz w:val="22"/>
                <w:szCs w:val="22"/>
              </w:rPr>
            </w:pPr>
          </w:p>
        </w:tc>
        <w:tc>
          <w:tcPr>
            <w:tcW w:w="2835" w:type="dxa"/>
            <w:vAlign w:val="center"/>
          </w:tcPr>
          <w:p w14:paraId="58B12D91" w14:textId="77777777" w:rsidR="00834F05" w:rsidRPr="00337A0A" w:rsidRDefault="00834F05" w:rsidP="00834F05">
            <w:pPr>
              <w:rPr>
                <w:rFonts w:eastAsia="Calibri"/>
                <w:snapToGrid w:val="0"/>
                <w:sz w:val="22"/>
                <w:szCs w:val="22"/>
              </w:rPr>
            </w:pPr>
            <w:r w:rsidRPr="00337A0A">
              <w:rPr>
                <w:snapToGrid w:val="0"/>
                <w:sz w:val="22"/>
                <w:szCs w:val="22"/>
              </w:rPr>
              <w:t xml:space="preserve">Total </w:t>
            </w:r>
          </w:p>
        </w:tc>
        <w:tc>
          <w:tcPr>
            <w:tcW w:w="2268" w:type="dxa"/>
            <w:vAlign w:val="center"/>
          </w:tcPr>
          <w:p w14:paraId="202DEF51" w14:textId="226CC828" w:rsidR="00834F05" w:rsidRPr="00337A0A" w:rsidRDefault="00834F05" w:rsidP="00834F05">
            <w:pPr>
              <w:jc w:val="center"/>
              <w:rPr>
                <w:rFonts w:eastAsia="Calibri"/>
                <w:snapToGrid w:val="0"/>
                <w:sz w:val="22"/>
                <w:szCs w:val="22"/>
              </w:rPr>
            </w:pPr>
            <w:r>
              <w:rPr>
                <w:rFonts w:eastAsia="Calibri"/>
                <w:snapToGrid w:val="0"/>
                <w:sz w:val="22"/>
                <w:szCs w:val="22"/>
              </w:rPr>
              <w:t>100 %</w:t>
            </w:r>
          </w:p>
        </w:tc>
        <w:tc>
          <w:tcPr>
            <w:tcW w:w="3259" w:type="dxa"/>
          </w:tcPr>
          <w:p w14:paraId="1D42AF86" w14:textId="77777777" w:rsidR="00834F05" w:rsidRPr="00337A0A" w:rsidRDefault="00834F05" w:rsidP="00834F05">
            <w:pPr>
              <w:rPr>
                <w:rFonts w:eastAsia="Calibri"/>
                <w:snapToGrid w:val="0"/>
                <w:sz w:val="22"/>
                <w:szCs w:val="22"/>
              </w:rPr>
            </w:pPr>
          </w:p>
        </w:tc>
      </w:tr>
    </w:tbl>
    <w:p w14:paraId="1B95840C" w14:textId="77777777" w:rsidR="00A45893" w:rsidRPr="00337A0A" w:rsidRDefault="00A45893" w:rsidP="00A45893">
      <w:pPr>
        <w:tabs>
          <w:tab w:val="left" w:pos="540"/>
        </w:tabs>
        <w:ind w:left="540"/>
        <w:rPr>
          <w:i/>
          <w:snapToGrid w:val="0"/>
          <w:sz w:val="22"/>
          <w:szCs w:val="22"/>
        </w:rPr>
      </w:pPr>
      <w:r w:rsidRPr="00337A0A">
        <w:rPr>
          <w:i/>
          <w:snapToGrid w:val="0"/>
          <w:sz w:val="22"/>
          <w:szCs w:val="22"/>
        </w:rPr>
        <w:t>*C’est la base des tranches de paiement</w:t>
      </w:r>
    </w:p>
    <w:p w14:paraId="51F78452" w14:textId="77777777" w:rsidR="00A45893" w:rsidRPr="00984618" w:rsidRDefault="00A45893" w:rsidP="00A45893">
      <w:pPr>
        <w:pStyle w:val="Paragraphedeliste"/>
        <w:widowControl/>
        <w:overflowPunct/>
        <w:adjustRightInd/>
        <w:ind w:left="0"/>
        <w:rPr>
          <w:b/>
          <w:snapToGrid w:val="0"/>
          <w:sz w:val="12"/>
          <w:szCs w:val="12"/>
        </w:rPr>
      </w:pPr>
    </w:p>
    <w:p w14:paraId="1F9C0DF7" w14:textId="1FAC9D86" w:rsidR="00A45893" w:rsidRDefault="00A45893" w:rsidP="00186B31">
      <w:pPr>
        <w:pStyle w:val="Paragraphedeliste"/>
        <w:widowControl/>
        <w:numPr>
          <w:ilvl w:val="0"/>
          <w:numId w:val="1"/>
        </w:numPr>
        <w:tabs>
          <w:tab w:val="left" w:pos="540"/>
        </w:tabs>
        <w:overflowPunct/>
        <w:adjustRightInd/>
        <w:ind w:left="0"/>
        <w:rPr>
          <w:b/>
          <w:snapToGrid w:val="0"/>
          <w:szCs w:val="22"/>
        </w:rPr>
      </w:pPr>
      <w:r w:rsidRPr="00337A0A">
        <w:rPr>
          <w:b/>
          <w:snapToGrid w:val="0"/>
          <w:szCs w:val="22"/>
        </w:rPr>
        <w:t xml:space="preserve">Répartition des coûts par composante des </w:t>
      </w:r>
      <w:r w:rsidR="008868D5" w:rsidRPr="00337A0A">
        <w:rPr>
          <w:b/>
          <w:snapToGrid w:val="0"/>
          <w:szCs w:val="22"/>
        </w:rPr>
        <w:t>coûts</w:t>
      </w:r>
      <w:r w:rsidR="008868D5" w:rsidRPr="00337A0A">
        <w:rPr>
          <w:b/>
          <w:i/>
          <w:snapToGrid w:val="0"/>
          <w:szCs w:val="22"/>
        </w:rPr>
        <w:t xml:space="preserve"> [</w:t>
      </w:r>
      <w:r w:rsidRPr="00337A0A">
        <w:rPr>
          <w:b/>
          <w:i/>
          <w:snapToGrid w:val="0"/>
          <w:szCs w:val="22"/>
        </w:rPr>
        <w:t>Ceci n’est qu’un exemple]</w:t>
      </w:r>
      <w:r w:rsidRPr="00337A0A">
        <w:rPr>
          <w:b/>
          <w:snapToGrid w:val="0"/>
          <w:szCs w:val="22"/>
        </w:rPr>
        <w:t>:</w:t>
      </w:r>
    </w:p>
    <w:p w14:paraId="3C23D9C6" w14:textId="77777777" w:rsidR="00537F7D" w:rsidRPr="00337A0A" w:rsidRDefault="00537F7D" w:rsidP="00537F7D">
      <w:pPr>
        <w:pStyle w:val="Paragraphedeliste"/>
        <w:widowControl/>
        <w:tabs>
          <w:tab w:val="left" w:pos="540"/>
        </w:tabs>
        <w:overflowPunct/>
        <w:adjustRightInd/>
        <w:ind w:left="0"/>
        <w:rPr>
          <w:b/>
          <w:snapToGrid w:val="0"/>
          <w:szCs w:val="22"/>
        </w:rPr>
      </w:pPr>
    </w:p>
    <w:tbl>
      <w:tblPr>
        <w:tblpPr w:leftFromText="141" w:rightFromText="141" w:vertAnchor="text" w:horzAnchor="margin" w:tblpXSpec="center" w:tblpY="33"/>
        <w:tblW w:w="9768" w:type="dxa"/>
        <w:tblLook w:val="04A0" w:firstRow="1" w:lastRow="0" w:firstColumn="1" w:lastColumn="0" w:noHBand="0" w:noVBand="1"/>
      </w:tblPr>
      <w:tblGrid>
        <w:gridCol w:w="557"/>
        <w:gridCol w:w="5670"/>
        <w:gridCol w:w="1261"/>
        <w:gridCol w:w="1044"/>
        <w:gridCol w:w="1236"/>
      </w:tblGrid>
      <w:tr w:rsidR="00537F7D" w:rsidRPr="00853BBC" w14:paraId="38E1002F" w14:textId="77777777" w:rsidTr="00853BBC">
        <w:trPr>
          <w:trHeight w:val="340"/>
        </w:trPr>
        <w:tc>
          <w:tcPr>
            <w:tcW w:w="557" w:type="dxa"/>
            <w:tcBorders>
              <w:top w:val="single" w:sz="8" w:space="0" w:color="auto"/>
              <w:left w:val="single" w:sz="8" w:space="0" w:color="auto"/>
              <w:bottom w:val="dashed" w:sz="4" w:space="0" w:color="auto"/>
              <w:right w:val="single" w:sz="4" w:space="0" w:color="auto"/>
            </w:tcBorders>
            <w:shd w:val="clear" w:color="auto" w:fill="auto"/>
            <w:noWrap/>
            <w:vAlign w:val="center"/>
          </w:tcPr>
          <w:p w14:paraId="2FFD6F31" w14:textId="77777777" w:rsidR="00537F7D" w:rsidRPr="00537F7D" w:rsidRDefault="00537F7D" w:rsidP="00853BBC">
            <w:pPr>
              <w:jc w:val="center"/>
              <w:rPr>
                <w:color w:val="000000"/>
                <w:sz w:val="22"/>
                <w:szCs w:val="22"/>
              </w:rPr>
            </w:pPr>
            <w:r w:rsidRPr="00537F7D">
              <w:rPr>
                <w:color w:val="000000"/>
                <w:sz w:val="22"/>
                <w:szCs w:val="22"/>
              </w:rPr>
              <w:t>N°</w:t>
            </w:r>
          </w:p>
        </w:tc>
        <w:tc>
          <w:tcPr>
            <w:tcW w:w="5670" w:type="dxa"/>
            <w:tcBorders>
              <w:top w:val="single" w:sz="8" w:space="0" w:color="auto"/>
              <w:left w:val="nil"/>
              <w:bottom w:val="dashed" w:sz="4" w:space="0" w:color="auto"/>
              <w:right w:val="single" w:sz="4" w:space="0" w:color="auto"/>
            </w:tcBorders>
            <w:shd w:val="clear" w:color="auto" w:fill="auto"/>
            <w:vAlign w:val="center"/>
          </w:tcPr>
          <w:p w14:paraId="289F6DF0" w14:textId="77777777" w:rsidR="00537F7D" w:rsidRPr="00537F7D" w:rsidRDefault="00537F7D" w:rsidP="00853BBC">
            <w:pPr>
              <w:jc w:val="center"/>
              <w:rPr>
                <w:b/>
                <w:bCs/>
                <w:sz w:val="22"/>
                <w:szCs w:val="22"/>
              </w:rPr>
            </w:pPr>
            <w:r w:rsidRPr="00537F7D">
              <w:rPr>
                <w:b/>
                <w:bCs/>
                <w:sz w:val="22"/>
                <w:szCs w:val="22"/>
              </w:rPr>
              <w:t>Rubriques</w:t>
            </w:r>
          </w:p>
        </w:tc>
        <w:tc>
          <w:tcPr>
            <w:tcW w:w="1261" w:type="dxa"/>
            <w:tcBorders>
              <w:top w:val="single" w:sz="8" w:space="0" w:color="auto"/>
              <w:left w:val="nil"/>
              <w:bottom w:val="double" w:sz="6" w:space="0" w:color="auto"/>
              <w:right w:val="single" w:sz="4" w:space="0" w:color="auto"/>
            </w:tcBorders>
            <w:vAlign w:val="center"/>
          </w:tcPr>
          <w:p w14:paraId="07496071" w14:textId="77777777" w:rsidR="00537F7D" w:rsidRPr="00537F7D" w:rsidRDefault="00537F7D" w:rsidP="00853BBC">
            <w:pPr>
              <w:jc w:val="center"/>
              <w:rPr>
                <w:bCs/>
                <w:sz w:val="22"/>
                <w:szCs w:val="22"/>
                <w:lang w:val="fr-FR"/>
              </w:rPr>
            </w:pPr>
            <w:r w:rsidRPr="00537F7D">
              <w:rPr>
                <w:bCs/>
                <w:sz w:val="22"/>
                <w:szCs w:val="22"/>
                <w:lang w:val="fr-FR"/>
              </w:rPr>
              <w:t>Quantité</w:t>
            </w:r>
          </w:p>
          <w:p w14:paraId="250570C5" w14:textId="77777777" w:rsidR="00537F7D" w:rsidRPr="00537F7D" w:rsidRDefault="00537F7D" w:rsidP="00853BBC">
            <w:pPr>
              <w:jc w:val="center"/>
              <w:rPr>
                <w:bCs/>
                <w:sz w:val="22"/>
                <w:szCs w:val="22"/>
                <w:lang w:val="fr-FR"/>
              </w:rPr>
            </w:pPr>
            <w:r w:rsidRPr="00537F7D">
              <w:rPr>
                <w:bCs/>
                <w:sz w:val="22"/>
                <w:szCs w:val="22"/>
                <w:lang w:val="fr-FR"/>
              </w:rPr>
              <w:t>(</w:t>
            </w:r>
            <w:proofErr w:type="gramStart"/>
            <w:r w:rsidRPr="00537F7D">
              <w:rPr>
                <w:bCs/>
                <w:sz w:val="22"/>
                <w:szCs w:val="22"/>
                <w:lang w:val="fr-FR"/>
              </w:rPr>
              <w:t>jours</w:t>
            </w:r>
            <w:proofErr w:type="gramEnd"/>
            <w:r w:rsidRPr="00537F7D">
              <w:rPr>
                <w:bCs/>
                <w:sz w:val="22"/>
                <w:szCs w:val="22"/>
                <w:lang w:val="fr-FR"/>
              </w:rPr>
              <w:t xml:space="preserve"> ouvrables)</w:t>
            </w:r>
          </w:p>
        </w:tc>
        <w:tc>
          <w:tcPr>
            <w:tcW w:w="1044" w:type="dxa"/>
            <w:tcBorders>
              <w:top w:val="single" w:sz="8" w:space="0" w:color="auto"/>
              <w:left w:val="single" w:sz="4" w:space="0" w:color="auto"/>
              <w:bottom w:val="dashed" w:sz="4" w:space="0" w:color="auto"/>
              <w:right w:val="single" w:sz="4" w:space="0" w:color="auto"/>
            </w:tcBorders>
          </w:tcPr>
          <w:p w14:paraId="5CC4055D" w14:textId="77777777" w:rsidR="00537F7D" w:rsidRPr="00537F7D" w:rsidRDefault="00537F7D" w:rsidP="00853BBC">
            <w:pPr>
              <w:jc w:val="center"/>
              <w:rPr>
                <w:bCs/>
                <w:sz w:val="22"/>
                <w:szCs w:val="22"/>
                <w:lang w:val="fr-FR"/>
              </w:rPr>
            </w:pPr>
            <w:r w:rsidRPr="00537F7D">
              <w:rPr>
                <w:bCs/>
                <w:sz w:val="22"/>
                <w:szCs w:val="22"/>
                <w:lang w:val="fr-FR"/>
              </w:rPr>
              <w:t>Prix Unitaire en USD /XOF</w:t>
            </w:r>
          </w:p>
        </w:tc>
        <w:tc>
          <w:tcPr>
            <w:tcW w:w="1236" w:type="dxa"/>
            <w:tcBorders>
              <w:top w:val="single" w:sz="8" w:space="0" w:color="auto"/>
              <w:left w:val="single" w:sz="4" w:space="0" w:color="auto"/>
              <w:bottom w:val="dashed" w:sz="4" w:space="0" w:color="auto"/>
              <w:right w:val="single" w:sz="4" w:space="0" w:color="auto"/>
            </w:tcBorders>
            <w:vAlign w:val="center"/>
          </w:tcPr>
          <w:p w14:paraId="670EABC8" w14:textId="77777777" w:rsidR="00537F7D" w:rsidRPr="00537F7D" w:rsidRDefault="00537F7D" w:rsidP="00853BBC">
            <w:pPr>
              <w:jc w:val="center"/>
              <w:rPr>
                <w:bCs/>
                <w:sz w:val="22"/>
                <w:szCs w:val="22"/>
                <w:lang w:val="fr-FR"/>
              </w:rPr>
            </w:pPr>
            <w:r w:rsidRPr="00537F7D">
              <w:rPr>
                <w:bCs/>
                <w:sz w:val="22"/>
                <w:szCs w:val="22"/>
                <w:lang w:val="fr-FR"/>
              </w:rPr>
              <w:t>Coût Total en USD/XOF</w:t>
            </w:r>
          </w:p>
        </w:tc>
      </w:tr>
      <w:tr w:rsidR="00537F7D" w:rsidRPr="00E72E22" w14:paraId="64DFEC12" w14:textId="77777777" w:rsidTr="00853BBC">
        <w:trPr>
          <w:trHeight w:val="244"/>
        </w:trPr>
        <w:tc>
          <w:tcPr>
            <w:tcW w:w="557" w:type="dxa"/>
            <w:tcBorders>
              <w:top w:val="double" w:sz="6" w:space="0" w:color="auto"/>
              <w:left w:val="single" w:sz="8" w:space="0" w:color="auto"/>
              <w:bottom w:val="single" w:sz="8" w:space="0" w:color="auto"/>
              <w:right w:val="single" w:sz="4" w:space="0" w:color="auto"/>
            </w:tcBorders>
            <w:shd w:val="clear" w:color="auto" w:fill="auto"/>
            <w:noWrap/>
            <w:vAlign w:val="center"/>
          </w:tcPr>
          <w:p w14:paraId="2AD0CD76" w14:textId="77777777" w:rsidR="00537F7D" w:rsidRPr="00537F7D" w:rsidRDefault="00537F7D" w:rsidP="00853BBC">
            <w:pPr>
              <w:jc w:val="center"/>
              <w:rPr>
                <w:color w:val="000000"/>
                <w:sz w:val="22"/>
                <w:szCs w:val="22"/>
              </w:rPr>
            </w:pPr>
            <w:r w:rsidRPr="00537F7D">
              <w:rPr>
                <w:color w:val="000000"/>
                <w:sz w:val="22"/>
                <w:szCs w:val="22"/>
              </w:rPr>
              <w:t>1</w:t>
            </w:r>
          </w:p>
        </w:tc>
        <w:tc>
          <w:tcPr>
            <w:tcW w:w="5670" w:type="dxa"/>
            <w:tcBorders>
              <w:top w:val="double" w:sz="6" w:space="0" w:color="auto"/>
              <w:left w:val="nil"/>
              <w:bottom w:val="single" w:sz="8" w:space="0" w:color="auto"/>
              <w:right w:val="single" w:sz="4" w:space="0" w:color="auto"/>
            </w:tcBorders>
            <w:shd w:val="clear" w:color="auto" w:fill="auto"/>
            <w:noWrap/>
            <w:vAlign w:val="center"/>
          </w:tcPr>
          <w:p w14:paraId="2766FF29" w14:textId="77777777" w:rsidR="00537F7D" w:rsidRPr="006C643E" w:rsidRDefault="00537F7D" w:rsidP="006C643E">
            <w:pPr>
              <w:rPr>
                <w:bCs/>
                <w:color w:val="000000"/>
                <w:sz w:val="22"/>
                <w:szCs w:val="22"/>
                <w:lang w:val="fr-FR"/>
              </w:rPr>
            </w:pPr>
            <w:r w:rsidRPr="006C643E">
              <w:rPr>
                <w:bCs/>
                <w:color w:val="000000"/>
                <w:sz w:val="22"/>
                <w:szCs w:val="22"/>
                <w:lang w:val="fr-FR"/>
              </w:rPr>
              <w:t>HONORAIRES</w:t>
            </w:r>
          </w:p>
        </w:tc>
        <w:tc>
          <w:tcPr>
            <w:tcW w:w="1261" w:type="dxa"/>
            <w:tcBorders>
              <w:top w:val="double" w:sz="6" w:space="0" w:color="auto"/>
              <w:left w:val="nil"/>
              <w:bottom w:val="double" w:sz="6" w:space="0" w:color="auto"/>
              <w:right w:val="single" w:sz="4" w:space="0" w:color="auto"/>
            </w:tcBorders>
            <w:vAlign w:val="center"/>
          </w:tcPr>
          <w:p w14:paraId="355792D3" w14:textId="77777777" w:rsidR="00537F7D" w:rsidRPr="00537F7D" w:rsidRDefault="00537F7D" w:rsidP="00853BBC">
            <w:pPr>
              <w:jc w:val="center"/>
              <w:rPr>
                <w:b/>
                <w:color w:val="000000"/>
                <w:sz w:val="22"/>
                <w:szCs w:val="22"/>
                <w:lang w:val="fr-FR"/>
              </w:rPr>
            </w:pPr>
          </w:p>
        </w:tc>
        <w:tc>
          <w:tcPr>
            <w:tcW w:w="1044" w:type="dxa"/>
            <w:tcBorders>
              <w:top w:val="double" w:sz="6" w:space="0" w:color="auto"/>
              <w:left w:val="single" w:sz="4" w:space="0" w:color="auto"/>
              <w:bottom w:val="single" w:sz="8" w:space="0" w:color="auto"/>
              <w:right w:val="single" w:sz="4" w:space="0" w:color="auto"/>
            </w:tcBorders>
          </w:tcPr>
          <w:p w14:paraId="7BA874B4" w14:textId="77777777" w:rsidR="00537F7D" w:rsidRPr="00537F7D" w:rsidRDefault="00537F7D" w:rsidP="00853BBC">
            <w:pPr>
              <w:jc w:val="center"/>
              <w:rPr>
                <w:color w:val="000000"/>
                <w:sz w:val="22"/>
                <w:szCs w:val="22"/>
                <w:lang w:val="fr-FR"/>
              </w:rPr>
            </w:pPr>
          </w:p>
        </w:tc>
        <w:tc>
          <w:tcPr>
            <w:tcW w:w="1236" w:type="dxa"/>
            <w:tcBorders>
              <w:top w:val="double" w:sz="6" w:space="0" w:color="auto"/>
              <w:left w:val="single" w:sz="4" w:space="0" w:color="auto"/>
              <w:bottom w:val="single" w:sz="8" w:space="0" w:color="auto"/>
              <w:right w:val="single" w:sz="4" w:space="0" w:color="auto"/>
            </w:tcBorders>
            <w:vAlign w:val="center"/>
          </w:tcPr>
          <w:p w14:paraId="0892053F" w14:textId="77777777" w:rsidR="00537F7D" w:rsidRPr="00537F7D" w:rsidRDefault="00537F7D" w:rsidP="00853BBC">
            <w:pPr>
              <w:jc w:val="center"/>
              <w:rPr>
                <w:color w:val="000000"/>
                <w:sz w:val="22"/>
                <w:szCs w:val="22"/>
                <w:lang w:val="fr-FR"/>
              </w:rPr>
            </w:pPr>
          </w:p>
        </w:tc>
      </w:tr>
      <w:tr w:rsidR="00537F7D" w:rsidRPr="00E72E22" w14:paraId="779DCB73" w14:textId="77777777" w:rsidTr="00504AFC">
        <w:trPr>
          <w:trHeight w:val="244"/>
        </w:trPr>
        <w:tc>
          <w:tcPr>
            <w:tcW w:w="557" w:type="dxa"/>
            <w:tcBorders>
              <w:top w:val="double" w:sz="6" w:space="0" w:color="auto"/>
              <w:left w:val="single" w:sz="8" w:space="0" w:color="auto"/>
              <w:bottom w:val="single" w:sz="8" w:space="0" w:color="auto"/>
              <w:right w:val="single" w:sz="4" w:space="0" w:color="auto"/>
            </w:tcBorders>
            <w:shd w:val="clear" w:color="auto" w:fill="auto"/>
            <w:noWrap/>
            <w:vAlign w:val="center"/>
          </w:tcPr>
          <w:p w14:paraId="7D70527D" w14:textId="77777777" w:rsidR="00537F7D" w:rsidRPr="00537F7D" w:rsidRDefault="00537F7D" w:rsidP="00853BBC">
            <w:pPr>
              <w:jc w:val="center"/>
              <w:rPr>
                <w:color w:val="000000"/>
                <w:sz w:val="22"/>
                <w:szCs w:val="22"/>
              </w:rPr>
            </w:pPr>
          </w:p>
        </w:tc>
        <w:tc>
          <w:tcPr>
            <w:tcW w:w="5670" w:type="dxa"/>
            <w:tcBorders>
              <w:top w:val="double" w:sz="6" w:space="0" w:color="auto"/>
              <w:left w:val="nil"/>
              <w:bottom w:val="single" w:sz="8" w:space="0" w:color="auto"/>
              <w:right w:val="single" w:sz="4" w:space="0" w:color="auto"/>
            </w:tcBorders>
            <w:shd w:val="clear" w:color="auto" w:fill="auto"/>
            <w:noWrap/>
            <w:vAlign w:val="center"/>
          </w:tcPr>
          <w:p w14:paraId="59199173" w14:textId="77777777" w:rsidR="00537F7D" w:rsidRPr="006C643E" w:rsidRDefault="00537F7D" w:rsidP="00853BBC">
            <w:pPr>
              <w:rPr>
                <w:sz w:val="22"/>
                <w:szCs w:val="22"/>
                <w:lang w:val="fr-FR"/>
              </w:rPr>
            </w:pPr>
            <w:r w:rsidRPr="006C643E">
              <w:rPr>
                <w:color w:val="000000"/>
                <w:sz w:val="22"/>
                <w:szCs w:val="22"/>
                <w:lang w:val="fr-FR"/>
              </w:rPr>
              <w:t>Honoraires du</w:t>
            </w:r>
            <w:r w:rsidRPr="006C643E">
              <w:rPr>
                <w:sz w:val="22"/>
                <w:szCs w:val="22"/>
                <w:lang w:val="fr-FR"/>
              </w:rPr>
              <w:t xml:space="preserve"> chef de mission, Expert en évaluation</w:t>
            </w:r>
          </w:p>
        </w:tc>
        <w:tc>
          <w:tcPr>
            <w:tcW w:w="1261" w:type="dxa"/>
            <w:tcBorders>
              <w:top w:val="double" w:sz="6" w:space="0" w:color="auto"/>
              <w:left w:val="nil"/>
              <w:bottom w:val="double" w:sz="6" w:space="0" w:color="auto"/>
              <w:right w:val="single" w:sz="4" w:space="0" w:color="auto"/>
            </w:tcBorders>
            <w:vAlign w:val="center"/>
          </w:tcPr>
          <w:p w14:paraId="44EDD559" w14:textId="77777777" w:rsidR="00537F7D" w:rsidRPr="00537F7D" w:rsidRDefault="00537F7D" w:rsidP="00853BBC">
            <w:pPr>
              <w:jc w:val="center"/>
              <w:rPr>
                <w:color w:val="000000"/>
                <w:sz w:val="22"/>
                <w:szCs w:val="22"/>
                <w:lang w:val="fr-FR"/>
              </w:rPr>
            </w:pPr>
            <w:r w:rsidRPr="00537F7D">
              <w:rPr>
                <w:color w:val="000000"/>
                <w:sz w:val="22"/>
                <w:szCs w:val="22"/>
                <w:lang w:val="fr-FR"/>
              </w:rPr>
              <w:t>55</w:t>
            </w:r>
          </w:p>
        </w:tc>
        <w:tc>
          <w:tcPr>
            <w:tcW w:w="1044" w:type="dxa"/>
            <w:tcBorders>
              <w:top w:val="double" w:sz="6" w:space="0" w:color="auto"/>
              <w:left w:val="single" w:sz="4" w:space="0" w:color="auto"/>
              <w:bottom w:val="single" w:sz="8" w:space="0" w:color="auto"/>
              <w:right w:val="single" w:sz="4" w:space="0" w:color="auto"/>
            </w:tcBorders>
            <w:vAlign w:val="center"/>
          </w:tcPr>
          <w:p w14:paraId="731E98BC" w14:textId="77777777" w:rsidR="00537F7D" w:rsidRPr="00537F7D" w:rsidRDefault="00537F7D" w:rsidP="00504AFC">
            <w:pPr>
              <w:jc w:val="center"/>
              <w:rPr>
                <w:color w:val="000000"/>
                <w:sz w:val="22"/>
                <w:szCs w:val="22"/>
                <w:lang w:val="fr-FR"/>
              </w:rPr>
            </w:pPr>
          </w:p>
        </w:tc>
        <w:tc>
          <w:tcPr>
            <w:tcW w:w="1236" w:type="dxa"/>
            <w:tcBorders>
              <w:top w:val="double" w:sz="6" w:space="0" w:color="auto"/>
              <w:left w:val="single" w:sz="4" w:space="0" w:color="auto"/>
              <w:bottom w:val="single" w:sz="8" w:space="0" w:color="auto"/>
              <w:right w:val="single" w:sz="4" w:space="0" w:color="auto"/>
            </w:tcBorders>
            <w:vAlign w:val="center"/>
          </w:tcPr>
          <w:p w14:paraId="77D66997" w14:textId="77777777" w:rsidR="00537F7D" w:rsidRPr="00537F7D" w:rsidRDefault="00537F7D" w:rsidP="00504AFC">
            <w:pPr>
              <w:jc w:val="center"/>
              <w:rPr>
                <w:color w:val="000000"/>
                <w:sz w:val="22"/>
                <w:szCs w:val="22"/>
                <w:lang w:val="fr-FR"/>
              </w:rPr>
            </w:pPr>
          </w:p>
        </w:tc>
      </w:tr>
      <w:tr w:rsidR="00537F7D" w:rsidRPr="00E72E22" w14:paraId="551C054F" w14:textId="77777777" w:rsidTr="00504AFC">
        <w:trPr>
          <w:trHeight w:val="244"/>
        </w:trPr>
        <w:tc>
          <w:tcPr>
            <w:tcW w:w="557" w:type="dxa"/>
            <w:tcBorders>
              <w:top w:val="double" w:sz="6" w:space="0" w:color="auto"/>
              <w:left w:val="single" w:sz="8" w:space="0" w:color="auto"/>
              <w:bottom w:val="single" w:sz="8" w:space="0" w:color="auto"/>
              <w:right w:val="single" w:sz="4" w:space="0" w:color="auto"/>
            </w:tcBorders>
            <w:shd w:val="clear" w:color="auto" w:fill="auto"/>
            <w:noWrap/>
            <w:vAlign w:val="center"/>
          </w:tcPr>
          <w:p w14:paraId="7B92F5E2" w14:textId="77777777" w:rsidR="00537F7D" w:rsidRPr="00537F7D" w:rsidRDefault="00537F7D" w:rsidP="00853BBC">
            <w:pPr>
              <w:jc w:val="center"/>
              <w:rPr>
                <w:color w:val="000000"/>
                <w:sz w:val="22"/>
                <w:szCs w:val="22"/>
              </w:rPr>
            </w:pPr>
          </w:p>
        </w:tc>
        <w:tc>
          <w:tcPr>
            <w:tcW w:w="5670" w:type="dxa"/>
            <w:tcBorders>
              <w:top w:val="double" w:sz="6" w:space="0" w:color="auto"/>
              <w:left w:val="nil"/>
              <w:bottom w:val="single" w:sz="8" w:space="0" w:color="auto"/>
              <w:right w:val="single" w:sz="4" w:space="0" w:color="auto"/>
            </w:tcBorders>
            <w:shd w:val="clear" w:color="auto" w:fill="auto"/>
            <w:noWrap/>
            <w:vAlign w:val="center"/>
          </w:tcPr>
          <w:p w14:paraId="4FEFC9B9" w14:textId="6BBD28B0" w:rsidR="00537F7D" w:rsidRPr="006C643E" w:rsidRDefault="00537F7D" w:rsidP="00853BBC">
            <w:pPr>
              <w:rPr>
                <w:sz w:val="22"/>
                <w:szCs w:val="22"/>
                <w:lang w:val="fr-FR"/>
              </w:rPr>
            </w:pPr>
            <w:r w:rsidRPr="006C643E">
              <w:rPr>
                <w:color w:val="000000"/>
                <w:sz w:val="22"/>
                <w:szCs w:val="22"/>
                <w:lang w:val="fr-FR"/>
              </w:rPr>
              <w:t xml:space="preserve">Honoraire </w:t>
            </w:r>
            <w:r w:rsidRPr="006C643E">
              <w:rPr>
                <w:sz w:val="22"/>
                <w:szCs w:val="22"/>
                <w:lang w:val="fr-FR"/>
              </w:rPr>
              <w:t>Expert en communication</w:t>
            </w:r>
          </w:p>
        </w:tc>
        <w:tc>
          <w:tcPr>
            <w:tcW w:w="1261" w:type="dxa"/>
            <w:tcBorders>
              <w:top w:val="double" w:sz="6" w:space="0" w:color="auto"/>
              <w:left w:val="nil"/>
              <w:bottom w:val="double" w:sz="6" w:space="0" w:color="auto"/>
              <w:right w:val="single" w:sz="4" w:space="0" w:color="auto"/>
            </w:tcBorders>
            <w:vAlign w:val="center"/>
          </w:tcPr>
          <w:p w14:paraId="3D1AAA54" w14:textId="77777777" w:rsidR="00537F7D" w:rsidRPr="00537F7D" w:rsidRDefault="00537F7D" w:rsidP="00853BBC">
            <w:pPr>
              <w:jc w:val="center"/>
              <w:rPr>
                <w:color w:val="000000"/>
                <w:sz w:val="22"/>
                <w:szCs w:val="22"/>
                <w:lang w:val="fr-FR"/>
              </w:rPr>
            </w:pPr>
            <w:r w:rsidRPr="00537F7D">
              <w:rPr>
                <w:color w:val="000000"/>
                <w:sz w:val="22"/>
                <w:szCs w:val="22"/>
                <w:lang w:val="fr-FR"/>
              </w:rPr>
              <w:t>55</w:t>
            </w:r>
          </w:p>
        </w:tc>
        <w:tc>
          <w:tcPr>
            <w:tcW w:w="1044" w:type="dxa"/>
            <w:tcBorders>
              <w:top w:val="double" w:sz="6" w:space="0" w:color="auto"/>
              <w:left w:val="single" w:sz="4" w:space="0" w:color="auto"/>
              <w:bottom w:val="single" w:sz="8" w:space="0" w:color="auto"/>
              <w:right w:val="single" w:sz="4" w:space="0" w:color="auto"/>
            </w:tcBorders>
            <w:vAlign w:val="center"/>
          </w:tcPr>
          <w:p w14:paraId="4305367A" w14:textId="77777777" w:rsidR="00537F7D" w:rsidRPr="00537F7D" w:rsidRDefault="00537F7D" w:rsidP="00504AFC">
            <w:pPr>
              <w:jc w:val="center"/>
              <w:rPr>
                <w:color w:val="000000"/>
                <w:sz w:val="22"/>
                <w:szCs w:val="22"/>
                <w:lang w:val="fr-FR"/>
              </w:rPr>
            </w:pPr>
          </w:p>
        </w:tc>
        <w:tc>
          <w:tcPr>
            <w:tcW w:w="1236" w:type="dxa"/>
            <w:tcBorders>
              <w:top w:val="double" w:sz="6" w:space="0" w:color="auto"/>
              <w:left w:val="single" w:sz="4" w:space="0" w:color="auto"/>
              <w:bottom w:val="single" w:sz="8" w:space="0" w:color="auto"/>
              <w:right w:val="single" w:sz="4" w:space="0" w:color="auto"/>
            </w:tcBorders>
            <w:vAlign w:val="center"/>
          </w:tcPr>
          <w:p w14:paraId="3A07B79E" w14:textId="77777777" w:rsidR="00537F7D" w:rsidRPr="00537F7D" w:rsidRDefault="00537F7D" w:rsidP="00504AFC">
            <w:pPr>
              <w:jc w:val="center"/>
              <w:rPr>
                <w:color w:val="000000"/>
                <w:sz w:val="22"/>
                <w:szCs w:val="22"/>
                <w:lang w:val="fr-FR"/>
              </w:rPr>
            </w:pPr>
          </w:p>
        </w:tc>
      </w:tr>
      <w:tr w:rsidR="00537F7D" w:rsidRPr="00E72E22" w14:paraId="39649689" w14:textId="77777777" w:rsidTr="00504AFC">
        <w:trPr>
          <w:trHeight w:val="244"/>
        </w:trPr>
        <w:tc>
          <w:tcPr>
            <w:tcW w:w="557" w:type="dxa"/>
            <w:tcBorders>
              <w:top w:val="double" w:sz="6" w:space="0" w:color="auto"/>
              <w:left w:val="single" w:sz="8" w:space="0" w:color="auto"/>
              <w:bottom w:val="single" w:sz="8" w:space="0" w:color="auto"/>
              <w:right w:val="single" w:sz="4" w:space="0" w:color="auto"/>
            </w:tcBorders>
            <w:shd w:val="clear" w:color="auto" w:fill="auto"/>
            <w:noWrap/>
            <w:vAlign w:val="center"/>
          </w:tcPr>
          <w:p w14:paraId="2F048A88" w14:textId="77777777" w:rsidR="00537F7D" w:rsidRPr="00537F7D" w:rsidRDefault="00537F7D" w:rsidP="00853BBC">
            <w:pPr>
              <w:jc w:val="center"/>
              <w:rPr>
                <w:color w:val="000000"/>
                <w:sz w:val="22"/>
                <w:szCs w:val="22"/>
                <w:lang w:val="fr-FR"/>
              </w:rPr>
            </w:pPr>
          </w:p>
        </w:tc>
        <w:tc>
          <w:tcPr>
            <w:tcW w:w="5670" w:type="dxa"/>
            <w:tcBorders>
              <w:top w:val="double" w:sz="6" w:space="0" w:color="auto"/>
              <w:left w:val="nil"/>
              <w:bottom w:val="single" w:sz="8" w:space="0" w:color="auto"/>
              <w:right w:val="single" w:sz="4" w:space="0" w:color="auto"/>
            </w:tcBorders>
            <w:shd w:val="clear" w:color="auto" w:fill="auto"/>
            <w:noWrap/>
            <w:vAlign w:val="center"/>
          </w:tcPr>
          <w:p w14:paraId="5C434D49" w14:textId="77777777" w:rsidR="00537F7D" w:rsidRPr="00537F7D" w:rsidRDefault="00537F7D" w:rsidP="00853BBC">
            <w:pPr>
              <w:rPr>
                <w:color w:val="000000"/>
                <w:sz w:val="22"/>
                <w:szCs w:val="22"/>
                <w:lang w:val="fr-FR"/>
              </w:rPr>
            </w:pPr>
            <w:r w:rsidRPr="00537F7D">
              <w:rPr>
                <w:color w:val="000000"/>
                <w:sz w:val="22"/>
                <w:szCs w:val="22"/>
                <w:lang w:val="fr-FR"/>
              </w:rPr>
              <w:t>Honoraires Spécialiste Environnement</w:t>
            </w:r>
          </w:p>
        </w:tc>
        <w:tc>
          <w:tcPr>
            <w:tcW w:w="1261" w:type="dxa"/>
            <w:tcBorders>
              <w:top w:val="double" w:sz="6" w:space="0" w:color="auto"/>
              <w:left w:val="nil"/>
              <w:bottom w:val="double" w:sz="6" w:space="0" w:color="auto"/>
              <w:right w:val="single" w:sz="4" w:space="0" w:color="auto"/>
            </w:tcBorders>
            <w:vAlign w:val="center"/>
          </w:tcPr>
          <w:p w14:paraId="1CF8C71C" w14:textId="77777777" w:rsidR="00537F7D" w:rsidRPr="00537F7D" w:rsidRDefault="00537F7D" w:rsidP="00853BBC">
            <w:pPr>
              <w:jc w:val="center"/>
              <w:rPr>
                <w:color w:val="000000"/>
                <w:sz w:val="22"/>
                <w:szCs w:val="22"/>
                <w:lang w:val="fr-FR"/>
              </w:rPr>
            </w:pPr>
            <w:r w:rsidRPr="00537F7D">
              <w:rPr>
                <w:color w:val="000000"/>
                <w:sz w:val="22"/>
                <w:szCs w:val="22"/>
                <w:lang w:val="fr-FR"/>
              </w:rPr>
              <w:t>10</w:t>
            </w:r>
          </w:p>
        </w:tc>
        <w:tc>
          <w:tcPr>
            <w:tcW w:w="1044" w:type="dxa"/>
            <w:tcBorders>
              <w:top w:val="double" w:sz="6" w:space="0" w:color="auto"/>
              <w:left w:val="single" w:sz="4" w:space="0" w:color="auto"/>
              <w:bottom w:val="single" w:sz="8" w:space="0" w:color="auto"/>
              <w:right w:val="single" w:sz="4" w:space="0" w:color="auto"/>
            </w:tcBorders>
            <w:vAlign w:val="center"/>
          </w:tcPr>
          <w:p w14:paraId="0EFB2BA1" w14:textId="77777777" w:rsidR="00537F7D" w:rsidRPr="00537F7D" w:rsidRDefault="00537F7D" w:rsidP="00504AFC">
            <w:pPr>
              <w:jc w:val="center"/>
              <w:rPr>
                <w:color w:val="000000"/>
                <w:sz w:val="22"/>
                <w:szCs w:val="22"/>
                <w:lang w:val="fr-FR"/>
              </w:rPr>
            </w:pPr>
          </w:p>
        </w:tc>
        <w:tc>
          <w:tcPr>
            <w:tcW w:w="1236" w:type="dxa"/>
            <w:tcBorders>
              <w:top w:val="double" w:sz="6" w:space="0" w:color="auto"/>
              <w:left w:val="single" w:sz="4" w:space="0" w:color="auto"/>
              <w:bottom w:val="single" w:sz="8" w:space="0" w:color="auto"/>
              <w:right w:val="single" w:sz="4" w:space="0" w:color="auto"/>
            </w:tcBorders>
            <w:vAlign w:val="center"/>
          </w:tcPr>
          <w:p w14:paraId="54C58AA4" w14:textId="77777777" w:rsidR="00537F7D" w:rsidRPr="00537F7D" w:rsidRDefault="00537F7D" w:rsidP="00504AFC">
            <w:pPr>
              <w:jc w:val="center"/>
              <w:rPr>
                <w:color w:val="000000"/>
                <w:sz w:val="22"/>
                <w:szCs w:val="22"/>
                <w:lang w:val="fr-FR"/>
              </w:rPr>
            </w:pPr>
          </w:p>
        </w:tc>
      </w:tr>
      <w:tr w:rsidR="00537F7D" w:rsidRPr="00E72E22" w14:paraId="6E7C081B" w14:textId="77777777" w:rsidTr="00504AFC">
        <w:trPr>
          <w:trHeight w:val="244"/>
        </w:trPr>
        <w:tc>
          <w:tcPr>
            <w:tcW w:w="557" w:type="dxa"/>
            <w:tcBorders>
              <w:top w:val="double" w:sz="6" w:space="0" w:color="auto"/>
              <w:left w:val="single" w:sz="8" w:space="0" w:color="auto"/>
              <w:bottom w:val="single" w:sz="8" w:space="0" w:color="auto"/>
              <w:right w:val="single" w:sz="4" w:space="0" w:color="auto"/>
            </w:tcBorders>
            <w:shd w:val="clear" w:color="auto" w:fill="auto"/>
            <w:noWrap/>
            <w:vAlign w:val="center"/>
          </w:tcPr>
          <w:p w14:paraId="62EFE141" w14:textId="77777777" w:rsidR="00537F7D" w:rsidRPr="00537F7D" w:rsidRDefault="00537F7D" w:rsidP="00853BBC">
            <w:pPr>
              <w:jc w:val="center"/>
              <w:rPr>
                <w:color w:val="000000"/>
                <w:sz w:val="22"/>
                <w:szCs w:val="22"/>
                <w:lang w:val="fr-FR"/>
              </w:rPr>
            </w:pPr>
          </w:p>
        </w:tc>
        <w:tc>
          <w:tcPr>
            <w:tcW w:w="5670" w:type="dxa"/>
            <w:tcBorders>
              <w:top w:val="double" w:sz="6" w:space="0" w:color="auto"/>
              <w:left w:val="nil"/>
              <w:bottom w:val="single" w:sz="8" w:space="0" w:color="auto"/>
              <w:right w:val="single" w:sz="4" w:space="0" w:color="auto"/>
            </w:tcBorders>
            <w:shd w:val="clear" w:color="auto" w:fill="auto"/>
            <w:noWrap/>
            <w:vAlign w:val="center"/>
          </w:tcPr>
          <w:p w14:paraId="27A17280" w14:textId="77777777" w:rsidR="00537F7D" w:rsidRPr="00537F7D" w:rsidRDefault="00537F7D" w:rsidP="00853BBC">
            <w:pPr>
              <w:rPr>
                <w:color w:val="000000"/>
                <w:sz w:val="22"/>
                <w:szCs w:val="22"/>
                <w:lang w:val="fr-FR"/>
              </w:rPr>
            </w:pPr>
            <w:r w:rsidRPr="00537F7D">
              <w:rPr>
                <w:color w:val="000000"/>
                <w:sz w:val="22"/>
                <w:szCs w:val="22"/>
                <w:lang w:val="fr-FR"/>
              </w:rPr>
              <w:t>Honoraires spécialiste gouvernance</w:t>
            </w:r>
          </w:p>
        </w:tc>
        <w:tc>
          <w:tcPr>
            <w:tcW w:w="1261" w:type="dxa"/>
            <w:tcBorders>
              <w:top w:val="double" w:sz="6" w:space="0" w:color="auto"/>
              <w:left w:val="nil"/>
              <w:bottom w:val="double" w:sz="6" w:space="0" w:color="auto"/>
              <w:right w:val="single" w:sz="4" w:space="0" w:color="auto"/>
            </w:tcBorders>
            <w:vAlign w:val="center"/>
          </w:tcPr>
          <w:p w14:paraId="77B263F3" w14:textId="77777777" w:rsidR="00537F7D" w:rsidRPr="00537F7D" w:rsidRDefault="00537F7D" w:rsidP="00853BBC">
            <w:pPr>
              <w:jc w:val="center"/>
              <w:rPr>
                <w:color w:val="000000"/>
                <w:sz w:val="22"/>
                <w:szCs w:val="22"/>
                <w:lang w:val="fr-FR"/>
              </w:rPr>
            </w:pPr>
            <w:r w:rsidRPr="00537F7D">
              <w:rPr>
                <w:color w:val="000000"/>
                <w:sz w:val="22"/>
                <w:szCs w:val="22"/>
                <w:lang w:val="fr-FR"/>
              </w:rPr>
              <w:t>10</w:t>
            </w:r>
          </w:p>
        </w:tc>
        <w:tc>
          <w:tcPr>
            <w:tcW w:w="1044" w:type="dxa"/>
            <w:tcBorders>
              <w:top w:val="double" w:sz="6" w:space="0" w:color="auto"/>
              <w:left w:val="single" w:sz="4" w:space="0" w:color="auto"/>
              <w:bottom w:val="single" w:sz="8" w:space="0" w:color="auto"/>
              <w:right w:val="single" w:sz="4" w:space="0" w:color="auto"/>
            </w:tcBorders>
            <w:vAlign w:val="center"/>
          </w:tcPr>
          <w:p w14:paraId="11B15E1C" w14:textId="77777777" w:rsidR="00537F7D" w:rsidRPr="00537F7D" w:rsidRDefault="00537F7D" w:rsidP="00504AFC">
            <w:pPr>
              <w:jc w:val="center"/>
              <w:rPr>
                <w:color w:val="000000"/>
                <w:sz w:val="22"/>
                <w:szCs w:val="22"/>
                <w:lang w:val="fr-FR"/>
              </w:rPr>
            </w:pPr>
          </w:p>
        </w:tc>
        <w:tc>
          <w:tcPr>
            <w:tcW w:w="1236" w:type="dxa"/>
            <w:tcBorders>
              <w:top w:val="double" w:sz="6" w:space="0" w:color="auto"/>
              <w:left w:val="single" w:sz="4" w:space="0" w:color="auto"/>
              <w:bottom w:val="single" w:sz="8" w:space="0" w:color="auto"/>
              <w:right w:val="single" w:sz="4" w:space="0" w:color="auto"/>
            </w:tcBorders>
            <w:vAlign w:val="center"/>
          </w:tcPr>
          <w:p w14:paraId="5C742353" w14:textId="77777777" w:rsidR="00537F7D" w:rsidRPr="00537F7D" w:rsidRDefault="00537F7D" w:rsidP="00504AFC">
            <w:pPr>
              <w:jc w:val="center"/>
              <w:rPr>
                <w:color w:val="000000"/>
                <w:sz w:val="22"/>
                <w:szCs w:val="22"/>
                <w:lang w:val="fr-FR"/>
              </w:rPr>
            </w:pPr>
          </w:p>
        </w:tc>
      </w:tr>
      <w:tr w:rsidR="00537F7D" w:rsidRPr="00E72E22" w14:paraId="5607A717" w14:textId="77777777" w:rsidTr="00504AFC">
        <w:trPr>
          <w:trHeight w:val="244"/>
        </w:trPr>
        <w:tc>
          <w:tcPr>
            <w:tcW w:w="557" w:type="dxa"/>
            <w:tcBorders>
              <w:top w:val="double" w:sz="6" w:space="0" w:color="auto"/>
              <w:left w:val="single" w:sz="8" w:space="0" w:color="auto"/>
              <w:bottom w:val="single" w:sz="8" w:space="0" w:color="auto"/>
              <w:right w:val="single" w:sz="4" w:space="0" w:color="auto"/>
            </w:tcBorders>
            <w:shd w:val="clear" w:color="auto" w:fill="auto"/>
            <w:noWrap/>
            <w:vAlign w:val="center"/>
          </w:tcPr>
          <w:p w14:paraId="274FF5A9" w14:textId="77777777" w:rsidR="00537F7D" w:rsidRPr="00537F7D" w:rsidRDefault="00537F7D" w:rsidP="00853BBC">
            <w:pPr>
              <w:jc w:val="center"/>
              <w:rPr>
                <w:color w:val="000000"/>
                <w:sz w:val="22"/>
                <w:szCs w:val="22"/>
                <w:lang w:val="fr-FR"/>
              </w:rPr>
            </w:pPr>
          </w:p>
        </w:tc>
        <w:tc>
          <w:tcPr>
            <w:tcW w:w="5670" w:type="dxa"/>
            <w:tcBorders>
              <w:top w:val="double" w:sz="6" w:space="0" w:color="auto"/>
              <w:left w:val="nil"/>
              <w:bottom w:val="single" w:sz="8" w:space="0" w:color="auto"/>
              <w:right w:val="single" w:sz="4" w:space="0" w:color="auto"/>
            </w:tcBorders>
            <w:shd w:val="clear" w:color="auto" w:fill="auto"/>
            <w:noWrap/>
            <w:vAlign w:val="center"/>
          </w:tcPr>
          <w:p w14:paraId="419025FE" w14:textId="77777777" w:rsidR="00537F7D" w:rsidRPr="00537F7D" w:rsidRDefault="00537F7D" w:rsidP="00853BBC">
            <w:pPr>
              <w:rPr>
                <w:color w:val="000000"/>
                <w:sz w:val="22"/>
                <w:szCs w:val="22"/>
                <w:lang w:val="fr-FR"/>
              </w:rPr>
            </w:pPr>
            <w:r w:rsidRPr="00537F7D">
              <w:rPr>
                <w:color w:val="000000"/>
                <w:sz w:val="22"/>
                <w:szCs w:val="22"/>
                <w:lang w:val="fr-FR"/>
              </w:rPr>
              <w:t xml:space="preserve">Honoraires Spécialiste développement inclusif </w:t>
            </w:r>
          </w:p>
        </w:tc>
        <w:tc>
          <w:tcPr>
            <w:tcW w:w="1261" w:type="dxa"/>
            <w:tcBorders>
              <w:top w:val="double" w:sz="6" w:space="0" w:color="auto"/>
              <w:left w:val="nil"/>
              <w:bottom w:val="double" w:sz="6" w:space="0" w:color="auto"/>
              <w:right w:val="single" w:sz="4" w:space="0" w:color="auto"/>
            </w:tcBorders>
            <w:vAlign w:val="center"/>
          </w:tcPr>
          <w:p w14:paraId="520E53B2" w14:textId="77777777" w:rsidR="00537F7D" w:rsidRPr="00537F7D" w:rsidRDefault="00537F7D" w:rsidP="00853BBC">
            <w:pPr>
              <w:jc w:val="center"/>
              <w:rPr>
                <w:color w:val="000000"/>
                <w:sz w:val="22"/>
                <w:szCs w:val="22"/>
                <w:lang w:val="fr-FR"/>
              </w:rPr>
            </w:pPr>
            <w:r w:rsidRPr="00537F7D">
              <w:rPr>
                <w:color w:val="000000"/>
                <w:sz w:val="22"/>
                <w:szCs w:val="22"/>
                <w:lang w:val="fr-FR"/>
              </w:rPr>
              <w:t>10</w:t>
            </w:r>
          </w:p>
        </w:tc>
        <w:tc>
          <w:tcPr>
            <w:tcW w:w="1044" w:type="dxa"/>
            <w:tcBorders>
              <w:top w:val="double" w:sz="6" w:space="0" w:color="auto"/>
              <w:left w:val="single" w:sz="4" w:space="0" w:color="auto"/>
              <w:bottom w:val="single" w:sz="8" w:space="0" w:color="auto"/>
              <w:right w:val="single" w:sz="4" w:space="0" w:color="auto"/>
            </w:tcBorders>
            <w:vAlign w:val="center"/>
          </w:tcPr>
          <w:p w14:paraId="0AADA604" w14:textId="77777777" w:rsidR="00537F7D" w:rsidRPr="00537F7D" w:rsidRDefault="00537F7D" w:rsidP="00504AFC">
            <w:pPr>
              <w:jc w:val="center"/>
              <w:rPr>
                <w:color w:val="000000"/>
                <w:sz w:val="22"/>
                <w:szCs w:val="22"/>
                <w:lang w:val="fr-FR"/>
              </w:rPr>
            </w:pPr>
          </w:p>
        </w:tc>
        <w:tc>
          <w:tcPr>
            <w:tcW w:w="1236" w:type="dxa"/>
            <w:tcBorders>
              <w:top w:val="double" w:sz="6" w:space="0" w:color="auto"/>
              <w:left w:val="single" w:sz="4" w:space="0" w:color="auto"/>
              <w:bottom w:val="single" w:sz="8" w:space="0" w:color="auto"/>
              <w:right w:val="single" w:sz="4" w:space="0" w:color="auto"/>
            </w:tcBorders>
            <w:vAlign w:val="center"/>
          </w:tcPr>
          <w:p w14:paraId="42C68C78" w14:textId="77777777" w:rsidR="00537F7D" w:rsidRPr="00537F7D" w:rsidRDefault="00537F7D" w:rsidP="00504AFC">
            <w:pPr>
              <w:jc w:val="center"/>
              <w:rPr>
                <w:color w:val="000000"/>
                <w:sz w:val="22"/>
                <w:szCs w:val="22"/>
                <w:lang w:val="fr-FR"/>
              </w:rPr>
            </w:pPr>
          </w:p>
        </w:tc>
      </w:tr>
      <w:tr w:rsidR="00537F7D" w:rsidRPr="00E72E22" w14:paraId="1F8546FA" w14:textId="77777777" w:rsidTr="00504AFC">
        <w:trPr>
          <w:trHeight w:val="244"/>
        </w:trPr>
        <w:tc>
          <w:tcPr>
            <w:tcW w:w="557" w:type="dxa"/>
            <w:tcBorders>
              <w:top w:val="double" w:sz="6" w:space="0" w:color="auto"/>
              <w:left w:val="single" w:sz="8" w:space="0" w:color="auto"/>
              <w:bottom w:val="single" w:sz="8" w:space="0" w:color="auto"/>
              <w:right w:val="single" w:sz="4" w:space="0" w:color="auto"/>
            </w:tcBorders>
            <w:shd w:val="clear" w:color="auto" w:fill="auto"/>
            <w:noWrap/>
            <w:vAlign w:val="center"/>
          </w:tcPr>
          <w:p w14:paraId="7EA212D7" w14:textId="77777777" w:rsidR="00537F7D" w:rsidRPr="00537F7D" w:rsidRDefault="00537F7D" w:rsidP="00853BBC">
            <w:pPr>
              <w:jc w:val="center"/>
              <w:rPr>
                <w:color w:val="000000"/>
                <w:sz w:val="22"/>
                <w:szCs w:val="22"/>
                <w:lang w:val="fr-FR"/>
              </w:rPr>
            </w:pPr>
          </w:p>
        </w:tc>
        <w:tc>
          <w:tcPr>
            <w:tcW w:w="5670" w:type="dxa"/>
            <w:tcBorders>
              <w:top w:val="double" w:sz="6" w:space="0" w:color="auto"/>
              <w:left w:val="nil"/>
              <w:bottom w:val="single" w:sz="8" w:space="0" w:color="auto"/>
              <w:right w:val="single" w:sz="4" w:space="0" w:color="auto"/>
            </w:tcBorders>
            <w:shd w:val="clear" w:color="auto" w:fill="auto"/>
            <w:noWrap/>
            <w:vAlign w:val="center"/>
          </w:tcPr>
          <w:p w14:paraId="2AB9BB1E" w14:textId="77777777" w:rsidR="00537F7D" w:rsidRPr="00537F7D" w:rsidRDefault="00537F7D" w:rsidP="00853BBC">
            <w:pPr>
              <w:rPr>
                <w:color w:val="000000"/>
                <w:sz w:val="22"/>
                <w:szCs w:val="22"/>
                <w:lang w:val="fr-FR"/>
              </w:rPr>
            </w:pPr>
            <w:r w:rsidRPr="00537F7D">
              <w:rPr>
                <w:color w:val="000000"/>
                <w:sz w:val="22"/>
                <w:szCs w:val="22"/>
                <w:lang w:val="fr-FR"/>
              </w:rPr>
              <w:t>Honoraires Expert(e) Genre</w:t>
            </w:r>
          </w:p>
        </w:tc>
        <w:tc>
          <w:tcPr>
            <w:tcW w:w="1261" w:type="dxa"/>
            <w:tcBorders>
              <w:top w:val="double" w:sz="6" w:space="0" w:color="auto"/>
              <w:left w:val="nil"/>
              <w:bottom w:val="double" w:sz="6" w:space="0" w:color="auto"/>
              <w:right w:val="single" w:sz="4" w:space="0" w:color="auto"/>
            </w:tcBorders>
            <w:vAlign w:val="center"/>
          </w:tcPr>
          <w:p w14:paraId="324C2EDD" w14:textId="77777777" w:rsidR="00537F7D" w:rsidRPr="00537F7D" w:rsidRDefault="00537F7D" w:rsidP="00853BBC">
            <w:pPr>
              <w:jc w:val="center"/>
              <w:rPr>
                <w:color w:val="000000"/>
                <w:sz w:val="22"/>
                <w:szCs w:val="22"/>
                <w:lang w:val="fr-FR"/>
              </w:rPr>
            </w:pPr>
            <w:r w:rsidRPr="00537F7D">
              <w:rPr>
                <w:color w:val="000000"/>
                <w:sz w:val="22"/>
                <w:szCs w:val="22"/>
                <w:lang w:val="fr-FR"/>
              </w:rPr>
              <w:t>10</w:t>
            </w:r>
          </w:p>
        </w:tc>
        <w:tc>
          <w:tcPr>
            <w:tcW w:w="1044" w:type="dxa"/>
            <w:tcBorders>
              <w:top w:val="double" w:sz="6" w:space="0" w:color="auto"/>
              <w:left w:val="single" w:sz="4" w:space="0" w:color="auto"/>
              <w:bottom w:val="single" w:sz="8" w:space="0" w:color="auto"/>
              <w:right w:val="single" w:sz="4" w:space="0" w:color="auto"/>
            </w:tcBorders>
            <w:vAlign w:val="center"/>
          </w:tcPr>
          <w:p w14:paraId="2FAE9A45" w14:textId="77777777" w:rsidR="00537F7D" w:rsidRPr="00537F7D" w:rsidRDefault="00537F7D" w:rsidP="00504AFC">
            <w:pPr>
              <w:jc w:val="center"/>
              <w:rPr>
                <w:color w:val="000000"/>
                <w:sz w:val="22"/>
                <w:szCs w:val="22"/>
                <w:lang w:val="fr-FR"/>
              </w:rPr>
            </w:pPr>
          </w:p>
        </w:tc>
        <w:tc>
          <w:tcPr>
            <w:tcW w:w="1236" w:type="dxa"/>
            <w:tcBorders>
              <w:top w:val="double" w:sz="6" w:space="0" w:color="auto"/>
              <w:left w:val="single" w:sz="4" w:space="0" w:color="auto"/>
              <w:bottom w:val="single" w:sz="8" w:space="0" w:color="auto"/>
              <w:right w:val="single" w:sz="4" w:space="0" w:color="auto"/>
            </w:tcBorders>
            <w:vAlign w:val="center"/>
          </w:tcPr>
          <w:p w14:paraId="58611591" w14:textId="77777777" w:rsidR="00537F7D" w:rsidRPr="00537F7D" w:rsidRDefault="00537F7D" w:rsidP="00504AFC">
            <w:pPr>
              <w:jc w:val="center"/>
              <w:rPr>
                <w:color w:val="000000"/>
                <w:sz w:val="22"/>
                <w:szCs w:val="22"/>
                <w:lang w:val="fr-FR"/>
              </w:rPr>
            </w:pPr>
          </w:p>
        </w:tc>
      </w:tr>
      <w:tr w:rsidR="00537F7D" w:rsidRPr="00853BBC" w14:paraId="7EC7661F" w14:textId="77777777" w:rsidTr="00504AFC">
        <w:trPr>
          <w:trHeight w:val="244"/>
        </w:trPr>
        <w:tc>
          <w:tcPr>
            <w:tcW w:w="557" w:type="dxa"/>
            <w:tcBorders>
              <w:top w:val="double" w:sz="6" w:space="0" w:color="auto"/>
              <w:left w:val="single" w:sz="8" w:space="0" w:color="auto"/>
              <w:bottom w:val="single" w:sz="8" w:space="0" w:color="auto"/>
              <w:right w:val="single" w:sz="4" w:space="0" w:color="auto"/>
            </w:tcBorders>
            <w:shd w:val="clear" w:color="auto" w:fill="auto"/>
            <w:noWrap/>
            <w:vAlign w:val="center"/>
          </w:tcPr>
          <w:p w14:paraId="57009C7E" w14:textId="77777777" w:rsidR="00537F7D" w:rsidRPr="006C643E" w:rsidRDefault="00537F7D" w:rsidP="00853BBC">
            <w:pPr>
              <w:jc w:val="center"/>
              <w:rPr>
                <w:color w:val="000000"/>
                <w:sz w:val="22"/>
                <w:szCs w:val="22"/>
                <w:lang w:val="fr-FR"/>
              </w:rPr>
            </w:pPr>
            <w:r w:rsidRPr="006C643E">
              <w:rPr>
                <w:color w:val="000000"/>
                <w:sz w:val="22"/>
                <w:szCs w:val="22"/>
                <w:lang w:val="fr-FR"/>
              </w:rPr>
              <w:t>2</w:t>
            </w:r>
          </w:p>
        </w:tc>
        <w:tc>
          <w:tcPr>
            <w:tcW w:w="5670" w:type="dxa"/>
            <w:tcBorders>
              <w:top w:val="double" w:sz="6" w:space="0" w:color="auto"/>
              <w:left w:val="nil"/>
              <w:bottom w:val="single" w:sz="8" w:space="0" w:color="auto"/>
              <w:right w:val="single" w:sz="4" w:space="0" w:color="auto"/>
            </w:tcBorders>
            <w:shd w:val="clear" w:color="auto" w:fill="auto"/>
            <w:noWrap/>
            <w:vAlign w:val="center"/>
          </w:tcPr>
          <w:p w14:paraId="4D80660A" w14:textId="77777777" w:rsidR="00537F7D" w:rsidRPr="006C643E" w:rsidRDefault="00537F7D" w:rsidP="00853BBC">
            <w:pPr>
              <w:rPr>
                <w:color w:val="000000"/>
                <w:sz w:val="22"/>
                <w:szCs w:val="22"/>
                <w:lang w:val="fr-FR"/>
              </w:rPr>
            </w:pPr>
            <w:r w:rsidRPr="006C643E">
              <w:rPr>
                <w:color w:val="000000"/>
                <w:sz w:val="22"/>
                <w:szCs w:val="22"/>
                <w:lang w:val="fr-FR"/>
              </w:rPr>
              <w:t xml:space="preserve">Frais de collecte de données et d’information y compris les prises d’images et interview des bénéficiaires </w:t>
            </w:r>
          </w:p>
        </w:tc>
        <w:tc>
          <w:tcPr>
            <w:tcW w:w="1261" w:type="dxa"/>
            <w:tcBorders>
              <w:top w:val="double" w:sz="6" w:space="0" w:color="auto"/>
              <w:left w:val="nil"/>
              <w:bottom w:val="double" w:sz="6" w:space="0" w:color="auto"/>
              <w:right w:val="single" w:sz="4" w:space="0" w:color="auto"/>
            </w:tcBorders>
            <w:vAlign w:val="center"/>
          </w:tcPr>
          <w:p w14:paraId="51D7666C" w14:textId="5C1853E9" w:rsidR="00537F7D" w:rsidRPr="00537F7D" w:rsidRDefault="00693544" w:rsidP="00853BBC">
            <w:pPr>
              <w:jc w:val="center"/>
              <w:rPr>
                <w:color w:val="000000"/>
                <w:sz w:val="22"/>
                <w:szCs w:val="22"/>
                <w:lang w:val="fr-FR"/>
              </w:rPr>
            </w:pPr>
            <w:r>
              <w:rPr>
                <w:color w:val="000000"/>
                <w:sz w:val="22"/>
                <w:szCs w:val="22"/>
                <w:lang w:val="fr-FR"/>
              </w:rPr>
              <w:t>Forfait</w:t>
            </w:r>
          </w:p>
        </w:tc>
        <w:tc>
          <w:tcPr>
            <w:tcW w:w="1044" w:type="dxa"/>
            <w:tcBorders>
              <w:top w:val="double" w:sz="6" w:space="0" w:color="auto"/>
              <w:left w:val="single" w:sz="4" w:space="0" w:color="auto"/>
              <w:bottom w:val="single" w:sz="8" w:space="0" w:color="auto"/>
              <w:right w:val="single" w:sz="4" w:space="0" w:color="auto"/>
            </w:tcBorders>
            <w:vAlign w:val="center"/>
          </w:tcPr>
          <w:p w14:paraId="4F812070" w14:textId="77777777" w:rsidR="00537F7D" w:rsidRPr="00537F7D" w:rsidRDefault="00537F7D" w:rsidP="00504AFC">
            <w:pPr>
              <w:jc w:val="center"/>
              <w:rPr>
                <w:color w:val="000000"/>
                <w:sz w:val="22"/>
                <w:szCs w:val="22"/>
                <w:lang w:val="fr-FR"/>
              </w:rPr>
            </w:pPr>
          </w:p>
        </w:tc>
        <w:tc>
          <w:tcPr>
            <w:tcW w:w="1236" w:type="dxa"/>
            <w:tcBorders>
              <w:top w:val="double" w:sz="6" w:space="0" w:color="auto"/>
              <w:left w:val="single" w:sz="4" w:space="0" w:color="auto"/>
              <w:bottom w:val="single" w:sz="8" w:space="0" w:color="auto"/>
              <w:right w:val="single" w:sz="4" w:space="0" w:color="auto"/>
            </w:tcBorders>
            <w:vAlign w:val="center"/>
          </w:tcPr>
          <w:p w14:paraId="27C65569" w14:textId="77777777" w:rsidR="00537F7D" w:rsidRPr="00537F7D" w:rsidRDefault="00537F7D" w:rsidP="00504AFC">
            <w:pPr>
              <w:jc w:val="center"/>
              <w:rPr>
                <w:color w:val="000000"/>
                <w:sz w:val="22"/>
                <w:szCs w:val="22"/>
                <w:lang w:val="fr-FR"/>
              </w:rPr>
            </w:pPr>
          </w:p>
        </w:tc>
      </w:tr>
      <w:tr w:rsidR="00537F7D" w:rsidRPr="00E72E22" w14:paraId="184A5BA0" w14:textId="77777777" w:rsidTr="00504AFC">
        <w:trPr>
          <w:trHeight w:val="244"/>
        </w:trPr>
        <w:tc>
          <w:tcPr>
            <w:tcW w:w="557" w:type="dxa"/>
            <w:tcBorders>
              <w:top w:val="double" w:sz="6" w:space="0" w:color="auto"/>
              <w:left w:val="single" w:sz="8" w:space="0" w:color="auto"/>
              <w:bottom w:val="double" w:sz="6" w:space="0" w:color="auto"/>
              <w:right w:val="single" w:sz="4" w:space="0" w:color="auto"/>
            </w:tcBorders>
            <w:shd w:val="clear" w:color="auto" w:fill="auto"/>
            <w:noWrap/>
            <w:vAlign w:val="center"/>
          </w:tcPr>
          <w:p w14:paraId="42A5B051" w14:textId="77777777" w:rsidR="00537F7D" w:rsidRPr="006C643E" w:rsidRDefault="00537F7D" w:rsidP="00853BBC">
            <w:pPr>
              <w:jc w:val="center"/>
              <w:rPr>
                <w:color w:val="000000"/>
                <w:sz w:val="22"/>
                <w:szCs w:val="22"/>
                <w:lang w:val="fr-FR"/>
              </w:rPr>
            </w:pPr>
            <w:r w:rsidRPr="006C643E">
              <w:rPr>
                <w:color w:val="000000"/>
                <w:sz w:val="22"/>
                <w:szCs w:val="22"/>
                <w:lang w:val="fr-FR"/>
              </w:rPr>
              <w:t>3</w:t>
            </w:r>
          </w:p>
        </w:tc>
        <w:tc>
          <w:tcPr>
            <w:tcW w:w="5670" w:type="dxa"/>
            <w:tcBorders>
              <w:top w:val="double" w:sz="6" w:space="0" w:color="auto"/>
              <w:left w:val="nil"/>
              <w:bottom w:val="double" w:sz="6" w:space="0" w:color="auto"/>
              <w:right w:val="single" w:sz="4" w:space="0" w:color="auto"/>
            </w:tcBorders>
            <w:shd w:val="clear" w:color="auto" w:fill="auto"/>
            <w:noWrap/>
            <w:vAlign w:val="center"/>
          </w:tcPr>
          <w:p w14:paraId="6969F368" w14:textId="6B75EAE3" w:rsidR="00537F7D" w:rsidRPr="006C643E" w:rsidRDefault="00504AFC" w:rsidP="00853BBC">
            <w:pPr>
              <w:rPr>
                <w:sz w:val="22"/>
                <w:szCs w:val="22"/>
                <w:lang w:val="fr-FR"/>
              </w:rPr>
            </w:pPr>
            <w:r w:rsidRPr="00504AFC">
              <w:rPr>
                <w:sz w:val="22"/>
                <w:szCs w:val="22"/>
                <w:lang w:val="fr-FR"/>
              </w:rPr>
              <w:t xml:space="preserve">Frais de voyage à l’intérieur du pays </w:t>
            </w:r>
            <w:r>
              <w:rPr>
                <w:sz w:val="22"/>
                <w:szCs w:val="22"/>
                <w:lang w:val="fr-FR"/>
              </w:rPr>
              <w:t>(aller – retour)</w:t>
            </w:r>
          </w:p>
        </w:tc>
        <w:tc>
          <w:tcPr>
            <w:tcW w:w="1261" w:type="dxa"/>
            <w:tcBorders>
              <w:top w:val="double" w:sz="6" w:space="0" w:color="auto"/>
              <w:left w:val="nil"/>
              <w:bottom w:val="double" w:sz="6" w:space="0" w:color="auto"/>
              <w:right w:val="single" w:sz="4" w:space="0" w:color="auto"/>
            </w:tcBorders>
            <w:vAlign w:val="center"/>
          </w:tcPr>
          <w:p w14:paraId="20ABD0C6" w14:textId="71D65A03" w:rsidR="00537F7D" w:rsidRPr="00537F7D" w:rsidRDefault="00504AFC" w:rsidP="00853BBC">
            <w:pPr>
              <w:jc w:val="center"/>
              <w:rPr>
                <w:color w:val="000000"/>
                <w:sz w:val="22"/>
                <w:szCs w:val="22"/>
                <w:lang w:val="fr-FR"/>
              </w:rPr>
            </w:pPr>
            <w:r>
              <w:rPr>
                <w:color w:val="000000"/>
                <w:sz w:val="22"/>
                <w:szCs w:val="22"/>
                <w:lang w:val="fr-FR"/>
              </w:rPr>
              <w:t>1</w:t>
            </w:r>
          </w:p>
        </w:tc>
        <w:tc>
          <w:tcPr>
            <w:tcW w:w="1044" w:type="dxa"/>
            <w:tcBorders>
              <w:top w:val="double" w:sz="6" w:space="0" w:color="auto"/>
              <w:left w:val="single" w:sz="4" w:space="0" w:color="auto"/>
              <w:bottom w:val="double" w:sz="6" w:space="0" w:color="auto"/>
              <w:right w:val="single" w:sz="4" w:space="0" w:color="auto"/>
            </w:tcBorders>
            <w:vAlign w:val="center"/>
          </w:tcPr>
          <w:p w14:paraId="7A74F64C" w14:textId="77777777" w:rsidR="00537F7D" w:rsidRPr="00537F7D" w:rsidRDefault="00537F7D" w:rsidP="00504AFC">
            <w:pPr>
              <w:jc w:val="center"/>
              <w:rPr>
                <w:color w:val="000000"/>
                <w:sz w:val="22"/>
                <w:szCs w:val="22"/>
                <w:lang w:val="fr-FR"/>
              </w:rPr>
            </w:pPr>
          </w:p>
        </w:tc>
        <w:tc>
          <w:tcPr>
            <w:tcW w:w="1236" w:type="dxa"/>
            <w:tcBorders>
              <w:top w:val="double" w:sz="6" w:space="0" w:color="auto"/>
              <w:left w:val="single" w:sz="4" w:space="0" w:color="auto"/>
              <w:bottom w:val="double" w:sz="6" w:space="0" w:color="auto"/>
              <w:right w:val="single" w:sz="4" w:space="0" w:color="auto"/>
            </w:tcBorders>
            <w:vAlign w:val="center"/>
          </w:tcPr>
          <w:p w14:paraId="7419AE8D" w14:textId="77777777" w:rsidR="00537F7D" w:rsidRPr="00537F7D" w:rsidRDefault="00537F7D" w:rsidP="00504AFC">
            <w:pPr>
              <w:jc w:val="center"/>
              <w:rPr>
                <w:color w:val="000000"/>
                <w:sz w:val="22"/>
                <w:szCs w:val="22"/>
                <w:lang w:val="fr-FR"/>
              </w:rPr>
            </w:pPr>
          </w:p>
        </w:tc>
      </w:tr>
      <w:tr w:rsidR="00537F7D" w:rsidRPr="00853BBC" w14:paraId="5455F995" w14:textId="77777777" w:rsidTr="00504AFC">
        <w:trPr>
          <w:trHeight w:val="244"/>
        </w:trPr>
        <w:tc>
          <w:tcPr>
            <w:tcW w:w="557" w:type="dxa"/>
            <w:tcBorders>
              <w:top w:val="double" w:sz="6" w:space="0" w:color="auto"/>
              <w:left w:val="single" w:sz="8" w:space="0" w:color="auto"/>
              <w:bottom w:val="double" w:sz="6" w:space="0" w:color="auto"/>
              <w:right w:val="single" w:sz="4" w:space="0" w:color="auto"/>
            </w:tcBorders>
            <w:shd w:val="clear" w:color="auto" w:fill="auto"/>
            <w:noWrap/>
            <w:vAlign w:val="center"/>
          </w:tcPr>
          <w:p w14:paraId="68483EEE" w14:textId="77777777" w:rsidR="00537F7D" w:rsidRPr="00537F7D" w:rsidRDefault="00537F7D" w:rsidP="00853BBC">
            <w:pPr>
              <w:jc w:val="center"/>
              <w:rPr>
                <w:color w:val="000000"/>
                <w:sz w:val="22"/>
                <w:szCs w:val="22"/>
                <w:lang w:val="fr-FR"/>
              </w:rPr>
            </w:pPr>
            <w:r w:rsidRPr="00537F7D">
              <w:rPr>
                <w:color w:val="000000"/>
                <w:sz w:val="22"/>
                <w:szCs w:val="22"/>
                <w:lang w:val="fr-FR"/>
              </w:rPr>
              <w:t>4</w:t>
            </w:r>
          </w:p>
        </w:tc>
        <w:tc>
          <w:tcPr>
            <w:tcW w:w="5670" w:type="dxa"/>
            <w:tcBorders>
              <w:top w:val="double" w:sz="6" w:space="0" w:color="auto"/>
              <w:left w:val="nil"/>
              <w:bottom w:val="double" w:sz="6" w:space="0" w:color="auto"/>
              <w:right w:val="single" w:sz="4" w:space="0" w:color="auto"/>
            </w:tcBorders>
            <w:shd w:val="clear" w:color="auto" w:fill="auto"/>
            <w:noWrap/>
            <w:vAlign w:val="center"/>
          </w:tcPr>
          <w:p w14:paraId="36A32F77" w14:textId="19C32D97" w:rsidR="00537F7D" w:rsidRPr="00537F7D" w:rsidRDefault="00504AFC" w:rsidP="00853BBC">
            <w:pPr>
              <w:rPr>
                <w:sz w:val="22"/>
                <w:szCs w:val="22"/>
                <w:lang w:val="fr-FR"/>
              </w:rPr>
            </w:pPr>
            <w:r>
              <w:rPr>
                <w:sz w:val="22"/>
                <w:szCs w:val="22"/>
                <w:lang w:val="fr-FR"/>
              </w:rPr>
              <w:t>I</w:t>
            </w:r>
            <w:r w:rsidRPr="00504AFC">
              <w:rPr>
                <w:sz w:val="22"/>
                <w:szCs w:val="22"/>
                <w:lang w:val="fr-FR"/>
              </w:rPr>
              <w:t>ndemnités journalières (Séjour à l’intérieur du pays)</w:t>
            </w:r>
          </w:p>
        </w:tc>
        <w:tc>
          <w:tcPr>
            <w:tcW w:w="1261" w:type="dxa"/>
            <w:tcBorders>
              <w:top w:val="double" w:sz="6" w:space="0" w:color="auto"/>
              <w:left w:val="nil"/>
              <w:bottom w:val="double" w:sz="6" w:space="0" w:color="auto"/>
              <w:right w:val="single" w:sz="4" w:space="0" w:color="auto"/>
            </w:tcBorders>
            <w:vAlign w:val="center"/>
          </w:tcPr>
          <w:p w14:paraId="2D60BD80" w14:textId="4CE8E72B" w:rsidR="00537F7D" w:rsidRPr="00537F7D" w:rsidRDefault="00504AFC" w:rsidP="00853BBC">
            <w:pPr>
              <w:jc w:val="center"/>
              <w:rPr>
                <w:color w:val="000000"/>
                <w:sz w:val="22"/>
                <w:szCs w:val="22"/>
                <w:lang w:val="fr-FR"/>
              </w:rPr>
            </w:pPr>
            <w:r w:rsidRPr="00504AFC">
              <w:rPr>
                <w:color w:val="000000"/>
                <w:sz w:val="22"/>
                <w:szCs w:val="22"/>
                <w:lang w:val="fr-FR"/>
              </w:rPr>
              <w:t>20</w:t>
            </w:r>
          </w:p>
        </w:tc>
        <w:tc>
          <w:tcPr>
            <w:tcW w:w="1044" w:type="dxa"/>
            <w:tcBorders>
              <w:top w:val="double" w:sz="6" w:space="0" w:color="auto"/>
              <w:left w:val="single" w:sz="4" w:space="0" w:color="auto"/>
              <w:bottom w:val="double" w:sz="6" w:space="0" w:color="auto"/>
              <w:right w:val="single" w:sz="4" w:space="0" w:color="auto"/>
            </w:tcBorders>
            <w:vAlign w:val="center"/>
          </w:tcPr>
          <w:p w14:paraId="7352A619" w14:textId="77777777" w:rsidR="00537F7D" w:rsidRPr="00537F7D" w:rsidRDefault="00537F7D" w:rsidP="00504AFC">
            <w:pPr>
              <w:jc w:val="center"/>
              <w:rPr>
                <w:color w:val="000000"/>
                <w:sz w:val="22"/>
                <w:szCs w:val="22"/>
                <w:lang w:val="fr-FR"/>
              </w:rPr>
            </w:pPr>
          </w:p>
        </w:tc>
        <w:tc>
          <w:tcPr>
            <w:tcW w:w="1236" w:type="dxa"/>
            <w:tcBorders>
              <w:top w:val="double" w:sz="6" w:space="0" w:color="auto"/>
              <w:left w:val="single" w:sz="4" w:space="0" w:color="auto"/>
              <w:bottom w:val="double" w:sz="6" w:space="0" w:color="auto"/>
              <w:right w:val="single" w:sz="4" w:space="0" w:color="auto"/>
            </w:tcBorders>
            <w:vAlign w:val="center"/>
          </w:tcPr>
          <w:p w14:paraId="44BAFBAD" w14:textId="77777777" w:rsidR="00537F7D" w:rsidRPr="00537F7D" w:rsidRDefault="00537F7D" w:rsidP="00504AFC">
            <w:pPr>
              <w:jc w:val="center"/>
              <w:rPr>
                <w:color w:val="000000"/>
                <w:sz w:val="22"/>
                <w:szCs w:val="22"/>
                <w:lang w:val="fr-FR"/>
              </w:rPr>
            </w:pPr>
          </w:p>
        </w:tc>
      </w:tr>
      <w:tr w:rsidR="00537F7D" w:rsidRPr="00E72E22" w14:paraId="43B68CB8" w14:textId="77777777" w:rsidTr="00504AFC">
        <w:trPr>
          <w:trHeight w:val="244"/>
        </w:trPr>
        <w:tc>
          <w:tcPr>
            <w:tcW w:w="557" w:type="dxa"/>
            <w:tcBorders>
              <w:top w:val="double" w:sz="6" w:space="0" w:color="auto"/>
              <w:left w:val="single" w:sz="8" w:space="0" w:color="auto"/>
              <w:bottom w:val="double" w:sz="6" w:space="0" w:color="auto"/>
              <w:right w:val="single" w:sz="4" w:space="0" w:color="auto"/>
            </w:tcBorders>
            <w:shd w:val="clear" w:color="auto" w:fill="auto"/>
            <w:noWrap/>
            <w:vAlign w:val="center"/>
          </w:tcPr>
          <w:p w14:paraId="0154ABE3" w14:textId="77777777" w:rsidR="00537F7D" w:rsidRPr="00537F7D" w:rsidRDefault="00537F7D" w:rsidP="00853BBC">
            <w:pPr>
              <w:jc w:val="center"/>
              <w:rPr>
                <w:color w:val="000000"/>
                <w:sz w:val="22"/>
                <w:szCs w:val="22"/>
                <w:lang w:val="fr-FR"/>
              </w:rPr>
            </w:pPr>
            <w:r w:rsidRPr="00537F7D">
              <w:rPr>
                <w:color w:val="000000"/>
                <w:sz w:val="22"/>
                <w:szCs w:val="22"/>
                <w:lang w:val="fr-FR"/>
              </w:rPr>
              <w:t>5</w:t>
            </w:r>
          </w:p>
        </w:tc>
        <w:tc>
          <w:tcPr>
            <w:tcW w:w="5670" w:type="dxa"/>
            <w:tcBorders>
              <w:top w:val="double" w:sz="6" w:space="0" w:color="auto"/>
              <w:left w:val="nil"/>
              <w:bottom w:val="double" w:sz="6" w:space="0" w:color="auto"/>
              <w:right w:val="single" w:sz="4" w:space="0" w:color="auto"/>
            </w:tcBorders>
            <w:shd w:val="clear" w:color="auto" w:fill="auto"/>
            <w:noWrap/>
            <w:vAlign w:val="center"/>
          </w:tcPr>
          <w:p w14:paraId="2852E661" w14:textId="2B3C5946" w:rsidR="00537F7D" w:rsidRPr="00537F7D" w:rsidRDefault="00537F7D" w:rsidP="00853BBC">
            <w:pPr>
              <w:rPr>
                <w:sz w:val="22"/>
                <w:szCs w:val="22"/>
                <w:lang w:val="fr-FR"/>
              </w:rPr>
            </w:pPr>
            <w:r w:rsidRPr="00537F7D">
              <w:rPr>
                <w:sz w:val="22"/>
                <w:szCs w:val="22"/>
                <w:lang w:val="fr-FR"/>
              </w:rPr>
              <w:t>Frais de communication</w:t>
            </w:r>
          </w:p>
        </w:tc>
        <w:tc>
          <w:tcPr>
            <w:tcW w:w="1261" w:type="dxa"/>
            <w:tcBorders>
              <w:top w:val="double" w:sz="6" w:space="0" w:color="auto"/>
              <w:left w:val="nil"/>
              <w:bottom w:val="double" w:sz="6" w:space="0" w:color="auto"/>
              <w:right w:val="single" w:sz="4" w:space="0" w:color="auto"/>
            </w:tcBorders>
            <w:vAlign w:val="center"/>
          </w:tcPr>
          <w:p w14:paraId="0F5CD296" w14:textId="4E9B9FB8" w:rsidR="00537F7D" w:rsidRPr="00537F7D" w:rsidRDefault="00504AFC" w:rsidP="00853BBC">
            <w:pPr>
              <w:jc w:val="center"/>
              <w:rPr>
                <w:color w:val="000000"/>
                <w:sz w:val="22"/>
                <w:szCs w:val="22"/>
                <w:lang w:val="fr-FR"/>
              </w:rPr>
            </w:pPr>
            <w:r>
              <w:rPr>
                <w:color w:val="000000"/>
                <w:sz w:val="22"/>
                <w:szCs w:val="22"/>
                <w:lang w:val="fr-FR"/>
              </w:rPr>
              <w:t>Forfait</w:t>
            </w:r>
          </w:p>
        </w:tc>
        <w:tc>
          <w:tcPr>
            <w:tcW w:w="1044" w:type="dxa"/>
            <w:tcBorders>
              <w:top w:val="double" w:sz="6" w:space="0" w:color="auto"/>
              <w:left w:val="single" w:sz="4" w:space="0" w:color="auto"/>
              <w:bottom w:val="double" w:sz="6" w:space="0" w:color="auto"/>
              <w:right w:val="single" w:sz="4" w:space="0" w:color="auto"/>
            </w:tcBorders>
            <w:vAlign w:val="center"/>
          </w:tcPr>
          <w:p w14:paraId="77077E12" w14:textId="77777777" w:rsidR="00537F7D" w:rsidRPr="00537F7D" w:rsidRDefault="00537F7D" w:rsidP="00504AFC">
            <w:pPr>
              <w:jc w:val="center"/>
              <w:rPr>
                <w:color w:val="000000"/>
                <w:sz w:val="22"/>
                <w:szCs w:val="22"/>
                <w:lang w:val="fr-FR"/>
              </w:rPr>
            </w:pPr>
          </w:p>
        </w:tc>
        <w:tc>
          <w:tcPr>
            <w:tcW w:w="1236" w:type="dxa"/>
            <w:tcBorders>
              <w:top w:val="double" w:sz="6" w:space="0" w:color="auto"/>
              <w:left w:val="single" w:sz="4" w:space="0" w:color="auto"/>
              <w:bottom w:val="double" w:sz="6" w:space="0" w:color="auto"/>
              <w:right w:val="single" w:sz="4" w:space="0" w:color="auto"/>
            </w:tcBorders>
            <w:vAlign w:val="center"/>
          </w:tcPr>
          <w:p w14:paraId="757C7C39" w14:textId="77777777" w:rsidR="00537F7D" w:rsidRPr="00537F7D" w:rsidRDefault="00537F7D" w:rsidP="00504AFC">
            <w:pPr>
              <w:jc w:val="center"/>
              <w:rPr>
                <w:color w:val="000000"/>
                <w:sz w:val="22"/>
                <w:szCs w:val="22"/>
                <w:lang w:val="fr-FR"/>
              </w:rPr>
            </w:pPr>
          </w:p>
        </w:tc>
      </w:tr>
      <w:tr w:rsidR="00504AFC" w:rsidRPr="00E72E22" w14:paraId="1BB242E7" w14:textId="77777777" w:rsidTr="001B62D6">
        <w:trPr>
          <w:trHeight w:val="244"/>
        </w:trPr>
        <w:tc>
          <w:tcPr>
            <w:tcW w:w="557" w:type="dxa"/>
            <w:tcBorders>
              <w:top w:val="double" w:sz="6" w:space="0" w:color="auto"/>
              <w:left w:val="single" w:sz="8" w:space="0" w:color="auto"/>
              <w:bottom w:val="double" w:sz="6" w:space="0" w:color="auto"/>
              <w:right w:val="single" w:sz="4" w:space="0" w:color="auto"/>
            </w:tcBorders>
            <w:shd w:val="clear" w:color="auto" w:fill="auto"/>
            <w:noWrap/>
            <w:vAlign w:val="center"/>
          </w:tcPr>
          <w:p w14:paraId="4D414BFB" w14:textId="101FFA30" w:rsidR="00504AFC" w:rsidRPr="00537F7D" w:rsidRDefault="00504AFC" w:rsidP="00504AFC">
            <w:pPr>
              <w:jc w:val="center"/>
              <w:rPr>
                <w:color w:val="000000"/>
                <w:sz w:val="22"/>
                <w:szCs w:val="22"/>
                <w:lang w:val="fr-FR"/>
              </w:rPr>
            </w:pPr>
            <w:r>
              <w:rPr>
                <w:color w:val="000000"/>
                <w:sz w:val="22"/>
                <w:szCs w:val="22"/>
                <w:lang w:val="fr-FR"/>
              </w:rPr>
              <w:t>6</w:t>
            </w:r>
          </w:p>
        </w:tc>
        <w:tc>
          <w:tcPr>
            <w:tcW w:w="5670" w:type="dxa"/>
            <w:tcBorders>
              <w:top w:val="double" w:sz="6" w:space="0" w:color="auto"/>
              <w:left w:val="nil"/>
              <w:bottom w:val="double" w:sz="6" w:space="0" w:color="auto"/>
              <w:right w:val="single" w:sz="4" w:space="0" w:color="auto"/>
            </w:tcBorders>
            <w:shd w:val="clear" w:color="auto" w:fill="auto"/>
            <w:noWrap/>
            <w:vAlign w:val="center"/>
          </w:tcPr>
          <w:p w14:paraId="5D0CAD8E" w14:textId="77777777" w:rsidR="00504AFC" w:rsidRPr="00537F7D" w:rsidRDefault="00504AFC" w:rsidP="00504AFC">
            <w:pPr>
              <w:rPr>
                <w:sz w:val="22"/>
                <w:szCs w:val="22"/>
                <w:lang w:val="fr-FR"/>
              </w:rPr>
            </w:pPr>
            <w:r w:rsidRPr="00537F7D">
              <w:rPr>
                <w:sz w:val="22"/>
                <w:szCs w:val="22"/>
                <w:lang w:val="fr-FR"/>
              </w:rPr>
              <w:t>Frais de reprographie / secrétariat</w:t>
            </w:r>
          </w:p>
        </w:tc>
        <w:tc>
          <w:tcPr>
            <w:tcW w:w="1261" w:type="dxa"/>
            <w:tcBorders>
              <w:top w:val="double" w:sz="6" w:space="0" w:color="auto"/>
              <w:left w:val="nil"/>
              <w:bottom w:val="double" w:sz="6" w:space="0" w:color="auto"/>
              <w:right w:val="single" w:sz="4" w:space="0" w:color="auto"/>
            </w:tcBorders>
          </w:tcPr>
          <w:p w14:paraId="4A6B0477" w14:textId="6B466B13" w:rsidR="00504AFC" w:rsidRPr="00537F7D" w:rsidRDefault="00504AFC" w:rsidP="00504AFC">
            <w:pPr>
              <w:jc w:val="center"/>
              <w:rPr>
                <w:color w:val="000000"/>
                <w:sz w:val="22"/>
                <w:szCs w:val="22"/>
                <w:lang w:val="fr-FR"/>
              </w:rPr>
            </w:pPr>
            <w:r w:rsidRPr="002C3433">
              <w:rPr>
                <w:color w:val="000000"/>
                <w:sz w:val="22"/>
                <w:szCs w:val="22"/>
                <w:lang w:val="fr-FR"/>
              </w:rPr>
              <w:t>Forfait</w:t>
            </w:r>
          </w:p>
        </w:tc>
        <w:tc>
          <w:tcPr>
            <w:tcW w:w="1044" w:type="dxa"/>
            <w:tcBorders>
              <w:top w:val="double" w:sz="6" w:space="0" w:color="auto"/>
              <w:left w:val="single" w:sz="4" w:space="0" w:color="auto"/>
              <w:bottom w:val="double" w:sz="6" w:space="0" w:color="auto"/>
              <w:right w:val="single" w:sz="4" w:space="0" w:color="auto"/>
            </w:tcBorders>
            <w:vAlign w:val="center"/>
          </w:tcPr>
          <w:p w14:paraId="069727F2" w14:textId="77777777" w:rsidR="00504AFC" w:rsidRPr="00537F7D" w:rsidRDefault="00504AFC" w:rsidP="00504AFC">
            <w:pPr>
              <w:jc w:val="center"/>
              <w:rPr>
                <w:color w:val="000000"/>
                <w:sz w:val="22"/>
                <w:szCs w:val="22"/>
                <w:lang w:val="fr-FR"/>
              </w:rPr>
            </w:pPr>
          </w:p>
        </w:tc>
        <w:tc>
          <w:tcPr>
            <w:tcW w:w="1236" w:type="dxa"/>
            <w:tcBorders>
              <w:top w:val="double" w:sz="6" w:space="0" w:color="auto"/>
              <w:left w:val="single" w:sz="4" w:space="0" w:color="auto"/>
              <w:bottom w:val="double" w:sz="6" w:space="0" w:color="auto"/>
              <w:right w:val="single" w:sz="4" w:space="0" w:color="auto"/>
            </w:tcBorders>
            <w:vAlign w:val="center"/>
          </w:tcPr>
          <w:p w14:paraId="6FE412CD" w14:textId="77777777" w:rsidR="00504AFC" w:rsidRPr="00537F7D" w:rsidRDefault="00504AFC" w:rsidP="00504AFC">
            <w:pPr>
              <w:jc w:val="center"/>
              <w:rPr>
                <w:color w:val="000000"/>
                <w:sz w:val="22"/>
                <w:szCs w:val="22"/>
                <w:lang w:val="fr-FR"/>
              </w:rPr>
            </w:pPr>
          </w:p>
        </w:tc>
      </w:tr>
      <w:tr w:rsidR="00504AFC" w:rsidRPr="00E72E22" w14:paraId="3853E17E" w14:textId="77777777" w:rsidTr="001B62D6">
        <w:trPr>
          <w:trHeight w:val="244"/>
        </w:trPr>
        <w:tc>
          <w:tcPr>
            <w:tcW w:w="557" w:type="dxa"/>
            <w:tcBorders>
              <w:top w:val="double" w:sz="6" w:space="0" w:color="auto"/>
              <w:left w:val="single" w:sz="8" w:space="0" w:color="auto"/>
              <w:bottom w:val="double" w:sz="6" w:space="0" w:color="auto"/>
              <w:right w:val="single" w:sz="4" w:space="0" w:color="auto"/>
            </w:tcBorders>
            <w:shd w:val="clear" w:color="auto" w:fill="auto"/>
            <w:noWrap/>
            <w:vAlign w:val="center"/>
          </w:tcPr>
          <w:p w14:paraId="20BD5849" w14:textId="35CDC7A0" w:rsidR="00504AFC" w:rsidRPr="00537F7D" w:rsidRDefault="00504AFC" w:rsidP="00504AFC">
            <w:pPr>
              <w:jc w:val="center"/>
              <w:rPr>
                <w:color w:val="000000"/>
                <w:sz w:val="22"/>
                <w:szCs w:val="22"/>
                <w:lang w:val="fr-FR"/>
              </w:rPr>
            </w:pPr>
            <w:r>
              <w:rPr>
                <w:color w:val="000000"/>
                <w:sz w:val="22"/>
                <w:szCs w:val="22"/>
                <w:lang w:val="fr-FR"/>
              </w:rPr>
              <w:lastRenderedPageBreak/>
              <w:t>7</w:t>
            </w:r>
          </w:p>
        </w:tc>
        <w:tc>
          <w:tcPr>
            <w:tcW w:w="5670" w:type="dxa"/>
            <w:tcBorders>
              <w:top w:val="double" w:sz="6" w:space="0" w:color="auto"/>
              <w:left w:val="nil"/>
              <w:bottom w:val="double" w:sz="6" w:space="0" w:color="auto"/>
              <w:right w:val="single" w:sz="4" w:space="0" w:color="auto"/>
            </w:tcBorders>
            <w:shd w:val="clear" w:color="auto" w:fill="auto"/>
            <w:noWrap/>
            <w:vAlign w:val="center"/>
          </w:tcPr>
          <w:p w14:paraId="1AF09D1F" w14:textId="77777777" w:rsidR="00504AFC" w:rsidRPr="00537F7D" w:rsidRDefault="00504AFC" w:rsidP="00504AFC">
            <w:pPr>
              <w:rPr>
                <w:sz w:val="22"/>
                <w:szCs w:val="22"/>
                <w:lang w:val="fr-FR"/>
              </w:rPr>
            </w:pPr>
            <w:r w:rsidRPr="00537F7D">
              <w:rPr>
                <w:sz w:val="22"/>
                <w:szCs w:val="22"/>
                <w:lang w:val="fr-FR"/>
              </w:rPr>
              <w:t>Autres frais si applicable</w:t>
            </w:r>
          </w:p>
        </w:tc>
        <w:tc>
          <w:tcPr>
            <w:tcW w:w="1261" w:type="dxa"/>
            <w:tcBorders>
              <w:top w:val="double" w:sz="6" w:space="0" w:color="auto"/>
              <w:left w:val="nil"/>
              <w:bottom w:val="double" w:sz="6" w:space="0" w:color="auto"/>
              <w:right w:val="single" w:sz="4" w:space="0" w:color="auto"/>
            </w:tcBorders>
          </w:tcPr>
          <w:p w14:paraId="1BC8755F" w14:textId="0786B21D" w:rsidR="00504AFC" w:rsidRPr="00537F7D" w:rsidRDefault="00504AFC" w:rsidP="00504AFC">
            <w:pPr>
              <w:jc w:val="center"/>
              <w:rPr>
                <w:color w:val="000000"/>
                <w:sz w:val="22"/>
                <w:szCs w:val="22"/>
                <w:lang w:val="fr-FR"/>
              </w:rPr>
            </w:pPr>
            <w:r w:rsidRPr="002C3433">
              <w:rPr>
                <w:color w:val="000000"/>
                <w:sz w:val="22"/>
                <w:szCs w:val="22"/>
                <w:lang w:val="fr-FR"/>
              </w:rPr>
              <w:t>Forfait</w:t>
            </w:r>
          </w:p>
        </w:tc>
        <w:tc>
          <w:tcPr>
            <w:tcW w:w="1044" w:type="dxa"/>
            <w:tcBorders>
              <w:top w:val="double" w:sz="6" w:space="0" w:color="auto"/>
              <w:left w:val="single" w:sz="4" w:space="0" w:color="auto"/>
              <w:bottom w:val="double" w:sz="6" w:space="0" w:color="auto"/>
              <w:right w:val="single" w:sz="4" w:space="0" w:color="auto"/>
            </w:tcBorders>
            <w:vAlign w:val="center"/>
          </w:tcPr>
          <w:p w14:paraId="744B7F72" w14:textId="77777777" w:rsidR="00504AFC" w:rsidRPr="00537F7D" w:rsidRDefault="00504AFC" w:rsidP="00504AFC">
            <w:pPr>
              <w:jc w:val="center"/>
              <w:rPr>
                <w:color w:val="000000"/>
                <w:sz w:val="22"/>
                <w:szCs w:val="22"/>
                <w:lang w:val="fr-FR"/>
              </w:rPr>
            </w:pPr>
          </w:p>
        </w:tc>
        <w:tc>
          <w:tcPr>
            <w:tcW w:w="1236" w:type="dxa"/>
            <w:tcBorders>
              <w:top w:val="double" w:sz="6" w:space="0" w:color="auto"/>
              <w:left w:val="single" w:sz="4" w:space="0" w:color="auto"/>
              <w:bottom w:val="double" w:sz="6" w:space="0" w:color="auto"/>
              <w:right w:val="single" w:sz="4" w:space="0" w:color="auto"/>
            </w:tcBorders>
            <w:vAlign w:val="center"/>
          </w:tcPr>
          <w:p w14:paraId="0F6532A0" w14:textId="77777777" w:rsidR="00504AFC" w:rsidRPr="00537F7D" w:rsidRDefault="00504AFC" w:rsidP="00504AFC">
            <w:pPr>
              <w:jc w:val="center"/>
              <w:rPr>
                <w:color w:val="000000"/>
                <w:sz w:val="22"/>
                <w:szCs w:val="22"/>
                <w:lang w:val="fr-FR"/>
              </w:rPr>
            </w:pPr>
          </w:p>
        </w:tc>
      </w:tr>
      <w:tr w:rsidR="00537F7D" w:rsidRPr="00E72E22" w14:paraId="0EB6263A" w14:textId="77777777" w:rsidTr="00504AFC">
        <w:trPr>
          <w:trHeight w:val="244"/>
        </w:trPr>
        <w:tc>
          <w:tcPr>
            <w:tcW w:w="6227" w:type="dxa"/>
            <w:gridSpan w:val="2"/>
            <w:tcBorders>
              <w:top w:val="double" w:sz="6" w:space="0" w:color="auto"/>
              <w:left w:val="single" w:sz="8" w:space="0" w:color="auto"/>
              <w:bottom w:val="double" w:sz="6" w:space="0" w:color="auto"/>
              <w:right w:val="single" w:sz="4" w:space="0" w:color="auto"/>
            </w:tcBorders>
            <w:shd w:val="clear" w:color="auto" w:fill="auto"/>
            <w:noWrap/>
            <w:vAlign w:val="center"/>
          </w:tcPr>
          <w:p w14:paraId="04FE6F8D" w14:textId="77777777" w:rsidR="00537F7D" w:rsidRPr="00537F7D" w:rsidRDefault="00537F7D" w:rsidP="00853BBC">
            <w:pPr>
              <w:rPr>
                <w:b/>
                <w:sz w:val="22"/>
                <w:szCs w:val="22"/>
                <w:lang w:val="fr-FR"/>
              </w:rPr>
            </w:pPr>
            <w:r w:rsidRPr="00537F7D">
              <w:rPr>
                <w:b/>
                <w:sz w:val="22"/>
                <w:szCs w:val="22"/>
                <w:lang w:val="fr-FR"/>
              </w:rPr>
              <w:t>Total</w:t>
            </w:r>
          </w:p>
        </w:tc>
        <w:tc>
          <w:tcPr>
            <w:tcW w:w="1261" w:type="dxa"/>
            <w:tcBorders>
              <w:top w:val="double" w:sz="6" w:space="0" w:color="auto"/>
              <w:left w:val="nil"/>
              <w:bottom w:val="double" w:sz="6" w:space="0" w:color="auto"/>
              <w:right w:val="single" w:sz="4" w:space="0" w:color="auto"/>
            </w:tcBorders>
            <w:vAlign w:val="center"/>
          </w:tcPr>
          <w:p w14:paraId="300A205B" w14:textId="77777777" w:rsidR="00537F7D" w:rsidRPr="00537F7D" w:rsidRDefault="00537F7D" w:rsidP="00853BBC">
            <w:pPr>
              <w:jc w:val="center"/>
              <w:rPr>
                <w:color w:val="000000"/>
                <w:sz w:val="22"/>
                <w:szCs w:val="22"/>
                <w:lang w:val="fr-FR"/>
              </w:rPr>
            </w:pPr>
          </w:p>
        </w:tc>
        <w:tc>
          <w:tcPr>
            <w:tcW w:w="1044" w:type="dxa"/>
            <w:tcBorders>
              <w:top w:val="double" w:sz="6" w:space="0" w:color="auto"/>
              <w:left w:val="single" w:sz="4" w:space="0" w:color="auto"/>
              <w:bottom w:val="double" w:sz="6" w:space="0" w:color="auto"/>
              <w:right w:val="single" w:sz="4" w:space="0" w:color="auto"/>
            </w:tcBorders>
            <w:vAlign w:val="center"/>
          </w:tcPr>
          <w:p w14:paraId="0F881C60" w14:textId="77777777" w:rsidR="00537F7D" w:rsidRPr="00537F7D" w:rsidRDefault="00537F7D" w:rsidP="00504AFC">
            <w:pPr>
              <w:jc w:val="center"/>
              <w:rPr>
                <w:color w:val="000000"/>
                <w:sz w:val="22"/>
                <w:szCs w:val="22"/>
                <w:lang w:val="fr-FR"/>
              </w:rPr>
            </w:pPr>
          </w:p>
        </w:tc>
        <w:tc>
          <w:tcPr>
            <w:tcW w:w="1236" w:type="dxa"/>
            <w:tcBorders>
              <w:top w:val="double" w:sz="6" w:space="0" w:color="auto"/>
              <w:left w:val="single" w:sz="4" w:space="0" w:color="auto"/>
              <w:bottom w:val="double" w:sz="6" w:space="0" w:color="auto"/>
              <w:right w:val="single" w:sz="4" w:space="0" w:color="auto"/>
            </w:tcBorders>
            <w:vAlign w:val="center"/>
          </w:tcPr>
          <w:p w14:paraId="73B55621" w14:textId="77777777" w:rsidR="00537F7D" w:rsidRPr="00537F7D" w:rsidRDefault="00537F7D" w:rsidP="00504AFC">
            <w:pPr>
              <w:jc w:val="center"/>
              <w:rPr>
                <w:color w:val="000000"/>
                <w:sz w:val="22"/>
                <w:szCs w:val="22"/>
                <w:lang w:val="fr-FR"/>
              </w:rPr>
            </w:pPr>
          </w:p>
        </w:tc>
      </w:tr>
    </w:tbl>
    <w:p w14:paraId="73F11ED3" w14:textId="77777777" w:rsidR="009D7339" w:rsidRPr="00337A0A" w:rsidRDefault="009D7339" w:rsidP="00F15CEE">
      <w:pPr>
        <w:pStyle w:val="Paragraphedeliste"/>
        <w:widowControl/>
        <w:tabs>
          <w:tab w:val="left" w:pos="540"/>
        </w:tabs>
        <w:overflowPunct/>
        <w:adjustRightInd/>
        <w:ind w:left="0"/>
        <w:rPr>
          <w:b/>
          <w:snapToGrid w:val="0"/>
          <w:szCs w:val="22"/>
        </w:rPr>
      </w:pPr>
    </w:p>
    <w:p w14:paraId="1CFFE161" w14:textId="1026D419" w:rsidR="00A45893" w:rsidRDefault="00A45893" w:rsidP="00A45893">
      <w:pPr>
        <w:rPr>
          <w:sz w:val="22"/>
          <w:szCs w:val="22"/>
        </w:rPr>
      </w:pPr>
    </w:p>
    <w:p w14:paraId="3CA371C3" w14:textId="77777777" w:rsidR="009D3366" w:rsidRPr="00F063C4" w:rsidRDefault="009D3366" w:rsidP="00A45893">
      <w:pPr>
        <w:rPr>
          <w:sz w:val="14"/>
          <w:szCs w:val="14"/>
        </w:rPr>
      </w:pPr>
    </w:p>
    <w:p w14:paraId="1F761849" w14:textId="77777777" w:rsidR="00A45893" w:rsidRPr="00337A0A" w:rsidRDefault="00A45893" w:rsidP="00A45893">
      <w:pPr>
        <w:ind w:left="4320"/>
        <w:rPr>
          <w:i/>
          <w:sz w:val="22"/>
          <w:szCs w:val="22"/>
        </w:rPr>
      </w:pPr>
      <w:r w:rsidRPr="00337A0A">
        <w:rPr>
          <w:i/>
          <w:sz w:val="22"/>
          <w:szCs w:val="22"/>
        </w:rPr>
        <w:t>[Nom et signature de la personne autorisée du fournisseur de services]</w:t>
      </w:r>
    </w:p>
    <w:p w14:paraId="108E7E64" w14:textId="77777777" w:rsidR="00A45893" w:rsidRPr="00337A0A" w:rsidRDefault="00A45893" w:rsidP="00A45893">
      <w:pPr>
        <w:ind w:left="4320"/>
        <w:rPr>
          <w:i/>
          <w:sz w:val="22"/>
          <w:szCs w:val="22"/>
        </w:rPr>
      </w:pPr>
      <w:r w:rsidRPr="00337A0A">
        <w:rPr>
          <w:i/>
          <w:sz w:val="22"/>
          <w:szCs w:val="22"/>
        </w:rPr>
        <w:t>[Désignation]</w:t>
      </w:r>
    </w:p>
    <w:p w14:paraId="0CBF26A1" w14:textId="1B249728" w:rsidR="00DD1B83" w:rsidRDefault="00A45893" w:rsidP="001E0B8D">
      <w:pPr>
        <w:ind w:left="4320"/>
        <w:rPr>
          <w:i/>
          <w:sz w:val="22"/>
          <w:szCs w:val="22"/>
        </w:rPr>
      </w:pPr>
      <w:r w:rsidRPr="00337A0A">
        <w:rPr>
          <w:i/>
          <w:sz w:val="22"/>
          <w:szCs w:val="22"/>
        </w:rPr>
        <w:t>[Date]</w:t>
      </w:r>
    </w:p>
    <w:p w14:paraId="65C7A5CE" w14:textId="3730CC98" w:rsidR="0058588B" w:rsidRDefault="0058588B" w:rsidP="001E0B8D">
      <w:pPr>
        <w:ind w:left="4320"/>
        <w:rPr>
          <w:i/>
          <w:sz w:val="22"/>
          <w:szCs w:val="22"/>
        </w:rPr>
      </w:pPr>
    </w:p>
    <w:p w14:paraId="6625A740" w14:textId="77777777" w:rsidR="0058588B" w:rsidRDefault="0058588B" w:rsidP="001E0B8D">
      <w:pPr>
        <w:ind w:left="4320"/>
        <w:rPr>
          <w:i/>
          <w:sz w:val="22"/>
          <w:szCs w:val="22"/>
        </w:rPr>
      </w:pPr>
    </w:p>
    <w:p w14:paraId="7D9912D7" w14:textId="77777777" w:rsidR="00F063C4" w:rsidRPr="00F063C4" w:rsidRDefault="00F063C4" w:rsidP="001E0B8D">
      <w:pPr>
        <w:ind w:left="4320"/>
        <w:rPr>
          <w:i/>
          <w:sz w:val="16"/>
          <w:szCs w:val="16"/>
        </w:rPr>
      </w:pPr>
    </w:p>
    <w:p w14:paraId="40CF63F5" w14:textId="5FE32773" w:rsidR="00253357" w:rsidRDefault="00CF77A1" w:rsidP="00253357">
      <w:pPr>
        <w:rPr>
          <w:b/>
          <w:bCs/>
          <w:i/>
          <w:color w:val="FF0000"/>
          <w:sz w:val="28"/>
          <w:szCs w:val="28"/>
        </w:rPr>
      </w:pPr>
      <w:r w:rsidRPr="00F250BA">
        <w:rPr>
          <w:b/>
          <w:bCs/>
          <w:i/>
          <w:color w:val="FF0000"/>
          <w:sz w:val="28"/>
          <w:szCs w:val="28"/>
        </w:rPr>
        <w:t xml:space="preserve">B : </w:t>
      </w:r>
      <w:r w:rsidRPr="00253357">
        <w:rPr>
          <w:b/>
          <w:bCs/>
          <w:i/>
          <w:color w:val="FF0000"/>
          <w:sz w:val="28"/>
          <w:szCs w:val="28"/>
        </w:rPr>
        <w:t xml:space="preserve">Les </w:t>
      </w:r>
      <w:r w:rsidR="001C0831" w:rsidRPr="00253357">
        <w:rPr>
          <w:b/>
          <w:bCs/>
          <w:i/>
          <w:color w:val="FF0000"/>
          <w:sz w:val="28"/>
          <w:szCs w:val="28"/>
        </w:rPr>
        <w:t>parties A,</w:t>
      </w:r>
      <w:r w:rsidR="00F250BA" w:rsidRPr="00253357">
        <w:rPr>
          <w:b/>
          <w:bCs/>
          <w:i/>
          <w:color w:val="FF0000"/>
          <w:sz w:val="28"/>
          <w:szCs w:val="28"/>
        </w:rPr>
        <w:t xml:space="preserve"> </w:t>
      </w:r>
      <w:r w:rsidR="001C0831" w:rsidRPr="00253357">
        <w:rPr>
          <w:b/>
          <w:bCs/>
          <w:i/>
          <w:color w:val="FF0000"/>
          <w:sz w:val="28"/>
          <w:szCs w:val="28"/>
        </w:rPr>
        <w:t xml:space="preserve">B et C (offre technique) doivent </w:t>
      </w:r>
      <w:r w:rsidR="00F250BA" w:rsidRPr="00253357">
        <w:rPr>
          <w:b/>
          <w:bCs/>
          <w:i/>
          <w:color w:val="FF0000"/>
          <w:sz w:val="28"/>
          <w:szCs w:val="28"/>
        </w:rPr>
        <w:t>être</w:t>
      </w:r>
      <w:r w:rsidR="001B2A7F" w:rsidRPr="00253357">
        <w:rPr>
          <w:b/>
          <w:bCs/>
          <w:i/>
          <w:color w:val="FF0000"/>
          <w:sz w:val="28"/>
          <w:szCs w:val="28"/>
        </w:rPr>
        <w:t xml:space="preserve"> soumissionnées</w:t>
      </w:r>
      <w:r w:rsidR="00F250BA" w:rsidRPr="00253357">
        <w:rPr>
          <w:b/>
          <w:bCs/>
          <w:i/>
          <w:color w:val="FF0000"/>
          <w:sz w:val="28"/>
          <w:szCs w:val="28"/>
        </w:rPr>
        <w:t xml:space="preserve"> dans</w:t>
      </w:r>
      <w:r w:rsidR="001B2A7F" w:rsidRPr="00253357">
        <w:rPr>
          <w:b/>
          <w:bCs/>
          <w:i/>
          <w:color w:val="FF0000"/>
          <w:sz w:val="28"/>
          <w:szCs w:val="28"/>
        </w:rPr>
        <w:t xml:space="preserve"> un même fichier </w:t>
      </w:r>
      <w:r w:rsidR="00F250BA" w:rsidRPr="00253357">
        <w:rPr>
          <w:b/>
          <w:bCs/>
          <w:i/>
          <w:color w:val="FF0000"/>
          <w:sz w:val="28"/>
          <w:szCs w:val="28"/>
        </w:rPr>
        <w:t>et</w:t>
      </w:r>
      <w:r w:rsidR="001B2A7F" w:rsidRPr="00253357">
        <w:rPr>
          <w:b/>
          <w:bCs/>
          <w:i/>
          <w:color w:val="FF0000"/>
          <w:sz w:val="28"/>
          <w:szCs w:val="28"/>
        </w:rPr>
        <w:t xml:space="preserve"> les parties D et C (Offre financière) doivent être </w:t>
      </w:r>
      <w:r w:rsidR="00F250BA" w:rsidRPr="00253357">
        <w:rPr>
          <w:b/>
          <w:bCs/>
          <w:i/>
          <w:color w:val="FF0000"/>
          <w:sz w:val="28"/>
          <w:szCs w:val="28"/>
        </w:rPr>
        <w:t>soumissionnées dans un autre fichier et protégées par un mot de passe.</w:t>
      </w:r>
    </w:p>
    <w:p w14:paraId="286D5F7D" w14:textId="06F509CB" w:rsidR="006C643E" w:rsidRDefault="006C643E" w:rsidP="00253357">
      <w:pPr>
        <w:rPr>
          <w:b/>
          <w:bCs/>
          <w:i/>
          <w:color w:val="FF0000"/>
          <w:sz w:val="28"/>
          <w:szCs w:val="28"/>
        </w:rPr>
      </w:pPr>
    </w:p>
    <w:p w14:paraId="018559E3" w14:textId="13EC8859" w:rsidR="006C643E" w:rsidRDefault="006C643E" w:rsidP="00253357">
      <w:pPr>
        <w:rPr>
          <w:b/>
          <w:bCs/>
          <w:i/>
          <w:color w:val="FF0000"/>
          <w:sz w:val="28"/>
          <w:szCs w:val="28"/>
        </w:rPr>
      </w:pPr>
    </w:p>
    <w:p w14:paraId="74378357" w14:textId="718A7C16" w:rsidR="006C643E" w:rsidRDefault="006C643E" w:rsidP="00253357">
      <w:pPr>
        <w:rPr>
          <w:b/>
          <w:bCs/>
          <w:i/>
          <w:color w:val="FF0000"/>
          <w:sz w:val="28"/>
          <w:szCs w:val="28"/>
        </w:rPr>
      </w:pPr>
    </w:p>
    <w:p w14:paraId="68C75E09" w14:textId="17B5DE49" w:rsidR="006C643E" w:rsidRDefault="006C643E" w:rsidP="00253357">
      <w:pPr>
        <w:rPr>
          <w:b/>
          <w:bCs/>
          <w:i/>
          <w:color w:val="FF0000"/>
          <w:sz w:val="28"/>
          <w:szCs w:val="28"/>
        </w:rPr>
      </w:pPr>
    </w:p>
    <w:p w14:paraId="371D5C81" w14:textId="6B5D47A9" w:rsidR="006C643E" w:rsidRDefault="006C643E" w:rsidP="00253357">
      <w:pPr>
        <w:rPr>
          <w:b/>
          <w:bCs/>
          <w:i/>
          <w:color w:val="FF0000"/>
          <w:sz w:val="28"/>
          <w:szCs w:val="28"/>
        </w:rPr>
      </w:pPr>
    </w:p>
    <w:p w14:paraId="74931D05" w14:textId="085C7BFC" w:rsidR="006C643E" w:rsidRDefault="006C643E" w:rsidP="00253357">
      <w:pPr>
        <w:rPr>
          <w:b/>
          <w:bCs/>
          <w:i/>
          <w:color w:val="FF0000"/>
          <w:sz w:val="28"/>
          <w:szCs w:val="28"/>
        </w:rPr>
      </w:pPr>
    </w:p>
    <w:p w14:paraId="5F0D3827" w14:textId="34397ACA" w:rsidR="006C643E" w:rsidRDefault="006C643E" w:rsidP="00253357">
      <w:pPr>
        <w:rPr>
          <w:b/>
          <w:bCs/>
          <w:i/>
          <w:color w:val="FF0000"/>
          <w:sz w:val="28"/>
          <w:szCs w:val="28"/>
        </w:rPr>
      </w:pPr>
    </w:p>
    <w:p w14:paraId="1C285AE5" w14:textId="22919D4B" w:rsidR="006C643E" w:rsidRDefault="006C643E" w:rsidP="00253357">
      <w:pPr>
        <w:rPr>
          <w:b/>
          <w:bCs/>
          <w:i/>
          <w:color w:val="FF0000"/>
          <w:sz w:val="28"/>
          <w:szCs w:val="28"/>
        </w:rPr>
      </w:pPr>
    </w:p>
    <w:p w14:paraId="474BF946" w14:textId="0172C300" w:rsidR="006C643E" w:rsidRDefault="006C643E" w:rsidP="00253357">
      <w:pPr>
        <w:rPr>
          <w:b/>
          <w:bCs/>
          <w:i/>
          <w:color w:val="FF0000"/>
          <w:sz w:val="28"/>
          <w:szCs w:val="28"/>
        </w:rPr>
      </w:pPr>
    </w:p>
    <w:p w14:paraId="2AAF9185" w14:textId="6216EF31" w:rsidR="006C643E" w:rsidRDefault="006C643E" w:rsidP="00253357">
      <w:pPr>
        <w:rPr>
          <w:b/>
          <w:bCs/>
          <w:i/>
          <w:color w:val="FF0000"/>
          <w:sz w:val="28"/>
          <w:szCs w:val="28"/>
        </w:rPr>
      </w:pPr>
    </w:p>
    <w:p w14:paraId="24E30534" w14:textId="7D480144" w:rsidR="006C643E" w:rsidRDefault="006C643E" w:rsidP="00253357">
      <w:pPr>
        <w:rPr>
          <w:b/>
          <w:bCs/>
          <w:i/>
          <w:color w:val="FF0000"/>
          <w:sz w:val="28"/>
          <w:szCs w:val="28"/>
        </w:rPr>
      </w:pPr>
    </w:p>
    <w:p w14:paraId="4E658BF5" w14:textId="23C485C1" w:rsidR="006C643E" w:rsidRDefault="006C643E" w:rsidP="00253357">
      <w:pPr>
        <w:rPr>
          <w:b/>
          <w:bCs/>
          <w:i/>
          <w:color w:val="FF0000"/>
          <w:sz w:val="28"/>
          <w:szCs w:val="28"/>
        </w:rPr>
      </w:pPr>
    </w:p>
    <w:p w14:paraId="454BF1B7" w14:textId="168C9998" w:rsidR="006C643E" w:rsidRDefault="006C643E" w:rsidP="00253357">
      <w:pPr>
        <w:rPr>
          <w:b/>
          <w:bCs/>
          <w:i/>
          <w:color w:val="FF0000"/>
          <w:sz w:val="28"/>
          <w:szCs w:val="28"/>
        </w:rPr>
      </w:pPr>
    </w:p>
    <w:p w14:paraId="2AED1983" w14:textId="58D4A4A3" w:rsidR="006C643E" w:rsidRDefault="006C643E" w:rsidP="00253357">
      <w:pPr>
        <w:rPr>
          <w:b/>
          <w:bCs/>
          <w:i/>
          <w:color w:val="FF0000"/>
          <w:sz w:val="28"/>
          <w:szCs w:val="28"/>
        </w:rPr>
      </w:pPr>
    </w:p>
    <w:p w14:paraId="70BCF25B" w14:textId="4B42C1CE" w:rsidR="006C643E" w:rsidRDefault="006C643E" w:rsidP="00253357">
      <w:pPr>
        <w:rPr>
          <w:b/>
          <w:bCs/>
          <w:i/>
          <w:color w:val="FF0000"/>
          <w:sz w:val="28"/>
          <w:szCs w:val="28"/>
        </w:rPr>
      </w:pPr>
    </w:p>
    <w:p w14:paraId="5B11D4C6" w14:textId="1E78CD8C" w:rsidR="006C643E" w:rsidRDefault="006C643E" w:rsidP="00253357">
      <w:pPr>
        <w:rPr>
          <w:b/>
          <w:bCs/>
          <w:i/>
          <w:color w:val="FF0000"/>
          <w:sz w:val="28"/>
          <w:szCs w:val="28"/>
        </w:rPr>
      </w:pPr>
    </w:p>
    <w:p w14:paraId="1B724383" w14:textId="5A1AFC85" w:rsidR="006C643E" w:rsidRDefault="006C643E" w:rsidP="00253357">
      <w:pPr>
        <w:rPr>
          <w:b/>
          <w:bCs/>
          <w:i/>
          <w:color w:val="FF0000"/>
          <w:sz w:val="28"/>
          <w:szCs w:val="28"/>
        </w:rPr>
      </w:pPr>
    </w:p>
    <w:p w14:paraId="585658A6" w14:textId="0476EC8D" w:rsidR="006C643E" w:rsidRDefault="006C643E" w:rsidP="00253357">
      <w:pPr>
        <w:rPr>
          <w:b/>
          <w:bCs/>
          <w:i/>
          <w:color w:val="FF0000"/>
          <w:sz w:val="28"/>
          <w:szCs w:val="28"/>
        </w:rPr>
      </w:pPr>
    </w:p>
    <w:p w14:paraId="615D957E" w14:textId="50A9F413" w:rsidR="006C643E" w:rsidRDefault="006C643E" w:rsidP="00253357">
      <w:pPr>
        <w:rPr>
          <w:b/>
          <w:bCs/>
          <w:i/>
          <w:color w:val="FF0000"/>
          <w:sz w:val="28"/>
          <w:szCs w:val="28"/>
        </w:rPr>
      </w:pPr>
    </w:p>
    <w:p w14:paraId="23054D74" w14:textId="7EAF842A" w:rsidR="006C643E" w:rsidRDefault="006C643E" w:rsidP="00253357">
      <w:pPr>
        <w:rPr>
          <w:b/>
          <w:bCs/>
          <w:i/>
          <w:color w:val="FF0000"/>
          <w:sz w:val="28"/>
          <w:szCs w:val="28"/>
        </w:rPr>
      </w:pPr>
    </w:p>
    <w:p w14:paraId="2E6E4010" w14:textId="3ED3946B" w:rsidR="006C643E" w:rsidRDefault="006C643E" w:rsidP="00253357">
      <w:pPr>
        <w:rPr>
          <w:b/>
          <w:bCs/>
          <w:i/>
          <w:color w:val="FF0000"/>
          <w:sz w:val="28"/>
          <w:szCs w:val="28"/>
        </w:rPr>
      </w:pPr>
    </w:p>
    <w:p w14:paraId="55F1A330" w14:textId="6B2A4BA2" w:rsidR="006C643E" w:rsidRDefault="006C643E" w:rsidP="00253357">
      <w:pPr>
        <w:rPr>
          <w:b/>
          <w:bCs/>
          <w:i/>
          <w:color w:val="FF0000"/>
          <w:sz w:val="28"/>
          <w:szCs w:val="28"/>
        </w:rPr>
      </w:pPr>
    </w:p>
    <w:p w14:paraId="50A47CD6" w14:textId="77777777" w:rsidR="00A2536B" w:rsidRDefault="00A2536B" w:rsidP="00253357">
      <w:pPr>
        <w:rPr>
          <w:b/>
          <w:bCs/>
          <w:i/>
          <w:color w:val="FF0000"/>
          <w:sz w:val="28"/>
          <w:szCs w:val="28"/>
        </w:rPr>
      </w:pPr>
    </w:p>
    <w:p w14:paraId="0EE918F2" w14:textId="325444F3" w:rsidR="006C643E" w:rsidRDefault="006C643E" w:rsidP="00253357">
      <w:pPr>
        <w:rPr>
          <w:b/>
          <w:bCs/>
          <w:i/>
          <w:color w:val="FF0000"/>
          <w:sz w:val="28"/>
          <w:szCs w:val="28"/>
        </w:rPr>
      </w:pPr>
    </w:p>
    <w:p w14:paraId="65E5FC76" w14:textId="2586AFF3" w:rsidR="006C643E" w:rsidRDefault="006C643E" w:rsidP="00253357">
      <w:pPr>
        <w:rPr>
          <w:b/>
          <w:bCs/>
          <w:i/>
          <w:color w:val="FF0000"/>
          <w:sz w:val="28"/>
          <w:szCs w:val="28"/>
        </w:rPr>
      </w:pPr>
    </w:p>
    <w:p w14:paraId="3B18BC98" w14:textId="0BEBF769" w:rsidR="006C643E" w:rsidRDefault="006C643E" w:rsidP="00253357">
      <w:pPr>
        <w:rPr>
          <w:b/>
          <w:bCs/>
          <w:i/>
          <w:color w:val="FF0000"/>
          <w:sz w:val="28"/>
          <w:szCs w:val="28"/>
        </w:rPr>
      </w:pPr>
    </w:p>
    <w:p w14:paraId="767F2F90" w14:textId="6EAEF616" w:rsidR="006C643E" w:rsidRDefault="006C643E" w:rsidP="00253357">
      <w:pPr>
        <w:rPr>
          <w:b/>
          <w:bCs/>
          <w:i/>
          <w:color w:val="FF0000"/>
          <w:sz w:val="28"/>
          <w:szCs w:val="28"/>
        </w:rPr>
      </w:pPr>
    </w:p>
    <w:p w14:paraId="0981FF53" w14:textId="49C6224C" w:rsidR="00447D82" w:rsidRDefault="00447D82" w:rsidP="00447D82">
      <w:pPr>
        <w:jc w:val="right"/>
        <w:rPr>
          <w:b/>
          <w:sz w:val="22"/>
          <w:szCs w:val="22"/>
        </w:rPr>
      </w:pPr>
      <w:bookmarkStart w:id="0" w:name="_Hlk100071470"/>
      <w:r w:rsidRPr="00337A0A">
        <w:rPr>
          <w:b/>
          <w:sz w:val="22"/>
          <w:szCs w:val="22"/>
        </w:rPr>
        <w:lastRenderedPageBreak/>
        <w:t xml:space="preserve">Annexe </w:t>
      </w:r>
      <w:r>
        <w:rPr>
          <w:b/>
          <w:sz w:val="22"/>
          <w:szCs w:val="22"/>
        </w:rPr>
        <w:t>3</w:t>
      </w:r>
    </w:p>
    <w:bookmarkEnd w:id="0"/>
    <w:p w14:paraId="2613E1AB" w14:textId="77777777" w:rsidR="003765DB" w:rsidRPr="00337A0A" w:rsidRDefault="003765DB" w:rsidP="00447D82">
      <w:pPr>
        <w:jc w:val="right"/>
        <w:rPr>
          <w:b/>
          <w:sz w:val="22"/>
          <w:szCs w:val="22"/>
        </w:rPr>
      </w:pPr>
    </w:p>
    <w:p w14:paraId="5B2CCCEC" w14:textId="77777777" w:rsidR="00447D82" w:rsidRPr="00337A0A" w:rsidRDefault="00447D82" w:rsidP="00447D82">
      <w:pPr>
        <w:jc w:val="right"/>
        <w:rPr>
          <w:sz w:val="22"/>
          <w:szCs w:val="22"/>
        </w:rPr>
      </w:pPr>
    </w:p>
    <w:p w14:paraId="60BE554C" w14:textId="14FCBF7A" w:rsidR="00447D82" w:rsidRDefault="003765DB" w:rsidP="00447D82">
      <w:pPr>
        <w:jc w:val="center"/>
        <w:rPr>
          <w:b/>
          <w:sz w:val="22"/>
          <w:szCs w:val="22"/>
        </w:rPr>
      </w:pPr>
      <w:r w:rsidRPr="003765DB">
        <w:rPr>
          <w:b/>
          <w:sz w:val="24"/>
          <w:szCs w:val="24"/>
        </w:rPr>
        <w:t xml:space="preserve">MODELE </w:t>
      </w:r>
      <w:r w:rsidR="00447D82" w:rsidRPr="003765DB">
        <w:rPr>
          <w:b/>
          <w:sz w:val="24"/>
          <w:szCs w:val="24"/>
        </w:rPr>
        <w:t xml:space="preserve">ATTESTATION DE DISPONIBILITE </w:t>
      </w:r>
    </w:p>
    <w:p w14:paraId="3F4A6EFB" w14:textId="77777777" w:rsidR="003765DB" w:rsidRPr="00337A0A" w:rsidRDefault="003765DB" w:rsidP="00447D82">
      <w:pPr>
        <w:jc w:val="center"/>
        <w:rPr>
          <w:b/>
          <w:sz w:val="22"/>
          <w:szCs w:val="22"/>
        </w:rPr>
      </w:pPr>
    </w:p>
    <w:p w14:paraId="00DB1D1B" w14:textId="77777777" w:rsidR="00447D82" w:rsidRPr="00337A0A" w:rsidRDefault="00447D82" w:rsidP="00447D82">
      <w:pPr>
        <w:jc w:val="center"/>
        <w:rPr>
          <w:b/>
          <w:i/>
          <w:color w:val="FF0000"/>
          <w:sz w:val="22"/>
          <w:szCs w:val="22"/>
        </w:rPr>
      </w:pPr>
    </w:p>
    <w:p w14:paraId="7D33EA22" w14:textId="77777777" w:rsidR="00447D82" w:rsidRPr="00337A0A" w:rsidRDefault="00447D82" w:rsidP="00447D82">
      <w:pPr>
        <w:pBdr>
          <w:bottom w:val="single" w:sz="6" w:space="1" w:color="auto"/>
        </w:pBdr>
        <w:jc w:val="center"/>
        <w:rPr>
          <w:b/>
          <w:sz w:val="22"/>
          <w:szCs w:val="22"/>
        </w:rPr>
      </w:pPr>
    </w:p>
    <w:p w14:paraId="4BAA13CF" w14:textId="77777777" w:rsidR="00447D82" w:rsidRPr="00337A0A" w:rsidRDefault="00447D82" w:rsidP="00447D82">
      <w:pPr>
        <w:jc w:val="center"/>
        <w:rPr>
          <w:b/>
          <w:sz w:val="22"/>
          <w:szCs w:val="22"/>
        </w:rPr>
      </w:pPr>
    </w:p>
    <w:p w14:paraId="56C6D6F9" w14:textId="77777777" w:rsidR="00447D82" w:rsidRPr="00337A0A" w:rsidRDefault="00B148F1" w:rsidP="00447D82">
      <w:pPr>
        <w:jc w:val="right"/>
        <w:rPr>
          <w:color w:val="FF0000"/>
          <w:sz w:val="22"/>
          <w:szCs w:val="22"/>
        </w:rPr>
      </w:pPr>
      <w:sdt>
        <w:sdtPr>
          <w:rPr>
            <w:color w:val="FF0000"/>
            <w:sz w:val="22"/>
            <w:szCs w:val="22"/>
          </w:rPr>
          <w:id w:val="1682307220"/>
          <w:showingPlcHdr/>
          <w:text/>
        </w:sdtPr>
        <w:sdtEndPr/>
        <w:sdtContent>
          <w:r w:rsidR="00447D82" w:rsidRPr="00337A0A">
            <w:rPr>
              <w:color w:val="000000" w:themeColor="text1"/>
              <w:sz w:val="22"/>
              <w:szCs w:val="22"/>
            </w:rPr>
            <w:t xml:space="preserve">[insérer : </w:t>
          </w:r>
          <w:r w:rsidR="00447D82" w:rsidRPr="00337A0A">
            <w:rPr>
              <w:i/>
              <w:color w:val="000000" w:themeColor="text1"/>
              <w:sz w:val="22"/>
              <w:szCs w:val="22"/>
            </w:rPr>
            <w:t>Location]</w:t>
          </w:r>
          <w:r w:rsidR="00447D82" w:rsidRPr="00337A0A">
            <w:rPr>
              <w:rStyle w:val="Textedelespacerserv"/>
              <w:sz w:val="22"/>
              <w:szCs w:val="22"/>
            </w:rPr>
            <w:t>.</w:t>
          </w:r>
        </w:sdtContent>
      </w:sdt>
    </w:p>
    <w:sdt>
      <w:sdtPr>
        <w:rPr>
          <w:color w:val="FF0000"/>
          <w:sz w:val="22"/>
          <w:szCs w:val="22"/>
        </w:rPr>
        <w:id w:val="-1442752413"/>
        <w:showingPlcHdr/>
        <w:date>
          <w:dateFormat w:val="MMMM d, yyyy"/>
          <w:lid w:val="en-US"/>
          <w:storeMappedDataAs w:val="dateTime"/>
          <w:calendar w:val="gregorian"/>
        </w:date>
      </w:sdtPr>
      <w:sdtEndPr/>
      <w:sdtContent>
        <w:p w14:paraId="2531E214" w14:textId="77777777" w:rsidR="00447D82" w:rsidRPr="00337A0A" w:rsidRDefault="00447D82" w:rsidP="00447D82">
          <w:pPr>
            <w:jc w:val="right"/>
            <w:rPr>
              <w:color w:val="FF0000"/>
              <w:sz w:val="22"/>
              <w:szCs w:val="22"/>
            </w:rPr>
          </w:pPr>
          <w:r w:rsidRPr="00337A0A">
            <w:rPr>
              <w:color w:val="000000" w:themeColor="text1"/>
              <w:sz w:val="22"/>
              <w:szCs w:val="22"/>
            </w:rPr>
            <w:t xml:space="preserve">[insérer : </w:t>
          </w:r>
          <w:r w:rsidRPr="00337A0A">
            <w:rPr>
              <w:i/>
              <w:color w:val="000000" w:themeColor="text1"/>
              <w:sz w:val="22"/>
              <w:szCs w:val="22"/>
            </w:rPr>
            <w:t>Date]</w:t>
          </w:r>
        </w:p>
      </w:sdtContent>
    </w:sdt>
    <w:p w14:paraId="0684097A" w14:textId="77777777" w:rsidR="00447D82" w:rsidRDefault="00447D82" w:rsidP="00447D82">
      <w:pPr>
        <w:rPr>
          <w:b/>
          <w:bCs/>
          <w:i/>
          <w:color w:val="FF0000"/>
          <w:sz w:val="28"/>
          <w:szCs w:val="28"/>
        </w:rPr>
      </w:pPr>
    </w:p>
    <w:p w14:paraId="662795BE" w14:textId="7F3CDF7C" w:rsidR="00447D82" w:rsidRDefault="00447D82" w:rsidP="00447D82">
      <w:pPr>
        <w:rPr>
          <w:b/>
          <w:sz w:val="22"/>
          <w:szCs w:val="22"/>
        </w:rPr>
      </w:pPr>
      <w:r w:rsidRPr="00447D82">
        <w:rPr>
          <w:b/>
          <w:sz w:val="22"/>
          <w:szCs w:val="22"/>
        </w:rPr>
        <w:t>I</w:t>
      </w:r>
      <w:r w:rsidR="004B7049">
        <w:rPr>
          <w:b/>
          <w:sz w:val="22"/>
          <w:szCs w:val="22"/>
        </w:rPr>
        <w:t xml:space="preserve">NTITULE DU PROJET </w:t>
      </w:r>
      <w:r>
        <w:rPr>
          <w:b/>
          <w:sz w:val="22"/>
          <w:szCs w:val="22"/>
        </w:rPr>
        <w:t>:</w:t>
      </w:r>
      <w:r w:rsidR="004B7049">
        <w:rPr>
          <w:b/>
          <w:sz w:val="22"/>
          <w:szCs w:val="22"/>
        </w:rPr>
        <w:t xml:space="preserve"> CONCEPTION ARCHITECTURALE ET ETUDES TECHNIQUES D’UN </w:t>
      </w:r>
      <w:r w:rsidR="00E97F99">
        <w:rPr>
          <w:b/>
          <w:sz w:val="22"/>
          <w:szCs w:val="22"/>
        </w:rPr>
        <w:t>SERVICE DE NEPHROLOGIE ET D’HEMODIALYSE AU CHU KARA.</w:t>
      </w:r>
      <w:r w:rsidR="004B7049">
        <w:rPr>
          <w:b/>
          <w:sz w:val="22"/>
          <w:szCs w:val="22"/>
        </w:rPr>
        <w:t xml:space="preserve"> </w:t>
      </w:r>
    </w:p>
    <w:p w14:paraId="19346251" w14:textId="09AC75F6" w:rsidR="00447D82" w:rsidRDefault="00447D82" w:rsidP="00447D82">
      <w:pPr>
        <w:rPr>
          <w:b/>
          <w:sz w:val="22"/>
          <w:szCs w:val="22"/>
        </w:rPr>
      </w:pPr>
    </w:p>
    <w:p w14:paraId="383626DC" w14:textId="5D569B52" w:rsidR="00447D82" w:rsidRDefault="00447D82" w:rsidP="00447D82">
      <w:pPr>
        <w:rPr>
          <w:b/>
          <w:sz w:val="22"/>
          <w:szCs w:val="22"/>
        </w:rPr>
      </w:pPr>
    </w:p>
    <w:p w14:paraId="5E917B9E" w14:textId="77777777" w:rsidR="00E97F99" w:rsidRDefault="00E97F99" w:rsidP="00447D82">
      <w:pPr>
        <w:rPr>
          <w:b/>
          <w:sz w:val="22"/>
          <w:szCs w:val="22"/>
        </w:rPr>
      </w:pPr>
    </w:p>
    <w:p w14:paraId="3FC40DD6" w14:textId="5F53A5A1" w:rsidR="00447D82" w:rsidRDefault="00447D82" w:rsidP="00447D82">
      <w:pPr>
        <w:rPr>
          <w:b/>
          <w:sz w:val="22"/>
          <w:szCs w:val="22"/>
        </w:rPr>
      </w:pPr>
    </w:p>
    <w:p w14:paraId="2705F7FE" w14:textId="547DB17C" w:rsidR="00447D82" w:rsidRDefault="00447D82" w:rsidP="00447D82">
      <w:pPr>
        <w:rPr>
          <w:b/>
          <w:sz w:val="22"/>
          <w:szCs w:val="22"/>
        </w:rPr>
      </w:pPr>
      <w:r>
        <w:rPr>
          <w:b/>
          <w:sz w:val="22"/>
          <w:szCs w:val="22"/>
        </w:rPr>
        <w:t>Financement : PNUD</w:t>
      </w:r>
    </w:p>
    <w:p w14:paraId="35161FE0" w14:textId="2CD1AC31" w:rsidR="00447D82" w:rsidRDefault="00447D82" w:rsidP="00447D82">
      <w:pPr>
        <w:rPr>
          <w:b/>
          <w:sz w:val="22"/>
          <w:szCs w:val="22"/>
        </w:rPr>
      </w:pPr>
    </w:p>
    <w:p w14:paraId="02C7A926" w14:textId="40B0C603" w:rsidR="00447D82" w:rsidRDefault="00447D82" w:rsidP="00447D82">
      <w:pPr>
        <w:rPr>
          <w:b/>
          <w:sz w:val="22"/>
          <w:szCs w:val="22"/>
        </w:rPr>
      </w:pPr>
    </w:p>
    <w:p w14:paraId="58A92533" w14:textId="6C050AA3" w:rsidR="00447D82" w:rsidRDefault="00447D82" w:rsidP="00447D82">
      <w:pPr>
        <w:rPr>
          <w:b/>
          <w:sz w:val="22"/>
          <w:szCs w:val="22"/>
        </w:rPr>
      </w:pPr>
    </w:p>
    <w:p w14:paraId="18760BC0" w14:textId="03AD7409" w:rsidR="00447D82" w:rsidRDefault="00447D82" w:rsidP="00447D82">
      <w:pPr>
        <w:rPr>
          <w:b/>
          <w:sz w:val="22"/>
          <w:szCs w:val="22"/>
        </w:rPr>
      </w:pPr>
    </w:p>
    <w:p w14:paraId="304921FC" w14:textId="7ECEA655" w:rsidR="00447D82" w:rsidRDefault="00447D82" w:rsidP="00447D82">
      <w:pPr>
        <w:rPr>
          <w:b/>
          <w:sz w:val="22"/>
          <w:szCs w:val="22"/>
        </w:rPr>
      </w:pPr>
      <w:r>
        <w:rPr>
          <w:b/>
          <w:sz w:val="22"/>
          <w:szCs w:val="22"/>
        </w:rPr>
        <w:t>Je soussigné, déclare par la présente être disponible pendant la période d’exécution du projet précité en cas d’adjudication du marché au soumissionnaire ci-dessous mentionné :</w:t>
      </w:r>
    </w:p>
    <w:p w14:paraId="58D01592" w14:textId="41D86445" w:rsidR="00447D82" w:rsidRDefault="00447D82" w:rsidP="00447D82">
      <w:pPr>
        <w:rPr>
          <w:b/>
          <w:sz w:val="22"/>
          <w:szCs w:val="22"/>
        </w:rPr>
      </w:pPr>
    </w:p>
    <w:p w14:paraId="258B89ED" w14:textId="75372149" w:rsidR="00447D82" w:rsidRDefault="00447D82" w:rsidP="00447D82">
      <w:pPr>
        <w:rPr>
          <w:b/>
          <w:sz w:val="22"/>
          <w:szCs w:val="22"/>
        </w:rPr>
      </w:pPr>
    </w:p>
    <w:p w14:paraId="5F04E5B4" w14:textId="59ED11B7" w:rsidR="00447D82" w:rsidRDefault="00447D82" w:rsidP="00447D82">
      <w:pPr>
        <w:rPr>
          <w:b/>
          <w:sz w:val="22"/>
          <w:szCs w:val="22"/>
        </w:rPr>
      </w:pPr>
    </w:p>
    <w:p w14:paraId="5E2BA8AD" w14:textId="750EB9EF" w:rsidR="00447D82" w:rsidRDefault="00447D82" w:rsidP="00447D82">
      <w:pPr>
        <w:rPr>
          <w:b/>
          <w:sz w:val="22"/>
          <w:szCs w:val="22"/>
        </w:rPr>
      </w:pPr>
      <w:r>
        <w:rPr>
          <w:b/>
          <w:sz w:val="22"/>
          <w:szCs w:val="22"/>
        </w:rPr>
        <w:t xml:space="preserve">Cabinet : </w:t>
      </w:r>
    </w:p>
    <w:p w14:paraId="51000880" w14:textId="0952E7F3" w:rsidR="00447D82" w:rsidRDefault="00447D82" w:rsidP="00447D82">
      <w:pPr>
        <w:rPr>
          <w:b/>
          <w:sz w:val="22"/>
          <w:szCs w:val="22"/>
        </w:rPr>
      </w:pPr>
    </w:p>
    <w:p w14:paraId="4C9919C3" w14:textId="287E286E" w:rsidR="00447D82" w:rsidRDefault="00447D82" w:rsidP="00447D82">
      <w:pPr>
        <w:rPr>
          <w:b/>
          <w:sz w:val="22"/>
          <w:szCs w:val="22"/>
        </w:rPr>
      </w:pPr>
    </w:p>
    <w:p w14:paraId="0AE1CE98" w14:textId="13BF4D67" w:rsidR="00447D82" w:rsidRDefault="00447D82" w:rsidP="00447D82">
      <w:pPr>
        <w:rPr>
          <w:b/>
          <w:sz w:val="22"/>
          <w:szCs w:val="22"/>
        </w:rPr>
      </w:pPr>
    </w:p>
    <w:tbl>
      <w:tblPr>
        <w:tblW w:w="8340" w:type="dxa"/>
        <w:tblCellMar>
          <w:left w:w="70" w:type="dxa"/>
          <w:right w:w="70" w:type="dxa"/>
        </w:tblCellMar>
        <w:tblLook w:val="04A0" w:firstRow="1" w:lastRow="0" w:firstColumn="1" w:lastColumn="0" w:noHBand="0" w:noVBand="1"/>
      </w:tblPr>
      <w:tblGrid>
        <w:gridCol w:w="1820"/>
        <w:gridCol w:w="6520"/>
      </w:tblGrid>
      <w:tr w:rsidR="00447D82" w:rsidRPr="00447D82" w14:paraId="0C874762" w14:textId="77777777" w:rsidTr="00447D82">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8104E" w14:textId="77777777" w:rsidR="00447D82" w:rsidRPr="00447D82" w:rsidRDefault="00447D82" w:rsidP="00447D82">
            <w:pPr>
              <w:rPr>
                <w:b/>
                <w:bCs/>
                <w:color w:val="000000"/>
                <w:sz w:val="22"/>
                <w:szCs w:val="22"/>
                <w:lang w:val="fr-FR" w:eastAsia="fr-FR"/>
              </w:rPr>
            </w:pPr>
            <w:r w:rsidRPr="00447D82">
              <w:rPr>
                <w:b/>
                <w:bCs/>
                <w:color w:val="000000"/>
                <w:sz w:val="22"/>
                <w:szCs w:val="22"/>
                <w:lang w:val="fr-FR" w:eastAsia="fr-FR"/>
              </w:rPr>
              <w:t>Nom</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14:paraId="70767C31" w14:textId="77777777" w:rsidR="00447D82" w:rsidRPr="00447D82" w:rsidRDefault="00447D82" w:rsidP="00447D82">
            <w:pPr>
              <w:rPr>
                <w:color w:val="000000"/>
                <w:sz w:val="22"/>
                <w:szCs w:val="22"/>
                <w:lang w:val="fr-FR" w:eastAsia="fr-FR"/>
              </w:rPr>
            </w:pPr>
            <w:r w:rsidRPr="00447D82">
              <w:rPr>
                <w:color w:val="000000"/>
                <w:sz w:val="22"/>
                <w:szCs w:val="22"/>
                <w:lang w:val="fr-FR" w:eastAsia="fr-FR"/>
              </w:rPr>
              <w:t> </w:t>
            </w:r>
          </w:p>
        </w:tc>
      </w:tr>
      <w:tr w:rsidR="00447D82" w:rsidRPr="00447D82" w14:paraId="562CB40D" w14:textId="77777777" w:rsidTr="00447D82">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CCA3D83" w14:textId="77777777" w:rsidR="00447D82" w:rsidRPr="00447D82" w:rsidRDefault="00447D82" w:rsidP="00447D82">
            <w:pPr>
              <w:rPr>
                <w:b/>
                <w:bCs/>
                <w:color w:val="000000"/>
                <w:sz w:val="22"/>
                <w:szCs w:val="22"/>
                <w:lang w:val="fr-FR" w:eastAsia="fr-FR"/>
              </w:rPr>
            </w:pPr>
            <w:r w:rsidRPr="00447D82">
              <w:rPr>
                <w:b/>
                <w:bCs/>
                <w:color w:val="000000"/>
                <w:sz w:val="22"/>
                <w:szCs w:val="22"/>
                <w:lang w:val="fr-FR" w:eastAsia="fr-FR"/>
              </w:rPr>
              <w:t xml:space="preserve">Poste </w:t>
            </w:r>
          </w:p>
        </w:tc>
        <w:tc>
          <w:tcPr>
            <w:tcW w:w="6520" w:type="dxa"/>
            <w:tcBorders>
              <w:top w:val="nil"/>
              <w:left w:val="nil"/>
              <w:bottom w:val="single" w:sz="4" w:space="0" w:color="auto"/>
              <w:right w:val="single" w:sz="4" w:space="0" w:color="auto"/>
            </w:tcBorders>
            <w:shd w:val="clear" w:color="auto" w:fill="auto"/>
            <w:noWrap/>
            <w:vAlign w:val="bottom"/>
            <w:hideMark/>
          </w:tcPr>
          <w:p w14:paraId="35A6AC4C" w14:textId="77777777" w:rsidR="00447D82" w:rsidRPr="00447D82" w:rsidRDefault="00447D82" w:rsidP="00447D82">
            <w:pPr>
              <w:rPr>
                <w:color w:val="000000"/>
                <w:sz w:val="22"/>
                <w:szCs w:val="22"/>
                <w:lang w:val="fr-FR" w:eastAsia="fr-FR"/>
              </w:rPr>
            </w:pPr>
            <w:r w:rsidRPr="00447D82">
              <w:rPr>
                <w:color w:val="000000"/>
                <w:sz w:val="22"/>
                <w:szCs w:val="22"/>
                <w:lang w:val="fr-FR" w:eastAsia="fr-FR"/>
              </w:rPr>
              <w:t> </w:t>
            </w:r>
          </w:p>
        </w:tc>
      </w:tr>
      <w:tr w:rsidR="00447D82" w:rsidRPr="00447D82" w14:paraId="4641243F" w14:textId="77777777" w:rsidTr="00447D82">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3784F4D" w14:textId="77777777" w:rsidR="00447D82" w:rsidRDefault="00447D82" w:rsidP="00447D82">
            <w:pPr>
              <w:rPr>
                <w:b/>
                <w:bCs/>
                <w:color w:val="000000"/>
                <w:sz w:val="22"/>
                <w:szCs w:val="22"/>
                <w:lang w:val="fr-FR" w:eastAsia="fr-FR"/>
              </w:rPr>
            </w:pPr>
            <w:r w:rsidRPr="00447D82">
              <w:rPr>
                <w:b/>
                <w:bCs/>
                <w:color w:val="000000"/>
                <w:sz w:val="22"/>
                <w:szCs w:val="22"/>
                <w:lang w:val="fr-FR" w:eastAsia="fr-FR"/>
              </w:rPr>
              <w:t xml:space="preserve">Signature </w:t>
            </w:r>
          </w:p>
          <w:p w14:paraId="2CF36D36" w14:textId="77777777" w:rsidR="003A29ED" w:rsidRDefault="003A29ED" w:rsidP="00447D82">
            <w:pPr>
              <w:rPr>
                <w:b/>
                <w:bCs/>
                <w:color w:val="000000"/>
                <w:sz w:val="22"/>
                <w:szCs w:val="22"/>
                <w:lang w:val="fr-FR" w:eastAsia="fr-FR"/>
              </w:rPr>
            </w:pPr>
          </w:p>
          <w:p w14:paraId="0C044BC4" w14:textId="59870C65" w:rsidR="003A29ED" w:rsidRPr="00447D82" w:rsidRDefault="003A29ED" w:rsidP="00447D82">
            <w:pPr>
              <w:rPr>
                <w:b/>
                <w:bCs/>
                <w:color w:val="000000"/>
                <w:sz w:val="22"/>
                <w:szCs w:val="22"/>
                <w:lang w:val="fr-FR" w:eastAsia="fr-FR"/>
              </w:rPr>
            </w:pPr>
          </w:p>
        </w:tc>
        <w:tc>
          <w:tcPr>
            <w:tcW w:w="6520" w:type="dxa"/>
            <w:tcBorders>
              <w:top w:val="nil"/>
              <w:left w:val="nil"/>
              <w:bottom w:val="single" w:sz="4" w:space="0" w:color="auto"/>
              <w:right w:val="single" w:sz="4" w:space="0" w:color="auto"/>
            </w:tcBorders>
            <w:shd w:val="clear" w:color="auto" w:fill="auto"/>
            <w:noWrap/>
            <w:vAlign w:val="bottom"/>
            <w:hideMark/>
          </w:tcPr>
          <w:p w14:paraId="1BDB470B" w14:textId="77777777" w:rsidR="00447D82" w:rsidRPr="00447D82" w:rsidRDefault="00447D82" w:rsidP="00447D82">
            <w:pPr>
              <w:rPr>
                <w:color w:val="000000"/>
                <w:sz w:val="22"/>
                <w:szCs w:val="22"/>
                <w:lang w:val="fr-FR" w:eastAsia="fr-FR"/>
              </w:rPr>
            </w:pPr>
            <w:r w:rsidRPr="00447D82">
              <w:rPr>
                <w:color w:val="000000"/>
                <w:sz w:val="22"/>
                <w:szCs w:val="22"/>
                <w:lang w:val="fr-FR" w:eastAsia="fr-FR"/>
              </w:rPr>
              <w:t> </w:t>
            </w:r>
          </w:p>
        </w:tc>
      </w:tr>
      <w:tr w:rsidR="00447D82" w:rsidRPr="00447D82" w14:paraId="4BC7895B" w14:textId="77777777" w:rsidTr="00447D82">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C186804" w14:textId="77777777" w:rsidR="00447D82" w:rsidRPr="00447D82" w:rsidRDefault="00447D82" w:rsidP="00447D82">
            <w:pPr>
              <w:rPr>
                <w:b/>
                <w:bCs/>
                <w:color w:val="000000"/>
                <w:sz w:val="22"/>
                <w:szCs w:val="22"/>
                <w:lang w:val="fr-FR" w:eastAsia="fr-FR"/>
              </w:rPr>
            </w:pPr>
            <w:r w:rsidRPr="00447D82">
              <w:rPr>
                <w:b/>
                <w:bCs/>
                <w:color w:val="000000"/>
                <w:sz w:val="22"/>
                <w:szCs w:val="22"/>
                <w:lang w:val="fr-FR" w:eastAsia="fr-FR"/>
              </w:rPr>
              <w:t xml:space="preserve">Date </w:t>
            </w:r>
          </w:p>
        </w:tc>
        <w:tc>
          <w:tcPr>
            <w:tcW w:w="6520" w:type="dxa"/>
            <w:tcBorders>
              <w:top w:val="nil"/>
              <w:left w:val="nil"/>
              <w:bottom w:val="single" w:sz="4" w:space="0" w:color="auto"/>
              <w:right w:val="single" w:sz="4" w:space="0" w:color="auto"/>
            </w:tcBorders>
            <w:shd w:val="clear" w:color="auto" w:fill="auto"/>
            <w:noWrap/>
            <w:vAlign w:val="bottom"/>
            <w:hideMark/>
          </w:tcPr>
          <w:p w14:paraId="5F5B4734" w14:textId="77777777" w:rsidR="00447D82" w:rsidRPr="00447D82" w:rsidRDefault="00447D82" w:rsidP="00447D82">
            <w:pPr>
              <w:rPr>
                <w:color w:val="000000"/>
                <w:sz w:val="22"/>
                <w:szCs w:val="22"/>
                <w:lang w:val="fr-FR" w:eastAsia="fr-FR"/>
              </w:rPr>
            </w:pPr>
            <w:r w:rsidRPr="00447D82">
              <w:rPr>
                <w:color w:val="000000"/>
                <w:sz w:val="22"/>
                <w:szCs w:val="22"/>
                <w:lang w:val="fr-FR" w:eastAsia="fr-FR"/>
              </w:rPr>
              <w:t> </w:t>
            </w:r>
          </w:p>
        </w:tc>
      </w:tr>
    </w:tbl>
    <w:p w14:paraId="798D1627" w14:textId="3497C9C9" w:rsidR="00447D82" w:rsidRDefault="00447D82" w:rsidP="00447D82">
      <w:pPr>
        <w:rPr>
          <w:b/>
          <w:sz w:val="22"/>
          <w:szCs w:val="22"/>
        </w:rPr>
      </w:pPr>
    </w:p>
    <w:p w14:paraId="3E24E1FC" w14:textId="36471F65" w:rsidR="00447D82" w:rsidRDefault="00447D82" w:rsidP="00447D82">
      <w:pPr>
        <w:rPr>
          <w:b/>
          <w:sz w:val="22"/>
          <w:szCs w:val="22"/>
        </w:rPr>
      </w:pPr>
    </w:p>
    <w:p w14:paraId="618C28AD" w14:textId="59015D85" w:rsidR="0076317D" w:rsidRDefault="0076317D" w:rsidP="00447D82">
      <w:pPr>
        <w:rPr>
          <w:b/>
          <w:sz w:val="22"/>
          <w:szCs w:val="22"/>
        </w:rPr>
      </w:pPr>
    </w:p>
    <w:p w14:paraId="5BCC18D1" w14:textId="14A64C81" w:rsidR="0076317D" w:rsidRDefault="0076317D" w:rsidP="00447D82">
      <w:pPr>
        <w:rPr>
          <w:b/>
          <w:sz w:val="22"/>
          <w:szCs w:val="22"/>
        </w:rPr>
      </w:pPr>
    </w:p>
    <w:p w14:paraId="4AD1B127" w14:textId="6985F929" w:rsidR="00B766D3" w:rsidRDefault="00B766D3" w:rsidP="00447D82">
      <w:pPr>
        <w:rPr>
          <w:b/>
          <w:sz w:val="22"/>
          <w:szCs w:val="22"/>
        </w:rPr>
      </w:pPr>
    </w:p>
    <w:p w14:paraId="53B48B7C" w14:textId="5057FBF9" w:rsidR="00B766D3" w:rsidRDefault="00B766D3" w:rsidP="00447D82">
      <w:pPr>
        <w:rPr>
          <w:b/>
          <w:sz w:val="22"/>
          <w:szCs w:val="22"/>
        </w:rPr>
      </w:pPr>
    </w:p>
    <w:p w14:paraId="5A6A56D2" w14:textId="3C91AE8D" w:rsidR="00B766D3" w:rsidRDefault="00B766D3" w:rsidP="00447D82">
      <w:pPr>
        <w:rPr>
          <w:b/>
          <w:sz w:val="22"/>
          <w:szCs w:val="22"/>
        </w:rPr>
      </w:pPr>
    </w:p>
    <w:p w14:paraId="3BE21F28" w14:textId="6CD20364" w:rsidR="00B766D3" w:rsidRDefault="00B766D3" w:rsidP="00447D82">
      <w:pPr>
        <w:rPr>
          <w:b/>
          <w:sz w:val="22"/>
          <w:szCs w:val="22"/>
        </w:rPr>
      </w:pPr>
    </w:p>
    <w:p w14:paraId="4FD90691" w14:textId="53DDD09A" w:rsidR="00B766D3" w:rsidRDefault="00B766D3" w:rsidP="00447D82">
      <w:pPr>
        <w:rPr>
          <w:b/>
          <w:sz w:val="22"/>
          <w:szCs w:val="22"/>
        </w:rPr>
      </w:pPr>
    </w:p>
    <w:p w14:paraId="7F987B4F" w14:textId="17BF7DF6" w:rsidR="00B766D3" w:rsidRDefault="00B766D3" w:rsidP="00447D82">
      <w:pPr>
        <w:rPr>
          <w:b/>
          <w:sz w:val="22"/>
          <w:szCs w:val="22"/>
        </w:rPr>
      </w:pPr>
    </w:p>
    <w:p w14:paraId="2F998583" w14:textId="77777777" w:rsidR="00B766D3" w:rsidRDefault="00B766D3" w:rsidP="00447D82">
      <w:pPr>
        <w:rPr>
          <w:b/>
          <w:sz w:val="22"/>
          <w:szCs w:val="22"/>
        </w:rPr>
      </w:pPr>
    </w:p>
    <w:p w14:paraId="32E7985B" w14:textId="6E0D0ACF" w:rsidR="0076317D" w:rsidRDefault="0076317D" w:rsidP="00447D82">
      <w:pPr>
        <w:rPr>
          <w:b/>
          <w:sz w:val="22"/>
          <w:szCs w:val="22"/>
        </w:rPr>
      </w:pPr>
    </w:p>
    <w:p w14:paraId="73056741" w14:textId="77777777" w:rsidR="0076317D" w:rsidRPr="00447D82" w:rsidRDefault="0076317D" w:rsidP="00447D82">
      <w:pPr>
        <w:rPr>
          <w:b/>
          <w:sz w:val="22"/>
          <w:szCs w:val="22"/>
        </w:rPr>
      </w:pPr>
    </w:p>
    <w:sectPr w:rsidR="0076317D" w:rsidRPr="00447D82" w:rsidSect="00BA0E6E">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1FB7" w14:textId="77777777" w:rsidR="00CB00DD" w:rsidRDefault="00CB00DD">
      <w:r>
        <w:rPr>
          <w:lang w:val="fr"/>
        </w:rPr>
        <w:separator/>
      </w:r>
    </w:p>
  </w:endnote>
  <w:endnote w:type="continuationSeparator" w:id="0">
    <w:p w14:paraId="1BB63C9A" w14:textId="77777777" w:rsidR="00CB00DD" w:rsidRDefault="00CB00DD">
      <w:r>
        <w:rPr>
          <w:lang w:val="fr"/>
        </w:rPr>
        <w:continuationSeparator/>
      </w:r>
    </w:p>
  </w:endnote>
  <w:endnote w:type="continuationNotice" w:id="1">
    <w:p w14:paraId="56AE4BEA" w14:textId="77777777" w:rsidR="00CB00DD" w:rsidRDefault="00CB0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2E2C4E" w:rsidRDefault="002E2C4E">
    <w:pPr>
      <w:pStyle w:val="Pieddepage"/>
      <w:framePr w:wrap="around" w:vAnchor="text" w:hAnchor="margin" w:xAlign="right" w:y="1"/>
      <w:rPr>
        <w:rStyle w:val="Numrodepage"/>
      </w:rPr>
    </w:pPr>
    <w:r>
      <w:rPr>
        <w:rStyle w:val="Numrodepage"/>
        <w:lang w:val="fr"/>
      </w:rPr>
      <w:fldChar w:fldCharType="begin"/>
    </w:r>
    <w:r>
      <w:rPr>
        <w:rStyle w:val="Numrodepage"/>
        <w:lang w:val="fr"/>
      </w:rPr>
      <w:instrText xml:space="preserve">PAGE  </w:instrText>
    </w:r>
    <w:r>
      <w:rPr>
        <w:rStyle w:val="Numrodepage"/>
        <w:lang w:val="fr"/>
      </w:rPr>
      <w:fldChar w:fldCharType="end"/>
    </w:r>
  </w:p>
  <w:p w14:paraId="603439C7" w14:textId="77777777" w:rsidR="002E2C4E" w:rsidRDefault="002E2C4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77777777" w:rsidR="002E2C4E" w:rsidRDefault="002E2C4E">
    <w:pPr>
      <w:pStyle w:val="Pieddepage"/>
      <w:framePr w:wrap="around" w:vAnchor="text" w:hAnchor="margin" w:xAlign="right" w:y="1"/>
      <w:rPr>
        <w:rStyle w:val="Numrodepage"/>
      </w:rPr>
    </w:pPr>
    <w:r>
      <w:rPr>
        <w:rStyle w:val="Numrodepage"/>
        <w:lang w:val="fr"/>
      </w:rPr>
      <w:fldChar w:fldCharType="begin"/>
    </w:r>
    <w:r>
      <w:rPr>
        <w:rStyle w:val="Numrodepage"/>
        <w:lang w:val="fr"/>
      </w:rPr>
      <w:instrText xml:space="preserve">PAGE  </w:instrText>
    </w:r>
    <w:r>
      <w:rPr>
        <w:rStyle w:val="Numrodepage"/>
        <w:lang w:val="fr"/>
      </w:rPr>
      <w:fldChar w:fldCharType="separate"/>
    </w:r>
    <w:r>
      <w:rPr>
        <w:rStyle w:val="Numrodepage"/>
        <w:noProof/>
        <w:lang w:val="fr"/>
      </w:rPr>
      <w:t>1</w:t>
    </w:r>
    <w:r>
      <w:rPr>
        <w:rStyle w:val="Numrodepage"/>
        <w:lang w:val="fr"/>
      </w:rPr>
      <w:fldChar w:fldCharType="end"/>
    </w:r>
  </w:p>
  <w:p w14:paraId="603439C9" w14:textId="77777777" w:rsidR="002E2C4E" w:rsidRDefault="002E2C4E">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4B92" w14:textId="77777777" w:rsidR="00CB00DD" w:rsidRDefault="00CB00DD">
      <w:r>
        <w:rPr>
          <w:lang w:val="fr"/>
        </w:rPr>
        <w:separator/>
      </w:r>
    </w:p>
  </w:footnote>
  <w:footnote w:type="continuationSeparator" w:id="0">
    <w:p w14:paraId="54B2547A" w14:textId="77777777" w:rsidR="00CB00DD" w:rsidRDefault="00CB00DD">
      <w:r>
        <w:rPr>
          <w:lang w:val="fr"/>
        </w:rPr>
        <w:continuationSeparator/>
      </w:r>
    </w:p>
  </w:footnote>
  <w:footnote w:type="continuationNotice" w:id="1">
    <w:p w14:paraId="6BDA5D82" w14:textId="77777777" w:rsidR="00CB00DD" w:rsidRDefault="00CB00DD"/>
  </w:footnote>
  <w:footnote w:id="2">
    <w:p w14:paraId="2228BB0C" w14:textId="77777777" w:rsidR="002E2C4E" w:rsidRPr="00783854" w:rsidRDefault="002E2C4E" w:rsidP="00A45893">
      <w:pPr>
        <w:pStyle w:val="Notedebasdepage"/>
        <w:rPr>
          <w:lang w:val="fr-FR"/>
        </w:rPr>
      </w:pPr>
      <w:r>
        <w:rPr>
          <w:rStyle w:val="Appelnotedebasdep"/>
          <w:lang w:val="fr"/>
        </w:rPr>
        <w:footnoteRef/>
      </w:r>
      <w:r>
        <w:rPr>
          <w:lang w:val="fr"/>
        </w:rPr>
        <w:t xml:space="preserve"> </w:t>
      </w:r>
      <w:r w:rsidRPr="00296B95">
        <w:rPr>
          <w:i/>
          <w:lang w:val="fr"/>
        </w:rPr>
        <w:t>Un cahier des charges détaillé peut être joint si les informations énumérées dans la présente annexe ne sont pas suffisantes pour décrire pleinement la nature des travaux et d’autres détails des exigences.</w:t>
      </w:r>
    </w:p>
  </w:footnote>
  <w:footnote w:id="3">
    <w:p w14:paraId="0F9C7608" w14:textId="77777777" w:rsidR="002E2C4E" w:rsidRPr="00783854" w:rsidRDefault="002E2C4E" w:rsidP="00A45893">
      <w:pPr>
        <w:pStyle w:val="Notedebasdepage"/>
        <w:rPr>
          <w:i/>
          <w:lang w:val="fr-FR"/>
        </w:rPr>
      </w:pPr>
      <w:r w:rsidRPr="006C1245">
        <w:rPr>
          <w:rStyle w:val="Appelnotedebasdep"/>
          <w:i/>
          <w:lang w:val="fr"/>
        </w:rPr>
        <w:footnoteRef/>
      </w:r>
      <w:r w:rsidRPr="006C1245">
        <w:rPr>
          <w:i/>
          <w:lang w:val="fr"/>
        </w:rPr>
        <w:t xml:space="preserve"> Le statut d’exonération de la TVA varie d’un pays à l’autre.  </w:t>
      </w:r>
      <w:r w:rsidRPr="006C1245">
        <w:rPr>
          <w:i/>
          <w:lang w:val="fr"/>
        </w:rPr>
        <w:t xml:space="preserve">Pls. </w:t>
      </w:r>
      <w:r>
        <w:rPr>
          <w:i/>
          <w:lang w:val="fr"/>
        </w:rPr>
        <w:t>vérifier</w:t>
      </w:r>
      <w:r w:rsidRPr="006C1245">
        <w:rPr>
          <w:i/>
          <w:lang w:val="fr"/>
        </w:rPr>
        <w:t xml:space="preserve"> tout ce qui est applicable au CO du PNUD</w:t>
      </w:r>
      <w:r>
        <w:rPr>
          <w:i/>
          <w:lang w:val="fr"/>
        </w:rPr>
        <w:t>/BU nécessitant le service.</w:t>
      </w:r>
    </w:p>
  </w:footnote>
  <w:footnote w:id="4">
    <w:p w14:paraId="0068CD01" w14:textId="0AB77B18" w:rsidR="002E2C4E" w:rsidRPr="00783854" w:rsidRDefault="002E2C4E" w:rsidP="00A45893">
      <w:pPr>
        <w:pStyle w:val="Notedebasdepage"/>
        <w:rPr>
          <w:i/>
          <w:lang w:val="fr-FR"/>
        </w:rPr>
      </w:pPr>
      <w:r>
        <w:rPr>
          <w:rStyle w:val="Appelnotedebasdep"/>
          <w:lang w:val="fr"/>
        </w:rPr>
        <w:footnoteRef/>
      </w:r>
      <w:r>
        <w:rPr>
          <w:lang w:val="fr"/>
        </w:rPr>
        <w:t xml:space="preserve"> </w:t>
      </w:r>
      <w:r w:rsidRPr="00074C9B">
        <w:rPr>
          <w:i/>
          <w:lang w:val="fr"/>
        </w:rPr>
        <w:t xml:space="preserve">La préférence du PNUD est de ne pas payer </w:t>
      </w:r>
      <w:r>
        <w:rPr>
          <w:i/>
          <w:lang w:val="fr"/>
        </w:rPr>
        <w:t xml:space="preserve">quelconque </w:t>
      </w:r>
      <w:r w:rsidRPr="00074C9B">
        <w:rPr>
          <w:i/>
          <w:lang w:val="fr"/>
        </w:rPr>
        <w:t xml:space="preserve">quantité </w:t>
      </w:r>
      <w:r>
        <w:rPr>
          <w:i/>
          <w:lang w:val="fr"/>
        </w:rPr>
        <w:t xml:space="preserve">En avance </w:t>
      </w:r>
      <w:r w:rsidRPr="00074C9B">
        <w:rPr>
          <w:i/>
          <w:lang w:val="fr"/>
        </w:rPr>
        <w:t xml:space="preserve">lors de la signature du contrat.  Si </w:t>
      </w:r>
      <w:r>
        <w:rPr>
          <w:i/>
          <w:lang w:val="fr"/>
        </w:rPr>
        <w:t>le fournisseur de services</w:t>
      </w:r>
      <w:r w:rsidRPr="00074C9B">
        <w:rPr>
          <w:i/>
          <w:lang w:val="fr"/>
        </w:rPr>
        <w:t xml:space="preserve"> exige strictement le paiement</w:t>
      </w:r>
      <w:r>
        <w:rPr>
          <w:i/>
          <w:lang w:val="fr"/>
        </w:rPr>
        <w:t xml:space="preserve"> En avance</w:t>
      </w:r>
      <w:r w:rsidRPr="00074C9B">
        <w:rPr>
          <w:i/>
          <w:lang w:val="fr"/>
        </w:rPr>
        <w:t xml:space="preserve">, il ne sera limité qu’à 20% du prix total indiqué.  Pour tout pourcentage plus élevé, </w:t>
      </w:r>
      <w:r>
        <w:rPr>
          <w:i/>
          <w:lang w:val="fr"/>
        </w:rPr>
        <w:t xml:space="preserve">ou tout montant avancé supérieur à 30 000 $, </w:t>
      </w:r>
      <w:r w:rsidRPr="00074C9B">
        <w:rPr>
          <w:i/>
          <w:lang w:val="fr"/>
        </w:rPr>
        <w:t xml:space="preserve">Le PNUD exige le </w:t>
      </w:r>
      <w:r>
        <w:rPr>
          <w:i/>
          <w:lang w:val="fr"/>
        </w:rPr>
        <w:t>S</w:t>
      </w:r>
      <w:r w:rsidRPr="00074C9B">
        <w:rPr>
          <w:i/>
          <w:lang w:val="fr"/>
        </w:rPr>
        <w:t xml:space="preserve">ervice </w:t>
      </w:r>
      <w:r>
        <w:rPr>
          <w:i/>
          <w:lang w:val="fr"/>
        </w:rPr>
        <w:t>P</w:t>
      </w:r>
      <w:r w:rsidRPr="00074C9B">
        <w:rPr>
          <w:i/>
          <w:lang w:val="fr"/>
        </w:rPr>
        <w:t>rovide</w:t>
      </w:r>
      <w:r>
        <w:rPr>
          <w:i/>
          <w:lang w:val="fr"/>
        </w:rPr>
        <w:t>r</w:t>
      </w:r>
      <w:r w:rsidRPr="00074C9B">
        <w:rPr>
          <w:i/>
          <w:lang w:val="fr"/>
        </w:rPr>
        <w:t xml:space="preserve"> pour soumettre une banque garantie </w:t>
      </w:r>
      <w:r>
        <w:rPr>
          <w:i/>
          <w:lang w:val="fr"/>
        </w:rPr>
        <w:t xml:space="preserve">ou chèque bancaire à l’ordre du PNUD, en </w:t>
      </w:r>
      <w:r w:rsidRPr="00074C9B">
        <w:rPr>
          <w:i/>
          <w:lang w:val="fr"/>
        </w:rPr>
        <w:t xml:space="preserve">le même montant que le </w:t>
      </w:r>
      <w:r>
        <w:rPr>
          <w:i/>
          <w:lang w:val="fr"/>
        </w:rPr>
        <w:t>paiement</w:t>
      </w:r>
      <w:r w:rsidRPr="00074C9B">
        <w:rPr>
          <w:i/>
          <w:lang w:val="fr"/>
        </w:rPr>
        <w:t xml:space="preserve"> avancé</w:t>
      </w:r>
      <w:r>
        <w:rPr>
          <w:i/>
          <w:lang w:val="fr"/>
        </w:rPr>
        <w:t xml:space="preserve"> par le PNUD au prestataire de services</w:t>
      </w:r>
      <w:r w:rsidRPr="00074C9B">
        <w:rPr>
          <w:i/>
          <w:lang w:val="fr"/>
        </w:rPr>
        <w:t>.</w:t>
      </w:r>
    </w:p>
  </w:footnote>
  <w:footnote w:id="5">
    <w:p w14:paraId="4F8D4666" w14:textId="55BAE648" w:rsidR="002E2C4E" w:rsidRPr="00783854" w:rsidRDefault="002E2C4E" w:rsidP="00A45893">
      <w:pPr>
        <w:pStyle w:val="Notedebasdepage"/>
        <w:rPr>
          <w:i/>
          <w:lang w:val="fr-FR"/>
        </w:rPr>
      </w:pPr>
      <w:r w:rsidRPr="000B373B">
        <w:rPr>
          <w:rStyle w:val="Appelnotedebasdep"/>
          <w:i/>
          <w:lang w:val="fr"/>
        </w:rPr>
        <w:footnoteRef/>
      </w:r>
      <w:r w:rsidRPr="000B373B">
        <w:rPr>
          <w:i/>
          <w:lang w:val="fr"/>
        </w:rPr>
        <w:t xml:space="preserve"> Période minimale d’un (1) an et peut être prolongée jusqu’à un maximum de trois (3) ans sous réserve d’une évaluation satisfaisante du rendement</w:t>
      </w:r>
      <w:r>
        <w:rPr>
          <w:i/>
          <w:lang w:val="fr"/>
        </w:rPr>
        <w:t>.  Cette demande de propositions peut être utilisée pour les LTE si les achats annuels ne dépassent pas $200,000.00.</w:t>
      </w:r>
    </w:p>
  </w:footnote>
  <w:footnote w:id="6">
    <w:p w14:paraId="79D2A93E" w14:textId="77777777" w:rsidR="002E2C4E" w:rsidRPr="00783854" w:rsidRDefault="002E2C4E" w:rsidP="00A45893">
      <w:pPr>
        <w:ind w:left="-18"/>
        <w:rPr>
          <w:i/>
          <w:lang w:val="fr-FR"/>
        </w:rPr>
      </w:pPr>
      <w:r w:rsidRPr="007F6174">
        <w:rPr>
          <w:rStyle w:val="Appelnotedebasdep"/>
          <w:lang w:val="fr"/>
        </w:rPr>
        <w:footnoteRef/>
      </w:r>
      <w:r w:rsidRPr="007F6174">
        <w:rPr>
          <w:lang w:val="fr"/>
        </w:rPr>
        <w:t xml:space="preserve"> </w:t>
      </w:r>
      <w:r w:rsidRPr="007F6174">
        <w:rPr>
          <w:i/>
          <w:lang w:val="fr"/>
        </w:rPr>
        <w:t xml:space="preserve">Service </w:t>
      </w:r>
      <w:r>
        <w:rPr>
          <w:i/>
          <w:lang w:val="fr"/>
        </w:rPr>
        <w:t>P</w:t>
      </w:r>
      <w:r w:rsidRPr="007F6174">
        <w:rPr>
          <w:i/>
          <w:lang w:val="fr"/>
        </w:rPr>
        <w:t xml:space="preserve">Les roviders sont avertis que la non-acceptation des termes des Conditions Générales de Vente (CGV) peut être un motif de disqualification de ce processus d’approvisionnement.  </w:t>
      </w:r>
    </w:p>
  </w:footnote>
  <w:footnote w:id="7">
    <w:p w14:paraId="21B3B739" w14:textId="77777777" w:rsidR="002E2C4E" w:rsidRPr="00783854" w:rsidRDefault="002E2C4E" w:rsidP="00A45893">
      <w:pPr>
        <w:pStyle w:val="Notedebasdepage"/>
        <w:rPr>
          <w:i/>
          <w:lang w:val="fr-FR"/>
        </w:rPr>
      </w:pPr>
      <w:r>
        <w:rPr>
          <w:rStyle w:val="Appelnotedebasdep"/>
          <w:lang w:val="fr"/>
        </w:rPr>
        <w:footnoteRef/>
      </w:r>
      <w:r w:rsidRPr="006C0BCE">
        <w:rPr>
          <w:i/>
          <w:lang w:val="fr"/>
        </w:rPr>
        <w:t xml:space="preserve"> Lorsque l’information est disponible sur le Web, une URL pour l’information peut simplement être fournie.</w:t>
      </w:r>
    </w:p>
  </w:footnote>
  <w:footnote w:id="8">
    <w:p w14:paraId="0688B763" w14:textId="77777777" w:rsidR="002E2C4E" w:rsidRPr="00783854" w:rsidRDefault="002E2C4E" w:rsidP="00A45893">
      <w:pPr>
        <w:pStyle w:val="Notedebasdepage"/>
        <w:rPr>
          <w:lang w:val="fr-FR"/>
        </w:rPr>
      </w:pPr>
      <w:r>
        <w:rPr>
          <w:rStyle w:val="Appelnotedebasdep"/>
          <w:lang w:val="fr"/>
        </w:rPr>
        <w:footnoteRef/>
      </w:r>
      <w:r>
        <w:rPr>
          <w:lang w:val="fr"/>
        </w:rPr>
        <w:t xml:space="preserve"> </w:t>
      </w:r>
      <w:r w:rsidRPr="00040E3E">
        <w:rPr>
          <w:i/>
          <w:lang w:val="fr"/>
        </w:rPr>
        <w:t>Un mandat plus détaillé en plus du contenu de cette RF</w:t>
      </w:r>
      <w:r>
        <w:rPr>
          <w:i/>
          <w:lang w:val="fr"/>
        </w:rPr>
        <w:t>P</w:t>
      </w:r>
      <w:r w:rsidRPr="00040E3E">
        <w:rPr>
          <w:i/>
          <w:lang w:val="fr"/>
        </w:rPr>
        <w:t xml:space="preserve"> peut être joint </w:t>
      </w:r>
      <w:r>
        <w:rPr>
          <w:i/>
          <w:lang w:val="fr"/>
        </w:rPr>
        <w:t>ci-après.</w:t>
      </w:r>
    </w:p>
  </w:footnote>
  <w:footnote w:id="9">
    <w:p w14:paraId="45F014DA" w14:textId="77777777" w:rsidR="002E2C4E" w:rsidRPr="00783854" w:rsidRDefault="002E2C4E" w:rsidP="00A45893">
      <w:pPr>
        <w:pStyle w:val="Notedebasdepage"/>
        <w:rPr>
          <w:i/>
          <w:lang w:val="fr-FR"/>
        </w:rPr>
      </w:pPr>
      <w:r w:rsidRPr="00183891">
        <w:rPr>
          <w:rStyle w:val="Appelnotedebasdep"/>
          <w:i/>
          <w:lang w:val="fr"/>
        </w:rPr>
        <w:footnoteRef/>
      </w:r>
      <w:r w:rsidRPr="00183891">
        <w:rPr>
          <w:i/>
          <w:lang w:val="fr"/>
        </w:rPr>
        <w:t xml:space="preserve"> </w:t>
      </w:r>
      <w:r>
        <w:rPr>
          <w:i/>
          <w:lang w:val="fr"/>
        </w:rPr>
        <w:t>Cette personne de contact et cette adresse sont</w:t>
      </w:r>
      <w:r w:rsidRPr="00183891">
        <w:rPr>
          <w:i/>
          <w:lang w:val="fr"/>
        </w:rPr>
        <w:t xml:space="preserve"> officiellement </w:t>
      </w:r>
      <w:r w:rsidRPr="00183891">
        <w:rPr>
          <w:i/>
          <w:lang w:val="fr"/>
        </w:rPr>
        <w:t>désigné par le PNUD</w:t>
      </w:r>
      <w:r>
        <w:rPr>
          <w:i/>
          <w:lang w:val="fr"/>
        </w:rPr>
        <w:t>.  Si des demandes de renseignements sont envoyées à d’autres personnes ou adresses, même s’il s’agit de membres du personnel du PNUD, le PNUD n’a aucune obligation de répondre et ne peut pas non plus confirmer que la demande a été reçue.</w:t>
      </w:r>
    </w:p>
  </w:footnote>
  <w:footnote w:id="10">
    <w:p w14:paraId="265CB867" w14:textId="77777777" w:rsidR="002E2C4E" w:rsidRPr="00783854" w:rsidRDefault="002E2C4E" w:rsidP="00A45893">
      <w:pPr>
        <w:jc w:val="both"/>
        <w:rPr>
          <w:lang w:val="fr-FR"/>
        </w:rPr>
      </w:pPr>
      <w:r w:rsidRPr="0088197A">
        <w:rPr>
          <w:rStyle w:val="Appelnotedebasdep"/>
          <w:lang w:val="fr"/>
        </w:rPr>
        <w:footnoteRef/>
      </w:r>
      <w:r w:rsidRPr="0088197A">
        <w:rPr>
          <w:lang w:val="fr"/>
        </w:rPr>
        <w:t xml:space="preserve"> </w:t>
      </w:r>
      <w:r w:rsidRPr="0088197A">
        <w:rPr>
          <w:i/>
          <w:snapToGrid w:val="0"/>
          <w:lang w:val="fr"/>
        </w:rPr>
        <w:t>Ceci</w:t>
      </w:r>
      <w:r>
        <w:rPr>
          <w:i/>
          <w:snapToGrid w:val="0"/>
          <w:lang w:val="fr"/>
        </w:rPr>
        <w:t xml:space="preserve"> sert de guide au fournisseur de services</w:t>
      </w:r>
      <w:r w:rsidRPr="0088197A">
        <w:rPr>
          <w:i/>
          <w:snapToGrid w:val="0"/>
          <w:lang w:val="fr"/>
        </w:rPr>
        <w:t xml:space="preserve"> dans </w:t>
      </w:r>
      <w:r w:rsidRPr="00CF14DB">
        <w:rPr>
          <w:i/>
          <w:snapToGrid w:val="0"/>
          <w:lang w:val="fr"/>
        </w:rPr>
        <w:t xml:space="preserve">préparer la proposition. </w:t>
      </w:r>
    </w:p>
  </w:footnote>
  <w:footnote w:id="11">
    <w:p w14:paraId="4E1B0CA7" w14:textId="77777777" w:rsidR="002E2C4E" w:rsidRPr="00783854" w:rsidRDefault="002E2C4E" w:rsidP="00A45893">
      <w:pPr>
        <w:pStyle w:val="Notedebasdepage"/>
        <w:rPr>
          <w:i/>
          <w:lang w:val="fr-FR"/>
        </w:rPr>
      </w:pPr>
      <w:r w:rsidRPr="007E6019">
        <w:rPr>
          <w:rStyle w:val="Appelnotedebasdep"/>
          <w:i/>
          <w:lang w:val="fr"/>
        </w:rPr>
        <w:footnoteRef/>
      </w:r>
      <w:r w:rsidRPr="007E6019">
        <w:rPr>
          <w:i/>
          <w:lang w:val="fr"/>
        </w:rPr>
        <w:t xml:space="preserve"> Fonctionnaire Papier à en-tête/Papeterie</w:t>
      </w:r>
      <w:r>
        <w:rPr>
          <w:i/>
          <w:lang w:val="fr"/>
        </w:rPr>
        <w:t xml:space="preserve"> doit indiquer les coordonnées – adresses, e-mail, Téléphone et les numéros de télécopieur – à des fins de vérification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CB7F79"/>
    <w:multiLevelType w:val="hybridMultilevel"/>
    <w:tmpl w:val="123A8A68"/>
    <w:lvl w:ilvl="0" w:tplc="5D68BC3C">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7802B6"/>
    <w:multiLevelType w:val="hybridMultilevel"/>
    <w:tmpl w:val="487C54FC"/>
    <w:lvl w:ilvl="0" w:tplc="5D68BC3C">
      <w:numFmt w:val="bullet"/>
      <w:lvlText w:val="-"/>
      <w:lvlJc w:val="left"/>
      <w:pPr>
        <w:ind w:left="1440" w:hanging="360"/>
      </w:pPr>
      <w:rPr>
        <w:rFonts w:ascii="Calibri" w:eastAsia="Calibri" w:hAnsi="Calibri"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934FE"/>
    <w:multiLevelType w:val="hybridMultilevel"/>
    <w:tmpl w:val="6CFECE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132478"/>
    <w:multiLevelType w:val="hybridMultilevel"/>
    <w:tmpl w:val="79B46834"/>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BB5A9E"/>
    <w:multiLevelType w:val="hybridMultilevel"/>
    <w:tmpl w:val="3AA652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EDB01A4"/>
    <w:multiLevelType w:val="hybridMultilevel"/>
    <w:tmpl w:val="614E509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6D146C9"/>
    <w:multiLevelType w:val="hybridMultilevel"/>
    <w:tmpl w:val="BA8E8474"/>
    <w:lvl w:ilvl="0" w:tplc="E376B88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7A065D9"/>
    <w:multiLevelType w:val="hybridMultilevel"/>
    <w:tmpl w:val="E354A49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23074"/>
    <w:multiLevelType w:val="hybridMultilevel"/>
    <w:tmpl w:val="1E9804A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2C381EE8"/>
    <w:multiLevelType w:val="hybridMultilevel"/>
    <w:tmpl w:val="CAC46280"/>
    <w:lvl w:ilvl="0" w:tplc="5D68BC3C">
      <w:numFmt w:val="bullet"/>
      <w:lvlText w:val="-"/>
      <w:lvlJc w:val="left"/>
      <w:pPr>
        <w:ind w:left="1440" w:hanging="360"/>
      </w:pPr>
      <w:rPr>
        <w:rFonts w:ascii="Calibri" w:eastAsia="Calibri" w:hAnsi="Calibri"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30586FCD"/>
    <w:multiLevelType w:val="hybridMultilevel"/>
    <w:tmpl w:val="9B1870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0764950"/>
    <w:multiLevelType w:val="hybridMultilevel"/>
    <w:tmpl w:val="96A4B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235472B"/>
    <w:multiLevelType w:val="hybridMultilevel"/>
    <w:tmpl w:val="F3A0D3A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68A1C55"/>
    <w:multiLevelType w:val="hybridMultilevel"/>
    <w:tmpl w:val="48101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6CC7D6B"/>
    <w:multiLevelType w:val="hybridMultilevel"/>
    <w:tmpl w:val="B0042F1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9BE5BE0"/>
    <w:multiLevelType w:val="hybridMultilevel"/>
    <w:tmpl w:val="C852832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48A82779"/>
    <w:multiLevelType w:val="hybridMultilevel"/>
    <w:tmpl w:val="F120E55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5526977"/>
    <w:multiLevelType w:val="hybridMultilevel"/>
    <w:tmpl w:val="ACD04F3C"/>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65949A3"/>
    <w:multiLevelType w:val="hybridMultilevel"/>
    <w:tmpl w:val="9926DE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8B153AD"/>
    <w:multiLevelType w:val="hybridMultilevel"/>
    <w:tmpl w:val="F0E4F33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9D04C32"/>
    <w:multiLevelType w:val="hybridMultilevel"/>
    <w:tmpl w:val="0E620E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BA26595"/>
    <w:multiLevelType w:val="hybridMultilevel"/>
    <w:tmpl w:val="8702EF2E"/>
    <w:lvl w:ilvl="0" w:tplc="1AA20D6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CC2195E"/>
    <w:multiLevelType w:val="hybridMultilevel"/>
    <w:tmpl w:val="21122E7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E114AF6"/>
    <w:multiLevelType w:val="hybridMultilevel"/>
    <w:tmpl w:val="68FE40CA"/>
    <w:lvl w:ilvl="0" w:tplc="A606A50C">
      <w:start w:val="1"/>
      <w:numFmt w:val="decimal"/>
      <w:pStyle w:val="T5"/>
      <w:lvlText w:val="%1."/>
      <w:lvlJc w:val="left"/>
      <w:pPr>
        <w:ind w:left="1437" w:hanging="360"/>
      </w:pPr>
      <w:rPr>
        <w:rFonts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27" w15:restartNumberingAfterBreak="0">
    <w:nsid w:val="6EA74210"/>
    <w:multiLevelType w:val="hybridMultilevel"/>
    <w:tmpl w:val="4CF0282A"/>
    <w:lvl w:ilvl="0" w:tplc="040C0001">
      <w:start w:val="1"/>
      <w:numFmt w:val="bullet"/>
      <w:lvlText w:val=""/>
      <w:lvlJc w:val="left"/>
      <w:pPr>
        <w:ind w:left="360" w:hanging="360"/>
      </w:pPr>
      <w:rPr>
        <w:rFonts w:ascii="Symbol" w:hAnsi="Symbol" w:hint="default"/>
      </w:rPr>
    </w:lvl>
    <w:lvl w:ilvl="1" w:tplc="040C0005">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79C7C19"/>
    <w:multiLevelType w:val="multilevel"/>
    <w:tmpl w:val="E9BA1060"/>
    <w:lvl w:ilvl="0">
      <w:start w:val="1"/>
      <w:numFmt w:val="upperRoman"/>
      <w:lvlText w:val="%1."/>
      <w:lvlJc w:val="left"/>
      <w:pPr>
        <w:ind w:left="0" w:firstLine="0"/>
      </w:pPr>
      <w:rPr>
        <w:b/>
        <w:bCs/>
        <w:u w:val="none"/>
      </w:rPr>
    </w:lvl>
    <w:lvl w:ilvl="1">
      <w:start w:val="1"/>
      <w:numFmt w:val="upperLetter"/>
      <w:lvlText w:val="%2."/>
      <w:lvlJc w:val="left"/>
      <w:pPr>
        <w:ind w:left="720" w:firstLine="0"/>
      </w:pPr>
      <w:rPr>
        <w:u w:val="none"/>
      </w:rPr>
    </w:lvl>
    <w:lvl w:ilvl="2">
      <w:start w:val="1"/>
      <w:numFmt w:val="decimal"/>
      <w:lvlText w:val="%3."/>
      <w:lvlJc w:val="left"/>
      <w:pPr>
        <w:ind w:left="1440" w:firstLine="0"/>
      </w:pPr>
      <w:rPr>
        <w:u w:val="none"/>
      </w:rPr>
    </w:lvl>
    <w:lvl w:ilvl="3">
      <w:start w:val="1"/>
      <w:numFmt w:val="lowerLetter"/>
      <w:lvlText w:val="%4)"/>
      <w:lvlJc w:val="left"/>
      <w:pPr>
        <w:ind w:left="2160" w:firstLine="0"/>
      </w:pPr>
      <w:rPr>
        <w:u w:val="none"/>
      </w:rPr>
    </w:lvl>
    <w:lvl w:ilvl="4">
      <w:start w:val="1"/>
      <w:numFmt w:val="decimal"/>
      <w:lvlText w:val="(%5)"/>
      <w:lvlJc w:val="left"/>
      <w:pPr>
        <w:ind w:left="2880" w:firstLine="0"/>
      </w:pPr>
      <w:rPr>
        <w:u w:val="none"/>
      </w:rPr>
    </w:lvl>
    <w:lvl w:ilvl="5">
      <w:start w:val="1"/>
      <w:numFmt w:val="lowerLetter"/>
      <w:lvlText w:val="(%6)"/>
      <w:lvlJc w:val="left"/>
      <w:pPr>
        <w:ind w:left="3600" w:firstLine="0"/>
      </w:pPr>
      <w:rPr>
        <w:u w:val="none"/>
      </w:rPr>
    </w:lvl>
    <w:lvl w:ilvl="6">
      <w:start w:val="1"/>
      <w:numFmt w:val="lowerRoman"/>
      <w:lvlText w:val="(%7)"/>
      <w:lvlJc w:val="left"/>
      <w:pPr>
        <w:ind w:left="4320" w:firstLine="0"/>
      </w:pPr>
      <w:rPr>
        <w:u w:val="none"/>
      </w:rPr>
    </w:lvl>
    <w:lvl w:ilvl="7">
      <w:start w:val="1"/>
      <w:numFmt w:val="lowerLetter"/>
      <w:lvlText w:val="(%8)"/>
      <w:lvlJc w:val="left"/>
      <w:pPr>
        <w:ind w:left="5040" w:firstLine="0"/>
      </w:pPr>
      <w:rPr>
        <w:u w:val="none"/>
      </w:rPr>
    </w:lvl>
    <w:lvl w:ilvl="8">
      <w:start w:val="1"/>
      <w:numFmt w:val="lowerRoman"/>
      <w:lvlText w:val="(%9)"/>
      <w:lvlJc w:val="left"/>
      <w:pPr>
        <w:ind w:left="5760" w:firstLine="0"/>
      </w:pPr>
      <w:rPr>
        <w:u w:val="none"/>
      </w:rPr>
    </w:lvl>
  </w:abstractNum>
  <w:abstractNum w:abstractNumId="30" w15:restartNumberingAfterBreak="0">
    <w:nsid w:val="79C2553A"/>
    <w:multiLevelType w:val="hybridMultilevel"/>
    <w:tmpl w:val="C45C8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E322B37"/>
    <w:multiLevelType w:val="hybridMultilevel"/>
    <w:tmpl w:val="E76E19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8"/>
  </w:num>
  <w:num w:numId="2">
    <w:abstractNumId w:val="23"/>
  </w:num>
  <w:num w:numId="3">
    <w:abstractNumId w:val="3"/>
  </w:num>
  <w:num w:numId="4">
    <w:abstractNumId w:val="0"/>
  </w:num>
  <w:num w:numId="5">
    <w:abstractNumId w:val="29"/>
  </w:num>
  <w:num w:numId="6">
    <w:abstractNumId w:val="18"/>
  </w:num>
  <w:num w:numId="7">
    <w:abstractNumId w:val="14"/>
  </w:num>
  <w:num w:numId="8">
    <w:abstractNumId w:val="12"/>
  </w:num>
  <w:num w:numId="9">
    <w:abstractNumId w:val="21"/>
  </w:num>
  <w:num w:numId="10">
    <w:abstractNumId w:val="22"/>
  </w:num>
  <w:num w:numId="11">
    <w:abstractNumId w:val="17"/>
  </w:num>
  <w:num w:numId="12">
    <w:abstractNumId w:val="10"/>
  </w:num>
  <w:num w:numId="13">
    <w:abstractNumId w:val="8"/>
  </w:num>
  <w:num w:numId="14">
    <w:abstractNumId w:val="31"/>
  </w:num>
  <w:num w:numId="15">
    <w:abstractNumId w:val="26"/>
  </w:num>
  <w:num w:numId="16">
    <w:abstractNumId w:val="19"/>
  </w:num>
  <w:num w:numId="17">
    <w:abstractNumId w:val="9"/>
  </w:num>
  <w:num w:numId="18">
    <w:abstractNumId w:val="27"/>
  </w:num>
  <w:num w:numId="19">
    <w:abstractNumId w:val="25"/>
  </w:num>
  <w:num w:numId="20">
    <w:abstractNumId w:val="24"/>
  </w:num>
  <w:num w:numId="21">
    <w:abstractNumId w:val="15"/>
  </w:num>
  <w:num w:numId="22">
    <w:abstractNumId w:val="16"/>
  </w:num>
  <w:num w:numId="23">
    <w:abstractNumId w:val="7"/>
  </w:num>
  <w:num w:numId="24">
    <w:abstractNumId w:val="5"/>
  </w:num>
  <w:num w:numId="25">
    <w:abstractNumId w:val="13"/>
  </w:num>
  <w:num w:numId="26">
    <w:abstractNumId w:val="4"/>
  </w:num>
  <w:num w:numId="27">
    <w:abstractNumId w:val="20"/>
  </w:num>
  <w:num w:numId="28">
    <w:abstractNumId w:val="30"/>
  </w:num>
  <w:num w:numId="29">
    <w:abstractNumId w:val="2"/>
  </w:num>
  <w:num w:numId="30">
    <w:abstractNumId w:val="6"/>
  </w:num>
  <w:num w:numId="31">
    <w:abstractNumId w:val="11"/>
  </w:num>
  <w:num w:numId="3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0D78"/>
    <w:rsid w:val="000036A0"/>
    <w:rsid w:val="00005870"/>
    <w:rsid w:val="00012A79"/>
    <w:rsid w:val="0001353B"/>
    <w:rsid w:val="000148E1"/>
    <w:rsid w:val="00014DD0"/>
    <w:rsid w:val="000158CA"/>
    <w:rsid w:val="000172F8"/>
    <w:rsid w:val="0002794E"/>
    <w:rsid w:val="000313D6"/>
    <w:rsid w:val="00032FE7"/>
    <w:rsid w:val="00036031"/>
    <w:rsid w:val="00040E3E"/>
    <w:rsid w:val="00040FC0"/>
    <w:rsid w:val="00041772"/>
    <w:rsid w:val="00041C58"/>
    <w:rsid w:val="0004353B"/>
    <w:rsid w:val="000449CE"/>
    <w:rsid w:val="00045ABD"/>
    <w:rsid w:val="00053443"/>
    <w:rsid w:val="000545C9"/>
    <w:rsid w:val="0005665F"/>
    <w:rsid w:val="00060444"/>
    <w:rsid w:val="00060F9E"/>
    <w:rsid w:val="00061CE4"/>
    <w:rsid w:val="00063E98"/>
    <w:rsid w:val="00065267"/>
    <w:rsid w:val="00065874"/>
    <w:rsid w:val="00066AB4"/>
    <w:rsid w:val="00067506"/>
    <w:rsid w:val="000713C5"/>
    <w:rsid w:val="0007144E"/>
    <w:rsid w:val="000717A4"/>
    <w:rsid w:val="00072FE6"/>
    <w:rsid w:val="00073B8E"/>
    <w:rsid w:val="00074C9B"/>
    <w:rsid w:val="00076EE1"/>
    <w:rsid w:val="00082EF3"/>
    <w:rsid w:val="00083B3A"/>
    <w:rsid w:val="000851FB"/>
    <w:rsid w:val="00090DB8"/>
    <w:rsid w:val="00092D8E"/>
    <w:rsid w:val="00094800"/>
    <w:rsid w:val="000954D9"/>
    <w:rsid w:val="00096B73"/>
    <w:rsid w:val="000A1F47"/>
    <w:rsid w:val="000A2379"/>
    <w:rsid w:val="000A23CF"/>
    <w:rsid w:val="000A5B98"/>
    <w:rsid w:val="000A5EE5"/>
    <w:rsid w:val="000B00E2"/>
    <w:rsid w:val="000B2AED"/>
    <w:rsid w:val="000B3646"/>
    <w:rsid w:val="000B373B"/>
    <w:rsid w:val="000B4FB5"/>
    <w:rsid w:val="000B585E"/>
    <w:rsid w:val="000C18E4"/>
    <w:rsid w:val="000C2ECA"/>
    <w:rsid w:val="000C3979"/>
    <w:rsid w:val="000C621B"/>
    <w:rsid w:val="000C650C"/>
    <w:rsid w:val="000D03A2"/>
    <w:rsid w:val="000D1CFE"/>
    <w:rsid w:val="000D1F2F"/>
    <w:rsid w:val="000D414E"/>
    <w:rsid w:val="000D5030"/>
    <w:rsid w:val="000E3DB4"/>
    <w:rsid w:val="000E4019"/>
    <w:rsid w:val="000E4AF0"/>
    <w:rsid w:val="000E4D2B"/>
    <w:rsid w:val="000E5719"/>
    <w:rsid w:val="000E6777"/>
    <w:rsid w:val="000E6DE9"/>
    <w:rsid w:val="000F2AB3"/>
    <w:rsid w:val="000F32BE"/>
    <w:rsid w:val="000F3F55"/>
    <w:rsid w:val="000F4333"/>
    <w:rsid w:val="000F60F0"/>
    <w:rsid w:val="00101814"/>
    <w:rsid w:val="00102ABA"/>
    <w:rsid w:val="00102DCC"/>
    <w:rsid w:val="001041D0"/>
    <w:rsid w:val="00105C5A"/>
    <w:rsid w:val="00105E94"/>
    <w:rsid w:val="001111CE"/>
    <w:rsid w:val="00120378"/>
    <w:rsid w:val="001230CE"/>
    <w:rsid w:val="00127821"/>
    <w:rsid w:val="001368AB"/>
    <w:rsid w:val="0013754E"/>
    <w:rsid w:val="0014034D"/>
    <w:rsid w:val="00144912"/>
    <w:rsid w:val="00147143"/>
    <w:rsid w:val="001542CF"/>
    <w:rsid w:val="00155D4A"/>
    <w:rsid w:val="0016135C"/>
    <w:rsid w:val="00163CAD"/>
    <w:rsid w:val="00164054"/>
    <w:rsid w:val="00165692"/>
    <w:rsid w:val="00166BA4"/>
    <w:rsid w:val="001677B8"/>
    <w:rsid w:val="001808D0"/>
    <w:rsid w:val="00182310"/>
    <w:rsid w:val="00183375"/>
    <w:rsid w:val="00183891"/>
    <w:rsid w:val="00185C6E"/>
    <w:rsid w:val="001865FD"/>
    <w:rsid w:val="001868EE"/>
    <w:rsid w:val="00186B31"/>
    <w:rsid w:val="00186CBF"/>
    <w:rsid w:val="00190D14"/>
    <w:rsid w:val="00192E7F"/>
    <w:rsid w:val="00195CDA"/>
    <w:rsid w:val="001971AA"/>
    <w:rsid w:val="00197D07"/>
    <w:rsid w:val="001A1002"/>
    <w:rsid w:val="001A4EB3"/>
    <w:rsid w:val="001A7C73"/>
    <w:rsid w:val="001B17EF"/>
    <w:rsid w:val="001B2A7F"/>
    <w:rsid w:val="001C0831"/>
    <w:rsid w:val="001C5369"/>
    <w:rsid w:val="001D54C3"/>
    <w:rsid w:val="001E0350"/>
    <w:rsid w:val="001E06C2"/>
    <w:rsid w:val="001E0B8D"/>
    <w:rsid w:val="001E1C15"/>
    <w:rsid w:val="001E3282"/>
    <w:rsid w:val="001E482C"/>
    <w:rsid w:val="001E75F6"/>
    <w:rsid w:val="001E7875"/>
    <w:rsid w:val="001E7E98"/>
    <w:rsid w:val="001F0A9E"/>
    <w:rsid w:val="001F31B5"/>
    <w:rsid w:val="001F457D"/>
    <w:rsid w:val="001F45B5"/>
    <w:rsid w:val="001F4995"/>
    <w:rsid w:val="001F60F5"/>
    <w:rsid w:val="002028A5"/>
    <w:rsid w:val="00203CC1"/>
    <w:rsid w:val="00206B22"/>
    <w:rsid w:val="0021187D"/>
    <w:rsid w:val="002122FC"/>
    <w:rsid w:val="00212C20"/>
    <w:rsid w:val="00215333"/>
    <w:rsid w:val="00216788"/>
    <w:rsid w:val="00216A2B"/>
    <w:rsid w:val="00225D84"/>
    <w:rsid w:val="00226C87"/>
    <w:rsid w:val="0022719D"/>
    <w:rsid w:val="002276E1"/>
    <w:rsid w:val="00227F60"/>
    <w:rsid w:val="002311B4"/>
    <w:rsid w:val="00235C02"/>
    <w:rsid w:val="00235E4C"/>
    <w:rsid w:val="00237611"/>
    <w:rsid w:val="00241B42"/>
    <w:rsid w:val="00241B45"/>
    <w:rsid w:val="00241D56"/>
    <w:rsid w:val="0024238A"/>
    <w:rsid w:val="0024240A"/>
    <w:rsid w:val="00244625"/>
    <w:rsid w:val="00251A98"/>
    <w:rsid w:val="00253357"/>
    <w:rsid w:val="00260F4A"/>
    <w:rsid w:val="00262445"/>
    <w:rsid w:val="0026246D"/>
    <w:rsid w:val="002637BD"/>
    <w:rsid w:val="00263C7D"/>
    <w:rsid w:val="002641DD"/>
    <w:rsid w:val="00264E2F"/>
    <w:rsid w:val="00265D58"/>
    <w:rsid w:val="00267C1D"/>
    <w:rsid w:val="002702E5"/>
    <w:rsid w:val="00272628"/>
    <w:rsid w:val="002726B1"/>
    <w:rsid w:val="002745FC"/>
    <w:rsid w:val="00274679"/>
    <w:rsid w:val="00283D58"/>
    <w:rsid w:val="0028477D"/>
    <w:rsid w:val="0028599A"/>
    <w:rsid w:val="00285BE0"/>
    <w:rsid w:val="00286939"/>
    <w:rsid w:val="00287221"/>
    <w:rsid w:val="00291450"/>
    <w:rsid w:val="00293F22"/>
    <w:rsid w:val="002952D4"/>
    <w:rsid w:val="00296B95"/>
    <w:rsid w:val="002A1080"/>
    <w:rsid w:val="002A3ED1"/>
    <w:rsid w:val="002A4726"/>
    <w:rsid w:val="002A49CA"/>
    <w:rsid w:val="002A5E26"/>
    <w:rsid w:val="002A6082"/>
    <w:rsid w:val="002A7F13"/>
    <w:rsid w:val="002B1686"/>
    <w:rsid w:val="002B425D"/>
    <w:rsid w:val="002C08B6"/>
    <w:rsid w:val="002C419F"/>
    <w:rsid w:val="002D0A95"/>
    <w:rsid w:val="002D1207"/>
    <w:rsid w:val="002D345A"/>
    <w:rsid w:val="002D3A55"/>
    <w:rsid w:val="002D4431"/>
    <w:rsid w:val="002D5CD3"/>
    <w:rsid w:val="002D6BCD"/>
    <w:rsid w:val="002E1619"/>
    <w:rsid w:val="002E2C4E"/>
    <w:rsid w:val="002E3F79"/>
    <w:rsid w:val="002E4EB4"/>
    <w:rsid w:val="002E56AF"/>
    <w:rsid w:val="002E6A95"/>
    <w:rsid w:val="002F0291"/>
    <w:rsid w:val="002F7221"/>
    <w:rsid w:val="002F7345"/>
    <w:rsid w:val="0030050D"/>
    <w:rsid w:val="00301B30"/>
    <w:rsid w:val="0030414B"/>
    <w:rsid w:val="00306632"/>
    <w:rsid w:val="00307F3E"/>
    <w:rsid w:val="003126F6"/>
    <w:rsid w:val="00314CBF"/>
    <w:rsid w:val="0031541C"/>
    <w:rsid w:val="003162F1"/>
    <w:rsid w:val="003200C7"/>
    <w:rsid w:val="003206CA"/>
    <w:rsid w:val="00321832"/>
    <w:rsid w:val="00324260"/>
    <w:rsid w:val="00327DB0"/>
    <w:rsid w:val="003300AF"/>
    <w:rsid w:val="003317BE"/>
    <w:rsid w:val="003338DE"/>
    <w:rsid w:val="00334F66"/>
    <w:rsid w:val="00337A0A"/>
    <w:rsid w:val="0034231B"/>
    <w:rsid w:val="00342DF1"/>
    <w:rsid w:val="003444F6"/>
    <w:rsid w:val="00344ECD"/>
    <w:rsid w:val="00346384"/>
    <w:rsid w:val="00350389"/>
    <w:rsid w:val="00351566"/>
    <w:rsid w:val="00354103"/>
    <w:rsid w:val="00354D39"/>
    <w:rsid w:val="0036106F"/>
    <w:rsid w:val="00362DEF"/>
    <w:rsid w:val="00367885"/>
    <w:rsid w:val="00370A5A"/>
    <w:rsid w:val="00370AC5"/>
    <w:rsid w:val="003749FA"/>
    <w:rsid w:val="00374DE6"/>
    <w:rsid w:val="0037502B"/>
    <w:rsid w:val="003765DB"/>
    <w:rsid w:val="0037783F"/>
    <w:rsid w:val="00381AA0"/>
    <w:rsid w:val="00384BFA"/>
    <w:rsid w:val="00392664"/>
    <w:rsid w:val="003939B5"/>
    <w:rsid w:val="003946A4"/>
    <w:rsid w:val="00396EC9"/>
    <w:rsid w:val="00397037"/>
    <w:rsid w:val="003A1EC4"/>
    <w:rsid w:val="003A1FE1"/>
    <w:rsid w:val="003A29ED"/>
    <w:rsid w:val="003A4A0E"/>
    <w:rsid w:val="003A4F04"/>
    <w:rsid w:val="003A4F81"/>
    <w:rsid w:val="003A5D8C"/>
    <w:rsid w:val="003A731B"/>
    <w:rsid w:val="003B0929"/>
    <w:rsid w:val="003B0F0A"/>
    <w:rsid w:val="003B3A70"/>
    <w:rsid w:val="003B4433"/>
    <w:rsid w:val="003B4D15"/>
    <w:rsid w:val="003B6F99"/>
    <w:rsid w:val="003B7B6B"/>
    <w:rsid w:val="003C2501"/>
    <w:rsid w:val="003C45B7"/>
    <w:rsid w:val="003C49CB"/>
    <w:rsid w:val="003C4E72"/>
    <w:rsid w:val="003C7CC8"/>
    <w:rsid w:val="003D08FE"/>
    <w:rsid w:val="003D2082"/>
    <w:rsid w:val="003D2681"/>
    <w:rsid w:val="003D446A"/>
    <w:rsid w:val="003D44BB"/>
    <w:rsid w:val="003D5F19"/>
    <w:rsid w:val="003D65FD"/>
    <w:rsid w:val="003D6EBC"/>
    <w:rsid w:val="003E00A4"/>
    <w:rsid w:val="003E4F20"/>
    <w:rsid w:val="003E55F5"/>
    <w:rsid w:val="003E651B"/>
    <w:rsid w:val="003E7BD8"/>
    <w:rsid w:val="003F065A"/>
    <w:rsid w:val="003F2092"/>
    <w:rsid w:val="003F363C"/>
    <w:rsid w:val="003F4FA6"/>
    <w:rsid w:val="003F62E0"/>
    <w:rsid w:val="004005CA"/>
    <w:rsid w:val="004034D8"/>
    <w:rsid w:val="00404E08"/>
    <w:rsid w:val="004056ED"/>
    <w:rsid w:val="00407DAC"/>
    <w:rsid w:val="00415797"/>
    <w:rsid w:val="00416D66"/>
    <w:rsid w:val="00417748"/>
    <w:rsid w:val="00425041"/>
    <w:rsid w:val="00425637"/>
    <w:rsid w:val="004258AA"/>
    <w:rsid w:val="00430F40"/>
    <w:rsid w:val="00431603"/>
    <w:rsid w:val="004346D5"/>
    <w:rsid w:val="004364F4"/>
    <w:rsid w:val="00436E0E"/>
    <w:rsid w:val="004373B2"/>
    <w:rsid w:val="004373C8"/>
    <w:rsid w:val="00437CF9"/>
    <w:rsid w:val="00442E33"/>
    <w:rsid w:val="004451B3"/>
    <w:rsid w:val="00445EEC"/>
    <w:rsid w:val="0044683B"/>
    <w:rsid w:val="00447D82"/>
    <w:rsid w:val="00450977"/>
    <w:rsid w:val="00450F73"/>
    <w:rsid w:val="004549B5"/>
    <w:rsid w:val="00456B7D"/>
    <w:rsid w:val="00463327"/>
    <w:rsid w:val="0046463F"/>
    <w:rsid w:val="004662FC"/>
    <w:rsid w:val="00466F92"/>
    <w:rsid w:val="004671F1"/>
    <w:rsid w:val="00471809"/>
    <w:rsid w:val="004719B7"/>
    <w:rsid w:val="004724ED"/>
    <w:rsid w:val="00472A63"/>
    <w:rsid w:val="00477432"/>
    <w:rsid w:val="004776EE"/>
    <w:rsid w:val="004778D3"/>
    <w:rsid w:val="00481DEA"/>
    <w:rsid w:val="00482DA3"/>
    <w:rsid w:val="00491772"/>
    <w:rsid w:val="00492DCC"/>
    <w:rsid w:val="00495004"/>
    <w:rsid w:val="004959D3"/>
    <w:rsid w:val="00496367"/>
    <w:rsid w:val="00497435"/>
    <w:rsid w:val="004977C1"/>
    <w:rsid w:val="00497ECD"/>
    <w:rsid w:val="004A0210"/>
    <w:rsid w:val="004A034F"/>
    <w:rsid w:val="004A4833"/>
    <w:rsid w:val="004A4F25"/>
    <w:rsid w:val="004A7A25"/>
    <w:rsid w:val="004A7BC4"/>
    <w:rsid w:val="004B2B40"/>
    <w:rsid w:val="004B5854"/>
    <w:rsid w:val="004B6EA3"/>
    <w:rsid w:val="004B7049"/>
    <w:rsid w:val="004C215B"/>
    <w:rsid w:val="004C222A"/>
    <w:rsid w:val="004C4E81"/>
    <w:rsid w:val="004C51A7"/>
    <w:rsid w:val="004D0510"/>
    <w:rsid w:val="004D073C"/>
    <w:rsid w:val="004D09EE"/>
    <w:rsid w:val="004D154E"/>
    <w:rsid w:val="004D1A35"/>
    <w:rsid w:val="004D2699"/>
    <w:rsid w:val="004D3AB7"/>
    <w:rsid w:val="004D4AD1"/>
    <w:rsid w:val="004D69D8"/>
    <w:rsid w:val="004E207F"/>
    <w:rsid w:val="004E6750"/>
    <w:rsid w:val="004E728C"/>
    <w:rsid w:val="004F1068"/>
    <w:rsid w:val="004F337F"/>
    <w:rsid w:val="004F4B2B"/>
    <w:rsid w:val="004F5838"/>
    <w:rsid w:val="005032B4"/>
    <w:rsid w:val="00504AFC"/>
    <w:rsid w:val="00507DA9"/>
    <w:rsid w:val="00507E2D"/>
    <w:rsid w:val="005100F6"/>
    <w:rsid w:val="00511C1C"/>
    <w:rsid w:val="005120ED"/>
    <w:rsid w:val="00513ED3"/>
    <w:rsid w:val="00514BE8"/>
    <w:rsid w:val="00516D4E"/>
    <w:rsid w:val="00521370"/>
    <w:rsid w:val="00522D5D"/>
    <w:rsid w:val="00523BA2"/>
    <w:rsid w:val="00525332"/>
    <w:rsid w:val="00526DA5"/>
    <w:rsid w:val="0053080B"/>
    <w:rsid w:val="00530D73"/>
    <w:rsid w:val="00531501"/>
    <w:rsid w:val="00535884"/>
    <w:rsid w:val="00535BA7"/>
    <w:rsid w:val="00536CB7"/>
    <w:rsid w:val="005372DF"/>
    <w:rsid w:val="00537F7D"/>
    <w:rsid w:val="005405BF"/>
    <w:rsid w:val="00540B3F"/>
    <w:rsid w:val="00542FD4"/>
    <w:rsid w:val="005447C6"/>
    <w:rsid w:val="00544BF4"/>
    <w:rsid w:val="005458C9"/>
    <w:rsid w:val="00546822"/>
    <w:rsid w:val="0055101B"/>
    <w:rsid w:val="0055116E"/>
    <w:rsid w:val="0056093B"/>
    <w:rsid w:val="00561714"/>
    <w:rsid w:val="00561B4F"/>
    <w:rsid w:val="00561EC2"/>
    <w:rsid w:val="0056388F"/>
    <w:rsid w:val="005653B1"/>
    <w:rsid w:val="005658F7"/>
    <w:rsid w:val="00565C44"/>
    <w:rsid w:val="00566E36"/>
    <w:rsid w:val="005726D3"/>
    <w:rsid w:val="00573F0A"/>
    <w:rsid w:val="00574128"/>
    <w:rsid w:val="005807E2"/>
    <w:rsid w:val="00581FCC"/>
    <w:rsid w:val="005822C5"/>
    <w:rsid w:val="005831F9"/>
    <w:rsid w:val="00583871"/>
    <w:rsid w:val="00584805"/>
    <w:rsid w:val="0058588B"/>
    <w:rsid w:val="00586EE6"/>
    <w:rsid w:val="0059268D"/>
    <w:rsid w:val="005935CE"/>
    <w:rsid w:val="005A50DB"/>
    <w:rsid w:val="005A5E1D"/>
    <w:rsid w:val="005A7949"/>
    <w:rsid w:val="005B053D"/>
    <w:rsid w:val="005B0BCD"/>
    <w:rsid w:val="005B2C12"/>
    <w:rsid w:val="005B4857"/>
    <w:rsid w:val="005B4DA5"/>
    <w:rsid w:val="005B5F69"/>
    <w:rsid w:val="005B6C5B"/>
    <w:rsid w:val="005C0883"/>
    <w:rsid w:val="005C1486"/>
    <w:rsid w:val="005C1D48"/>
    <w:rsid w:val="005C21FD"/>
    <w:rsid w:val="005C726D"/>
    <w:rsid w:val="005D1E87"/>
    <w:rsid w:val="005D277E"/>
    <w:rsid w:val="005D742A"/>
    <w:rsid w:val="005D7E9D"/>
    <w:rsid w:val="005E0340"/>
    <w:rsid w:val="005E0FBD"/>
    <w:rsid w:val="005E3895"/>
    <w:rsid w:val="005E50CE"/>
    <w:rsid w:val="005E5912"/>
    <w:rsid w:val="005E6148"/>
    <w:rsid w:val="005E64BD"/>
    <w:rsid w:val="005F0DEF"/>
    <w:rsid w:val="005F1BDE"/>
    <w:rsid w:val="005F25FD"/>
    <w:rsid w:val="005F394C"/>
    <w:rsid w:val="005F79D7"/>
    <w:rsid w:val="005F7E3D"/>
    <w:rsid w:val="006061F3"/>
    <w:rsid w:val="006077BC"/>
    <w:rsid w:val="0060783E"/>
    <w:rsid w:val="0061217E"/>
    <w:rsid w:val="00617E70"/>
    <w:rsid w:val="00621341"/>
    <w:rsid w:val="0062173C"/>
    <w:rsid w:val="00622F38"/>
    <w:rsid w:val="00624A34"/>
    <w:rsid w:val="0062527F"/>
    <w:rsid w:val="00627239"/>
    <w:rsid w:val="00630946"/>
    <w:rsid w:val="00632161"/>
    <w:rsid w:val="00633FE0"/>
    <w:rsid w:val="006347F7"/>
    <w:rsid w:val="0063503F"/>
    <w:rsid w:val="006366F5"/>
    <w:rsid w:val="006421A2"/>
    <w:rsid w:val="00643FCB"/>
    <w:rsid w:val="00644127"/>
    <w:rsid w:val="00646B07"/>
    <w:rsid w:val="00653157"/>
    <w:rsid w:val="006605BA"/>
    <w:rsid w:val="006606DA"/>
    <w:rsid w:val="00663F5D"/>
    <w:rsid w:val="006706A4"/>
    <w:rsid w:val="00671707"/>
    <w:rsid w:val="00672547"/>
    <w:rsid w:val="00673497"/>
    <w:rsid w:val="00673622"/>
    <w:rsid w:val="0067780E"/>
    <w:rsid w:val="00680451"/>
    <w:rsid w:val="00680897"/>
    <w:rsid w:val="00680DD1"/>
    <w:rsid w:val="00684CB1"/>
    <w:rsid w:val="00686142"/>
    <w:rsid w:val="006866CD"/>
    <w:rsid w:val="0069072B"/>
    <w:rsid w:val="006909DD"/>
    <w:rsid w:val="006913D1"/>
    <w:rsid w:val="00691C58"/>
    <w:rsid w:val="00693544"/>
    <w:rsid w:val="00695EE3"/>
    <w:rsid w:val="006A040C"/>
    <w:rsid w:val="006A3010"/>
    <w:rsid w:val="006A4B36"/>
    <w:rsid w:val="006B0584"/>
    <w:rsid w:val="006B11F3"/>
    <w:rsid w:val="006B2A62"/>
    <w:rsid w:val="006B6130"/>
    <w:rsid w:val="006C0BCE"/>
    <w:rsid w:val="006C1245"/>
    <w:rsid w:val="006C1333"/>
    <w:rsid w:val="006C4725"/>
    <w:rsid w:val="006C477E"/>
    <w:rsid w:val="006C4921"/>
    <w:rsid w:val="006C643E"/>
    <w:rsid w:val="006C73CE"/>
    <w:rsid w:val="006D177B"/>
    <w:rsid w:val="006D291C"/>
    <w:rsid w:val="006D4676"/>
    <w:rsid w:val="006D53C7"/>
    <w:rsid w:val="006D6033"/>
    <w:rsid w:val="006D6297"/>
    <w:rsid w:val="006D7DA9"/>
    <w:rsid w:val="006E0F8D"/>
    <w:rsid w:val="006E10F4"/>
    <w:rsid w:val="006E1355"/>
    <w:rsid w:val="006E137C"/>
    <w:rsid w:val="006E6290"/>
    <w:rsid w:val="006F1596"/>
    <w:rsid w:val="006F24C2"/>
    <w:rsid w:val="006F34EC"/>
    <w:rsid w:val="006F4EC6"/>
    <w:rsid w:val="006F746B"/>
    <w:rsid w:val="00701468"/>
    <w:rsid w:val="0070308A"/>
    <w:rsid w:val="0070389C"/>
    <w:rsid w:val="00705AF3"/>
    <w:rsid w:val="00705FAF"/>
    <w:rsid w:val="0070746C"/>
    <w:rsid w:val="007077EF"/>
    <w:rsid w:val="007104C0"/>
    <w:rsid w:val="00710589"/>
    <w:rsid w:val="0072047E"/>
    <w:rsid w:val="00720C18"/>
    <w:rsid w:val="00721F92"/>
    <w:rsid w:val="0072421A"/>
    <w:rsid w:val="00724E5E"/>
    <w:rsid w:val="0072569E"/>
    <w:rsid w:val="007267DE"/>
    <w:rsid w:val="00727587"/>
    <w:rsid w:val="00730092"/>
    <w:rsid w:val="007304AB"/>
    <w:rsid w:val="00730B1C"/>
    <w:rsid w:val="00736BCF"/>
    <w:rsid w:val="0074128B"/>
    <w:rsid w:val="00746F44"/>
    <w:rsid w:val="00747C36"/>
    <w:rsid w:val="00751AC7"/>
    <w:rsid w:val="0075327D"/>
    <w:rsid w:val="00753B21"/>
    <w:rsid w:val="0076317D"/>
    <w:rsid w:val="00763ACC"/>
    <w:rsid w:val="00763AE5"/>
    <w:rsid w:val="007641F1"/>
    <w:rsid w:val="007645FD"/>
    <w:rsid w:val="007704A7"/>
    <w:rsid w:val="007733B5"/>
    <w:rsid w:val="00773D02"/>
    <w:rsid w:val="00777942"/>
    <w:rsid w:val="00780BCC"/>
    <w:rsid w:val="007824F4"/>
    <w:rsid w:val="00783854"/>
    <w:rsid w:val="0078425B"/>
    <w:rsid w:val="00785B9B"/>
    <w:rsid w:val="00785D8B"/>
    <w:rsid w:val="00786DCE"/>
    <w:rsid w:val="00786DDA"/>
    <w:rsid w:val="007876CD"/>
    <w:rsid w:val="00792FCD"/>
    <w:rsid w:val="00794EA2"/>
    <w:rsid w:val="00796C98"/>
    <w:rsid w:val="007A03A0"/>
    <w:rsid w:val="007A0B0E"/>
    <w:rsid w:val="007A1174"/>
    <w:rsid w:val="007A3F8D"/>
    <w:rsid w:val="007A77C7"/>
    <w:rsid w:val="007A7C81"/>
    <w:rsid w:val="007B11E6"/>
    <w:rsid w:val="007B18B3"/>
    <w:rsid w:val="007B1A06"/>
    <w:rsid w:val="007B2CC2"/>
    <w:rsid w:val="007B34FB"/>
    <w:rsid w:val="007B5255"/>
    <w:rsid w:val="007C0014"/>
    <w:rsid w:val="007C0D15"/>
    <w:rsid w:val="007C0E90"/>
    <w:rsid w:val="007C2D07"/>
    <w:rsid w:val="007C4CD2"/>
    <w:rsid w:val="007C62EF"/>
    <w:rsid w:val="007C6CC8"/>
    <w:rsid w:val="007C70BD"/>
    <w:rsid w:val="007D0269"/>
    <w:rsid w:val="007D0C44"/>
    <w:rsid w:val="007D2912"/>
    <w:rsid w:val="007D29FF"/>
    <w:rsid w:val="007D2AD8"/>
    <w:rsid w:val="007D482F"/>
    <w:rsid w:val="007D7E7E"/>
    <w:rsid w:val="007E03DA"/>
    <w:rsid w:val="007E6019"/>
    <w:rsid w:val="007F0F39"/>
    <w:rsid w:val="007F3481"/>
    <w:rsid w:val="007F3E11"/>
    <w:rsid w:val="007F6174"/>
    <w:rsid w:val="007F633F"/>
    <w:rsid w:val="007F69D1"/>
    <w:rsid w:val="007F6DA9"/>
    <w:rsid w:val="007F7167"/>
    <w:rsid w:val="007F74CC"/>
    <w:rsid w:val="00801BC8"/>
    <w:rsid w:val="00803434"/>
    <w:rsid w:val="0080698A"/>
    <w:rsid w:val="00810764"/>
    <w:rsid w:val="00812646"/>
    <w:rsid w:val="008131D0"/>
    <w:rsid w:val="00814D15"/>
    <w:rsid w:val="008150B2"/>
    <w:rsid w:val="0082059D"/>
    <w:rsid w:val="0082124F"/>
    <w:rsid w:val="0082483D"/>
    <w:rsid w:val="00825163"/>
    <w:rsid w:val="00826770"/>
    <w:rsid w:val="00833606"/>
    <w:rsid w:val="008338C2"/>
    <w:rsid w:val="00834F05"/>
    <w:rsid w:val="008359BE"/>
    <w:rsid w:val="00836CF5"/>
    <w:rsid w:val="0084096E"/>
    <w:rsid w:val="008419F2"/>
    <w:rsid w:val="008428B1"/>
    <w:rsid w:val="0084315A"/>
    <w:rsid w:val="00843C89"/>
    <w:rsid w:val="00844A96"/>
    <w:rsid w:val="00844CE5"/>
    <w:rsid w:val="00845780"/>
    <w:rsid w:val="0085214C"/>
    <w:rsid w:val="00855497"/>
    <w:rsid w:val="008570AD"/>
    <w:rsid w:val="0085757F"/>
    <w:rsid w:val="008612C0"/>
    <w:rsid w:val="00862225"/>
    <w:rsid w:val="00863059"/>
    <w:rsid w:val="00863CF6"/>
    <w:rsid w:val="008661A5"/>
    <w:rsid w:val="008763FC"/>
    <w:rsid w:val="00877141"/>
    <w:rsid w:val="0087754B"/>
    <w:rsid w:val="0088150A"/>
    <w:rsid w:val="0088189E"/>
    <w:rsid w:val="0088197A"/>
    <w:rsid w:val="00883002"/>
    <w:rsid w:val="008843A1"/>
    <w:rsid w:val="00885B47"/>
    <w:rsid w:val="008868D5"/>
    <w:rsid w:val="00886C67"/>
    <w:rsid w:val="008870C6"/>
    <w:rsid w:val="008871D8"/>
    <w:rsid w:val="00887A76"/>
    <w:rsid w:val="00891C79"/>
    <w:rsid w:val="00893913"/>
    <w:rsid w:val="008A150D"/>
    <w:rsid w:val="008A202B"/>
    <w:rsid w:val="008A2DD6"/>
    <w:rsid w:val="008A2DF6"/>
    <w:rsid w:val="008A4AD3"/>
    <w:rsid w:val="008B0AD1"/>
    <w:rsid w:val="008B3419"/>
    <w:rsid w:val="008B4A92"/>
    <w:rsid w:val="008B6703"/>
    <w:rsid w:val="008B768B"/>
    <w:rsid w:val="008C1BC7"/>
    <w:rsid w:val="008C23C9"/>
    <w:rsid w:val="008C3FB1"/>
    <w:rsid w:val="008C4CB4"/>
    <w:rsid w:val="008C4D91"/>
    <w:rsid w:val="008C595C"/>
    <w:rsid w:val="008C7C26"/>
    <w:rsid w:val="008D107E"/>
    <w:rsid w:val="008D1A45"/>
    <w:rsid w:val="008D2088"/>
    <w:rsid w:val="008D4259"/>
    <w:rsid w:val="008D43C6"/>
    <w:rsid w:val="008D4B00"/>
    <w:rsid w:val="008D6003"/>
    <w:rsid w:val="008E165D"/>
    <w:rsid w:val="008E29C8"/>
    <w:rsid w:val="008E47C1"/>
    <w:rsid w:val="008E68BB"/>
    <w:rsid w:val="008F16A1"/>
    <w:rsid w:val="008F16D4"/>
    <w:rsid w:val="008F2D79"/>
    <w:rsid w:val="008F43D8"/>
    <w:rsid w:val="008F589F"/>
    <w:rsid w:val="008F7661"/>
    <w:rsid w:val="008F7FF5"/>
    <w:rsid w:val="00900EA2"/>
    <w:rsid w:val="00901EFA"/>
    <w:rsid w:val="00903BA9"/>
    <w:rsid w:val="00903C76"/>
    <w:rsid w:val="0090557E"/>
    <w:rsid w:val="0090630F"/>
    <w:rsid w:val="009066F5"/>
    <w:rsid w:val="00906BC0"/>
    <w:rsid w:val="009073A8"/>
    <w:rsid w:val="00907E85"/>
    <w:rsid w:val="00911530"/>
    <w:rsid w:val="00911A53"/>
    <w:rsid w:val="00916BF0"/>
    <w:rsid w:val="00921846"/>
    <w:rsid w:val="00921894"/>
    <w:rsid w:val="00922803"/>
    <w:rsid w:val="00925857"/>
    <w:rsid w:val="00930402"/>
    <w:rsid w:val="00932AF4"/>
    <w:rsid w:val="00933F1A"/>
    <w:rsid w:val="00937406"/>
    <w:rsid w:val="00937F33"/>
    <w:rsid w:val="00940374"/>
    <w:rsid w:val="009410DB"/>
    <w:rsid w:val="00942F48"/>
    <w:rsid w:val="00946AB0"/>
    <w:rsid w:val="00950E13"/>
    <w:rsid w:val="00957246"/>
    <w:rsid w:val="00957DCA"/>
    <w:rsid w:val="009607C5"/>
    <w:rsid w:val="00964A52"/>
    <w:rsid w:val="00965D70"/>
    <w:rsid w:val="00971276"/>
    <w:rsid w:val="00972000"/>
    <w:rsid w:val="00974400"/>
    <w:rsid w:val="00974F54"/>
    <w:rsid w:val="00974FAA"/>
    <w:rsid w:val="009774C6"/>
    <w:rsid w:val="009828A3"/>
    <w:rsid w:val="0098363B"/>
    <w:rsid w:val="00984291"/>
    <w:rsid w:val="00984618"/>
    <w:rsid w:val="00990EA2"/>
    <w:rsid w:val="0099399B"/>
    <w:rsid w:val="009A07F5"/>
    <w:rsid w:val="009A17D2"/>
    <w:rsid w:val="009A2BB8"/>
    <w:rsid w:val="009A2CCB"/>
    <w:rsid w:val="009A308D"/>
    <w:rsid w:val="009A3266"/>
    <w:rsid w:val="009A3596"/>
    <w:rsid w:val="009A38A1"/>
    <w:rsid w:val="009A415F"/>
    <w:rsid w:val="009A4A48"/>
    <w:rsid w:val="009A4CBE"/>
    <w:rsid w:val="009A673E"/>
    <w:rsid w:val="009A74EF"/>
    <w:rsid w:val="009A7D56"/>
    <w:rsid w:val="009A7FB2"/>
    <w:rsid w:val="009B3D88"/>
    <w:rsid w:val="009B4ED3"/>
    <w:rsid w:val="009B54B9"/>
    <w:rsid w:val="009B6178"/>
    <w:rsid w:val="009B6742"/>
    <w:rsid w:val="009B67E5"/>
    <w:rsid w:val="009C15AD"/>
    <w:rsid w:val="009C5943"/>
    <w:rsid w:val="009C6ECE"/>
    <w:rsid w:val="009D0C68"/>
    <w:rsid w:val="009D2870"/>
    <w:rsid w:val="009D2A92"/>
    <w:rsid w:val="009D3366"/>
    <w:rsid w:val="009D5424"/>
    <w:rsid w:val="009D7339"/>
    <w:rsid w:val="009E1C14"/>
    <w:rsid w:val="009E232E"/>
    <w:rsid w:val="009E3381"/>
    <w:rsid w:val="009E3B0B"/>
    <w:rsid w:val="009E4E58"/>
    <w:rsid w:val="009E5436"/>
    <w:rsid w:val="009E6BD7"/>
    <w:rsid w:val="009E6DA3"/>
    <w:rsid w:val="009F27F8"/>
    <w:rsid w:val="009F2832"/>
    <w:rsid w:val="009F39DE"/>
    <w:rsid w:val="009F54D3"/>
    <w:rsid w:val="009F658D"/>
    <w:rsid w:val="00A00A8D"/>
    <w:rsid w:val="00A037AA"/>
    <w:rsid w:val="00A03A76"/>
    <w:rsid w:val="00A12752"/>
    <w:rsid w:val="00A139A6"/>
    <w:rsid w:val="00A13C37"/>
    <w:rsid w:val="00A15D2F"/>
    <w:rsid w:val="00A16E34"/>
    <w:rsid w:val="00A1723B"/>
    <w:rsid w:val="00A1755E"/>
    <w:rsid w:val="00A22558"/>
    <w:rsid w:val="00A22E75"/>
    <w:rsid w:val="00A2536B"/>
    <w:rsid w:val="00A25409"/>
    <w:rsid w:val="00A265C4"/>
    <w:rsid w:val="00A266D7"/>
    <w:rsid w:val="00A26E34"/>
    <w:rsid w:val="00A35EE6"/>
    <w:rsid w:val="00A378C4"/>
    <w:rsid w:val="00A41853"/>
    <w:rsid w:val="00A41A0A"/>
    <w:rsid w:val="00A45893"/>
    <w:rsid w:val="00A54109"/>
    <w:rsid w:val="00A56EE3"/>
    <w:rsid w:val="00A57B72"/>
    <w:rsid w:val="00A66D20"/>
    <w:rsid w:val="00A70471"/>
    <w:rsid w:val="00A715B2"/>
    <w:rsid w:val="00A73A53"/>
    <w:rsid w:val="00A74051"/>
    <w:rsid w:val="00A7508B"/>
    <w:rsid w:val="00A819AF"/>
    <w:rsid w:val="00A83CDC"/>
    <w:rsid w:val="00A8421B"/>
    <w:rsid w:val="00A857A5"/>
    <w:rsid w:val="00A90075"/>
    <w:rsid w:val="00A90162"/>
    <w:rsid w:val="00AA0055"/>
    <w:rsid w:val="00AA058F"/>
    <w:rsid w:val="00AA2D27"/>
    <w:rsid w:val="00AA3AF7"/>
    <w:rsid w:val="00AA4D93"/>
    <w:rsid w:val="00AA5146"/>
    <w:rsid w:val="00AA6869"/>
    <w:rsid w:val="00AA6986"/>
    <w:rsid w:val="00AB43D6"/>
    <w:rsid w:val="00AB4910"/>
    <w:rsid w:val="00AB6867"/>
    <w:rsid w:val="00AB7999"/>
    <w:rsid w:val="00AC279B"/>
    <w:rsid w:val="00AC3B74"/>
    <w:rsid w:val="00AC3C3E"/>
    <w:rsid w:val="00AC3D71"/>
    <w:rsid w:val="00AC5AA7"/>
    <w:rsid w:val="00AC6AFA"/>
    <w:rsid w:val="00AD0B9E"/>
    <w:rsid w:val="00AD2675"/>
    <w:rsid w:val="00AD298E"/>
    <w:rsid w:val="00AD32F3"/>
    <w:rsid w:val="00AD4C45"/>
    <w:rsid w:val="00AE0659"/>
    <w:rsid w:val="00AE41F5"/>
    <w:rsid w:val="00AE5C26"/>
    <w:rsid w:val="00AE729F"/>
    <w:rsid w:val="00AF0980"/>
    <w:rsid w:val="00AF0C77"/>
    <w:rsid w:val="00AF238D"/>
    <w:rsid w:val="00AF42A0"/>
    <w:rsid w:val="00AF660C"/>
    <w:rsid w:val="00AF7619"/>
    <w:rsid w:val="00AF767A"/>
    <w:rsid w:val="00B018F8"/>
    <w:rsid w:val="00B0697B"/>
    <w:rsid w:val="00B06A14"/>
    <w:rsid w:val="00B12521"/>
    <w:rsid w:val="00B148F1"/>
    <w:rsid w:val="00B15192"/>
    <w:rsid w:val="00B2005E"/>
    <w:rsid w:val="00B231F2"/>
    <w:rsid w:val="00B26BCD"/>
    <w:rsid w:val="00B26D8B"/>
    <w:rsid w:val="00B26E7C"/>
    <w:rsid w:val="00B274E3"/>
    <w:rsid w:val="00B3189A"/>
    <w:rsid w:val="00B34391"/>
    <w:rsid w:val="00B346B2"/>
    <w:rsid w:val="00B3602B"/>
    <w:rsid w:val="00B371A4"/>
    <w:rsid w:val="00B41265"/>
    <w:rsid w:val="00B41B3B"/>
    <w:rsid w:val="00B43527"/>
    <w:rsid w:val="00B47074"/>
    <w:rsid w:val="00B473C1"/>
    <w:rsid w:val="00B50E35"/>
    <w:rsid w:val="00B5242E"/>
    <w:rsid w:val="00B55BF4"/>
    <w:rsid w:val="00B62D71"/>
    <w:rsid w:val="00B70E0D"/>
    <w:rsid w:val="00B70FA8"/>
    <w:rsid w:val="00B71818"/>
    <w:rsid w:val="00B7194B"/>
    <w:rsid w:val="00B7445D"/>
    <w:rsid w:val="00B75D57"/>
    <w:rsid w:val="00B766D3"/>
    <w:rsid w:val="00B81864"/>
    <w:rsid w:val="00B85ECE"/>
    <w:rsid w:val="00B86AAB"/>
    <w:rsid w:val="00B93551"/>
    <w:rsid w:val="00B9379D"/>
    <w:rsid w:val="00B97A29"/>
    <w:rsid w:val="00BA0E6E"/>
    <w:rsid w:val="00BA393F"/>
    <w:rsid w:val="00BA4792"/>
    <w:rsid w:val="00BA4EE9"/>
    <w:rsid w:val="00BA5DC1"/>
    <w:rsid w:val="00BA6DC4"/>
    <w:rsid w:val="00BB13AA"/>
    <w:rsid w:val="00BC23DC"/>
    <w:rsid w:val="00BC6C51"/>
    <w:rsid w:val="00BC72BB"/>
    <w:rsid w:val="00BD1112"/>
    <w:rsid w:val="00BD25CF"/>
    <w:rsid w:val="00BD3609"/>
    <w:rsid w:val="00BD3613"/>
    <w:rsid w:val="00BD3FF9"/>
    <w:rsid w:val="00BD7B31"/>
    <w:rsid w:val="00BE0351"/>
    <w:rsid w:val="00BE17EE"/>
    <w:rsid w:val="00BE219A"/>
    <w:rsid w:val="00BE45B5"/>
    <w:rsid w:val="00BE4871"/>
    <w:rsid w:val="00BE6322"/>
    <w:rsid w:val="00BF090D"/>
    <w:rsid w:val="00BF0F76"/>
    <w:rsid w:val="00BF18F3"/>
    <w:rsid w:val="00BF5E6E"/>
    <w:rsid w:val="00C01190"/>
    <w:rsid w:val="00C01A5A"/>
    <w:rsid w:val="00C04586"/>
    <w:rsid w:val="00C052E2"/>
    <w:rsid w:val="00C07196"/>
    <w:rsid w:val="00C075DF"/>
    <w:rsid w:val="00C07889"/>
    <w:rsid w:val="00C131F3"/>
    <w:rsid w:val="00C14CEB"/>
    <w:rsid w:val="00C154E6"/>
    <w:rsid w:val="00C168DC"/>
    <w:rsid w:val="00C21BD5"/>
    <w:rsid w:val="00C2451E"/>
    <w:rsid w:val="00C25D0F"/>
    <w:rsid w:val="00C27B1D"/>
    <w:rsid w:val="00C27C2F"/>
    <w:rsid w:val="00C3020F"/>
    <w:rsid w:val="00C33A0E"/>
    <w:rsid w:val="00C341E3"/>
    <w:rsid w:val="00C36A93"/>
    <w:rsid w:val="00C36AD4"/>
    <w:rsid w:val="00C4060A"/>
    <w:rsid w:val="00C40C85"/>
    <w:rsid w:val="00C417CC"/>
    <w:rsid w:val="00C424F4"/>
    <w:rsid w:val="00C437D4"/>
    <w:rsid w:val="00C43CBB"/>
    <w:rsid w:val="00C45155"/>
    <w:rsid w:val="00C45620"/>
    <w:rsid w:val="00C4629E"/>
    <w:rsid w:val="00C47301"/>
    <w:rsid w:val="00C47F07"/>
    <w:rsid w:val="00C500DE"/>
    <w:rsid w:val="00C52D69"/>
    <w:rsid w:val="00C5474E"/>
    <w:rsid w:val="00C54BC0"/>
    <w:rsid w:val="00C54CE1"/>
    <w:rsid w:val="00C56EC4"/>
    <w:rsid w:val="00C57696"/>
    <w:rsid w:val="00C625D2"/>
    <w:rsid w:val="00C62D18"/>
    <w:rsid w:val="00C63D10"/>
    <w:rsid w:val="00C65C59"/>
    <w:rsid w:val="00C65F7D"/>
    <w:rsid w:val="00C67A4A"/>
    <w:rsid w:val="00C702CC"/>
    <w:rsid w:val="00C71ECC"/>
    <w:rsid w:val="00C759F7"/>
    <w:rsid w:val="00C86EA4"/>
    <w:rsid w:val="00C9089C"/>
    <w:rsid w:val="00C9208A"/>
    <w:rsid w:val="00C92F67"/>
    <w:rsid w:val="00C94845"/>
    <w:rsid w:val="00C948B9"/>
    <w:rsid w:val="00CB00DD"/>
    <w:rsid w:val="00CB0B38"/>
    <w:rsid w:val="00CB2719"/>
    <w:rsid w:val="00CB4501"/>
    <w:rsid w:val="00CB78B3"/>
    <w:rsid w:val="00CC156B"/>
    <w:rsid w:val="00CC1944"/>
    <w:rsid w:val="00CC241F"/>
    <w:rsid w:val="00CC25E7"/>
    <w:rsid w:val="00CC450D"/>
    <w:rsid w:val="00CC4744"/>
    <w:rsid w:val="00CC5232"/>
    <w:rsid w:val="00CC665F"/>
    <w:rsid w:val="00CE5DB9"/>
    <w:rsid w:val="00CE5EE4"/>
    <w:rsid w:val="00CE7864"/>
    <w:rsid w:val="00CF05D4"/>
    <w:rsid w:val="00CF14DB"/>
    <w:rsid w:val="00CF2DE0"/>
    <w:rsid w:val="00CF3BAE"/>
    <w:rsid w:val="00CF487A"/>
    <w:rsid w:val="00CF497D"/>
    <w:rsid w:val="00CF5963"/>
    <w:rsid w:val="00CF5B60"/>
    <w:rsid w:val="00CF704F"/>
    <w:rsid w:val="00CF77A1"/>
    <w:rsid w:val="00CF7E42"/>
    <w:rsid w:val="00D02D74"/>
    <w:rsid w:val="00D03B98"/>
    <w:rsid w:val="00D03D27"/>
    <w:rsid w:val="00D06223"/>
    <w:rsid w:val="00D12C81"/>
    <w:rsid w:val="00D13255"/>
    <w:rsid w:val="00D1458C"/>
    <w:rsid w:val="00D14B83"/>
    <w:rsid w:val="00D164C7"/>
    <w:rsid w:val="00D16C58"/>
    <w:rsid w:val="00D22339"/>
    <w:rsid w:val="00D2542E"/>
    <w:rsid w:val="00D30D46"/>
    <w:rsid w:val="00D31E34"/>
    <w:rsid w:val="00D32F09"/>
    <w:rsid w:val="00D345D5"/>
    <w:rsid w:val="00D36616"/>
    <w:rsid w:val="00D42075"/>
    <w:rsid w:val="00D44773"/>
    <w:rsid w:val="00D45BC5"/>
    <w:rsid w:val="00D45C67"/>
    <w:rsid w:val="00D479D9"/>
    <w:rsid w:val="00D47DB2"/>
    <w:rsid w:val="00D50953"/>
    <w:rsid w:val="00D57474"/>
    <w:rsid w:val="00D57C7F"/>
    <w:rsid w:val="00D60311"/>
    <w:rsid w:val="00D63BD1"/>
    <w:rsid w:val="00D63BD3"/>
    <w:rsid w:val="00D64644"/>
    <w:rsid w:val="00D646AB"/>
    <w:rsid w:val="00D64B8B"/>
    <w:rsid w:val="00D65282"/>
    <w:rsid w:val="00D70002"/>
    <w:rsid w:val="00D70B18"/>
    <w:rsid w:val="00D731AB"/>
    <w:rsid w:val="00D77F1B"/>
    <w:rsid w:val="00D803DA"/>
    <w:rsid w:val="00D81DF4"/>
    <w:rsid w:val="00D83728"/>
    <w:rsid w:val="00D85C6C"/>
    <w:rsid w:val="00D9118C"/>
    <w:rsid w:val="00D95AF2"/>
    <w:rsid w:val="00D9717F"/>
    <w:rsid w:val="00DA2339"/>
    <w:rsid w:val="00DA287F"/>
    <w:rsid w:val="00DA345A"/>
    <w:rsid w:val="00DA5DC1"/>
    <w:rsid w:val="00DA6B9F"/>
    <w:rsid w:val="00DB1F28"/>
    <w:rsid w:val="00DB21ED"/>
    <w:rsid w:val="00DB41B5"/>
    <w:rsid w:val="00DB7701"/>
    <w:rsid w:val="00DC0535"/>
    <w:rsid w:val="00DC0B33"/>
    <w:rsid w:val="00DC4320"/>
    <w:rsid w:val="00DC6D66"/>
    <w:rsid w:val="00DC7767"/>
    <w:rsid w:val="00DD0EF8"/>
    <w:rsid w:val="00DD1B79"/>
    <w:rsid w:val="00DD1B83"/>
    <w:rsid w:val="00DD1B84"/>
    <w:rsid w:val="00DD4681"/>
    <w:rsid w:val="00DD4CAC"/>
    <w:rsid w:val="00DD665E"/>
    <w:rsid w:val="00DD7F5C"/>
    <w:rsid w:val="00DE47CB"/>
    <w:rsid w:val="00DE6745"/>
    <w:rsid w:val="00DE6987"/>
    <w:rsid w:val="00DF00F0"/>
    <w:rsid w:val="00DF4417"/>
    <w:rsid w:val="00DF5222"/>
    <w:rsid w:val="00E03D0F"/>
    <w:rsid w:val="00E07A6D"/>
    <w:rsid w:val="00E105E2"/>
    <w:rsid w:val="00E10683"/>
    <w:rsid w:val="00E138DE"/>
    <w:rsid w:val="00E1455E"/>
    <w:rsid w:val="00E145E4"/>
    <w:rsid w:val="00E1483A"/>
    <w:rsid w:val="00E14C97"/>
    <w:rsid w:val="00E164E8"/>
    <w:rsid w:val="00E1709D"/>
    <w:rsid w:val="00E17AF2"/>
    <w:rsid w:val="00E21171"/>
    <w:rsid w:val="00E21E70"/>
    <w:rsid w:val="00E227DF"/>
    <w:rsid w:val="00E231B9"/>
    <w:rsid w:val="00E2752B"/>
    <w:rsid w:val="00E30EE4"/>
    <w:rsid w:val="00E32D00"/>
    <w:rsid w:val="00E32F1B"/>
    <w:rsid w:val="00E35267"/>
    <w:rsid w:val="00E4056D"/>
    <w:rsid w:val="00E406F2"/>
    <w:rsid w:val="00E41A47"/>
    <w:rsid w:val="00E4416E"/>
    <w:rsid w:val="00E453DE"/>
    <w:rsid w:val="00E47F2A"/>
    <w:rsid w:val="00E50324"/>
    <w:rsid w:val="00E5134E"/>
    <w:rsid w:val="00E5182B"/>
    <w:rsid w:val="00E552FC"/>
    <w:rsid w:val="00E559B4"/>
    <w:rsid w:val="00E57140"/>
    <w:rsid w:val="00E63356"/>
    <w:rsid w:val="00E63B51"/>
    <w:rsid w:val="00E643EF"/>
    <w:rsid w:val="00E6448F"/>
    <w:rsid w:val="00E66A68"/>
    <w:rsid w:val="00E66B56"/>
    <w:rsid w:val="00E66F9C"/>
    <w:rsid w:val="00E70CAA"/>
    <w:rsid w:val="00E738F6"/>
    <w:rsid w:val="00E77D14"/>
    <w:rsid w:val="00E808A7"/>
    <w:rsid w:val="00E84378"/>
    <w:rsid w:val="00E84AB2"/>
    <w:rsid w:val="00E86504"/>
    <w:rsid w:val="00E86F39"/>
    <w:rsid w:val="00E91C26"/>
    <w:rsid w:val="00E92F9E"/>
    <w:rsid w:val="00E93A43"/>
    <w:rsid w:val="00E94454"/>
    <w:rsid w:val="00E951E1"/>
    <w:rsid w:val="00E960B3"/>
    <w:rsid w:val="00E97F99"/>
    <w:rsid w:val="00EA14C3"/>
    <w:rsid w:val="00EA69C7"/>
    <w:rsid w:val="00EB21C8"/>
    <w:rsid w:val="00EB4053"/>
    <w:rsid w:val="00EB486B"/>
    <w:rsid w:val="00EB5812"/>
    <w:rsid w:val="00EB6A74"/>
    <w:rsid w:val="00EB6AB1"/>
    <w:rsid w:val="00EB7108"/>
    <w:rsid w:val="00EC0A43"/>
    <w:rsid w:val="00EC3EEA"/>
    <w:rsid w:val="00EC530C"/>
    <w:rsid w:val="00ED0A8B"/>
    <w:rsid w:val="00ED11B3"/>
    <w:rsid w:val="00ED1734"/>
    <w:rsid w:val="00ED1B74"/>
    <w:rsid w:val="00ED70B2"/>
    <w:rsid w:val="00ED72B8"/>
    <w:rsid w:val="00EE08DD"/>
    <w:rsid w:val="00EE12D5"/>
    <w:rsid w:val="00EE6A55"/>
    <w:rsid w:val="00EE7C60"/>
    <w:rsid w:val="00EF0B79"/>
    <w:rsid w:val="00F01D6A"/>
    <w:rsid w:val="00F02BA4"/>
    <w:rsid w:val="00F037E2"/>
    <w:rsid w:val="00F063C4"/>
    <w:rsid w:val="00F06BC2"/>
    <w:rsid w:val="00F121B7"/>
    <w:rsid w:val="00F14D30"/>
    <w:rsid w:val="00F14EA1"/>
    <w:rsid w:val="00F1561A"/>
    <w:rsid w:val="00F15CEE"/>
    <w:rsid w:val="00F200DB"/>
    <w:rsid w:val="00F20245"/>
    <w:rsid w:val="00F22648"/>
    <w:rsid w:val="00F250BA"/>
    <w:rsid w:val="00F25220"/>
    <w:rsid w:val="00F25557"/>
    <w:rsid w:val="00F25846"/>
    <w:rsid w:val="00F32461"/>
    <w:rsid w:val="00F32DC9"/>
    <w:rsid w:val="00F348F9"/>
    <w:rsid w:val="00F35C1E"/>
    <w:rsid w:val="00F40168"/>
    <w:rsid w:val="00F40F8F"/>
    <w:rsid w:val="00F41417"/>
    <w:rsid w:val="00F41F34"/>
    <w:rsid w:val="00F4238F"/>
    <w:rsid w:val="00F42CAD"/>
    <w:rsid w:val="00F44C7C"/>
    <w:rsid w:val="00F4563A"/>
    <w:rsid w:val="00F51B07"/>
    <w:rsid w:val="00F5217A"/>
    <w:rsid w:val="00F52923"/>
    <w:rsid w:val="00F5348E"/>
    <w:rsid w:val="00F5623F"/>
    <w:rsid w:val="00F6140F"/>
    <w:rsid w:val="00F617A5"/>
    <w:rsid w:val="00F61D65"/>
    <w:rsid w:val="00F63535"/>
    <w:rsid w:val="00F63DC6"/>
    <w:rsid w:val="00F6419A"/>
    <w:rsid w:val="00F81EA6"/>
    <w:rsid w:val="00F83245"/>
    <w:rsid w:val="00F84374"/>
    <w:rsid w:val="00F859B6"/>
    <w:rsid w:val="00F960F0"/>
    <w:rsid w:val="00F96362"/>
    <w:rsid w:val="00FA18D8"/>
    <w:rsid w:val="00FA1F64"/>
    <w:rsid w:val="00FA3223"/>
    <w:rsid w:val="00FA3B1F"/>
    <w:rsid w:val="00FA418B"/>
    <w:rsid w:val="00FA5D39"/>
    <w:rsid w:val="00FA632E"/>
    <w:rsid w:val="00FA7755"/>
    <w:rsid w:val="00FB0919"/>
    <w:rsid w:val="00FB24E3"/>
    <w:rsid w:val="00FB4452"/>
    <w:rsid w:val="00FC050C"/>
    <w:rsid w:val="00FC0645"/>
    <w:rsid w:val="00FC077D"/>
    <w:rsid w:val="00FC2DF2"/>
    <w:rsid w:val="00FC310E"/>
    <w:rsid w:val="00FC647D"/>
    <w:rsid w:val="00FD0081"/>
    <w:rsid w:val="00FD1B78"/>
    <w:rsid w:val="00FD1E12"/>
    <w:rsid w:val="00FD37FC"/>
    <w:rsid w:val="00FD6A04"/>
    <w:rsid w:val="00FD76E1"/>
    <w:rsid w:val="00FD7B95"/>
    <w:rsid w:val="00FE2F83"/>
    <w:rsid w:val="00FE346A"/>
    <w:rsid w:val="00FE3A3A"/>
    <w:rsid w:val="00FE4567"/>
    <w:rsid w:val="00FE5501"/>
    <w:rsid w:val="00FF0CB6"/>
    <w:rsid w:val="00FF32FB"/>
    <w:rsid w:val="00FF49F4"/>
    <w:rsid w:val="00FF5977"/>
    <w:rsid w:val="00FF5AA0"/>
    <w:rsid w:val="00FF6995"/>
    <w:rsid w:val="00FF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897"/>
    <w:rPr>
      <w:lang w:val="fr-CA"/>
    </w:rPr>
  </w:style>
  <w:style w:type="paragraph" w:styleId="Titre1">
    <w:name w:val="heading 1"/>
    <w:basedOn w:val="Normal"/>
    <w:next w:val="Normal"/>
    <w:uiPriority w:val="9"/>
    <w:qFormat/>
    <w:pPr>
      <w:keepNext/>
      <w:outlineLvl w:val="0"/>
    </w:pPr>
    <w:rPr>
      <w:sz w:val="32"/>
    </w:rPr>
  </w:style>
  <w:style w:type="paragraph" w:styleId="Titre2">
    <w:name w:val="heading 2"/>
    <w:basedOn w:val="Normal"/>
    <w:next w:val="Normal"/>
    <w:link w:val="Titre2Car"/>
    <w:unhideWhenUsed/>
    <w:qFormat/>
    <w:rsid w:val="00925857"/>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7C70BD"/>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F83245"/>
    <w:pPr>
      <w:keepNext/>
      <w:spacing w:before="240" w:after="60"/>
      <w:outlineLvl w:val="3"/>
    </w:pPr>
    <w:rPr>
      <w:rFonts w:ascii="Calibri" w:hAnsi="Calibri"/>
      <w:b/>
      <w:bCs/>
      <w:sz w:val="28"/>
      <w:szCs w:val="28"/>
    </w:rPr>
  </w:style>
  <w:style w:type="paragraph" w:styleId="Titre5">
    <w:name w:val="heading 5"/>
    <w:basedOn w:val="Normal"/>
    <w:next w:val="Normal"/>
    <w:link w:val="Titre5Car"/>
    <w:unhideWhenUsed/>
    <w:qFormat/>
    <w:rsid w:val="00061CE4"/>
    <w:pPr>
      <w:spacing w:before="240" w:after="60"/>
      <w:outlineLvl w:val="4"/>
    </w:pPr>
    <w:rPr>
      <w:rFonts w:ascii="Calibri" w:hAnsi="Calibri"/>
      <w:b/>
      <w:bCs/>
      <w:i/>
      <w:iCs/>
      <w:sz w:val="26"/>
      <w:szCs w:val="26"/>
    </w:rPr>
  </w:style>
  <w:style w:type="paragraph" w:styleId="Titre6">
    <w:name w:val="heading 6"/>
    <w:basedOn w:val="Normal"/>
    <w:next w:val="Normal"/>
    <w:link w:val="Titre6Car"/>
    <w:rsid w:val="009B67E5"/>
    <w:pPr>
      <w:keepNext/>
      <w:keepLines/>
      <w:spacing w:before="240" w:after="80" w:line="276" w:lineRule="auto"/>
      <w:ind w:left="3600"/>
      <w:outlineLvl w:val="5"/>
    </w:pPr>
    <w:rPr>
      <w:rFonts w:ascii="Arial" w:eastAsia="Arial" w:hAnsi="Arial" w:cs="Arial"/>
      <w:i/>
      <w:color w:val="666666"/>
      <w:sz w:val="22"/>
      <w:szCs w:val="22"/>
      <w:lang w:val="fr" w:eastAsia="fr-FR"/>
    </w:rPr>
  </w:style>
  <w:style w:type="paragraph" w:styleId="Titre7">
    <w:name w:val="heading 7"/>
    <w:basedOn w:val="Normal"/>
    <w:next w:val="Normal"/>
    <w:link w:val="Titre7Car"/>
    <w:uiPriority w:val="9"/>
    <w:unhideWhenUsed/>
    <w:qFormat/>
    <w:rsid w:val="00BB13AA"/>
    <w:pPr>
      <w:spacing w:before="240" w:after="60"/>
      <w:outlineLvl w:val="6"/>
    </w:pPr>
    <w:rPr>
      <w:rFonts w:ascii="Calibri" w:hAnsi="Calibri" w:cs="Arial"/>
      <w:sz w:val="24"/>
      <w:szCs w:val="24"/>
    </w:rPr>
  </w:style>
  <w:style w:type="paragraph" w:styleId="Titre8">
    <w:name w:val="heading 8"/>
    <w:basedOn w:val="Normal"/>
    <w:next w:val="Normal"/>
    <w:link w:val="Titre8Car"/>
    <w:uiPriority w:val="9"/>
    <w:qFormat/>
    <w:rsid w:val="00E0737B"/>
    <w:pPr>
      <w:spacing w:before="240" w:after="60"/>
      <w:outlineLvl w:val="7"/>
    </w:pPr>
    <w:rPr>
      <w:rFonts w:ascii="Calibri" w:hAnsi="Calibri"/>
      <w:i/>
      <w:iCs/>
      <w:sz w:val="24"/>
      <w:szCs w:val="24"/>
    </w:rPr>
  </w:style>
  <w:style w:type="paragraph" w:styleId="Titre9">
    <w:name w:val="heading 9"/>
    <w:basedOn w:val="Normal"/>
    <w:next w:val="Normal"/>
    <w:link w:val="Titre9Car"/>
    <w:uiPriority w:val="9"/>
    <w:qFormat/>
    <w:rsid w:val="00737B8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emiHidden/>
  </w:style>
  <w:style w:type="character" w:styleId="Lienhypertexte">
    <w:name w:val="Hyperlink"/>
    <w:unhideWhenUsed/>
    <w:rsid w:val="007B252A"/>
    <w:rPr>
      <w:color w:val="0000FF"/>
      <w:u w:val="single"/>
    </w:rPr>
  </w:style>
  <w:style w:type="character" w:styleId="lev">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Titre8Car">
    <w:name w:val="Titre 8 Car"/>
    <w:link w:val="Titre8"/>
    <w:uiPriority w:val="9"/>
    <w:semiHidden/>
    <w:rsid w:val="00E0737B"/>
    <w:rPr>
      <w:rFonts w:ascii="Calibri" w:eastAsia="Times New Roman" w:hAnsi="Calibri" w:cs="Times New Roman"/>
      <w:i/>
      <w:iCs/>
      <w:sz w:val="24"/>
      <w:szCs w:val="24"/>
    </w:rPr>
  </w:style>
  <w:style w:type="paragraph" w:styleId="Retraitcorpsdetexte">
    <w:name w:val="Body Text Indent"/>
    <w:basedOn w:val="Normal"/>
    <w:link w:val="RetraitcorpsdetexteCar"/>
    <w:semiHidden/>
    <w:unhideWhenUsed/>
    <w:rsid w:val="00E0737B"/>
    <w:pPr>
      <w:snapToGrid w:val="0"/>
      <w:ind w:left="360"/>
    </w:pPr>
    <w:rPr>
      <w:sz w:val="24"/>
    </w:rPr>
  </w:style>
  <w:style w:type="character" w:customStyle="1" w:styleId="RetraitcorpsdetexteCar">
    <w:name w:val="Retrait corps de texte Car"/>
    <w:link w:val="Retraitcorpsdetexte"/>
    <w:semiHidden/>
    <w:rsid w:val="00E0737B"/>
    <w:rPr>
      <w:sz w:val="24"/>
    </w:rPr>
  </w:style>
  <w:style w:type="paragraph" w:styleId="Retraitcorpsdetexte2">
    <w:name w:val="Body Text Indent 2"/>
    <w:basedOn w:val="Normal"/>
    <w:link w:val="Retraitcorpsdetexte2Car"/>
    <w:unhideWhenUsed/>
    <w:rsid w:val="00E0737B"/>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link w:val="Retraitcorpsdetexte2"/>
    <w:rsid w:val="00E0737B"/>
    <w:rPr>
      <w:spacing w:val="-3"/>
      <w:lang w:val="en-GB"/>
    </w:rPr>
  </w:style>
  <w:style w:type="paragraph" w:styleId="Normalcentr">
    <w:name w:val="Block Text"/>
    <w:basedOn w:val="Normal"/>
    <w:semiHidden/>
    <w:unhideWhenUsed/>
    <w:rsid w:val="00E0737B"/>
    <w:pPr>
      <w:ind w:left="1008" w:right="-576" w:hanging="720"/>
      <w:jc w:val="both"/>
      <w:outlineLvl w:val="0"/>
    </w:pPr>
  </w:style>
  <w:style w:type="character" w:styleId="Marquedecommentaire">
    <w:name w:val="annotation reference"/>
    <w:unhideWhenUsed/>
    <w:rsid w:val="002C1F7A"/>
    <w:rPr>
      <w:sz w:val="16"/>
      <w:szCs w:val="16"/>
    </w:rPr>
  </w:style>
  <w:style w:type="paragraph" w:styleId="Commentaire">
    <w:name w:val="annotation text"/>
    <w:basedOn w:val="Normal"/>
    <w:link w:val="CommentaireCar"/>
    <w:unhideWhenUsed/>
    <w:rsid w:val="002C1F7A"/>
  </w:style>
  <w:style w:type="character" w:customStyle="1" w:styleId="CommentaireCar">
    <w:name w:val="Commentaire Car"/>
    <w:basedOn w:val="Policepardfaut"/>
    <w:link w:val="Commentaire"/>
    <w:rsid w:val="002C1F7A"/>
  </w:style>
  <w:style w:type="paragraph" w:styleId="Objetducommentaire">
    <w:name w:val="annotation subject"/>
    <w:basedOn w:val="Commentaire"/>
    <w:next w:val="Commentaire"/>
    <w:link w:val="ObjetducommentaireCar"/>
    <w:uiPriority w:val="99"/>
    <w:semiHidden/>
    <w:unhideWhenUsed/>
    <w:rsid w:val="002C1F7A"/>
    <w:rPr>
      <w:b/>
      <w:bCs/>
    </w:rPr>
  </w:style>
  <w:style w:type="character" w:customStyle="1" w:styleId="ObjetducommentaireCar">
    <w:name w:val="Objet du commentaire Car"/>
    <w:link w:val="Objetducommentaire"/>
    <w:uiPriority w:val="99"/>
    <w:semiHidden/>
    <w:rsid w:val="002C1F7A"/>
    <w:rPr>
      <w:b/>
      <w:bCs/>
    </w:rPr>
  </w:style>
  <w:style w:type="paragraph" w:styleId="Textedebulles">
    <w:name w:val="Balloon Text"/>
    <w:basedOn w:val="Normal"/>
    <w:link w:val="TextedebullesCar"/>
    <w:uiPriority w:val="99"/>
    <w:semiHidden/>
    <w:unhideWhenUsed/>
    <w:rsid w:val="002C1F7A"/>
    <w:rPr>
      <w:rFonts w:ascii="Tahoma" w:hAnsi="Tahoma" w:cs="Tahoma"/>
      <w:sz w:val="16"/>
      <w:szCs w:val="16"/>
    </w:rPr>
  </w:style>
  <w:style w:type="character" w:customStyle="1" w:styleId="TextedebullesCar">
    <w:name w:val="Texte de bulles Car"/>
    <w:link w:val="Textedebulles"/>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Corpsdetexte">
    <w:name w:val="Body Text"/>
    <w:basedOn w:val="Normal"/>
    <w:link w:val="CorpsdetexteCar"/>
    <w:uiPriority w:val="99"/>
    <w:unhideWhenUsed/>
    <w:rsid w:val="00797453"/>
    <w:pPr>
      <w:widowControl w:val="0"/>
      <w:overflowPunct w:val="0"/>
      <w:adjustRightInd w:val="0"/>
      <w:spacing w:after="120"/>
    </w:pPr>
    <w:rPr>
      <w:kern w:val="28"/>
      <w:sz w:val="24"/>
      <w:szCs w:val="24"/>
    </w:rPr>
  </w:style>
  <w:style w:type="character" w:customStyle="1" w:styleId="CorpsdetexteCar">
    <w:name w:val="Corps de texte Car"/>
    <w:link w:val="Corpsdetex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itre9Car">
    <w:name w:val="Titre 9 Car"/>
    <w:link w:val="Titre9"/>
    <w:uiPriority w:val="9"/>
    <w:semiHidden/>
    <w:rsid w:val="00737B84"/>
    <w:rPr>
      <w:rFonts w:ascii="Cambria" w:eastAsia="Times New Roman" w:hAnsi="Cambria" w:cs="Times New Roman"/>
      <w:sz w:val="22"/>
      <w:szCs w:val="22"/>
    </w:rPr>
  </w:style>
  <w:style w:type="paragraph" w:styleId="Retraitcorpsdetexte3">
    <w:name w:val="Body Text Indent 3"/>
    <w:basedOn w:val="Normal"/>
    <w:link w:val="Retraitcorpsdetexte3Car"/>
    <w:uiPriority w:val="99"/>
    <w:semiHidden/>
    <w:unhideWhenUsed/>
    <w:rsid w:val="00737B84"/>
    <w:pPr>
      <w:widowControl w:val="0"/>
      <w:overflowPunct w:val="0"/>
      <w:adjustRightInd w:val="0"/>
      <w:spacing w:after="120"/>
      <w:ind w:left="360"/>
    </w:pPr>
    <w:rPr>
      <w:kern w:val="28"/>
      <w:sz w:val="16"/>
      <w:szCs w:val="16"/>
    </w:rPr>
  </w:style>
  <w:style w:type="character" w:customStyle="1" w:styleId="Retraitcorpsdetexte3Car">
    <w:name w:val="Retrait corps de texte 3 Car"/>
    <w:link w:val="Retraitcorpsdetexte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itre7Car">
    <w:name w:val="Titre 7 Car"/>
    <w:link w:val="Titre7"/>
    <w:uiPriority w:val="9"/>
    <w:rsid w:val="00BB13AA"/>
    <w:rPr>
      <w:rFonts w:ascii="Calibri" w:hAnsi="Calibri" w:cs="Arial"/>
      <w:sz w:val="24"/>
      <w:szCs w:val="24"/>
    </w:rPr>
  </w:style>
  <w:style w:type="character" w:styleId="Appelnotedebasdep">
    <w:name w:val="footnote reference"/>
    <w:semiHidden/>
    <w:rsid w:val="00BB13AA"/>
    <w:rPr>
      <w:vertAlign w:val="superscript"/>
    </w:rPr>
  </w:style>
  <w:style w:type="paragraph" w:styleId="Notedebasdepage">
    <w:name w:val="footnote text"/>
    <w:basedOn w:val="Normal"/>
    <w:link w:val="NotedebasdepageCar"/>
    <w:uiPriority w:val="99"/>
    <w:semiHidden/>
    <w:unhideWhenUsed/>
    <w:rsid w:val="006E137C"/>
  </w:style>
  <w:style w:type="character" w:customStyle="1" w:styleId="NotedebasdepageCar">
    <w:name w:val="Note de bas de page Car"/>
    <w:link w:val="Notedebasdepage"/>
    <w:uiPriority w:val="99"/>
    <w:semiHidden/>
    <w:rsid w:val="006E137C"/>
    <w:rPr>
      <w:lang w:val="en-US" w:eastAsia="en-US"/>
    </w:rPr>
  </w:style>
  <w:style w:type="character" w:customStyle="1" w:styleId="Titre3Car">
    <w:name w:val="Titre 3 Car"/>
    <w:link w:val="Titre3"/>
    <w:uiPriority w:val="9"/>
    <w:rsid w:val="007C70BD"/>
    <w:rPr>
      <w:rFonts w:ascii="Cambria" w:eastAsia="Times New Roman" w:hAnsi="Cambria" w:cs="Times New Roman"/>
      <w:b/>
      <w:bCs/>
      <w:sz w:val="26"/>
      <w:szCs w:val="26"/>
      <w:lang w:val="en-US" w:eastAsia="en-US"/>
    </w:rPr>
  </w:style>
  <w:style w:type="paragraph" w:styleId="Paragraphedeliste">
    <w:name w:val="List Paragraph"/>
    <w:basedOn w:val="Normal"/>
    <w:uiPriority w:val="1"/>
    <w:qFormat/>
    <w:rsid w:val="00A13C37"/>
    <w:pPr>
      <w:widowControl w:val="0"/>
      <w:overflowPunct w:val="0"/>
      <w:adjustRightInd w:val="0"/>
      <w:spacing w:line="360" w:lineRule="auto"/>
      <w:ind w:left="720"/>
      <w:contextualSpacing/>
    </w:pPr>
    <w:rPr>
      <w:kern w:val="28"/>
      <w:sz w:val="22"/>
      <w:szCs w:val="24"/>
    </w:rPr>
  </w:style>
  <w:style w:type="table" w:styleId="Grilledutableau">
    <w:name w:val="Table Grid"/>
    <w:basedOn w:val="Tableau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link w:val="Titre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itre4Car">
    <w:name w:val="Titre 4 Car"/>
    <w:link w:val="Titre4"/>
    <w:uiPriority w:val="9"/>
    <w:semiHidden/>
    <w:rsid w:val="00F83245"/>
    <w:rPr>
      <w:rFonts w:ascii="Calibri" w:eastAsia="Times New Roman" w:hAnsi="Calibri" w:cs="Times New Roman"/>
      <w:b/>
      <w:bCs/>
      <w:sz w:val="28"/>
      <w:szCs w:val="28"/>
    </w:rPr>
  </w:style>
  <w:style w:type="paragraph" w:styleId="Corpsdetexte2">
    <w:name w:val="Body Text 2"/>
    <w:basedOn w:val="Normal"/>
    <w:link w:val="Corpsdetexte2Car"/>
    <w:uiPriority w:val="99"/>
    <w:unhideWhenUsed/>
    <w:rsid w:val="00F83245"/>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Titreindex">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ar"/>
    <w:uiPriority w:val="99"/>
    <w:rsid w:val="00F83245"/>
    <w:rPr>
      <w:sz w:val="24"/>
      <w:szCs w:val="24"/>
    </w:rPr>
  </w:style>
  <w:style w:type="character" w:customStyle="1" w:styleId="DateCar">
    <w:name w:val="Date Car"/>
    <w:link w:val="Date"/>
    <w:uiPriority w:val="99"/>
    <w:rsid w:val="00F83245"/>
    <w:rPr>
      <w:sz w:val="24"/>
      <w:szCs w:val="24"/>
    </w:rPr>
  </w:style>
  <w:style w:type="character" w:customStyle="1" w:styleId="Titre2Car">
    <w:name w:val="Titre 2 Car"/>
    <w:link w:val="Titre2"/>
    <w:uiPriority w:val="9"/>
    <w:semiHidden/>
    <w:rsid w:val="00925857"/>
    <w:rPr>
      <w:rFonts w:ascii="Cambria" w:eastAsia="Times New Roman" w:hAnsi="Cambria" w:cs="Times New Roman"/>
      <w:b/>
      <w:bCs/>
      <w:i/>
      <w:iCs/>
      <w:sz w:val="28"/>
      <w:szCs w:val="28"/>
    </w:rPr>
  </w:style>
  <w:style w:type="character" w:customStyle="1" w:styleId="En-tteCar">
    <w:name w:val="En-tête Car"/>
    <w:link w:val="En-tte"/>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Textedelespacerserv">
    <w:name w:val="Placeholder Text"/>
    <w:basedOn w:val="Policepardfaut"/>
    <w:uiPriority w:val="99"/>
    <w:semiHidden/>
    <w:rsid w:val="009E1C14"/>
    <w:rPr>
      <w:color w:val="808080"/>
    </w:rPr>
  </w:style>
  <w:style w:type="character" w:styleId="Lienhypertextesuivivisit">
    <w:name w:val="FollowedHyperlink"/>
    <w:basedOn w:val="Policepardfaut"/>
    <w:uiPriority w:val="99"/>
    <w:semiHidden/>
    <w:unhideWhenUsed/>
    <w:rsid w:val="005B0BCD"/>
    <w:rPr>
      <w:color w:val="800080" w:themeColor="followedHyperlink"/>
      <w:u w:val="single"/>
    </w:rPr>
  </w:style>
  <w:style w:type="paragraph" w:styleId="Rvision">
    <w:name w:val="Revision"/>
    <w:hidden/>
    <w:uiPriority w:val="99"/>
    <w:semiHidden/>
    <w:rsid w:val="00272628"/>
  </w:style>
  <w:style w:type="character" w:customStyle="1" w:styleId="Titre6Car">
    <w:name w:val="Titre 6 Car"/>
    <w:basedOn w:val="Policepardfaut"/>
    <w:link w:val="Titre6"/>
    <w:rsid w:val="009B67E5"/>
    <w:rPr>
      <w:rFonts w:ascii="Arial" w:eastAsia="Arial" w:hAnsi="Arial" w:cs="Arial"/>
      <w:i/>
      <w:color w:val="666666"/>
      <w:sz w:val="22"/>
      <w:szCs w:val="22"/>
      <w:lang w:val="fr" w:eastAsia="fr-FR"/>
    </w:rPr>
  </w:style>
  <w:style w:type="paragraph" w:styleId="En-ttedetabledesmatires">
    <w:name w:val="TOC Heading"/>
    <w:basedOn w:val="Titre1"/>
    <w:next w:val="Normal"/>
    <w:uiPriority w:val="39"/>
    <w:unhideWhenUsed/>
    <w:qFormat/>
    <w:rsid w:val="009B67E5"/>
    <w:pPr>
      <w:keepLines/>
      <w:spacing w:before="240" w:line="259" w:lineRule="auto"/>
      <w:outlineLvl w:val="9"/>
    </w:pPr>
    <w:rPr>
      <w:rFonts w:asciiTheme="majorHAnsi" w:eastAsiaTheme="majorEastAsia" w:hAnsiTheme="majorHAnsi" w:cstheme="majorBidi"/>
      <w:color w:val="365F91" w:themeColor="accent1" w:themeShade="BF"/>
      <w:szCs w:val="32"/>
      <w:lang w:val="fr-FR" w:eastAsia="fr-FR"/>
    </w:rPr>
  </w:style>
  <w:style w:type="paragraph" w:styleId="TM1">
    <w:name w:val="toc 1"/>
    <w:basedOn w:val="Normal"/>
    <w:next w:val="Normal"/>
    <w:autoRedefine/>
    <w:uiPriority w:val="39"/>
    <w:unhideWhenUsed/>
    <w:rsid w:val="009B67E5"/>
    <w:pPr>
      <w:tabs>
        <w:tab w:val="left" w:pos="440"/>
        <w:tab w:val="right" w:leader="dot" w:pos="9019"/>
      </w:tabs>
      <w:spacing w:after="100" w:line="360" w:lineRule="auto"/>
    </w:pPr>
    <w:rPr>
      <w:rFonts w:ascii="Arial" w:eastAsia="Arial" w:hAnsi="Arial" w:cs="Arial"/>
      <w:sz w:val="22"/>
      <w:szCs w:val="22"/>
      <w:lang w:val="fr" w:eastAsia="fr-FR"/>
    </w:rPr>
  </w:style>
  <w:style w:type="paragraph" w:styleId="TM2">
    <w:name w:val="toc 2"/>
    <w:basedOn w:val="Normal"/>
    <w:next w:val="Normal"/>
    <w:autoRedefine/>
    <w:uiPriority w:val="39"/>
    <w:unhideWhenUsed/>
    <w:rsid w:val="009B67E5"/>
    <w:pPr>
      <w:spacing w:after="100" w:line="276" w:lineRule="auto"/>
      <w:ind w:left="220"/>
    </w:pPr>
    <w:rPr>
      <w:rFonts w:ascii="Arial" w:eastAsia="Arial" w:hAnsi="Arial" w:cs="Arial"/>
      <w:sz w:val="22"/>
      <w:szCs w:val="22"/>
      <w:lang w:val="fr" w:eastAsia="fr-FR"/>
    </w:rPr>
  </w:style>
  <w:style w:type="paragraph" w:styleId="TM3">
    <w:name w:val="toc 3"/>
    <w:basedOn w:val="Normal"/>
    <w:next w:val="Normal"/>
    <w:autoRedefine/>
    <w:uiPriority w:val="39"/>
    <w:unhideWhenUsed/>
    <w:rsid w:val="009B67E5"/>
    <w:pPr>
      <w:spacing w:after="100" w:line="276" w:lineRule="auto"/>
      <w:ind w:left="440"/>
    </w:pPr>
    <w:rPr>
      <w:rFonts w:ascii="Arial" w:eastAsia="Arial" w:hAnsi="Arial" w:cs="Arial"/>
      <w:sz w:val="22"/>
      <w:szCs w:val="22"/>
      <w:lang w:val="fr" w:eastAsia="fr-FR"/>
    </w:rPr>
  </w:style>
  <w:style w:type="character" w:customStyle="1" w:styleId="PieddepageCar">
    <w:name w:val="Pied de page Car"/>
    <w:basedOn w:val="Policepardfaut"/>
    <w:link w:val="Pieddepage"/>
    <w:uiPriority w:val="99"/>
    <w:rsid w:val="009B67E5"/>
  </w:style>
  <w:style w:type="paragraph" w:customStyle="1" w:styleId="Default">
    <w:name w:val="Default"/>
    <w:rsid w:val="004258AA"/>
    <w:pPr>
      <w:autoSpaceDE w:val="0"/>
      <w:autoSpaceDN w:val="0"/>
      <w:adjustRightInd w:val="0"/>
    </w:pPr>
    <w:rPr>
      <w:rFonts w:eastAsiaTheme="minorHAnsi"/>
      <w:color w:val="000000"/>
      <w:sz w:val="24"/>
      <w:szCs w:val="24"/>
      <w:lang w:val="fr-FR"/>
    </w:rPr>
  </w:style>
  <w:style w:type="character" w:styleId="Mentionnonrsolue">
    <w:name w:val="Unresolved Mention"/>
    <w:basedOn w:val="Policepardfaut"/>
    <w:uiPriority w:val="99"/>
    <w:semiHidden/>
    <w:unhideWhenUsed/>
    <w:rsid w:val="001E482C"/>
    <w:rPr>
      <w:color w:val="605E5C"/>
      <w:shd w:val="clear" w:color="auto" w:fill="E1DFDD"/>
    </w:rPr>
  </w:style>
  <w:style w:type="paragraph" w:customStyle="1" w:styleId="T5">
    <w:name w:val="T5"/>
    <w:basedOn w:val="Normal"/>
    <w:link w:val="T5Car"/>
    <w:qFormat/>
    <w:rsid w:val="00C71ECC"/>
    <w:pPr>
      <w:numPr>
        <w:numId w:val="15"/>
      </w:numPr>
      <w:spacing w:before="200" w:after="120"/>
    </w:pPr>
    <w:rPr>
      <w:noProof/>
      <w:sz w:val="24"/>
      <w:szCs w:val="24"/>
      <w:lang w:eastAsia="fr-FR"/>
    </w:rPr>
  </w:style>
  <w:style w:type="character" w:customStyle="1" w:styleId="T5Car">
    <w:name w:val="T5 Car"/>
    <w:link w:val="T5"/>
    <w:rsid w:val="00C71ECC"/>
    <w:rPr>
      <w:noProof/>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98469113">
      <w:bodyDiv w:val="1"/>
      <w:marLeft w:val="0"/>
      <w:marRight w:val="0"/>
      <w:marTop w:val="0"/>
      <w:marBottom w:val="0"/>
      <w:divBdr>
        <w:top w:val="none" w:sz="0" w:space="0" w:color="auto"/>
        <w:left w:val="none" w:sz="0" w:space="0" w:color="auto"/>
        <w:bottom w:val="none" w:sz="0" w:space="0" w:color="auto"/>
        <w:right w:val="none" w:sz="0" w:space="0" w:color="auto"/>
      </w:divBdr>
    </w:div>
    <w:div w:id="286545025">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8316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business/protest-and-sanction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tg@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pts/ptd/sites/www.un.org.Depts.ptd/files/files/attachment/page/pdf/unscc/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Textedelespacerserv"/>
            </w:rPr>
            <w:t>Click here to enter a date.</w:t>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Textedelespacerserv"/>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16839"/>
    <w:rsid w:val="00022303"/>
    <w:rsid w:val="0010558B"/>
    <w:rsid w:val="00173FD7"/>
    <w:rsid w:val="001E4C1E"/>
    <w:rsid w:val="002075DC"/>
    <w:rsid w:val="002114FE"/>
    <w:rsid w:val="00300BE2"/>
    <w:rsid w:val="00334515"/>
    <w:rsid w:val="003C52F5"/>
    <w:rsid w:val="00480AD4"/>
    <w:rsid w:val="004D78BD"/>
    <w:rsid w:val="004F247D"/>
    <w:rsid w:val="005D6791"/>
    <w:rsid w:val="00636667"/>
    <w:rsid w:val="006F1A67"/>
    <w:rsid w:val="00766596"/>
    <w:rsid w:val="00767F89"/>
    <w:rsid w:val="007C0F70"/>
    <w:rsid w:val="00817C47"/>
    <w:rsid w:val="008B10A8"/>
    <w:rsid w:val="009653F2"/>
    <w:rsid w:val="00981313"/>
    <w:rsid w:val="00A849B3"/>
    <w:rsid w:val="00B5150C"/>
    <w:rsid w:val="00B62CDF"/>
    <w:rsid w:val="00BC587E"/>
    <w:rsid w:val="00C268E5"/>
    <w:rsid w:val="00D80782"/>
    <w:rsid w:val="00D932BE"/>
    <w:rsid w:val="00DA1541"/>
    <w:rsid w:val="00E4012F"/>
    <w:rsid w:val="00E43361"/>
    <w:rsid w:val="00EC0BC5"/>
    <w:rsid w:val="00F00DA1"/>
    <w:rsid w:val="00F4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303"/>
    <w:rPr>
      <w:color w:val="808080"/>
    </w:rPr>
  </w:style>
  <w:style w:type="paragraph" w:customStyle="1" w:styleId="C807565C4CC3497986F31549EA1E2D5E">
    <w:name w:val="C807565C4CC3497986F31549EA1E2D5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260786a-0055-4135-a24a-f3f525c9d997">
      <Value>1</Value>
    </TaxCatchAll>
    <UndpDocID xmlns="4260786a-0055-4135-a24a-f3f525c9d997" xsi:nil="true"/>
    <UndpDocStatus xmlns="4260786a-0055-4135-a24a-f3f525c9d997">Draft</UndpDocStatus>
    <UNDPFocusAreasTaxHTField0 xmlns="4260786a-0055-4135-a24a-f3f525c9d997">
      <Terms xmlns="http://schemas.microsoft.com/office/infopath/2007/PartnerControls"/>
    </UNDPFocusAreasTaxHTField0>
    <UndpClassificationLevel xmlns="4260786a-0055-4135-a24a-f3f525c9d997">Internal Use Only</UndpClassificationLevel>
    <_Publisher xmlns="http://schemas.microsoft.com/sharepoint/v3/fields" xsi:nil="true"/>
    <UNDPPOPPFunctionalArea xmlns="4260786a-0055-4135-a24a-f3f525c9d997" xsi:nil="true"/>
    <c4e2ab2cc9354bbf9064eeb465a566ea xmlns="4260786a-0055-4135-a24a-f3f525c9d997">
      <Terms xmlns="http://schemas.microsoft.com/office/infopath/2007/PartnerControls"/>
    </c4e2ab2cc9354bbf9064eeb465a566ea>
    <UndpIsTemplate xmlns="4260786a-0055-4135-a24a-f3f525c9d997">No</UndpIsTemplate>
    <UndpProjectNo xmlns="4260786a-0055-4135-a24a-f3f525c9d997" xsi:nil="true"/>
    <UNDPCountryTaxHTField0 xmlns="4260786a-0055-4135-a24a-f3f525c9d997">
      <Terms xmlns="http://schemas.microsoft.com/office/infopath/2007/PartnerControls"/>
    </UNDPCountryTaxHTField0>
    <UNDPDocumentCategoryTaxHTField0 xmlns="4260786a-0055-4135-a24a-f3f525c9d997">
      <Terms xmlns="http://schemas.microsoft.com/office/infopath/2007/PartnerControls"/>
    </UNDPDocumentCategoryTaxHTField0>
    <UndpDocFormat xmlns="4260786a-0055-4135-a24a-f3f525c9d997" xsi:nil="true"/>
    <UN_x0020_LanguagesTaxHTField0 xmlns="4260786a-0055-4135-a24a-f3f525c9d9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4260786a-0055-4135-a24a-f3f525c9d997">
      <Terms xmlns="http://schemas.microsoft.com/office/infopath/2007/PartnerControls"/>
    </b6db62fdefd74bd188b0c1cc54de5bcf>
    <UndpOUCode xmlns="4260786a-0055-4135-a24a-f3f525c9d997" xsi:nil="true"/>
    <UNDPSummary xmlns="4260786a-0055-4135-a24a-f3f525c9d997" xsi:nil="true"/>
    <UNDPPublishedDate xmlns="4260786a-0055-4135-a24a-f3f525c9d997" xsi:nil="true"/>
    <UndpDocTypeMMTaxHTField0 xmlns="4260786a-0055-4135-a24a-f3f525c9d997">
      <Terms xmlns="http://schemas.microsoft.com/office/infopath/2007/PartnerControls"/>
    </UndpDocTypeMMTaxHTField0>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90CEEFBB324F9149A4611ACBDD3CA5210046EAE60813A5CC4EA6547CC451F64CF8" ma:contentTypeVersion="10" ma:contentTypeDescription="" ma:contentTypeScope="" ma:versionID="43c8f78ddc177e6443cb1ccf5bb525e4">
  <xsd:schema xmlns:xsd="http://www.w3.org/2001/XMLSchema" xmlns:xs="http://www.w3.org/2001/XMLSchema" xmlns:p="http://schemas.microsoft.com/office/2006/metadata/properties" xmlns:ns2="http://schemas.microsoft.com/sharepoint/v3/fields" xmlns:ns3="4260786a-0055-4135-a24a-f3f525c9d997" targetNamespace="http://schemas.microsoft.com/office/2006/metadata/properties" ma:root="true" ma:fieldsID="30467738433b7921ba2de9471a05a0c5" ns2:_="" ns3:_="">
    <xsd:import namespace="http://schemas.microsoft.com/sharepoint/v3/fields"/>
    <xsd:import namespace="4260786a-0055-4135-a24a-f3f525c9d997"/>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UNDPFocusAreasTaxHTField0" minOccurs="0"/>
                <xsd:element ref="ns3:b6db62fdefd74bd188b0c1cc54de5bcf" minOccurs="0"/>
                <xsd:element ref="ns3:UN_x0020_LanguagesTaxHTField0" minOccurs="0"/>
                <xsd:element ref="ns3:UNDPCountryTaxHTField0" minOccurs="0"/>
                <xsd:element ref="ns3:TaxCatchAll" minOccurs="0"/>
                <xsd:element ref="ns3:TaxCatchAllLabel" minOccurs="0"/>
                <xsd:element ref="ns3:UNDPDocumentCategory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0786a-0055-4135-a24a-f3f525c9d997"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_x0020_LanguagesTaxHTField0" ma:index="26"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ba2ee3ea-f947-4c7e-aca8-12d69388f522}" ma:internalName="TaxCatchAll" ma:readOnly="false" ma:showField="CatchAllData" ma:web="4260786a-0055-4135-a24a-f3f525c9d997">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ba2ee3ea-f947-4c7e-aca8-12d69388f522}" ma:internalName="TaxCatchAllLabel" ma:readOnly="true" ma:showField="CatchAllDataLabel" ma:web="4260786a-0055-4135-a24a-f3f525c9d997">
      <xsd:complexType>
        <xsd:complexContent>
          <xsd:extension base="dms:MultiChoiceLookup">
            <xsd:sequence>
              <xsd:element name="Value" type="dms:Lookup" maxOccurs="unbounded" minOccurs="0" nillable="true"/>
            </xsd:sequence>
          </xsd:extension>
        </xsd:complexContent>
      </xsd:complexType>
    </xsd:element>
    <xsd:element name="UNDPDocumentCategoryTaxHTField0" ma:index="33"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880F9514-BE89-47D7-9F5C-D60E4463E789}">
  <ds:schemaRefs>
    <ds:schemaRef ds:uri="http://schemas.openxmlformats.org/officeDocument/2006/bibliography"/>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4260786a-0055-4135-a24a-f3f525c9d997"/>
    <ds:schemaRef ds:uri="http://schemas.microsoft.com/sharepoint/v3/fields"/>
  </ds:schemaRefs>
</ds:datastoreItem>
</file>

<file path=customXml/itemProps4.xml><?xml version="1.0" encoding="utf-8"?>
<ds:datastoreItem xmlns:ds="http://schemas.openxmlformats.org/officeDocument/2006/customXml" ds:itemID="{C6BDD95B-C7DB-423D-B311-BDDC8573E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260786a-0055-4135-a24a-f3f525c9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4056</TotalTime>
  <Pages>20</Pages>
  <Words>5255</Words>
  <Characters>30267</Characters>
  <Application>Microsoft Office Word</Application>
  <DocSecurity>0</DocSecurity>
  <Lines>252</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35452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Edem Parfait Folly</cp:lastModifiedBy>
  <cp:revision>7</cp:revision>
  <cp:lastPrinted>2012-05-01T18:15:00Z</cp:lastPrinted>
  <dcterms:created xsi:type="dcterms:W3CDTF">2022-04-25T10:23:00Z</dcterms:created>
  <dcterms:modified xsi:type="dcterms:W3CDTF">2022-04-26T14:29:00Z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0x01010090CEEFBB324F9149A4611ACBDD3CA5210046EAE60813A5CC4EA6547CC451F64CF8</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 Languages">
    <vt:lpwstr>1;#English|7f98b732-4b5b-4b70-ba90-a0eff09b5d2d</vt:lpwstr>
  </property>
  <property fmtid="{D5CDD505-2E9C-101B-9397-08002B2CF9AE}" pid="10" name="UNDPCountry">
    <vt:lpwstr/>
  </property>
  <property fmtid="{D5CDD505-2E9C-101B-9397-08002B2CF9AE}" pid="11" name="UndpDocTypeMM">
    <vt:lpwstr/>
  </property>
  <property fmtid="{D5CDD505-2E9C-101B-9397-08002B2CF9AE}" pid="12" name="UNDPDocumentCategory">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