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EABF" w14:textId="77777777" w:rsidR="00F7260F" w:rsidRPr="002A745F" w:rsidRDefault="00F7260F" w:rsidP="00F7260F">
      <w:pPr>
        <w:rPr>
          <w:rFonts w:cstheme="minorHAnsi"/>
          <w:i/>
          <w:lang w:val="en-GB"/>
        </w:rPr>
      </w:pPr>
      <w:r w:rsidRPr="002A745F">
        <w:rPr>
          <w:rFonts w:cstheme="minorHAnsi"/>
          <w:i/>
          <w:noProof/>
        </w:rPr>
        <w:drawing>
          <wp:anchor distT="0" distB="0" distL="114300" distR="114300" simplePos="0" relativeHeight="251658240" behindDoc="0" locked="0" layoutInCell="1" allowOverlap="1" wp14:anchorId="01A9F178" wp14:editId="04D61D45">
            <wp:simplePos x="0" y="0"/>
            <wp:positionH relativeFrom="margin">
              <wp:align>right</wp:align>
            </wp:positionH>
            <wp:positionV relativeFrom="paragraph">
              <wp:posOffset>8913</wp:posOffset>
            </wp:positionV>
            <wp:extent cx="969010" cy="1677035"/>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9336"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FBE" w:rsidRPr="002A745F">
        <w:rPr>
          <w:rFonts w:cstheme="minorHAnsi"/>
          <w:bCs/>
          <w:i/>
          <w:spacing w:val="-4"/>
          <w:lang w:val="en-GB"/>
        </w:rPr>
        <w:t xml:space="preserve"> </w:t>
      </w:r>
      <w:r w:rsidRPr="002A745F">
        <w:rPr>
          <w:rFonts w:cstheme="minorHAnsi"/>
          <w:bCs/>
          <w:i/>
          <w:spacing w:val="-4"/>
          <w:lang w:val="en-GB"/>
        </w:rPr>
        <w:t xml:space="preserve">United Nations Development Programme                                                </w:t>
      </w:r>
    </w:p>
    <w:p w14:paraId="01A9EAC0" w14:textId="77777777" w:rsidR="00F7260F" w:rsidRPr="002A745F" w:rsidRDefault="00F7260F" w:rsidP="00F7260F">
      <w:pPr>
        <w:tabs>
          <w:tab w:val="left" w:pos="4571"/>
        </w:tabs>
        <w:rPr>
          <w:rFonts w:cstheme="minorHAnsi"/>
          <w:lang w:val="en-GB"/>
        </w:rPr>
      </w:pPr>
      <w:r w:rsidRPr="002A745F">
        <w:rPr>
          <w:rFonts w:cstheme="minorHAnsi"/>
          <w:lang w:val="en-GB"/>
        </w:rPr>
        <w:tab/>
      </w:r>
    </w:p>
    <w:p w14:paraId="01A9EAC1" w14:textId="77777777" w:rsidR="00F7260F" w:rsidRPr="002A745F" w:rsidRDefault="00F7260F" w:rsidP="00F7260F">
      <w:pPr>
        <w:rPr>
          <w:rFonts w:cstheme="minorHAnsi"/>
          <w:lang w:val="en-GB"/>
        </w:rPr>
      </w:pPr>
    </w:p>
    <w:p w14:paraId="01A9EAC2" w14:textId="77777777" w:rsidR="00F7260F" w:rsidRPr="002A745F" w:rsidRDefault="00F7260F" w:rsidP="00F7260F">
      <w:pPr>
        <w:rPr>
          <w:rFonts w:cstheme="minorHAnsi"/>
          <w:lang w:val="en-GB"/>
        </w:rPr>
      </w:pPr>
    </w:p>
    <w:p w14:paraId="01A9EAC3" w14:textId="77777777" w:rsidR="00F7260F" w:rsidRPr="002A745F" w:rsidRDefault="00F7260F" w:rsidP="00F7260F">
      <w:pPr>
        <w:tabs>
          <w:tab w:val="left" w:pos="720"/>
          <w:tab w:val="right" w:leader="dot" w:pos="8640"/>
        </w:tabs>
        <w:jc w:val="center"/>
        <w:rPr>
          <w:rFonts w:cstheme="minorHAnsi"/>
          <w:b/>
          <w:bCs/>
          <w:lang w:val="en-GB"/>
        </w:rPr>
      </w:pPr>
    </w:p>
    <w:p w14:paraId="01A9EAC4" w14:textId="77777777" w:rsidR="00F7260F" w:rsidRPr="002A745F" w:rsidRDefault="00F7260F" w:rsidP="00F7260F">
      <w:pPr>
        <w:tabs>
          <w:tab w:val="left" w:pos="720"/>
          <w:tab w:val="right" w:leader="dot" w:pos="8640"/>
        </w:tabs>
        <w:jc w:val="center"/>
        <w:rPr>
          <w:rFonts w:cstheme="minorHAnsi"/>
          <w:b/>
          <w:bCs/>
          <w:lang w:val="en-GB"/>
        </w:rPr>
      </w:pPr>
    </w:p>
    <w:p w14:paraId="01A9EAC5" w14:textId="77777777" w:rsidR="00F7260F" w:rsidRPr="002A745F" w:rsidRDefault="00F7260F" w:rsidP="00F7260F">
      <w:pPr>
        <w:tabs>
          <w:tab w:val="left" w:pos="720"/>
          <w:tab w:val="right" w:leader="dot" w:pos="8640"/>
        </w:tabs>
        <w:jc w:val="center"/>
        <w:rPr>
          <w:rFonts w:cstheme="minorHAnsi"/>
          <w:b/>
          <w:bCs/>
          <w:lang w:val="en-GB"/>
        </w:rPr>
      </w:pPr>
    </w:p>
    <w:p w14:paraId="01A9EAC6" w14:textId="77777777" w:rsidR="00F7260F" w:rsidRPr="002A745F" w:rsidRDefault="00F7260F" w:rsidP="00F7260F">
      <w:pPr>
        <w:tabs>
          <w:tab w:val="left" w:pos="720"/>
          <w:tab w:val="right" w:leader="dot" w:pos="8640"/>
        </w:tabs>
        <w:jc w:val="center"/>
        <w:rPr>
          <w:rFonts w:cstheme="minorHAnsi"/>
          <w:b/>
          <w:bCs/>
          <w:lang w:val="en-GB"/>
        </w:rPr>
      </w:pPr>
    </w:p>
    <w:p w14:paraId="01A9EAC9" w14:textId="77777777" w:rsidR="00CA0191" w:rsidRPr="002A745F" w:rsidRDefault="00CA0191" w:rsidP="00F7260F">
      <w:pPr>
        <w:tabs>
          <w:tab w:val="left" w:pos="720"/>
          <w:tab w:val="right" w:leader="dot" w:pos="8640"/>
        </w:tabs>
        <w:jc w:val="center"/>
        <w:rPr>
          <w:rFonts w:cstheme="minorHAnsi"/>
          <w:b/>
          <w:bCs/>
          <w:lang w:val="en-GB"/>
        </w:rPr>
      </w:pPr>
    </w:p>
    <w:p w14:paraId="01A9EACA" w14:textId="70308987" w:rsidR="00F7260F" w:rsidRPr="002A745F" w:rsidRDefault="00F7260F" w:rsidP="73409ABF">
      <w:pPr>
        <w:tabs>
          <w:tab w:val="left" w:pos="720"/>
          <w:tab w:val="left" w:pos="1350"/>
          <w:tab w:val="left" w:pos="1530"/>
          <w:tab w:val="right" w:leader="dot" w:pos="8640"/>
        </w:tabs>
        <w:ind w:left="1170"/>
        <w:jc w:val="center"/>
        <w:rPr>
          <w:b/>
          <w:sz w:val="48"/>
          <w:szCs w:val="48"/>
          <w:lang w:val="en-GB"/>
        </w:rPr>
      </w:pPr>
      <w:r w:rsidRPr="73409ABF">
        <w:rPr>
          <w:b/>
          <w:color w:val="2E74B5" w:themeColor="accent1" w:themeShade="BF"/>
          <w:sz w:val="48"/>
          <w:szCs w:val="48"/>
          <w:lang w:val="en-GB"/>
        </w:rPr>
        <w:t>REQUEST FOR PROPOSAL</w:t>
      </w:r>
    </w:p>
    <w:p w14:paraId="01A9EACB" w14:textId="733CD603" w:rsidR="00717187" w:rsidRPr="002A745F" w:rsidRDefault="00206ADF" w:rsidP="73409ABF">
      <w:pPr>
        <w:tabs>
          <w:tab w:val="left" w:pos="720"/>
          <w:tab w:val="left" w:pos="1350"/>
          <w:tab w:val="left" w:pos="1530"/>
          <w:tab w:val="left" w:pos="2066"/>
          <w:tab w:val="center" w:pos="5400"/>
          <w:tab w:val="right" w:leader="dot" w:pos="8640"/>
        </w:tabs>
        <w:ind w:left="1170"/>
        <w:jc w:val="center"/>
        <w:rPr>
          <w:b/>
          <w:color w:val="000000" w:themeColor="text1"/>
          <w:sz w:val="32"/>
          <w:szCs w:val="32"/>
          <w:lang w:val="en-GB"/>
        </w:rPr>
      </w:pPr>
      <w:bookmarkStart w:id="0" w:name="_Hlk23931156"/>
      <w:r w:rsidRPr="73409ABF">
        <w:rPr>
          <w:b/>
          <w:color w:val="2E74B5" w:themeColor="accent1" w:themeShade="BF"/>
          <w:sz w:val="32"/>
          <w:szCs w:val="32"/>
          <w:lang w:val="en-GB"/>
        </w:rPr>
        <w:t>Development</w:t>
      </w:r>
      <w:r w:rsidR="00461409" w:rsidRPr="73409ABF">
        <w:rPr>
          <w:b/>
          <w:color w:val="2E74B5" w:themeColor="accent1" w:themeShade="BF"/>
          <w:sz w:val="32"/>
          <w:szCs w:val="32"/>
          <w:lang w:val="en-GB"/>
        </w:rPr>
        <w:t xml:space="preserve"> </w:t>
      </w:r>
      <w:r w:rsidR="005F2DBF" w:rsidRPr="73409ABF">
        <w:rPr>
          <w:b/>
          <w:color w:val="2E74B5" w:themeColor="accent1" w:themeShade="BF"/>
          <w:sz w:val="32"/>
          <w:szCs w:val="32"/>
          <w:lang w:val="en-GB"/>
        </w:rPr>
        <w:t>and I</w:t>
      </w:r>
      <w:r w:rsidR="00777A0E" w:rsidRPr="73409ABF">
        <w:rPr>
          <w:b/>
          <w:color w:val="2E74B5" w:themeColor="accent1" w:themeShade="BF"/>
          <w:sz w:val="32"/>
          <w:szCs w:val="32"/>
          <w:lang w:val="en-GB"/>
        </w:rPr>
        <w:t xml:space="preserve">mplementation </w:t>
      </w:r>
      <w:r w:rsidR="00461409" w:rsidRPr="73409ABF">
        <w:rPr>
          <w:b/>
          <w:color w:val="2E74B5" w:themeColor="accent1" w:themeShade="BF"/>
          <w:sz w:val="32"/>
          <w:szCs w:val="32"/>
          <w:lang w:val="en-GB"/>
        </w:rPr>
        <w:t>of a</w:t>
      </w:r>
      <w:r w:rsidR="00260E07" w:rsidRPr="73409ABF">
        <w:rPr>
          <w:b/>
          <w:color w:val="2E74B5" w:themeColor="accent1" w:themeShade="BF"/>
          <w:sz w:val="32"/>
          <w:szCs w:val="32"/>
          <w:lang w:val="en-GB"/>
        </w:rPr>
        <w:t>n</w:t>
      </w:r>
      <w:r w:rsidR="00461409" w:rsidRPr="73409ABF">
        <w:rPr>
          <w:b/>
          <w:color w:val="2E74B5" w:themeColor="accent1" w:themeShade="BF"/>
          <w:sz w:val="32"/>
          <w:szCs w:val="32"/>
          <w:lang w:val="en-GB"/>
        </w:rPr>
        <w:t xml:space="preserve"> </w:t>
      </w:r>
      <w:proofErr w:type="spellStart"/>
      <w:r w:rsidR="00014D8B" w:rsidRPr="73409ABF">
        <w:rPr>
          <w:b/>
          <w:color w:val="2E74B5" w:themeColor="accent1" w:themeShade="BF"/>
          <w:sz w:val="32"/>
          <w:szCs w:val="32"/>
          <w:lang w:val="en-GB"/>
        </w:rPr>
        <w:t>ePortal</w:t>
      </w:r>
      <w:proofErr w:type="spellEnd"/>
      <w:r w:rsidR="00461409" w:rsidRPr="73409ABF">
        <w:rPr>
          <w:b/>
          <w:color w:val="2E74B5" w:themeColor="accent1" w:themeShade="BF"/>
          <w:sz w:val="32"/>
          <w:szCs w:val="32"/>
          <w:lang w:val="en-GB"/>
        </w:rPr>
        <w:t xml:space="preserve"> for </w:t>
      </w:r>
      <w:r w:rsidR="00AC343D" w:rsidRPr="73409ABF">
        <w:rPr>
          <w:b/>
          <w:color w:val="2E74B5" w:themeColor="accent1" w:themeShade="BF"/>
          <w:sz w:val="32"/>
          <w:szCs w:val="32"/>
          <w:lang w:val="en-GB"/>
        </w:rPr>
        <w:t xml:space="preserve">the </w:t>
      </w:r>
      <w:r w:rsidR="00461409" w:rsidRPr="73409ABF">
        <w:rPr>
          <w:b/>
          <w:color w:val="2E74B5" w:themeColor="accent1" w:themeShade="BF"/>
          <w:sz w:val="32"/>
          <w:szCs w:val="32"/>
          <w:lang w:val="en-GB"/>
        </w:rPr>
        <w:t xml:space="preserve">Government of </w:t>
      </w:r>
      <w:r w:rsidR="00AC343D" w:rsidRPr="73409ABF">
        <w:rPr>
          <w:b/>
          <w:color w:val="2E74B5" w:themeColor="accent1" w:themeShade="BF"/>
          <w:sz w:val="32"/>
          <w:szCs w:val="32"/>
          <w:lang w:val="en-GB"/>
        </w:rPr>
        <w:t xml:space="preserve">the </w:t>
      </w:r>
      <w:r w:rsidR="00461409" w:rsidRPr="73409ABF">
        <w:rPr>
          <w:b/>
          <w:color w:val="2E74B5" w:themeColor="accent1" w:themeShade="BF"/>
          <w:sz w:val="32"/>
          <w:szCs w:val="32"/>
          <w:lang w:val="en-GB"/>
        </w:rPr>
        <w:t xml:space="preserve">Federation of Bosnia and Herzegovina </w:t>
      </w:r>
    </w:p>
    <w:bookmarkEnd w:id="0"/>
    <w:p w14:paraId="01A9EACC" w14:textId="77777777" w:rsidR="00717187" w:rsidRPr="002A745F" w:rsidRDefault="00717187" w:rsidP="73409ABF">
      <w:pPr>
        <w:tabs>
          <w:tab w:val="left" w:pos="1350"/>
          <w:tab w:val="left" w:pos="1530"/>
          <w:tab w:val="center" w:pos="5400"/>
        </w:tabs>
        <w:ind w:left="1170"/>
        <w:jc w:val="center"/>
        <w:rPr>
          <w:b/>
          <w:lang w:val="en-GB"/>
        </w:rPr>
      </w:pPr>
    </w:p>
    <w:p w14:paraId="1CFED87D" w14:textId="2A471391" w:rsidR="73409ABF" w:rsidRDefault="73409ABF" w:rsidP="73409ABF">
      <w:pPr>
        <w:tabs>
          <w:tab w:val="left" w:pos="1350"/>
          <w:tab w:val="left" w:pos="1530"/>
          <w:tab w:val="center" w:pos="5400"/>
        </w:tabs>
        <w:ind w:left="1170"/>
        <w:jc w:val="center"/>
        <w:rPr>
          <w:b/>
          <w:bCs/>
          <w:lang w:val="en-GB"/>
        </w:rPr>
      </w:pPr>
    </w:p>
    <w:p w14:paraId="7FCCA34C" w14:textId="0457FE33" w:rsidR="73409ABF" w:rsidRDefault="73409ABF" w:rsidP="73409ABF">
      <w:pPr>
        <w:tabs>
          <w:tab w:val="left" w:pos="1350"/>
          <w:tab w:val="left" w:pos="1530"/>
          <w:tab w:val="center" w:pos="5400"/>
        </w:tabs>
        <w:ind w:left="1170"/>
        <w:rPr>
          <w:b/>
          <w:bCs/>
          <w:lang w:val="en-GB"/>
        </w:rPr>
      </w:pPr>
    </w:p>
    <w:p w14:paraId="01A9EACD" w14:textId="52676340" w:rsidR="00F7260F" w:rsidRPr="00546C1C" w:rsidRDefault="00F7260F" w:rsidP="00EE36AA">
      <w:pPr>
        <w:tabs>
          <w:tab w:val="left" w:pos="1350"/>
          <w:tab w:val="left" w:pos="1530"/>
          <w:tab w:val="left" w:pos="1980"/>
          <w:tab w:val="center" w:pos="5400"/>
        </w:tabs>
        <w:ind w:left="1170"/>
        <w:rPr>
          <w:rFonts w:cstheme="minorHAnsi"/>
          <w:b/>
          <w:lang w:val="en-GB"/>
        </w:rPr>
      </w:pPr>
      <w:r w:rsidRPr="00546C1C">
        <w:rPr>
          <w:rFonts w:cstheme="minorHAnsi"/>
          <w:b/>
          <w:lang w:val="en-GB"/>
        </w:rPr>
        <w:t>RFP No.:</w:t>
      </w:r>
      <w:r w:rsidR="00546C1C" w:rsidRPr="00546C1C">
        <w:rPr>
          <w:rFonts w:cstheme="minorHAnsi"/>
          <w:b/>
          <w:lang w:val="en-GB"/>
        </w:rPr>
        <w:t xml:space="preserve"> 009-22</w:t>
      </w:r>
      <w:r w:rsidRPr="00546C1C">
        <w:rPr>
          <w:rFonts w:cstheme="minorHAnsi"/>
          <w:b/>
          <w:lang w:val="en-GB"/>
        </w:rPr>
        <w:t xml:space="preserve"> </w:t>
      </w:r>
    </w:p>
    <w:p w14:paraId="01A9EACE" w14:textId="61F2920A" w:rsidR="00F7260F" w:rsidRPr="002A745F" w:rsidRDefault="00F7260F" w:rsidP="00EE36AA">
      <w:pPr>
        <w:tabs>
          <w:tab w:val="left" w:pos="720"/>
          <w:tab w:val="left" w:pos="1350"/>
          <w:tab w:val="left" w:pos="1530"/>
          <w:tab w:val="left" w:pos="1980"/>
          <w:tab w:val="right" w:leader="dot" w:pos="8640"/>
        </w:tabs>
        <w:ind w:left="1170"/>
        <w:rPr>
          <w:rFonts w:cstheme="minorHAnsi"/>
          <w:bCs/>
          <w:color w:val="000000" w:themeColor="text1"/>
          <w:lang w:val="en-GB"/>
        </w:rPr>
      </w:pPr>
      <w:r w:rsidRPr="002A745F">
        <w:rPr>
          <w:rFonts w:cstheme="minorHAnsi"/>
          <w:lang w:val="en-GB"/>
        </w:rPr>
        <w:t xml:space="preserve">Project: </w:t>
      </w:r>
      <w:r w:rsidR="008B152A" w:rsidRPr="002A745F">
        <w:rPr>
          <w:rFonts w:cstheme="minorHAnsi"/>
          <w:lang w:val="en-GB"/>
        </w:rPr>
        <w:t>Digital Transformation in Public Sector (00120553)</w:t>
      </w:r>
    </w:p>
    <w:p w14:paraId="01A9EACF" w14:textId="5526FA16" w:rsidR="00F7260F" w:rsidRPr="002A745F" w:rsidRDefault="00F7260F" w:rsidP="00EE36AA">
      <w:pPr>
        <w:tabs>
          <w:tab w:val="left" w:pos="1350"/>
          <w:tab w:val="left" w:pos="1530"/>
          <w:tab w:val="left" w:pos="1980"/>
        </w:tabs>
        <w:ind w:left="1170"/>
        <w:rPr>
          <w:rFonts w:cstheme="minorHAnsi"/>
          <w:color w:val="000000" w:themeColor="text1"/>
          <w:lang w:val="en-GB"/>
        </w:rPr>
      </w:pPr>
      <w:r w:rsidRPr="002A745F">
        <w:rPr>
          <w:rFonts w:cstheme="minorHAnsi"/>
          <w:color w:val="000000" w:themeColor="text1"/>
          <w:lang w:val="en-GB"/>
        </w:rPr>
        <w:t xml:space="preserve">Country: </w:t>
      </w:r>
      <w:r w:rsidR="00354C59" w:rsidRPr="002A745F">
        <w:rPr>
          <w:rFonts w:cstheme="minorHAnsi"/>
          <w:color w:val="000000" w:themeColor="text1"/>
          <w:lang w:val="en-GB"/>
        </w:rPr>
        <w:t>Bosnia and Herzegovina</w:t>
      </w:r>
    </w:p>
    <w:p w14:paraId="01A9EAD0" w14:textId="77777777" w:rsidR="00F7260F" w:rsidRPr="002A745F" w:rsidRDefault="00F7260F" w:rsidP="00EE36AA">
      <w:pPr>
        <w:tabs>
          <w:tab w:val="left" w:pos="1350"/>
          <w:tab w:val="left" w:pos="1530"/>
          <w:tab w:val="left" w:pos="1980"/>
        </w:tabs>
        <w:ind w:left="1170"/>
        <w:rPr>
          <w:rFonts w:cstheme="minorHAnsi"/>
          <w:lang w:val="en-GB"/>
        </w:rPr>
      </w:pPr>
    </w:p>
    <w:p w14:paraId="01A9EAD1" w14:textId="4D5FCEAC" w:rsidR="00F7260F" w:rsidRPr="002A745F" w:rsidRDefault="00F7260F" w:rsidP="00E54351">
      <w:pPr>
        <w:tabs>
          <w:tab w:val="left" w:pos="1350"/>
          <w:tab w:val="left" w:pos="1530"/>
          <w:tab w:val="left" w:pos="1980"/>
        </w:tabs>
        <w:ind w:left="1170"/>
        <w:rPr>
          <w:rFonts w:cstheme="minorHAnsi"/>
          <w:color w:val="000000" w:themeColor="text1"/>
          <w:lang w:val="en-GB"/>
        </w:rPr>
      </w:pPr>
      <w:r w:rsidRPr="00AA1AD6">
        <w:rPr>
          <w:rFonts w:cstheme="minorHAnsi"/>
          <w:color w:val="000000" w:themeColor="text1"/>
          <w:lang w:val="en-GB"/>
        </w:rPr>
        <w:t xml:space="preserve">Issued on: </w:t>
      </w:r>
      <w:sdt>
        <w:sdtPr>
          <w:rPr>
            <w:rFonts w:cstheme="minorHAnsi"/>
            <w:color w:val="000000" w:themeColor="text1"/>
            <w:lang w:val="en-GB"/>
          </w:rPr>
          <w:id w:val="-1120058438"/>
          <w:placeholder>
            <w:docPart w:val="E30DA0AC288042EF800DD26BF8A10DE7"/>
          </w:placeholder>
          <w15:color w:val="000000"/>
          <w:date w:fullDate="2022-04-22T00:00:00Z">
            <w:dateFormat w:val="d MMMM yyyy"/>
            <w:lid w:val="en-US"/>
            <w:storeMappedDataAs w:val="dateTime"/>
            <w:calendar w:val="gregorian"/>
          </w:date>
        </w:sdtPr>
        <w:sdtEndPr/>
        <w:sdtContent>
          <w:r w:rsidR="00B70D40">
            <w:rPr>
              <w:rFonts w:cstheme="minorHAnsi"/>
              <w:color w:val="000000" w:themeColor="text1"/>
            </w:rPr>
            <w:t>22 April 2022</w:t>
          </w:r>
        </w:sdtContent>
      </w:sdt>
    </w:p>
    <w:p w14:paraId="01A9EAD2" w14:textId="252D8A07" w:rsidR="00F7260F" w:rsidRPr="002A745F" w:rsidRDefault="00F7260F" w:rsidP="00F7260F">
      <w:pPr>
        <w:rPr>
          <w:rFonts w:cstheme="minorHAnsi"/>
          <w:lang w:val="en-GB"/>
        </w:rPr>
      </w:pPr>
      <w:r w:rsidRPr="002A745F">
        <w:rPr>
          <w:rFonts w:cstheme="minorHAnsi"/>
          <w:lang w:val="en-GB"/>
        </w:rPr>
        <w:br w:type="page"/>
      </w:r>
    </w:p>
    <w:p w14:paraId="5F14FD97" w14:textId="77777777" w:rsidR="0014292D" w:rsidRPr="002A745F" w:rsidRDefault="0014292D" w:rsidP="00F7260F">
      <w:pPr>
        <w:rPr>
          <w:rFonts w:cstheme="minorHAnsi"/>
          <w:lang w:val="en-GB"/>
        </w:rPr>
      </w:pPr>
    </w:p>
    <w:sdt>
      <w:sdtPr>
        <w:rPr>
          <w:rFonts w:asciiTheme="minorHAnsi" w:eastAsiaTheme="minorHAnsi" w:hAnsiTheme="minorHAnsi" w:cstheme="minorHAnsi"/>
          <w:color w:val="auto"/>
          <w:sz w:val="22"/>
          <w:szCs w:val="22"/>
          <w:lang w:val="en-GB"/>
        </w:rPr>
        <w:id w:val="-2054066145"/>
        <w:docPartObj>
          <w:docPartGallery w:val="Table of Contents"/>
          <w:docPartUnique/>
        </w:docPartObj>
      </w:sdtPr>
      <w:sdtEndPr>
        <w:rPr>
          <w:b/>
          <w:bCs/>
        </w:rPr>
      </w:sdtEndPr>
      <w:sdtContent>
        <w:p w14:paraId="01A9EAD3" w14:textId="77777777" w:rsidR="00392F58" w:rsidRPr="002A745F" w:rsidRDefault="00C0049D" w:rsidP="00C0049D">
          <w:pPr>
            <w:pStyle w:val="TOCHeading"/>
            <w:tabs>
              <w:tab w:val="center" w:pos="4761"/>
              <w:tab w:val="left" w:pos="5970"/>
            </w:tabs>
            <w:rPr>
              <w:rFonts w:asciiTheme="minorHAnsi" w:hAnsiTheme="minorHAnsi" w:cstheme="minorHAnsi"/>
              <w:b/>
              <w:color w:val="1F4E79" w:themeColor="accent1" w:themeShade="80"/>
              <w:sz w:val="22"/>
              <w:szCs w:val="22"/>
              <w:lang w:val="en-GB"/>
            </w:rPr>
          </w:pPr>
          <w:r w:rsidRPr="002A745F">
            <w:rPr>
              <w:rFonts w:asciiTheme="minorHAnsi" w:eastAsiaTheme="minorHAnsi" w:hAnsiTheme="minorHAnsi" w:cstheme="minorHAnsi"/>
              <w:color w:val="auto"/>
              <w:sz w:val="22"/>
              <w:szCs w:val="22"/>
              <w:lang w:val="en-GB"/>
            </w:rPr>
            <w:tab/>
          </w:r>
          <w:r w:rsidR="00D21A64" w:rsidRPr="002A745F">
            <w:rPr>
              <w:rFonts w:asciiTheme="minorHAnsi" w:eastAsiaTheme="minorHAnsi" w:hAnsiTheme="minorHAnsi" w:cstheme="minorHAnsi"/>
              <w:b/>
              <w:color w:val="1F4E79" w:themeColor="accent1" w:themeShade="80"/>
              <w:sz w:val="22"/>
              <w:szCs w:val="22"/>
              <w:lang w:val="en-GB"/>
            </w:rPr>
            <w:t>Contents</w:t>
          </w:r>
          <w:r w:rsidRPr="002A745F">
            <w:rPr>
              <w:rFonts w:asciiTheme="minorHAnsi" w:eastAsiaTheme="minorHAnsi" w:hAnsiTheme="minorHAnsi" w:cstheme="minorHAnsi"/>
              <w:b/>
              <w:color w:val="1F4E79" w:themeColor="accent1" w:themeShade="80"/>
              <w:sz w:val="22"/>
              <w:szCs w:val="22"/>
              <w:lang w:val="en-GB"/>
            </w:rPr>
            <w:tab/>
          </w:r>
        </w:p>
        <w:p w14:paraId="0A53813E" w14:textId="37AF1CB2" w:rsidR="00B70D40" w:rsidRDefault="003600B5">
          <w:pPr>
            <w:pStyle w:val="TOC1"/>
            <w:tabs>
              <w:tab w:val="right" w:leader="dot" w:pos="9319"/>
            </w:tabs>
            <w:rPr>
              <w:rFonts w:eastAsiaTheme="minorEastAsia"/>
              <w:b w:val="0"/>
              <w:bCs w:val="0"/>
              <w:caps w:val="0"/>
              <w:noProof/>
              <w:sz w:val="22"/>
              <w:szCs w:val="22"/>
            </w:rPr>
          </w:pPr>
          <w:r w:rsidRPr="002A745F">
            <w:rPr>
              <w:rFonts w:cstheme="minorHAnsi"/>
              <w:sz w:val="22"/>
              <w:szCs w:val="22"/>
              <w:lang w:val="en-GB"/>
            </w:rPr>
            <w:fldChar w:fldCharType="begin"/>
          </w:r>
          <w:r w:rsidRPr="002A745F">
            <w:rPr>
              <w:rFonts w:cstheme="minorHAnsi"/>
              <w:sz w:val="22"/>
              <w:szCs w:val="22"/>
              <w:lang w:val="en-GB"/>
            </w:rPr>
            <w:instrText xml:space="preserve"> TOC \o "1-6" \h \z \u </w:instrText>
          </w:r>
          <w:r w:rsidRPr="002A745F">
            <w:rPr>
              <w:rFonts w:cstheme="minorHAnsi"/>
              <w:sz w:val="22"/>
              <w:szCs w:val="22"/>
              <w:lang w:val="en-GB"/>
            </w:rPr>
            <w:fldChar w:fldCharType="separate"/>
          </w:r>
          <w:hyperlink w:anchor="_Toc101430901" w:history="1">
            <w:r w:rsidR="00B70D40" w:rsidRPr="00D30776">
              <w:rPr>
                <w:rStyle w:val="Hyperlink"/>
                <w:rFonts w:cstheme="minorHAnsi"/>
                <w:noProof/>
                <w:lang w:val="en-GB"/>
              </w:rPr>
              <w:t>Section 1.  Letter of Invitation</w:t>
            </w:r>
            <w:r w:rsidR="00B70D40">
              <w:rPr>
                <w:noProof/>
                <w:webHidden/>
              </w:rPr>
              <w:tab/>
            </w:r>
            <w:r w:rsidR="00B70D40">
              <w:rPr>
                <w:noProof/>
                <w:webHidden/>
              </w:rPr>
              <w:fldChar w:fldCharType="begin"/>
            </w:r>
            <w:r w:rsidR="00B70D40">
              <w:rPr>
                <w:noProof/>
                <w:webHidden/>
              </w:rPr>
              <w:instrText xml:space="preserve"> PAGEREF _Toc101430901 \h </w:instrText>
            </w:r>
            <w:r w:rsidR="00B70D40">
              <w:rPr>
                <w:noProof/>
                <w:webHidden/>
              </w:rPr>
            </w:r>
            <w:r w:rsidR="00B70D40">
              <w:rPr>
                <w:noProof/>
                <w:webHidden/>
              </w:rPr>
              <w:fldChar w:fldCharType="separate"/>
            </w:r>
            <w:r w:rsidR="00B70D40">
              <w:rPr>
                <w:noProof/>
                <w:webHidden/>
              </w:rPr>
              <w:t>4</w:t>
            </w:r>
            <w:r w:rsidR="00B70D40">
              <w:rPr>
                <w:noProof/>
                <w:webHidden/>
              </w:rPr>
              <w:fldChar w:fldCharType="end"/>
            </w:r>
          </w:hyperlink>
        </w:p>
        <w:p w14:paraId="4091D767" w14:textId="023F24A1" w:rsidR="00B70D40" w:rsidRDefault="00312FDF">
          <w:pPr>
            <w:pStyle w:val="TOC1"/>
            <w:tabs>
              <w:tab w:val="right" w:leader="dot" w:pos="9319"/>
            </w:tabs>
            <w:rPr>
              <w:rFonts w:eastAsiaTheme="minorEastAsia"/>
              <w:b w:val="0"/>
              <w:bCs w:val="0"/>
              <w:caps w:val="0"/>
              <w:noProof/>
              <w:sz w:val="22"/>
              <w:szCs w:val="22"/>
            </w:rPr>
          </w:pPr>
          <w:hyperlink w:anchor="_Toc101430902" w:history="1">
            <w:r w:rsidR="00B70D40" w:rsidRPr="00D30776">
              <w:rPr>
                <w:rStyle w:val="Hyperlink"/>
                <w:rFonts w:cstheme="minorHAnsi"/>
                <w:noProof/>
                <w:lang w:val="en-GB"/>
              </w:rPr>
              <w:t>Section 2. Instruction to Bidders</w:t>
            </w:r>
            <w:r w:rsidR="00B70D40">
              <w:rPr>
                <w:noProof/>
                <w:webHidden/>
              </w:rPr>
              <w:tab/>
            </w:r>
            <w:r w:rsidR="00B70D40">
              <w:rPr>
                <w:noProof/>
                <w:webHidden/>
              </w:rPr>
              <w:fldChar w:fldCharType="begin"/>
            </w:r>
            <w:r w:rsidR="00B70D40">
              <w:rPr>
                <w:noProof/>
                <w:webHidden/>
              </w:rPr>
              <w:instrText xml:space="preserve"> PAGEREF _Toc101430902 \h </w:instrText>
            </w:r>
            <w:r w:rsidR="00B70D40">
              <w:rPr>
                <w:noProof/>
                <w:webHidden/>
              </w:rPr>
            </w:r>
            <w:r w:rsidR="00B70D40">
              <w:rPr>
                <w:noProof/>
                <w:webHidden/>
              </w:rPr>
              <w:fldChar w:fldCharType="separate"/>
            </w:r>
            <w:r w:rsidR="00B70D40">
              <w:rPr>
                <w:noProof/>
                <w:webHidden/>
              </w:rPr>
              <w:t>5</w:t>
            </w:r>
            <w:r w:rsidR="00B70D40">
              <w:rPr>
                <w:noProof/>
                <w:webHidden/>
              </w:rPr>
              <w:fldChar w:fldCharType="end"/>
            </w:r>
          </w:hyperlink>
        </w:p>
        <w:p w14:paraId="360166E1" w14:textId="4A4076B8" w:rsidR="00B70D40" w:rsidRDefault="00312FDF">
          <w:pPr>
            <w:pStyle w:val="TOC5"/>
            <w:rPr>
              <w:rFonts w:asciiTheme="minorHAnsi" w:eastAsiaTheme="minorEastAsia" w:hAnsiTheme="minorHAnsi"/>
              <w:b w:val="0"/>
              <w:sz w:val="22"/>
              <w:szCs w:val="22"/>
            </w:rPr>
          </w:pPr>
          <w:hyperlink w:anchor="_Toc101430903" w:history="1">
            <w:r w:rsidR="00B70D40" w:rsidRPr="00D30776">
              <w:rPr>
                <w:rStyle w:val="Hyperlink"/>
                <w:rFonts w:ascii="Segoe UI" w:hAnsi="Segoe UI" w:cs="Segoe UI"/>
              </w:rPr>
              <w:t>A.</w:t>
            </w:r>
            <w:r w:rsidR="00B70D40">
              <w:rPr>
                <w:rFonts w:asciiTheme="minorHAnsi" w:eastAsiaTheme="minorEastAsia" w:hAnsiTheme="minorHAnsi"/>
                <w:b w:val="0"/>
                <w:sz w:val="22"/>
                <w:szCs w:val="22"/>
              </w:rPr>
              <w:tab/>
            </w:r>
            <w:r w:rsidR="00B70D40" w:rsidRPr="00D30776">
              <w:rPr>
                <w:rStyle w:val="Hyperlink"/>
                <w:rFonts w:cstheme="minorHAnsi"/>
              </w:rPr>
              <w:t>GENERAL PROVISIONS</w:t>
            </w:r>
            <w:r w:rsidR="00B70D40">
              <w:rPr>
                <w:webHidden/>
              </w:rPr>
              <w:tab/>
            </w:r>
            <w:r w:rsidR="00B70D40">
              <w:rPr>
                <w:webHidden/>
              </w:rPr>
              <w:fldChar w:fldCharType="begin"/>
            </w:r>
            <w:r w:rsidR="00B70D40">
              <w:rPr>
                <w:webHidden/>
              </w:rPr>
              <w:instrText xml:space="preserve"> PAGEREF _Toc101430903 \h </w:instrText>
            </w:r>
            <w:r w:rsidR="00B70D40">
              <w:rPr>
                <w:webHidden/>
              </w:rPr>
            </w:r>
            <w:r w:rsidR="00B70D40">
              <w:rPr>
                <w:webHidden/>
              </w:rPr>
              <w:fldChar w:fldCharType="separate"/>
            </w:r>
            <w:r w:rsidR="00B70D40">
              <w:rPr>
                <w:webHidden/>
              </w:rPr>
              <w:t>5</w:t>
            </w:r>
            <w:r w:rsidR="00B70D40">
              <w:rPr>
                <w:webHidden/>
              </w:rPr>
              <w:fldChar w:fldCharType="end"/>
            </w:r>
          </w:hyperlink>
        </w:p>
        <w:p w14:paraId="6ED4A51F" w14:textId="595CEE61" w:rsidR="00B70D40" w:rsidRDefault="00312FDF">
          <w:pPr>
            <w:pStyle w:val="TOC6"/>
            <w:rPr>
              <w:rFonts w:eastAsiaTheme="minorEastAsia"/>
              <w:noProof/>
              <w:sz w:val="22"/>
              <w:szCs w:val="22"/>
            </w:rPr>
          </w:pPr>
          <w:hyperlink w:anchor="_Toc101430904" w:history="1">
            <w:r w:rsidR="00B70D40" w:rsidRPr="00D30776">
              <w:rPr>
                <w:rStyle w:val="Hyperlink"/>
                <w:rFonts w:ascii="Segoe UI" w:hAnsi="Segoe UI" w:cs="Segoe UI"/>
                <w:noProof/>
              </w:rPr>
              <w:t>1.</w:t>
            </w:r>
            <w:r w:rsidR="00B70D40">
              <w:rPr>
                <w:rFonts w:eastAsiaTheme="minorEastAsia"/>
                <w:noProof/>
                <w:sz w:val="22"/>
                <w:szCs w:val="22"/>
              </w:rPr>
              <w:tab/>
            </w:r>
            <w:r w:rsidR="00B70D40" w:rsidRPr="00D30776">
              <w:rPr>
                <w:rStyle w:val="Hyperlink"/>
                <w:rFonts w:cstheme="minorHAnsi"/>
                <w:noProof/>
              </w:rPr>
              <w:t>Introduction</w:t>
            </w:r>
            <w:r w:rsidR="00B70D40">
              <w:rPr>
                <w:noProof/>
                <w:webHidden/>
              </w:rPr>
              <w:tab/>
            </w:r>
            <w:r w:rsidR="00B70D40">
              <w:rPr>
                <w:noProof/>
                <w:webHidden/>
              </w:rPr>
              <w:fldChar w:fldCharType="begin"/>
            </w:r>
            <w:r w:rsidR="00B70D40">
              <w:rPr>
                <w:noProof/>
                <w:webHidden/>
              </w:rPr>
              <w:instrText xml:space="preserve"> PAGEREF _Toc101430904 \h </w:instrText>
            </w:r>
            <w:r w:rsidR="00B70D40">
              <w:rPr>
                <w:noProof/>
                <w:webHidden/>
              </w:rPr>
            </w:r>
            <w:r w:rsidR="00B70D40">
              <w:rPr>
                <w:noProof/>
                <w:webHidden/>
              </w:rPr>
              <w:fldChar w:fldCharType="separate"/>
            </w:r>
            <w:r w:rsidR="00B70D40">
              <w:rPr>
                <w:noProof/>
                <w:webHidden/>
              </w:rPr>
              <w:t>5</w:t>
            </w:r>
            <w:r w:rsidR="00B70D40">
              <w:rPr>
                <w:noProof/>
                <w:webHidden/>
              </w:rPr>
              <w:fldChar w:fldCharType="end"/>
            </w:r>
          </w:hyperlink>
        </w:p>
        <w:p w14:paraId="6ECF78DD" w14:textId="78A2A03D" w:rsidR="00B70D40" w:rsidRDefault="00312FDF">
          <w:pPr>
            <w:pStyle w:val="TOC6"/>
            <w:rPr>
              <w:rFonts w:eastAsiaTheme="minorEastAsia"/>
              <w:noProof/>
              <w:sz w:val="22"/>
              <w:szCs w:val="22"/>
            </w:rPr>
          </w:pPr>
          <w:hyperlink w:anchor="_Toc101430905" w:history="1">
            <w:r w:rsidR="00B70D40" w:rsidRPr="00D30776">
              <w:rPr>
                <w:rStyle w:val="Hyperlink"/>
                <w:rFonts w:ascii="Segoe UI" w:hAnsi="Segoe UI" w:cs="Segoe UI"/>
                <w:noProof/>
              </w:rPr>
              <w:t>2.</w:t>
            </w:r>
            <w:r w:rsidR="00B70D40">
              <w:rPr>
                <w:rFonts w:eastAsiaTheme="minorEastAsia"/>
                <w:noProof/>
                <w:sz w:val="22"/>
                <w:szCs w:val="22"/>
              </w:rPr>
              <w:tab/>
            </w:r>
            <w:r w:rsidR="00B70D40" w:rsidRPr="00D30776">
              <w:rPr>
                <w:rStyle w:val="Hyperlink"/>
                <w:rFonts w:cstheme="minorHAnsi"/>
                <w:noProof/>
              </w:rPr>
              <w:t>Fraud &amp; Corruption,   Gifts and Hospitality</w:t>
            </w:r>
            <w:r w:rsidR="00B70D40">
              <w:rPr>
                <w:noProof/>
                <w:webHidden/>
              </w:rPr>
              <w:tab/>
            </w:r>
            <w:r w:rsidR="00B70D40">
              <w:rPr>
                <w:noProof/>
                <w:webHidden/>
              </w:rPr>
              <w:fldChar w:fldCharType="begin"/>
            </w:r>
            <w:r w:rsidR="00B70D40">
              <w:rPr>
                <w:noProof/>
                <w:webHidden/>
              </w:rPr>
              <w:instrText xml:space="preserve"> PAGEREF _Toc101430905 \h </w:instrText>
            </w:r>
            <w:r w:rsidR="00B70D40">
              <w:rPr>
                <w:noProof/>
                <w:webHidden/>
              </w:rPr>
            </w:r>
            <w:r w:rsidR="00B70D40">
              <w:rPr>
                <w:noProof/>
                <w:webHidden/>
              </w:rPr>
              <w:fldChar w:fldCharType="separate"/>
            </w:r>
            <w:r w:rsidR="00B70D40">
              <w:rPr>
                <w:noProof/>
                <w:webHidden/>
              </w:rPr>
              <w:t>5</w:t>
            </w:r>
            <w:r w:rsidR="00B70D40">
              <w:rPr>
                <w:noProof/>
                <w:webHidden/>
              </w:rPr>
              <w:fldChar w:fldCharType="end"/>
            </w:r>
          </w:hyperlink>
        </w:p>
        <w:p w14:paraId="285CB7FD" w14:textId="365BFE4B" w:rsidR="00B70D40" w:rsidRDefault="00312FDF">
          <w:pPr>
            <w:pStyle w:val="TOC6"/>
            <w:rPr>
              <w:rFonts w:eastAsiaTheme="minorEastAsia"/>
              <w:noProof/>
              <w:sz w:val="22"/>
              <w:szCs w:val="22"/>
            </w:rPr>
          </w:pPr>
          <w:hyperlink w:anchor="_Toc101430906" w:history="1">
            <w:r w:rsidR="00B70D40" w:rsidRPr="00D30776">
              <w:rPr>
                <w:rStyle w:val="Hyperlink"/>
                <w:rFonts w:ascii="Segoe UI" w:hAnsi="Segoe UI" w:cs="Segoe UI"/>
                <w:noProof/>
              </w:rPr>
              <w:t>3.</w:t>
            </w:r>
            <w:r w:rsidR="00B70D40">
              <w:rPr>
                <w:rFonts w:eastAsiaTheme="minorEastAsia"/>
                <w:noProof/>
                <w:sz w:val="22"/>
                <w:szCs w:val="22"/>
              </w:rPr>
              <w:tab/>
            </w:r>
            <w:r w:rsidR="00B70D40" w:rsidRPr="00D30776">
              <w:rPr>
                <w:rStyle w:val="Hyperlink"/>
                <w:rFonts w:cstheme="minorHAnsi"/>
                <w:noProof/>
              </w:rPr>
              <w:t>Eligibility</w:t>
            </w:r>
            <w:r w:rsidR="00B70D40">
              <w:rPr>
                <w:noProof/>
                <w:webHidden/>
              </w:rPr>
              <w:tab/>
            </w:r>
            <w:r w:rsidR="00B70D40">
              <w:rPr>
                <w:noProof/>
                <w:webHidden/>
              </w:rPr>
              <w:fldChar w:fldCharType="begin"/>
            </w:r>
            <w:r w:rsidR="00B70D40">
              <w:rPr>
                <w:noProof/>
                <w:webHidden/>
              </w:rPr>
              <w:instrText xml:space="preserve"> PAGEREF _Toc101430906 \h </w:instrText>
            </w:r>
            <w:r w:rsidR="00B70D40">
              <w:rPr>
                <w:noProof/>
                <w:webHidden/>
              </w:rPr>
            </w:r>
            <w:r w:rsidR="00B70D40">
              <w:rPr>
                <w:noProof/>
                <w:webHidden/>
              </w:rPr>
              <w:fldChar w:fldCharType="separate"/>
            </w:r>
            <w:r w:rsidR="00B70D40">
              <w:rPr>
                <w:noProof/>
                <w:webHidden/>
              </w:rPr>
              <w:t>5</w:t>
            </w:r>
            <w:r w:rsidR="00B70D40">
              <w:rPr>
                <w:noProof/>
                <w:webHidden/>
              </w:rPr>
              <w:fldChar w:fldCharType="end"/>
            </w:r>
          </w:hyperlink>
        </w:p>
        <w:p w14:paraId="080B2893" w14:textId="1292943D" w:rsidR="00B70D40" w:rsidRDefault="00312FDF">
          <w:pPr>
            <w:pStyle w:val="TOC6"/>
            <w:rPr>
              <w:rFonts w:eastAsiaTheme="minorEastAsia"/>
              <w:noProof/>
              <w:sz w:val="22"/>
              <w:szCs w:val="22"/>
            </w:rPr>
          </w:pPr>
          <w:hyperlink w:anchor="_Toc101430907" w:history="1">
            <w:r w:rsidR="00B70D40" w:rsidRPr="00D30776">
              <w:rPr>
                <w:rStyle w:val="Hyperlink"/>
                <w:rFonts w:ascii="Segoe UI" w:hAnsi="Segoe UI" w:cs="Segoe UI"/>
                <w:noProof/>
              </w:rPr>
              <w:t>4.</w:t>
            </w:r>
            <w:r w:rsidR="00B70D40">
              <w:rPr>
                <w:rFonts w:eastAsiaTheme="minorEastAsia"/>
                <w:noProof/>
                <w:sz w:val="22"/>
                <w:szCs w:val="22"/>
              </w:rPr>
              <w:tab/>
            </w:r>
            <w:r w:rsidR="00B70D40" w:rsidRPr="00D30776">
              <w:rPr>
                <w:rStyle w:val="Hyperlink"/>
                <w:rFonts w:cstheme="minorHAnsi"/>
                <w:noProof/>
              </w:rPr>
              <w:t>Conflict of Interests</w:t>
            </w:r>
            <w:r w:rsidR="00B70D40">
              <w:rPr>
                <w:noProof/>
                <w:webHidden/>
              </w:rPr>
              <w:tab/>
            </w:r>
            <w:r w:rsidR="00B70D40">
              <w:rPr>
                <w:noProof/>
                <w:webHidden/>
              </w:rPr>
              <w:fldChar w:fldCharType="begin"/>
            </w:r>
            <w:r w:rsidR="00B70D40">
              <w:rPr>
                <w:noProof/>
                <w:webHidden/>
              </w:rPr>
              <w:instrText xml:space="preserve"> PAGEREF _Toc101430907 \h </w:instrText>
            </w:r>
            <w:r w:rsidR="00B70D40">
              <w:rPr>
                <w:noProof/>
                <w:webHidden/>
              </w:rPr>
            </w:r>
            <w:r w:rsidR="00B70D40">
              <w:rPr>
                <w:noProof/>
                <w:webHidden/>
              </w:rPr>
              <w:fldChar w:fldCharType="separate"/>
            </w:r>
            <w:r w:rsidR="00B70D40">
              <w:rPr>
                <w:noProof/>
                <w:webHidden/>
              </w:rPr>
              <w:t>6</w:t>
            </w:r>
            <w:r w:rsidR="00B70D40">
              <w:rPr>
                <w:noProof/>
                <w:webHidden/>
              </w:rPr>
              <w:fldChar w:fldCharType="end"/>
            </w:r>
          </w:hyperlink>
        </w:p>
        <w:p w14:paraId="2F2043B4" w14:textId="4F09CF9F" w:rsidR="00B70D40" w:rsidRDefault="00312FDF">
          <w:pPr>
            <w:pStyle w:val="TOC5"/>
            <w:rPr>
              <w:rFonts w:asciiTheme="minorHAnsi" w:eastAsiaTheme="minorEastAsia" w:hAnsiTheme="minorHAnsi"/>
              <w:b w:val="0"/>
              <w:sz w:val="22"/>
              <w:szCs w:val="22"/>
            </w:rPr>
          </w:pPr>
          <w:hyperlink w:anchor="_Toc101430908" w:history="1">
            <w:r w:rsidR="00B70D40" w:rsidRPr="00D30776">
              <w:rPr>
                <w:rStyle w:val="Hyperlink"/>
                <w:rFonts w:ascii="Segoe UI" w:hAnsi="Segoe UI" w:cs="Segoe UI"/>
              </w:rPr>
              <w:t>B.</w:t>
            </w:r>
            <w:r w:rsidR="00B70D40">
              <w:rPr>
                <w:rFonts w:asciiTheme="minorHAnsi" w:eastAsiaTheme="minorEastAsia" w:hAnsiTheme="minorHAnsi"/>
                <w:b w:val="0"/>
                <w:sz w:val="22"/>
                <w:szCs w:val="22"/>
              </w:rPr>
              <w:tab/>
            </w:r>
            <w:r w:rsidR="00B70D40" w:rsidRPr="00D30776">
              <w:rPr>
                <w:rStyle w:val="Hyperlink"/>
                <w:rFonts w:cstheme="minorHAnsi"/>
              </w:rPr>
              <w:t>PREPARATION OF PROPOSALS</w:t>
            </w:r>
            <w:r w:rsidR="00B70D40">
              <w:rPr>
                <w:webHidden/>
              </w:rPr>
              <w:tab/>
            </w:r>
            <w:r w:rsidR="00B70D40">
              <w:rPr>
                <w:webHidden/>
              </w:rPr>
              <w:fldChar w:fldCharType="begin"/>
            </w:r>
            <w:r w:rsidR="00B70D40">
              <w:rPr>
                <w:webHidden/>
              </w:rPr>
              <w:instrText xml:space="preserve"> PAGEREF _Toc101430908 \h </w:instrText>
            </w:r>
            <w:r w:rsidR="00B70D40">
              <w:rPr>
                <w:webHidden/>
              </w:rPr>
            </w:r>
            <w:r w:rsidR="00B70D40">
              <w:rPr>
                <w:webHidden/>
              </w:rPr>
              <w:fldChar w:fldCharType="separate"/>
            </w:r>
            <w:r w:rsidR="00B70D40">
              <w:rPr>
                <w:webHidden/>
              </w:rPr>
              <w:t>6</w:t>
            </w:r>
            <w:r w:rsidR="00B70D40">
              <w:rPr>
                <w:webHidden/>
              </w:rPr>
              <w:fldChar w:fldCharType="end"/>
            </w:r>
          </w:hyperlink>
        </w:p>
        <w:p w14:paraId="03D221FE" w14:textId="6A675E9C" w:rsidR="00B70D40" w:rsidRDefault="00312FDF">
          <w:pPr>
            <w:pStyle w:val="TOC6"/>
            <w:rPr>
              <w:rFonts w:eastAsiaTheme="minorEastAsia"/>
              <w:noProof/>
              <w:sz w:val="22"/>
              <w:szCs w:val="22"/>
            </w:rPr>
          </w:pPr>
          <w:hyperlink w:anchor="_Toc101430909" w:history="1">
            <w:r w:rsidR="00B70D40" w:rsidRPr="00D30776">
              <w:rPr>
                <w:rStyle w:val="Hyperlink"/>
                <w:rFonts w:ascii="Segoe UI" w:hAnsi="Segoe UI" w:cs="Segoe UI"/>
                <w:noProof/>
              </w:rPr>
              <w:t>5.</w:t>
            </w:r>
            <w:r w:rsidR="00B70D40">
              <w:rPr>
                <w:rFonts w:eastAsiaTheme="minorEastAsia"/>
                <w:noProof/>
                <w:sz w:val="22"/>
                <w:szCs w:val="22"/>
              </w:rPr>
              <w:tab/>
            </w:r>
            <w:r w:rsidR="00B70D40" w:rsidRPr="00D30776">
              <w:rPr>
                <w:rStyle w:val="Hyperlink"/>
                <w:rFonts w:cstheme="minorHAnsi"/>
                <w:noProof/>
              </w:rPr>
              <w:t>General Considerations</w:t>
            </w:r>
            <w:r w:rsidR="00B70D40">
              <w:rPr>
                <w:noProof/>
                <w:webHidden/>
              </w:rPr>
              <w:tab/>
            </w:r>
            <w:r w:rsidR="00B70D40">
              <w:rPr>
                <w:noProof/>
                <w:webHidden/>
              </w:rPr>
              <w:fldChar w:fldCharType="begin"/>
            </w:r>
            <w:r w:rsidR="00B70D40">
              <w:rPr>
                <w:noProof/>
                <w:webHidden/>
              </w:rPr>
              <w:instrText xml:space="preserve"> PAGEREF _Toc101430909 \h </w:instrText>
            </w:r>
            <w:r w:rsidR="00B70D40">
              <w:rPr>
                <w:noProof/>
                <w:webHidden/>
              </w:rPr>
            </w:r>
            <w:r w:rsidR="00B70D40">
              <w:rPr>
                <w:noProof/>
                <w:webHidden/>
              </w:rPr>
              <w:fldChar w:fldCharType="separate"/>
            </w:r>
            <w:r w:rsidR="00B70D40">
              <w:rPr>
                <w:noProof/>
                <w:webHidden/>
              </w:rPr>
              <w:t>6</w:t>
            </w:r>
            <w:r w:rsidR="00B70D40">
              <w:rPr>
                <w:noProof/>
                <w:webHidden/>
              </w:rPr>
              <w:fldChar w:fldCharType="end"/>
            </w:r>
          </w:hyperlink>
        </w:p>
        <w:p w14:paraId="2F6EB955" w14:textId="0A0E6D6F" w:rsidR="00B70D40" w:rsidRDefault="00312FDF">
          <w:pPr>
            <w:pStyle w:val="TOC6"/>
            <w:rPr>
              <w:rFonts w:eastAsiaTheme="minorEastAsia"/>
              <w:noProof/>
              <w:sz w:val="22"/>
              <w:szCs w:val="22"/>
            </w:rPr>
          </w:pPr>
          <w:hyperlink w:anchor="_Toc101430910" w:history="1">
            <w:r w:rsidR="00B70D40" w:rsidRPr="00D30776">
              <w:rPr>
                <w:rStyle w:val="Hyperlink"/>
                <w:rFonts w:ascii="Segoe UI" w:hAnsi="Segoe UI" w:cs="Segoe UI"/>
                <w:noProof/>
              </w:rPr>
              <w:t>6.</w:t>
            </w:r>
            <w:r w:rsidR="00B70D40">
              <w:rPr>
                <w:rFonts w:eastAsiaTheme="minorEastAsia"/>
                <w:noProof/>
                <w:sz w:val="22"/>
                <w:szCs w:val="22"/>
              </w:rPr>
              <w:tab/>
            </w:r>
            <w:r w:rsidR="00B70D40" w:rsidRPr="00D30776">
              <w:rPr>
                <w:rStyle w:val="Hyperlink"/>
                <w:rFonts w:cstheme="minorHAnsi"/>
                <w:noProof/>
              </w:rPr>
              <w:t>Cost of Preparation of Proposal</w:t>
            </w:r>
            <w:r w:rsidR="00B70D40">
              <w:rPr>
                <w:noProof/>
                <w:webHidden/>
              </w:rPr>
              <w:tab/>
            </w:r>
            <w:r w:rsidR="00B70D40">
              <w:rPr>
                <w:noProof/>
                <w:webHidden/>
              </w:rPr>
              <w:fldChar w:fldCharType="begin"/>
            </w:r>
            <w:r w:rsidR="00B70D40">
              <w:rPr>
                <w:noProof/>
                <w:webHidden/>
              </w:rPr>
              <w:instrText xml:space="preserve"> PAGEREF _Toc101430910 \h </w:instrText>
            </w:r>
            <w:r w:rsidR="00B70D40">
              <w:rPr>
                <w:noProof/>
                <w:webHidden/>
              </w:rPr>
            </w:r>
            <w:r w:rsidR="00B70D40">
              <w:rPr>
                <w:noProof/>
                <w:webHidden/>
              </w:rPr>
              <w:fldChar w:fldCharType="separate"/>
            </w:r>
            <w:r w:rsidR="00B70D40">
              <w:rPr>
                <w:noProof/>
                <w:webHidden/>
              </w:rPr>
              <w:t>6</w:t>
            </w:r>
            <w:r w:rsidR="00B70D40">
              <w:rPr>
                <w:noProof/>
                <w:webHidden/>
              </w:rPr>
              <w:fldChar w:fldCharType="end"/>
            </w:r>
          </w:hyperlink>
        </w:p>
        <w:p w14:paraId="45C8C43A" w14:textId="020589BA" w:rsidR="00B70D40" w:rsidRDefault="00312FDF">
          <w:pPr>
            <w:pStyle w:val="TOC6"/>
            <w:rPr>
              <w:rFonts w:eastAsiaTheme="minorEastAsia"/>
              <w:noProof/>
              <w:sz w:val="22"/>
              <w:szCs w:val="22"/>
            </w:rPr>
          </w:pPr>
          <w:hyperlink w:anchor="_Toc101430911" w:history="1">
            <w:r w:rsidR="00B70D40" w:rsidRPr="00D30776">
              <w:rPr>
                <w:rStyle w:val="Hyperlink"/>
                <w:rFonts w:ascii="Segoe UI" w:hAnsi="Segoe UI" w:cs="Segoe UI"/>
                <w:noProof/>
              </w:rPr>
              <w:t>7.</w:t>
            </w:r>
            <w:r w:rsidR="00B70D40">
              <w:rPr>
                <w:rFonts w:eastAsiaTheme="minorEastAsia"/>
                <w:noProof/>
                <w:sz w:val="22"/>
                <w:szCs w:val="22"/>
              </w:rPr>
              <w:tab/>
            </w:r>
            <w:r w:rsidR="00B70D40" w:rsidRPr="00D30776">
              <w:rPr>
                <w:rStyle w:val="Hyperlink"/>
                <w:rFonts w:cstheme="minorHAnsi"/>
                <w:noProof/>
              </w:rPr>
              <w:t>Language</w:t>
            </w:r>
            <w:r w:rsidR="00B70D40">
              <w:rPr>
                <w:noProof/>
                <w:webHidden/>
              </w:rPr>
              <w:tab/>
            </w:r>
            <w:r w:rsidR="00B70D40">
              <w:rPr>
                <w:noProof/>
                <w:webHidden/>
              </w:rPr>
              <w:fldChar w:fldCharType="begin"/>
            </w:r>
            <w:r w:rsidR="00B70D40">
              <w:rPr>
                <w:noProof/>
                <w:webHidden/>
              </w:rPr>
              <w:instrText xml:space="preserve"> PAGEREF _Toc101430911 \h </w:instrText>
            </w:r>
            <w:r w:rsidR="00B70D40">
              <w:rPr>
                <w:noProof/>
                <w:webHidden/>
              </w:rPr>
            </w:r>
            <w:r w:rsidR="00B70D40">
              <w:rPr>
                <w:noProof/>
                <w:webHidden/>
              </w:rPr>
              <w:fldChar w:fldCharType="separate"/>
            </w:r>
            <w:r w:rsidR="00B70D40">
              <w:rPr>
                <w:noProof/>
                <w:webHidden/>
              </w:rPr>
              <w:t>7</w:t>
            </w:r>
            <w:r w:rsidR="00B70D40">
              <w:rPr>
                <w:noProof/>
                <w:webHidden/>
              </w:rPr>
              <w:fldChar w:fldCharType="end"/>
            </w:r>
          </w:hyperlink>
        </w:p>
        <w:p w14:paraId="421CB073" w14:textId="734B00ED" w:rsidR="00B70D40" w:rsidRDefault="00312FDF">
          <w:pPr>
            <w:pStyle w:val="TOC6"/>
            <w:rPr>
              <w:rFonts w:eastAsiaTheme="minorEastAsia"/>
              <w:noProof/>
              <w:sz w:val="22"/>
              <w:szCs w:val="22"/>
            </w:rPr>
          </w:pPr>
          <w:hyperlink w:anchor="_Toc101430912" w:history="1">
            <w:r w:rsidR="00B70D40" w:rsidRPr="00D30776">
              <w:rPr>
                <w:rStyle w:val="Hyperlink"/>
                <w:rFonts w:ascii="Segoe UI" w:hAnsi="Segoe UI" w:cs="Segoe UI"/>
                <w:noProof/>
              </w:rPr>
              <w:t>8.</w:t>
            </w:r>
            <w:r w:rsidR="00B70D40">
              <w:rPr>
                <w:rFonts w:eastAsiaTheme="minorEastAsia"/>
                <w:noProof/>
                <w:sz w:val="22"/>
                <w:szCs w:val="22"/>
              </w:rPr>
              <w:tab/>
            </w:r>
            <w:r w:rsidR="00B70D40" w:rsidRPr="00D30776">
              <w:rPr>
                <w:rStyle w:val="Hyperlink"/>
                <w:rFonts w:cstheme="minorHAnsi"/>
                <w:noProof/>
              </w:rPr>
              <w:t>Documents Comprising the Proposal</w:t>
            </w:r>
            <w:r w:rsidR="00B70D40">
              <w:rPr>
                <w:noProof/>
                <w:webHidden/>
              </w:rPr>
              <w:tab/>
            </w:r>
            <w:r w:rsidR="00B70D40">
              <w:rPr>
                <w:noProof/>
                <w:webHidden/>
              </w:rPr>
              <w:fldChar w:fldCharType="begin"/>
            </w:r>
            <w:r w:rsidR="00B70D40">
              <w:rPr>
                <w:noProof/>
                <w:webHidden/>
              </w:rPr>
              <w:instrText xml:space="preserve"> PAGEREF _Toc101430912 \h </w:instrText>
            </w:r>
            <w:r w:rsidR="00B70D40">
              <w:rPr>
                <w:noProof/>
                <w:webHidden/>
              </w:rPr>
            </w:r>
            <w:r w:rsidR="00B70D40">
              <w:rPr>
                <w:noProof/>
                <w:webHidden/>
              </w:rPr>
              <w:fldChar w:fldCharType="separate"/>
            </w:r>
            <w:r w:rsidR="00B70D40">
              <w:rPr>
                <w:noProof/>
                <w:webHidden/>
              </w:rPr>
              <w:t>7</w:t>
            </w:r>
            <w:r w:rsidR="00B70D40">
              <w:rPr>
                <w:noProof/>
                <w:webHidden/>
              </w:rPr>
              <w:fldChar w:fldCharType="end"/>
            </w:r>
          </w:hyperlink>
        </w:p>
        <w:p w14:paraId="61A9FB46" w14:textId="432A2235" w:rsidR="00B70D40" w:rsidRDefault="00312FDF">
          <w:pPr>
            <w:pStyle w:val="TOC6"/>
            <w:rPr>
              <w:rFonts w:eastAsiaTheme="minorEastAsia"/>
              <w:noProof/>
              <w:sz w:val="22"/>
              <w:szCs w:val="22"/>
            </w:rPr>
          </w:pPr>
          <w:hyperlink w:anchor="_Toc101430913" w:history="1">
            <w:r w:rsidR="00B70D40" w:rsidRPr="00D30776">
              <w:rPr>
                <w:rStyle w:val="Hyperlink"/>
                <w:rFonts w:ascii="Segoe UI" w:hAnsi="Segoe UI" w:cs="Segoe UI"/>
                <w:noProof/>
              </w:rPr>
              <w:t>9.</w:t>
            </w:r>
            <w:r w:rsidR="00B70D40">
              <w:rPr>
                <w:rFonts w:eastAsiaTheme="minorEastAsia"/>
                <w:noProof/>
                <w:sz w:val="22"/>
                <w:szCs w:val="22"/>
              </w:rPr>
              <w:tab/>
            </w:r>
            <w:r w:rsidR="00B70D40" w:rsidRPr="00D30776">
              <w:rPr>
                <w:rStyle w:val="Hyperlink"/>
                <w:rFonts w:cstheme="minorHAnsi"/>
                <w:noProof/>
              </w:rPr>
              <w:t>Documents Establishing the Eligibility and Qualifications of the Bidder</w:t>
            </w:r>
            <w:r w:rsidR="00B70D40">
              <w:rPr>
                <w:noProof/>
                <w:webHidden/>
              </w:rPr>
              <w:tab/>
            </w:r>
            <w:r w:rsidR="00B70D40">
              <w:rPr>
                <w:noProof/>
                <w:webHidden/>
              </w:rPr>
              <w:fldChar w:fldCharType="begin"/>
            </w:r>
            <w:r w:rsidR="00B70D40">
              <w:rPr>
                <w:noProof/>
                <w:webHidden/>
              </w:rPr>
              <w:instrText xml:space="preserve"> PAGEREF _Toc101430913 \h </w:instrText>
            </w:r>
            <w:r w:rsidR="00B70D40">
              <w:rPr>
                <w:noProof/>
                <w:webHidden/>
              </w:rPr>
            </w:r>
            <w:r w:rsidR="00B70D40">
              <w:rPr>
                <w:noProof/>
                <w:webHidden/>
              </w:rPr>
              <w:fldChar w:fldCharType="separate"/>
            </w:r>
            <w:r w:rsidR="00B70D40">
              <w:rPr>
                <w:noProof/>
                <w:webHidden/>
              </w:rPr>
              <w:t>7</w:t>
            </w:r>
            <w:r w:rsidR="00B70D40">
              <w:rPr>
                <w:noProof/>
                <w:webHidden/>
              </w:rPr>
              <w:fldChar w:fldCharType="end"/>
            </w:r>
          </w:hyperlink>
        </w:p>
        <w:p w14:paraId="5119A1EB" w14:textId="1F3F3E8E" w:rsidR="00B70D40" w:rsidRDefault="00312FDF">
          <w:pPr>
            <w:pStyle w:val="TOC6"/>
            <w:rPr>
              <w:rFonts w:eastAsiaTheme="minorEastAsia"/>
              <w:noProof/>
              <w:sz w:val="22"/>
              <w:szCs w:val="22"/>
            </w:rPr>
          </w:pPr>
          <w:hyperlink w:anchor="_Toc101430914" w:history="1">
            <w:r w:rsidR="00B70D40" w:rsidRPr="00D30776">
              <w:rPr>
                <w:rStyle w:val="Hyperlink"/>
                <w:rFonts w:ascii="Segoe UI" w:hAnsi="Segoe UI" w:cs="Segoe UI"/>
                <w:noProof/>
              </w:rPr>
              <w:t>10.</w:t>
            </w:r>
            <w:r w:rsidR="00B70D40">
              <w:rPr>
                <w:rFonts w:eastAsiaTheme="minorEastAsia"/>
                <w:noProof/>
                <w:sz w:val="22"/>
                <w:szCs w:val="22"/>
              </w:rPr>
              <w:tab/>
            </w:r>
            <w:r w:rsidR="00B70D40" w:rsidRPr="00D30776">
              <w:rPr>
                <w:rStyle w:val="Hyperlink"/>
                <w:rFonts w:cstheme="minorHAnsi"/>
                <w:noProof/>
              </w:rPr>
              <w:t>Technical Proposal Format and Content</w:t>
            </w:r>
            <w:r w:rsidR="00B70D40">
              <w:rPr>
                <w:noProof/>
                <w:webHidden/>
              </w:rPr>
              <w:tab/>
            </w:r>
            <w:r w:rsidR="00B70D40">
              <w:rPr>
                <w:noProof/>
                <w:webHidden/>
              </w:rPr>
              <w:fldChar w:fldCharType="begin"/>
            </w:r>
            <w:r w:rsidR="00B70D40">
              <w:rPr>
                <w:noProof/>
                <w:webHidden/>
              </w:rPr>
              <w:instrText xml:space="preserve"> PAGEREF _Toc101430914 \h </w:instrText>
            </w:r>
            <w:r w:rsidR="00B70D40">
              <w:rPr>
                <w:noProof/>
                <w:webHidden/>
              </w:rPr>
            </w:r>
            <w:r w:rsidR="00B70D40">
              <w:rPr>
                <w:noProof/>
                <w:webHidden/>
              </w:rPr>
              <w:fldChar w:fldCharType="separate"/>
            </w:r>
            <w:r w:rsidR="00B70D40">
              <w:rPr>
                <w:noProof/>
                <w:webHidden/>
              </w:rPr>
              <w:t>7</w:t>
            </w:r>
            <w:r w:rsidR="00B70D40">
              <w:rPr>
                <w:noProof/>
                <w:webHidden/>
              </w:rPr>
              <w:fldChar w:fldCharType="end"/>
            </w:r>
          </w:hyperlink>
        </w:p>
        <w:p w14:paraId="5F658704" w14:textId="652E9B69" w:rsidR="00B70D40" w:rsidRDefault="00312FDF">
          <w:pPr>
            <w:pStyle w:val="TOC6"/>
            <w:rPr>
              <w:rFonts w:eastAsiaTheme="minorEastAsia"/>
              <w:noProof/>
              <w:sz w:val="22"/>
              <w:szCs w:val="22"/>
            </w:rPr>
          </w:pPr>
          <w:hyperlink w:anchor="_Toc101430915" w:history="1">
            <w:r w:rsidR="00B70D40" w:rsidRPr="00D30776">
              <w:rPr>
                <w:rStyle w:val="Hyperlink"/>
                <w:rFonts w:ascii="Segoe UI" w:hAnsi="Segoe UI" w:cs="Segoe UI"/>
                <w:noProof/>
              </w:rPr>
              <w:t>11.</w:t>
            </w:r>
            <w:r w:rsidR="00B70D40">
              <w:rPr>
                <w:rFonts w:eastAsiaTheme="minorEastAsia"/>
                <w:noProof/>
                <w:sz w:val="22"/>
                <w:szCs w:val="22"/>
              </w:rPr>
              <w:tab/>
            </w:r>
            <w:r w:rsidR="00B70D40" w:rsidRPr="00D30776">
              <w:rPr>
                <w:rStyle w:val="Hyperlink"/>
                <w:rFonts w:cstheme="minorHAnsi"/>
                <w:noProof/>
              </w:rPr>
              <w:t>Financial Proposals</w:t>
            </w:r>
            <w:r w:rsidR="00B70D40">
              <w:rPr>
                <w:noProof/>
                <w:webHidden/>
              </w:rPr>
              <w:tab/>
            </w:r>
            <w:r w:rsidR="00B70D40">
              <w:rPr>
                <w:noProof/>
                <w:webHidden/>
              </w:rPr>
              <w:fldChar w:fldCharType="begin"/>
            </w:r>
            <w:r w:rsidR="00B70D40">
              <w:rPr>
                <w:noProof/>
                <w:webHidden/>
              </w:rPr>
              <w:instrText xml:space="preserve"> PAGEREF _Toc101430915 \h </w:instrText>
            </w:r>
            <w:r w:rsidR="00B70D40">
              <w:rPr>
                <w:noProof/>
                <w:webHidden/>
              </w:rPr>
            </w:r>
            <w:r w:rsidR="00B70D40">
              <w:rPr>
                <w:noProof/>
                <w:webHidden/>
              </w:rPr>
              <w:fldChar w:fldCharType="separate"/>
            </w:r>
            <w:r w:rsidR="00B70D40">
              <w:rPr>
                <w:noProof/>
                <w:webHidden/>
              </w:rPr>
              <w:t>7</w:t>
            </w:r>
            <w:r w:rsidR="00B70D40">
              <w:rPr>
                <w:noProof/>
                <w:webHidden/>
              </w:rPr>
              <w:fldChar w:fldCharType="end"/>
            </w:r>
          </w:hyperlink>
        </w:p>
        <w:p w14:paraId="54F98BB4" w14:textId="514EE6B9" w:rsidR="00B70D40" w:rsidRDefault="00312FDF">
          <w:pPr>
            <w:pStyle w:val="TOC6"/>
            <w:rPr>
              <w:rFonts w:eastAsiaTheme="minorEastAsia"/>
              <w:noProof/>
              <w:sz w:val="22"/>
              <w:szCs w:val="22"/>
            </w:rPr>
          </w:pPr>
          <w:hyperlink w:anchor="_Toc101430916" w:history="1">
            <w:r w:rsidR="00B70D40" w:rsidRPr="00D30776">
              <w:rPr>
                <w:rStyle w:val="Hyperlink"/>
                <w:rFonts w:ascii="Segoe UI" w:hAnsi="Segoe UI" w:cs="Segoe UI"/>
                <w:noProof/>
              </w:rPr>
              <w:t>12.</w:t>
            </w:r>
            <w:r w:rsidR="00B70D40">
              <w:rPr>
                <w:rFonts w:eastAsiaTheme="minorEastAsia"/>
                <w:noProof/>
                <w:sz w:val="22"/>
                <w:szCs w:val="22"/>
              </w:rPr>
              <w:tab/>
            </w:r>
            <w:r w:rsidR="00B70D40" w:rsidRPr="00D30776">
              <w:rPr>
                <w:rStyle w:val="Hyperlink"/>
                <w:rFonts w:cstheme="minorHAnsi"/>
                <w:noProof/>
              </w:rPr>
              <w:t>Proposal Security</w:t>
            </w:r>
            <w:r w:rsidR="00B70D40">
              <w:rPr>
                <w:noProof/>
                <w:webHidden/>
              </w:rPr>
              <w:tab/>
            </w:r>
            <w:r w:rsidR="00B70D40">
              <w:rPr>
                <w:noProof/>
                <w:webHidden/>
              </w:rPr>
              <w:fldChar w:fldCharType="begin"/>
            </w:r>
            <w:r w:rsidR="00B70D40">
              <w:rPr>
                <w:noProof/>
                <w:webHidden/>
              </w:rPr>
              <w:instrText xml:space="preserve"> PAGEREF _Toc101430916 \h </w:instrText>
            </w:r>
            <w:r w:rsidR="00B70D40">
              <w:rPr>
                <w:noProof/>
                <w:webHidden/>
              </w:rPr>
            </w:r>
            <w:r w:rsidR="00B70D40">
              <w:rPr>
                <w:noProof/>
                <w:webHidden/>
              </w:rPr>
              <w:fldChar w:fldCharType="separate"/>
            </w:r>
            <w:r w:rsidR="00B70D40">
              <w:rPr>
                <w:noProof/>
                <w:webHidden/>
              </w:rPr>
              <w:t>7</w:t>
            </w:r>
            <w:r w:rsidR="00B70D40">
              <w:rPr>
                <w:noProof/>
                <w:webHidden/>
              </w:rPr>
              <w:fldChar w:fldCharType="end"/>
            </w:r>
          </w:hyperlink>
        </w:p>
        <w:p w14:paraId="04715DC6" w14:textId="5E1A26B4" w:rsidR="00B70D40" w:rsidRDefault="00312FDF">
          <w:pPr>
            <w:pStyle w:val="TOC6"/>
            <w:rPr>
              <w:rFonts w:eastAsiaTheme="minorEastAsia"/>
              <w:noProof/>
              <w:sz w:val="22"/>
              <w:szCs w:val="22"/>
            </w:rPr>
          </w:pPr>
          <w:hyperlink w:anchor="_Toc101430917" w:history="1">
            <w:r w:rsidR="00B70D40" w:rsidRPr="00D30776">
              <w:rPr>
                <w:rStyle w:val="Hyperlink"/>
                <w:rFonts w:ascii="Segoe UI" w:hAnsi="Segoe UI" w:cs="Segoe UI"/>
                <w:noProof/>
              </w:rPr>
              <w:t>13.</w:t>
            </w:r>
            <w:r w:rsidR="00B70D40">
              <w:rPr>
                <w:rFonts w:eastAsiaTheme="minorEastAsia"/>
                <w:noProof/>
                <w:sz w:val="22"/>
                <w:szCs w:val="22"/>
              </w:rPr>
              <w:tab/>
            </w:r>
            <w:r w:rsidR="00B70D40" w:rsidRPr="00D30776">
              <w:rPr>
                <w:rStyle w:val="Hyperlink"/>
                <w:rFonts w:cstheme="minorHAnsi"/>
                <w:noProof/>
              </w:rPr>
              <w:t>Currencies</w:t>
            </w:r>
            <w:r w:rsidR="00B70D40">
              <w:rPr>
                <w:noProof/>
                <w:webHidden/>
              </w:rPr>
              <w:tab/>
            </w:r>
            <w:r w:rsidR="00B70D40">
              <w:rPr>
                <w:noProof/>
                <w:webHidden/>
              </w:rPr>
              <w:fldChar w:fldCharType="begin"/>
            </w:r>
            <w:r w:rsidR="00B70D40">
              <w:rPr>
                <w:noProof/>
                <w:webHidden/>
              </w:rPr>
              <w:instrText xml:space="preserve"> PAGEREF _Toc101430917 \h </w:instrText>
            </w:r>
            <w:r w:rsidR="00B70D40">
              <w:rPr>
                <w:noProof/>
                <w:webHidden/>
              </w:rPr>
            </w:r>
            <w:r w:rsidR="00B70D40">
              <w:rPr>
                <w:noProof/>
                <w:webHidden/>
              </w:rPr>
              <w:fldChar w:fldCharType="separate"/>
            </w:r>
            <w:r w:rsidR="00B70D40">
              <w:rPr>
                <w:noProof/>
                <w:webHidden/>
              </w:rPr>
              <w:t>8</w:t>
            </w:r>
            <w:r w:rsidR="00B70D40">
              <w:rPr>
                <w:noProof/>
                <w:webHidden/>
              </w:rPr>
              <w:fldChar w:fldCharType="end"/>
            </w:r>
          </w:hyperlink>
        </w:p>
        <w:p w14:paraId="0C271F31" w14:textId="6946B72B" w:rsidR="00B70D40" w:rsidRDefault="00312FDF">
          <w:pPr>
            <w:pStyle w:val="TOC6"/>
            <w:rPr>
              <w:rFonts w:eastAsiaTheme="minorEastAsia"/>
              <w:noProof/>
              <w:sz w:val="22"/>
              <w:szCs w:val="22"/>
            </w:rPr>
          </w:pPr>
          <w:hyperlink w:anchor="_Toc101430918" w:history="1">
            <w:r w:rsidR="00B70D40" w:rsidRPr="00D30776">
              <w:rPr>
                <w:rStyle w:val="Hyperlink"/>
                <w:rFonts w:ascii="Segoe UI" w:hAnsi="Segoe UI" w:cs="Segoe UI"/>
                <w:noProof/>
              </w:rPr>
              <w:t>14.</w:t>
            </w:r>
            <w:r w:rsidR="00B70D40">
              <w:rPr>
                <w:rFonts w:eastAsiaTheme="minorEastAsia"/>
                <w:noProof/>
                <w:sz w:val="22"/>
                <w:szCs w:val="22"/>
              </w:rPr>
              <w:tab/>
            </w:r>
            <w:r w:rsidR="00B70D40" w:rsidRPr="00D30776">
              <w:rPr>
                <w:rStyle w:val="Hyperlink"/>
                <w:rFonts w:cstheme="minorHAnsi"/>
                <w:noProof/>
              </w:rPr>
              <w:t>Joint Venture, Consortium or Association</w:t>
            </w:r>
            <w:r w:rsidR="00B70D40">
              <w:rPr>
                <w:noProof/>
                <w:webHidden/>
              </w:rPr>
              <w:tab/>
            </w:r>
            <w:r w:rsidR="00B70D40">
              <w:rPr>
                <w:noProof/>
                <w:webHidden/>
              </w:rPr>
              <w:fldChar w:fldCharType="begin"/>
            </w:r>
            <w:r w:rsidR="00B70D40">
              <w:rPr>
                <w:noProof/>
                <w:webHidden/>
              </w:rPr>
              <w:instrText xml:space="preserve"> PAGEREF _Toc101430918 \h </w:instrText>
            </w:r>
            <w:r w:rsidR="00B70D40">
              <w:rPr>
                <w:noProof/>
                <w:webHidden/>
              </w:rPr>
            </w:r>
            <w:r w:rsidR="00B70D40">
              <w:rPr>
                <w:noProof/>
                <w:webHidden/>
              </w:rPr>
              <w:fldChar w:fldCharType="separate"/>
            </w:r>
            <w:r w:rsidR="00B70D40">
              <w:rPr>
                <w:noProof/>
                <w:webHidden/>
              </w:rPr>
              <w:t>8</w:t>
            </w:r>
            <w:r w:rsidR="00B70D40">
              <w:rPr>
                <w:noProof/>
                <w:webHidden/>
              </w:rPr>
              <w:fldChar w:fldCharType="end"/>
            </w:r>
          </w:hyperlink>
        </w:p>
        <w:p w14:paraId="53E45F5C" w14:textId="18D28ACE" w:rsidR="00B70D40" w:rsidRDefault="00312FDF">
          <w:pPr>
            <w:pStyle w:val="TOC6"/>
            <w:rPr>
              <w:rFonts w:eastAsiaTheme="minorEastAsia"/>
              <w:noProof/>
              <w:sz w:val="22"/>
              <w:szCs w:val="22"/>
            </w:rPr>
          </w:pPr>
          <w:hyperlink w:anchor="_Toc101430919" w:history="1">
            <w:r w:rsidR="00B70D40" w:rsidRPr="00D30776">
              <w:rPr>
                <w:rStyle w:val="Hyperlink"/>
                <w:rFonts w:ascii="Segoe UI" w:hAnsi="Segoe UI" w:cs="Segoe UI"/>
                <w:noProof/>
              </w:rPr>
              <w:t>15.</w:t>
            </w:r>
            <w:r w:rsidR="00B70D40">
              <w:rPr>
                <w:rFonts w:eastAsiaTheme="minorEastAsia"/>
                <w:noProof/>
                <w:sz w:val="22"/>
                <w:szCs w:val="22"/>
              </w:rPr>
              <w:tab/>
            </w:r>
            <w:r w:rsidR="00B70D40" w:rsidRPr="00D30776">
              <w:rPr>
                <w:rStyle w:val="Hyperlink"/>
                <w:rFonts w:cstheme="minorHAnsi"/>
                <w:noProof/>
              </w:rPr>
              <w:t>Only One Proposal</w:t>
            </w:r>
            <w:r w:rsidR="00B70D40">
              <w:rPr>
                <w:noProof/>
                <w:webHidden/>
              </w:rPr>
              <w:tab/>
            </w:r>
            <w:r w:rsidR="00B70D40">
              <w:rPr>
                <w:noProof/>
                <w:webHidden/>
              </w:rPr>
              <w:fldChar w:fldCharType="begin"/>
            </w:r>
            <w:r w:rsidR="00B70D40">
              <w:rPr>
                <w:noProof/>
                <w:webHidden/>
              </w:rPr>
              <w:instrText xml:space="preserve"> PAGEREF _Toc101430919 \h </w:instrText>
            </w:r>
            <w:r w:rsidR="00B70D40">
              <w:rPr>
                <w:noProof/>
                <w:webHidden/>
              </w:rPr>
            </w:r>
            <w:r w:rsidR="00B70D40">
              <w:rPr>
                <w:noProof/>
                <w:webHidden/>
              </w:rPr>
              <w:fldChar w:fldCharType="separate"/>
            </w:r>
            <w:r w:rsidR="00B70D40">
              <w:rPr>
                <w:noProof/>
                <w:webHidden/>
              </w:rPr>
              <w:t>9</w:t>
            </w:r>
            <w:r w:rsidR="00B70D40">
              <w:rPr>
                <w:noProof/>
                <w:webHidden/>
              </w:rPr>
              <w:fldChar w:fldCharType="end"/>
            </w:r>
          </w:hyperlink>
        </w:p>
        <w:p w14:paraId="7B2B2DFA" w14:textId="54CBC039" w:rsidR="00B70D40" w:rsidRDefault="00312FDF">
          <w:pPr>
            <w:pStyle w:val="TOC6"/>
            <w:rPr>
              <w:rFonts w:eastAsiaTheme="minorEastAsia"/>
              <w:noProof/>
              <w:sz w:val="22"/>
              <w:szCs w:val="22"/>
            </w:rPr>
          </w:pPr>
          <w:hyperlink w:anchor="_Toc101430920" w:history="1">
            <w:r w:rsidR="00B70D40" w:rsidRPr="00D30776">
              <w:rPr>
                <w:rStyle w:val="Hyperlink"/>
                <w:rFonts w:ascii="Segoe UI" w:hAnsi="Segoe UI" w:cs="Segoe UI"/>
                <w:noProof/>
              </w:rPr>
              <w:t>16.</w:t>
            </w:r>
            <w:r w:rsidR="00B70D40">
              <w:rPr>
                <w:rFonts w:eastAsiaTheme="minorEastAsia"/>
                <w:noProof/>
                <w:sz w:val="22"/>
                <w:szCs w:val="22"/>
              </w:rPr>
              <w:tab/>
            </w:r>
            <w:r w:rsidR="00B70D40" w:rsidRPr="00D30776">
              <w:rPr>
                <w:rStyle w:val="Hyperlink"/>
                <w:rFonts w:cstheme="minorHAnsi"/>
                <w:noProof/>
              </w:rPr>
              <w:t>Proposal Validity Period</w:t>
            </w:r>
            <w:r w:rsidR="00B70D40">
              <w:rPr>
                <w:noProof/>
                <w:webHidden/>
              </w:rPr>
              <w:tab/>
            </w:r>
            <w:r w:rsidR="00B70D40">
              <w:rPr>
                <w:noProof/>
                <w:webHidden/>
              </w:rPr>
              <w:fldChar w:fldCharType="begin"/>
            </w:r>
            <w:r w:rsidR="00B70D40">
              <w:rPr>
                <w:noProof/>
                <w:webHidden/>
              </w:rPr>
              <w:instrText xml:space="preserve"> PAGEREF _Toc101430920 \h </w:instrText>
            </w:r>
            <w:r w:rsidR="00B70D40">
              <w:rPr>
                <w:noProof/>
                <w:webHidden/>
              </w:rPr>
            </w:r>
            <w:r w:rsidR="00B70D40">
              <w:rPr>
                <w:noProof/>
                <w:webHidden/>
              </w:rPr>
              <w:fldChar w:fldCharType="separate"/>
            </w:r>
            <w:r w:rsidR="00B70D40">
              <w:rPr>
                <w:noProof/>
                <w:webHidden/>
              </w:rPr>
              <w:t>9</w:t>
            </w:r>
            <w:r w:rsidR="00B70D40">
              <w:rPr>
                <w:noProof/>
                <w:webHidden/>
              </w:rPr>
              <w:fldChar w:fldCharType="end"/>
            </w:r>
          </w:hyperlink>
        </w:p>
        <w:p w14:paraId="428FBCB1" w14:textId="7533AAAA" w:rsidR="00B70D40" w:rsidRDefault="00312FDF">
          <w:pPr>
            <w:pStyle w:val="TOC6"/>
            <w:rPr>
              <w:rFonts w:eastAsiaTheme="minorEastAsia"/>
              <w:noProof/>
              <w:sz w:val="22"/>
              <w:szCs w:val="22"/>
            </w:rPr>
          </w:pPr>
          <w:hyperlink w:anchor="_Toc101430921" w:history="1">
            <w:r w:rsidR="00B70D40" w:rsidRPr="00D30776">
              <w:rPr>
                <w:rStyle w:val="Hyperlink"/>
                <w:rFonts w:ascii="Segoe UI" w:hAnsi="Segoe UI" w:cs="Segoe UI"/>
                <w:noProof/>
              </w:rPr>
              <w:t>17.</w:t>
            </w:r>
            <w:r w:rsidR="00B70D40">
              <w:rPr>
                <w:rFonts w:eastAsiaTheme="minorEastAsia"/>
                <w:noProof/>
                <w:sz w:val="22"/>
                <w:szCs w:val="22"/>
              </w:rPr>
              <w:tab/>
            </w:r>
            <w:r w:rsidR="00B70D40" w:rsidRPr="00D30776">
              <w:rPr>
                <w:rStyle w:val="Hyperlink"/>
                <w:rFonts w:cstheme="minorHAnsi"/>
                <w:noProof/>
              </w:rPr>
              <w:t>Extension of Proposal Validity Period</w:t>
            </w:r>
            <w:r w:rsidR="00B70D40">
              <w:rPr>
                <w:noProof/>
                <w:webHidden/>
              </w:rPr>
              <w:tab/>
            </w:r>
            <w:r w:rsidR="00B70D40">
              <w:rPr>
                <w:noProof/>
                <w:webHidden/>
              </w:rPr>
              <w:fldChar w:fldCharType="begin"/>
            </w:r>
            <w:r w:rsidR="00B70D40">
              <w:rPr>
                <w:noProof/>
                <w:webHidden/>
              </w:rPr>
              <w:instrText xml:space="preserve"> PAGEREF _Toc101430921 \h </w:instrText>
            </w:r>
            <w:r w:rsidR="00B70D40">
              <w:rPr>
                <w:noProof/>
                <w:webHidden/>
              </w:rPr>
            </w:r>
            <w:r w:rsidR="00B70D40">
              <w:rPr>
                <w:noProof/>
                <w:webHidden/>
              </w:rPr>
              <w:fldChar w:fldCharType="separate"/>
            </w:r>
            <w:r w:rsidR="00B70D40">
              <w:rPr>
                <w:noProof/>
                <w:webHidden/>
              </w:rPr>
              <w:t>9</w:t>
            </w:r>
            <w:r w:rsidR="00B70D40">
              <w:rPr>
                <w:noProof/>
                <w:webHidden/>
              </w:rPr>
              <w:fldChar w:fldCharType="end"/>
            </w:r>
          </w:hyperlink>
        </w:p>
        <w:p w14:paraId="1F46A94B" w14:textId="594DD8C6" w:rsidR="00B70D40" w:rsidRDefault="00312FDF">
          <w:pPr>
            <w:pStyle w:val="TOC6"/>
            <w:rPr>
              <w:rFonts w:eastAsiaTheme="minorEastAsia"/>
              <w:noProof/>
              <w:sz w:val="22"/>
              <w:szCs w:val="22"/>
            </w:rPr>
          </w:pPr>
          <w:hyperlink w:anchor="_Toc101430922" w:history="1">
            <w:r w:rsidR="00B70D40" w:rsidRPr="00D30776">
              <w:rPr>
                <w:rStyle w:val="Hyperlink"/>
                <w:rFonts w:ascii="Segoe UI" w:hAnsi="Segoe UI" w:cs="Segoe UI"/>
                <w:noProof/>
              </w:rPr>
              <w:t>18.</w:t>
            </w:r>
            <w:r w:rsidR="00B70D40">
              <w:rPr>
                <w:rFonts w:eastAsiaTheme="minorEastAsia"/>
                <w:noProof/>
                <w:sz w:val="22"/>
                <w:szCs w:val="22"/>
              </w:rPr>
              <w:tab/>
            </w:r>
            <w:r w:rsidR="00B70D40" w:rsidRPr="00D30776">
              <w:rPr>
                <w:rStyle w:val="Hyperlink"/>
                <w:rFonts w:cstheme="minorHAnsi"/>
                <w:noProof/>
              </w:rPr>
              <w:t>Clarification of Proposal</w:t>
            </w:r>
            <w:r w:rsidR="00B70D40">
              <w:rPr>
                <w:noProof/>
                <w:webHidden/>
              </w:rPr>
              <w:tab/>
            </w:r>
            <w:r w:rsidR="00B70D40">
              <w:rPr>
                <w:noProof/>
                <w:webHidden/>
              </w:rPr>
              <w:fldChar w:fldCharType="begin"/>
            </w:r>
            <w:r w:rsidR="00B70D40">
              <w:rPr>
                <w:noProof/>
                <w:webHidden/>
              </w:rPr>
              <w:instrText xml:space="preserve"> PAGEREF _Toc101430922 \h </w:instrText>
            </w:r>
            <w:r w:rsidR="00B70D40">
              <w:rPr>
                <w:noProof/>
                <w:webHidden/>
              </w:rPr>
            </w:r>
            <w:r w:rsidR="00B70D40">
              <w:rPr>
                <w:noProof/>
                <w:webHidden/>
              </w:rPr>
              <w:fldChar w:fldCharType="separate"/>
            </w:r>
            <w:r w:rsidR="00B70D40">
              <w:rPr>
                <w:noProof/>
                <w:webHidden/>
              </w:rPr>
              <w:t>9</w:t>
            </w:r>
            <w:r w:rsidR="00B70D40">
              <w:rPr>
                <w:noProof/>
                <w:webHidden/>
              </w:rPr>
              <w:fldChar w:fldCharType="end"/>
            </w:r>
          </w:hyperlink>
        </w:p>
        <w:p w14:paraId="74D977A9" w14:textId="2B738BEC" w:rsidR="00B70D40" w:rsidRDefault="00312FDF">
          <w:pPr>
            <w:pStyle w:val="TOC6"/>
            <w:rPr>
              <w:rFonts w:eastAsiaTheme="minorEastAsia"/>
              <w:noProof/>
              <w:sz w:val="22"/>
              <w:szCs w:val="22"/>
            </w:rPr>
          </w:pPr>
          <w:hyperlink w:anchor="_Toc101430923" w:history="1">
            <w:r w:rsidR="00B70D40" w:rsidRPr="00D30776">
              <w:rPr>
                <w:rStyle w:val="Hyperlink"/>
                <w:rFonts w:ascii="Segoe UI" w:hAnsi="Segoe UI" w:cs="Segoe UI"/>
                <w:noProof/>
              </w:rPr>
              <w:t>19.</w:t>
            </w:r>
            <w:r w:rsidR="00B70D40">
              <w:rPr>
                <w:rFonts w:eastAsiaTheme="minorEastAsia"/>
                <w:noProof/>
                <w:sz w:val="22"/>
                <w:szCs w:val="22"/>
              </w:rPr>
              <w:tab/>
            </w:r>
            <w:r w:rsidR="00B70D40" w:rsidRPr="00D30776">
              <w:rPr>
                <w:rStyle w:val="Hyperlink"/>
                <w:rFonts w:cstheme="minorHAnsi"/>
                <w:noProof/>
              </w:rPr>
              <w:t>Amendment of Proposals</w:t>
            </w:r>
            <w:r w:rsidR="00B70D40">
              <w:rPr>
                <w:noProof/>
                <w:webHidden/>
              </w:rPr>
              <w:tab/>
            </w:r>
            <w:r w:rsidR="00B70D40">
              <w:rPr>
                <w:noProof/>
                <w:webHidden/>
              </w:rPr>
              <w:fldChar w:fldCharType="begin"/>
            </w:r>
            <w:r w:rsidR="00B70D40">
              <w:rPr>
                <w:noProof/>
                <w:webHidden/>
              </w:rPr>
              <w:instrText xml:space="preserve"> PAGEREF _Toc101430923 \h </w:instrText>
            </w:r>
            <w:r w:rsidR="00B70D40">
              <w:rPr>
                <w:noProof/>
                <w:webHidden/>
              </w:rPr>
            </w:r>
            <w:r w:rsidR="00B70D40">
              <w:rPr>
                <w:noProof/>
                <w:webHidden/>
              </w:rPr>
              <w:fldChar w:fldCharType="separate"/>
            </w:r>
            <w:r w:rsidR="00B70D40">
              <w:rPr>
                <w:noProof/>
                <w:webHidden/>
              </w:rPr>
              <w:t>10</w:t>
            </w:r>
            <w:r w:rsidR="00B70D40">
              <w:rPr>
                <w:noProof/>
                <w:webHidden/>
              </w:rPr>
              <w:fldChar w:fldCharType="end"/>
            </w:r>
          </w:hyperlink>
        </w:p>
        <w:p w14:paraId="55D0914B" w14:textId="52A4D152" w:rsidR="00B70D40" w:rsidRDefault="00312FDF">
          <w:pPr>
            <w:pStyle w:val="TOC6"/>
            <w:rPr>
              <w:rFonts w:eastAsiaTheme="minorEastAsia"/>
              <w:noProof/>
              <w:sz w:val="22"/>
              <w:szCs w:val="22"/>
            </w:rPr>
          </w:pPr>
          <w:hyperlink w:anchor="_Toc101430924" w:history="1">
            <w:r w:rsidR="00B70D40" w:rsidRPr="00D30776">
              <w:rPr>
                <w:rStyle w:val="Hyperlink"/>
                <w:rFonts w:ascii="Segoe UI" w:hAnsi="Segoe UI" w:cs="Segoe UI"/>
                <w:noProof/>
              </w:rPr>
              <w:t>20.</w:t>
            </w:r>
            <w:r w:rsidR="00B70D40">
              <w:rPr>
                <w:rFonts w:eastAsiaTheme="minorEastAsia"/>
                <w:noProof/>
                <w:sz w:val="22"/>
                <w:szCs w:val="22"/>
              </w:rPr>
              <w:tab/>
            </w:r>
            <w:r w:rsidR="00B70D40" w:rsidRPr="00D30776">
              <w:rPr>
                <w:rStyle w:val="Hyperlink"/>
                <w:rFonts w:cstheme="minorHAnsi"/>
                <w:noProof/>
              </w:rPr>
              <w:t>Alternative Proposals</w:t>
            </w:r>
            <w:r w:rsidR="00B70D40">
              <w:rPr>
                <w:noProof/>
                <w:webHidden/>
              </w:rPr>
              <w:tab/>
            </w:r>
            <w:r w:rsidR="00B70D40">
              <w:rPr>
                <w:noProof/>
                <w:webHidden/>
              </w:rPr>
              <w:fldChar w:fldCharType="begin"/>
            </w:r>
            <w:r w:rsidR="00B70D40">
              <w:rPr>
                <w:noProof/>
                <w:webHidden/>
              </w:rPr>
              <w:instrText xml:space="preserve"> PAGEREF _Toc101430924 \h </w:instrText>
            </w:r>
            <w:r w:rsidR="00B70D40">
              <w:rPr>
                <w:noProof/>
                <w:webHidden/>
              </w:rPr>
            </w:r>
            <w:r w:rsidR="00B70D40">
              <w:rPr>
                <w:noProof/>
                <w:webHidden/>
              </w:rPr>
              <w:fldChar w:fldCharType="separate"/>
            </w:r>
            <w:r w:rsidR="00B70D40">
              <w:rPr>
                <w:noProof/>
                <w:webHidden/>
              </w:rPr>
              <w:t>10</w:t>
            </w:r>
            <w:r w:rsidR="00B70D40">
              <w:rPr>
                <w:noProof/>
                <w:webHidden/>
              </w:rPr>
              <w:fldChar w:fldCharType="end"/>
            </w:r>
          </w:hyperlink>
        </w:p>
        <w:p w14:paraId="3D62D0AC" w14:textId="249A2EC1" w:rsidR="00B70D40" w:rsidRDefault="00312FDF">
          <w:pPr>
            <w:pStyle w:val="TOC6"/>
            <w:rPr>
              <w:rFonts w:eastAsiaTheme="minorEastAsia"/>
              <w:noProof/>
              <w:sz w:val="22"/>
              <w:szCs w:val="22"/>
            </w:rPr>
          </w:pPr>
          <w:hyperlink w:anchor="_Toc101430925" w:history="1">
            <w:r w:rsidR="00B70D40" w:rsidRPr="00D30776">
              <w:rPr>
                <w:rStyle w:val="Hyperlink"/>
                <w:rFonts w:ascii="Segoe UI" w:hAnsi="Segoe UI" w:cs="Segoe UI"/>
                <w:noProof/>
              </w:rPr>
              <w:t>21.</w:t>
            </w:r>
            <w:r w:rsidR="00B70D40">
              <w:rPr>
                <w:rFonts w:eastAsiaTheme="minorEastAsia"/>
                <w:noProof/>
                <w:sz w:val="22"/>
                <w:szCs w:val="22"/>
              </w:rPr>
              <w:tab/>
            </w:r>
            <w:r w:rsidR="00B70D40" w:rsidRPr="00D30776">
              <w:rPr>
                <w:rStyle w:val="Hyperlink"/>
                <w:rFonts w:cstheme="minorHAnsi"/>
                <w:noProof/>
              </w:rPr>
              <w:t>Pre-Bid Conference</w:t>
            </w:r>
            <w:r w:rsidR="00B70D40">
              <w:rPr>
                <w:noProof/>
                <w:webHidden/>
              </w:rPr>
              <w:tab/>
            </w:r>
            <w:r w:rsidR="00B70D40">
              <w:rPr>
                <w:noProof/>
                <w:webHidden/>
              </w:rPr>
              <w:fldChar w:fldCharType="begin"/>
            </w:r>
            <w:r w:rsidR="00B70D40">
              <w:rPr>
                <w:noProof/>
                <w:webHidden/>
              </w:rPr>
              <w:instrText xml:space="preserve"> PAGEREF _Toc101430925 \h </w:instrText>
            </w:r>
            <w:r w:rsidR="00B70D40">
              <w:rPr>
                <w:noProof/>
                <w:webHidden/>
              </w:rPr>
            </w:r>
            <w:r w:rsidR="00B70D40">
              <w:rPr>
                <w:noProof/>
                <w:webHidden/>
              </w:rPr>
              <w:fldChar w:fldCharType="separate"/>
            </w:r>
            <w:r w:rsidR="00B70D40">
              <w:rPr>
                <w:noProof/>
                <w:webHidden/>
              </w:rPr>
              <w:t>10</w:t>
            </w:r>
            <w:r w:rsidR="00B70D40">
              <w:rPr>
                <w:noProof/>
                <w:webHidden/>
              </w:rPr>
              <w:fldChar w:fldCharType="end"/>
            </w:r>
          </w:hyperlink>
        </w:p>
        <w:p w14:paraId="12EC3BF1" w14:textId="2598CCD1" w:rsidR="00B70D40" w:rsidRDefault="00312FDF">
          <w:pPr>
            <w:pStyle w:val="TOC5"/>
            <w:rPr>
              <w:rFonts w:asciiTheme="minorHAnsi" w:eastAsiaTheme="minorEastAsia" w:hAnsiTheme="minorHAnsi"/>
              <w:b w:val="0"/>
              <w:sz w:val="22"/>
              <w:szCs w:val="22"/>
            </w:rPr>
          </w:pPr>
          <w:hyperlink w:anchor="_Toc101430926" w:history="1">
            <w:r w:rsidR="00B70D40" w:rsidRPr="00D30776">
              <w:rPr>
                <w:rStyle w:val="Hyperlink"/>
                <w:rFonts w:ascii="Segoe UI" w:hAnsi="Segoe UI" w:cs="Segoe UI"/>
              </w:rPr>
              <w:t>C.</w:t>
            </w:r>
            <w:r w:rsidR="00B70D40">
              <w:rPr>
                <w:rFonts w:asciiTheme="minorHAnsi" w:eastAsiaTheme="minorEastAsia" w:hAnsiTheme="minorHAnsi"/>
                <w:b w:val="0"/>
                <w:sz w:val="22"/>
                <w:szCs w:val="22"/>
              </w:rPr>
              <w:tab/>
            </w:r>
            <w:r w:rsidR="00B70D40" w:rsidRPr="00D30776">
              <w:rPr>
                <w:rStyle w:val="Hyperlink"/>
                <w:rFonts w:cstheme="minorHAnsi"/>
              </w:rPr>
              <w:t>SUBMISSION AND OPENING OF PROPOSALS</w:t>
            </w:r>
            <w:r w:rsidR="00B70D40">
              <w:rPr>
                <w:webHidden/>
              </w:rPr>
              <w:tab/>
            </w:r>
            <w:r w:rsidR="00B70D40">
              <w:rPr>
                <w:webHidden/>
              </w:rPr>
              <w:fldChar w:fldCharType="begin"/>
            </w:r>
            <w:r w:rsidR="00B70D40">
              <w:rPr>
                <w:webHidden/>
              </w:rPr>
              <w:instrText xml:space="preserve"> PAGEREF _Toc101430926 \h </w:instrText>
            </w:r>
            <w:r w:rsidR="00B70D40">
              <w:rPr>
                <w:webHidden/>
              </w:rPr>
            </w:r>
            <w:r w:rsidR="00B70D40">
              <w:rPr>
                <w:webHidden/>
              </w:rPr>
              <w:fldChar w:fldCharType="separate"/>
            </w:r>
            <w:r w:rsidR="00B70D40">
              <w:rPr>
                <w:webHidden/>
              </w:rPr>
              <w:t>10</w:t>
            </w:r>
            <w:r w:rsidR="00B70D40">
              <w:rPr>
                <w:webHidden/>
              </w:rPr>
              <w:fldChar w:fldCharType="end"/>
            </w:r>
          </w:hyperlink>
        </w:p>
        <w:p w14:paraId="0BC43DC8" w14:textId="5C34BC71" w:rsidR="00B70D40" w:rsidRDefault="00312FDF">
          <w:pPr>
            <w:pStyle w:val="TOC6"/>
            <w:rPr>
              <w:rFonts w:eastAsiaTheme="minorEastAsia"/>
              <w:noProof/>
              <w:sz w:val="22"/>
              <w:szCs w:val="22"/>
            </w:rPr>
          </w:pPr>
          <w:hyperlink w:anchor="_Toc101430927" w:history="1">
            <w:r w:rsidR="00B70D40" w:rsidRPr="00D30776">
              <w:rPr>
                <w:rStyle w:val="Hyperlink"/>
                <w:rFonts w:ascii="Segoe UI" w:hAnsi="Segoe UI" w:cs="Segoe UI"/>
                <w:noProof/>
              </w:rPr>
              <w:t>22.</w:t>
            </w:r>
            <w:r w:rsidR="00B70D40">
              <w:rPr>
                <w:rFonts w:eastAsiaTheme="minorEastAsia"/>
                <w:noProof/>
                <w:sz w:val="22"/>
                <w:szCs w:val="22"/>
              </w:rPr>
              <w:tab/>
            </w:r>
            <w:r w:rsidR="00B70D40" w:rsidRPr="00D30776">
              <w:rPr>
                <w:rStyle w:val="Hyperlink"/>
                <w:rFonts w:cstheme="minorHAnsi"/>
                <w:noProof/>
              </w:rPr>
              <w:t>Submission</w:t>
            </w:r>
            <w:r w:rsidR="00B70D40">
              <w:rPr>
                <w:noProof/>
                <w:webHidden/>
              </w:rPr>
              <w:tab/>
            </w:r>
            <w:r w:rsidR="00B70D40">
              <w:rPr>
                <w:noProof/>
                <w:webHidden/>
              </w:rPr>
              <w:fldChar w:fldCharType="begin"/>
            </w:r>
            <w:r w:rsidR="00B70D40">
              <w:rPr>
                <w:noProof/>
                <w:webHidden/>
              </w:rPr>
              <w:instrText xml:space="preserve"> PAGEREF _Toc101430927 \h </w:instrText>
            </w:r>
            <w:r w:rsidR="00B70D40">
              <w:rPr>
                <w:noProof/>
                <w:webHidden/>
              </w:rPr>
            </w:r>
            <w:r w:rsidR="00B70D40">
              <w:rPr>
                <w:noProof/>
                <w:webHidden/>
              </w:rPr>
              <w:fldChar w:fldCharType="separate"/>
            </w:r>
            <w:r w:rsidR="00B70D40">
              <w:rPr>
                <w:noProof/>
                <w:webHidden/>
              </w:rPr>
              <w:t>10</w:t>
            </w:r>
            <w:r w:rsidR="00B70D40">
              <w:rPr>
                <w:noProof/>
                <w:webHidden/>
              </w:rPr>
              <w:fldChar w:fldCharType="end"/>
            </w:r>
          </w:hyperlink>
        </w:p>
        <w:p w14:paraId="0282E219" w14:textId="23EEFAA4" w:rsidR="00B70D40" w:rsidRDefault="00312FDF">
          <w:pPr>
            <w:pStyle w:val="TOC6"/>
            <w:rPr>
              <w:rFonts w:eastAsiaTheme="minorEastAsia"/>
              <w:noProof/>
              <w:sz w:val="22"/>
              <w:szCs w:val="22"/>
            </w:rPr>
          </w:pPr>
          <w:hyperlink w:anchor="_Toc101430928" w:history="1">
            <w:r w:rsidR="00B70D40" w:rsidRPr="00D30776">
              <w:rPr>
                <w:rStyle w:val="Hyperlink"/>
                <w:rFonts w:ascii="Segoe UI" w:hAnsi="Segoe UI" w:cs="Segoe UI"/>
                <w:noProof/>
              </w:rPr>
              <w:t>23.</w:t>
            </w:r>
            <w:r w:rsidR="00B70D40">
              <w:rPr>
                <w:rFonts w:eastAsiaTheme="minorEastAsia"/>
                <w:noProof/>
                <w:sz w:val="22"/>
                <w:szCs w:val="22"/>
              </w:rPr>
              <w:tab/>
            </w:r>
            <w:r w:rsidR="00B70D40" w:rsidRPr="00D30776">
              <w:rPr>
                <w:rStyle w:val="Hyperlink"/>
                <w:rFonts w:cstheme="minorHAnsi"/>
                <w:noProof/>
              </w:rPr>
              <w:t>Deadline for Submission of Proposals and Late Proposals</w:t>
            </w:r>
            <w:r w:rsidR="00B70D40">
              <w:rPr>
                <w:noProof/>
                <w:webHidden/>
              </w:rPr>
              <w:tab/>
            </w:r>
            <w:r w:rsidR="00B70D40">
              <w:rPr>
                <w:noProof/>
                <w:webHidden/>
              </w:rPr>
              <w:fldChar w:fldCharType="begin"/>
            </w:r>
            <w:r w:rsidR="00B70D40">
              <w:rPr>
                <w:noProof/>
                <w:webHidden/>
              </w:rPr>
              <w:instrText xml:space="preserve"> PAGEREF _Toc101430928 \h </w:instrText>
            </w:r>
            <w:r w:rsidR="00B70D40">
              <w:rPr>
                <w:noProof/>
                <w:webHidden/>
              </w:rPr>
            </w:r>
            <w:r w:rsidR="00B70D40">
              <w:rPr>
                <w:noProof/>
                <w:webHidden/>
              </w:rPr>
              <w:fldChar w:fldCharType="separate"/>
            </w:r>
            <w:r w:rsidR="00B70D40">
              <w:rPr>
                <w:noProof/>
                <w:webHidden/>
              </w:rPr>
              <w:t>12</w:t>
            </w:r>
            <w:r w:rsidR="00B70D40">
              <w:rPr>
                <w:noProof/>
                <w:webHidden/>
              </w:rPr>
              <w:fldChar w:fldCharType="end"/>
            </w:r>
          </w:hyperlink>
        </w:p>
        <w:p w14:paraId="722894A6" w14:textId="510395FC" w:rsidR="00B70D40" w:rsidRDefault="00312FDF">
          <w:pPr>
            <w:pStyle w:val="TOC6"/>
            <w:rPr>
              <w:rFonts w:eastAsiaTheme="minorEastAsia"/>
              <w:noProof/>
              <w:sz w:val="22"/>
              <w:szCs w:val="22"/>
            </w:rPr>
          </w:pPr>
          <w:hyperlink w:anchor="_Toc101430929" w:history="1">
            <w:r w:rsidR="00B70D40" w:rsidRPr="00D30776">
              <w:rPr>
                <w:rStyle w:val="Hyperlink"/>
                <w:rFonts w:ascii="Segoe UI" w:hAnsi="Segoe UI" w:cs="Segoe UI"/>
                <w:noProof/>
              </w:rPr>
              <w:t>24.</w:t>
            </w:r>
            <w:r w:rsidR="00B70D40">
              <w:rPr>
                <w:rFonts w:eastAsiaTheme="minorEastAsia"/>
                <w:noProof/>
                <w:sz w:val="22"/>
                <w:szCs w:val="22"/>
              </w:rPr>
              <w:tab/>
            </w:r>
            <w:r w:rsidR="00B70D40" w:rsidRPr="00D30776">
              <w:rPr>
                <w:rStyle w:val="Hyperlink"/>
                <w:rFonts w:cstheme="minorHAnsi"/>
                <w:noProof/>
              </w:rPr>
              <w:t>Withdrawal, Substitution, and Modification of Proposals</w:t>
            </w:r>
            <w:r w:rsidR="00B70D40">
              <w:rPr>
                <w:noProof/>
                <w:webHidden/>
              </w:rPr>
              <w:tab/>
            </w:r>
            <w:r w:rsidR="00B70D40">
              <w:rPr>
                <w:noProof/>
                <w:webHidden/>
              </w:rPr>
              <w:fldChar w:fldCharType="begin"/>
            </w:r>
            <w:r w:rsidR="00B70D40">
              <w:rPr>
                <w:noProof/>
                <w:webHidden/>
              </w:rPr>
              <w:instrText xml:space="preserve"> PAGEREF _Toc101430929 \h </w:instrText>
            </w:r>
            <w:r w:rsidR="00B70D40">
              <w:rPr>
                <w:noProof/>
                <w:webHidden/>
              </w:rPr>
            </w:r>
            <w:r w:rsidR="00B70D40">
              <w:rPr>
                <w:noProof/>
                <w:webHidden/>
              </w:rPr>
              <w:fldChar w:fldCharType="separate"/>
            </w:r>
            <w:r w:rsidR="00B70D40">
              <w:rPr>
                <w:noProof/>
                <w:webHidden/>
              </w:rPr>
              <w:t>12</w:t>
            </w:r>
            <w:r w:rsidR="00B70D40">
              <w:rPr>
                <w:noProof/>
                <w:webHidden/>
              </w:rPr>
              <w:fldChar w:fldCharType="end"/>
            </w:r>
          </w:hyperlink>
        </w:p>
        <w:p w14:paraId="19DB8DA9" w14:textId="688A0BEB" w:rsidR="00B70D40" w:rsidRDefault="00312FDF">
          <w:pPr>
            <w:pStyle w:val="TOC6"/>
            <w:rPr>
              <w:rFonts w:eastAsiaTheme="minorEastAsia"/>
              <w:noProof/>
              <w:sz w:val="22"/>
              <w:szCs w:val="22"/>
            </w:rPr>
          </w:pPr>
          <w:hyperlink w:anchor="_Toc101430930" w:history="1">
            <w:r w:rsidR="00B70D40" w:rsidRPr="00D30776">
              <w:rPr>
                <w:rStyle w:val="Hyperlink"/>
                <w:rFonts w:ascii="Segoe UI" w:hAnsi="Segoe UI" w:cs="Segoe UI"/>
                <w:noProof/>
              </w:rPr>
              <w:t>25.</w:t>
            </w:r>
            <w:r w:rsidR="00B70D40">
              <w:rPr>
                <w:rFonts w:eastAsiaTheme="minorEastAsia"/>
                <w:noProof/>
                <w:sz w:val="22"/>
                <w:szCs w:val="22"/>
              </w:rPr>
              <w:tab/>
            </w:r>
            <w:r w:rsidR="00B70D40" w:rsidRPr="00D30776">
              <w:rPr>
                <w:rStyle w:val="Hyperlink"/>
                <w:rFonts w:cstheme="minorHAnsi"/>
                <w:noProof/>
              </w:rPr>
              <w:t>Proposal Opening</w:t>
            </w:r>
            <w:r w:rsidR="00B70D40">
              <w:rPr>
                <w:noProof/>
                <w:webHidden/>
              </w:rPr>
              <w:tab/>
            </w:r>
            <w:r w:rsidR="00B70D40">
              <w:rPr>
                <w:noProof/>
                <w:webHidden/>
              </w:rPr>
              <w:fldChar w:fldCharType="begin"/>
            </w:r>
            <w:r w:rsidR="00B70D40">
              <w:rPr>
                <w:noProof/>
                <w:webHidden/>
              </w:rPr>
              <w:instrText xml:space="preserve"> PAGEREF _Toc101430930 \h </w:instrText>
            </w:r>
            <w:r w:rsidR="00B70D40">
              <w:rPr>
                <w:noProof/>
                <w:webHidden/>
              </w:rPr>
            </w:r>
            <w:r w:rsidR="00B70D40">
              <w:rPr>
                <w:noProof/>
                <w:webHidden/>
              </w:rPr>
              <w:fldChar w:fldCharType="separate"/>
            </w:r>
            <w:r w:rsidR="00B70D40">
              <w:rPr>
                <w:noProof/>
                <w:webHidden/>
              </w:rPr>
              <w:t>12</w:t>
            </w:r>
            <w:r w:rsidR="00B70D40">
              <w:rPr>
                <w:noProof/>
                <w:webHidden/>
              </w:rPr>
              <w:fldChar w:fldCharType="end"/>
            </w:r>
          </w:hyperlink>
        </w:p>
        <w:p w14:paraId="16D63F6C" w14:textId="62EE09B0" w:rsidR="00B70D40" w:rsidRDefault="00312FDF">
          <w:pPr>
            <w:pStyle w:val="TOC5"/>
            <w:rPr>
              <w:rFonts w:asciiTheme="minorHAnsi" w:eastAsiaTheme="minorEastAsia" w:hAnsiTheme="minorHAnsi"/>
              <w:b w:val="0"/>
              <w:sz w:val="22"/>
              <w:szCs w:val="22"/>
            </w:rPr>
          </w:pPr>
          <w:hyperlink w:anchor="_Toc101430931" w:history="1">
            <w:r w:rsidR="00B70D40" w:rsidRPr="00D30776">
              <w:rPr>
                <w:rStyle w:val="Hyperlink"/>
                <w:rFonts w:ascii="Segoe UI" w:hAnsi="Segoe UI" w:cs="Segoe UI"/>
              </w:rPr>
              <w:t>D.</w:t>
            </w:r>
            <w:r w:rsidR="00B70D40">
              <w:rPr>
                <w:rFonts w:asciiTheme="minorHAnsi" w:eastAsiaTheme="minorEastAsia" w:hAnsiTheme="minorHAnsi"/>
                <w:b w:val="0"/>
                <w:sz w:val="22"/>
                <w:szCs w:val="22"/>
              </w:rPr>
              <w:tab/>
            </w:r>
            <w:r w:rsidR="00B70D40" w:rsidRPr="00D30776">
              <w:rPr>
                <w:rStyle w:val="Hyperlink"/>
                <w:rFonts w:cstheme="minorHAnsi"/>
              </w:rPr>
              <w:t>EVALUATION OF PROPOSALS</w:t>
            </w:r>
            <w:r w:rsidR="00B70D40">
              <w:rPr>
                <w:webHidden/>
              </w:rPr>
              <w:tab/>
            </w:r>
            <w:r w:rsidR="00B70D40">
              <w:rPr>
                <w:webHidden/>
              </w:rPr>
              <w:fldChar w:fldCharType="begin"/>
            </w:r>
            <w:r w:rsidR="00B70D40">
              <w:rPr>
                <w:webHidden/>
              </w:rPr>
              <w:instrText xml:space="preserve"> PAGEREF _Toc101430931 \h </w:instrText>
            </w:r>
            <w:r w:rsidR="00B70D40">
              <w:rPr>
                <w:webHidden/>
              </w:rPr>
            </w:r>
            <w:r w:rsidR="00B70D40">
              <w:rPr>
                <w:webHidden/>
              </w:rPr>
              <w:fldChar w:fldCharType="separate"/>
            </w:r>
            <w:r w:rsidR="00B70D40">
              <w:rPr>
                <w:webHidden/>
              </w:rPr>
              <w:t>12</w:t>
            </w:r>
            <w:r w:rsidR="00B70D40">
              <w:rPr>
                <w:webHidden/>
              </w:rPr>
              <w:fldChar w:fldCharType="end"/>
            </w:r>
          </w:hyperlink>
        </w:p>
        <w:p w14:paraId="344BE076" w14:textId="7947B747" w:rsidR="00B70D40" w:rsidRDefault="00312FDF">
          <w:pPr>
            <w:pStyle w:val="TOC6"/>
            <w:rPr>
              <w:rFonts w:eastAsiaTheme="minorEastAsia"/>
              <w:noProof/>
              <w:sz w:val="22"/>
              <w:szCs w:val="22"/>
            </w:rPr>
          </w:pPr>
          <w:hyperlink w:anchor="_Toc101430932" w:history="1">
            <w:r w:rsidR="00B70D40" w:rsidRPr="00D30776">
              <w:rPr>
                <w:rStyle w:val="Hyperlink"/>
                <w:rFonts w:ascii="Segoe UI" w:hAnsi="Segoe UI" w:cs="Segoe UI"/>
                <w:noProof/>
              </w:rPr>
              <w:t>26.</w:t>
            </w:r>
            <w:r w:rsidR="00B70D40">
              <w:rPr>
                <w:rFonts w:eastAsiaTheme="minorEastAsia"/>
                <w:noProof/>
                <w:sz w:val="22"/>
                <w:szCs w:val="22"/>
              </w:rPr>
              <w:tab/>
            </w:r>
            <w:r w:rsidR="00B70D40" w:rsidRPr="00D30776">
              <w:rPr>
                <w:rStyle w:val="Hyperlink"/>
                <w:rFonts w:cstheme="minorHAnsi"/>
                <w:noProof/>
              </w:rPr>
              <w:t>Confidentiality</w:t>
            </w:r>
            <w:r w:rsidR="00B70D40">
              <w:rPr>
                <w:noProof/>
                <w:webHidden/>
              </w:rPr>
              <w:tab/>
            </w:r>
            <w:r w:rsidR="00B70D40">
              <w:rPr>
                <w:noProof/>
                <w:webHidden/>
              </w:rPr>
              <w:fldChar w:fldCharType="begin"/>
            </w:r>
            <w:r w:rsidR="00B70D40">
              <w:rPr>
                <w:noProof/>
                <w:webHidden/>
              </w:rPr>
              <w:instrText xml:space="preserve"> PAGEREF _Toc101430932 \h </w:instrText>
            </w:r>
            <w:r w:rsidR="00B70D40">
              <w:rPr>
                <w:noProof/>
                <w:webHidden/>
              </w:rPr>
            </w:r>
            <w:r w:rsidR="00B70D40">
              <w:rPr>
                <w:noProof/>
                <w:webHidden/>
              </w:rPr>
              <w:fldChar w:fldCharType="separate"/>
            </w:r>
            <w:r w:rsidR="00B70D40">
              <w:rPr>
                <w:noProof/>
                <w:webHidden/>
              </w:rPr>
              <w:t>12</w:t>
            </w:r>
            <w:r w:rsidR="00B70D40">
              <w:rPr>
                <w:noProof/>
                <w:webHidden/>
              </w:rPr>
              <w:fldChar w:fldCharType="end"/>
            </w:r>
          </w:hyperlink>
        </w:p>
        <w:p w14:paraId="5DEEDA9E" w14:textId="46EAC327" w:rsidR="00B70D40" w:rsidRDefault="00312FDF">
          <w:pPr>
            <w:pStyle w:val="TOC6"/>
            <w:rPr>
              <w:rFonts w:eastAsiaTheme="minorEastAsia"/>
              <w:noProof/>
              <w:sz w:val="22"/>
              <w:szCs w:val="22"/>
            </w:rPr>
          </w:pPr>
          <w:hyperlink w:anchor="_Toc101430933" w:history="1">
            <w:r w:rsidR="00B70D40" w:rsidRPr="00D30776">
              <w:rPr>
                <w:rStyle w:val="Hyperlink"/>
                <w:rFonts w:ascii="Segoe UI" w:hAnsi="Segoe UI" w:cs="Segoe UI"/>
                <w:noProof/>
              </w:rPr>
              <w:t>27.</w:t>
            </w:r>
            <w:r w:rsidR="00B70D40">
              <w:rPr>
                <w:rFonts w:eastAsiaTheme="minorEastAsia"/>
                <w:noProof/>
                <w:sz w:val="22"/>
                <w:szCs w:val="22"/>
              </w:rPr>
              <w:tab/>
            </w:r>
            <w:r w:rsidR="00B70D40" w:rsidRPr="00D30776">
              <w:rPr>
                <w:rStyle w:val="Hyperlink"/>
                <w:rFonts w:cstheme="minorHAnsi"/>
                <w:noProof/>
              </w:rPr>
              <w:t>Evaluation of Proposals</w:t>
            </w:r>
            <w:r w:rsidR="00B70D40">
              <w:rPr>
                <w:noProof/>
                <w:webHidden/>
              </w:rPr>
              <w:tab/>
            </w:r>
            <w:r w:rsidR="00B70D40">
              <w:rPr>
                <w:noProof/>
                <w:webHidden/>
              </w:rPr>
              <w:fldChar w:fldCharType="begin"/>
            </w:r>
            <w:r w:rsidR="00B70D40">
              <w:rPr>
                <w:noProof/>
                <w:webHidden/>
              </w:rPr>
              <w:instrText xml:space="preserve"> PAGEREF _Toc101430933 \h </w:instrText>
            </w:r>
            <w:r w:rsidR="00B70D40">
              <w:rPr>
                <w:noProof/>
                <w:webHidden/>
              </w:rPr>
            </w:r>
            <w:r w:rsidR="00B70D40">
              <w:rPr>
                <w:noProof/>
                <w:webHidden/>
              </w:rPr>
              <w:fldChar w:fldCharType="separate"/>
            </w:r>
            <w:r w:rsidR="00B70D40">
              <w:rPr>
                <w:noProof/>
                <w:webHidden/>
              </w:rPr>
              <w:t>12</w:t>
            </w:r>
            <w:r w:rsidR="00B70D40">
              <w:rPr>
                <w:noProof/>
                <w:webHidden/>
              </w:rPr>
              <w:fldChar w:fldCharType="end"/>
            </w:r>
          </w:hyperlink>
        </w:p>
        <w:p w14:paraId="2F45D1BE" w14:textId="097BBB40" w:rsidR="00B70D40" w:rsidRDefault="00312FDF">
          <w:pPr>
            <w:pStyle w:val="TOC6"/>
            <w:rPr>
              <w:rFonts w:eastAsiaTheme="minorEastAsia"/>
              <w:noProof/>
              <w:sz w:val="22"/>
              <w:szCs w:val="22"/>
            </w:rPr>
          </w:pPr>
          <w:hyperlink w:anchor="_Toc101430934" w:history="1">
            <w:r w:rsidR="00B70D40" w:rsidRPr="00D30776">
              <w:rPr>
                <w:rStyle w:val="Hyperlink"/>
                <w:rFonts w:ascii="Segoe UI" w:hAnsi="Segoe UI" w:cs="Segoe UI"/>
                <w:noProof/>
              </w:rPr>
              <w:t>28.</w:t>
            </w:r>
            <w:r w:rsidR="00B70D40">
              <w:rPr>
                <w:rFonts w:eastAsiaTheme="minorEastAsia"/>
                <w:noProof/>
                <w:sz w:val="22"/>
                <w:szCs w:val="22"/>
              </w:rPr>
              <w:tab/>
            </w:r>
            <w:r w:rsidR="00B70D40" w:rsidRPr="00D30776">
              <w:rPr>
                <w:rStyle w:val="Hyperlink"/>
                <w:rFonts w:cstheme="minorHAnsi"/>
                <w:noProof/>
              </w:rPr>
              <w:t>Preliminary Examination</w:t>
            </w:r>
            <w:r w:rsidR="00B70D40">
              <w:rPr>
                <w:noProof/>
                <w:webHidden/>
              </w:rPr>
              <w:tab/>
            </w:r>
            <w:r w:rsidR="00B70D40">
              <w:rPr>
                <w:noProof/>
                <w:webHidden/>
              </w:rPr>
              <w:fldChar w:fldCharType="begin"/>
            </w:r>
            <w:r w:rsidR="00B70D40">
              <w:rPr>
                <w:noProof/>
                <w:webHidden/>
              </w:rPr>
              <w:instrText xml:space="preserve"> PAGEREF _Toc101430934 \h </w:instrText>
            </w:r>
            <w:r w:rsidR="00B70D40">
              <w:rPr>
                <w:noProof/>
                <w:webHidden/>
              </w:rPr>
            </w:r>
            <w:r w:rsidR="00B70D40">
              <w:rPr>
                <w:noProof/>
                <w:webHidden/>
              </w:rPr>
              <w:fldChar w:fldCharType="separate"/>
            </w:r>
            <w:r w:rsidR="00B70D40">
              <w:rPr>
                <w:noProof/>
                <w:webHidden/>
              </w:rPr>
              <w:t>13</w:t>
            </w:r>
            <w:r w:rsidR="00B70D40">
              <w:rPr>
                <w:noProof/>
                <w:webHidden/>
              </w:rPr>
              <w:fldChar w:fldCharType="end"/>
            </w:r>
          </w:hyperlink>
        </w:p>
        <w:p w14:paraId="248C208B" w14:textId="55CB2615" w:rsidR="00B70D40" w:rsidRDefault="00312FDF">
          <w:pPr>
            <w:pStyle w:val="TOC6"/>
            <w:rPr>
              <w:rFonts w:eastAsiaTheme="minorEastAsia"/>
              <w:noProof/>
              <w:sz w:val="22"/>
              <w:szCs w:val="22"/>
            </w:rPr>
          </w:pPr>
          <w:hyperlink w:anchor="_Toc101430935" w:history="1">
            <w:r w:rsidR="00B70D40" w:rsidRPr="00D30776">
              <w:rPr>
                <w:rStyle w:val="Hyperlink"/>
                <w:rFonts w:ascii="Segoe UI" w:hAnsi="Segoe UI" w:cs="Segoe UI"/>
                <w:noProof/>
              </w:rPr>
              <w:t>29.</w:t>
            </w:r>
            <w:r w:rsidR="00B70D40">
              <w:rPr>
                <w:rFonts w:eastAsiaTheme="minorEastAsia"/>
                <w:noProof/>
                <w:sz w:val="22"/>
                <w:szCs w:val="22"/>
              </w:rPr>
              <w:tab/>
            </w:r>
            <w:r w:rsidR="00B70D40" w:rsidRPr="00D30776">
              <w:rPr>
                <w:rStyle w:val="Hyperlink"/>
                <w:rFonts w:cstheme="minorHAnsi"/>
                <w:noProof/>
              </w:rPr>
              <w:t>Evaluation of Eligibility and Qualification</w:t>
            </w:r>
            <w:r w:rsidR="00B70D40">
              <w:rPr>
                <w:noProof/>
                <w:webHidden/>
              </w:rPr>
              <w:tab/>
            </w:r>
            <w:r w:rsidR="00B70D40">
              <w:rPr>
                <w:noProof/>
                <w:webHidden/>
              </w:rPr>
              <w:fldChar w:fldCharType="begin"/>
            </w:r>
            <w:r w:rsidR="00B70D40">
              <w:rPr>
                <w:noProof/>
                <w:webHidden/>
              </w:rPr>
              <w:instrText xml:space="preserve"> PAGEREF _Toc101430935 \h </w:instrText>
            </w:r>
            <w:r w:rsidR="00B70D40">
              <w:rPr>
                <w:noProof/>
                <w:webHidden/>
              </w:rPr>
            </w:r>
            <w:r w:rsidR="00B70D40">
              <w:rPr>
                <w:noProof/>
                <w:webHidden/>
              </w:rPr>
              <w:fldChar w:fldCharType="separate"/>
            </w:r>
            <w:r w:rsidR="00B70D40">
              <w:rPr>
                <w:noProof/>
                <w:webHidden/>
              </w:rPr>
              <w:t>13</w:t>
            </w:r>
            <w:r w:rsidR="00B70D40">
              <w:rPr>
                <w:noProof/>
                <w:webHidden/>
              </w:rPr>
              <w:fldChar w:fldCharType="end"/>
            </w:r>
          </w:hyperlink>
        </w:p>
        <w:p w14:paraId="2EC94904" w14:textId="1E76C8C5" w:rsidR="00B70D40" w:rsidRDefault="00312FDF">
          <w:pPr>
            <w:pStyle w:val="TOC6"/>
            <w:rPr>
              <w:rFonts w:eastAsiaTheme="minorEastAsia"/>
              <w:noProof/>
              <w:sz w:val="22"/>
              <w:szCs w:val="22"/>
            </w:rPr>
          </w:pPr>
          <w:hyperlink w:anchor="_Toc101430936" w:history="1">
            <w:r w:rsidR="00B70D40" w:rsidRPr="00D30776">
              <w:rPr>
                <w:rStyle w:val="Hyperlink"/>
                <w:rFonts w:ascii="Segoe UI" w:hAnsi="Segoe UI" w:cs="Segoe UI"/>
                <w:noProof/>
              </w:rPr>
              <w:t>30.</w:t>
            </w:r>
            <w:r w:rsidR="00B70D40">
              <w:rPr>
                <w:rFonts w:eastAsiaTheme="minorEastAsia"/>
                <w:noProof/>
                <w:sz w:val="22"/>
                <w:szCs w:val="22"/>
              </w:rPr>
              <w:tab/>
            </w:r>
            <w:r w:rsidR="00B70D40" w:rsidRPr="00D30776">
              <w:rPr>
                <w:rStyle w:val="Hyperlink"/>
                <w:rFonts w:cstheme="minorHAnsi"/>
                <w:noProof/>
              </w:rPr>
              <w:t>Evaluation of Technical and Financial Proposals</w:t>
            </w:r>
            <w:r w:rsidR="00B70D40">
              <w:rPr>
                <w:noProof/>
                <w:webHidden/>
              </w:rPr>
              <w:tab/>
            </w:r>
            <w:r w:rsidR="00B70D40">
              <w:rPr>
                <w:noProof/>
                <w:webHidden/>
              </w:rPr>
              <w:fldChar w:fldCharType="begin"/>
            </w:r>
            <w:r w:rsidR="00B70D40">
              <w:rPr>
                <w:noProof/>
                <w:webHidden/>
              </w:rPr>
              <w:instrText xml:space="preserve"> PAGEREF _Toc101430936 \h </w:instrText>
            </w:r>
            <w:r w:rsidR="00B70D40">
              <w:rPr>
                <w:noProof/>
                <w:webHidden/>
              </w:rPr>
            </w:r>
            <w:r w:rsidR="00B70D40">
              <w:rPr>
                <w:noProof/>
                <w:webHidden/>
              </w:rPr>
              <w:fldChar w:fldCharType="separate"/>
            </w:r>
            <w:r w:rsidR="00B70D40">
              <w:rPr>
                <w:noProof/>
                <w:webHidden/>
              </w:rPr>
              <w:t>13</w:t>
            </w:r>
            <w:r w:rsidR="00B70D40">
              <w:rPr>
                <w:noProof/>
                <w:webHidden/>
              </w:rPr>
              <w:fldChar w:fldCharType="end"/>
            </w:r>
          </w:hyperlink>
        </w:p>
        <w:p w14:paraId="7B02F418" w14:textId="5E0DD4E1" w:rsidR="00B70D40" w:rsidRDefault="00312FDF">
          <w:pPr>
            <w:pStyle w:val="TOC6"/>
            <w:rPr>
              <w:rFonts w:eastAsiaTheme="minorEastAsia"/>
              <w:noProof/>
              <w:sz w:val="22"/>
              <w:szCs w:val="22"/>
            </w:rPr>
          </w:pPr>
          <w:hyperlink w:anchor="_Toc101430937" w:history="1">
            <w:r w:rsidR="00B70D40" w:rsidRPr="00D30776">
              <w:rPr>
                <w:rStyle w:val="Hyperlink"/>
                <w:rFonts w:ascii="Segoe UI" w:hAnsi="Segoe UI" w:cs="Segoe UI"/>
                <w:noProof/>
              </w:rPr>
              <w:t>31.</w:t>
            </w:r>
            <w:r w:rsidR="00B70D40">
              <w:rPr>
                <w:rFonts w:eastAsiaTheme="minorEastAsia"/>
                <w:noProof/>
                <w:sz w:val="22"/>
                <w:szCs w:val="22"/>
              </w:rPr>
              <w:tab/>
            </w:r>
            <w:r w:rsidR="00B70D40" w:rsidRPr="00D30776">
              <w:rPr>
                <w:rStyle w:val="Hyperlink"/>
                <w:rFonts w:cstheme="minorHAnsi"/>
                <w:noProof/>
              </w:rPr>
              <w:t>Due Diligence</w:t>
            </w:r>
            <w:r w:rsidR="00B70D40">
              <w:rPr>
                <w:noProof/>
                <w:webHidden/>
              </w:rPr>
              <w:tab/>
            </w:r>
            <w:r w:rsidR="00B70D40">
              <w:rPr>
                <w:noProof/>
                <w:webHidden/>
              </w:rPr>
              <w:fldChar w:fldCharType="begin"/>
            </w:r>
            <w:r w:rsidR="00B70D40">
              <w:rPr>
                <w:noProof/>
                <w:webHidden/>
              </w:rPr>
              <w:instrText xml:space="preserve"> PAGEREF _Toc101430937 \h </w:instrText>
            </w:r>
            <w:r w:rsidR="00B70D40">
              <w:rPr>
                <w:noProof/>
                <w:webHidden/>
              </w:rPr>
            </w:r>
            <w:r w:rsidR="00B70D40">
              <w:rPr>
                <w:noProof/>
                <w:webHidden/>
              </w:rPr>
              <w:fldChar w:fldCharType="separate"/>
            </w:r>
            <w:r w:rsidR="00B70D40">
              <w:rPr>
                <w:noProof/>
                <w:webHidden/>
              </w:rPr>
              <w:t>14</w:t>
            </w:r>
            <w:r w:rsidR="00B70D40">
              <w:rPr>
                <w:noProof/>
                <w:webHidden/>
              </w:rPr>
              <w:fldChar w:fldCharType="end"/>
            </w:r>
          </w:hyperlink>
        </w:p>
        <w:p w14:paraId="3B5B2E29" w14:textId="05F62E9C" w:rsidR="00B70D40" w:rsidRDefault="00312FDF">
          <w:pPr>
            <w:pStyle w:val="TOC6"/>
            <w:rPr>
              <w:rFonts w:eastAsiaTheme="minorEastAsia"/>
              <w:noProof/>
              <w:sz w:val="22"/>
              <w:szCs w:val="22"/>
            </w:rPr>
          </w:pPr>
          <w:hyperlink w:anchor="_Toc101430938" w:history="1">
            <w:r w:rsidR="00B70D40" w:rsidRPr="00D30776">
              <w:rPr>
                <w:rStyle w:val="Hyperlink"/>
                <w:rFonts w:ascii="Segoe UI" w:hAnsi="Segoe UI" w:cs="Segoe UI"/>
                <w:noProof/>
              </w:rPr>
              <w:t>32.</w:t>
            </w:r>
            <w:r w:rsidR="00B70D40">
              <w:rPr>
                <w:rFonts w:eastAsiaTheme="minorEastAsia"/>
                <w:noProof/>
                <w:sz w:val="22"/>
                <w:szCs w:val="22"/>
              </w:rPr>
              <w:tab/>
            </w:r>
            <w:r w:rsidR="00B70D40" w:rsidRPr="00D30776">
              <w:rPr>
                <w:rStyle w:val="Hyperlink"/>
                <w:rFonts w:cstheme="minorHAnsi"/>
                <w:noProof/>
              </w:rPr>
              <w:t>Clarification of Proposals</w:t>
            </w:r>
            <w:r w:rsidR="00B70D40">
              <w:rPr>
                <w:noProof/>
                <w:webHidden/>
              </w:rPr>
              <w:tab/>
            </w:r>
            <w:r w:rsidR="00B70D40">
              <w:rPr>
                <w:noProof/>
                <w:webHidden/>
              </w:rPr>
              <w:fldChar w:fldCharType="begin"/>
            </w:r>
            <w:r w:rsidR="00B70D40">
              <w:rPr>
                <w:noProof/>
                <w:webHidden/>
              </w:rPr>
              <w:instrText xml:space="preserve"> PAGEREF _Toc101430938 \h </w:instrText>
            </w:r>
            <w:r w:rsidR="00B70D40">
              <w:rPr>
                <w:noProof/>
                <w:webHidden/>
              </w:rPr>
            </w:r>
            <w:r w:rsidR="00B70D40">
              <w:rPr>
                <w:noProof/>
                <w:webHidden/>
              </w:rPr>
              <w:fldChar w:fldCharType="separate"/>
            </w:r>
            <w:r w:rsidR="00B70D40">
              <w:rPr>
                <w:noProof/>
                <w:webHidden/>
              </w:rPr>
              <w:t>14</w:t>
            </w:r>
            <w:r w:rsidR="00B70D40">
              <w:rPr>
                <w:noProof/>
                <w:webHidden/>
              </w:rPr>
              <w:fldChar w:fldCharType="end"/>
            </w:r>
          </w:hyperlink>
        </w:p>
        <w:p w14:paraId="3406B509" w14:textId="654ED612" w:rsidR="00B70D40" w:rsidRDefault="00312FDF">
          <w:pPr>
            <w:pStyle w:val="TOC6"/>
            <w:rPr>
              <w:rFonts w:eastAsiaTheme="minorEastAsia"/>
              <w:noProof/>
              <w:sz w:val="22"/>
              <w:szCs w:val="22"/>
            </w:rPr>
          </w:pPr>
          <w:hyperlink w:anchor="_Toc101430939" w:history="1">
            <w:r w:rsidR="00B70D40" w:rsidRPr="00D30776">
              <w:rPr>
                <w:rStyle w:val="Hyperlink"/>
                <w:rFonts w:ascii="Segoe UI" w:hAnsi="Segoe UI" w:cs="Segoe UI"/>
                <w:noProof/>
              </w:rPr>
              <w:t>33.</w:t>
            </w:r>
            <w:r w:rsidR="00B70D40">
              <w:rPr>
                <w:rFonts w:eastAsiaTheme="minorEastAsia"/>
                <w:noProof/>
                <w:sz w:val="22"/>
                <w:szCs w:val="22"/>
              </w:rPr>
              <w:tab/>
            </w:r>
            <w:r w:rsidR="00B70D40" w:rsidRPr="00D30776">
              <w:rPr>
                <w:rStyle w:val="Hyperlink"/>
                <w:rFonts w:cstheme="minorHAnsi"/>
                <w:noProof/>
              </w:rPr>
              <w:t>Responsiveness of Proposal</w:t>
            </w:r>
            <w:r w:rsidR="00B70D40">
              <w:rPr>
                <w:noProof/>
                <w:webHidden/>
              </w:rPr>
              <w:tab/>
            </w:r>
            <w:r w:rsidR="00B70D40">
              <w:rPr>
                <w:noProof/>
                <w:webHidden/>
              </w:rPr>
              <w:fldChar w:fldCharType="begin"/>
            </w:r>
            <w:r w:rsidR="00B70D40">
              <w:rPr>
                <w:noProof/>
                <w:webHidden/>
              </w:rPr>
              <w:instrText xml:space="preserve"> PAGEREF _Toc101430939 \h </w:instrText>
            </w:r>
            <w:r w:rsidR="00B70D40">
              <w:rPr>
                <w:noProof/>
                <w:webHidden/>
              </w:rPr>
            </w:r>
            <w:r w:rsidR="00B70D40">
              <w:rPr>
                <w:noProof/>
                <w:webHidden/>
              </w:rPr>
              <w:fldChar w:fldCharType="separate"/>
            </w:r>
            <w:r w:rsidR="00B70D40">
              <w:rPr>
                <w:noProof/>
                <w:webHidden/>
              </w:rPr>
              <w:t>15</w:t>
            </w:r>
            <w:r w:rsidR="00B70D40">
              <w:rPr>
                <w:noProof/>
                <w:webHidden/>
              </w:rPr>
              <w:fldChar w:fldCharType="end"/>
            </w:r>
          </w:hyperlink>
        </w:p>
        <w:p w14:paraId="005BE175" w14:textId="4793F3B5" w:rsidR="00B70D40" w:rsidRDefault="00312FDF">
          <w:pPr>
            <w:pStyle w:val="TOC6"/>
            <w:rPr>
              <w:rFonts w:eastAsiaTheme="minorEastAsia"/>
              <w:noProof/>
              <w:sz w:val="22"/>
              <w:szCs w:val="22"/>
            </w:rPr>
          </w:pPr>
          <w:hyperlink w:anchor="_Toc101430940" w:history="1">
            <w:r w:rsidR="00B70D40" w:rsidRPr="00D30776">
              <w:rPr>
                <w:rStyle w:val="Hyperlink"/>
                <w:rFonts w:ascii="Segoe UI" w:hAnsi="Segoe UI" w:cs="Segoe UI"/>
                <w:noProof/>
              </w:rPr>
              <w:t>34.</w:t>
            </w:r>
            <w:r w:rsidR="00B70D40">
              <w:rPr>
                <w:rFonts w:eastAsiaTheme="minorEastAsia"/>
                <w:noProof/>
                <w:sz w:val="22"/>
                <w:szCs w:val="22"/>
              </w:rPr>
              <w:tab/>
            </w:r>
            <w:r w:rsidR="00B70D40" w:rsidRPr="00D30776">
              <w:rPr>
                <w:rStyle w:val="Hyperlink"/>
                <w:rFonts w:cstheme="minorHAnsi"/>
                <w:noProof/>
              </w:rPr>
              <w:t>Nonconformities, Reparable Errors and Omissions</w:t>
            </w:r>
            <w:r w:rsidR="00B70D40">
              <w:rPr>
                <w:noProof/>
                <w:webHidden/>
              </w:rPr>
              <w:tab/>
            </w:r>
            <w:r w:rsidR="00B70D40">
              <w:rPr>
                <w:noProof/>
                <w:webHidden/>
              </w:rPr>
              <w:fldChar w:fldCharType="begin"/>
            </w:r>
            <w:r w:rsidR="00B70D40">
              <w:rPr>
                <w:noProof/>
                <w:webHidden/>
              </w:rPr>
              <w:instrText xml:space="preserve"> PAGEREF _Toc101430940 \h </w:instrText>
            </w:r>
            <w:r w:rsidR="00B70D40">
              <w:rPr>
                <w:noProof/>
                <w:webHidden/>
              </w:rPr>
            </w:r>
            <w:r w:rsidR="00B70D40">
              <w:rPr>
                <w:noProof/>
                <w:webHidden/>
              </w:rPr>
              <w:fldChar w:fldCharType="separate"/>
            </w:r>
            <w:r w:rsidR="00B70D40">
              <w:rPr>
                <w:noProof/>
                <w:webHidden/>
              </w:rPr>
              <w:t>15</w:t>
            </w:r>
            <w:r w:rsidR="00B70D40">
              <w:rPr>
                <w:noProof/>
                <w:webHidden/>
              </w:rPr>
              <w:fldChar w:fldCharType="end"/>
            </w:r>
          </w:hyperlink>
        </w:p>
        <w:p w14:paraId="5FE4E80B" w14:textId="16E96F20" w:rsidR="00B70D40" w:rsidRDefault="00312FDF">
          <w:pPr>
            <w:pStyle w:val="TOC5"/>
            <w:rPr>
              <w:rFonts w:asciiTheme="minorHAnsi" w:eastAsiaTheme="minorEastAsia" w:hAnsiTheme="minorHAnsi"/>
              <w:b w:val="0"/>
              <w:sz w:val="22"/>
              <w:szCs w:val="22"/>
            </w:rPr>
          </w:pPr>
          <w:hyperlink w:anchor="_Toc101430941" w:history="1">
            <w:r w:rsidR="00B70D40" w:rsidRPr="00D30776">
              <w:rPr>
                <w:rStyle w:val="Hyperlink"/>
                <w:rFonts w:ascii="Segoe UI" w:hAnsi="Segoe UI" w:cs="Segoe UI"/>
              </w:rPr>
              <w:t>E.</w:t>
            </w:r>
            <w:r w:rsidR="00B70D40">
              <w:rPr>
                <w:rFonts w:asciiTheme="minorHAnsi" w:eastAsiaTheme="minorEastAsia" w:hAnsiTheme="minorHAnsi"/>
                <w:b w:val="0"/>
                <w:sz w:val="22"/>
                <w:szCs w:val="22"/>
              </w:rPr>
              <w:tab/>
            </w:r>
            <w:r w:rsidR="00B70D40" w:rsidRPr="00D30776">
              <w:rPr>
                <w:rStyle w:val="Hyperlink"/>
                <w:rFonts w:cstheme="minorHAnsi"/>
              </w:rPr>
              <w:t>AWARD OF CONTRACT</w:t>
            </w:r>
            <w:r w:rsidR="00B70D40">
              <w:rPr>
                <w:webHidden/>
              </w:rPr>
              <w:tab/>
            </w:r>
            <w:r w:rsidR="00B70D40">
              <w:rPr>
                <w:webHidden/>
              </w:rPr>
              <w:fldChar w:fldCharType="begin"/>
            </w:r>
            <w:r w:rsidR="00B70D40">
              <w:rPr>
                <w:webHidden/>
              </w:rPr>
              <w:instrText xml:space="preserve"> PAGEREF _Toc101430941 \h </w:instrText>
            </w:r>
            <w:r w:rsidR="00B70D40">
              <w:rPr>
                <w:webHidden/>
              </w:rPr>
            </w:r>
            <w:r w:rsidR="00B70D40">
              <w:rPr>
                <w:webHidden/>
              </w:rPr>
              <w:fldChar w:fldCharType="separate"/>
            </w:r>
            <w:r w:rsidR="00B70D40">
              <w:rPr>
                <w:webHidden/>
              </w:rPr>
              <w:t>15</w:t>
            </w:r>
            <w:r w:rsidR="00B70D40">
              <w:rPr>
                <w:webHidden/>
              </w:rPr>
              <w:fldChar w:fldCharType="end"/>
            </w:r>
          </w:hyperlink>
        </w:p>
        <w:p w14:paraId="6BA6E415" w14:textId="3E311F4E" w:rsidR="00B70D40" w:rsidRDefault="00312FDF">
          <w:pPr>
            <w:pStyle w:val="TOC6"/>
            <w:rPr>
              <w:rFonts w:eastAsiaTheme="minorEastAsia"/>
              <w:noProof/>
              <w:sz w:val="22"/>
              <w:szCs w:val="22"/>
            </w:rPr>
          </w:pPr>
          <w:hyperlink w:anchor="_Toc101430942" w:history="1">
            <w:r w:rsidR="00B70D40" w:rsidRPr="00D30776">
              <w:rPr>
                <w:rStyle w:val="Hyperlink"/>
                <w:rFonts w:ascii="Segoe UI" w:hAnsi="Segoe UI" w:cs="Segoe UI"/>
                <w:noProof/>
              </w:rPr>
              <w:t>35.</w:t>
            </w:r>
            <w:r w:rsidR="00B70D40">
              <w:rPr>
                <w:rFonts w:eastAsiaTheme="minorEastAsia"/>
                <w:noProof/>
                <w:sz w:val="22"/>
                <w:szCs w:val="22"/>
              </w:rPr>
              <w:tab/>
            </w:r>
            <w:r w:rsidR="00B70D40" w:rsidRPr="00D30776">
              <w:rPr>
                <w:rStyle w:val="Hyperlink"/>
                <w:rFonts w:cstheme="minorHAnsi"/>
                <w:noProof/>
              </w:rPr>
              <w:t>Right to Accept, Reject, Any or All Proposals</w:t>
            </w:r>
            <w:r w:rsidR="00B70D40">
              <w:rPr>
                <w:noProof/>
                <w:webHidden/>
              </w:rPr>
              <w:tab/>
            </w:r>
            <w:r w:rsidR="00B70D40">
              <w:rPr>
                <w:noProof/>
                <w:webHidden/>
              </w:rPr>
              <w:fldChar w:fldCharType="begin"/>
            </w:r>
            <w:r w:rsidR="00B70D40">
              <w:rPr>
                <w:noProof/>
                <w:webHidden/>
              </w:rPr>
              <w:instrText xml:space="preserve"> PAGEREF _Toc101430942 \h </w:instrText>
            </w:r>
            <w:r w:rsidR="00B70D40">
              <w:rPr>
                <w:noProof/>
                <w:webHidden/>
              </w:rPr>
            </w:r>
            <w:r w:rsidR="00B70D40">
              <w:rPr>
                <w:noProof/>
                <w:webHidden/>
              </w:rPr>
              <w:fldChar w:fldCharType="separate"/>
            </w:r>
            <w:r w:rsidR="00B70D40">
              <w:rPr>
                <w:noProof/>
                <w:webHidden/>
              </w:rPr>
              <w:t>15</w:t>
            </w:r>
            <w:r w:rsidR="00B70D40">
              <w:rPr>
                <w:noProof/>
                <w:webHidden/>
              </w:rPr>
              <w:fldChar w:fldCharType="end"/>
            </w:r>
          </w:hyperlink>
        </w:p>
        <w:p w14:paraId="7C88EC0B" w14:textId="7A4CBEC5" w:rsidR="00B70D40" w:rsidRDefault="00312FDF">
          <w:pPr>
            <w:pStyle w:val="TOC6"/>
            <w:rPr>
              <w:rFonts w:eastAsiaTheme="minorEastAsia"/>
              <w:noProof/>
              <w:sz w:val="22"/>
              <w:szCs w:val="22"/>
            </w:rPr>
          </w:pPr>
          <w:hyperlink w:anchor="_Toc101430943" w:history="1">
            <w:r w:rsidR="00B70D40" w:rsidRPr="00D30776">
              <w:rPr>
                <w:rStyle w:val="Hyperlink"/>
                <w:rFonts w:ascii="Segoe UI" w:hAnsi="Segoe UI" w:cs="Segoe UI"/>
                <w:noProof/>
              </w:rPr>
              <w:t>36.</w:t>
            </w:r>
            <w:r w:rsidR="00B70D40">
              <w:rPr>
                <w:rFonts w:eastAsiaTheme="minorEastAsia"/>
                <w:noProof/>
                <w:sz w:val="22"/>
                <w:szCs w:val="22"/>
              </w:rPr>
              <w:tab/>
            </w:r>
            <w:r w:rsidR="00B70D40" w:rsidRPr="00D30776">
              <w:rPr>
                <w:rStyle w:val="Hyperlink"/>
                <w:rFonts w:cstheme="minorHAnsi"/>
                <w:noProof/>
              </w:rPr>
              <w:t>Award Criteria</w:t>
            </w:r>
            <w:r w:rsidR="00B70D40">
              <w:rPr>
                <w:noProof/>
                <w:webHidden/>
              </w:rPr>
              <w:tab/>
            </w:r>
            <w:r w:rsidR="00B70D40">
              <w:rPr>
                <w:noProof/>
                <w:webHidden/>
              </w:rPr>
              <w:fldChar w:fldCharType="begin"/>
            </w:r>
            <w:r w:rsidR="00B70D40">
              <w:rPr>
                <w:noProof/>
                <w:webHidden/>
              </w:rPr>
              <w:instrText xml:space="preserve"> PAGEREF _Toc101430943 \h </w:instrText>
            </w:r>
            <w:r w:rsidR="00B70D40">
              <w:rPr>
                <w:noProof/>
                <w:webHidden/>
              </w:rPr>
            </w:r>
            <w:r w:rsidR="00B70D40">
              <w:rPr>
                <w:noProof/>
                <w:webHidden/>
              </w:rPr>
              <w:fldChar w:fldCharType="separate"/>
            </w:r>
            <w:r w:rsidR="00B70D40">
              <w:rPr>
                <w:noProof/>
                <w:webHidden/>
              </w:rPr>
              <w:t>15</w:t>
            </w:r>
            <w:r w:rsidR="00B70D40">
              <w:rPr>
                <w:noProof/>
                <w:webHidden/>
              </w:rPr>
              <w:fldChar w:fldCharType="end"/>
            </w:r>
          </w:hyperlink>
        </w:p>
        <w:p w14:paraId="2BD449EC" w14:textId="5F6993C0" w:rsidR="00B70D40" w:rsidRDefault="00312FDF">
          <w:pPr>
            <w:pStyle w:val="TOC6"/>
            <w:rPr>
              <w:rFonts w:eastAsiaTheme="minorEastAsia"/>
              <w:noProof/>
              <w:sz w:val="22"/>
              <w:szCs w:val="22"/>
            </w:rPr>
          </w:pPr>
          <w:hyperlink w:anchor="_Toc101430944" w:history="1">
            <w:r w:rsidR="00B70D40" w:rsidRPr="00D30776">
              <w:rPr>
                <w:rStyle w:val="Hyperlink"/>
                <w:rFonts w:ascii="Segoe UI" w:hAnsi="Segoe UI" w:cs="Segoe UI"/>
                <w:noProof/>
              </w:rPr>
              <w:t>37.</w:t>
            </w:r>
            <w:r w:rsidR="00B70D40">
              <w:rPr>
                <w:rFonts w:eastAsiaTheme="minorEastAsia"/>
                <w:noProof/>
                <w:sz w:val="22"/>
                <w:szCs w:val="22"/>
              </w:rPr>
              <w:tab/>
            </w:r>
            <w:r w:rsidR="00B70D40" w:rsidRPr="00D30776">
              <w:rPr>
                <w:rStyle w:val="Hyperlink"/>
                <w:rFonts w:cstheme="minorHAnsi"/>
                <w:noProof/>
              </w:rPr>
              <w:t>Debriefing</w:t>
            </w:r>
            <w:r w:rsidR="00B70D40">
              <w:rPr>
                <w:noProof/>
                <w:webHidden/>
              </w:rPr>
              <w:tab/>
            </w:r>
            <w:r w:rsidR="00B70D40">
              <w:rPr>
                <w:noProof/>
                <w:webHidden/>
              </w:rPr>
              <w:fldChar w:fldCharType="begin"/>
            </w:r>
            <w:r w:rsidR="00B70D40">
              <w:rPr>
                <w:noProof/>
                <w:webHidden/>
              </w:rPr>
              <w:instrText xml:space="preserve"> PAGEREF _Toc101430944 \h </w:instrText>
            </w:r>
            <w:r w:rsidR="00B70D40">
              <w:rPr>
                <w:noProof/>
                <w:webHidden/>
              </w:rPr>
            </w:r>
            <w:r w:rsidR="00B70D40">
              <w:rPr>
                <w:noProof/>
                <w:webHidden/>
              </w:rPr>
              <w:fldChar w:fldCharType="separate"/>
            </w:r>
            <w:r w:rsidR="00B70D40">
              <w:rPr>
                <w:noProof/>
                <w:webHidden/>
              </w:rPr>
              <w:t>15</w:t>
            </w:r>
            <w:r w:rsidR="00B70D40">
              <w:rPr>
                <w:noProof/>
                <w:webHidden/>
              </w:rPr>
              <w:fldChar w:fldCharType="end"/>
            </w:r>
          </w:hyperlink>
        </w:p>
        <w:p w14:paraId="0A24BA2E" w14:textId="51B1EB11" w:rsidR="00B70D40" w:rsidRDefault="00312FDF">
          <w:pPr>
            <w:pStyle w:val="TOC6"/>
            <w:rPr>
              <w:rFonts w:eastAsiaTheme="minorEastAsia"/>
              <w:noProof/>
              <w:sz w:val="22"/>
              <w:szCs w:val="22"/>
            </w:rPr>
          </w:pPr>
          <w:hyperlink w:anchor="_Toc101430945" w:history="1">
            <w:r w:rsidR="00B70D40" w:rsidRPr="00D30776">
              <w:rPr>
                <w:rStyle w:val="Hyperlink"/>
                <w:rFonts w:ascii="Segoe UI" w:hAnsi="Segoe UI" w:cs="Segoe UI"/>
                <w:noProof/>
              </w:rPr>
              <w:t>38.</w:t>
            </w:r>
            <w:r w:rsidR="00B70D40">
              <w:rPr>
                <w:rFonts w:eastAsiaTheme="minorEastAsia"/>
                <w:noProof/>
                <w:sz w:val="22"/>
                <w:szCs w:val="22"/>
              </w:rPr>
              <w:tab/>
            </w:r>
            <w:r w:rsidR="00B70D40" w:rsidRPr="00D30776">
              <w:rPr>
                <w:rStyle w:val="Hyperlink"/>
                <w:rFonts w:cstheme="minorHAnsi"/>
                <w:noProof/>
              </w:rPr>
              <w:t>Right to Vary Requirements at the Time of Award</w:t>
            </w:r>
            <w:r w:rsidR="00B70D40">
              <w:rPr>
                <w:noProof/>
                <w:webHidden/>
              </w:rPr>
              <w:tab/>
            </w:r>
            <w:r w:rsidR="00B70D40">
              <w:rPr>
                <w:noProof/>
                <w:webHidden/>
              </w:rPr>
              <w:fldChar w:fldCharType="begin"/>
            </w:r>
            <w:r w:rsidR="00B70D40">
              <w:rPr>
                <w:noProof/>
                <w:webHidden/>
              </w:rPr>
              <w:instrText xml:space="preserve"> PAGEREF _Toc101430945 \h </w:instrText>
            </w:r>
            <w:r w:rsidR="00B70D40">
              <w:rPr>
                <w:noProof/>
                <w:webHidden/>
              </w:rPr>
            </w:r>
            <w:r w:rsidR="00B70D40">
              <w:rPr>
                <w:noProof/>
                <w:webHidden/>
              </w:rPr>
              <w:fldChar w:fldCharType="separate"/>
            </w:r>
            <w:r w:rsidR="00B70D40">
              <w:rPr>
                <w:noProof/>
                <w:webHidden/>
              </w:rPr>
              <w:t>16</w:t>
            </w:r>
            <w:r w:rsidR="00B70D40">
              <w:rPr>
                <w:noProof/>
                <w:webHidden/>
              </w:rPr>
              <w:fldChar w:fldCharType="end"/>
            </w:r>
          </w:hyperlink>
        </w:p>
        <w:p w14:paraId="3E072937" w14:textId="6DAC7F26" w:rsidR="00B70D40" w:rsidRDefault="00312FDF">
          <w:pPr>
            <w:pStyle w:val="TOC6"/>
            <w:rPr>
              <w:rFonts w:eastAsiaTheme="minorEastAsia"/>
              <w:noProof/>
              <w:sz w:val="22"/>
              <w:szCs w:val="22"/>
            </w:rPr>
          </w:pPr>
          <w:hyperlink w:anchor="_Toc101430946" w:history="1">
            <w:r w:rsidR="00B70D40" w:rsidRPr="00D30776">
              <w:rPr>
                <w:rStyle w:val="Hyperlink"/>
                <w:rFonts w:ascii="Segoe UI" w:hAnsi="Segoe UI" w:cs="Segoe UI"/>
                <w:noProof/>
              </w:rPr>
              <w:t>39.</w:t>
            </w:r>
            <w:r w:rsidR="00B70D40">
              <w:rPr>
                <w:rFonts w:eastAsiaTheme="minorEastAsia"/>
                <w:noProof/>
                <w:sz w:val="22"/>
                <w:szCs w:val="22"/>
              </w:rPr>
              <w:tab/>
            </w:r>
            <w:r w:rsidR="00B70D40" w:rsidRPr="00D30776">
              <w:rPr>
                <w:rStyle w:val="Hyperlink"/>
                <w:rFonts w:cstheme="minorHAnsi"/>
                <w:noProof/>
              </w:rPr>
              <w:t>Contract Signature</w:t>
            </w:r>
            <w:r w:rsidR="00B70D40">
              <w:rPr>
                <w:noProof/>
                <w:webHidden/>
              </w:rPr>
              <w:tab/>
            </w:r>
            <w:r w:rsidR="00B70D40">
              <w:rPr>
                <w:noProof/>
                <w:webHidden/>
              </w:rPr>
              <w:fldChar w:fldCharType="begin"/>
            </w:r>
            <w:r w:rsidR="00B70D40">
              <w:rPr>
                <w:noProof/>
                <w:webHidden/>
              </w:rPr>
              <w:instrText xml:space="preserve"> PAGEREF _Toc101430946 \h </w:instrText>
            </w:r>
            <w:r w:rsidR="00B70D40">
              <w:rPr>
                <w:noProof/>
                <w:webHidden/>
              </w:rPr>
            </w:r>
            <w:r w:rsidR="00B70D40">
              <w:rPr>
                <w:noProof/>
                <w:webHidden/>
              </w:rPr>
              <w:fldChar w:fldCharType="separate"/>
            </w:r>
            <w:r w:rsidR="00B70D40">
              <w:rPr>
                <w:noProof/>
                <w:webHidden/>
              </w:rPr>
              <w:t>16</w:t>
            </w:r>
            <w:r w:rsidR="00B70D40">
              <w:rPr>
                <w:noProof/>
                <w:webHidden/>
              </w:rPr>
              <w:fldChar w:fldCharType="end"/>
            </w:r>
          </w:hyperlink>
        </w:p>
        <w:p w14:paraId="33C4E6CB" w14:textId="0D4CE421" w:rsidR="00B70D40" w:rsidRDefault="00312FDF">
          <w:pPr>
            <w:pStyle w:val="TOC6"/>
            <w:rPr>
              <w:rFonts w:eastAsiaTheme="minorEastAsia"/>
              <w:noProof/>
              <w:sz w:val="22"/>
              <w:szCs w:val="22"/>
            </w:rPr>
          </w:pPr>
          <w:hyperlink w:anchor="_Toc101430947" w:history="1">
            <w:r w:rsidR="00B70D40" w:rsidRPr="00D30776">
              <w:rPr>
                <w:rStyle w:val="Hyperlink"/>
                <w:rFonts w:ascii="Segoe UI" w:hAnsi="Segoe UI" w:cs="Segoe UI"/>
                <w:noProof/>
              </w:rPr>
              <w:t>40.</w:t>
            </w:r>
            <w:r w:rsidR="00B70D40">
              <w:rPr>
                <w:rFonts w:eastAsiaTheme="minorEastAsia"/>
                <w:noProof/>
                <w:sz w:val="22"/>
                <w:szCs w:val="22"/>
              </w:rPr>
              <w:tab/>
            </w:r>
            <w:r w:rsidR="00B70D40" w:rsidRPr="00D30776">
              <w:rPr>
                <w:rStyle w:val="Hyperlink"/>
                <w:rFonts w:cstheme="minorHAnsi"/>
                <w:noProof/>
              </w:rPr>
              <w:t>Contract Type and General Terms and Conditions</w:t>
            </w:r>
            <w:r w:rsidR="00B70D40">
              <w:rPr>
                <w:noProof/>
                <w:webHidden/>
              </w:rPr>
              <w:tab/>
            </w:r>
            <w:r w:rsidR="00B70D40">
              <w:rPr>
                <w:noProof/>
                <w:webHidden/>
              </w:rPr>
              <w:fldChar w:fldCharType="begin"/>
            </w:r>
            <w:r w:rsidR="00B70D40">
              <w:rPr>
                <w:noProof/>
                <w:webHidden/>
              </w:rPr>
              <w:instrText xml:space="preserve"> PAGEREF _Toc101430947 \h </w:instrText>
            </w:r>
            <w:r w:rsidR="00B70D40">
              <w:rPr>
                <w:noProof/>
                <w:webHidden/>
              </w:rPr>
            </w:r>
            <w:r w:rsidR="00B70D40">
              <w:rPr>
                <w:noProof/>
                <w:webHidden/>
              </w:rPr>
              <w:fldChar w:fldCharType="separate"/>
            </w:r>
            <w:r w:rsidR="00B70D40">
              <w:rPr>
                <w:noProof/>
                <w:webHidden/>
              </w:rPr>
              <w:t>16</w:t>
            </w:r>
            <w:r w:rsidR="00B70D40">
              <w:rPr>
                <w:noProof/>
                <w:webHidden/>
              </w:rPr>
              <w:fldChar w:fldCharType="end"/>
            </w:r>
          </w:hyperlink>
        </w:p>
        <w:p w14:paraId="23D6BBFC" w14:textId="4F475F13" w:rsidR="00B70D40" w:rsidRDefault="00312FDF">
          <w:pPr>
            <w:pStyle w:val="TOC6"/>
            <w:rPr>
              <w:rFonts w:eastAsiaTheme="minorEastAsia"/>
              <w:noProof/>
              <w:sz w:val="22"/>
              <w:szCs w:val="22"/>
            </w:rPr>
          </w:pPr>
          <w:hyperlink w:anchor="_Toc101430948" w:history="1">
            <w:r w:rsidR="00B70D40" w:rsidRPr="00D30776">
              <w:rPr>
                <w:rStyle w:val="Hyperlink"/>
                <w:rFonts w:ascii="Segoe UI" w:hAnsi="Segoe UI" w:cs="Segoe UI"/>
                <w:noProof/>
              </w:rPr>
              <w:t>41.</w:t>
            </w:r>
            <w:r w:rsidR="00B70D40">
              <w:rPr>
                <w:rFonts w:eastAsiaTheme="minorEastAsia"/>
                <w:noProof/>
                <w:sz w:val="22"/>
                <w:szCs w:val="22"/>
              </w:rPr>
              <w:tab/>
            </w:r>
            <w:r w:rsidR="00B70D40" w:rsidRPr="00D30776">
              <w:rPr>
                <w:rStyle w:val="Hyperlink"/>
                <w:rFonts w:cstheme="minorHAnsi"/>
                <w:noProof/>
              </w:rPr>
              <w:t>Performance Security</w:t>
            </w:r>
            <w:r w:rsidR="00B70D40">
              <w:rPr>
                <w:noProof/>
                <w:webHidden/>
              </w:rPr>
              <w:tab/>
            </w:r>
            <w:r w:rsidR="00B70D40">
              <w:rPr>
                <w:noProof/>
                <w:webHidden/>
              </w:rPr>
              <w:fldChar w:fldCharType="begin"/>
            </w:r>
            <w:r w:rsidR="00B70D40">
              <w:rPr>
                <w:noProof/>
                <w:webHidden/>
              </w:rPr>
              <w:instrText xml:space="preserve"> PAGEREF _Toc101430948 \h </w:instrText>
            </w:r>
            <w:r w:rsidR="00B70D40">
              <w:rPr>
                <w:noProof/>
                <w:webHidden/>
              </w:rPr>
            </w:r>
            <w:r w:rsidR="00B70D40">
              <w:rPr>
                <w:noProof/>
                <w:webHidden/>
              </w:rPr>
              <w:fldChar w:fldCharType="separate"/>
            </w:r>
            <w:r w:rsidR="00B70D40">
              <w:rPr>
                <w:noProof/>
                <w:webHidden/>
              </w:rPr>
              <w:t>16</w:t>
            </w:r>
            <w:r w:rsidR="00B70D40">
              <w:rPr>
                <w:noProof/>
                <w:webHidden/>
              </w:rPr>
              <w:fldChar w:fldCharType="end"/>
            </w:r>
          </w:hyperlink>
        </w:p>
        <w:p w14:paraId="7FF67BE6" w14:textId="5D7D98EA" w:rsidR="00B70D40" w:rsidRDefault="00312FDF">
          <w:pPr>
            <w:pStyle w:val="TOC6"/>
            <w:rPr>
              <w:rFonts w:eastAsiaTheme="minorEastAsia"/>
              <w:noProof/>
              <w:sz w:val="22"/>
              <w:szCs w:val="22"/>
            </w:rPr>
          </w:pPr>
          <w:hyperlink w:anchor="_Toc101430949" w:history="1">
            <w:r w:rsidR="00B70D40" w:rsidRPr="00D30776">
              <w:rPr>
                <w:rStyle w:val="Hyperlink"/>
                <w:rFonts w:ascii="Segoe UI" w:hAnsi="Segoe UI" w:cs="Segoe UI"/>
                <w:noProof/>
              </w:rPr>
              <w:t>42.</w:t>
            </w:r>
            <w:r w:rsidR="00B70D40">
              <w:rPr>
                <w:rFonts w:eastAsiaTheme="minorEastAsia"/>
                <w:noProof/>
                <w:sz w:val="22"/>
                <w:szCs w:val="22"/>
              </w:rPr>
              <w:tab/>
            </w:r>
            <w:r w:rsidR="00B70D40" w:rsidRPr="00D30776">
              <w:rPr>
                <w:rStyle w:val="Hyperlink"/>
                <w:rFonts w:cstheme="minorHAnsi"/>
                <w:noProof/>
              </w:rPr>
              <w:t>Bank Guarantee for Advanced Payment</w:t>
            </w:r>
            <w:r w:rsidR="00B70D40">
              <w:rPr>
                <w:noProof/>
                <w:webHidden/>
              </w:rPr>
              <w:tab/>
            </w:r>
            <w:r w:rsidR="00B70D40">
              <w:rPr>
                <w:noProof/>
                <w:webHidden/>
              </w:rPr>
              <w:fldChar w:fldCharType="begin"/>
            </w:r>
            <w:r w:rsidR="00B70D40">
              <w:rPr>
                <w:noProof/>
                <w:webHidden/>
              </w:rPr>
              <w:instrText xml:space="preserve"> PAGEREF _Toc101430949 \h </w:instrText>
            </w:r>
            <w:r w:rsidR="00B70D40">
              <w:rPr>
                <w:noProof/>
                <w:webHidden/>
              </w:rPr>
            </w:r>
            <w:r w:rsidR="00B70D40">
              <w:rPr>
                <w:noProof/>
                <w:webHidden/>
              </w:rPr>
              <w:fldChar w:fldCharType="separate"/>
            </w:r>
            <w:r w:rsidR="00B70D40">
              <w:rPr>
                <w:noProof/>
                <w:webHidden/>
              </w:rPr>
              <w:t>16</w:t>
            </w:r>
            <w:r w:rsidR="00B70D40">
              <w:rPr>
                <w:noProof/>
                <w:webHidden/>
              </w:rPr>
              <w:fldChar w:fldCharType="end"/>
            </w:r>
          </w:hyperlink>
        </w:p>
        <w:p w14:paraId="2DFC2017" w14:textId="6F7A3DB9" w:rsidR="00B70D40" w:rsidRDefault="00312FDF">
          <w:pPr>
            <w:pStyle w:val="TOC6"/>
            <w:rPr>
              <w:rFonts w:eastAsiaTheme="minorEastAsia"/>
              <w:noProof/>
              <w:sz w:val="22"/>
              <w:szCs w:val="22"/>
            </w:rPr>
          </w:pPr>
          <w:hyperlink w:anchor="_Toc101430950" w:history="1">
            <w:r w:rsidR="00B70D40" w:rsidRPr="00D30776">
              <w:rPr>
                <w:rStyle w:val="Hyperlink"/>
                <w:rFonts w:ascii="Segoe UI" w:hAnsi="Segoe UI" w:cs="Segoe UI"/>
                <w:noProof/>
              </w:rPr>
              <w:t>43.</w:t>
            </w:r>
            <w:r w:rsidR="00B70D40">
              <w:rPr>
                <w:rFonts w:eastAsiaTheme="minorEastAsia"/>
                <w:noProof/>
                <w:sz w:val="22"/>
                <w:szCs w:val="22"/>
              </w:rPr>
              <w:tab/>
            </w:r>
            <w:r w:rsidR="00B70D40" w:rsidRPr="00D30776">
              <w:rPr>
                <w:rStyle w:val="Hyperlink"/>
                <w:rFonts w:cstheme="minorHAnsi"/>
                <w:noProof/>
              </w:rPr>
              <w:t>Liquidated Damages</w:t>
            </w:r>
            <w:r w:rsidR="00B70D40">
              <w:rPr>
                <w:noProof/>
                <w:webHidden/>
              </w:rPr>
              <w:tab/>
            </w:r>
            <w:r w:rsidR="00B70D40">
              <w:rPr>
                <w:noProof/>
                <w:webHidden/>
              </w:rPr>
              <w:fldChar w:fldCharType="begin"/>
            </w:r>
            <w:r w:rsidR="00B70D40">
              <w:rPr>
                <w:noProof/>
                <w:webHidden/>
              </w:rPr>
              <w:instrText xml:space="preserve"> PAGEREF _Toc101430950 \h </w:instrText>
            </w:r>
            <w:r w:rsidR="00B70D40">
              <w:rPr>
                <w:noProof/>
                <w:webHidden/>
              </w:rPr>
            </w:r>
            <w:r w:rsidR="00B70D40">
              <w:rPr>
                <w:noProof/>
                <w:webHidden/>
              </w:rPr>
              <w:fldChar w:fldCharType="separate"/>
            </w:r>
            <w:r w:rsidR="00B70D40">
              <w:rPr>
                <w:noProof/>
                <w:webHidden/>
              </w:rPr>
              <w:t>16</w:t>
            </w:r>
            <w:r w:rsidR="00B70D40">
              <w:rPr>
                <w:noProof/>
                <w:webHidden/>
              </w:rPr>
              <w:fldChar w:fldCharType="end"/>
            </w:r>
          </w:hyperlink>
        </w:p>
        <w:p w14:paraId="3C67DDCF" w14:textId="594C8804" w:rsidR="00B70D40" w:rsidRDefault="00312FDF">
          <w:pPr>
            <w:pStyle w:val="TOC6"/>
            <w:rPr>
              <w:rFonts w:eastAsiaTheme="minorEastAsia"/>
              <w:noProof/>
              <w:sz w:val="22"/>
              <w:szCs w:val="22"/>
            </w:rPr>
          </w:pPr>
          <w:hyperlink w:anchor="_Toc101430951" w:history="1">
            <w:r w:rsidR="00B70D40" w:rsidRPr="00D30776">
              <w:rPr>
                <w:rStyle w:val="Hyperlink"/>
                <w:rFonts w:ascii="Segoe UI" w:hAnsi="Segoe UI" w:cs="Segoe UI"/>
                <w:noProof/>
              </w:rPr>
              <w:t>44.</w:t>
            </w:r>
            <w:r w:rsidR="00B70D40">
              <w:rPr>
                <w:rFonts w:eastAsiaTheme="minorEastAsia"/>
                <w:noProof/>
                <w:sz w:val="22"/>
                <w:szCs w:val="22"/>
              </w:rPr>
              <w:tab/>
            </w:r>
            <w:r w:rsidR="00B70D40" w:rsidRPr="00D30776">
              <w:rPr>
                <w:rStyle w:val="Hyperlink"/>
                <w:rFonts w:cstheme="minorHAnsi"/>
                <w:noProof/>
              </w:rPr>
              <w:t>Payment Provisions</w:t>
            </w:r>
            <w:r w:rsidR="00B70D40">
              <w:rPr>
                <w:noProof/>
                <w:webHidden/>
              </w:rPr>
              <w:tab/>
            </w:r>
            <w:r w:rsidR="00B70D40">
              <w:rPr>
                <w:noProof/>
                <w:webHidden/>
              </w:rPr>
              <w:fldChar w:fldCharType="begin"/>
            </w:r>
            <w:r w:rsidR="00B70D40">
              <w:rPr>
                <w:noProof/>
                <w:webHidden/>
              </w:rPr>
              <w:instrText xml:space="preserve"> PAGEREF _Toc101430951 \h </w:instrText>
            </w:r>
            <w:r w:rsidR="00B70D40">
              <w:rPr>
                <w:noProof/>
                <w:webHidden/>
              </w:rPr>
            </w:r>
            <w:r w:rsidR="00B70D40">
              <w:rPr>
                <w:noProof/>
                <w:webHidden/>
              </w:rPr>
              <w:fldChar w:fldCharType="separate"/>
            </w:r>
            <w:r w:rsidR="00B70D40">
              <w:rPr>
                <w:noProof/>
                <w:webHidden/>
              </w:rPr>
              <w:t>16</w:t>
            </w:r>
            <w:r w:rsidR="00B70D40">
              <w:rPr>
                <w:noProof/>
                <w:webHidden/>
              </w:rPr>
              <w:fldChar w:fldCharType="end"/>
            </w:r>
          </w:hyperlink>
        </w:p>
        <w:p w14:paraId="77B524AA" w14:textId="188FD173" w:rsidR="00B70D40" w:rsidRDefault="00312FDF">
          <w:pPr>
            <w:pStyle w:val="TOC6"/>
            <w:rPr>
              <w:rFonts w:eastAsiaTheme="minorEastAsia"/>
              <w:noProof/>
              <w:sz w:val="22"/>
              <w:szCs w:val="22"/>
            </w:rPr>
          </w:pPr>
          <w:hyperlink w:anchor="_Toc101430952" w:history="1">
            <w:r w:rsidR="00B70D40" w:rsidRPr="00D30776">
              <w:rPr>
                <w:rStyle w:val="Hyperlink"/>
                <w:rFonts w:ascii="Segoe UI" w:hAnsi="Segoe UI" w:cs="Segoe UI"/>
                <w:noProof/>
              </w:rPr>
              <w:t>45.</w:t>
            </w:r>
            <w:r w:rsidR="00B70D40">
              <w:rPr>
                <w:rFonts w:eastAsiaTheme="minorEastAsia"/>
                <w:noProof/>
                <w:sz w:val="22"/>
                <w:szCs w:val="22"/>
              </w:rPr>
              <w:tab/>
            </w:r>
            <w:r w:rsidR="00B70D40" w:rsidRPr="00D30776">
              <w:rPr>
                <w:rStyle w:val="Hyperlink"/>
                <w:rFonts w:cstheme="minorHAnsi"/>
                <w:noProof/>
              </w:rPr>
              <w:t>Vendor Protest</w:t>
            </w:r>
            <w:r w:rsidR="00B70D40">
              <w:rPr>
                <w:noProof/>
                <w:webHidden/>
              </w:rPr>
              <w:tab/>
            </w:r>
            <w:r w:rsidR="00B70D40">
              <w:rPr>
                <w:noProof/>
                <w:webHidden/>
              </w:rPr>
              <w:fldChar w:fldCharType="begin"/>
            </w:r>
            <w:r w:rsidR="00B70D40">
              <w:rPr>
                <w:noProof/>
                <w:webHidden/>
              </w:rPr>
              <w:instrText xml:space="preserve"> PAGEREF _Toc101430952 \h </w:instrText>
            </w:r>
            <w:r w:rsidR="00B70D40">
              <w:rPr>
                <w:noProof/>
                <w:webHidden/>
              </w:rPr>
            </w:r>
            <w:r w:rsidR="00B70D40">
              <w:rPr>
                <w:noProof/>
                <w:webHidden/>
              </w:rPr>
              <w:fldChar w:fldCharType="separate"/>
            </w:r>
            <w:r w:rsidR="00B70D40">
              <w:rPr>
                <w:noProof/>
                <w:webHidden/>
              </w:rPr>
              <w:t>16</w:t>
            </w:r>
            <w:r w:rsidR="00B70D40">
              <w:rPr>
                <w:noProof/>
                <w:webHidden/>
              </w:rPr>
              <w:fldChar w:fldCharType="end"/>
            </w:r>
          </w:hyperlink>
        </w:p>
        <w:p w14:paraId="7B4C7F1F" w14:textId="39C8D655" w:rsidR="00B70D40" w:rsidRDefault="00312FDF">
          <w:pPr>
            <w:pStyle w:val="TOC6"/>
            <w:rPr>
              <w:rFonts w:eastAsiaTheme="minorEastAsia"/>
              <w:noProof/>
              <w:sz w:val="22"/>
              <w:szCs w:val="22"/>
            </w:rPr>
          </w:pPr>
          <w:hyperlink w:anchor="_Toc101430953" w:history="1">
            <w:r w:rsidR="00B70D40" w:rsidRPr="00D30776">
              <w:rPr>
                <w:rStyle w:val="Hyperlink"/>
                <w:rFonts w:ascii="Segoe UI" w:hAnsi="Segoe UI" w:cs="Segoe UI"/>
                <w:noProof/>
              </w:rPr>
              <w:t>46.</w:t>
            </w:r>
            <w:r w:rsidR="00B70D40">
              <w:rPr>
                <w:rFonts w:eastAsiaTheme="minorEastAsia"/>
                <w:noProof/>
                <w:sz w:val="22"/>
                <w:szCs w:val="22"/>
              </w:rPr>
              <w:tab/>
            </w:r>
            <w:r w:rsidR="00B70D40" w:rsidRPr="00D30776">
              <w:rPr>
                <w:rStyle w:val="Hyperlink"/>
                <w:rFonts w:cstheme="minorHAnsi"/>
                <w:noProof/>
              </w:rPr>
              <w:t>Other Provisions</w:t>
            </w:r>
            <w:r w:rsidR="00B70D40">
              <w:rPr>
                <w:noProof/>
                <w:webHidden/>
              </w:rPr>
              <w:tab/>
            </w:r>
            <w:r w:rsidR="00B70D40">
              <w:rPr>
                <w:noProof/>
                <w:webHidden/>
              </w:rPr>
              <w:fldChar w:fldCharType="begin"/>
            </w:r>
            <w:r w:rsidR="00B70D40">
              <w:rPr>
                <w:noProof/>
                <w:webHidden/>
              </w:rPr>
              <w:instrText xml:space="preserve"> PAGEREF _Toc101430953 \h </w:instrText>
            </w:r>
            <w:r w:rsidR="00B70D40">
              <w:rPr>
                <w:noProof/>
                <w:webHidden/>
              </w:rPr>
            </w:r>
            <w:r w:rsidR="00B70D40">
              <w:rPr>
                <w:noProof/>
                <w:webHidden/>
              </w:rPr>
              <w:fldChar w:fldCharType="separate"/>
            </w:r>
            <w:r w:rsidR="00B70D40">
              <w:rPr>
                <w:noProof/>
                <w:webHidden/>
              </w:rPr>
              <w:t>16</w:t>
            </w:r>
            <w:r w:rsidR="00B70D40">
              <w:rPr>
                <w:noProof/>
                <w:webHidden/>
              </w:rPr>
              <w:fldChar w:fldCharType="end"/>
            </w:r>
          </w:hyperlink>
        </w:p>
        <w:p w14:paraId="40B5C1B9" w14:textId="2A761E38" w:rsidR="00B70D40" w:rsidRDefault="00312FDF">
          <w:pPr>
            <w:pStyle w:val="TOC1"/>
            <w:tabs>
              <w:tab w:val="right" w:leader="dot" w:pos="9319"/>
            </w:tabs>
            <w:rPr>
              <w:rFonts w:eastAsiaTheme="minorEastAsia"/>
              <w:b w:val="0"/>
              <w:bCs w:val="0"/>
              <w:caps w:val="0"/>
              <w:noProof/>
              <w:sz w:val="22"/>
              <w:szCs w:val="22"/>
            </w:rPr>
          </w:pPr>
          <w:hyperlink w:anchor="_Toc101430954" w:history="1">
            <w:r w:rsidR="00B70D40" w:rsidRPr="00D30776">
              <w:rPr>
                <w:rStyle w:val="Hyperlink"/>
                <w:rFonts w:cstheme="minorHAnsi"/>
                <w:noProof/>
                <w:lang w:val="en-GB"/>
              </w:rPr>
              <w:t>Section 3. Bid Data Sheet</w:t>
            </w:r>
            <w:r w:rsidR="00B70D40">
              <w:rPr>
                <w:noProof/>
                <w:webHidden/>
              </w:rPr>
              <w:tab/>
            </w:r>
            <w:r w:rsidR="00B70D40">
              <w:rPr>
                <w:noProof/>
                <w:webHidden/>
              </w:rPr>
              <w:fldChar w:fldCharType="begin"/>
            </w:r>
            <w:r w:rsidR="00B70D40">
              <w:rPr>
                <w:noProof/>
                <w:webHidden/>
              </w:rPr>
              <w:instrText xml:space="preserve"> PAGEREF _Toc101430954 \h </w:instrText>
            </w:r>
            <w:r w:rsidR="00B70D40">
              <w:rPr>
                <w:noProof/>
                <w:webHidden/>
              </w:rPr>
            </w:r>
            <w:r w:rsidR="00B70D40">
              <w:rPr>
                <w:noProof/>
                <w:webHidden/>
              </w:rPr>
              <w:fldChar w:fldCharType="separate"/>
            </w:r>
            <w:r w:rsidR="00B70D40">
              <w:rPr>
                <w:noProof/>
                <w:webHidden/>
              </w:rPr>
              <w:t>18</w:t>
            </w:r>
            <w:r w:rsidR="00B70D40">
              <w:rPr>
                <w:noProof/>
                <w:webHidden/>
              </w:rPr>
              <w:fldChar w:fldCharType="end"/>
            </w:r>
          </w:hyperlink>
        </w:p>
        <w:p w14:paraId="17D59A9F" w14:textId="77F053E5" w:rsidR="00B70D40" w:rsidRDefault="00312FDF">
          <w:pPr>
            <w:pStyle w:val="TOC1"/>
            <w:tabs>
              <w:tab w:val="right" w:leader="dot" w:pos="9319"/>
            </w:tabs>
            <w:rPr>
              <w:rFonts w:eastAsiaTheme="minorEastAsia"/>
              <w:b w:val="0"/>
              <w:bCs w:val="0"/>
              <w:caps w:val="0"/>
              <w:noProof/>
              <w:sz w:val="22"/>
              <w:szCs w:val="22"/>
            </w:rPr>
          </w:pPr>
          <w:hyperlink w:anchor="_Toc101430955" w:history="1">
            <w:r w:rsidR="00B70D40" w:rsidRPr="00D30776">
              <w:rPr>
                <w:rStyle w:val="Hyperlink"/>
                <w:rFonts w:cstheme="minorHAnsi"/>
                <w:noProof/>
                <w:lang w:val="en-GB"/>
              </w:rPr>
              <w:t>Section 4. Evaluation Criteria</w:t>
            </w:r>
            <w:r w:rsidR="00B70D40">
              <w:rPr>
                <w:noProof/>
                <w:webHidden/>
              </w:rPr>
              <w:tab/>
            </w:r>
            <w:r w:rsidR="00B70D40">
              <w:rPr>
                <w:noProof/>
                <w:webHidden/>
              </w:rPr>
              <w:fldChar w:fldCharType="begin"/>
            </w:r>
            <w:r w:rsidR="00B70D40">
              <w:rPr>
                <w:noProof/>
                <w:webHidden/>
              </w:rPr>
              <w:instrText xml:space="preserve"> PAGEREF _Toc101430955 \h </w:instrText>
            </w:r>
            <w:r w:rsidR="00B70D40">
              <w:rPr>
                <w:noProof/>
                <w:webHidden/>
              </w:rPr>
            </w:r>
            <w:r w:rsidR="00B70D40">
              <w:rPr>
                <w:noProof/>
                <w:webHidden/>
              </w:rPr>
              <w:fldChar w:fldCharType="separate"/>
            </w:r>
            <w:r w:rsidR="00B70D40">
              <w:rPr>
                <w:noProof/>
                <w:webHidden/>
              </w:rPr>
              <w:t>21</w:t>
            </w:r>
            <w:r w:rsidR="00B70D40">
              <w:rPr>
                <w:noProof/>
                <w:webHidden/>
              </w:rPr>
              <w:fldChar w:fldCharType="end"/>
            </w:r>
          </w:hyperlink>
        </w:p>
        <w:p w14:paraId="78997304" w14:textId="4372C434" w:rsidR="00B70D40" w:rsidRDefault="00312FDF">
          <w:pPr>
            <w:pStyle w:val="TOC1"/>
            <w:tabs>
              <w:tab w:val="right" w:leader="dot" w:pos="9319"/>
            </w:tabs>
            <w:rPr>
              <w:rFonts w:eastAsiaTheme="minorEastAsia"/>
              <w:b w:val="0"/>
              <w:bCs w:val="0"/>
              <w:caps w:val="0"/>
              <w:noProof/>
              <w:sz w:val="22"/>
              <w:szCs w:val="22"/>
            </w:rPr>
          </w:pPr>
          <w:hyperlink w:anchor="_Toc101430956" w:history="1">
            <w:r w:rsidR="00B70D40" w:rsidRPr="00D30776">
              <w:rPr>
                <w:rStyle w:val="Hyperlink"/>
                <w:rFonts w:cstheme="minorHAnsi"/>
                <w:noProof/>
                <w:lang w:val="en-GB"/>
              </w:rPr>
              <w:t>Section 5. Terms of Reference</w:t>
            </w:r>
            <w:r w:rsidR="00B70D40">
              <w:rPr>
                <w:noProof/>
                <w:webHidden/>
              </w:rPr>
              <w:tab/>
            </w:r>
            <w:r w:rsidR="00B70D40">
              <w:rPr>
                <w:noProof/>
                <w:webHidden/>
              </w:rPr>
              <w:fldChar w:fldCharType="begin"/>
            </w:r>
            <w:r w:rsidR="00B70D40">
              <w:rPr>
                <w:noProof/>
                <w:webHidden/>
              </w:rPr>
              <w:instrText xml:space="preserve"> PAGEREF _Toc101430956 \h </w:instrText>
            </w:r>
            <w:r w:rsidR="00B70D40">
              <w:rPr>
                <w:noProof/>
                <w:webHidden/>
              </w:rPr>
            </w:r>
            <w:r w:rsidR="00B70D40">
              <w:rPr>
                <w:noProof/>
                <w:webHidden/>
              </w:rPr>
              <w:fldChar w:fldCharType="separate"/>
            </w:r>
            <w:r w:rsidR="00B70D40">
              <w:rPr>
                <w:noProof/>
                <w:webHidden/>
              </w:rPr>
              <w:t>27</w:t>
            </w:r>
            <w:r w:rsidR="00B70D40">
              <w:rPr>
                <w:noProof/>
                <w:webHidden/>
              </w:rPr>
              <w:fldChar w:fldCharType="end"/>
            </w:r>
          </w:hyperlink>
        </w:p>
        <w:p w14:paraId="31DE5591" w14:textId="02FC6535" w:rsidR="00B70D40" w:rsidRDefault="00312FDF">
          <w:pPr>
            <w:pStyle w:val="TOC1"/>
            <w:tabs>
              <w:tab w:val="right" w:leader="dot" w:pos="9319"/>
            </w:tabs>
            <w:rPr>
              <w:rFonts w:eastAsiaTheme="minorEastAsia"/>
              <w:b w:val="0"/>
              <w:bCs w:val="0"/>
              <w:caps w:val="0"/>
              <w:noProof/>
              <w:sz w:val="22"/>
              <w:szCs w:val="22"/>
            </w:rPr>
          </w:pPr>
          <w:hyperlink r:id="rId13" w:anchor="_Toc101430957" w:history="1">
            <w:r w:rsidR="00B70D40" w:rsidRPr="00D30776">
              <w:rPr>
                <w:rStyle w:val="Hyperlink"/>
                <w:noProof/>
              </w:rPr>
              <w:t>(4)</w:t>
            </w:r>
            <w:r w:rsidR="00B70D40">
              <w:rPr>
                <w:noProof/>
                <w:webHidden/>
              </w:rPr>
              <w:tab/>
            </w:r>
            <w:r w:rsidR="00B70D40">
              <w:rPr>
                <w:noProof/>
                <w:webHidden/>
              </w:rPr>
              <w:fldChar w:fldCharType="begin"/>
            </w:r>
            <w:r w:rsidR="00B70D40">
              <w:rPr>
                <w:noProof/>
                <w:webHidden/>
              </w:rPr>
              <w:instrText xml:space="preserve"> PAGEREF _Toc101430957 \h </w:instrText>
            </w:r>
            <w:r w:rsidR="00B70D40">
              <w:rPr>
                <w:noProof/>
                <w:webHidden/>
              </w:rPr>
            </w:r>
            <w:r w:rsidR="00B70D40">
              <w:rPr>
                <w:noProof/>
                <w:webHidden/>
              </w:rPr>
              <w:fldChar w:fldCharType="separate"/>
            </w:r>
            <w:r w:rsidR="00B70D40">
              <w:rPr>
                <w:noProof/>
                <w:webHidden/>
              </w:rPr>
              <w:t>51</w:t>
            </w:r>
            <w:r w:rsidR="00B70D40">
              <w:rPr>
                <w:noProof/>
                <w:webHidden/>
              </w:rPr>
              <w:fldChar w:fldCharType="end"/>
            </w:r>
          </w:hyperlink>
        </w:p>
        <w:p w14:paraId="398571EB" w14:textId="19ABDA63" w:rsidR="00B70D40" w:rsidRDefault="00312FDF">
          <w:pPr>
            <w:pStyle w:val="TOC1"/>
            <w:tabs>
              <w:tab w:val="right" w:leader="dot" w:pos="9319"/>
            </w:tabs>
            <w:rPr>
              <w:rFonts w:eastAsiaTheme="minorEastAsia"/>
              <w:b w:val="0"/>
              <w:bCs w:val="0"/>
              <w:caps w:val="0"/>
              <w:noProof/>
              <w:sz w:val="22"/>
              <w:szCs w:val="22"/>
            </w:rPr>
          </w:pPr>
          <w:hyperlink r:id="rId14" w:anchor="_Toc101430958" w:history="1">
            <w:r w:rsidR="00B70D40" w:rsidRPr="00D30776">
              <w:rPr>
                <w:rStyle w:val="Hyperlink"/>
                <w:rFonts w:ascii="Arial" w:hAnsi="Arial" w:cs="Arial"/>
                <w:noProof/>
              </w:rPr>
              <w:t>Secretariat General of the Government of the Federation of Bosnia and Herzegovina – Control and specification of submitted drafts</w:t>
            </w:r>
            <w:r w:rsidR="00B70D40">
              <w:rPr>
                <w:noProof/>
                <w:webHidden/>
              </w:rPr>
              <w:tab/>
            </w:r>
            <w:r w:rsidR="00B70D40">
              <w:rPr>
                <w:noProof/>
                <w:webHidden/>
              </w:rPr>
              <w:fldChar w:fldCharType="begin"/>
            </w:r>
            <w:r w:rsidR="00B70D40">
              <w:rPr>
                <w:noProof/>
                <w:webHidden/>
              </w:rPr>
              <w:instrText xml:space="preserve"> PAGEREF _Toc101430958 \h </w:instrText>
            </w:r>
            <w:r w:rsidR="00B70D40">
              <w:rPr>
                <w:noProof/>
                <w:webHidden/>
              </w:rPr>
            </w:r>
            <w:r w:rsidR="00B70D40">
              <w:rPr>
                <w:noProof/>
                <w:webHidden/>
              </w:rPr>
              <w:fldChar w:fldCharType="separate"/>
            </w:r>
            <w:r w:rsidR="00B70D40">
              <w:rPr>
                <w:noProof/>
                <w:webHidden/>
              </w:rPr>
              <w:t>51</w:t>
            </w:r>
            <w:r w:rsidR="00B70D40">
              <w:rPr>
                <w:noProof/>
                <w:webHidden/>
              </w:rPr>
              <w:fldChar w:fldCharType="end"/>
            </w:r>
          </w:hyperlink>
        </w:p>
        <w:p w14:paraId="4F7020D5" w14:textId="1A34F6D2" w:rsidR="00B70D40" w:rsidRDefault="00312FDF">
          <w:pPr>
            <w:pStyle w:val="TOC1"/>
            <w:tabs>
              <w:tab w:val="right" w:leader="dot" w:pos="9319"/>
            </w:tabs>
            <w:rPr>
              <w:rFonts w:eastAsiaTheme="minorEastAsia"/>
              <w:b w:val="0"/>
              <w:bCs w:val="0"/>
              <w:caps w:val="0"/>
              <w:noProof/>
              <w:sz w:val="22"/>
              <w:szCs w:val="22"/>
            </w:rPr>
          </w:pPr>
          <w:hyperlink w:anchor="_Toc101430959" w:history="1">
            <w:r w:rsidR="00B70D40" w:rsidRPr="00D30776">
              <w:rPr>
                <w:rStyle w:val="Hyperlink"/>
                <w:rFonts w:cstheme="minorHAnsi"/>
                <w:noProof/>
                <w:lang w:val="en-GB"/>
              </w:rPr>
              <w:t>Section 6: Returnable Bidding Forms / Checklist</w:t>
            </w:r>
            <w:r w:rsidR="00B70D40">
              <w:rPr>
                <w:noProof/>
                <w:webHidden/>
              </w:rPr>
              <w:tab/>
            </w:r>
            <w:r w:rsidR="00B70D40">
              <w:rPr>
                <w:noProof/>
                <w:webHidden/>
              </w:rPr>
              <w:fldChar w:fldCharType="begin"/>
            </w:r>
            <w:r w:rsidR="00B70D40">
              <w:rPr>
                <w:noProof/>
                <w:webHidden/>
              </w:rPr>
              <w:instrText xml:space="preserve"> PAGEREF _Toc101430959 \h </w:instrText>
            </w:r>
            <w:r w:rsidR="00B70D40">
              <w:rPr>
                <w:noProof/>
                <w:webHidden/>
              </w:rPr>
            </w:r>
            <w:r w:rsidR="00B70D40">
              <w:rPr>
                <w:noProof/>
                <w:webHidden/>
              </w:rPr>
              <w:fldChar w:fldCharType="separate"/>
            </w:r>
            <w:r w:rsidR="00B70D40">
              <w:rPr>
                <w:noProof/>
                <w:webHidden/>
              </w:rPr>
              <w:t>62</w:t>
            </w:r>
            <w:r w:rsidR="00B70D40">
              <w:rPr>
                <w:noProof/>
                <w:webHidden/>
              </w:rPr>
              <w:fldChar w:fldCharType="end"/>
            </w:r>
          </w:hyperlink>
        </w:p>
        <w:p w14:paraId="1BA86AC4" w14:textId="6B102A05" w:rsidR="00B70D40" w:rsidRDefault="00312FDF">
          <w:pPr>
            <w:pStyle w:val="TOC2"/>
            <w:tabs>
              <w:tab w:val="right" w:leader="dot" w:pos="9319"/>
            </w:tabs>
            <w:rPr>
              <w:rFonts w:asciiTheme="minorHAnsi" w:eastAsiaTheme="minorEastAsia" w:hAnsiTheme="minorHAnsi"/>
              <w:smallCaps w:val="0"/>
              <w:noProof/>
              <w:sz w:val="22"/>
              <w:szCs w:val="22"/>
            </w:rPr>
          </w:pPr>
          <w:hyperlink w:anchor="_Toc101430960" w:history="1">
            <w:r w:rsidR="00B70D40" w:rsidRPr="00D30776">
              <w:rPr>
                <w:rStyle w:val="Hyperlink"/>
                <w:rFonts w:cstheme="minorHAnsi"/>
                <w:b/>
                <w:noProof/>
                <w:lang w:val="en-GB"/>
              </w:rPr>
              <w:t xml:space="preserve">Form A: </w:t>
            </w:r>
            <w:r w:rsidR="00B70D40" w:rsidRPr="00D30776">
              <w:rPr>
                <w:rStyle w:val="Hyperlink"/>
                <w:rFonts w:cstheme="minorHAnsi"/>
                <w:noProof/>
                <w:lang w:val="en-GB"/>
              </w:rPr>
              <w:t>Technical Proposal Submission Form</w:t>
            </w:r>
            <w:r w:rsidR="00B70D40">
              <w:rPr>
                <w:noProof/>
                <w:webHidden/>
              </w:rPr>
              <w:tab/>
            </w:r>
            <w:r w:rsidR="00B70D40">
              <w:rPr>
                <w:noProof/>
                <w:webHidden/>
              </w:rPr>
              <w:fldChar w:fldCharType="begin"/>
            </w:r>
            <w:r w:rsidR="00B70D40">
              <w:rPr>
                <w:noProof/>
                <w:webHidden/>
              </w:rPr>
              <w:instrText xml:space="preserve"> PAGEREF _Toc101430960 \h </w:instrText>
            </w:r>
            <w:r w:rsidR="00B70D40">
              <w:rPr>
                <w:noProof/>
                <w:webHidden/>
              </w:rPr>
            </w:r>
            <w:r w:rsidR="00B70D40">
              <w:rPr>
                <w:noProof/>
                <w:webHidden/>
              </w:rPr>
              <w:fldChar w:fldCharType="separate"/>
            </w:r>
            <w:r w:rsidR="00B70D40">
              <w:rPr>
                <w:noProof/>
                <w:webHidden/>
              </w:rPr>
              <w:t>63</w:t>
            </w:r>
            <w:r w:rsidR="00B70D40">
              <w:rPr>
                <w:noProof/>
                <w:webHidden/>
              </w:rPr>
              <w:fldChar w:fldCharType="end"/>
            </w:r>
          </w:hyperlink>
        </w:p>
        <w:p w14:paraId="27149D73" w14:textId="744D368B" w:rsidR="00B70D40" w:rsidRDefault="00312FDF">
          <w:pPr>
            <w:pStyle w:val="TOC2"/>
            <w:tabs>
              <w:tab w:val="right" w:leader="dot" w:pos="9319"/>
            </w:tabs>
            <w:rPr>
              <w:rFonts w:asciiTheme="minorHAnsi" w:eastAsiaTheme="minorEastAsia" w:hAnsiTheme="minorHAnsi"/>
              <w:smallCaps w:val="0"/>
              <w:noProof/>
              <w:sz w:val="22"/>
              <w:szCs w:val="22"/>
            </w:rPr>
          </w:pPr>
          <w:hyperlink w:anchor="_Toc101430961" w:history="1">
            <w:r w:rsidR="00B70D40" w:rsidRPr="00D30776">
              <w:rPr>
                <w:rStyle w:val="Hyperlink"/>
                <w:rFonts w:cstheme="minorHAnsi"/>
                <w:b/>
                <w:noProof/>
                <w:lang w:val="en-GB"/>
              </w:rPr>
              <w:t xml:space="preserve">Form B: </w:t>
            </w:r>
            <w:r w:rsidR="00B70D40" w:rsidRPr="00D30776">
              <w:rPr>
                <w:rStyle w:val="Hyperlink"/>
                <w:rFonts w:cstheme="minorHAnsi"/>
                <w:noProof/>
                <w:lang w:val="en-GB"/>
              </w:rPr>
              <w:t>Bidder</w:t>
            </w:r>
            <w:r w:rsidR="00B70D40" w:rsidRPr="00D30776">
              <w:rPr>
                <w:rStyle w:val="Hyperlink"/>
                <w:rFonts w:cstheme="minorHAnsi"/>
                <w:b/>
                <w:noProof/>
                <w:lang w:val="en-GB"/>
              </w:rPr>
              <w:t xml:space="preserve"> </w:t>
            </w:r>
            <w:r w:rsidR="00B70D40" w:rsidRPr="00D30776">
              <w:rPr>
                <w:rStyle w:val="Hyperlink"/>
                <w:rFonts w:cstheme="minorHAnsi"/>
                <w:noProof/>
                <w:lang w:val="en-GB"/>
              </w:rPr>
              <w:t>Information Form</w:t>
            </w:r>
            <w:r w:rsidR="00B70D40">
              <w:rPr>
                <w:noProof/>
                <w:webHidden/>
              </w:rPr>
              <w:tab/>
            </w:r>
            <w:r w:rsidR="00B70D40">
              <w:rPr>
                <w:noProof/>
                <w:webHidden/>
              </w:rPr>
              <w:fldChar w:fldCharType="begin"/>
            </w:r>
            <w:r w:rsidR="00B70D40">
              <w:rPr>
                <w:noProof/>
                <w:webHidden/>
              </w:rPr>
              <w:instrText xml:space="preserve"> PAGEREF _Toc101430961 \h </w:instrText>
            </w:r>
            <w:r w:rsidR="00B70D40">
              <w:rPr>
                <w:noProof/>
                <w:webHidden/>
              </w:rPr>
            </w:r>
            <w:r w:rsidR="00B70D40">
              <w:rPr>
                <w:noProof/>
                <w:webHidden/>
              </w:rPr>
              <w:fldChar w:fldCharType="separate"/>
            </w:r>
            <w:r w:rsidR="00B70D40">
              <w:rPr>
                <w:noProof/>
                <w:webHidden/>
              </w:rPr>
              <w:t>65</w:t>
            </w:r>
            <w:r w:rsidR="00B70D40">
              <w:rPr>
                <w:noProof/>
                <w:webHidden/>
              </w:rPr>
              <w:fldChar w:fldCharType="end"/>
            </w:r>
          </w:hyperlink>
        </w:p>
        <w:p w14:paraId="5CE8F9C0" w14:textId="6EAC478B" w:rsidR="00B70D40" w:rsidRDefault="00312FDF">
          <w:pPr>
            <w:pStyle w:val="TOC2"/>
            <w:tabs>
              <w:tab w:val="right" w:leader="dot" w:pos="9319"/>
            </w:tabs>
            <w:rPr>
              <w:rFonts w:asciiTheme="minorHAnsi" w:eastAsiaTheme="minorEastAsia" w:hAnsiTheme="minorHAnsi"/>
              <w:smallCaps w:val="0"/>
              <w:noProof/>
              <w:sz w:val="22"/>
              <w:szCs w:val="22"/>
            </w:rPr>
          </w:pPr>
          <w:hyperlink w:anchor="_Toc101430962" w:history="1">
            <w:r w:rsidR="00B70D40" w:rsidRPr="00D30776">
              <w:rPr>
                <w:rStyle w:val="Hyperlink"/>
                <w:rFonts w:cstheme="minorHAnsi"/>
                <w:b/>
                <w:noProof/>
                <w:lang w:val="en-GB"/>
              </w:rPr>
              <w:t xml:space="preserve">Form C: </w:t>
            </w:r>
            <w:r w:rsidR="00B70D40" w:rsidRPr="00D30776">
              <w:rPr>
                <w:rStyle w:val="Hyperlink"/>
                <w:rFonts w:cstheme="minorHAnsi"/>
                <w:noProof/>
                <w:lang w:val="en-GB"/>
              </w:rPr>
              <w:t>Joint Venture/Consortium/Association Information Form</w:t>
            </w:r>
            <w:r w:rsidR="00B70D40">
              <w:rPr>
                <w:noProof/>
                <w:webHidden/>
              </w:rPr>
              <w:tab/>
            </w:r>
            <w:r w:rsidR="00B70D40">
              <w:rPr>
                <w:noProof/>
                <w:webHidden/>
              </w:rPr>
              <w:fldChar w:fldCharType="begin"/>
            </w:r>
            <w:r w:rsidR="00B70D40">
              <w:rPr>
                <w:noProof/>
                <w:webHidden/>
              </w:rPr>
              <w:instrText xml:space="preserve"> PAGEREF _Toc101430962 \h </w:instrText>
            </w:r>
            <w:r w:rsidR="00B70D40">
              <w:rPr>
                <w:noProof/>
                <w:webHidden/>
              </w:rPr>
            </w:r>
            <w:r w:rsidR="00B70D40">
              <w:rPr>
                <w:noProof/>
                <w:webHidden/>
              </w:rPr>
              <w:fldChar w:fldCharType="separate"/>
            </w:r>
            <w:r w:rsidR="00B70D40">
              <w:rPr>
                <w:noProof/>
                <w:webHidden/>
              </w:rPr>
              <w:t>66</w:t>
            </w:r>
            <w:r w:rsidR="00B70D40">
              <w:rPr>
                <w:noProof/>
                <w:webHidden/>
              </w:rPr>
              <w:fldChar w:fldCharType="end"/>
            </w:r>
          </w:hyperlink>
        </w:p>
        <w:p w14:paraId="70C224B2" w14:textId="0C46302E" w:rsidR="00B70D40" w:rsidRDefault="00312FDF">
          <w:pPr>
            <w:pStyle w:val="TOC2"/>
            <w:tabs>
              <w:tab w:val="right" w:leader="dot" w:pos="9319"/>
            </w:tabs>
            <w:rPr>
              <w:rFonts w:asciiTheme="minorHAnsi" w:eastAsiaTheme="minorEastAsia" w:hAnsiTheme="minorHAnsi"/>
              <w:smallCaps w:val="0"/>
              <w:noProof/>
              <w:sz w:val="22"/>
              <w:szCs w:val="22"/>
            </w:rPr>
          </w:pPr>
          <w:hyperlink w:anchor="_Toc101430963" w:history="1">
            <w:r w:rsidR="00B70D40" w:rsidRPr="00D30776">
              <w:rPr>
                <w:rStyle w:val="Hyperlink"/>
                <w:rFonts w:cstheme="minorHAnsi"/>
                <w:b/>
                <w:noProof/>
                <w:lang w:val="en-GB"/>
              </w:rPr>
              <w:t xml:space="preserve">Form D: </w:t>
            </w:r>
            <w:r w:rsidR="00B70D40" w:rsidRPr="00D30776">
              <w:rPr>
                <w:rStyle w:val="Hyperlink"/>
                <w:rFonts w:cstheme="minorHAnsi"/>
                <w:noProof/>
                <w:lang w:val="en-GB"/>
              </w:rPr>
              <w:t>Qualification</w:t>
            </w:r>
            <w:r w:rsidR="00B70D40" w:rsidRPr="00D30776">
              <w:rPr>
                <w:rStyle w:val="Hyperlink"/>
                <w:rFonts w:cstheme="minorHAnsi"/>
                <w:b/>
                <w:noProof/>
                <w:lang w:val="en-GB"/>
              </w:rPr>
              <w:t xml:space="preserve"> </w:t>
            </w:r>
            <w:r w:rsidR="00B70D40" w:rsidRPr="00D30776">
              <w:rPr>
                <w:rStyle w:val="Hyperlink"/>
                <w:rFonts w:cstheme="minorHAnsi"/>
                <w:noProof/>
                <w:lang w:val="en-GB"/>
              </w:rPr>
              <w:t>Form</w:t>
            </w:r>
            <w:r w:rsidR="00B70D40">
              <w:rPr>
                <w:noProof/>
                <w:webHidden/>
              </w:rPr>
              <w:tab/>
            </w:r>
            <w:r w:rsidR="00B70D40">
              <w:rPr>
                <w:noProof/>
                <w:webHidden/>
              </w:rPr>
              <w:fldChar w:fldCharType="begin"/>
            </w:r>
            <w:r w:rsidR="00B70D40">
              <w:rPr>
                <w:noProof/>
                <w:webHidden/>
              </w:rPr>
              <w:instrText xml:space="preserve"> PAGEREF _Toc101430963 \h </w:instrText>
            </w:r>
            <w:r w:rsidR="00B70D40">
              <w:rPr>
                <w:noProof/>
                <w:webHidden/>
              </w:rPr>
            </w:r>
            <w:r w:rsidR="00B70D40">
              <w:rPr>
                <w:noProof/>
                <w:webHidden/>
              </w:rPr>
              <w:fldChar w:fldCharType="separate"/>
            </w:r>
            <w:r w:rsidR="00B70D40">
              <w:rPr>
                <w:noProof/>
                <w:webHidden/>
              </w:rPr>
              <w:t>67</w:t>
            </w:r>
            <w:r w:rsidR="00B70D40">
              <w:rPr>
                <w:noProof/>
                <w:webHidden/>
              </w:rPr>
              <w:fldChar w:fldCharType="end"/>
            </w:r>
          </w:hyperlink>
        </w:p>
        <w:p w14:paraId="6306BAB8" w14:textId="759197CF" w:rsidR="00B70D40" w:rsidRDefault="00312FDF">
          <w:pPr>
            <w:pStyle w:val="TOC2"/>
            <w:tabs>
              <w:tab w:val="right" w:leader="dot" w:pos="9319"/>
            </w:tabs>
            <w:rPr>
              <w:rFonts w:asciiTheme="minorHAnsi" w:eastAsiaTheme="minorEastAsia" w:hAnsiTheme="minorHAnsi"/>
              <w:smallCaps w:val="0"/>
              <w:noProof/>
              <w:sz w:val="22"/>
              <w:szCs w:val="22"/>
            </w:rPr>
          </w:pPr>
          <w:hyperlink w:anchor="_Toc101430964" w:history="1">
            <w:r w:rsidR="00B70D40" w:rsidRPr="00D30776">
              <w:rPr>
                <w:rStyle w:val="Hyperlink"/>
                <w:rFonts w:cstheme="minorHAnsi"/>
                <w:b/>
                <w:noProof/>
                <w:lang w:val="en-GB"/>
              </w:rPr>
              <w:t xml:space="preserve">Form E: </w:t>
            </w:r>
            <w:r w:rsidR="00B70D40" w:rsidRPr="00D30776">
              <w:rPr>
                <w:rStyle w:val="Hyperlink"/>
                <w:rFonts w:cstheme="minorHAnsi"/>
                <w:noProof/>
                <w:lang w:val="en-GB"/>
              </w:rPr>
              <w:t>Format of</w:t>
            </w:r>
            <w:r w:rsidR="00B70D40" w:rsidRPr="00D30776">
              <w:rPr>
                <w:rStyle w:val="Hyperlink"/>
                <w:rFonts w:cstheme="minorHAnsi"/>
                <w:b/>
                <w:noProof/>
                <w:lang w:val="en-GB"/>
              </w:rPr>
              <w:t xml:space="preserve"> </w:t>
            </w:r>
            <w:r w:rsidR="00B70D40" w:rsidRPr="00D30776">
              <w:rPr>
                <w:rStyle w:val="Hyperlink"/>
                <w:rFonts w:cstheme="minorHAnsi"/>
                <w:noProof/>
                <w:lang w:val="en-GB"/>
              </w:rPr>
              <w:t>Technical Proposal</w:t>
            </w:r>
            <w:r w:rsidR="00B70D40">
              <w:rPr>
                <w:noProof/>
                <w:webHidden/>
              </w:rPr>
              <w:tab/>
            </w:r>
            <w:r w:rsidR="00B70D40">
              <w:rPr>
                <w:noProof/>
                <w:webHidden/>
              </w:rPr>
              <w:fldChar w:fldCharType="begin"/>
            </w:r>
            <w:r w:rsidR="00B70D40">
              <w:rPr>
                <w:noProof/>
                <w:webHidden/>
              </w:rPr>
              <w:instrText xml:space="preserve"> PAGEREF _Toc101430964 \h </w:instrText>
            </w:r>
            <w:r w:rsidR="00B70D40">
              <w:rPr>
                <w:noProof/>
                <w:webHidden/>
              </w:rPr>
            </w:r>
            <w:r w:rsidR="00B70D40">
              <w:rPr>
                <w:noProof/>
                <w:webHidden/>
              </w:rPr>
              <w:fldChar w:fldCharType="separate"/>
            </w:r>
            <w:r w:rsidR="00B70D40">
              <w:rPr>
                <w:noProof/>
                <w:webHidden/>
              </w:rPr>
              <w:t>70</w:t>
            </w:r>
            <w:r w:rsidR="00B70D40">
              <w:rPr>
                <w:noProof/>
                <w:webHidden/>
              </w:rPr>
              <w:fldChar w:fldCharType="end"/>
            </w:r>
          </w:hyperlink>
        </w:p>
        <w:p w14:paraId="14362101" w14:textId="463BA91C" w:rsidR="00B70D40" w:rsidRDefault="00312FDF">
          <w:pPr>
            <w:pStyle w:val="TOC2"/>
            <w:tabs>
              <w:tab w:val="right" w:leader="dot" w:pos="9319"/>
            </w:tabs>
            <w:rPr>
              <w:rFonts w:asciiTheme="minorHAnsi" w:eastAsiaTheme="minorEastAsia" w:hAnsiTheme="minorHAnsi"/>
              <w:smallCaps w:val="0"/>
              <w:noProof/>
              <w:sz w:val="22"/>
              <w:szCs w:val="22"/>
            </w:rPr>
          </w:pPr>
          <w:hyperlink w:anchor="_Toc101430965" w:history="1">
            <w:r w:rsidR="00B70D40" w:rsidRPr="00D30776">
              <w:rPr>
                <w:rStyle w:val="Hyperlink"/>
                <w:rFonts w:cstheme="minorHAnsi"/>
                <w:b/>
                <w:noProof/>
                <w:lang w:val="en-GB"/>
              </w:rPr>
              <w:t xml:space="preserve">Form F: </w:t>
            </w:r>
            <w:r w:rsidR="00B70D40" w:rsidRPr="00D30776">
              <w:rPr>
                <w:rStyle w:val="Hyperlink"/>
                <w:rFonts w:cstheme="minorHAnsi"/>
                <w:noProof/>
                <w:lang w:val="en-GB"/>
              </w:rPr>
              <w:t>Financial Proposal Submission Form</w:t>
            </w:r>
            <w:r w:rsidR="00B70D40">
              <w:rPr>
                <w:noProof/>
                <w:webHidden/>
              </w:rPr>
              <w:tab/>
            </w:r>
            <w:r w:rsidR="00B70D40">
              <w:rPr>
                <w:noProof/>
                <w:webHidden/>
              </w:rPr>
              <w:fldChar w:fldCharType="begin"/>
            </w:r>
            <w:r w:rsidR="00B70D40">
              <w:rPr>
                <w:noProof/>
                <w:webHidden/>
              </w:rPr>
              <w:instrText xml:space="preserve"> PAGEREF _Toc101430965 \h </w:instrText>
            </w:r>
            <w:r w:rsidR="00B70D40">
              <w:rPr>
                <w:noProof/>
                <w:webHidden/>
              </w:rPr>
            </w:r>
            <w:r w:rsidR="00B70D40">
              <w:rPr>
                <w:noProof/>
                <w:webHidden/>
              </w:rPr>
              <w:fldChar w:fldCharType="separate"/>
            </w:r>
            <w:r w:rsidR="00B70D40">
              <w:rPr>
                <w:noProof/>
                <w:webHidden/>
              </w:rPr>
              <w:t>73</w:t>
            </w:r>
            <w:r w:rsidR="00B70D40">
              <w:rPr>
                <w:noProof/>
                <w:webHidden/>
              </w:rPr>
              <w:fldChar w:fldCharType="end"/>
            </w:r>
          </w:hyperlink>
        </w:p>
        <w:p w14:paraId="7B9CD603" w14:textId="241E496B" w:rsidR="00B70D40" w:rsidRDefault="00312FDF">
          <w:pPr>
            <w:pStyle w:val="TOC2"/>
            <w:tabs>
              <w:tab w:val="right" w:leader="dot" w:pos="9319"/>
            </w:tabs>
            <w:rPr>
              <w:rFonts w:asciiTheme="minorHAnsi" w:eastAsiaTheme="minorEastAsia" w:hAnsiTheme="minorHAnsi"/>
              <w:smallCaps w:val="0"/>
              <w:noProof/>
              <w:sz w:val="22"/>
              <w:szCs w:val="22"/>
            </w:rPr>
          </w:pPr>
          <w:hyperlink w:anchor="_Toc101430966" w:history="1">
            <w:r w:rsidR="00B70D40" w:rsidRPr="00D30776">
              <w:rPr>
                <w:rStyle w:val="Hyperlink"/>
                <w:rFonts w:cstheme="minorHAnsi"/>
                <w:b/>
                <w:noProof/>
                <w:lang w:val="en-GB"/>
              </w:rPr>
              <w:t xml:space="preserve">Form G: </w:t>
            </w:r>
            <w:r w:rsidR="00B70D40" w:rsidRPr="00D30776">
              <w:rPr>
                <w:rStyle w:val="Hyperlink"/>
                <w:rFonts w:cstheme="minorHAnsi"/>
                <w:noProof/>
                <w:lang w:val="en-GB"/>
              </w:rPr>
              <w:t>Financial Proposal</w:t>
            </w:r>
            <w:r w:rsidR="00B70D40" w:rsidRPr="00D30776">
              <w:rPr>
                <w:rStyle w:val="Hyperlink"/>
                <w:rFonts w:cstheme="minorHAnsi"/>
                <w:b/>
                <w:noProof/>
                <w:lang w:val="en-GB"/>
              </w:rPr>
              <w:t xml:space="preserve"> </w:t>
            </w:r>
            <w:r w:rsidR="00B70D40" w:rsidRPr="00D30776">
              <w:rPr>
                <w:rStyle w:val="Hyperlink"/>
                <w:rFonts w:cstheme="minorHAnsi"/>
                <w:noProof/>
                <w:lang w:val="en-GB"/>
              </w:rPr>
              <w:t>Form</w:t>
            </w:r>
            <w:r w:rsidR="00B70D40">
              <w:rPr>
                <w:noProof/>
                <w:webHidden/>
              </w:rPr>
              <w:tab/>
            </w:r>
            <w:r w:rsidR="00B70D40">
              <w:rPr>
                <w:noProof/>
                <w:webHidden/>
              </w:rPr>
              <w:fldChar w:fldCharType="begin"/>
            </w:r>
            <w:r w:rsidR="00B70D40">
              <w:rPr>
                <w:noProof/>
                <w:webHidden/>
              </w:rPr>
              <w:instrText xml:space="preserve"> PAGEREF _Toc101430966 \h </w:instrText>
            </w:r>
            <w:r w:rsidR="00B70D40">
              <w:rPr>
                <w:noProof/>
                <w:webHidden/>
              </w:rPr>
            </w:r>
            <w:r w:rsidR="00B70D40">
              <w:rPr>
                <w:noProof/>
                <w:webHidden/>
              </w:rPr>
              <w:fldChar w:fldCharType="separate"/>
            </w:r>
            <w:r w:rsidR="00B70D40">
              <w:rPr>
                <w:noProof/>
                <w:webHidden/>
              </w:rPr>
              <w:t>74</w:t>
            </w:r>
            <w:r w:rsidR="00B70D40">
              <w:rPr>
                <w:noProof/>
                <w:webHidden/>
              </w:rPr>
              <w:fldChar w:fldCharType="end"/>
            </w:r>
          </w:hyperlink>
        </w:p>
        <w:p w14:paraId="01A9EB15" w14:textId="4ACB2933" w:rsidR="00470F2E" w:rsidRPr="002A745F" w:rsidRDefault="003600B5">
          <w:pPr>
            <w:rPr>
              <w:rFonts w:cstheme="minorHAnsi"/>
              <w:b/>
              <w:bCs/>
              <w:lang w:val="en-GB"/>
            </w:rPr>
          </w:pPr>
          <w:r w:rsidRPr="002A745F">
            <w:rPr>
              <w:rFonts w:cstheme="minorHAnsi"/>
              <w:lang w:val="en-GB"/>
            </w:rPr>
            <w:fldChar w:fldCharType="end"/>
          </w:r>
        </w:p>
      </w:sdtContent>
    </w:sdt>
    <w:bookmarkStart w:id="1" w:name="_Toc434943314" w:displacedByCustomXml="prev"/>
    <w:p w14:paraId="01A9EB16" w14:textId="77777777" w:rsidR="00E271FE" w:rsidRPr="002A745F" w:rsidRDefault="00E271FE">
      <w:pPr>
        <w:rPr>
          <w:rFonts w:eastAsia="Times New Roman" w:cstheme="minorHAnsi"/>
          <w:b/>
          <w:color w:val="0070C0"/>
          <w:lang w:val="en-GB"/>
        </w:rPr>
      </w:pPr>
      <w:r w:rsidRPr="002A745F">
        <w:rPr>
          <w:rFonts w:cstheme="minorHAnsi"/>
          <w:color w:val="0070C0"/>
          <w:lang w:val="en-GB"/>
        </w:rPr>
        <w:br w:type="page"/>
      </w:r>
    </w:p>
    <w:p w14:paraId="01A9EB17" w14:textId="77777777" w:rsidR="00E15D65" w:rsidRPr="00AA1AD6" w:rsidRDefault="00DF254F" w:rsidP="00022200">
      <w:pPr>
        <w:pStyle w:val="Heading1"/>
        <w:pBdr>
          <w:bottom w:val="single" w:sz="4" w:space="1" w:color="auto"/>
        </w:pBdr>
        <w:rPr>
          <w:rFonts w:asciiTheme="minorHAnsi" w:hAnsiTheme="minorHAnsi" w:cstheme="minorHAnsi"/>
          <w:b w:val="0"/>
          <w:color w:val="0070C0"/>
          <w:szCs w:val="32"/>
          <w:lang w:val="en-GB"/>
        </w:rPr>
      </w:pPr>
      <w:bookmarkStart w:id="2" w:name="_Toc101430901"/>
      <w:r w:rsidRPr="00AA1AD6">
        <w:rPr>
          <w:rFonts w:asciiTheme="minorHAnsi" w:hAnsiTheme="minorHAnsi" w:cstheme="minorHAnsi"/>
          <w:color w:val="0070C0"/>
          <w:szCs w:val="32"/>
          <w:lang w:val="en-GB"/>
        </w:rPr>
        <w:lastRenderedPageBreak/>
        <w:t xml:space="preserve">Section 1.  </w:t>
      </w:r>
      <w:r w:rsidRPr="00AA1AD6">
        <w:rPr>
          <w:rFonts w:asciiTheme="minorHAnsi" w:hAnsiTheme="minorHAnsi" w:cstheme="minorHAnsi"/>
          <w:b w:val="0"/>
          <w:color w:val="0070C0"/>
          <w:szCs w:val="32"/>
          <w:lang w:val="en-GB"/>
        </w:rPr>
        <w:t>Letter of Invitation</w:t>
      </w:r>
      <w:bookmarkEnd w:id="2"/>
      <w:bookmarkEnd w:id="1"/>
    </w:p>
    <w:p w14:paraId="54BBF7D0" w14:textId="77777777" w:rsidR="0087068A" w:rsidRPr="002A745F" w:rsidRDefault="0087068A" w:rsidP="00C739BD">
      <w:pPr>
        <w:pStyle w:val="ListParagraph"/>
        <w:widowControl w:val="0"/>
        <w:overflowPunct w:val="0"/>
        <w:adjustRightInd w:val="0"/>
        <w:spacing w:before="200" w:after="200" w:line="240" w:lineRule="auto"/>
        <w:contextualSpacing w:val="0"/>
        <w:jc w:val="both"/>
        <w:rPr>
          <w:rFonts w:cstheme="minorHAnsi"/>
          <w:lang w:val="en-GB"/>
        </w:rPr>
      </w:pPr>
    </w:p>
    <w:p w14:paraId="01A9EB19" w14:textId="09491BCB" w:rsidR="00E15D65" w:rsidRPr="002A745F" w:rsidRDefault="00E15D65" w:rsidP="00C739BD">
      <w:pPr>
        <w:pStyle w:val="ListParagraph"/>
        <w:widowControl w:val="0"/>
        <w:overflowPunct w:val="0"/>
        <w:adjustRightInd w:val="0"/>
        <w:spacing w:before="200" w:after="200" w:line="240" w:lineRule="auto"/>
        <w:contextualSpacing w:val="0"/>
        <w:jc w:val="both"/>
        <w:rPr>
          <w:rFonts w:cstheme="minorHAnsi"/>
          <w:i/>
          <w:iCs/>
          <w:lang w:val="en-GB"/>
        </w:rPr>
      </w:pPr>
      <w:r w:rsidRPr="002A745F">
        <w:rPr>
          <w:rFonts w:cstheme="minorHAnsi"/>
          <w:lang w:val="en-GB"/>
        </w:rPr>
        <w:t xml:space="preserve">The United Nations Development Programme (UNDP) hereby invites you to submit a Proposal to this Request for Proposal (RFP) for the above-referenced subject.  </w:t>
      </w:r>
    </w:p>
    <w:p w14:paraId="01A9EB1A" w14:textId="77777777" w:rsidR="00E15D65" w:rsidRPr="002A745F" w:rsidRDefault="00E15D65" w:rsidP="00C739BD">
      <w:pPr>
        <w:pStyle w:val="ListParagraph"/>
        <w:widowControl w:val="0"/>
        <w:overflowPunct w:val="0"/>
        <w:adjustRightInd w:val="0"/>
        <w:spacing w:before="200" w:after="200" w:line="240" w:lineRule="auto"/>
        <w:contextualSpacing w:val="0"/>
        <w:jc w:val="both"/>
        <w:rPr>
          <w:rFonts w:cstheme="minorHAnsi"/>
          <w:lang w:val="en-GB"/>
        </w:rPr>
      </w:pPr>
      <w:r w:rsidRPr="002A745F">
        <w:rPr>
          <w:rFonts w:cstheme="minorHAnsi"/>
          <w:lang w:val="en-GB"/>
        </w:rPr>
        <w:t>This RFP includes the following documents</w:t>
      </w:r>
      <w:r w:rsidR="00652C77" w:rsidRPr="002A745F">
        <w:rPr>
          <w:rFonts w:cstheme="minorHAnsi"/>
          <w:lang w:val="en-GB"/>
        </w:rPr>
        <w:t xml:space="preserve"> and the General Terms and Conditions of Contract which is inserted in the Bid Data Sheet (BDS)</w:t>
      </w:r>
      <w:r w:rsidRPr="002A745F">
        <w:rPr>
          <w:rFonts w:cstheme="minorHAnsi"/>
          <w:lang w:val="en-GB"/>
        </w:rPr>
        <w:t>:</w:t>
      </w:r>
    </w:p>
    <w:p w14:paraId="01A9EB1B" w14:textId="77777777" w:rsidR="00E15D65" w:rsidRPr="002A745F" w:rsidRDefault="00E15D65" w:rsidP="00C739BD">
      <w:pPr>
        <w:spacing w:before="200" w:after="200"/>
        <w:ind w:left="720"/>
        <w:contextualSpacing/>
        <w:jc w:val="both"/>
        <w:rPr>
          <w:rFonts w:cstheme="minorHAnsi"/>
          <w:lang w:val="en-GB"/>
        </w:rPr>
      </w:pPr>
      <w:r w:rsidRPr="002A745F">
        <w:rPr>
          <w:rFonts w:cstheme="minorHAnsi"/>
          <w:lang w:val="en-GB"/>
        </w:rPr>
        <w:tab/>
        <w:t>Section 1</w:t>
      </w:r>
      <w:r w:rsidR="00913E4A" w:rsidRPr="002A745F">
        <w:rPr>
          <w:rFonts w:cstheme="minorHAnsi"/>
          <w:lang w:val="en-GB"/>
        </w:rPr>
        <w:t>:</w:t>
      </w:r>
      <w:r w:rsidRPr="002A745F">
        <w:rPr>
          <w:rFonts w:cstheme="minorHAnsi"/>
          <w:lang w:val="en-GB"/>
        </w:rPr>
        <w:t xml:space="preserve"> This Letter of Invitation</w:t>
      </w:r>
    </w:p>
    <w:p w14:paraId="01A9EB1C" w14:textId="77777777" w:rsidR="00E15D65" w:rsidRPr="002A745F" w:rsidRDefault="00E15D65" w:rsidP="00C739BD">
      <w:pPr>
        <w:spacing w:before="200" w:after="200"/>
        <w:ind w:left="720" w:firstLine="708"/>
        <w:contextualSpacing/>
        <w:jc w:val="both"/>
        <w:rPr>
          <w:rFonts w:cstheme="minorHAnsi"/>
          <w:lang w:val="en-GB"/>
        </w:rPr>
      </w:pPr>
      <w:r w:rsidRPr="002A745F">
        <w:rPr>
          <w:rFonts w:cstheme="minorHAnsi"/>
          <w:lang w:val="en-GB"/>
        </w:rPr>
        <w:t>Section 2</w:t>
      </w:r>
      <w:r w:rsidR="00913E4A" w:rsidRPr="002A745F">
        <w:rPr>
          <w:rFonts w:cstheme="minorHAnsi"/>
          <w:lang w:val="en-GB"/>
        </w:rPr>
        <w:t>:</w:t>
      </w:r>
      <w:r w:rsidRPr="002A745F">
        <w:rPr>
          <w:rFonts w:cstheme="minorHAnsi"/>
          <w:lang w:val="en-GB"/>
        </w:rPr>
        <w:t xml:space="preserve"> Instruction to </w:t>
      </w:r>
      <w:r w:rsidR="000352DD" w:rsidRPr="002A745F">
        <w:rPr>
          <w:rFonts w:cstheme="minorHAnsi"/>
          <w:lang w:val="en-GB"/>
        </w:rPr>
        <w:t xml:space="preserve">Bidders </w:t>
      </w:r>
    </w:p>
    <w:p w14:paraId="01A9EB1D" w14:textId="77777777" w:rsidR="00E15D65" w:rsidRPr="002A745F" w:rsidRDefault="00E15D65" w:rsidP="00C739BD">
      <w:pPr>
        <w:spacing w:before="200" w:after="200"/>
        <w:ind w:left="720" w:firstLine="708"/>
        <w:contextualSpacing/>
        <w:jc w:val="both"/>
        <w:rPr>
          <w:rFonts w:cstheme="minorHAnsi"/>
          <w:lang w:val="en-GB"/>
        </w:rPr>
      </w:pPr>
      <w:r w:rsidRPr="002A745F">
        <w:rPr>
          <w:rFonts w:cstheme="minorHAnsi"/>
          <w:lang w:val="en-GB"/>
        </w:rPr>
        <w:t>Section 3</w:t>
      </w:r>
      <w:r w:rsidR="00913E4A" w:rsidRPr="002A745F">
        <w:rPr>
          <w:rFonts w:cstheme="minorHAnsi"/>
          <w:lang w:val="en-GB"/>
        </w:rPr>
        <w:t>:</w:t>
      </w:r>
      <w:r w:rsidRPr="002A745F">
        <w:rPr>
          <w:rFonts w:cstheme="minorHAnsi"/>
          <w:lang w:val="en-GB"/>
        </w:rPr>
        <w:t xml:space="preserve"> Bid Data Sheet (BDS)</w:t>
      </w:r>
    </w:p>
    <w:p w14:paraId="01A9EB1E" w14:textId="77777777" w:rsidR="002566BB" w:rsidRPr="002A745F" w:rsidRDefault="00E15D65" w:rsidP="00C739BD">
      <w:pPr>
        <w:spacing w:before="200" w:after="200"/>
        <w:ind w:left="1428"/>
        <w:contextualSpacing/>
        <w:jc w:val="both"/>
        <w:rPr>
          <w:rFonts w:cstheme="minorHAnsi"/>
          <w:lang w:val="en-GB"/>
        </w:rPr>
      </w:pPr>
      <w:r w:rsidRPr="002A745F">
        <w:rPr>
          <w:rFonts w:cstheme="minorHAnsi"/>
          <w:lang w:val="en-GB"/>
        </w:rPr>
        <w:t xml:space="preserve">Section </w:t>
      </w:r>
      <w:r w:rsidR="004B0700" w:rsidRPr="002A745F">
        <w:rPr>
          <w:rFonts w:cstheme="minorHAnsi"/>
          <w:lang w:val="en-GB"/>
        </w:rPr>
        <w:t>4</w:t>
      </w:r>
      <w:r w:rsidR="00913E4A" w:rsidRPr="002A745F">
        <w:rPr>
          <w:rFonts w:cstheme="minorHAnsi"/>
          <w:lang w:val="en-GB"/>
        </w:rPr>
        <w:t>:</w:t>
      </w:r>
      <w:r w:rsidRPr="002A745F">
        <w:rPr>
          <w:rFonts w:cstheme="minorHAnsi"/>
          <w:lang w:val="en-GB"/>
        </w:rPr>
        <w:t xml:space="preserve"> </w:t>
      </w:r>
      <w:r w:rsidR="002566BB" w:rsidRPr="002A745F">
        <w:rPr>
          <w:rFonts w:cstheme="minorHAnsi"/>
          <w:lang w:val="en-GB"/>
        </w:rPr>
        <w:t>Evaluation Criteria</w:t>
      </w:r>
    </w:p>
    <w:p w14:paraId="01A9EB1F" w14:textId="77777777" w:rsidR="00E15D65" w:rsidRPr="002A745F" w:rsidRDefault="002566BB" w:rsidP="00C739BD">
      <w:pPr>
        <w:spacing w:before="200" w:after="200"/>
        <w:ind w:left="1428"/>
        <w:contextualSpacing/>
        <w:jc w:val="both"/>
        <w:rPr>
          <w:rFonts w:cstheme="minorHAnsi"/>
          <w:lang w:val="en-GB"/>
        </w:rPr>
      </w:pPr>
      <w:r w:rsidRPr="002A745F">
        <w:rPr>
          <w:rFonts w:cstheme="minorHAnsi"/>
          <w:lang w:val="en-GB"/>
        </w:rPr>
        <w:t xml:space="preserve">Section 5: </w:t>
      </w:r>
      <w:r w:rsidR="00E15D65" w:rsidRPr="002A745F">
        <w:rPr>
          <w:rFonts w:cstheme="minorHAnsi"/>
          <w:lang w:val="en-GB"/>
        </w:rPr>
        <w:t>Terms of Reference</w:t>
      </w:r>
    </w:p>
    <w:p w14:paraId="01A9EB20" w14:textId="77777777" w:rsidR="002D70D0" w:rsidRPr="002A745F" w:rsidRDefault="00E15D65" w:rsidP="00C739BD">
      <w:pPr>
        <w:spacing w:after="0" w:line="240" w:lineRule="auto"/>
        <w:ind w:left="1428"/>
        <w:contextualSpacing/>
        <w:jc w:val="both"/>
        <w:rPr>
          <w:rFonts w:cstheme="minorHAnsi"/>
          <w:lang w:val="en-GB"/>
        </w:rPr>
      </w:pPr>
      <w:r w:rsidRPr="002A745F">
        <w:rPr>
          <w:rFonts w:cstheme="minorHAnsi"/>
          <w:lang w:val="en-GB"/>
        </w:rPr>
        <w:t xml:space="preserve">Section </w:t>
      </w:r>
      <w:r w:rsidR="002566BB" w:rsidRPr="002A745F">
        <w:rPr>
          <w:rFonts w:cstheme="minorHAnsi"/>
          <w:lang w:val="en-GB"/>
        </w:rPr>
        <w:t>6</w:t>
      </w:r>
      <w:r w:rsidR="00913E4A" w:rsidRPr="002A745F">
        <w:rPr>
          <w:rFonts w:cstheme="minorHAnsi"/>
          <w:lang w:val="en-GB"/>
        </w:rPr>
        <w:t>:</w:t>
      </w:r>
      <w:r w:rsidRPr="002A745F">
        <w:rPr>
          <w:rFonts w:cstheme="minorHAnsi"/>
          <w:lang w:val="en-GB"/>
        </w:rPr>
        <w:t xml:space="preserve"> </w:t>
      </w:r>
      <w:r w:rsidR="002D70D0" w:rsidRPr="002A745F">
        <w:rPr>
          <w:rFonts w:cstheme="minorHAnsi"/>
          <w:lang w:val="en-GB"/>
        </w:rPr>
        <w:t xml:space="preserve">Returnable Bidding Forms </w:t>
      </w:r>
    </w:p>
    <w:p w14:paraId="01A9EB21" w14:textId="77777777" w:rsidR="0087380D" w:rsidRPr="002A745F" w:rsidRDefault="0087380D" w:rsidP="00AE37CE">
      <w:pPr>
        <w:pStyle w:val="ListParagraph"/>
        <w:numPr>
          <w:ilvl w:val="0"/>
          <w:numId w:val="15"/>
        </w:numPr>
        <w:spacing w:after="0" w:line="240" w:lineRule="auto"/>
        <w:ind w:left="2070" w:hanging="270"/>
        <w:contextualSpacing w:val="0"/>
        <w:jc w:val="both"/>
        <w:rPr>
          <w:rFonts w:cstheme="minorHAnsi"/>
          <w:color w:val="000000"/>
          <w:lang w:val="en-GB"/>
        </w:rPr>
      </w:pPr>
      <w:r w:rsidRPr="002A745F">
        <w:rPr>
          <w:rFonts w:cstheme="minorHAnsi"/>
          <w:color w:val="000000"/>
          <w:lang w:val="en-GB"/>
        </w:rPr>
        <w:t xml:space="preserve">Form </w:t>
      </w:r>
      <w:r w:rsidR="00F615CC" w:rsidRPr="002A745F">
        <w:rPr>
          <w:rFonts w:cstheme="minorHAnsi"/>
          <w:color w:val="000000"/>
          <w:lang w:val="en-GB"/>
        </w:rPr>
        <w:t>A</w:t>
      </w:r>
      <w:r w:rsidRPr="002A745F">
        <w:rPr>
          <w:rFonts w:cstheme="minorHAnsi"/>
          <w:color w:val="000000"/>
          <w:lang w:val="en-GB"/>
        </w:rPr>
        <w:t>: Technical Proposal Submission Form</w:t>
      </w:r>
    </w:p>
    <w:p w14:paraId="01A9EB22" w14:textId="77777777" w:rsidR="0087380D" w:rsidRPr="002A745F" w:rsidRDefault="0087380D" w:rsidP="00AE37CE">
      <w:pPr>
        <w:pStyle w:val="ListParagraph"/>
        <w:numPr>
          <w:ilvl w:val="0"/>
          <w:numId w:val="15"/>
        </w:numPr>
        <w:spacing w:after="0" w:line="240" w:lineRule="auto"/>
        <w:ind w:left="2070" w:hanging="270"/>
        <w:contextualSpacing w:val="0"/>
        <w:jc w:val="both"/>
        <w:rPr>
          <w:rFonts w:cstheme="minorHAnsi"/>
          <w:color w:val="000000"/>
          <w:lang w:val="en-GB"/>
        </w:rPr>
      </w:pPr>
      <w:r w:rsidRPr="002A745F">
        <w:rPr>
          <w:rFonts w:cstheme="minorHAnsi"/>
          <w:color w:val="000000"/>
          <w:lang w:val="en-GB"/>
        </w:rPr>
        <w:t xml:space="preserve">Form </w:t>
      </w:r>
      <w:r w:rsidR="00F615CC" w:rsidRPr="002A745F">
        <w:rPr>
          <w:rFonts w:cstheme="minorHAnsi"/>
          <w:color w:val="000000"/>
          <w:lang w:val="en-GB"/>
        </w:rPr>
        <w:t>B</w:t>
      </w:r>
      <w:r w:rsidRPr="002A745F">
        <w:rPr>
          <w:rFonts w:cstheme="minorHAnsi"/>
          <w:color w:val="000000"/>
          <w:lang w:val="en-GB"/>
        </w:rPr>
        <w:t>: Bidder Information Form</w:t>
      </w:r>
    </w:p>
    <w:p w14:paraId="01A9EB23" w14:textId="77777777" w:rsidR="0087380D" w:rsidRPr="002A745F" w:rsidRDefault="0087380D" w:rsidP="00AE37CE">
      <w:pPr>
        <w:pStyle w:val="ListParagraph"/>
        <w:numPr>
          <w:ilvl w:val="0"/>
          <w:numId w:val="15"/>
        </w:numPr>
        <w:spacing w:after="0" w:line="240" w:lineRule="auto"/>
        <w:ind w:left="2070" w:hanging="270"/>
        <w:contextualSpacing w:val="0"/>
        <w:jc w:val="both"/>
        <w:rPr>
          <w:rFonts w:cstheme="minorHAnsi"/>
          <w:color w:val="000000"/>
          <w:lang w:val="en-GB"/>
        </w:rPr>
      </w:pPr>
      <w:r w:rsidRPr="002A745F">
        <w:rPr>
          <w:rFonts w:cstheme="minorHAnsi"/>
          <w:color w:val="000000"/>
          <w:lang w:val="en-GB"/>
        </w:rPr>
        <w:t xml:space="preserve">Form </w:t>
      </w:r>
      <w:r w:rsidR="00F615CC" w:rsidRPr="002A745F">
        <w:rPr>
          <w:rFonts w:cstheme="minorHAnsi"/>
          <w:color w:val="000000"/>
          <w:lang w:val="en-GB"/>
        </w:rPr>
        <w:t>C</w:t>
      </w:r>
      <w:r w:rsidRPr="002A745F">
        <w:rPr>
          <w:rFonts w:cstheme="minorHAnsi"/>
          <w:color w:val="000000"/>
          <w:lang w:val="en-GB"/>
        </w:rPr>
        <w:t>: Joint Venture/Consortium/Association Information Form</w:t>
      </w:r>
    </w:p>
    <w:p w14:paraId="01A9EB24" w14:textId="77777777" w:rsidR="0087380D" w:rsidRPr="002A745F" w:rsidRDefault="0087380D" w:rsidP="00AE37CE">
      <w:pPr>
        <w:pStyle w:val="ListParagraph"/>
        <w:numPr>
          <w:ilvl w:val="0"/>
          <w:numId w:val="15"/>
        </w:numPr>
        <w:spacing w:after="0" w:line="240" w:lineRule="auto"/>
        <w:ind w:left="2070" w:hanging="270"/>
        <w:contextualSpacing w:val="0"/>
        <w:jc w:val="both"/>
        <w:rPr>
          <w:rFonts w:cstheme="minorHAnsi"/>
          <w:color w:val="000000"/>
          <w:lang w:val="en-GB"/>
        </w:rPr>
      </w:pPr>
      <w:r w:rsidRPr="002A745F">
        <w:rPr>
          <w:rFonts w:cstheme="minorHAnsi"/>
          <w:color w:val="000000"/>
          <w:lang w:val="en-GB"/>
        </w:rPr>
        <w:t xml:space="preserve">Form </w:t>
      </w:r>
      <w:r w:rsidR="00F615CC" w:rsidRPr="002A745F">
        <w:rPr>
          <w:rFonts w:cstheme="minorHAnsi"/>
          <w:color w:val="000000"/>
          <w:lang w:val="en-GB"/>
        </w:rPr>
        <w:t>D</w:t>
      </w:r>
      <w:r w:rsidRPr="002A745F">
        <w:rPr>
          <w:rFonts w:cstheme="minorHAnsi"/>
          <w:color w:val="000000"/>
          <w:lang w:val="en-GB"/>
        </w:rPr>
        <w:t xml:space="preserve">: </w:t>
      </w:r>
      <w:r w:rsidR="00861046" w:rsidRPr="002A745F">
        <w:rPr>
          <w:rFonts w:cstheme="minorHAnsi"/>
          <w:color w:val="000000"/>
          <w:lang w:val="en-GB"/>
        </w:rPr>
        <w:t xml:space="preserve">Qualification Form </w:t>
      </w:r>
    </w:p>
    <w:p w14:paraId="01A9EB25" w14:textId="77777777" w:rsidR="0087380D" w:rsidRPr="002A745F" w:rsidRDefault="0087380D" w:rsidP="00AE37CE">
      <w:pPr>
        <w:pStyle w:val="ListParagraph"/>
        <w:numPr>
          <w:ilvl w:val="0"/>
          <w:numId w:val="15"/>
        </w:numPr>
        <w:spacing w:after="0" w:line="240" w:lineRule="auto"/>
        <w:ind w:left="2070" w:hanging="270"/>
        <w:contextualSpacing w:val="0"/>
        <w:jc w:val="both"/>
        <w:rPr>
          <w:rFonts w:cstheme="minorHAnsi"/>
          <w:color w:val="000000"/>
          <w:lang w:val="en-GB"/>
        </w:rPr>
      </w:pPr>
      <w:r w:rsidRPr="002A745F">
        <w:rPr>
          <w:rFonts w:cstheme="minorHAnsi"/>
          <w:color w:val="000000"/>
          <w:lang w:val="en-GB"/>
        </w:rPr>
        <w:t xml:space="preserve">Form </w:t>
      </w:r>
      <w:r w:rsidR="00F615CC" w:rsidRPr="002A745F">
        <w:rPr>
          <w:rFonts w:cstheme="minorHAnsi"/>
          <w:color w:val="000000"/>
          <w:lang w:val="en-GB"/>
        </w:rPr>
        <w:t>E</w:t>
      </w:r>
      <w:r w:rsidRPr="002A745F">
        <w:rPr>
          <w:rFonts w:cstheme="minorHAnsi"/>
          <w:color w:val="000000"/>
          <w:lang w:val="en-GB"/>
        </w:rPr>
        <w:t xml:space="preserve">: </w:t>
      </w:r>
      <w:r w:rsidR="00861046" w:rsidRPr="002A745F">
        <w:rPr>
          <w:rFonts w:cstheme="minorHAnsi"/>
          <w:color w:val="000000"/>
          <w:lang w:val="en-GB"/>
        </w:rPr>
        <w:t xml:space="preserve">Format of </w:t>
      </w:r>
      <w:r w:rsidRPr="002A745F">
        <w:rPr>
          <w:rFonts w:cstheme="minorHAnsi"/>
          <w:color w:val="000000"/>
          <w:lang w:val="en-GB"/>
        </w:rPr>
        <w:t xml:space="preserve">Technical Proposal </w:t>
      </w:r>
    </w:p>
    <w:p w14:paraId="01A9EB26" w14:textId="77777777" w:rsidR="0087380D" w:rsidRPr="002A745F" w:rsidRDefault="0087380D" w:rsidP="00AE37CE">
      <w:pPr>
        <w:pStyle w:val="ListParagraph"/>
        <w:numPr>
          <w:ilvl w:val="0"/>
          <w:numId w:val="15"/>
        </w:numPr>
        <w:spacing w:after="0" w:line="240" w:lineRule="auto"/>
        <w:ind w:left="2070" w:hanging="270"/>
        <w:contextualSpacing w:val="0"/>
        <w:jc w:val="both"/>
        <w:rPr>
          <w:rFonts w:cstheme="minorHAnsi"/>
          <w:color w:val="000000"/>
          <w:lang w:val="en-GB"/>
        </w:rPr>
      </w:pPr>
      <w:r w:rsidRPr="002A745F">
        <w:rPr>
          <w:rFonts w:cstheme="minorHAnsi"/>
          <w:color w:val="000000"/>
          <w:lang w:val="en-GB"/>
        </w:rPr>
        <w:t xml:space="preserve">Form </w:t>
      </w:r>
      <w:r w:rsidR="00F615CC" w:rsidRPr="002A745F">
        <w:rPr>
          <w:rFonts w:cstheme="minorHAnsi"/>
          <w:color w:val="000000"/>
          <w:lang w:val="en-GB"/>
        </w:rPr>
        <w:t>F</w:t>
      </w:r>
      <w:r w:rsidRPr="002A745F">
        <w:rPr>
          <w:rFonts w:cstheme="minorHAnsi"/>
          <w:color w:val="000000"/>
          <w:lang w:val="en-GB"/>
        </w:rPr>
        <w:t>: Financial Proposal Submission Form</w:t>
      </w:r>
    </w:p>
    <w:p w14:paraId="01A9EB27" w14:textId="77777777" w:rsidR="0087380D" w:rsidRPr="002A745F" w:rsidRDefault="0087380D" w:rsidP="00AE37CE">
      <w:pPr>
        <w:pStyle w:val="ListParagraph"/>
        <w:numPr>
          <w:ilvl w:val="0"/>
          <w:numId w:val="15"/>
        </w:numPr>
        <w:spacing w:after="0" w:line="240" w:lineRule="auto"/>
        <w:ind w:left="2070" w:hanging="270"/>
        <w:contextualSpacing w:val="0"/>
        <w:jc w:val="both"/>
        <w:rPr>
          <w:rFonts w:cstheme="minorHAnsi"/>
          <w:color w:val="000000"/>
          <w:lang w:val="en-GB"/>
        </w:rPr>
      </w:pPr>
      <w:r w:rsidRPr="002A745F">
        <w:rPr>
          <w:rFonts w:cstheme="minorHAnsi"/>
          <w:color w:val="000000"/>
          <w:lang w:val="en-GB"/>
        </w:rPr>
        <w:t>Form</w:t>
      </w:r>
      <w:r w:rsidR="00F96FA7" w:rsidRPr="002A745F">
        <w:rPr>
          <w:rFonts w:cstheme="minorHAnsi"/>
          <w:color w:val="000000"/>
          <w:lang w:val="en-GB"/>
        </w:rPr>
        <w:t xml:space="preserve"> </w:t>
      </w:r>
      <w:r w:rsidR="00F615CC" w:rsidRPr="002A745F">
        <w:rPr>
          <w:rFonts w:cstheme="minorHAnsi"/>
          <w:color w:val="000000"/>
          <w:lang w:val="en-GB"/>
        </w:rPr>
        <w:t>G</w:t>
      </w:r>
      <w:r w:rsidRPr="002A745F">
        <w:rPr>
          <w:rFonts w:cstheme="minorHAnsi"/>
          <w:color w:val="000000"/>
          <w:lang w:val="en-GB"/>
        </w:rPr>
        <w:t xml:space="preserve">: </w:t>
      </w:r>
      <w:r w:rsidR="00D34501" w:rsidRPr="002A745F">
        <w:rPr>
          <w:rFonts w:cstheme="minorHAnsi"/>
          <w:color w:val="000000"/>
          <w:lang w:val="en-GB"/>
        </w:rPr>
        <w:t>Financial Proposal Form</w:t>
      </w:r>
    </w:p>
    <w:p w14:paraId="01A9EB29" w14:textId="77777777" w:rsidR="004028ED" w:rsidRPr="002A745F" w:rsidRDefault="004028ED" w:rsidP="00C739BD">
      <w:pPr>
        <w:pStyle w:val="ListParagraph"/>
        <w:keepNext/>
        <w:widowControl w:val="0"/>
        <w:overflowPunct w:val="0"/>
        <w:adjustRightInd w:val="0"/>
        <w:spacing w:before="200" w:after="200" w:line="240" w:lineRule="auto"/>
        <w:contextualSpacing w:val="0"/>
        <w:jc w:val="both"/>
        <w:rPr>
          <w:rFonts w:cstheme="minorHAnsi"/>
          <w:lang w:val="en-GB"/>
        </w:rPr>
      </w:pPr>
      <w:r w:rsidRPr="002A745F">
        <w:rPr>
          <w:rFonts w:cstheme="minorHAnsi"/>
          <w:lang w:val="en-GB"/>
        </w:rPr>
        <w:t xml:space="preserve">If you are interested in submitting a Proposal in response to this RFP, please prepare your Proposal in accordance with the requirements and procedure as set out in this RFP and submit it by the </w:t>
      </w:r>
      <w:r w:rsidR="00FE3D44" w:rsidRPr="002A745F">
        <w:rPr>
          <w:rFonts w:cstheme="minorHAnsi"/>
          <w:lang w:val="en-GB"/>
        </w:rPr>
        <w:t xml:space="preserve">Deadline for Submission of Proposals </w:t>
      </w:r>
      <w:r w:rsidRPr="002A745F">
        <w:rPr>
          <w:rFonts w:cstheme="minorHAnsi"/>
          <w:lang w:val="en-GB"/>
        </w:rPr>
        <w:t xml:space="preserve">set out in </w:t>
      </w:r>
      <w:r w:rsidR="00FE3D44" w:rsidRPr="002A745F">
        <w:rPr>
          <w:rFonts w:cstheme="minorHAnsi"/>
          <w:lang w:val="en-GB"/>
        </w:rPr>
        <w:t>Bid Data Sheet</w:t>
      </w:r>
      <w:r w:rsidRPr="002A745F">
        <w:rPr>
          <w:rFonts w:cstheme="minorHAnsi"/>
          <w:lang w:val="en-GB"/>
        </w:rPr>
        <w:t>.</w:t>
      </w:r>
      <w:r w:rsidR="00B67CEA" w:rsidRPr="002A745F">
        <w:rPr>
          <w:rFonts w:cstheme="minorHAnsi"/>
          <w:lang w:val="en-GB"/>
        </w:rPr>
        <w:t xml:space="preserve"> </w:t>
      </w:r>
    </w:p>
    <w:p w14:paraId="01A9EB2A" w14:textId="48E74F70" w:rsidR="00700B2E" w:rsidRPr="002A745F" w:rsidRDefault="00700B2E" w:rsidP="00C739BD">
      <w:pPr>
        <w:pStyle w:val="ListParagraph"/>
        <w:keepNext/>
        <w:widowControl w:val="0"/>
        <w:overflowPunct w:val="0"/>
        <w:adjustRightInd w:val="0"/>
        <w:spacing w:before="200" w:after="200" w:line="240" w:lineRule="auto"/>
        <w:contextualSpacing w:val="0"/>
        <w:jc w:val="both"/>
        <w:rPr>
          <w:rFonts w:cstheme="minorHAnsi"/>
          <w:lang w:val="en-GB"/>
        </w:rPr>
      </w:pPr>
      <w:r w:rsidRPr="002A745F">
        <w:rPr>
          <w:rFonts w:cstheme="minorHAnsi"/>
          <w:lang w:val="en-GB"/>
        </w:rPr>
        <w:t xml:space="preserve">Please acknowledge receipt of this RFP </w:t>
      </w:r>
      <w:r w:rsidR="00420A41" w:rsidRPr="002A745F">
        <w:rPr>
          <w:rFonts w:cstheme="minorHAnsi"/>
          <w:lang w:val="en-GB"/>
        </w:rPr>
        <w:t>by</w:t>
      </w:r>
      <w:r w:rsidR="00C91F04" w:rsidRPr="002A745F">
        <w:rPr>
          <w:rFonts w:cstheme="minorHAnsi"/>
          <w:lang w:val="en-GB"/>
        </w:rPr>
        <w:t xml:space="preserve"> </w:t>
      </w:r>
      <w:r w:rsidR="007A3BFE" w:rsidRPr="002A745F">
        <w:rPr>
          <w:rFonts w:cstheme="minorHAnsi"/>
          <w:b/>
          <w:bCs/>
          <w:lang w:val="en-GB"/>
        </w:rPr>
        <w:t xml:space="preserve">sending an email </w:t>
      </w:r>
      <w:r w:rsidRPr="002A745F">
        <w:rPr>
          <w:rFonts w:cstheme="minorHAnsi"/>
          <w:b/>
          <w:bCs/>
          <w:lang w:val="en-GB"/>
        </w:rPr>
        <w:t xml:space="preserve">to </w:t>
      </w:r>
      <w:hyperlink r:id="rId15" w:history="1">
        <w:r w:rsidR="00CB3E0C" w:rsidRPr="002A745F">
          <w:rPr>
            <w:rStyle w:val="Hyperlink"/>
            <w:rFonts w:cstheme="minorHAnsi"/>
            <w:b/>
            <w:bCs/>
            <w:lang w:val="en-GB"/>
          </w:rPr>
          <w:t>registry.ba@undp.org</w:t>
        </w:r>
      </w:hyperlink>
      <w:r w:rsidRPr="002A745F">
        <w:rPr>
          <w:rFonts w:cstheme="minorHAnsi"/>
          <w:b/>
          <w:bCs/>
          <w:lang w:val="en-GB"/>
        </w:rPr>
        <w:t>, indicating whether you intend to submit a Proposal</w:t>
      </w:r>
      <w:r w:rsidR="00712378" w:rsidRPr="002A745F">
        <w:rPr>
          <w:rFonts w:cstheme="minorHAnsi"/>
          <w:b/>
          <w:bCs/>
          <w:lang w:val="en-GB"/>
        </w:rPr>
        <w:t xml:space="preserve"> </w:t>
      </w:r>
      <w:r w:rsidR="0064283A" w:rsidRPr="002A745F">
        <w:rPr>
          <w:rFonts w:cstheme="minorHAnsi"/>
          <w:b/>
          <w:bCs/>
          <w:lang w:val="en-GB"/>
        </w:rPr>
        <w:t xml:space="preserve">or </w:t>
      </w:r>
      <w:r w:rsidR="00696ABA" w:rsidRPr="002A745F">
        <w:rPr>
          <w:rFonts w:cstheme="minorHAnsi"/>
          <w:b/>
          <w:bCs/>
          <w:lang w:val="en-GB"/>
        </w:rPr>
        <w:t>otherwise</w:t>
      </w:r>
      <w:r w:rsidR="00696ABA" w:rsidRPr="002A745F">
        <w:rPr>
          <w:rFonts w:cstheme="minorHAnsi"/>
          <w:lang w:val="en-GB"/>
        </w:rPr>
        <w:t xml:space="preserve">. You may also </w:t>
      </w:r>
      <w:r w:rsidR="002B7B14" w:rsidRPr="002A745F">
        <w:rPr>
          <w:rFonts w:cstheme="minorHAnsi"/>
          <w:lang w:val="en-GB"/>
        </w:rPr>
        <w:t>utilize</w:t>
      </w:r>
      <w:r w:rsidR="00696ABA" w:rsidRPr="002A745F">
        <w:rPr>
          <w:rFonts w:cstheme="minorHAnsi"/>
          <w:lang w:val="en-GB"/>
        </w:rPr>
        <w:t xml:space="preserve"> the</w:t>
      </w:r>
      <w:r w:rsidR="0064283A" w:rsidRPr="002A745F">
        <w:rPr>
          <w:rFonts w:cstheme="minorHAnsi"/>
          <w:lang w:val="en-GB"/>
        </w:rPr>
        <w:t xml:space="preserve"> “Accept Invitation” function in </w:t>
      </w:r>
      <w:proofErr w:type="spellStart"/>
      <w:r w:rsidR="0064283A" w:rsidRPr="002A745F">
        <w:rPr>
          <w:rFonts w:cstheme="minorHAnsi"/>
          <w:lang w:val="en-GB"/>
        </w:rPr>
        <w:t>eTendering</w:t>
      </w:r>
      <w:proofErr w:type="spellEnd"/>
      <w:r w:rsidR="0064283A" w:rsidRPr="002A745F">
        <w:rPr>
          <w:rFonts w:cstheme="minorHAnsi"/>
          <w:lang w:val="en-GB"/>
        </w:rPr>
        <w:t xml:space="preserve"> system</w:t>
      </w:r>
      <w:r w:rsidR="001943A1" w:rsidRPr="002A745F">
        <w:rPr>
          <w:rFonts w:cstheme="minorHAnsi"/>
          <w:lang w:val="en-GB"/>
        </w:rPr>
        <w:t xml:space="preserve">, </w:t>
      </w:r>
      <w:r w:rsidR="00696ABA" w:rsidRPr="002A745F">
        <w:rPr>
          <w:rFonts w:cstheme="minorHAnsi"/>
          <w:lang w:val="en-GB"/>
        </w:rPr>
        <w:t>where</w:t>
      </w:r>
      <w:r w:rsidR="001943A1" w:rsidRPr="002A745F">
        <w:rPr>
          <w:rFonts w:cstheme="minorHAnsi"/>
          <w:lang w:val="en-GB"/>
        </w:rPr>
        <w:t xml:space="preserve"> </w:t>
      </w:r>
      <w:r w:rsidR="009E622C" w:rsidRPr="002A745F">
        <w:rPr>
          <w:rFonts w:cstheme="minorHAnsi"/>
          <w:lang w:val="en-GB"/>
        </w:rPr>
        <w:t>applicable</w:t>
      </w:r>
      <w:r w:rsidR="0064283A" w:rsidRPr="002A745F">
        <w:rPr>
          <w:rFonts w:cstheme="minorHAnsi"/>
          <w:lang w:val="en-GB"/>
        </w:rPr>
        <w:t>.</w:t>
      </w:r>
      <w:r w:rsidR="00FD386A" w:rsidRPr="002A745F">
        <w:rPr>
          <w:rFonts w:cstheme="minorHAnsi"/>
          <w:lang w:val="en-GB"/>
        </w:rPr>
        <w:t xml:space="preserve"> </w:t>
      </w:r>
      <w:r w:rsidR="00652C77" w:rsidRPr="002A745F">
        <w:rPr>
          <w:rFonts w:cstheme="minorHAnsi"/>
          <w:lang w:val="en-GB"/>
        </w:rPr>
        <w:t>This will enable you to receive amendments or updates to the RFP. Should you require further clarifications, kindly communicate with the contact person/s identified in the attached Bid Data Sheet as the focal point for queries on this RFP.</w:t>
      </w:r>
    </w:p>
    <w:p w14:paraId="01A9EB2B" w14:textId="77777777" w:rsidR="00E15D65" w:rsidRPr="002A745F" w:rsidRDefault="00E15D65" w:rsidP="00A20BA1">
      <w:pPr>
        <w:pStyle w:val="ListParagraph"/>
        <w:keepNext/>
        <w:widowControl w:val="0"/>
        <w:overflowPunct w:val="0"/>
        <w:adjustRightInd w:val="0"/>
        <w:spacing w:before="200" w:after="200" w:line="240" w:lineRule="auto"/>
        <w:contextualSpacing w:val="0"/>
        <w:rPr>
          <w:rFonts w:cstheme="minorHAnsi"/>
          <w:lang w:val="en-GB"/>
        </w:rPr>
      </w:pPr>
      <w:r w:rsidRPr="002A745F">
        <w:rPr>
          <w:rFonts w:cstheme="minorHAnsi"/>
          <w:lang w:val="en-GB"/>
        </w:rPr>
        <w:t xml:space="preserve">UNDP looks forward to receiving your Proposal and thank you in advance for your interest in UNDP procurement opportunities. </w:t>
      </w:r>
    </w:p>
    <w:p w14:paraId="01A9EB2C" w14:textId="77777777" w:rsidR="00E15D65" w:rsidRPr="002A745F" w:rsidRDefault="00E15D65" w:rsidP="00E15D65">
      <w:pPr>
        <w:keepNext/>
        <w:widowControl w:val="0"/>
        <w:overflowPunct w:val="0"/>
        <w:adjustRightInd w:val="0"/>
        <w:spacing w:before="200" w:after="200" w:line="240" w:lineRule="auto"/>
        <w:rPr>
          <w:rFonts w:cstheme="minorHAnsi"/>
          <w:lang w:val="en-GB"/>
        </w:rPr>
      </w:pPr>
    </w:p>
    <w:p w14:paraId="01A9EB37" w14:textId="0279C900" w:rsidR="00E15D65" w:rsidRPr="002A745F" w:rsidRDefault="00816224" w:rsidP="00816224">
      <w:pPr>
        <w:ind w:firstLine="720"/>
        <w:rPr>
          <w:rFonts w:cstheme="minorHAnsi"/>
          <w:lang w:val="en-GB"/>
        </w:rPr>
      </w:pPr>
      <w:r w:rsidRPr="002A745F">
        <w:rPr>
          <w:rFonts w:cstheme="minorHAnsi"/>
          <w:color w:val="000000"/>
          <w:lang w:val="en-GB"/>
        </w:rPr>
        <w:t>UNDP in Bosnia and Herzegovina</w:t>
      </w:r>
    </w:p>
    <w:p w14:paraId="01A9EB38" w14:textId="77777777" w:rsidR="00FB76C8" w:rsidRPr="002A745F" w:rsidRDefault="00FB76C8">
      <w:pPr>
        <w:rPr>
          <w:rFonts w:eastAsia="Times New Roman" w:cstheme="minorHAnsi"/>
          <w:b/>
          <w:color w:val="0070C0"/>
          <w:lang w:val="en-GB"/>
        </w:rPr>
      </w:pPr>
      <w:r w:rsidRPr="002A745F">
        <w:rPr>
          <w:rFonts w:cstheme="minorHAnsi"/>
          <w:color w:val="0070C0"/>
          <w:lang w:val="en-GB"/>
        </w:rPr>
        <w:br w:type="page"/>
      </w:r>
    </w:p>
    <w:p w14:paraId="01A9EB39" w14:textId="77777777" w:rsidR="00F3282F" w:rsidRPr="001C2599" w:rsidRDefault="00F3282F" w:rsidP="006F703C">
      <w:pPr>
        <w:pStyle w:val="Heading1"/>
        <w:pBdr>
          <w:bottom w:val="single" w:sz="4" w:space="1" w:color="auto"/>
        </w:pBdr>
        <w:rPr>
          <w:rFonts w:asciiTheme="minorHAnsi" w:hAnsiTheme="minorHAnsi" w:cstheme="minorHAnsi"/>
          <w:szCs w:val="32"/>
          <w:lang w:val="en-GB"/>
        </w:rPr>
      </w:pPr>
      <w:bookmarkStart w:id="3" w:name="_Toc101430902"/>
      <w:r w:rsidRPr="001C2599">
        <w:rPr>
          <w:rFonts w:asciiTheme="minorHAnsi" w:hAnsiTheme="minorHAnsi" w:cstheme="minorHAnsi"/>
          <w:color w:val="0070C0"/>
          <w:szCs w:val="32"/>
          <w:lang w:val="en-GB"/>
        </w:rPr>
        <w:lastRenderedPageBreak/>
        <w:t xml:space="preserve">Section 2. </w:t>
      </w:r>
      <w:r w:rsidRPr="001C2599">
        <w:rPr>
          <w:rFonts w:asciiTheme="minorHAnsi" w:hAnsiTheme="minorHAnsi" w:cstheme="minorHAnsi"/>
          <w:b w:val="0"/>
          <w:color w:val="0070C0"/>
          <w:szCs w:val="32"/>
          <w:lang w:val="en-GB"/>
        </w:rPr>
        <w:t xml:space="preserve">Instruction to </w:t>
      </w:r>
      <w:r w:rsidR="00A202C4" w:rsidRPr="001C2599">
        <w:rPr>
          <w:rFonts w:asciiTheme="minorHAnsi" w:hAnsiTheme="minorHAnsi" w:cstheme="minorHAnsi"/>
          <w:b w:val="0"/>
          <w:color w:val="0070C0"/>
          <w:szCs w:val="32"/>
          <w:lang w:val="en-GB"/>
        </w:rPr>
        <w:t>Bidder</w:t>
      </w:r>
      <w:r w:rsidRPr="001C2599">
        <w:rPr>
          <w:rFonts w:asciiTheme="minorHAnsi" w:hAnsiTheme="minorHAnsi" w:cstheme="minorHAnsi"/>
          <w:b w:val="0"/>
          <w:color w:val="0070C0"/>
          <w:szCs w:val="32"/>
          <w:lang w:val="en-GB"/>
        </w:rPr>
        <w:t>s</w:t>
      </w:r>
      <w:bookmarkEnd w:id="3"/>
    </w:p>
    <w:tbl>
      <w:tblPr>
        <w:tblStyle w:val="TableGrid"/>
        <w:tblW w:w="9636"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209"/>
      </w:tblGrid>
      <w:tr w:rsidR="00422A12" w:rsidRPr="002A745F" w14:paraId="01A9EB3B" w14:textId="77777777" w:rsidTr="2CD11D16">
        <w:trPr>
          <w:trHeight w:val="301"/>
        </w:trPr>
        <w:tc>
          <w:tcPr>
            <w:tcW w:w="9636" w:type="dxa"/>
            <w:gridSpan w:val="2"/>
            <w:shd w:val="clear" w:color="auto" w:fill="9BDEFF"/>
          </w:tcPr>
          <w:p w14:paraId="01A9EB3A" w14:textId="77777777" w:rsidR="00422A12" w:rsidRPr="002A745F" w:rsidRDefault="00422A12" w:rsidP="00067CF9">
            <w:pPr>
              <w:pStyle w:val="Heading5"/>
              <w:spacing w:before="40" w:after="40"/>
              <w:outlineLvl w:val="4"/>
              <w:rPr>
                <w:rFonts w:asciiTheme="minorHAnsi" w:hAnsiTheme="minorHAnsi" w:cstheme="minorHAnsi"/>
              </w:rPr>
            </w:pPr>
            <w:bookmarkStart w:id="4" w:name="_Toc434943316"/>
            <w:bookmarkStart w:id="5" w:name="_Toc101430903"/>
            <w:r w:rsidRPr="002A745F">
              <w:rPr>
                <w:rFonts w:asciiTheme="minorHAnsi" w:hAnsiTheme="minorHAnsi" w:cstheme="minorHAnsi"/>
              </w:rPr>
              <w:t>GENERAL</w:t>
            </w:r>
            <w:bookmarkEnd w:id="4"/>
            <w:r w:rsidRPr="002A745F">
              <w:rPr>
                <w:rFonts w:asciiTheme="minorHAnsi" w:hAnsiTheme="minorHAnsi" w:cstheme="minorHAnsi"/>
              </w:rPr>
              <w:t xml:space="preserve"> PROVISIONS</w:t>
            </w:r>
            <w:bookmarkEnd w:id="5"/>
          </w:p>
        </w:tc>
      </w:tr>
      <w:tr w:rsidR="00EC4BA0" w:rsidRPr="002A745F" w14:paraId="01A9EB40" w14:textId="77777777" w:rsidTr="2CD11D16">
        <w:trPr>
          <w:trHeight w:val="3222"/>
        </w:trPr>
        <w:tc>
          <w:tcPr>
            <w:tcW w:w="2427" w:type="dxa"/>
          </w:tcPr>
          <w:p w14:paraId="01A9EB3C" w14:textId="182F55CD" w:rsidR="00EC4BA0" w:rsidRPr="002A745F" w:rsidRDefault="00EC4BA0" w:rsidP="00D42641">
            <w:pPr>
              <w:pStyle w:val="Heading6"/>
              <w:outlineLvl w:val="5"/>
              <w:rPr>
                <w:rFonts w:asciiTheme="minorHAnsi" w:hAnsiTheme="minorHAnsi" w:cstheme="minorHAnsi"/>
              </w:rPr>
            </w:pPr>
            <w:bookmarkStart w:id="6" w:name="_Toc300752846"/>
            <w:bookmarkStart w:id="7" w:name="_Toc101430904"/>
            <w:r w:rsidRPr="002A745F">
              <w:rPr>
                <w:rFonts w:asciiTheme="minorHAnsi" w:hAnsiTheme="minorHAnsi" w:cstheme="minorHAnsi"/>
              </w:rPr>
              <w:t>Introduction</w:t>
            </w:r>
            <w:bookmarkEnd w:id="6"/>
            <w:bookmarkEnd w:id="7"/>
          </w:p>
        </w:tc>
        <w:tc>
          <w:tcPr>
            <w:tcW w:w="7209" w:type="dxa"/>
            <w:vAlign w:val="center"/>
          </w:tcPr>
          <w:p w14:paraId="01A9EB3D" w14:textId="1D66D0A8" w:rsidR="00CA0191" w:rsidRPr="002A745F" w:rsidRDefault="00EC4BA0" w:rsidP="00AE37CE">
            <w:pPr>
              <w:pStyle w:val="ListParagraph"/>
              <w:widowControl w:val="0"/>
              <w:numPr>
                <w:ilvl w:val="1"/>
                <w:numId w:val="6"/>
              </w:numPr>
              <w:overflowPunct w:val="0"/>
              <w:adjustRightInd w:val="0"/>
              <w:spacing w:before="40" w:after="40"/>
              <w:ind w:left="521" w:hanging="544"/>
              <w:contextualSpacing w:val="0"/>
              <w:jc w:val="both"/>
              <w:rPr>
                <w:rFonts w:cstheme="minorHAnsi"/>
                <w:b/>
                <w:lang w:val="en-GB"/>
              </w:rPr>
            </w:pPr>
            <w:r w:rsidRPr="002A745F">
              <w:rPr>
                <w:rFonts w:cstheme="minorHAnsi"/>
                <w:lang w:val="en-GB"/>
              </w:rPr>
              <w:t xml:space="preserve">Bidders </w:t>
            </w:r>
            <w:r w:rsidR="008944C2" w:rsidRPr="002A745F">
              <w:rPr>
                <w:rFonts w:cstheme="minorHAnsi"/>
                <w:lang w:val="en-GB"/>
              </w:rPr>
              <w:t>shall adhere</w:t>
            </w:r>
            <w:r w:rsidRPr="002A745F">
              <w:rPr>
                <w:rFonts w:cstheme="minorHAnsi"/>
                <w:lang w:val="en-GB"/>
              </w:rPr>
              <w:t xml:space="preserve"> to all the requirements of this RFP</w:t>
            </w:r>
            <w:r w:rsidR="00D82C96" w:rsidRPr="002A745F">
              <w:rPr>
                <w:rFonts w:cstheme="minorHAnsi"/>
                <w:lang w:val="en-GB"/>
              </w:rPr>
              <w:t>,</w:t>
            </w:r>
            <w:r w:rsidR="00420A41" w:rsidRPr="002A745F">
              <w:rPr>
                <w:rFonts w:cstheme="minorHAnsi"/>
                <w:lang w:val="en-GB"/>
              </w:rPr>
              <w:t xml:space="preserve"> </w:t>
            </w:r>
            <w:r w:rsidR="00D82C96" w:rsidRPr="002A745F">
              <w:rPr>
                <w:rFonts w:cstheme="minorHAnsi"/>
                <w:lang w:val="en-GB"/>
              </w:rPr>
              <w:t xml:space="preserve">including any </w:t>
            </w:r>
            <w:r w:rsidR="008944C2" w:rsidRPr="002A745F">
              <w:rPr>
                <w:rFonts w:cstheme="minorHAnsi"/>
                <w:lang w:val="en-GB"/>
              </w:rPr>
              <w:t>amendments in</w:t>
            </w:r>
            <w:r w:rsidRPr="002A745F">
              <w:rPr>
                <w:rFonts w:cstheme="minorHAnsi"/>
                <w:lang w:val="en-GB"/>
              </w:rPr>
              <w:t xml:space="preserve"> writing by UNDP. This RFP is conducted in accordance with the UNDP Programme and Operations Policies and Procedures (POPP) on Contracts and Procurement which can be accessed at </w:t>
            </w:r>
            <w:hyperlink r:id="rId16" w:history="1">
              <w:r w:rsidR="009A0220" w:rsidRPr="002A745F">
                <w:rPr>
                  <w:rStyle w:val="Hyperlink"/>
                  <w:rFonts w:cstheme="minorHAnsi"/>
                  <w:lang w:val="en-GB"/>
                </w:rPr>
                <w:t>https://popp.undp.org/SitePages/POPPBSUnit.aspx?TermID=254a9f96-b883-476a-8ef8-e81f93a2b38d</w:t>
              </w:r>
            </w:hyperlink>
            <w:r w:rsidR="00361148" w:rsidRPr="002A745F">
              <w:rPr>
                <w:rStyle w:val="Hyperlink"/>
                <w:rFonts w:cstheme="minorHAnsi"/>
                <w:lang w:val="en-GB"/>
              </w:rPr>
              <w:t>.</w:t>
            </w:r>
            <w:r w:rsidR="009A0220" w:rsidRPr="002A745F">
              <w:rPr>
                <w:rFonts w:cstheme="minorHAnsi"/>
                <w:lang w:val="en-GB"/>
              </w:rPr>
              <w:t xml:space="preserve"> </w:t>
            </w:r>
          </w:p>
          <w:p w14:paraId="01A9EB3E" w14:textId="77777777" w:rsidR="00EC4BA0" w:rsidRPr="002A745F" w:rsidRDefault="00EC4BA0" w:rsidP="00AE37CE">
            <w:pPr>
              <w:pStyle w:val="ListParagraph"/>
              <w:widowControl w:val="0"/>
              <w:numPr>
                <w:ilvl w:val="1"/>
                <w:numId w:val="6"/>
              </w:numPr>
              <w:overflowPunct w:val="0"/>
              <w:adjustRightInd w:val="0"/>
              <w:spacing w:before="40" w:after="40"/>
              <w:ind w:left="521" w:hanging="544"/>
              <w:contextualSpacing w:val="0"/>
              <w:jc w:val="both"/>
              <w:rPr>
                <w:rFonts w:cstheme="minorHAnsi"/>
                <w:lang w:val="en-GB"/>
              </w:rPr>
            </w:pPr>
            <w:r w:rsidRPr="002A745F">
              <w:rPr>
                <w:rFonts w:cstheme="minorHAnsi"/>
                <w:lang w:val="en-GB"/>
              </w:rPr>
              <w:t xml:space="preserve">Any Proposal submitted will be regarded as an offer by the Bidder and does not constitute or imply the acceptance of </w:t>
            </w:r>
            <w:r w:rsidR="00DB59F1" w:rsidRPr="002A745F">
              <w:rPr>
                <w:rFonts w:cstheme="minorHAnsi"/>
                <w:lang w:val="en-GB"/>
              </w:rPr>
              <w:t xml:space="preserve">the </w:t>
            </w:r>
            <w:r w:rsidRPr="002A745F">
              <w:rPr>
                <w:rFonts w:cstheme="minorHAnsi"/>
                <w:lang w:val="en-GB"/>
              </w:rPr>
              <w:t xml:space="preserve">Proposal by UNDP. UNDP is under no obligation to award a contract to any Bidder as a result of this RFP. </w:t>
            </w:r>
          </w:p>
          <w:p w14:paraId="01A9EB3F" w14:textId="77777777" w:rsidR="00EC4BA0" w:rsidRPr="002A745F" w:rsidRDefault="0047031F" w:rsidP="00AE37CE">
            <w:pPr>
              <w:pStyle w:val="ListParagraph"/>
              <w:widowControl w:val="0"/>
              <w:numPr>
                <w:ilvl w:val="1"/>
                <w:numId w:val="6"/>
              </w:numPr>
              <w:overflowPunct w:val="0"/>
              <w:adjustRightInd w:val="0"/>
              <w:spacing w:before="40" w:after="40"/>
              <w:ind w:left="521" w:hanging="544"/>
              <w:contextualSpacing w:val="0"/>
              <w:jc w:val="both"/>
              <w:rPr>
                <w:rFonts w:cstheme="minorHAnsi"/>
                <w:lang w:val="en-GB"/>
              </w:rPr>
            </w:pPr>
            <w:r w:rsidRPr="002A745F">
              <w:rPr>
                <w:rFonts w:cstheme="minorHAnsi"/>
                <w:lang w:val="en-GB"/>
              </w:rPr>
              <w:t>As part of the bid, it is desired that the Bidder registers at the United Nations Global Marketplace (UNGM) website (</w:t>
            </w:r>
            <w:hyperlink r:id="rId17" w:history="1">
              <w:r w:rsidRPr="002A745F">
                <w:rPr>
                  <w:rStyle w:val="Hyperlink"/>
                  <w:rFonts w:cstheme="minorHAnsi"/>
                  <w:lang w:val="en-GB"/>
                </w:rPr>
                <w:t>www.ungm.org</w:t>
              </w:r>
            </w:hyperlink>
            <w:r w:rsidRPr="002A745F">
              <w:rPr>
                <w:rFonts w:cstheme="minorHAnsi"/>
                <w:lang w:val="en-GB"/>
              </w:rPr>
              <w:t xml:space="preserve">). The </w:t>
            </w:r>
            <w:r w:rsidR="00764F54" w:rsidRPr="002A745F">
              <w:rPr>
                <w:rFonts w:cstheme="minorHAnsi"/>
                <w:lang w:val="en-GB"/>
              </w:rPr>
              <w:t xml:space="preserve">Bidder </w:t>
            </w:r>
            <w:r w:rsidRPr="002A745F">
              <w:rPr>
                <w:rFonts w:cstheme="minorHAnsi"/>
                <w:lang w:val="en-GB"/>
              </w:rPr>
              <w:t xml:space="preserve">may still </w:t>
            </w:r>
            <w:r w:rsidR="00696ABA" w:rsidRPr="002A745F">
              <w:rPr>
                <w:rFonts w:cstheme="minorHAnsi"/>
                <w:lang w:val="en-GB"/>
              </w:rPr>
              <w:t xml:space="preserve">submit a </w:t>
            </w:r>
            <w:r w:rsidRPr="002A745F">
              <w:rPr>
                <w:rFonts w:cstheme="minorHAnsi"/>
                <w:lang w:val="en-GB"/>
              </w:rPr>
              <w:t xml:space="preserve">bid even if not registered with the UNGM. However, if the </w:t>
            </w:r>
            <w:r w:rsidR="00764F54" w:rsidRPr="002A745F">
              <w:rPr>
                <w:rFonts w:cstheme="minorHAnsi"/>
                <w:lang w:val="en-GB"/>
              </w:rPr>
              <w:t xml:space="preserve">Bidder </w:t>
            </w:r>
            <w:r w:rsidRPr="002A745F">
              <w:rPr>
                <w:rFonts w:cstheme="minorHAnsi"/>
                <w:lang w:val="en-GB"/>
              </w:rPr>
              <w:t xml:space="preserve">is selected for contract award, the </w:t>
            </w:r>
            <w:r w:rsidR="00764F54" w:rsidRPr="002A745F">
              <w:rPr>
                <w:rFonts w:cstheme="minorHAnsi"/>
                <w:lang w:val="en-GB"/>
              </w:rPr>
              <w:t xml:space="preserve">Bidder </w:t>
            </w:r>
            <w:r w:rsidRPr="002A745F">
              <w:rPr>
                <w:rFonts w:cstheme="minorHAnsi"/>
                <w:lang w:val="en-GB"/>
              </w:rPr>
              <w:t>must register on the UNGM prior to contract signature.</w:t>
            </w:r>
          </w:p>
        </w:tc>
      </w:tr>
      <w:tr w:rsidR="00EC4BA0" w:rsidRPr="002A745F" w14:paraId="01A9EB47" w14:textId="77777777" w:rsidTr="2CD11D16">
        <w:trPr>
          <w:trHeight w:val="2150"/>
        </w:trPr>
        <w:tc>
          <w:tcPr>
            <w:tcW w:w="2427" w:type="dxa"/>
          </w:tcPr>
          <w:p w14:paraId="01A9EB41" w14:textId="6648F041" w:rsidR="00EC4BA0" w:rsidRPr="002A745F" w:rsidRDefault="00EC4BA0" w:rsidP="00D42641">
            <w:pPr>
              <w:pStyle w:val="Heading6"/>
              <w:outlineLvl w:val="5"/>
              <w:rPr>
                <w:rFonts w:asciiTheme="minorHAnsi" w:hAnsiTheme="minorHAnsi" w:cstheme="minorHAnsi"/>
              </w:rPr>
            </w:pPr>
            <w:bookmarkStart w:id="8" w:name="_Toc101430905"/>
            <w:r w:rsidRPr="002A745F">
              <w:rPr>
                <w:rFonts w:asciiTheme="minorHAnsi" w:hAnsiTheme="minorHAnsi" w:cstheme="minorHAnsi"/>
              </w:rPr>
              <w:t xml:space="preserve">Fraud &amp; </w:t>
            </w:r>
            <w:r w:rsidR="00912E39" w:rsidRPr="002A745F">
              <w:rPr>
                <w:rFonts w:asciiTheme="minorHAnsi" w:hAnsiTheme="minorHAnsi" w:cstheme="minorHAnsi"/>
              </w:rPr>
              <w:t xml:space="preserve">Corruption,  </w:t>
            </w:r>
            <w:r w:rsidRPr="002A745F">
              <w:rPr>
                <w:rFonts w:asciiTheme="minorHAnsi" w:hAnsiTheme="minorHAnsi" w:cstheme="minorHAnsi"/>
              </w:rPr>
              <w:br/>
              <w:t xml:space="preserve">Gifts and </w:t>
            </w:r>
            <w:r w:rsidR="004F1659" w:rsidRPr="002A745F">
              <w:rPr>
                <w:rFonts w:asciiTheme="minorHAnsi" w:hAnsiTheme="minorHAnsi" w:cstheme="minorHAnsi"/>
              </w:rPr>
              <w:t>H</w:t>
            </w:r>
            <w:r w:rsidRPr="002A745F">
              <w:rPr>
                <w:rFonts w:asciiTheme="minorHAnsi" w:hAnsiTheme="minorHAnsi" w:cstheme="minorHAnsi"/>
              </w:rPr>
              <w:t>ospitality</w:t>
            </w:r>
            <w:bookmarkEnd w:id="8"/>
          </w:p>
          <w:p w14:paraId="01A9EB42" w14:textId="77777777" w:rsidR="00EC4BA0" w:rsidRPr="002A745F" w:rsidRDefault="00EC4BA0" w:rsidP="00D42641">
            <w:pPr>
              <w:pStyle w:val="Heading6"/>
              <w:numPr>
                <w:ilvl w:val="0"/>
                <w:numId w:val="0"/>
              </w:numPr>
              <w:ind w:left="339"/>
              <w:outlineLvl w:val="5"/>
              <w:rPr>
                <w:rFonts w:asciiTheme="minorHAnsi" w:hAnsiTheme="minorHAnsi" w:cstheme="minorHAnsi"/>
              </w:rPr>
            </w:pPr>
          </w:p>
        </w:tc>
        <w:tc>
          <w:tcPr>
            <w:tcW w:w="7209" w:type="dxa"/>
            <w:vAlign w:val="center"/>
          </w:tcPr>
          <w:p w14:paraId="01A9EB43" w14:textId="352CBC1D" w:rsidR="003B2555" w:rsidRPr="002A745F" w:rsidRDefault="008C7814" w:rsidP="00AE37CE">
            <w:pPr>
              <w:pStyle w:val="ListParagraph"/>
              <w:widowControl w:val="0"/>
              <w:numPr>
                <w:ilvl w:val="1"/>
                <w:numId w:val="6"/>
              </w:numPr>
              <w:overflowPunct w:val="0"/>
              <w:adjustRightInd w:val="0"/>
              <w:spacing w:before="40" w:after="40"/>
              <w:ind w:left="518" w:hanging="547"/>
              <w:contextualSpacing w:val="0"/>
              <w:jc w:val="both"/>
              <w:rPr>
                <w:rStyle w:val="Hyperlink"/>
                <w:rFonts w:cstheme="minorHAnsi"/>
                <w:color w:val="auto"/>
                <w:u w:val="none"/>
                <w:lang w:val="en-GB"/>
              </w:rPr>
            </w:pPr>
            <w:r w:rsidRPr="002A745F">
              <w:rPr>
                <w:rFonts w:cstheme="minorHAnsi"/>
                <w:lang w:val="en-GB"/>
              </w:rPr>
              <w:t xml:space="preserve">UNDP </w:t>
            </w:r>
            <w:r w:rsidR="00CD4147" w:rsidRPr="002A745F">
              <w:rPr>
                <w:rFonts w:cstheme="minorHAnsi"/>
                <w:lang w:val="en-GB"/>
              </w:rPr>
              <w:t xml:space="preserve">strictly enforces </w:t>
            </w:r>
            <w:r w:rsidRPr="002A745F">
              <w:rPr>
                <w:rFonts w:cstheme="minorHAnsi"/>
                <w:lang w:val="en-GB"/>
              </w:rPr>
              <w:t xml:space="preserve">a policy of zero tolerance on proscribed practices, including fraud, corruption, collusion, unethical </w:t>
            </w:r>
            <w:r w:rsidR="00CD4147" w:rsidRPr="002A745F">
              <w:rPr>
                <w:rFonts w:cstheme="minorHAnsi"/>
                <w:lang w:val="en-GB"/>
              </w:rPr>
              <w:t xml:space="preserve">or unprofessional </w:t>
            </w:r>
            <w:r w:rsidRPr="002A745F">
              <w:rPr>
                <w:rFonts w:cstheme="minorHAnsi"/>
                <w:lang w:val="en-GB"/>
              </w:rPr>
              <w:t>practices, and obstruction</w:t>
            </w:r>
            <w:r w:rsidR="00CD4147" w:rsidRPr="002A745F">
              <w:rPr>
                <w:rFonts w:cstheme="minorHAnsi"/>
                <w:lang w:val="en-GB"/>
              </w:rPr>
              <w:t xml:space="preserve"> of UNDP vendors and requires all bidders/vendors observe the highest standard of ethics during </w:t>
            </w:r>
            <w:r w:rsidR="00696ABA" w:rsidRPr="002A745F">
              <w:rPr>
                <w:rFonts w:cstheme="minorHAnsi"/>
                <w:lang w:val="en-GB"/>
              </w:rPr>
              <w:t xml:space="preserve">the </w:t>
            </w:r>
            <w:r w:rsidR="00CD4147" w:rsidRPr="002A745F">
              <w:rPr>
                <w:rFonts w:cstheme="minorHAnsi"/>
                <w:lang w:val="en-GB"/>
              </w:rPr>
              <w:t>procurement process and contract implementation.</w:t>
            </w:r>
            <w:r w:rsidR="00162F06" w:rsidRPr="002A745F">
              <w:rPr>
                <w:rFonts w:cstheme="minorHAnsi"/>
                <w:lang w:val="en-GB"/>
              </w:rPr>
              <w:t xml:space="preserve"> </w:t>
            </w:r>
            <w:r w:rsidR="003B2555" w:rsidRPr="002A745F">
              <w:rPr>
                <w:rFonts w:cstheme="minorHAnsi"/>
                <w:lang w:val="en-GB"/>
              </w:rPr>
              <w:t xml:space="preserve">UNDP’s Anti-Fraud Policy can be found at </w:t>
            </w:r>
            <w:hyperlink r:id="rId18" w:anchor="anti" w:history="1">
              <w:r w:rsidR="003B2555" w:rsidRPr="002A745F">
                <w:rPr>
                  <w:rStyle w:val="Hyperlink"/>
                  <w:rFonts w:eastAsiaTheme="minorEastAsia" w:cstheme="minorHAnsi"/>
                  <w:bCs/>
                  <w:kern w:val="28"/>
                  <w:lang w:val="en-GB"/>
                </w:rPr>
                <w:t>http://www.undp.org/content/undp/en/home/operations/accountability/audit/office_of_audit_andinvestigation.html#anti</w:t>
              </w:r>
            </w:hyperlink>
            <w:r w:rsidR="00162F06" w:rsidRPr="002A745F">
              <w:rPr>
                <w:rStyle w:val="Hyperlink"/>
                <w:rFonts w:eastAsiaTheme="minorEastAsia" w:cstheme="minorHAnsi"/>
                <w:bCs/>
                <w:kern w:val="28"/>
                <w:lang w:val="en-GB"/>
              </w:rPr>
              <w:t>.</w:t>
            </w:r>
          </w:p>
          <w:p w14:paraId="01A9EB44" w14:textId="77777777" w:rsidR="00A527F9" w:rsidRPr="002A745F" w:rsidRDefault="00A527F9" w:rsidP="00AE37CE">
            <w:pPr>
              <w:pStyle w:val="ListParagraph"/>
              <w:widowControl w:val="0"/>
              <w:numPr>
                <w:ilvl w:val="1"/>
                <w:numId w:val="6"/>
              </w:numPr>
              <w:overflowPunct w:val="0"/>
              <w:adjustRightInd w:val="0"/>
              <w:spacing w:before="40" w:after="40"/>
              <w:ind w:left="518" w:hanging="547"/>
              <w:contextualSpacing w:val="0"/>
              <w:jc w:val="both"/>
              <w:rPr>
                <w:rFonts w:cstheme="minorHAnsi"/>
                <w:spacing w:val="-8"/>
                <w:lang w:val="en-GB"/>
              </w:rPr>
            </w:pPr>
            <w:r w:rsidRPr="002A745F">
              <w:rPr>
                <w:rFonts w:cstheme="minorHAnsi"/>
                <w:spacing w:val="-8"/>
                <w:lang w:val="en-GB"/>
              </w:rPr>
              <w:t xml:space="preserve">Bidders/vendors shall not offer gifts or hospitality </w:t>
            </w:r>
            <w:r w:rsidR="00DB59F1" w:rsidRPr="002A745F">
              <w:rPr>
                <w:rFonts w:cstheme="minorHAnsi"/>
                <w:spacing w:val="-8"/>
                <w:lang w:val="en-GB"/>
              </w:rPr>
              <w:t xml:space="preserve">of any kind </w:t>
            </w:r>
            <w:r w:rsidRPr="002A745F">
              <w:rPr>
                <w:rFonts w:cstheme="minorHAnsi"/>
                <w:spacing w:val="-8"/>
                <w:lang w:val="en-GB"/>
              </w:rPr>
              <w:t>to UNDP staff members</w:t>
            </w:r>
            <w:r w:rsidR="00DB59F1" w:rsidRPr="002A745F">
              <w:rPr>
                <w:rFonts w:cstheme="minorHAnsi"/>
                <w:spacing w:val="-8"/>
                <w:lang w:val="en-GB"/>
              </w:rPr>
              <w:t xml:space="preserve"> including r</w:t>
            </w:r>
            <w:r w:rsidRPr="002A745F">
              <w:rPr>
                <w:rFonts w:cstheme="minorHAnsi"/>
                <w:spacing w:val="-8"/>
                <w:lang w:val="en-GB"/>
              </w:rPr>
              <w:t xml:space="preserve">ecreational trips to sporting or cultural events, theme parks or offers of holidays, transportation, or invitations to extravagant lunches or dinners. </w:t>
            </w:r>
          </w:p>
          <w:p w14:paraId="395D22EF" w14:textId="77777777" w:rsidR="00D413A8" w:rsidRPr="002A745F" w:rsidRDefault="00EC4BA0" w:rsidP="00AE37CE">
            <w:pPr>
              <w:pStyle w:val="ListParagraph"/>
              <w:widowControl w:val="0"/>
              <w:numPr>
                <w:ilvl w:val="1"/>
                <w:numId w:val="6"/>
              </w:numPr>
              <w:overflowPunct w:val="0"/>
              <w:adjustRightInd w:val="0"/>
              <w:spacing w:before="40" w:after="40"/>
              <w:ind w:left="518" w:hanging="547"/>
              <w:contextualSpacing w:val="0"/>
              <w:jc w:val="both"/>
              <w:rPr>
                <w:rFonts w:cstheme="minorHAnsi"/>
                <w:lang w:val="en-GB"/>
              </w:rPr>
            </w:pPr>
            <w:r w:rsidRPr="002A745F">
              <w:rPr>
                <w:rFonts w:cstheme="minorHAnsi"/>
                <w:spacing w:val="-4"/>
                <w:lang w:val="en-GB"/>
              </w:rPr>
              <w:t>In pursuance of this policy</w:t>
            </w:r>
            <w:r w:rsidR="00791819" w:rsidRPr="002A745F">
              <w:rPr>
                <w:rFonts w:cstheme="minorHAnsi"/>
                <w:spacing w:val="-4"/>
                <w:lang w:val="en-GB"/>
              </w:rPr>
              <w:t>,</w:t>
            </w:r>
            <w:r w:rsidRPr="002A745F">
              <w:rPr>
                <w:rFonts w:cstheme="minorHAnsi"/>
                <w:spacing w:val="-4"/>
                <w:lang w:val="en-GB"/>
              </w:rPr>
              <w:t xml:space="preserve"> UNDP</w:t>
            </w:r>
            <w:r w:rsidRPr="002A745F">
              <w:rPr>
                <w:rFonts w:cstheme="minorHAnsi"/>
                <w:spacing w:val="-4"/>
                <w:lang w:val="en-GB"/>
              </w:rPr>
              <w:br/>
              <w:t>(</w:t>
            </w:r>
            <w:r w:rsidR="003B2555" w:rsidRPr="002A745F">
              <w:rPr>
                <w:rFonts w:cstheme="minorHAnsi"/>
                <w:spacing w:val="-4"/>
                <w:lang w:val="en-GB"/>
              </w:rPr>
              <w:t>a</w:t>
            </w:r>
            <w:r w:rsidRPr="002A745F">
              <w:rPr>
                <w:rFonts w:cstheme="minorHAnsi"/>
                <w:spacing w:val="-4"/>
                <w:lang w:val="en-GB"/>
              </w:rPr>
              <w:t xml:space="preserve">) </w:t>
            </w:r>
            <w:r w:rsidR="00AB3018" w:rsidRPr="002A745F">
              <w:rPr>
                <w:rFonts w:cstheme="minorHAnsi"/>
                <w:spacing w:val="-4"/>
                <w:lang w:val="en-GB"/>
              </w:rPr>
              <w:t>Shall</w:t>
            </w:r>
            <w:r w:rsidRPr="002A745F">
              <w:rPr>
                <w:rFonts w:cstheme="minorHAnsi"/>
                <w:spacing w:val="-4"/>
                <w:lang w:val="en-GB"/>
              </w:rPr>
              <w:t xml:space="preserve"> reject a proposal if it determines that the selected bidder has engaged in any corrupt or fraudulent practices in competing for the contract in question</w:t>
            </w:r>
            <w:r w:rsidRPr="002A745F">
              <w:rPr>
                <w:rFonts w:cstheme="minorHAnsi"/>
                <w:lang w:val="en-GB"/>
              </w:rPr>
              <w:t>;</w:t>
            </w:r>
          </w:p>
          <w:p w14:paraId="01A9EB45" w14:textId="4511ED10" w:rsidR="00EC4BA0" w:rsidRPr="002A745F" w:rsidRDefault="00EC4BA0" w:rsidP="00AE37CE">
            <w:pPr>
              <w:pStyle w:val="ListParagraph"/>
              <w:widowControl w:val="0"/>
              <w:numPr>
                <w:ilvl w:val="1"/>
                <w:numId w:val="6"/>
              </w:numPr>
              <w:overflowPunct w:val="0"/>
              <w:adjustRightInd w:val="0"/>
              <w:spacing w:before="40" w:after="40"/>
              <w:ind w:left="518" w:hanging="547"/>
              <w:contextualSpacing w:val="0"/>
              <w:jc w:val="both"/>
              <w:rPr>
                <w:rFonts w:cstheme="minorHAnsi"/>
                <w:lang w:val="en-GB"/>
              </w:rPr>
            </w:pPr>
            <w:r w:rsidRPr="002A745F">
              <w:rPr>
                <w:rFonts w:cstheme="minorHAnsi"/>
                <w:lang w:val="en-GB"/>
              </w:rPr>
              <w:t>(</w:t>
            </w:r>
            <w:r w:rsidR="003B2555" w:rsidRPr="002A745F">
              <w:rPr>
                <w:rFonts w:cstheme="minorHAnsi"/>
                <w:lang w:val="en-GB"/>
              </w:rPr>
              <w:t>b</w:t>
            </w:r>
            <w:r w:rsidRPr="002A745F">
              <w:rPr>
                <w:rFonts w:cstheme="minorHAnsi"/>
                <w:lang w:val="en-GB"/>
              </w:rPr>
              <w:t xml:space="preserve">) </w:t>
            </w:r>
            <w:r w:rsidR="00AB3018" w:rsidRPr="002A745F">
              <w:rPr>
                <w:rFonts w:cstheme="minorHAnsi"/>
                <w:lang w:val="en-GB"/>
              </w:rPr>
              <w:t>Shall</w:t>
            </w:r>
            <w:r w:rsidRPr="002A745F">
              <w:rPr>
                <w:rFonts w:cstheme="minorHAnsi"/>
                <w:lang w:val="en-GB"/>
              </w:rPr>
              <w:t xml:space="preserve"> declare a vendor ineligible, either indefinitely or for a stated period of time, to be awarded a contract if at any time it determines that </w:t>
            </w:r>
            <w:r w:rsidR="00D82C96" w:rsidRPr="002A745F">
              <w:rPr>
                <w:rFonts w:cstheme="minorHAnsi"/>
                <w:lang w:val="en-GB"/>
              </w:rPr>
              <w:t xml:space="preserve">the vendor </w:t>
            </w:r>
            <w:r w:rsidRPr="002A745F">
              <w:rPr>
                <w:rFonts w:cstheme="minorHAnsi"/>
                <w:lang w:val="en-GB"/>
              </w:rPr>
              <w:t xml:space="preserve">has engaged in </w:t>
            </w:r>
            <w:r w:rsidR="00912E39" w:rsidRPr="002A745F">
              <w:rPr>
                <w:rFonts w:cstheme="minorHAnsi"/>
                <w:lang w:val="en-GB"/>
              </w:rPr>
              <w:t>any corrupt or fraudulent practices in competing for, or in executing a UNDP</w:t>
            </w:r>
            <w:r w:rsidRPr="002A745F">
              <w:rPr>
                <w:rFonts w:cstheme="minorHAnsi"/>
                <w:lang w:val="en-GB"/>
              </w:rPr>
              <w:t xml:space="preserve"> contract. </w:t>
            </w:r>
          </w:p>
          <w:p w14:paraId="01A9EB46" w14:textId="10396919" w:rsidR="00EC4BA0" w:rsidRPr="002A745F" w:rsidRDefault="00EC4BA0"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 xml:space="preserve">All Bidders must adhere to the UN Supplier Code of Conduct, which may be found at </w:t>
            </w:r>
            <w:hyperlink r:id="rId19" w:history="1">
              <w:r w:rsidRPr="002A745F">
                <w:rPr>
                  <w:rStyle w:val="Hyperlink"/>
                  <w:rFonts w:eastAsiaTheme="minorEastAsia" w:cstheme="minorHAnsi"/>
                  <w:bCs/>
                  <w:kern w:val="28"/>
                  <w:lang w:val="en-GB"/>
                </w:rPr>
                <w:t>http://www.un.org/depts/ptd/pdf/conduct_english.pdf</w:t>
              </w:r>
            </w:hyperlink>
            <w:r w:rsidR="00162F06" w:rsidRPr="002A745F">
              <w:rPr>
                <w:rStyle w:val="Hyperlink"/>
                <w:rFonts w:eastAsiaTheme="minorEastAsia" w:cstheme="minorHAnsi"/>
                <w:bCs/>
                <w:kern w:val="28"/>
                <w:lang w:val="en-GB"/>
              </w:rPr>
              <w:t>.</w:t>
            </w:r>
          </w:p>
        </w:tc>
      </w:tr>
      <w:tr w:rsidR="00EC4BA0" w:rsidRPr="002A745F" w14:paraId="01A9EB4B" w14:textId="77777777" w:rsidTr="2CD11D16">
        <w:trPr>
          <w:trHeight w:val="265"/>
        </w:trPr>
        <w:tc>
          <w:tcPr>
            <w:tcW w:w="2427" w:type="dxa"/>
          </w:tcPr>
          <w:p w14:paraId="01A9EB48" w14:textId="4E290B69" w:rsidR="00EC4BA0" w:rsidRPr="002A745F" w:rsidRDefault="00912E39" w:rsidP="00D42641">
            <w:pPr>
              <w:pStyle w:val="Heading6"/>
              <w:outlineLvl w:val="5"/>
              <w:rPr>
                <w:rFonts w:asciiTheme="minorHAnsi" w:hAnsiTheme="minorHAnsi" w:cstheme="minorHAnsi"/>
              </w:rPr>
            </w:pPr>
            <w:bookmarkStart w:id="9" w:name="_Toc101430906"/>
            <w:r w:rsidRPr="002A745F">
              <w:rPr>
                <w:rFonts w:asciiTheme="minorHAnsi" w:hAnsiTheme="minorHAnsi" w:cstheme="minorHAnsi"/>
              </w:rPr>
              <w:t>Eligi</w:t>
            </w:r>
            <w:r w:rsidR="00EC4BA0" w:rsidRPr="002A745F">
              <w:rPr>
                <w:rFonts w:asciiTheme="minorHAnsi" w:hAnsiTheme="minorHAnsi" w:cstheme="minorHAnsi"/>
              </w:rPr>
              <w:t>bility</w:t>
            </w:r>
            <w:bookmarkEnd w:id="9"/>
          </w:p>
        </w:tc>
        <w:tc>
          <w:tcPr>
            <w:tcW w:w="7209" w:type="dxa"/>
            <w:vAlign w:val="center"/>
          </w:tcPr>
          <w:p w14:paraId="01A9EB49" w14:textId="77777777" w:rsidR="00F712F5" w:rsidRPr="002A745F" w:rsidRDefault="00DB59F1" w:rsidP="00AE37CE">
            <w:pPr>
              <w:pStyle w:val="ListParagraph"/>
              <w:widowControl w:val="0"/>
              <w:numPr>
                <w:ilvl w:val="1"/>
                <w:numId w:val="6"/>
              </w:numPr>
              <w:overflowPunct w:val="0"/>
              <w:adjustRightInd w:val="0"/>
              <w:spacing w:before="40" w:after="40"/>
              <w:ind w:left="522" w:hanging="547"/>
              <w:contextualSpacing w:val="0"/>
              <w:jc w:val="both"/>
              <w:rPr>
                <w:rFonts w:cstheme="minorHAnsi"/>
                <w:bCs/>
                <w:lang w:val="en-GB"/>
              </w:rPr>
            </w:pPr>
            <w:r w:rsidRPr="002A745F">
              <w:rPr>
                <w:rFonts w:cstheme="minorHAnsi"/>
                <w:lang w:val="en-GB"/>
              </w:rPr>
              <w:t>A</w:t>
            </w:r>
            <w:r w:rsidR="008B1CB2" w:rsidRPr="002A745F">
              <w:rPr>
                <w:rFonts w:cstheme="minorHAnsi"/>
                <w:lang w:val="en-GB"/>
              </w:rPr>
              <w:t xml:space="preserve"> </w:t>
            </w:r>
            <w:r w:rsidR="008E73BF" w:rsidRPr="002A745F">
              <w:rPr>
                <w:rFonts w:cstheme="minorHAnsi"/>
                <w:lang w:val="en-GB"/>
              </w:rPr>
              <w:t xml:space="preserve">vendor </w:t>
            </w:r>
            <w:r w:rsidR="008B1CB2" w:rsidRPr="002A745F">
              <w:rPr>
                <w:rFonts w:cstheme="minorHAnsi"/>
                <w:lang w:val="en-GB"/>
              </w:rPr>
              <w:t xml:space="preserve">should not be suspended, debarred, or otherwise identified as ineligible by any </w:t>
            </w:r>
            <w:r w:rsidR="008E73BF" w:rsidRPr="002A745F">
              <w:rPr>
                <w:rFonts w:cstheme="minorHAnsi"/>
                <w:lang w:val="en-GB"/>
              </w:rPr>
              <w:t xml:space="preserve">UN Organization </w:t>
            </w:r>
            <w:r w:rsidR="00033695" w:rsidRPr="002A745F">
              <w:rPr>
                <w:rFonts w:cstheme="minorHAnsi"/>
                <w:lang w:val="en-GB"/>
              </w:rPr>
              <w:t xml:space="preserve">or the </w:t>
            </w:r>
            <w:r w:rsidR="008B1CB2" w:rsidRPr="002A745F">
              <w:rPr>
                <w:rFonts w:cstheme="minorHAnsi"/>
                <w:lang w:val="en-GB"/>
              </w:rPr>
              <w:t>World Bank Group</w:t>
            </w:r>
            <w:r w:rsidR="00B8335D" w:rsidRPr="002A745F">
              <w:rPr>
                <w:rFonts w:cstheme="minorHAnsi"/>
                <w:lang w:val="en-GB"/>
              </w:rPr>
              <w:t xml:space="preserve"> or any other international Organization</w:t>
            </w:r>
            <w:r w:rsidR="008B1CB2" w:rsidRPr="002A745F">
              <w:rPr>
                <w:rFonts w:cstheme="minorHAnsi"/>
                <w:lang w:val="en-GB"/>
              </w:rPr>
              <w:t xml:space="preserve">.  </w:t>
            </w:r>
            <w:r w:rsidR="00033695" w:rsidRPr="002A745F">
              <w:rPr>
                <w:rFonts w:cstheme="minorHAnsi"/>
                <w:lang w:val="en-GB"/>
              </w:rPr>
              <w:t xml:space="preserve">Vendors </w:t>
            </w:r>
            <w:r w:rsidR="008B1CB2" w:rsidRPr="002A745F">
              <w:rPr>
                <w:rFonts w:cstheme="minorHAnsi"/>
                <w:lang w:val="en-GB"/>
              </w:rPr>
              <w:t xml:space="preserve">are therefore required to </w:t>
            </w:r>
            <w:r w:rsidR="00912E39" w:rsidRPr="002A745F">
              <w:rPr>
                <w:rFonts w:cstheme="minorHAnsi"/>
                <w:lang w:val="en-GB"/>
              </w:rPr>
              <w:t>disclose to</w:t>
            </w:r>
            <w:r w:rsidR="008B1CB2" w:rsidRPr="002A745F">
              <w:rPr>
                <w:rFonts w:cstheme="minorHAnsi"/>
                <w:lang w:val="en-GB"/>
              </w:rPr>
              <w:t xml:space="preserve"> </w:t>
            </w:r>
            <w:r w:rsidR="00912E39" w:rsidRPr="002A745F">
              <w:rPr>
                <w:rFonts w:cstheme="minorHAnsi"/>
                <w:lang w:val="en-GB"/>
              </w:rPr>
              <w:t>UNDP whether they are subject to any sanction or temporary suspension imposed by these</w:t>
            </w:r>
            <w:r w:rsidR="00B34E3F" w:rsidRPr="002A745F">
              <w:rPr>
                <w:rFonts w:cstheme="minorHAnsi"/>
                <w:lang w:val="en-GB"/>
              </w:rPr>
              <w:t xml:space="preserve"> </w:t>
            </w:r>
            <w:r w:rsidR="00B8335D" w:rsidRPr="002A745F">
              <w:rPr>
                <w:rFonts w:cstheme="minorHAnsi"/>
                <w:lang w:val="en-GB"/>
              </w:rPr>
              <w:t>o</w:t>
            </w:r>
            <w:r w:rsidR="008B1CB2" w:rsidRPr="002A745F">
              <w:rPr>
                <w:rFonts w:cstheme="minorHAnsi"/>
                <w:lang w:val="en-GB"/>
              </w:rPr>
              <w:t>rganization</w:t>
            </w:r>
            <w:r w:rsidR="00B34E3F" w:rsidRPr="002A745F">
              <w:rPr>
                <w:rFonts w:cstheme="minorHAnsi"/>
                <w:lang w:val="en-GB"/>
              </w:rPr>
              <w:t>s</w:t>
            </w:r>
            <w:r w:rsidR="008B1CB2" w:rsidRPr="002A745F">
              <w:rPr>
                <w:rFonts w:cstheme="minorHAnsi"/>
                <w:lang w:val="en-GB"/>
              </w:rPr>
              <w:t>.</w:t>
            </w:r>
            <w:r w:rsidR="00B8335D" w:rsidRPr="002A745F">
              <w:rPr>
                <w:rFonts w:cstheme="minorHAnsi"/>
                <w:lang w:val="en-GB"/>
              </w:rPr>
              <w:t xml:space="preserve"> </w:t>
            </w:r>
          </w:p>
          <w:p w14:paraId="01A9EB4A" w14:textId="77777777" w:rsidR="00EC4BA0" w:rsidRPr="002A745F" w:rsidRDefault="00B34E3F"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I</w:t>
            </w:r>
            <w:r w:rsidR="00EC4BA0" w:rsidRPr="002A745F">
              <w:rPr>
                <w:rFonts w:cstheme="minorHAnsi"/>
                <w:lang w:val="en-GB"/>
              </w:rPr>
              <w:t xml:space="preserve">t is the Bidder’s responsibility to ensure that its employees, joint venture members, sub-contractors, service providers, suppliers and/or their employees meet the eligibility requirements as established by UNDP. </w:t>
            </w:r>
          </w:p>
        </w:tc>
      </w:tr>
      <w:tr w:rsidR="00EC4BA0" w:rsidRPr="002A745F" w14:paraId="01A9EB57" w14:textId="77777777" w:rsidTr="2CD11D16">
        <w:trPr>
          <w:trHeight w:val="9777"/>
        </w:trPr>
        <w:tc>
          <w:tcPr>
            <w:tcW w:w="2427" w:type="dxa"/>
          </w:tcPr>
          <w:p w14:paraId="01A9EB4C" w14:textId="671575EC" w:rsidR="00EC4BA0" w:rsidRPr="002A745F" w:rsidRDefault="00EC4BA0" w:rsidP="00D42641">
            <w:pPr>
              <w:pStyle w:val="Heading6"/>
              <w:outlineLvl w:val="5"/>
              <w:rPr>
                <w:rFonts w:asciiTheme="minorHAnsi" w:hAnsiTheme="minorHAnsi" w:cstheme="minorHAnsi"/>
              </w:rPr>
            </w:pPr>
            <w:bookmarkStart w:id="10" w:name="_Toc450316123"/>
            <w:bookmarkStart w:id="11" w:name="_Toc454197061"/>
            <w:bookmarkStart w:id="12" w:name="_Toc454294053"/>
            <w:bookmarkStart w:id="13" w:name="_Toc101430907"/>
            <w:bookmarkEnd w:id="10"/>
            <w:bookmarkEnd w:id="11"/>
            <w:bookmarkEnd w:id="12"/>
            <w:r w:rsidRPr="002A745F">
              <w:rPr>
                <w:rFonts w:asciiTheme="minorHAnsi" w:hAnsiTheme="minorHAnsi" w:cstheme="minorHAnsi"/>
              </w:rPr>
              <w:lastRenderedPageBreak/>
              <w:t>Conflict of Interests</w:t>
            </w:r>
            <w:bookmarkEnd w:id="13"/>
          </w:p>
        </w:tc>
        <w:tc>
          <w:tcPr>
            <w:tcW w:w="7209" w:type="dxa"/>
            <w:vAlign w:val="center"/>
          </w:tcPr>
          <w:p w14:paraId="01A9EB4D" w14:textId="54789EA8" w:rsidR="00EC4BA0" w:rsidRPr="002A745F" w:rsidRDefault="00EC4BA0"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01A9EB4E" w14:textId="77777777" w:rsidR="00EC4BA0" w:rsidRPr="002A745F" w:rsidRDefault="00EC4BA0" w:rsidP="00AE37CE">
            <w:pPr>
              <w:pStyle w:val="ListParagraph"/>
              <w:numPr>
                <w:ilvl w:val="1"/>
                <w:numId w:val="5"/>
              </w:numPr>
              <w:spacing w:before="40" w:after="40"/>
              <w:ind w:left="882"/>
              <w:contextualSpacing w:val="0"/>
              <w:jc w:val="both"/>
              <w:rPr>
                <w:rFonts w:cstheme="minorHAnsi"/>
                <w:lang w:val="en-GB"/>
              </w:rPr>
            </w:pPr>
            <w:r w:rsidRPr="002A745F">
              <w:rPr>
                <w:rFonts w:cstheme="minorHAnsi"/>
                <w:lang w:val="en-GB"/>
              </w:rPr>
              <w:t xml:space="preserve">Are or have been associated in the past, with a firm or any of its affiliates which have been engaged </w:t>
            </w:r>
            <w:r w:rsidR="00D82C96" w:rsidRPr="002A745F">
              <w:rPr>
                <w:rFonts w:cstheme="minorHAnsi"/>
                <w:lang w:val="en-GB"/>
              </w:rPr>
              <w:t xml:space="preserve">by </w:t>
            </w:r>
            <w:r w:rsidRPr="002A745F">
              <w:rPr>
                <w:rFonts w:cstheme="minorHAnsi"/>
                <w:lang w:val="en-GB"/>
              </w:rPr>
              <w:t xml:space="preserve">UNDP to provide services for the preparation of the design, specifications, Terms of Reference, cost analysis/estimation, and other documents to be used for the procurement of the goods and services in this selection process; </w:t>
            </w:r>
          </w:p>
          <w:p w14:paraId="01A9EB4F" w14:textId="77777777" w:rsidR="00EC4BA0" w:rsidRPr="002A745F" w:rsidRDefault="00EC4BA0" w:rsidP="00AE37CE">
            <w:pPr>
              <w:pStyle w:val="ListParagraph"/>
              <w:numPr>
                <w:ilvl w:val="1"/>
                <w:numId w:val="5"/>
              </w:numPr>
              <w:spacing w:before="40" w:after="40"/>
              <w:ind w:left="882"/>
              <w:contextualSpacing w:val="0"/>
              <w:jc w:val="both"/>
              <w:rPr>
                <w:rFonts w:cstheme="minorHAnsi"/>
                <w:lang w:val="en-GB"/>
              </w:rPr>
            </w:pPr>
            <w:r w:rsidRPr="002A745F">
              <w:rPr>
                <w:rFonts w:cstheme="minorHAnsi"/>
                <w:lang w:val="en-GB"/>
              </w:rPr>
              <w:t>Were involved in the preparation and/or design of the programme/project related to the services requested under this RFP; or</w:t>
            </w:r>
          </w:p>
          <w:p w14:paraId="01A9EB50" w14:textId="77777777" w:rsidR="00EC4BA0" w:rsidRPr="002A745F" w:rsidRDefault="00EC4BA0" w:rsidP="00AE37CE">
            <w:pPr>
              <w:pStyle w:val="ListParagraph"/>
              <w:numPr>
                <w:ilvl w:val="1"/>
                <w:numId w:val="5"/>
              </w:numPr>
              <w:spacing w:before="40" w:after="40"/>
              <w:ind w:left="882"/>
              <w:contextualSpacing w:val="0"/>
              <w:jc w:val="both"/>
              <w:rPr>
                <w:rFonts w:cstheme="minorHAnsi"/>
                <w:lang w:val="en-GB"/>
              </w:rPr>
            </w:pPr>
            <w:r w:rsidRPr="002A745F">
              <w:rPr>
                <w:rFonts w:cstheme="minorHAnsi"/>
                <w:lang w:val="en-GB"/>
              </w:rPr>
              <w:t xml:space="preserve">Are found to be in conflict for any other reason, as may be established by, or at the discretion of UNDP.  </w:t>
            </w:r>
          </w:p>
          <w:p w14:paraId="01A9EB51" w14:textId="77777777" w:rsidR="00EC4BA0" w:rsidRPr="002A745F" w:rsidRDefault="00EC4BA0"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 xml:space="preserve">In the event of any uncertainty in the interpretation of </w:t>
            </w:r>
            <w:r w:rsidR="00D82C96" w:rsidRPr="002A745F">
              <w:rPr>
                <w:rFonts w:cstheme="minorHAnsi"/>
                <w:lang w:val="en-GB"/>
              </w:rPr>
              <w:t>a</w:t>
            </w:r>
            <w:r w:rsidRPr="002A745F">
              <w:rPr>
                <w:rFonts w:cstheme="minorHAnsi"/>
                <w:lang w:val="en-GB"/>
              </w:rPr>
              <w:t xml:space="preserve"> potential</w:t>
            </w:r>
            <w:r w:rsidR="00D82C96" w:rsidRPr="002A745F">
              <w:rPr>
                <w:rFonts w:cstheme="minorHAnsi"/>
                <w:lang w:val="en-GB"/>
              </w:rPr>
              <w:t xml:space="preserve"> </w:t>
            </w:r>
            <w:r w:rsidRPr="002A745F">
              <w:rPr>
                <w:rFonts w:cstheme="minorHAnsi"/>
                <w:lang w:val="en-GB"/>
              </w:rPr>
              <w:t xml:space="preserve">conflict of interest, Bidders must disclose </w:t>
            </w:r>
            <w:r w:rsidR="00D82C96" w:rsidRPr="002A745F">
              <w:rPr>
                <w:rFonts w:cstheme="minorHAnsi"/>
                <w:lang w:val="en-GB"/>
              </w:rPr>
              <w:t xml:space="preserve">to </w:t>
            </w:r>
            <w:r w:rsidR="00CC441E" w:rsidRPr="002A745F">
              <w:rPr>
                <w:rFonts w:cstheme="minorHAnsi"/>
                <w:lang w:val="en-GB"/>
              </w:rPr>
              <w:t xml:space="preserve">UNDP, </w:t>
            </w:r>
            <w:r w:rsidRPr="002A745F">
              <w:rPr>
                <w:rFonts w:cstheme="minorHAnsi"/>
                <w:lang w:val="en-GB"/>
              </w:rPr>
              <w:t xml:space="preserve">and seek UNDP’s confirmation on whether or not such </w:t>
            </w:r>
            <w:r w:rsidR="00275963" w:rsidRPr="002A745F">
              <w:rPr>
                <w:rFonts w:cstheme="minorHAnsi"/>
                <w:lang w:val="en-GB"/>
              </w:rPr>
              <w:t xml:space="preserve">a </w:t>
            </w:r>
            <w:r w:rsidRPr="002A745F">
              <w:rPr>
                <w:rFonts w:cstheme="minorHAnsi"/>
                <w:lang w:val="en-GB"/>
              </w:rPr>
              <w:t xml:space="preserve">conflict exists. </w:t>
            </w:r>
          </w:p>
          <w:p w14:paraId="01A9EB52" w14:textId="77777777" w:rsidR="00EC4BA0" w:rsidRPr="002A745F" w:rsidRDefault="00EC4BA0"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Similarly, the Bidders must disclose in their proposal their knowledge of the following:</w:t>
            </w:r>
          </w:p>
          <w:p w14:paraId="01A9EB53" w14:textId="77777777" w:rsidR="00051FD2" w:rsidRPr="002A745F" w:rsidRDefault="00EE6290" w:rsidP="00AE37CE">
            <w:pPr>
              <w:pStyle w:val="ListParagraph"/>
              <w:numPr>
                <w:ilvl w:val="1"/>
                <w:numId w:val="16"/>
              </w:numPr>
              <w:spacing w:before="40" w:after="40"/>
              <w:ind w:left="879"/>
              <w:contextualSpacing w:val="0"/>
              <w:jc w:val="both"/>
              <w:rPr>
                <w:rFonts w:cstheme="minorHAnsi"/>
                <w:spacing w:val="-4"/>
                <w:lang w:val="en-GB"/>
              </w:rPr>
            </w:pPr>
            <w:r w:rsidRPr="002A745F">
              <w:rPr>
                <w:rFonts w:cstheme="minorHAnsi"/>
                <w:spacing w:val="-4"/>
                <w:lang w:val="en-GB"/>
              </w:rPr>
              <w:t xml:space="preserve">If the </w:t>
            </w:r>
            <w:r w:rsidR="00200147" w:rsidRPr="002A745F">
              <w:rPr>
                <w:rFonts w:cstheme="minorHAnsi"/>
                <w:spacing w:val="-4"/>
                <w:lang w:val="en-GB"/>
              </w:rPr>
              <w:t>owners</w:t>
            </w:r>
            <w:r w:rsidR="00EC4BA0" w:rsidRPr="002A745F">
              <w:rPr>
                <w:rFonts w:cstheme="minorHAnsi"/>
                <w:spacing w:val="-4"/>
                <w:lang w:val="en-GB"/>
              </w:rPr>
              <w:t>, part-owners, officers, directors, controlling shareholders, o</w:t>
            </w:r>
            <w:r w:rsidRPr="002A745F">
              <w:rPr>
                <w:rFonts w:cstheme="minorHAnsi"/>
                <w:spacing w:val="-4"/>
                <w:lang w:val="en-GB"/>
              </w:rPr>
              <w:t>f the bidding entity or key personnel</w:t>
            </w:r>
            <w:r w:rsidR="00EC4BA0" w:rsidRPr="002A745F">
              <w:rPr>
                <w:rFonts w:cstheme="minorHAnsi"/>
                <w:spacing w:val="-4"/>
                <w:lang w:val="en-GB"/>
              </w:rPr>
              <w:t xml:space="preserve"> are family </w:t>
            </w:r>
            <w:r w:rsidRPr="002A745F">
              <w:rPr>
                <w:rFonts w:cstheme="minorHAnsi"/>
                <w:spacing w:val="-4"/>
                <w:lang w:val="en-GB"/>
              </w:rPr>
              <w:t xml:space="preserve">members </w:t>
            </w:r>
            <w:r w:rsidR="00EC4BA0" w:rsidRPr="002A745F">
              <w:rPr>
                <w:rFonts w:cstheme="minorHAnsi"/>
                <w:spacing w:val="-4"/>
                <w:lang w:val="en-GB"/>
              </w:rPr>
              <w:t xml:space="preserve">of UNDP staff involved in the procurement functions and/or the Government of the country or any Implementing Partner receiving services under this </w:t>
            </w:r>
            <w:r w:rsidR="00912E39" w:rsidRPr="002A745F">
              <w:rPr>
                <w:rFonts w:cstheme="minorHAnsi"/>
                <w:spacing w:val="-4"/>
                <w:lang w:val="en-GB"/>
              </w:rPr>
              <w:t>RFP; and</w:t>
            </w:r>
          </w:p>
          <w:p w14:paraId="01A9EB54" w14:textId="77777777" w:rsidR="00D82C96" w:rsidRPr="002A745F" w:rsidRDefault="00EC4BA0" w:rsidP="00AE37CE">
            <w:pPr>
              <w:pStyle w:val="ListParagraph"/>
              <w:numPr>
                <w:ilvl w:val="1"/>
                <w:numId w:val="16"/>
              </w:numPr>
              <w:spacing w:before="40" w:after="40"/>
              <w:ind w:left="879"/>
              <w:contextualSpacing w:val="0"/>
              <w:jc w:val="both"/>
              <w:rPr>
                <w:rFonts w:cstheme="minorHAnsi"/>
                <w:lang w:val="en-GB"/>
              </w:rPr>
            </w:pPr>
            <w:r w:rsidRPr="002A745F">
              <w:rPr>
                <w:rFonts w:cstheme="minorHAnsi"/>
                <w:lang w:val="en-GB"/>
              </w:rPr>
              <w:t xml:space="preserve">All other circumstances that could potentially lead to actual or perceived conflict of interest, collusion or unfair competition practices. </w:t>
            </w:r>
          </w:p>
          <w:p w14:paraId="01A9EB55" w14:textId="77777777" w:rsidR="00EC4BA0" w:rsidRPr="002A745F" w:rsidRDefault="00EC4BA0" w:rsidP="00067CF9">
            <w:pPr>
              <w:widowControl w:val="0"/>
              <w:overflowPunct w:val="0"/>
              <w:adjustRightInd w:val="0"/>
              <w:spacing w:before="40" w:after="40"/>
              <w:ind w:left="519"/>
              <w:jc w:val="both"/>
              <w:rPr>
                <w:rFonts w:cstheme="minorHAnsi"/>
                <w:lang w:val="en-GB"/>
              </w:rPr>
            </w:pPr>
            <w:r w:rsidRPr="002A745F">
              <w:rPr>
                <w:rFonts w:cstheme="minorHAnsi"/>
                <w:lang w:val="en-GB"/>
              </w:rPr>
              <w:t xml:space="preserve">Failure </w:t>
            </w:r>
            <w:r w:rsidR="00696ABA" w:rsidRPr="002A745F">
              <w:rPr>
                <w:rFonts w:cstheme="minorHAnsi"/>
                <w:lang w:val="en-GB"/>
              </w:rPr>
              <w:t>to disclose such an information</w:t>
            </w:r>
            <w:r w:rsidRPr="002A745F">
              <w:rPr>
                <w:rFonts w:cstheme="minorHAnsi"/>
                <w:lang w:val="en-GB"/>
              </w:rPr>
              <w:t xml:space="preserve"> may result in the rejection of the proposal or proposals affected by the non-disclosure.</w:t>
            </w:r>
          </w:p>
          <w:p w14:paraId="01A9EB56" w14:textId="7684D88C" w:rsidR="00EC4BA0" w:rsidRPr="002A745F" w:rsidRDefault="00EC4BA0"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The eligibility of Bidders that are wholly or partly owned by the Government shall be subject to UNDP’s further evaluation and review of various factors such as being registered</w:t>
            </w:r>
            <w:r w:rsidR="00EE6290" w:rsidRPr="002A745F">
              <w:rPr>
                <w:rFonts w:cstheme="minorHAnsi"/>
                <w:lang w:val="en-GB"/>
              </w:rPr>
              <w:t xml:space="preserve">, operated and managed </w:t>
            </w:r>
            <w:r w:rsidRPr="002A745F">
              <w:rPr>
                <w:rFonts w:cstheme="minorHAnsi"/>
                <w:lang w:val="en-GB"/>
              </w:rPr>
              <w:t xml:space="preserve">as an independent </w:t>
            </w:r>
            <w:r w:rsidR="00B34E3F" w:rsidRPr="002A745F">
              <w:rPr>
                <w:rFonts w:cstheme="minorHAnsi"/>
                <w:lang w:val="en-GB"/>
              </w:rPr>
              <w:t xml:space="preserve">business </w:t>
            </w:r>
            <w:r w:rsidRPr="002A745F">
              <w:rPr>
                <w:rFonts w:cstheme="minorHAnsi"/>
                <w:lang w:val="en-GB"/>
              </w:rPr>
              <w:t>entity, the extent of Government ownership/share, receipt of subsidies, mandate</w:t>
            </w:r>
            <w:r w:rsidR="00F74473" w:rsidRPr="002A745F">
              <w:rPr>
                <w:rFonts w:cstheme="minorHAnsi"/>
                <w:lang w:val="en-GB"/>
              </w:rPr>
              <w:t xml:space="preserve"> and </w:t>
            </w:r>
            <w:r w:rsidRPr="002A745F">
              <w:rPr>
                <w:rFonts w:cstheme="minorHAnsi"/>
                <w:lang w:val="en-GB"/>
              </w:rPr>
              <w:t xml:space="preserve">access to information in relation to this RFP, </w:t>
            </w:r>
            <w:r w:rsidR="008944C2" w:rsidRPr="002A745F">
              <w:rPr>
                <w:rFonts w:cstheme="minorHAnsi"/>
                <w:lang w:val="en-GB"/>
              </w:rPr>
              <w:t>among others</w:t>
            </w:r>
            <w:r w:rsidR="00F40982" w:rsidRPr="002A745F">
              <w:rPr>
                <w:rFonts w:cstheme="minorHAnsi"/>
                <w:lang w:val="en-GB"/>
              </w:rPr>
              <w:t>. Conditions</w:t>
            </w:r>
            <w:r w:rsidRPr="002A745F">
              <w:rPr>
                <w:rFonts w:cstheme="minorHAnsi"/>
                <w:lang w:val="en-GB"/>
              </w:rPr>
              <w:t xml:space="preserve"> that may lead to undue advantage against other Bidders</w:t>
            </w:r>
            <w:r w:rsidR="00F40982" w:rsidRPr="002A745F">
              <w:rPr>
                <w:rFonts w:cstheme="minorHAnsi"/>
                <w:lang w:val="en-GB"/>
              </w:rPr>
              <w:t xml:space="preserve"> may result in</w:t>
            </w:r>
            <w:r w:rsidR="0074580E" w:rsidRPr="002A745F">
              <w:rPr>
                <w:rFonts w:cstheme="minorHAnsi"/>
                <w:lang w:val="en-GB"/>
              </w:rPr>
              <w:t xml:space="preserve"> </w:t>
            </w:r>
            <w:r w:rsidRPr="002A745F">
              <w:rPr>
                <w:rFonts w:cstheme="minorHAnsi"/>
                <w:lang w:val="en-GB"/>
              </w:rPr>
              <w:t xml:space="preserve">the eventual rejection of the Proposal.  </w:t>
            </w:r>
          </w:p>
        </w:tc>
      </w:tr>
      <w:tr w:rsidR="00AA1516" w:rsidRPr="002A745F" w14:paraId="01A9EB59" w14:textId="77777777" w:rsidTr="2CD11D16">
        <w:trPr>
          <w:trHeight w:val="418"/>
        </w:trPr>
        <w:tc>
          <w:tcPr>
            <w:tcW w:w="9636" w:type="dxa"/>
            <w:gridSpan w:val="2"/>
            <w:shd w:val="clear" w:color="auto" w:fill="9BDEFF"/>
            <w:vAlign w:val="center"/>
          </w:tcPr>
          <w:p w14:paraId="01A9EB58" w14:textId="3F40879D" w:rsidR="00AA1516" w:rsidRPr="002A745F" w:rsidRDefault="00AA1516" w:rsidP="00067CF9">
            <w:pPr>
              <w:pStyle w:val="Heading5"/>
              <w:spacing w:before="40" w:after="40"/>
              <w:outlineLvl w:val="4"/>
              <w:rPr>
                <w:rFonts w:asciiTheme="minorHAnsi" w:hAnsiTheme="minorHAnsi" w:cstheme="minorHAnsi"/>
              </w:rPr>
            </w:pPr>
            <w:bookmarkStart w:id="14" w:name="_Toc434943321"/>
            <w:bookmarkStart w:id="15" w:name="_Toc101430908"/>
            <w:r w:rsidRPr="002A745F">
              <w:rPr>
                <w:rFonts w:asciiTheme="minorHAnsi" w:hAnsiTheme="minorHAnsi" w:cstheme="minorHAnsi"/>
              </w:rPr>
              <w:t>PREPARATION OF PROPOSALS</w:t>
            </w:r>
            <w:bookmarkEnd w:id="14"/>
            <w:bookmarkEnd w:id="15"/>
          </w:p>
        </w:tc>
      </w:tr>
      <w:tr w:rsidR="00EC4BA0" w:rsidRPr="002A745F" w14:paraId="01A9EB5D" w14:textId="77777777" w:rsidTr="2CD11D16">
        <w:tc>
          <w:tcPr>
            <w:tcW w:w="2427" w:type="dxa"/>
          </w:tcPr>
          <w:p w14:paraId="01A9EB5A" w14:textId="425970EE" w:rsidR="00EC4BA0" w:rsidRPr="002A745F" w:rsidRDefault="00EC4BA0" w:rsidP="00D42641">
            <w:pPr>
              <w:pStyle w:val="Heading6"/>
              <w:outlineLvl w:val="5"/>
              <w:rPr>
                <w:rFonts w:asciiTheme="minorHAnsi" w:hAnsiTheme="minorHAnsi" w:cstheme="minorHAnsi"/>
              </w:rPr>
            </w:pPr>
            <w:bookmarkStart w:id="16" w:name="_Toc101430909"/>
            <w:r w:rsidRPr="002A745F">
              <w:rPr>
                <w:rFonts w:asciiTheme="minorHAnsi" w:hAnsiTheme="minorHAnsi" w:cstheme="minorHAnsi"/>
              </w:rPr>
              <w:t>General Considerations</w:t>
            </w:r>
            <w:bookmarkEnd w:id="16"/>
          </w:p>
        </w:tc>
        <w:tc>
          <w:tcPr>
            <w:tcW w:w="7209" w:type="dxa"/>
            <w:vAlign w:val="center"/>
          </w:tcPr>
          <w:p w14:paraId="01A9EB5B" w14:textId="77777777" w:rsidR="00EC4BA0" w:rsidRPr="002A745F" w:rsidRDefault="00EC4BA0"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In preparing the Proposal, the Bidder is expected to examine the RFP in detail. Material deficiencies in providing the information requested in the RFP may result in rejection of the Proposal.</w:t>
            </w:r>
          </w:p>
          <w:p w14:paraId="01A9EB5C" w14:textId="3C99ADD9" w:rsidR="00ED1BCF" w:rsidRPr="002A745F" w:rsidRDefault="00ED1BCF"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The Bidder will not be permitted to take advantage of any errors or omissions in the RFP. Should such errors or omissions be discovered, the Bidder must notify the UNDP</w:t>
            </w:r>
            <w:r w:rsidR="00050A1A" w:rsidRPr="002A745F">
              <w:rPr>
                <w:rFonts w:cstheme="minorHAnsi"/>
                <w:lang w:val="en-GB"/>
              </w:rPr>
              <w:t>.</w:t>
            </w:r>
          </w:p>
        </w:tc>
      </w:tr>
      <w:tr w:rsidR="00EC4BA0" w:rsidRPr="002A745F" w14:paraId="01A9EB60" w14:textId="77777777" w:rsidTr="2CD11D16">
        <w:tc>
          <w:tcPr>
            <w:tcW w:w="2427" w:type="dxa"/>
          </w:tcPr>
          <w:p w14:paraId="01A9EB5E" w14:textId="4E2A5CAE" w:rsidR="00EC4BA0" w:rsidRPr="002A745F" w:rsidRDefault="00EC4BA0" w:rsidP="00D42641">
            <w:pPr>
              <w:pStyle w:val="Heading6"/>
              <w:outlineLvl w:val="5"/>
              <w:rPr>
                <w:rFonts w:asciiTheme="minorHAnsi" w:hAnsiTheme="minorHAnsi" w:cstheme="minorHAnsi"/>
              </w:rPr>
            </w:pPr>
            <w:bookmarkStart w:id="17" w:name="_Toc101430910"/>
            <w:r w:rsidRPr="002A745F">
              <w:rPr>
                <w:rFonts w:asciiTheme="minorHAnsi" w:hAnsiTheme="minorHAnsi" w:cstheme="minorHAnsi"/>
              </w:rPr>
              <w:t>Cost of Preparation of Proposal</w:t>
            </w:r>
            <w:bookmarkEnd w:id="17"/>
          </w:p>
        </w:tc>
        <w:tc>
          <w:tcPr>
            <w:tcW w:w="7209" w:type="dxa"/>
            <w:vAlign w:val="center"/>
          </w:tcPr>
          <w:p w14:paraId="01A9EB5F" w14:textId="77777777" w:rsidR="00EC4BA0" w:rsidRPr="002A745F" w:rsidRDefault="00EC4BA0"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 xml:space="preserve">The Bidder shall bear any and all costs related to the preparation and/or submission of the Proposal, regardless of whether its Proposal was selected or not.  UNDP shall </w:t>
            </w:r>
            <w:r w:rsidR="008944C2" w:rsidRPr="002A745F">
              <w:rPr>
                <w:rFonts w:cstheme="minorHAnsi"/>
                <w:lang w:val="en-GB"/>
              </w:rPr>
              <w:t>not be</w:t>
            </w:r>
            <w:r w:rsidRPr="002A745F">
              <w:rPr>
                <w:rFonts w:cstheme="minorHAnsi"/>
                <w:lang w:val="en-GB"/>
              </w:rPr>
              <w:t xml:space="preserve"> responsible or liable for those costs, </w:t>
            </w:r>
            <w:r w:rsidRPr="002A745F">
              <w:rPr>
                <w:rFonts w:cstheme="minorHAnsi"/>
                <w:lang w:val="en-GB"/>
              </w:rPr>
              <w:lastRenderedPageBreak/>
              <w:t>regardless of the conduct or outcome of the procurement process.</w:t>
            </w:r>
          </w:p>
        </w:tc>
      </w:tr>
      <w:tr w:rsidR="00EC4BA0" w:rsidRPr="002A745F" w14:paraId="01A9EB63" w14:textId="77777777" w:rsidTr="2CD11D16">
        <w:tc>
          <w:tcPr>
            <w:tcW w:w="2427" w:type="dxa"/>
          </w:tcPr>
          <w:p w14:paraId="01A9EB61" w14:textId="231E3927" w:rsidR="00EC4BA0" w:rsidRPr="002A745F" w:rsidRDefault="00EC4BA0" w:rsidP="00D42641">
            <w:pPr>
              <w:pStyle w:val="Heading6"/>
              <w:outlineLvl w:val="5"/>
              <w:rPr>
                <w:rFonts w:asciiTheme="minorHAnsi" w:hAnsiTheme="minorHAnsi" w:cstheme="minorHAnsi"/>
              </w:rPr>
            </w:pPr>
            <w:bookmarkStart w:id="18" w:name="_Toc434943323"/>
            <w:bookmarkStart w:id="19" w:name="_Toc101430911"/>
            <w:r w:rsidRPr="002A745F">
              <w:rPr>
                <w:rFonts w:asciiTheme="minorHAnsi" w:hAnsiTheme="minorHAnsi" w:cstheme="minorHAnsi"/>
              </w:rPr>
              <w:lastRenderedPageBreak/>
              <w:t>Language</w:t>
            </w:r>
            <w:bookmarkEnd w:id="18"/>
            <w:bookmarkEnd w:id="19"/>
            <w:r w:rsidRPr="002A745F">
              <w:rPr>
                <w:rFonts w:asciiTheme="minorHAnsi" w:hAnsiTheme="minorHAnsi" w:cstheme="minorHAnsi"/>
              </w:rPr>
              <w:t xml:space="preserve"> </w:t>
            </w:r>
          </w:p>
        </w:tc>
        <w:tc>
          <w:tcPr>
            <w:tcW w:w="7209" w:type="dxa"/>
            <w:vAlign w:val="center"/>
          </w:tcPr>
          <w:p w14:paraId="01A9EB62" w14:textId="77777777" w:rsidR="00EC4BA0" w:rsidRPr="002A745F" w:rsidRDefault="00EC4BA0" w:rsidP="00AE37CE">
            <w:pPr>
              <w:pStyle w:val="ListParagraph"/>
              <w:widowControl w:val="0"/>
              <w:numPr>
                <w:ilvl w:val="1"/>
                <w:numId w:val="6"/>
              </w:numPr>
              <w:overflowPunct w:val="0"/>
              <w:adjustRightInd w:val="0"/>
              <w:spacing w:before="40" w:after="40"/>
              <w:ind w:left="522" w:hanging="547"/>
              <w:contextualSpacing w:val="0"/>
              <w:jc w:val="both"/>
              <w:rPr>
                <w:rFonts w:cstheme="minorHAnsi"/>
                <w:spacing w:val="-4"/>
                <w:lang w:val="en-GB"/>
              </w:rPr>
            </w:pPr>
            <w:r w:rsidRPr="002A745F">
              <w:rPr>
                <w:rFonts w:cstheme="minorHAnsi"/>
                <w:spacing w:val="-4"/>
                <w:lang w:val="en-GB"/>
              </w:rPr>
              <w:t xml:space="preserve">The Proposal, as well as any and all related correspondence exchanged by the Bidder and UNDP, shall be written in the language (s) specified in the BDS.  </w:t>
            </w:r>
          </w:p>
        </w:tc>
      </w:tr>
      <w:tr w:rsidR="00EC4BA0" w:rsidRPr="002A745F" w14:paraId="01A9EB6B" w14:textId="77777777" w:rsidTr="2CD11D16">
        <w:tc>
          <w:tcPr>
            <w:tcW w:w="2427" w:type="dxa"/>
          </w:tcPr>
          <w:p w14:paraId="01A9EB64" w14:textId="70B8D364" w:rsidR="00EC4BA0" w:rsidRPr="002A745F" w:rsidRDefault="00EC4BA0" w:rsidP="00D42641">
            <w:pPr>
              <w:pStyle w:val="Heading6"/>
              <w:outlineLvl w:val="5"/>
              <w:rPr>
                <w:rFonts w:asciiTheme="minorHAnsi" w:hAnsiTheme="minorHAnsi" w:cstheme="minorHAnsi"/>
              </w:rPr>
            </w:pPr>
            <w:bookmarkStart w:id="20" w:name="_Toc300752855"/>
            <w:bookmarkStart w:id="21" w:name="_Toc101430912"/>
            <w:r w:rsidRPr="002A745F">
              <w:rPr>
                <w:rFonts w:asciiTheme="minorHAnsi" w:hAnsiTheme="minorHAnsi" w:cstheme="minorHAnsi"/>
              </w:rPr>
              <w:t>Documents Comprising the Proposal</w:t>
            </w:r>
            <w:bookmarkEnd w:id="20"/>
            <w:bookmarkEnd w:id="21"/>
          </w:p>
        </w:tc>
        <w:tc>
          <w:tcPr>
            <w:tcW w:w="7209" w:type="dxa"/>
            <w:vAlign w:val="center"/>
          </w:tcPr>
          <w:p w14:paraId="01A9EB65" w14:textId="77777777" w:rsidR="00EC4BA0" w:rsidRPr="002A745F" w:rsidRDefault="00EC4BA0" w:rsidP="00AE37CE">
            <w:pPr>
              <w:pStyle w:val="ListParagraph"/>
              <w:widowControl w:val="0"/>
              <w:numPr>
                <w:ilvl w:val="1"/>
                <w:numId w:val="6"/>
              </w:numPr>
              <w:overflowPunct w:val="0"/>
              <w:adjustRightInd w:val="0"/>
              <w:spacing w:before="40" w:after="40"/>
              <w:ind w:left="540" w:hanging="540"/>
              <w:contextualSpacing w:val="0"/>
              <w:jc w:val="both"/>
              <w:rPr>
                <w:rFonts w:cstheme="minorHAnsi"/>
                <w:lang w:val="en-GB"/>
              </w:rPr>
            </w:pPr>
            <w:r w:rsidRPr="002A745F">
              <w:rPr>
                <w:rFonts w:cstheme="minorHAnsi"/>
                <w:lang w:val="en-GB"/>
              </w:rPr>
              <w:t xml:space="preserve">The Proposal shall comprise </w:t>
            </w:r>
            <w:r w:rsidR="00B414F3" w:rsidRPr="002A745F">
              <w:rPr>
                <w:rFonts w:cstheme="minorHAnsi"/>
                <w:lang w:val="en-GB"/>
              </w:rPr>
              <w:t xml:space="preserve">of </w:t>
            </w:r>
            <w:r w:rsidRPr="002A745F">
              <w:rPr>
                <w:rFonts w:cstheme="minorHAnsi"/>
                <w:lang w:val="en-GB"/>
              </w:rPr>
              <w:t>the following documents</w:t>
            </w:r>
            <w:r w:rsidRPr="002A745F">
              <w:rPr>
                <w:rFonts w:cstheme="minorHAnsi"/>
                <w:bCs/>
                <w:lang w:val="en-GB"/>
              </w:rPr>
              <w:t>:</w:t>
            </w:r>
          </w:p>
          <w:p w14:paraId="01A9EB66" w14:textId="77777777" w:rsidR="00EC4BA0" w:rsidRPr="002A745F" w:rsidRDefault="00EC4BA0" w:rsidP="00AE37CE">
            <w:pPr>
              <w:pStyle w:val="ListParagraph"/>
              <w:numPr>
                <w:ilvl w:val="1"/>
                <w:numId w:val="5"/>
              </w:numPr>
              <w:spacing w:before="40" w:after="40"/>
              <w:ind w:left="882"/>
              <w:contextualSpacing w:val="0"/>
              <w:jc w:val="both"/>
              <w:rPr>
                <w:rFonts w:cstheme="minorHAnsi"/>
                <w:lang w:val="en-GB"/>
              </w:rPr>
            </w:pPr>
            <w:r w:rsidRPr="002A745F">
              <w:rPr>
                <w:rFonts w:cstheme="minorHAnsi"/>
                <w:lang w:val="en-GB"/>
              </w:rPr>
              <w:t>Documents Establishing the Eligibility and Qualifications of the Bidder;</w:t>
            </w:r>
          </w:p>
          <w:p w14:paraId="01A9EB67" w14:textId="77777777" w:rsidR="00EC4BA0" w:rsidRPr="002A745F" w:rsidRDefault="00EC4BA0" w:rsidP="00AE37CE">
            <w:pPr>
              <w:pStyle w:val="ListParagraph"/>
              <w:numPr>
                <w:ilvl w:val="1"/>
                <w:numId w:val="5"/>
              </w:numPr>
              <w:spacing w:before="40" w:after="40"/>
              <w:ind w:left="882"/>
              <w:contextualSpacing w:val="0"/>
              <w:jc w:val="both"/>
              <w:rPr>
                <w:rFonts w:cstheme="minorHAnsi"/>
                <w:lang w:val="en-GB"/>
              </w:rPr>
            </w:pPr>
            <w:r w:rsidRPr="002A745F">
              <w:rPr>
                <w:rFonts w:cstheme="minorHAnsi"/>
                <w:lang w:val="en-GB"/>
              </w:rPr>
              <w:t>Technical Proposal;</w:t>
            </w:r>
          </w:p>
          <w:p w14:paraId="01A9EB68" w14:textId="77777777" w:rsidR="00EC4BA0" w:rsidRPr="002A745F" w:rsidRDefault="00EC4BA0" w:rsidP="00AE37CE">
            <w:pPr>
              <w:pStyle w:val="ListParagraph"/>
              <w:numPr>
                <w:ilvl w:val="1"/>
                <w:numId w:val="5"/>
              </w:numPr>
              <w:spacing w:before="40" w:after="40"/>
              <w:ind w:left="882"/>
              <w:contextualSpacing w:val="0"/>
              <w:jc w:val="both"/>
              <w:rPr>
                <w:rFonts w:cstheme="minorHAnsi"/>
                <w:lang w:val="en-GB"/>
              </w:rPr>
            </w:pPr>
            <w:r w:rsidRPr="002A745F">
              <w:rPr>
                <w:rFonts w:cstheme="minorHAnsi"/>
                <w:lang w:val="en-GB"/>
              </w:rPr>
              <w:t>Financial Proposal;</w:t>
            </w:r>
          </w:p>
          <w:p w14:paraId="01A9EB6A" w14:textId="77777777" w:rsidR="00C6663B" w:rsidRPr="002A745F" w:rsidRDefault="00EC4BA0" w:rsidP="00AE37CE">
            <w:pPr>
              <w:pStyle w:val="ListParagraph"/>
              <w:numPr>
                <w:ilvl w:val="1"/>
                <w:numId w:val="5"/>
              </w:numPr>
              <w:spacing w:before="40" w:after="40"/>
              <w:ind w:left="882"/>
              <w:contextualSpacing w:val="0"/>
              <w:jc w:val="both"/>
              <w:rPr>
                <w:rFonts w:cstheme="minorHAnsi"/>
                <w:lang w:val="en-GB"/>
              </w:rPr>
            </w:pPr>
            <w:r w:rsidRPr="002A745F">
              <w:rPr>
                <w:rFonts w:cstheme="minorHAnsi"/>
                <w:lang w:val="en-GB"/>
              </w:rPr>
              <w:t>Any attachments and/or appendices to the Proposal.</w:t>
            </w:r>
          </w:p>
        </w:tc>
      </w:tr>
      <w:tr w:rsidR="00891B62" w:rsidRPr="002A745F" w14:paraId="01A9EB6E" w14:textId="77777777" w:rsidTr="2CD11D16">
        <w:tc>
          <w:tcPr>
            <w:tcW w:w="2427" w:type="dxa"/>
          </w:tcPr>
          <w:p w14:paraId="01A9EB6C" w14:textId="0E3C9103" w:rsidR="00891B62" w:rsidRPr="002A745F" w:rsidRDefault="00891B62" w:rsidP="00D42641">
            <w:pPr>
              <w:pStyle w:val="Heading6"/>
              <w:outlineLvl w:val="5"/>
              <w:rPr>
                <w:rFonts w:asciiTheme="minorHAnsi" w:hAnsiTheme="minorHAnsi" w:cstheme="minorHAnsi"/>
              </w:rPr>
            </w:pPr>
            <w:bookmarkStart w:id="22" w:name="_Toc300752856"/>
            <w:bookmarkStart w:id="23" w:name="_Toc101430913"/>
            <w:r w:rsidRPr="002A745F">
              <w:rPr>
                <w:rFonts w:asciiTheme="minorHAnsi" w:hAnsiTheme="minorHAnsi" w:cstheme="minorHAnsi"/>
              </w:rPr>
              <w:t>Documents Establishing the Eligibility and Qualifications of the Bidder</w:t>
            </w:r>
            <w:bookmarkEnd w:id="22"/>
            <w:bookmarkEnd w:id="23"/>
          </w:p>
        </w:tc>
        <w:tc>
          <w:tcPr>
            <w:tcW w:w="7209" w:type="dxa"/>
            <w:vAlign w:val="center"/>
          </w:tcPr>
          <w:p w14:paraId="01A9EB6D" w14:textId="77777777" w:rsidR="00891B62" w:rsidRPr="002A745F" w:rsidRDefault="00891B62"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 xml:space="preserve">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 </w:t>
            </w:r>
          </w:p>
        </w:tc>
      </w:tr>
      <w:tr w:rsidR="00891B62" w:rsidRPr="002A745F" w14:paraId="01A9EB74" w14:textId="77777777" w:rsidTr="2CD11D16">
        <w:tc>
          <w:tcPr>
            <w:tcW w:w="2427" w:type="dxa"/>
          </w:tcPr>
          <w:p w14:paraId="01A9EB6F" w14:textId="75007693" w:rsidR="00891B62" w:rsidRPr="002A745F" w:rsidRDefault="00891B62" w:rsidP="00D42641">
            <w:pPr>
              <w:pStyle w:val="Heading6"/>
              <w:outlineLvl w:val="5"/>
              <w:rPr>
                <w:rFonts w:asciiTheme="minorHAnsi" w:hAnsiTheme="minorHAnsi" w:cstheme="minorHAnsi"/>
              </w:rPr>
            </w:pPr>
            <w:bookmarkStart w:id="24" w:name="_Toc101430914"/>
            <w:r w:rsidRPr="002A745F">
              <w:rPr>
                <w:rFonts w:asciiTheme="minorHAnsi" w:hAnsiTheme="minorHAnsi" w:cstheme="minorHAnsi"/>
              </w:rPr>
              <w:t>Technical Proposal Format and Content</w:t>
            </w:r>
            <w:bookmarkEnd w:id="24"/>
          </w:p>
        </w:tc>
        <w:tc>
          <w:tcPr>
            <w:tcW w:w="7209" w:type="dxa"/>
            <w:vAlign w:val="center"/>
          </w:tcPr>
          <w:p w14:paraId="01A9EB70" w14:textId="77777777" w:rsidR="00891B62" w:rsidRPr="002A745F" w:rsidRDefault="00891B62"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The Bidder is required to submit a Technical Proposal using the Standard Forms and templates provided in Section 6 of the RFP.</w:t>
            </w:r>
          </w:p>
          <w:p w14:paraId="01A9EB71" w14:textId="77777777" w:rsidR="00891B62" w:rsidRPr="002A745F" w:rsidRDefault="00891B62"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 xml:space="preserve">The </w:t>
            </w:r>
            <w:r w:rsidRPr="002A745F">
              <w:rPr>
                <w:rFonts w:cstheme="minorHAnsi"/>
                <w:u w:val="single"/>
                <w:lang w:val="en-GB"/>
              </w:rPr>
              <w:t>Technical Proposal shall not include any price or financial information</w:t>
            </w:r>
            <w:r w:rsidRPr="002A745F">
              <w:rPr>
                <w:rFonts w:cstheme="minorHAnsi"/>
                <w:lang w:val="en-GB"/>
              </w:rPr>
              <w:t xml:space="preserve">. </w:t>
            </w:r>
            <w:r w:rsidRPr="002A745F">
              <w:rPr>
                <w:rFonts w:cstheme="minorHAnsi"/>
                <w:b/>
                <w:bCs/>
                <w:lang w:val="en-GB"/>
              </w:rPr>
              <w:t>A Technical Proposal containing material financial information may be declared non-responsive</w:t>
            </w:r>
            <w:r w:rsidRPr="002A745F">
              <w:rPr>
                <w:rFonts w:cstheme="minorHAnsi"/>
                <w:lang w:val="en-GB"/>
              </w:rPr>
              <w:t xml:space="preserve">. </w:t>
            </w:r>
          </w:p>
          <w:p w14:paraId="01A9EB72" w14:textId="0473EC7A" w:rsidR="00B24E05" w:rsidRPr="002A745F" w:rsidRDefault="00B24E05"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Samples of items, when required as per Section 5, shall be provided within the time specified and unless otherwise specified by UNDP,</w:t>
            </w:r>
            <w:r w:rsidR="001B070A" w:rsidRPr="002A745F">
              <w:rPr>
                <w:rFonts w:cstheme="minorHAnsi"/>
                <w:lang w:val="en-GB"/>
              </w:rPr>
              <w:t xml:space="preserve"> </w:t>
            </w:r>
            <w:r w:rsidRPr="002A745F">
              <w:rPr>
                <w:rFonts w:cstheme="minorHAnsi"/>
                <w:lang w:val="en-GB"/>
              </w:rPr>
              <w:t>and at no expense to UNDP</w:t>
            </w:r>
            <w:r w:rsidR="0062279E" w:rsidRPr="002A745F">
              <w:rPr>
                <w:rFonts w:cstheme="minorHAnsi"/>
                <w:lang w:val="en-GB"/>
              </w:rPr>
              <w:t>.</w:t>
            </w:r>
          </w:p>
          <w:p w14:paraId="01A9EB73" w14:textId="6E43BCAA" w:rsidR="00B24E05" w:rsidRPr="002A745F" w:rsidRDefault="00B24E05"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When applicable and required as per Section 5, the Bidder shall describe the necessary training programme available for the maintenance and operation of the services and/or equipment offered</w:t>
            </w:r>
            <w:r w:rsidR="0062279E" w:rsidRPr="002A745F">
              <w:rPr>
                <w:rFonts w:cstheme="minorHAnsi"/>
                <w:lang w:val="en-GB"/>
              </w:rPr>
              <w:t>,</w:t>
            </w:r>
            <w:r w:rsidRPr="002A745F">
              <w:rPr>
                <w:rFonts w:cstheme="minorHAnsi"/>
                <w:lang w:val="en-GB"/>
              </w:rPr>
              <w:t xml:space="preserve"> as well as the cost to the UNDP. Unless otherwise specified, such training as well as training materials shall be provided in the language of the Bid as specified in the BDS.</w:t>
            </w:r>
          </w:p>
        </w:tc>
      </w:tr>
      <w:tr w:rsidR="00891B62" w:rsidRPr="002A745F" w14:paraId="01A9EB7A" w14:textId="77777777" w:rsidTr="2CD11D16">
        <w:tc>
          <w:tcPr>
            <w:tcW w:w="2427" w:type="dxa"/>
          </w:tcPr>
          <w:p w14:paraId="01A9EB75" w14:textId="71D969D7" w:rsidR="00891B62" w:rsidRPr="002A745F" w:rsidRDefault="00891B62" w:rsidP="00D42641">
            <w:pPr>
              <w:pStyle w:val="Heading6"/>
              <w:outlineLvl w:val="5"/>
              <w:rPr>
                <w:rFonts w:asciiTheme="minorHAnsi" w:hAnsiTheme="minorHAnsi" w:cstheme="minorHAnsi"/>
              </w:rPr>
            </w:pPr>
            <w:bookmarkStart w:id="25" w:name="_Toc101430915"/>
            <w:r w:rsidRPr="002A745F">
              <w:rPr>
                <w:rFonts w:asciiTheme="minorHAnsi" w:hAnsiTheme="minorHAnsi" w:cstheme="minorHAnsi"/>
              </w:rPr>
              <w:t>Financial Proposals</w:t>
            </w:r>
            <w:bookmarkEnd w:id="25"/>
          </w:p>
          <w:p w14:paraId="01A9EB76" w14:textId="77777777" w:rsidR="00891B62" w:rsidRPr="002A745F" w:rsidRDefault="00891B62" w:rsidP="00D42641">
            <w:pPr>
              <w:pStyle w:val="Heading6"/>
              <w:numPr>
                <w:ilvl w:val="0"/>
                <w:numId w:val="0"/>
              </w:numPr>
              <w:ind w:left="48"/>
              <w:outlineLvl w:val="5"/>
              <w:rPr>
                <w:rFonts w:asciiTheme="minorHAnsi" w:hAnsiTheme="minorHAnsi" w:cstheme="minorHAnsi"/>
              </w:rPr>
            </w:pPr>
          </w:p>
        </w:tc>
        <w:tc>
          <w:tcPr>
            <w:tcW w:w="7209" w:type="dxa"/>
            <w:vAlign w:val="center"/>
          </w:tcPr>
          <w:p w14:paraId="01A9EB77" w14:textId="5E9A2D3D" w:rsidR="00891B62" w:rsidRPr="002A745F" w:rsidRDefault="00891B62"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The Financial Proposal shall be prepared using the Standard Form provided in Section 6</w:t>
            </w:r>
            <w:r w:rsidR="001B070A" w:rsidRPr="002A745F">
              <w:rPr>
                <w:rFonts w:cstheme="minorHAnsi"/>
                <w:lang w:val="en-GB"/>
              </w:rPr>
              <w:t xml:space="preserve"> of the RFP</w:t>
            </w:r>
            <w:r w:rsidRPr="002A745F">
              <w:rPr>
                <w:rFonts w:cstheme="minorHAnsi"/>
                <w:lang w:val="en-GB"/>
              </w:rPr>
              <w:t xml:space="preserve">. It shall list all major cost components associated with the services, and the detailed breakdown of such costs. </w:t>
            </w:r>
          </w:p>
          <w:p w14:paraId="01A9EB78" w14:textId="77777777" w:rsidR="00891B62" w:rsidRPr="002A745F" w:rsidRDefault="00891B62"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 xml:space="preserve">Any output and activities described in the Technical Proposal but not priced in the Financial Proposal, shall be assumed to be included in the prices of other activities or items, as well as in the final total price.  </w:t>
            </w:r>
          </w:p>
          <w:p w14:paraId="01A9EB79" w14:textId="77777777" w:rsidR="00891B62" w:rsidRPr="002A745F" w:rsidRDefault="00891B62"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 xml:space="preserve">Prices and other financial information must not be disclosed in any other place except in the financial proposal. </w:t>
            </w:r>
          </w:p>
        </w:tc>
      </w:tr>
      <w:tr w:rsidR="00891B62" w:rsidRPr="002A745F" w14:paraId="01A9EB85" w14:textId="77777777" w:rsidTr="2CD11D16">
        <w:tc>
          <w:tcPr>
            <w:tcW w:w="2427" w:type="dxa"/>
          </w:tcPr>
          <w:p w14:paraId="01A9EB7B" w14:textId="5D1EDF58" w:rsidR="00891B62" w:rsidRPr="002A745F" w:rsidRDefault="00891B62" w:rsidP="00D42641">
            <w:pPr>
              <w:pStyle w:val="Heading6"/>
              <w:outlineLvl w:val="5"/>
              <w:rPr>
                <w:rFonts w:asciiTheme="minorHAnsi" w:hAnsiTheme="minorHAnsi" w:cstheme="minorHAnsi"/>
              </w:rPr>
            </w:pPr>
            <w:bookmarkStart w:id="26" w:name="_Toc101430916"/>
            <w:r w:rsidRPr="002A745F">
              <w:rPr>
                <w:rFonts w:asciiTheme="minorHAnsi" w:hAnsiTheme="minorHAnsi" w:cstheme="minorHAnsi"/>
              </w:rPr>
              <w:t>Proposal Security</w:t>
            </w:r>
            <w:bookmarkEnd w:id="26"/>
          </w:p>
        </w:tc>
        <w:tc>
          <w:tcPr>
            <w:tcW w:w="7209" w:type="dxa"/>
            <w:vAlign w:val="center"/>
          </w:tcPr>
          <w:p w14:paraId="01A9EB7C" w14:textId="77777777" w:rsidR="00891B62" w:rsidRPr="002A745F" w:rsidRDefault="00891B62"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 xml:space="preserve">A Proposal Security, if required by BDS, shall be provided in the amount and form indicated in the BDS. The Proposal Security shall be valid up to thirty (30) days after the final date of validity of the Proposal. </w:t>
            </w:r>
          </w:p>
          <w:p w14:paraId="01A9EB7D" w14:textId="5BC65546" w:rsidR="00891B62" w:rsidRPr="002A745F" w:rsidRDefault="00891B62"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The Proposal Security shall be included along with the Technical Proposal. If Proposal Security is required by the RFP but is not found along with the Technical Proposal, the Proposal shall be rejected.</w:t>
            </w:r>
          </w:p>
          <w:p w14:paraId="01A9EB7E" w14:textId="77777777" w:rsidR="00891B62" w:rsidRPr="002A745F" w:rsidRDefault="00891B62"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snapToGrid w:val="0"/>
                <w:lang w:val="en-GB"/>
              </w:rPr>
              <w:t xml:space="preserve">If the Proposal Security amount or its validity period is found to be less than what is required by UNDP, UNDP shall reject the Proposal. </w:t>
            </w:r>
          </w:p>
          <w:p w14:paraId="01A9EB7F" w14:textId="77777777" w:rsidR="00891B62" w:rsidRPr="002A745F" w:rsidRDefault="00891B62"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 xml:space="preserve">In the event an electronic submission is allowed in the BDS, Bidders shall include a copy of the Bid Security in their proposal and the original of the Proposal Security must be sent via courier or hand delivery as per the </w:t>
            </w:r>
            <w:r w:rsidRPr="002A745F">
              <w:rPr>
                <w:rFonts w:cstheme="minorHAnsi"/>
                <w:lang w:val="en-GB"/>
              </w:rPr>
              <w:lastRenderedPageBreak/>
              <w:t>instructions in BDS.</w:t>
            </w:r>
          </w:p>
          <w:p w14:paraId="01A9EB80" w14:textId="77777777" w:rsidR="00891B62" w:rsidRPr="002A745F" w:rsidRDefault="00891B62"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 xml:space="preserve">The Proposal Security may be forfeited by UNDP, and the Proposal rejected, in the event of any one or combination, of the following conditions: </w:t>
            </w:r>
          </w:p>
          <w:p w14:paraId="01A9EB81" w14:textId="77777777" w:rsidR="00891B62" w:rsidRPr="002A745F" w:rsidRDefault="00891B62" w:rsidP="00AE37CE">
            <w:pPr>
              <w:pStyle w:val="ListParagraph"/>
              <w:numPr>
                <w:ilvl w:val="2"/>
                <w:numId w:val="9"/>
              </w:numPr>
              <w:spacing w:before="40" w:after="40"/>
              <w:ind w:left="882" w:hanging="360"/>
              <w:contextualSpacing w:val="0"/>
              <w:jc w:val="both"/>
              <w:rPr>
                <w:rFonts w:cstheme="minorHAnsi"/>
                <w:snapToGrid w:val="0"/>
                <w:lang w:val="en-GB"/>
              </w:rPr>
            </w:pPr>
            <w:r w:rsidRPr="002A745F">
              <w:rPr>
                <w:rFonts w:cstheme="minorHAnsi"/>
                <w:snapToGrid w:val="0"/>
                <w:lang w:val="en-GB"/>
              </w:rPr>
              <w:t>If the Bidder withdraws its</w:t>
            </w:r>
            <w:r w:rsidRPr="002A745F">
              <w:rPr>
                <w:rFonts w:cstheme="minorHAnsi"/>
                <w:b/>
                <w:snapToGrid w:val="0"/>
                <w:lang w:val="en-GB"/>
              </w:rPr>
              <w:t xml:space="preserve"> </w:t>
            </w:r>
            <w:r w:rsidRPr="002A745F">
              <w:rPr>
                <w:rFonts w:cstheme="minorHAnsi"/>
                <w:snapToGrid w:val="0"/>
                <w:lang w:val="en-GB"/>
              </w:rPr>
              <w:t>offer during the period of the Proposal Validity specified in the BDS, or;</w:t>
            </w:r>
          </w:p>
          <w:p w14:paraId="01A9EB82" w14:textId="77777777" w:rsidR="00891B62" w:rsidRPr="002A745F" w:rsidRDefault="00891B62" w:rsidP="00AE37CE">
            <w:pPr>
              <w:pStyle w:val="ListParagraph"/>
              <w:numPr>
                <w:ilvl w:val="2"/>
                <w:numId w:val="9"/>
              </w:numPr>
              <w:spacing w:before="40" w:after="40"/>
              <w:ind w:left="882" w:hanging="360"/>
              <w:contextualSpacing w:val="0"/>
              <w:jc w:val="both"/>
              <w:rPr>
                <w:rFonts w:cstheme="minorHAnsi"/>
                <w:snapToGrid w:val="0"/>
                <w:lang w:val="en-GB"/>
              </w:rPr>
            </w:pPr>
            <w:r w:rsidRPr="002A745F">
              <w:rPr>
                <w:rFonts w:cstheme="minorHAnsi"/>
                <w:snapToGrid w:val="0"/>
                <w:lang w:val="en-GB"/>
              </w:rPr>
              <w:t>In the event that the successful Bidder fails:</w:t>
            </w:r>
          </w:p>
          <w:p w14:paraId="01A9EB83" w14:textId="77777777" w:rsidR="00891B62" w:rsidRPr="002A745F" w:rsidRDefault="00891B62" w:rsidP="00AE37CE">
            <w:pPr>
              <w:pStyle w:val="ListParagraph"/>
              <w:numPr>
                <w:ilvl w:val="2"/>
                <w:numId w:val="10"/>
              </w:numPr>
              <w:spacing w:before="40" w:after="40"/>
              <w:ind w:left="1332" w:hanging="270"/>
              <w:contextualSpacing w:val="0"/>
              <w:jc w:val="both"/>
              <w:rPr>
                <w:rFonts w:cstheme="minorHAnsi"/>
                <w:snapToGrid w:val="0"/>
                <w:lang w:val="en-GB"/>
              </w:rPr>
            </w:pPr>
            <w:r w:rsidRPr="002A745F">
              <w:rPr>
                <w:rFonts w:cstheme="minorHAnsi"/>
                <w:snapToGrid w:val="0"/>
                <w:lang w:val="en-GB"/>
              </w:rPr>
              <w:t>to sign the Contract after UNDP has issued an award; or</w:t>
            </w:r>
          </w:p>
          <w:p w14:paraId="01A9EB84" w14:textId="77777777" w:rsidR="00891B62" w:rsidRPr="002A745F" w:rsidRDefault="00891B62"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snapToGrid w:val="0"/>
                <w:lang w:val="en-GB"/>
              </w:rPr>
              <w:t>to furnish the Performance Security, insurances, or other documents that UNDP may require as a condition precedent to the effectivity of the contract that may be awarded to the Bidder.</w:t>
            </w:r>
          </w:p>
        </w:tc>
      </w:tr>
      <w:tr w:rsidR="00EC4BA0" w:rsidRPr="002A745F" w14:paraId="01A9EB8A" w14:textId="77777777" w:rsidTr="2CD11D16">
        <w:tc>
          <w:tcPr>
            <w:tcW w:w="2427" w:type="dxa"/>
          </w:tcPr>
          <w:p w14:paraId="01A9EB86" w14:textId="77777777" w:rsidR="00EC4BA0" w:rsidRPr="002A745F" w:rsidRDefault="001B070A" w:rsidP="00D42641">
            <w:pPr>
              <w:pStyle w:val="Heading6"/>
              <w:outlineLvl w:val="5"/>
              <w:rPr>
                <w:rFonts w:asciiTheme="minorHAnsi" w:hAnsiTheme="minorHAnsi" w:cstheme="minorHAnsi"/>
              </w:rPr>
            </w:pPr>
            <w:r w:rsidRPr="002A745F">
              <w:rPr>
                <w:rFonts w:asciiTheme="minorHAnsi" w:hAnsiTheme="minorHAnsi" w:cstheme="minorHAnsi"/>
              </w:rPr>
              <w:lastRenderedPageBreak/>
              <w:t xml:space="preserve"> </w:t>
            </w:r>
            <w:bookmarkStart w:id="27" w:name="_Toc101430917"/>
            <w:r w:rsidR="00EC4BA0" w:rsidRPr="002A745F">
              <w:rPr>
                <w:rFonts w:asciiTheme="minorHAnsi" w:hAnsiTheme="minorHAnsi" w:cstheme="minorHAnsi"/>
              </w:rPr>
              <w:t>Currencies</w:t>
            </w:r>
            <w:bookmarkEnd w:id="27"/>
          </w:p>
        </w:tc>
        <w:tc>
          <w:tcPr>
            <w:tcW w:w="7209" w:type="dxa"/>
            <w:vAlign w:val="center"/>
          </w:tcPr>
          <w:p w14:paraId="01A9EB87" w14:textId="62C24FA5" w:rsidR="00EC4BA0" w:rsidRPr="002A745F" w:rsidRDefault="00EC4BA0"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 xml:space="preserve">All prices shall be quoted in the currency or currencies indicated in the BDS. Where Proposals are quoted in different currencies, for the purposes of comparison of all Proposals: </w:t>
            </w:r>
          </w:p>
          <w:p w14:paraId="01A9EB88" w14:textId="77777777" w:rsidR="00A6021F" w:rsidRPr="002A745F" w:rsidRDefault="00EC4BA0" w:rsidP="00AE37CE">
            <w:pPr>
              <w:pStyle w:val="ListParagraph"/>
              <w:numPr>
                <w:ilvl w:val="0"/>
                <w:numId w:val="17"/>
              </w:numPr>
              <w:spacing w:before="40" w:after="40"/>
              <w:ind w:left="879"/>
              <w:contextualSpacing w:val="0"/>
              <w:jc w:val="both"/>
              <w:rPr>
                <w:rFonts w:cstheme="minorHAnsi"/>
                <w:lang w:val="en-GB"/>
              </w:rPr>
            </w:pPr>
            <w:r w:rsidRPr="002A745F">
              <w:rPr>
                <w:rFonts w:cstheme="minorHAnsi"/>
                <w:lang w:val="en-GB"/>
              </w:rPr>
              <w:t>UNDP will convert the currency quoted in the Proposal into the UNDP preferred currency, in accordance with the prevailing UN operational rate of exchange on the last day of submission of Proposals; and</w:t>
            </w:r>
          </w:p>
          <w:p w14:paraId="01A9EB89" w14:textId="77777777" w:rsidR="00EC4BA0" w:rsidRPr="002A745F" w:rsidDel="00566D49" w:rsidRDefault="00EC4BA0" w:rsidP="00AE37CE">
            <w:pPr>
              <w:pStyle w:val="ListParagraph"/>
              <w:numPr>
                <w:ilvl w:val="0"/>
                <w:numId w:val="17"/>
              </w:numPr>
              <w:spacing w:before="40" w:after="40"/>
              <w:ind w:left="879"/>
              <w:contextualSpacing w:val="0"/>
              <w:jc w:val="both"/>
              <w:rPr>
                <w:rFonts w:cstheme="minorHAnsi"/>
                <w:lang w:val="en-GB"/>
              </w:rPr>
            </w:pPr>
            <w:r w:rsidRPr="002A745F">
              <w:rPr>
                <w:rFonts w:cstheme="minorHAnsi"/>
                <w:lang w:val="en-GB"/>
              </w:rPr>
              <w:t xml:space="preserve">In the event that </w:t>
            </w:r>
            <w:r w:rsidR="0077719D" w:rsidRPr="002A745F">
              <w:rPr>
                <w:rFonts w:cstheme="minorHAnsi"/>
                <w:lang w:val="en-GB"/>
              </w:rPr>
              <w:t>UNDP selects a</w:t>
            </w:r>
            <w:r w:rsidRPr="002A745F">
              <w:rPr>
                <w:rFonts w:cstheme="minorHAnsi"/>
                <w:lang w:val="en-GB"/>
              </w:rPr>
              <w:t xml:space="preserve"> proposal </w:t>
            </w:r>
            <w:r w:rsidR="0077719D" w:rsidRPr="002A745F">
              <w:rPr>
                <w:rFonts w:cstheme="minorHAnsi"/>
                <w:lang w:val="en-GB"/>
              </w:rPr>
              <w:t>for award</w:t>
            </w:r>
            <w:r w:rsidRPr="002A745F">
              <w:rPr>
                <w:rFonts w:cstheme="minorHAnsi"/>
                <w:lang w:val="en-GB"/>
              </w:rPr>
              <w:t xml:space="preserve"> </w:t>
            </w:r>
            <w:r w:rsidR="0077719D" w:rsidRPr="002A745F">
              <w:rPr>
                <w:rFonts w:cstheme="minorHAnsi"/>
                <w:lang w:val="en-GB"/>
              </w:rPr>
              <w:t xml:space="preserve">that </w:t>
            </w:r>
            <w:r w:rsidRPr="002A745F">
              <w:rPr>
                <w:rFonts w:cstheme="minorHAnsi"/>
                <w:lang w:val="en-GB"/>
              </w:rPr>
              <w:t>is quoted in a currency different from the preferred currency in the BDS, UNDP shall reserve the right to award the contract in the currency of UNDP’s preference, using the conversion method specified above.</w:t>
            </w:r>
          </w:p>
        </w:tc>
      </w:tr>
      <w:tr w:rsidR="00EC4BA0" w:rsidRPr="002A745F" w14:paraId="01A9EB96" w14:textId="77777777" w:rsidTr="2CD11D16">
        <w:tc>
          <w:tcPr>
            <w:tcW w:w="2427" w:type="dxa"/>
          </w:tcPr>
          <w:p w14:paraId="01A9EB8B" w14:textId="77777777" w:rsidR="00EC4BA0" w:rsidRPr="002A745F" w:rsidRDefault="001B070A" w:rsidP="00D42641">
            <w:pPr>
              <w:pStyle w:val="Heading6"/>
              <w:outlineLvl w:val="5"/>
              <w:rPr>
                <w:rFonts w:asciiTheme="minorHAnsi" w:hAnsiTheme="minorHAnsi" w:cstheme="minorHAnsi"/>
              </w:rPr>
            </w:pPr>
            <w:r w:rsidRPr="002A745F">
              <w:rPr>
                <w:rFonts w:asciiTheme="minorHAnsi" w:hAnsiTheme="minorHAnsi" w:cstheme="minorHAnsi"/>
              </w:rPr>
              <w:t xml:space="preserve"> </w:t>
            </w:r>
            <w:bookmarkStart w:id="28" w:name="_Toc101430918"/>
            <w:r w:rsidR="00EC4BA0" w:rsidRPr="002A745F">
              <w:rPr>
                <w:rFonts w:asciiTheme="minorHAnsi" w:hAnsiTheme="minorHAnsi" w:cstheme="minorHAnsi"/>
              </w:rPr>
              <w:t>Joint Venture, Consortium or Association</w:t>
            </w:r>
            <w:bookmarkEnd w:id="28"/>
          </w:p>
        </w:tc>
        <w:tc>
          <w:tcPr>
            <w:tcW w:w="7209" w:type="dxa"/>
            <w:vAlign w:val="center"/>
          </w:tcPr>
          <w:p w14:paraId="01A9EB8C" w14:textId="77777777" w:rsidR="00EC4BA0" w:rsidRPr="002A745F" w:rsidRDefault="00EC4BA0" w:rsidP="00AE37CE">
            <w:pPr>
              <w:pStyle w:val="ListParagraph"/>
              <w:widowControl w:val="0"/>
              <w:numPr>
                <w:ilvl w:val="1"/>
                <w:numId w:val="6"/>
              </w:numPr>
              <w:overflowPunct w:val="0"/>
              <w:adjustRightInd w:val="0"/>
              <w:spacing w:before="40" w:after="40"/>
              <w:ind w:left="522" w:hanging="547"/>
              <w:contextualSpacing w:val="0"/>
              <w:jc w:val="both"/>
              <w:rPr>
                <w:rFonts w:cstheme="minorHAnsi"/>
                <w:spacing w:val="-4"/>
                <w:lang w:val="en-GB"/>
              </w:rPr>
            </w:pPr>
            <w:r w:rsidRPr="002A745F">
              <w:rPr>
                <w:rFonts w:cstheme="minorHAnsi"/>
                <w:spacing w:val="-4"/>
                <w:lang w:val="en-GB"/>
              </w:rPr>
              <w:t>If the Bidder is a group of legal entities that will form or have formed a Joint Venture</w:t>
            </w:r>
            <w:r w:rsidR="00A208DD" w:rsidRPr="002A745F">
              <w:rPr>
                <w:rFonts w:cstheme="minorHAnsi"/>
                <w:spacing w:val="-4"/>
                <w:lang w:val="en-GB"/>
              </w:rPr>
              <w:t xml:space="preserve"> (JV)</w:t>
            </w:r>
            <w:r w:rsidRPr="002A745F">
              <w:rPr>
                <w:rFonts w:cstheme="minorHAnsi"/>
                <w:spacing w:val="-4"/>
                <w:lang w:val="en-GB"/>
              </w:rPr>
              <w:t xml:space="preserve">, Consortium or </w:t>
            </w:r>
            <w:r w:rsidR="007C5182" w:rsidRPr="002A745F">
              <w:rPr>
                <w:rFonts w:cstheme="minorHAnsi"/>
                <w:spacing w:val="-4"/>
                <w:lang w:val="en-GB"/>
              </w:rPr>
              <w:t>A</w:t>
            </w:r>
            <w:r w:rsidRPr="002A745F">
              <w:rPr>
                <w:rFonts w:cstheme="minorHAnsi"/>
                <w:spacing w:val="-4"/>
                <w:lang w:val="en-GB"/>
              </w:rPr>
              <w:t xml:space="preserve">ssociation </w:t>
            </w:r>
            <w:r w:rsidR="00FA0B43" w:rsidRPr="002A745F">
              <w:rPr>
                <w:rFonts w:cstheme="minorHAnsi"/>
                <w:spacing w:val="-4"/>
                <w:lang w:val="en-GB"/>
              </w:rPr>
              <w:t xml:space="preserve">for </w:t>
            </w:r>
            <w:r w:rsidRPr="002A745F">
              <w:rPr>
                <w:rFonts w:cstheme="minorHAnsi"/>
                <w:spacing w:val="-4"/>
                <w:lang w:val="en-GB"/>
              </w:rPr>
              <w:t xml:space="preserve"> the Proposal, they shall confirm in their Proposal that : (</w:t>
            </w:r>
            <w:proofErr w:type="spellStart"/>
            <w:r w:rsidRPr="002A745F">
              <w:rPr>
                <w:rFonts w:cstheme="minorHAnsi"/>
                <w:spacing w:val="-4"/>
                <w:lang w:val="en-GB"/>
              </w:rPr>
              <w:t>i</w:t>
            </w:r>
            <w:proofErr w:type="spellEnd"/>
            <w:r w:rsidRPr="002A745F">
              <w:rPr>
                <w:rFonts w:cstheme="minorHAnsi"/>
                <w:spacing w:val="-4"/>
                <w:lang w:val="en-GB"/>
              </w:rPr>
              <w:t xml:space="preserve">) they have  designated one party to act as a lead entity, duly vested with authority to legally bind the members of the </w:t>
            </w:r>
            <w:r w:rsidR="007C5182" w:rsidRPr="002A745F">
              <w:rPr>
                <w:rFonts w:cstheme="minorHAnsi"/>
                <w:spacing w:val="-4"/>
                <w:lang w:val="en-GB"/>
              </w:rPr>
              <w:t xml:space="preserve">JV, Consortium or Association </w:t>
            </w:r>
            <w:r w:rsidRPr="002A745F">
              <w:rPr>
                <w:rFonts w:cstheme="minorHAnsi"/>
                <w:spacing w:val="-4"/>
                <w:lang w:val="en-GB"/>
              </w:rPr>
              <w:t xml:space="preserve">jointly and severally, </w:t>
            </w:r>
            <w:r w:rsidR="00FA0B43" w:rsidRPr="002A745F">
              <w:rPr>
                <w:rFonts w:cstheme="minorHAnsi"/>
                <w:spacing w:val="-4"/>
                <w:lang w:val="en-GB"/>
              </w:rPr>
              <w:t xml:space="preserve">which </w:t>
            </w:r>
            <w:r w:rsidRPr="002A745F">
              <w:rPr>
                <w:rFonts w:cstheme="minorHAnsi"/>
                <w:spacing w:val="-4"/>
                <w:lang w:val="en-GB"/>
              </w:rPr>
              <w:t xml:space="preserve"> shall be  evidenced by a duly notarized Agreement among the legal entities, </w:t>
            </w:r>
            <w:r w:rsidR="00FA0B43" w:rsidRPr="002A745F">
              <w:rPr>
                <w:rFonts w:cstheme="minorHAnsi"/>
                <w:spacing w:val="-4"/>
                <w:lang w:val="en-GB"/>
              </w:rPr>
              <w:t xml:space="preserve">and </w:t>
            </w:r>
            <w:r w:rsidRPr="002A745F">
              <w:rPr>
                <w:rFonts w:cstheme="minorHAnsi"/>
                <w:spacing w:val="-4"/>
                <w:lang w:val="en-GB"/>
              </w:rPr>
              <w:t xml:space="preserve"> submitted  with the Proposal; and (ii) if they are awarded the contract, the contract shall be entered into, by and between UNDP and the designated lead entity, who shall be acting for and on behalf of all the member entities comprising the joint venture.  </w:t>
            </w:r>
          </w:p>
          <w:p w14:paraId="01A9EB8D" w14:textId="77777777" w:rsidR="00EC4BA0" w:rsidRPr="002A745F" w:rsidRDefault="00EC4BA0"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 xml:space="preserve">After the </w:t>
            </w:r>
            <w:r w:rsidR="00D631EC" w:rsidRPr="002A745F">
              <w:rPr>
                <w:rFonts w:cstheme="minorHAnsi"/>
                <w:lang w:val="en-GB"/>
              </w:rPr>
              <w:t xml:space="preserve">Deadline for Submission of </w:t>
            </w:r>
            <w:r w:rsidRPr="002A745F">
              <w:rPr>
                <w:rFonts w:cstheme="minorHAnsi"/>
                <w:lang w:val="en-GB"/>
              </w:rPr>
              <w:t xml:space="preserve">Proposal, the lead entity identified to represent the </w:t>
            </w:r>
            <w:r w:rsidR="00A208DD" w:rsidRPr="002A745F">
              <w:rPr>
                <w:rFonts w:cstheme="minorHAnsi"/>
                <w:lang w:val="en-GB"/>
              </w:rPr>
              <w:t xml:space="preserve">JV, Consortium or Association </w:t>
            </w:r>
            <w:r w:rsidRPr="002A745F">
              <w:rPr>
                <w:rFonts w:cstheme="minorHAnsi"/>
                <w:lang w:val="en-GB"/>
              </w:rPr>
              <w:t xml:space="preserve">shall not be altered without the prior written consent of UNDP.  </w:t>
            </w:r>
          </w:p>
          <w:p w14:paraId="01A9EB8E" w14:textId="77777777" w:rsidR="00EC4BA0" w:rsidRPr="002A745F" w:rsidRDefault="00EC4BA0"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 xml:space="preserve"> </w:t>
            </w:r>
            <w:r w:rsidR="00FA0B43" w:rsidRPr="002A745F">
              <w:rPr>
                <w:rFonts w:cstheme="minorHAnsi"/>
                <w:lang w:val="en-GB"/>
              </w:rPr>
              <w:t>T</w:t>
            </w:r>
            <w:r w:rsidRPr="002A745F">
              <w:rPr>
                <w:rFonts w:cstheme="minorHAnsi"/>
                <w:lang w:val="en-GB"/>
              </w:rPr>
              <w:t xml:space="preserve">he lead entity </w:t>
            </w:r>
            <w:r w:rsidR="008944C2" w:rsidRPr="002A745F">
              <w:rPr>
                <w:rFonts w:cstheme="minorHAnsi"/>
                <w:lang w:val="en-GB"/>
              </w:rPr>
              <w:t>and the</w:t>
            </w:r>
            <w:r w:rsidRPr="002A745F">
              <w:rPr>
                <w:rFonts w:cstheme="minorHAnsi"/>
                <w:lang w:val="en-GB"/>
              </w:rPr>
              <w:t xml:space="preserve"> member entities of the </w:t>
            </w:r>
            <w:r w:rsidR="00A208DD" w:rsidRPr="002A745F">
              <w:rPr>
                <w:rFonts w:cstheme="minorHAnsi"/>
                <w:lang w:val="en-GB"/>
              </w:rPr>
              <w:t xml:space="preserve">JV, Consortium or Association </w:t>
            </w:r>
            <w:r w:rsidR="00FA0B43" w:rsidRPr="002A745F">
              <w:rPr>
                <w:rFonts w:cstheme="minorHAnsi"/>
                <w:lang w:val="en-GB"/>
              </w:rPr>
              <w:t xml:space="preserve">shall abide by the provisions of Clause 9 herein in respect </w:t>
            </w:r>
            <w:r w:rsidR="008944C2" w:rsidRPr="002A745F">
              <w:rPr>
                <w:rFonts w:cstheme="minorHAnsi"/>
                <w:lang w:val="en-GB"/>
              </w:rPr>
              <w:t>of submitting</w:t>
            </w:r>
            <w:r w:rsidR="00FA0B43" w:rsidRPr="002A745F">
              <w:rPr>
                <w:rFonts w:cstheme="minorHAnsi"/>
                <w:lang w:val="en-GB"/>
              </w:rPr>
              <w:t xml:space="preserve"> only </w:t>
            </w:r>
            <w:r w:rsidR="008944C2" w:rsidRPr="002A745F">
              <w:rPr>
                <w:rFonts w:cstheme="minorHAnsi"/>
                <w:lang w:val="en-GB"/>
              </w:rPr>
              <w:t>one proposal</w:t>
            </w:r>
            <w:r w:rsidR="00FA0B43" w:rsidRPr="002A745F">
              <w:rPr>
                <w:rFonts w:cstheme="minorHAnsi"/>
                <w:lang w:val="en-GB"/>
              </w:rPr>
              <w:t>.</w:t>
            </w:r>
            <w:r w:rsidRPr="002A745F">
              <w:rPr>
                <w:rFonts w:cstheme="minorHAnsi"/>
                <w:lang w:val="en-GB"/>
              </w:rPr>
              <w:t xml:space="preserve"> </w:t>
            </w:r>
          </w:p>
          <w:p w14:paraId="01A9EB8F" w14:textId="77777777" w:rsidR="00EC4BA0" w:rsidRPr="002A745F" w:rsidRDefault="00EC4BA0"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 xml:space="preserve">The description of the organization of the </w:t>
            </w:r>
            <w:r w:rsidR="00A208DD" w:rsidRPr="002A745F">
              <w:rPr>
                <w:rFonts w:cstheme="minorHAnsi"/>
                <w:lang w:val="en-GB"/>
              </w:rPr>
              <w:t xml:space="preserve">JV, Consortium or Association </w:t>
            </w:r>
            <w:r w:rsidRPr="002A745F">
              <w:rPr>
                <w:rFonts w:cstheme="minorHAnsi"/>
                <w:lang w:val="en-GB"/>
              </w:rPr>
              <w:t xml:space="preserve">must clearly define the expected role of each of the entity in the joint venture in delivering the requirements of the RFP, both in the Proposal and the </w:t>
            </w:r>
            <w:r w:rsidR="009960E9" w:rsidRPr="002A745F">
              <w:rPr>
                <w:rFonts w:cstheme="minorHAnsi"/>
                <w:lang w:val="en-GB"/>
              </w:rPr>
              <w:t xml:space="preserve">JV, Consortium or Association </w:t>
            </w:r>
            <w:r w:rsidRPr="002A745F">
              <w:rPr>
                <w:rFonts w:cstheme="minorHAnsi"/>
                <w:lang w:val="en-GB"/>
              </w:rPr>
              <w:t xml:space="preserve">Agreement.  All entities that comprise the </w:t>
            </w:r>
            <w:r w:rsidR="009960E9" w:rsidRPr="002A745F">
              <w:rPr>
                <w:rFonts w:cstheme="minorHAnsi"/>
                <w:lang w:val="en-GB"/>
              </w:rPr>
              <w:t xml:space="preserve">JV, Consortium or Association </w:t>
            </w:r>
            <w:r w:rsidRPr="002A745F">
              <w:rPr>
                <w:rFonts w:cstheme="minorHAnsi"/>
                <w:lang w:val="en-GB"/>
              </w:rPr>
              <w:t>shall be subject to the eligibility and qualification assessment by UNDP.</w:t>
            </w:r>
          </w:p>
          <w:p w14:paraId="01A9EB90" w14:textId="77777777" w:rsidR="00EC4BA0" w:rsidRPr="002A745F" w:rsidRDefault="00C07A5F"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A</w:t>
            </w:r>
            <w:r w:rsidR="00EC4BA0" w:rsidRPr="002A745F">
              <w:rPr>
                <w:rFonts w:cstheme="minorHAnsi"/>
                <w:lang w:val="en-GB"/>
              </w:rPr>
              <w:t xml:space="preserve"> </w:t>
            </w:r>
            <w:r w:rsidR="009960E9" w:rsidRPr="002A745F">
              <w:rPr>
                <w:rFonts w:cstheme="minorHAnsi"/>
                <w:lang w:val="en-GB"/>
              </w:rPr>
              <w:t xml:space="preserve">JV, Consortium or Association </w:t>
            </w:r>
            <w:r w:rsidR="00EC4BA0" w:rsidRPr="002A745F">
              <w:rPr>
                <w:rFonts w:cstheme="minorHAnsi"/>
                <w:lang w:val="en-GB"/>
              </w:rPr>
              <w:t>i</w:t>
            </w:r>
            <w:r w:rsidRPr="002A745F">
              <w:rPr>
                <w:rFonts w:cstheme="minorHAnsi"/>
                <w:lang w:val="en-GB"/>
              </w:rPr>
              <w:t>n</w:t>
            </w:r>
            <w:r w:rsidR="00EC4BA0" w:rsidRPr="002A745F">
              <w:rPr>
                <w:rFonts w:cstheme="minorHAnsi"/>
                <w:lang w:val="en-GB"/>
              </w:rPr>
              <w:t xml:space="preserve"> presenting its track record and experience</w:t>
            </w:r>
            <w:r w:rsidRPr="002A745F">
              <w:rPr>
                <w:rFonts w:cstheme="minorHAnsi"/>
                <w:lang w:val="en-GB"/>
              </w:rPr>
              <w:t xml:space="preserve"> should clearly differentiate between</w:t>
            </w:r>
            <w:r w:rsidR="00EC4BA0" w:rsidRPr="002A745F">
              <w:rPr>
                <w:rFonts w:cstheme="minorHAnsi"/>
                <w:lang w:val="en-GB"/>
              </w:rPr>
              <w:t>:</w:t>
            </w:r>
          </w:p>
          <w:p w14:paraId="01A9EB91" w14:textId="77777777" w:rsidR="00A6021F" w:rsidRPr="002A745F" w:rsidRDefault="00EC4BA0" w:rsidP="00AE37CE">
            <w:pPr>
              <w:pStyle w:val="ListParagraph"/>
              <w:numPr>
                <w:ilvl w:val="0"/>
                <w:numId w:val="18"/>
              </w:numPr>
              <w:spacing w:before="40" w:after="40"/>
              <w:ind w:left="879"/>
              <w:contextualSpacing w:val="0"/>
              <w:jc w:val="both"/>
              <w:rPr>
                <w:rFonts w:cstheme="minorHAnsi"/>
                <w:lang w:val="en-GB"/>
              </w:rPr>
            </w:pPr>
            <w:r w:rsidRPr="002A745F">
              <w:rPr>
                <w:rFonts w:cstheme="minorHAnsi"/>
                <w:lang w:val="en-GB"/>
              </w:rPr>
              <w:t xml:space="preserve">Those that were undertaken together by the </w:t>
            </w:r>
            <w:r w:rsidR="00CA3C59" w:rsidRPr="002A745F">
              <w:rPr>
                <w:rFonts w:cstheme="minorHAnsi"/>
                <w:lang w:val="en-GB"/>
              </w:rPr>
              <w:t>JV, Consortium or Association</w:t>
            </w:r>
            <w:r w:rsidRPr="002A745F">
              <w:rPr>
                <w:rFonts w:cstheme="minorHAnsi"/>
                <w:lang w:val="en-GB"/>
              </w:rPr>
              <w:t xml:space="preserve">; and </w:t>
            </w:r>
          </w:p>
          <w:p w14:paraId="01A9EB92" w14:textId="77777777" w:rsidR="00EC4BA0" w:rsidRPr="002A745F" w:rsidRDefault="00EC4BA0" w:rsidP="00AE37CE">
            <w:pPr>
              <w:pStyle w:val="ListParagraph"/>
              <w:numPr>
                <w:ilvl w:val="0"/>
                <w:numId w:val="18"/>
              </w:numPr>
              <w:spacing w:before="40" w:after="40"/>
              <w:ind w:left="879"/>
              <w:contextualSpacing w:val="0"/>
              <w:jc w:val="both"/>
              <w:rPr>
                <w:rFonts w:cstheme="minorHAnsi"/>
                <w:lang w:val="en-GB"/>
              </w:rPr>
            </w:pPr>
            <w:r w:rsidRPr="002A745F">
              <w:rPr>
                <w:rFonts w:cstheme="minorHAnsi"/>
                <w:lang w:val="en-GB"/>
              </w:rPr>
              <w:t xml:space="preserve">Those that were undertaken by the individual entities of the </w:t>
            </w:r>
            <w:r w:rsidR="00CA3C59" w:rsidRPr="002A745F">
              <w:rPr>
                <w:rFonts w:cstheme="minorHAnsi"/>
                <w:lang w:val="en-GB"/>
              </w:rPr>
              <w:t>JV, Consortium or Association</w:t>
            </w:r>
            <w:r w:rsidRPr="002A745F">
              <w:rPr>
                <w:rFonts w:cstheme="minorHAnsi"/>
                <w:lang w:val="en-GB"/>
              </w:rPr>
              <w:t>.</w:t>
            </w:r>
          </w:p>
          <w:p w14:paraId="01A9EB93" w14:textId="77777777" w:rsidR="001B070A" w:rsidRPr="002A745F" w:rsidRDefault="001B070A"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 xml:space="preserve">Previous contracts completed by individual experts working privately but </w:t>
            </w:r>
            <w:r w:rsidRPr="002A745F">
              <w:rPr>
                <w:rFonts w:cstheme="minorHAnsi"/>
                <w:lang w:val="en-GB"/>
              </w:rPr>
              <w:lastRenderedPageBreak/>
              <w:t>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01A9EB95" w14:textId="2F471194" w:rsidR="00EC4BA0" w:rsidRPr="002A745F" w:rsidRDefault="001B070A"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JV, Consortium or Associations are encouraged for high value, multi-sectoral requirements when the spectrum of expertise and resources required may not be available within one firm.</w:t>
            </w:r>
          </w:p>
        </w:tc>
      </w:tr>
      <w:tr w:rsidR="00ED1BCF" w:rsidRPr="002A745F" w14:paraId="01A9EBA0" w14:textId="77777777" w:rsidTr="2CD11D16">
        <w:tc>
          <w:tcPr>
            <w:tcW w:w="2427" w:type="dxa"/>
          </w:tcPr>
          <w:p w14:paraId="01A9EB97" w14:textId="6B0D4E72" w:rsidR="00ED1BCF" w:rsidRPr="002A745F" w:rsidRDefault="00ED1BCF" w:rsidP="00D42641">
            <w:pPr>
              <w:pStyle w:val="Heading6"/>
              <w:outlineLvl w:val="5"/>
              <w:rPr>
                <w:rFonts w:asciiTheme="minorHAnsi" w:hAnsiTheme="minorHAnsi" w:cstheme="minorHAnsi"/>
              </w:rPr>
            </w:pPr>
            <w:bookmarkStart w:id="29" w:name="_Toc101430919"/>
            <w:r w:rsidRPr="002A745F">
              <w:rPr>
                <w:rFonts w:asciiTheme="minorHAnsi" w:hAnsiTheme="minorHAnsi" w:cstheme="minorHAnsi"/>
              </w:rPr>
              <w:lastRenderedPageBreak/>
              <w:t>Only One Proposal</w:t>
            </w:r>
            <w:bookmarkEnd w:id="29"/>
          </w:p>
        </w:tc>
        <w:tc>
          <w:tcPr>
            <w:tcW w:w="7209" w:type="dxa"/>
            <w:vAlign w:val="center"/>
          </w:tcPr>
          <w:p w14:paraId="01A9EB98" w14:textId="77777777" w:rsidR="00ED1BCF" w:rsidRPr="002A745F" w:rsidRDefault="00ED1BCF"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spacing w:val="-4"/>
                <w:lang w:val="en-GB"/>
              </w:rPr>
              <w:t xml:space="preserve">The Bidder (including the individual members of any Joint Venture) shall submit </w:t>
            </w:r>
            <w:r w:rsidRPr="002A745F">
              <w:rPr>
                <w:rFonts w:cstheme="minorHAnsi"/>
                <w:spacing w:val="-4"/>
                <w:u w:val="single"/>
                <w:lang w:val="en-GB"/>
              </w:rPr>
              <w:t>only one Proposal</w:t>
            </w:r>
            <w:r w:rsidRPr="002A745F">
              <w:rPr>
                <w:rFonts w:cstheme="minorHAnsi"/>
                <w:spacing w:val="-4"/>
                <w:lang w:val="en-GB"/>
              </w:rPr>
              <w:t>, either in its own name or as part of a Joint Venture</w:t>
            </w:r>
            <w:r w:rsidRPr="002A745F">
              <w:rPr>
                <w:rFonts w:cstheme="minorHAnsi"/>
                <w:lang w:val="en-GB"/>
              </w:rPr>
              <w:t xml:space="preserve">. </w:t>
            </w:r>
          </w:p>
          <w:p w14:paraId="01A9EB99" w14:textId="77777777" w:rsidR="00ED1BCF" w:rsidRPr="002A745F" w:rsidRDefault="00ED1BCF"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Proposals submitted by two (2) or more Bidders shall all be rejected if they are found to have any of the following:</w:t>
            </w:r>
          </w:p>
          <w:p w14:paraId="01A9EB9A" w14:textId="77777777" w:rsidR="00ED1BCF" w:rsidRPr="002A745F" w:rsidRDefault="00ED1BCF" w:rsidP="00AE37CE">
            <w:pPr>
              <w:pStyle w:val="ListParagraph"/>
              <w:numPr>
                <w:ilvl w:val="1"/>
                <w:numId w:val="19"/>
              </w:numPr>
              <w:spacing w:before="40" w:after="40"/>
              <w:ind w:left="879"/>
              <w:contextualSpacing w:val="0"/>
              <w:jc w:val="both"/>
              <w:rPr>
                <w:rFonts w:cstheme="minorHAnsi"/>
                <w:lang w:val="en-GB"/>
              </w:rPr>
            </w:pPr>
            <w:r w:rsidRPr="002A745F">
              <w:rPr>
                <w:rFonts w:cstheme="minorHAnsi"/>
                <w:lang w:val="en-GB"/>
              </w:rPr>
              <w:t>they have at least one controlling partner, director or shareholder in common; or</w:t>
            </w:r>
          </w:p>
          <w:p w14:paraId="01A9EB9B" w14:textId="77777777" w:rsidR="00ED1BCF" w:rsidRPr="002A745F" w:rsidRDefault="00ED1BCF" w:rsidP="00AE37CE">
            <w:pPr>
              <w:pStyle w:val="ListParagraph"/>
              <w:numPr>
                <w:ilvl w:val="1"/>
                <w:numId w:val="19"/>
              </w:numPr>
              <w:spacing w:before="40" w:after="40"/>
              <w:ind w:left="879"/>
              <w:contextualSpacing w:val="0"/>
              <w:jc w:val="both"/>
              <w:rPr>
                <w:rFonts w:cstheme="minorHAnsi"/>
                <w:lang w:val="en-GB"/>
              </w:rPr>
            </w:pPr>
            <w:r w:rsidRPr="002A745F">
              <w:rPr>
                <w:rFonts w:cstheme="minorHAnsi"/>
                <w:lang w:val="en-GB"/>
              </w:rPr>
              <w:t>any one of them receive or have received any direct or indirect subsidy from the other/s; or</w:t>
            </w:r>
          </w:p>
          <w:p w14:paraId="01A9EB9C" w14:textId="77777777" w:rsidR="00ED1BCF" w:rsidRPr="002A745F" w:rsidRDefault="00ED1BCF" w:rsidP="00AE37CE">
            <w:pPr>
              <w:pStyle w:val="ListParagraph"/>
              <w:numPr>
                <w:ilvl w:val="1"/>
                <w:numId w:val="19"/>
              </w:numPr>
              <w:spacing w:before="40" w:after="40"/>
              <w:ind w:left="879"/>
              <w:contextualSpacing w:val="0"/>
              <w:jc w:val="both"/>
              <w:rPr>
                <w:rFonts w:cstheme="minorHAnsi"/>
                <w:lang w:val="en-GB"/>
              </w:rPr>
            </w:pPr>
            <w:r w:rsidRPr="002A745F">
              <w:rPr>
                <w:rFonts w:cstheme="minorHAnsi"/>
                <w:lang w:val="en-GB"/>
              </w:rPr>
              <w:t>they have the same legal representative for purposes of this RFP; or</w:t>
            </w:r>
          </w:p>
          <w:p w14:paraId="01A9EB9D" w14:textId="77777777" w:rsidR="00ED1BCF" w:rsidRPr="002A745F" w:rsidRDefault="00ED1BCF" w:rsidP="00AE37CE">
            <w:pPr>
              <w:pStyle w:val="ListParagraph"/>
              <w:numPr>
                <w:ilvl w:val="1"/>
                <w:numId w:val="19"/>
              </w:numPr>
              <w:spacing w:before="40" w:after="40"/>
              <w:ind w:left="879"/>
              <w:contextualSpacing w:val="0"/>
              <w:jc w:val="both"/>
              <w:rPr>
                <w:rFonts w:cstheme="minorHAnsi"/>
                <w:lang w:val="en-GB"/>
              </w:rPr>
            </w:pPr>
            <w:r w:rsidRPr="002A745F">
              <w:rPr>
                <w:rFonts w:cstheme="minorHAnsi"/>
                <w:lang w:val="en-GB"/>
              </w:rPr>
              <w:t xml:space="preserve">they have a relationship with each other, directly or through common third parties, that puts them in a position to have access to information about, or influence on the Proposal of, another Bidder regarding this RFP process; </w:t>
            </w:r>
          </w:p>
          <w:p w14:paraId="01A9EB9E" w14:textId="77777777" w:rsidR="00ED1BCF" w:rsidRPr="002A745F" w:rsidRDefault="00ED1BCF" w:rsidP="00AE37CE">
            <w:pPr>
              <w:pStyle w:val="ListParagraph"/>
              <w:numPr>
                <w:ilvl w:val="1"/>
                <w:numId w:val="19"/>
              </w:numPr>
              <w:spacing w:before="40" w:after="40"/>
              <w:ind w:left="879"/>
              <w:contextualSpacing w:val="0"/>
              <w:jc w:val="both"/>
              <w:rPr>
                <w:rFonts w:cstheme="minorHAnsi"/>
                <w:lang w:val="en-GB"/>
              </w:rPr>
            </w:pPr>
            <w:r w:rsidRPr="002A745F">
              <w:rPr>
                <w:rFonts w:cstheme="minorHAnsi"/>
                <w:lang w:val="en-GB"/>
              </w:rPr>
              <w:t>they are subcontractors to each other’s Proposal, or a subcontractor to one Proposal also submits another Proposal under its name as lead Bidder; or</w:t>
            </w:r>
          </w:p>
          <w:p w14:paraId="01A9EB9F" w14:textId="77777777" w:rsidR="00ED1BCF" w:rsidRPr="002A745F" w:rsidRDefault="00ED1BCF" w:rsidP="00AE37CE">
            <w:pPr>
              <w:pStyle w:val="ListParagraph"/>
              <w:numPr>
                <w:ilvl w:val="1"/>
                <w:numId w:val="19"/>
              </w:numPr>
              <w:spacing w:before="40" w:after="40"/>
              <w:ind w:left="879"/>
              <w:contextualSpacing w:val="0"/>
              <w:jc w:val="both"/>
              <w:rPr>
                <w:rFonts w:cstheme="minorHAnsi"/>
                <w:lang w:val="en-GB"/>
              </w:rPr>
            </w:pPr>
            <w:r w:rsidRPr="002A745F">
              <w:rPr>
                <w:rFonts w:cstheme="minorHAnsi"/>
                <w:lang w:val="en-GB"/>
              </w:rPr>
              <w:t>some key personnel proposed to be in the team of one Bidder participates in more than one Proposal received for this RFP process. This condition relating to the personnel, does not apply to subcontractors being included in more than one Proposal.</w:t>
            </w:r>
          </w:p>
        </w:tc>
      </w:tr>
      <w:tr w:rsidR="00B24E05" w:rsidRPr="002A745F" w14:paraId="01A9EBA4" w14:textId="77777777" w:rsidTr="2CD11D16">
        <w:tc>
          <w:tcPr>
            <w:tcW w:w="2427" w:type="dxa"/>
          </w:tcPr>
          <w:p w14:paraId="01A9EBA1" w14:textId="47755517" w:rsidR="00B24E05" w:rsidRPr="002A745F" w:rsidRDefault="00B24E05" w:rsidP="00D42641">
            <w:pPr>
              <w:pStyle w:val="Heading6"/>
              <w:outlineLvl w:val="5"/>
              <w:rPr>
                <w:rFonts w:asciiTheme="minorHAnsi" w:hAnsiTheme="minorHAnsi" w:cstheme="minorHAnsi"/>
              </w:rPr>
            </w:pPr>
            <w:bookmarkStart w:id="30" w:name="_Toc101430920"/>
            <w:r w:rsidRPr="002A745F">
              <w:rPr>
                <w:rFonts w:asciiTheme="minorHAnsi" w:hAnsiTheme="minorHAnsi" w:cstheme="minorHAnsi"/>
              </w:rPr>
              <w:t>Proposal Validity Period</w:t>
            </w:r>
            <w:bookmarkEnd w:id="30"/>
          </w:p>
        </w:tc>
        <w:tc>
          <w:tcPr>
            <w:tcW w:w="7209" w:type="dxa"/>
            <w:vAlign w:val="center"/>
          </w:tcPr>
          <w:p w14:paraId="01A9EBA2" w14:textId="77777777" w:rsidR="00B24E05" w:rsidRPr="002A745F" w:rsidRDefault="00B24E05"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 xml:space="preserve">Proposals shall remain valid for the period specified in the BDS, commencing on the Deadline for Submission of Proposals. A Proposal valid for a shorter period may be rejected by UNDP and rendered non-responsive.  </w:t>
            </w:r>
          </w:p>
          <w:p w14:paraId="01A9EBA3" w14:textId="77777777" w:rsidR="00B24E05" w:rsidRPr="002A745F" w:rsidRDefault="00B24E05"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During the Proposal validity period, the Bidder shall maintain its original Proposal without any change, including the availability of the Key Personnel, the proposed rates and the total price.</w:t>
            </w:r>
          </w:p>
        </w:tc>
      </w:tr>
      <w:tr w:rsidR="00B24E05" w:rsidRPr="002A745F" w14:paraId="01A9EBA9" w14:textId="77777777" w:rsidTr="2CD11D16">
        <w:tc>
          <w:tcPr>
            <w:tcW w:w="2427" w:type="dxa"/>
          </w:tcPr>
          <w:p w14:paraId="01A9EBA5" w14:textId="29113A0A" w:rsidR="00B24E05" w:rsidRPr="002A745F" w:rsidRDefault="00B24E05" w:rsidP="00D42641">
            <w:pPr>
              <w:pStyle w:val="Heading6"/>
              <w:outlineLvl w:val="5"/>
              <w:rPr>
                <w:rFonts w:asciiTheme="minorHAnsi" w:hAnsiTheme="minorHAnsi" w:cstheme="minorHAnsi"/>
              </w:rPr>
            </w:pPr>
            <w:bookmarkStart w:id="31" w:name="_Toc101430921"/>
            <w:r w:rsidRPr="002A745F">
              <w:rPr>
                <w:rFonts w:asciiTheme="minorHAnsi" w:hAnsiTheme="minorHAnsi" w:cstheme="minorHAnsi"/>
              </w:rPr>
              <w:t>Extension of Proposal Validity Period</w:t>
            </w:r>
            <w:bookmarkEnd w:id="31"/>
          </w:p>
        </w:tc>
        <w:tc>
          <w:tcPr>
            <w:tcW w:w="7209" w:type="dxa"/>
            <w:vAlign w:val="center"/>
          </w:tcPr>
          <w:p w14:paraId="01A9EBA6" w14:textId="3ACE159B" w:rsidR="00B24E05" w:rsidRPr="002A745F" w:rsidRDefault="00B24E05"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 xml:space="preserve">In exceptional circumstances, prior to the expiration of the proposal validity period, UNDP may request Bidders to extend the period of validity of their Proposals. The request and the responses shall be made in </w:t>
            </w:r>
            <w:r w:rsidR="009F27A6" w:rsidRPr="002A745F">
              <w:rPr>
                <w:rFonts w:cstheme="minorHAnsi"/>
                <w:lang w:val="en-GB"/>
              </w:rPr>
              <w:t>writing and</w:t>
            </w:r>
            <w:r w:rsidRPr="002A745F">
              <w:rPr>
                <w:rFonts w:cstheme="minorHAnsi"/>
                <w:lang w:val="en-GB"/>
              </w:rPr>
              <w:t xml:space="preserve"> shall be considered integral to the Proposal.</w:t>
            </w:r>
            <w:r w:rsidRPr="002A745F">
              <w:rPr>
                <w:rFonts w:cstheme="minorHAnsi"/>
                <w:b/>
                <w:color w:val="000000" w:themeColor="text1"/>
                <w:lang w:val="en-GB"/>
              </w:rPr>
              <w:t xml:space="preserve"> </w:t>
            </w:r>
            <w:r w:rsidRPr="002A745F">
              <w:rPr>
                <w:rFonts w:cstheme="minorHAnsi"/>
                <w:lang w:val="en-GB"/>
              </w:rPr>
              <w:t xml:space="preserve"> </w:t>
            </w:r>
          </w:p>
          <w:p w14:paraId="01A9EBA7" w14:textId="77777777" w:rsidR="00B24E05" w:rsidRPr="002A745F" w:rsidRDefault="00B24E05"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If the Bidder agrees to extend the validity of its Proposal, it shall be done without any change in the original Proposal.</w:t>
            </w:r>
          </w:p>
          <w:p w14:paraId="01A9EBA8" w14:textId="77777777" w:rsidR="00B24E05" w:rsidRPr="002A745F" w:rsidRDefault="00B24E05"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The Bidder has the right to refuse to extend the validity of its Proposal, and in which case, such Proposal will not be further evaluated.</w:t>
            </w:r>
          </w:p>
        </w:tc>
      </w:tr>
      <w:tr w:rsidR="00B24E05" w:rsidRPr="002A745F" w14:paraId="01A9EBAF" w14:textId="77777777" w:rsidTr="2CD11D16">
        <w:tc>
          <w:tcPr>
            <w:tcW w:w="2427" w:type="dxa"/>
          </w:tcPr>
          <w:p w14:paraId="01A9EBAA" w14:textId="319C353E" w:rsidR="00B24E05" w:rsidRPr="002A745F" w:rsidRDefault="00B24E05" w:rsidP="00D42641">
            <w:pPr>
              <w:pStyle w:val="Heading6"/>
              <w:outlineLvl w:val="5"/>
              <w:rPr>
                <w:rFonts w:asciiTheme="minorHAnsi" w:hAnsiTheme="minorHAnsi" w:cstheme="minorHAnsi"/>
              </w:rPr>
            </w:pPr>
            <w:bookmarkStart w:id="32" w:name="_Toc101430922"/>
            <w:r w:rsidRPr="002A745F">
              <w:rPr>
                <w:rFonts w:asciiTheme="minorHAnsi" w:hAnsiTheme="minorHAnsi" w:cstheme="minorHAnsi"/>
              </w:rPr>
              <w:t>Clarification of Proposal</w:t>
            </w:r>
            <w:bookmarkEnd w:id="32"/>
          </w:p>
          <w:p w14:paraId="01A9EBAB" w14:textId="77777777" w:rsidR="00B24E05" w:rsidRPr="002A745F" w:rsidRDefault="00B24E05" w:rsidP="00D42641">
            <w:pPr>
              <w:pStyle w:val="Heading6"/>
              <w:numPr>
                <w:ilvl w:val="0"/>
                <w:numId w:val="0"/>
              </w:numPr>
              <w:ind w:left="48"/>
              <w:outlineLvl w:val="5"/>
              <w:rPr>
                <w:rFonts w:asciiTheme="minorHAnsi" w:hAnsiTheme="minorHAnsi" w:cstheme="minorHAnsi"/>
              </w:rPr>
            </w:pPr>
          </w:p>
        </w:tc>
        <w:tc>
          <w:tcPr>
            <w:tcW w:w="7209" w:type="dxa"/>
            <w:vAlign w:val="center"/>
          </w:tcPr>
          <w:p w14:paraId="01A9EBAC" w14:textId="77777777" w:rsidR="00B24E05" w:rsidRPr="002A745F" w:rsidRDefault="00B24E05"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 xml:space="preserve">Bidders may request clarifications on any of the RFP documents no later than the date indicated in the BDS. Any request for clarification must be sent in writing in the manner indicated in the BDS. If inquiries are sent other than specified channel, even if they are sent to a UNDP staff member, UNDP shall have no obligation to respond or confirm that the </w:t>
            </w:r>
            <w:r w:rsidRPr="002A745F">
              <w:rPr>
                <w:rFonts w:cstheme="minorHAnsi"/>
                <w:lang w:val="en-GB"/>
              </w:rPr>
              <w:lastRenderedPageBreak/>
              <w:t xml:space="preserve">query was officially received. </w:t>
            </w:r>
          </w:p>
          <w:p w14:paraId="01A9EBAD" w14:textId="77777777" w:rsidR="00B24E05" w:rsidRPr="002A745F" w:rsidRDefault="00B24E05" w:rsidP="00AE37CE">
            <w:pPr>
              <w:pStyle w:val="ListParagraph"/>
              <w:widowControl w:val="0"/>
              <w:numPr>
                <w:ilvl w:val="1"/>
                <w:numId w:val="6"/>
              </w:numPr>
              <w:overflowPunct w:val="0"/>
              <w:adjustRightInd w:val="0"/>
              <w:spacing w:before="40" w:after="40"/>
              <w:ind w:left="522" w:hanging="547"/>
              <w:contextualSpacing w:val="0"/>
              <w:jc w:val="both"/>
              <w:rPr>
                <w:rFonts w:cstheme="minorHAnsi"/>
                <w:b/>
                <w:lang w:val="en-GB"/>
              </w:rPr>
            </w:pPr>
            <w:r w:rsidRPr="002A745F">
              <w:rPr>
                <w:rFonts w:cstheme="minorHAnsi"/>
                <w:lang w:val="en-GB"/>
              </w:rPr>
              <w:t>UNDP will provide the responses to clarifications through the method specified in the BDS.</w:t>
            </w:r>
          </w:p>
          <w:p w14:paraId="01A9EBAE" w14:textId="521B35FB" w:rsidR="00B24E05" w:rsidRPr="002A745F" w:rsidRDefault="00B24E05"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 xml:space="preserve">UNDP shall </w:t>
            </w:r>
            <w:r w:rsidR="00EA73BA" w:rsidRPr="002A745F">
              <w:rPr>
                <w:rFonts w:cstheme="minorHAnsi"/>
                <w:lang w:val="en-GB"/>
              </w:rPr>
              <w:t>endeavour</w:t>
            </w:r>
            <w:r w:rsidRPr="002A745F">
              <w:rPr>
                <w:rFonts w:cstheme="minorHAnsi"/>
                <w:lang w:val="en-GB"/>
              </w:rPr>
              <w:t xml:space="preserve">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B24E05" w:rsidRPr="002A745F" w14:paraId="01A9EBB4" w14:textId="77777777" w:rsidTr="2CD11D16">
        <w:tc>
          <w:tcPr>
            <w:tcW w:w="2427" w:type="dxa"/>
          </w:tcPr>
          <w:p w14:paraId="01A9EBB0" w14:textId="59219D88" w:rsidR="00B24E05" w:rsidRPr="002A745F" w:rsidRDefault="00B24E05" w:rsidP="00D42641">
            <w:pPr>
              <w:pStyle w:val="Heading6"/>
              <w:outlineLvl w:val="5"/>
              <w:rPr>
                <w:rFonts w:asciiTheme="minorHAnsi" w:hAnsiTheme="minorHAnsi" w:cstheme="minorHAnsi"/>
              </w:rPr>
            </w:pPr>
            <w:bookmarkStart w:id="33" w:name="_Toc101430923"/>
            <w:r w:rsidRPr="002A745F">
              <w:rPr>
                <w:rFonts w:asciiTheme="minorHAnsi" w:hAnsiTheme="minorHAnsi" w:cstheme="minorHAnsi"/>
              </w:rPr>
              <w:lastRenderedPageBreak/>
              <w:t>Amendment of Proposals</w:t>
            </w:r>
            <w:bookmarkEnd w:id="33"/>
          </w:p>
          <w:p w14:paraId="01A9EBB1" w14:textId="77777777" w:rsidR="00B24E05" w:rsidRPr="002A745F" w:rsidRDefault="00B24E05" w:rsidP="00D42641">
            <w:pPr>
              <w:pStyle w:val="Heading6"/>
              <w:numPr>
                <w:ilvl w:val="0"/>
                <w:numId w:val="0"/>
              </w:numPr>
              <w:ind w:left="48"/>
              <w:outlineLvl w:val="5"/>
              <w:rPr>
                <w:rFonts w:asciiTheme="minorHAnsi" w:hAnsiTheme="minorHAnsi" w:cstheme="minorHAnsi"/>
              </w:rPr>
            </w:pPr>
          </w:p>
        </w:tc>
        <w:tc>
          <w:tcPr>
            <w:tcW w:w="7209" w:type="dxa"/>
            <w:vAlign w:val="center"/>
          </w:tcPr>
          <w:p w14:paraId="01A9EBB2" w14:textId="6AA0A543" w:rsidR="00B24E05" w:rsidRPr="002A745F" w:rsidRDefault="00B24E05"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At any time prior to the deadline of Proposal submission, UNDP may for any reason, such as in response to a clarification requested by a Bidder, modify the RFP in the form of an amendment to the RFP. Amendments will be made available to all prospective bidders.</w:t>
            </w:r>
          </w:p>
          <w:p w14:paraId="01A9EBB3" w14:textId="77777777" w:rsidR="00B24E05" w:rsidRPr="002A745F" w:rsidRDefault="00B24E05"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 xml:space="preserve">If the amendment is substantial, UNDP may extend the Deadline for submission of proposal to give the Bidders reasonable time to incorporate the amendment into their Proposals. </w:t>
            </w:r>
          </w:p>
        </w:tc>
      </w:tr>
      <w:tr w:rsidR="00EC4BA0" w:rsidRPr="002A745F" w14:paraId="01A9EBB8" w14:textId="77777777" w:rsidTr="2CD11D16">
        <w:tc>
          <w:tcPr>
            <w:tcW w:w="2427" w:type="dxa"/>
          </w:tcPr>
          <w:p w14:paraId="01A9EBB5" w14:textId="14DCC963" w:rsidR="00EC4BA0" w:rsidRPr="002A745F" w:rsidRDefault="00EC4BA0" w:rsidP="00D42641">
            <w:pPr>
              <w:pStyle w:val="Heading6"/>
              <w:outlineLvl w:val="5"/>
              <w:rPr>
                <w:rFonts w:asciiTheme="minorHAnsi" w:hAnsiTheme="minorHAnsi" w:cstheme="minorHAnsi"/>
              </w:rPr>
            </w:pPr>
            <w:bookmarkStart w:id="34" w:name="_Toc101430924"/>
            <w:r w:rsidRPr="002A745F">
              <w:rPr>
                <w:rFonts w:asciiTheme="minorHAnsi" w:hAnsiTheme="minorHAnsi" w:cstheme="minorHAnsi"/>
              </w:rPr>
              <w:t>Alternative Proposals</w:t>
            </w:r>
            <w:bookmarkEnd w:id="34"/>
          </w:p>
        </w:tc>
        <w:tc>
          <w:tcPr>
            <w:tcW w:w="7209" w:type="dxa"/>
            <w:vAlign w:val="center"/>
          </w:tcPr>
          <w:p w14:paraId="01A9EBB6" w14:textId="2FF0DE9F" w:rsidR="00EC4BA0" w:rsidRPr="002A745F" w:rsidRDefault="00EC4BA0" w:rsidP="00AE37CE">
            <w:pPr>
              <w:pStyle w:val="ListParagraph"/>
              <w:widowControl w:val="0"/>
              <w:numPr>
                <w:ilvl w:val="1"/>
                <w:numId w:val="6"/>
              </w:numPr>
              <w:overflowPunct w:val="0"/>
              <w:adjustRightInd w:val="0"/>
              <w:spacing w:before="40" w:after="40"/>
              <w:ind w:left="522" w:hanging="547"/>
              <w:contextualSpacing w:val="0"/>
              <w:jc w:val="both"/>
              <w:rPr>
                <w:rFonts w:cstheme="minorHAnsi"/>
                <w:spacing w:val="-2"/>
                <w:lang w:val="en-GB"/>
              </w:rPr>
            </w:pPr>
            <w:r w:rsidRPr="002A745F">
              <w:rPr>
                <w:rFonts w:cstheme="minorHAnsi"/>
                <w:spacing w:val="-2"/>
                <w:lang w:val="en-GB"/>
              </w:rPr>
              <w:t xml:space="preserve">Unless otherwise specified in the BDS, alternative proposals shall not be considered. If submission of alternative proposal is allowed by BDS, a Bidder may submit an alternative proposal, but only if it also submits a proposal </w:t>
            </w:r>
            <w:r w:rsidR="00FA0B43" w:rsidRPr="002A745F">
              <w:rPr>
                <w:rFonts w:cstheme="minorHAnsi"/>
                <w:spacing w:val="-2"/>
                <w:lang w:val="en-GB"/>
              </w:rPr>
              <w:t>conforming to the RFP requirements</w:t>
            </w:r>
            <w:r w:rsidRPr="002A745F">
              <w:rPr>
                <w:rFonts w:cstheme="minorHAnsi"/>
                <w:spacing w:val="-2"/>
                <w:lang w:val="en-GB"/>
              </w:rPr>
              <w:t xml:space="preserve">. UNDP shall only consider the alternative proposal offered by the Bidder whose </w:t>
            </w:r>
            <w:r w:rsidR="00EF2590" w:rsidRPr="002A745F">
              <w:rPr>
                <w:rFonts w:cstheme="minorHAnsi"/>
                <w:spacing w:val="-2"/>
                <w:lang w:val="en-GB"/>
              </w:rPr>
              <w:t xml:space="preserve">conforming </w:t>
            </w:r>
            <w:r w:rsidRPr="002A745F">
              <w:rPr>
                <w:rFonts w:cstheme="minorHAnsi"/>
                <w:spacing w:val="-2"/>
                <w:lang w:val="en-GB"/>
              </w:rPr>
              <w:t xml:space="preserve">proposal </w:t>
            </w:r>
            <w:r w:rsidR="003B52C3" w:rsidRPr="002A745F">
              <w:rPr>
                <w:rFonts w:cstheme="minorHAnsi"/>
                <w:spacing w:val="-2"/>
                <w:lang w:val="en-GB"/>
              </w:rPr>
              <w:t xml:space="preserve">ranked </w:t>
            </w:r>
            <w:r w:rsidRPr="002A745F">
              <w:rPr>
                <w:rFonts w:cstheme="minorHAnsi"/>
                <w:spacing w:val="-2"/>
                <w:lang w:val="en-GB"/>
              </w:rPr>
              <w:t>the</w:t>
            </w:r>
            <w:r w:rsidR="003B52C3" w:rsidRPr="002A745F">
              <w:rPr>
                <w:rFonts w:cstheme="minorHAnsi"/>
                <w:spacing w:val="-2"/>
                <w:lang w:val="en-GB"/>
              </w:rPr>
              <w:t xml:space="preserve"> </w:t>
            </w:r>
            <w:r w:rsidRPr="002A745F">
              <w:rPr>
                <w:rFonts w:cstheme="minorHAnsi"/>
                <w:spacing w:val="-2"/>
                <w:lang w:val="en-GB"/>
              </w:rPr>
              <w:t xml:space="preserve">highest </w:t>
            </w:r>
            <w:r w:rsidR="003B52C3" w:rsidRPr="002A745F">
              <w:rPr>
                <w:rFonts w:cstheme="minorHAnsi"/>
                <w:spacing w:val="-2"/>
                <w:lang w:val="en-GB"/>
              </w:rPr>
              <w:t xml:space="preserve">as per the specified </w:t>
            </w:r>
            <w:r w:rsidRPr="002A745F">
              <w:rPr>
                <w:rFonts w:cstheme="minorHAnsi"/>
                <w:spacing w:val="-2"/>
                <w:lang w:val="en-GB"/>
              </w:rPr>
              <w:t>evaluat</w:t>
            </w:r>
            <w:r w:rsidR="003B52C3" w:rsidRPr="002A745F">
              <w:rPr>
                <w:rFonts w:cstheme="minorHAnsi"/>
                <w:spacing w:val="-2"/>
                <w:lang w:val="en-GB"/>
              </w:rPr>
              <w:t>ion m</w:t>
            </w:r>
            <w:r w:rsidR="00D34501" w:rsidRPr="002A745F">
              <w:rPr>
                <w:rFonts w:cstheme="minorHAnsi"/>
                <w:spacing w:val="-2"/>
                <w:lang w:val="en-GB"/>
              </w:rPr>
              <w:t>e</w:t>
            </w:r>
            <w:r w:rsidR="003B52C3" w:rsidRPr="002A745F">
              <w:rPr>
                <w:rFonts w:cstheme="minorHAnsi"/>
                <w:spacing w:val="-2"/>
                <w:lang w:val="en-GB"/>
              </w:rPr>
              <w:t>thod</w:t>
            </w:r>
            <w:r w:rsidRPr="002A745F">
              <w:rPr>
                <w:rFonts w:cstheme="minorHAnsi"/>
                <w:spacing w:val="-2"/>
                <w:lang w:val="en-GB"/>
              </w:rPr>
              <w:t>. Where the conditions for its acceptance are met, or justifications are clearly established, UNDP reserves the right to award a contract based on an alternative proposal.</w:t>
            </w:r>
          </w:p>
          <w:p w14:paraId="01A9EBB7" w14:textId="77777777" w:rsidR="00696ABA" w:rsidRPr="002A745F" w:rsidRDefault="00696ABA"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eastAsia="Times New Roman" w:cstheme="minorHAnsi"/>
                <w:bCs/>
                <w:lang w:val="en-GB"/>
              </w:rPr>
              <w:t>If multiple/alternative proposals are being submitted, they must be clearly marked as “Main Proposal” and “Alternative Proposal”</w:t>
            </w:r>
          </w:p>
        </w:tc>
      </w:tr>
      <w:tr w:rsidR="00EC4BA0" w:rsidRPr="002A745F" w14:paraId="01A9EBBC" w14:textId="77777777" w:rsidTr="2CD11D16">
        <w:trPr>
          <w:trHeight w:val="2215"/>
        </w:trPr>
        <w:tc>
          <w:tcPr>
            <w:tcW w:w="2427" w:type="dxa"/>
          </w:tcPr>
          <w:p w14:paraId="01A9EBB9" w14:textId="48197114" w:rsidR="00EC4BA0" w:rsidRPr="002A745F" w:rsidRDefault="00891B62" w:rsidP="00D42641">
            <w:pPr>
              <w:pStyle w:val="Heading6"/>
              <w:outlineLvl w:val="5"/>
              <w:rPr>
                <w:rFonts w:asciiTheme="minorHAnsi" w:hAnsiTheme="minorHAnsi" w:cstheme="minorHAnsi"/>
              </w:rPr>
            </w:pPr>
            <w:bookmarkStart w:id="35" w:name="_Toc101430925"/>
            <w:r w:rsidRPr="002A745F">
              <w:rPr>
                <w:rFonts w:asciiTheme="minorHAnsi" w:hAnsiTheme="minorHAnsi" w:cstheme="minorHAnsi"/>
              </w:rPr>
              <w:t>Pre-</w:t>
            </w:r>
            <w:r w:rsidR="00EC4BA0" w:rsidRPr="002A745F">
              <w:rPr>
                <w:rFonts w:asciiTheme="minorHAnsi" w:hAnsiTheme="minorHAnsi" w:cstheme="minorHAnsi"/>
              </w:rPr>
              <w:t>Bid Conference</w:t>
            </w:r>
            <w:bookmarkEnd w:id="35"/>
          </w:p>
          <w:p w14:paraId="01A9EBBA" w14:textId="77777777" w:rsidR="00EC4BA0" w:rsidRPr="002A745F" w:rsidRDefault="00EC4BA0" w:rsidP="00067CF9">
            <w:pPr>
              <w:spacing w:before="40" w:after="40"/>
              <w:ind w:left="337" w:hanging="337"/>
              <w:rPr>
                <w:rFonts w:cstheme="minorHAnsi"/>
                <w:lang w:val="en-GB"/>
              </w:rPr>
            </w:pPr>
          </w:p>
        </w:tc>
        <w:tc>
          <w:tcPr>
            <w:tcW w:w="7209" w:type="dxa"/>
            <w:vAlign w:val="center"/>
          </w:tcPr>
          <w:p w14:paraId="01A9EBBB" w14:textId="01490238" w:rsidR="00EC4BA0" w:rsidRPr="002A745F" w:rsidRDefault="00EC4BA0"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sidRPr="002A745F">
              <w:rPr>
                <w:rFonts w:cstheme="minorHAnsi"/>
                <w:lang w:val="en-GB"/>
              </w:rPr>
              <w:t>on the procurement website</w:t>
            </w:r>
            <w:r w:rsidR="00D2318B" w:rsidRPr="002A745F">
              <w:rPr>
                <w:rFonts w:cstheme="minorHAnsi"/>
                <w:lang w:val="en-GB"/>
              </w:rPr>
              <w:t xml:space="preserve"> and shared</w:t>
            </w:r>
            <w:r w:rsidR="005B615C" w:rsidRPr="002A745F">
              <w:rPr>
                <w:rFonts w:cstheme="minorHAnsi"/>
                <w:lang w:val="en-GB"/>
              </w:rPr>
              <w:t xml:space="preserve"> by email or on </w:t>
            </w:r>
            <w:r w:rsidR="00A13E7C" w:rsidRPr="002A745F">
              <w:rPr>
                <w:rFonts w:cstheme="minorHAnsi"/>
                <w:lang w:val="en-GB"/>
              </w:rPr>
              <w:t xml:space="preserve">the </w:t>
            </w:r>
            <w:r w:rsidR="005B615C" w:rsidRPr="002A745F">
              <w:rPr>
                <w:rFonts w:cstheme="minorHAnsi"/>
                <w:lang w:val="en-GB"/>
              </w:rPr>
              <w:t>e-</w:t>
            </w:r>
            <w:r w:rsidR="00A13E7C" w:rsidRPr="002A745F">
              <w:rPr>
                <w:rFonts w:cstheme="minorHAnsi"/>
                <w:lang w:val="en-GB"/>
              </w:rPr>
              <w:t>T</w:t>
            </w:r>
            <w:r w:rsidR="005B615C" w:rsidRPr="002A745F">
              <w:rPr>
                <w:rFonts w:cstheme="minorHAnsi"/>
                <w:lang w:val="en-GB"/>
              </w:rPr>
              <w:t xml:space="preserve">endering </w:t>
            </w:r>
            <w:r w:rsidR="00A13E7C" w:rsidRPr="002A745F">
              <w:rPr>
                <w:rFonts w:cstheme="minorHAnsi"/>
                <w:lang w:val="en-GB"/>
              </w:rPr>
              <w:t xml:space="preserve">platform </w:t>
            </w:r>
            <w:r w:rsidR="00F74473" w:rsidRPr="002A745F">
              <w:rPr>
                <w:rFonts w:cstheme="minorHAnsi"/>
                <w:lang w:val="en-GB"/>
              </w:rPr>
              <w:t>as specified</w:t>
            </w:r>
            <w:r w:rsidR="00EF2590" w:rsidRPr="002A745F">
              <w:rPr>
                <w:rFonts w:cstheme="minorHAnsi"/>
                <w:lang w:val="en-GB"/>
              </w:rPr>
              <w:t xml:space="preserve"> in the BDS</w:t>
            </w:r>
            <w:r w:rsidRPr="002A745F">
              <w:rPr>
                <w:rFonts w:cstheme="minorHAnsi"/>
                <w:lang w:val="en-GB"/>
              </w:rPr>
              <w:t>. No verbal statement made during the conference shall modify the terms and conditions of the RFP</w:t>
            </w:r>
            <w:r w:rsidR="00D34501" w:rsidRPr="002A745F">
              <w:rPr>
                <w:rFonts w:cstheme="minorHAnsi"/>
                <w:lang w:val="en-GB"/>
              </w:rPr>
              <w:t xml:space="preserve">, </w:t>
            </w:r>
            <w:r w:rsidRPr="002A745F">
              <w:rPr>
                <w:rFonts w:cstheme="minorHAnsi"/>
                <w:lang w:val="en-GB"/>
              </w:rPr>
              <w:t>unless specifically</w:t>
            </w:r>
            <w:r w:rsidR="001C644E" w:rsidRPr="002A745F">
              <w:rPr>
                <w:rFonts w:cstheme="minorHAnsi"/>
                <w:lang w:val="en-GB"/>
              </w:rPr>
              <w:t xml:space="preserve"> incorporated in the Minutes of the Bidder’s Conference or</w:t>
            </w:r>
            <w:r w:rsidRPr="002A745F">
              <w:rPr>
                <w:rFonts w:cstheme="minorHAnsi"/>
                <w:lang w:val="en-GB"/>
              </w:rPr>
              <w:t xml:space="preserve"> issued/posted as an amendment</w:t>
            </w:r>
            <w:r w:rsidR="00D34501" w:rsidRPr="002A745F">
              <w:rPr>
                <w:rFonts w:cstheme="minorHAnsi"/>
                <w:lang w:val="en-GB"/>
              </w:rPr>
              <w:t xml:space="preserve"> to RFP</w:t>
            </w:r>
            <w:r w:rsidRPr="002A745F">
              <w:rPr>
                <w:rFonts w:cstheme="minorHAnsi"/>
                <w:lang w:val="en-GB"/>
              </w:rPr>
              <w:t>.</w:t>
            </w:r>
          </w:p>
        </w:tc>
      </w:tr>
      <w:tr w:rsidR="00AA1516" w:rsidRPr="002A745F" w14:paraId="01A9EBBE" w14:textId="77777777" w:rsidTr="2CD11D16">
        <w:tc>
          <w:tcPr>
            <w:tcW w:w="9636" w:type="dxa"/>
            <w:gridSpan w:val="2"/>
            <w:shd w:val="clear" w:color="auto" w:fill="9BDEFF"/>
            <w:vAlign w:val="center"/>
          </w:tcPr>
          <w:p w14:paraId="01A9EBBD" w14:textId="53BEEC28" w:rsidR="00AA1516" w:rsidRPr="002A745F" w:rsidRDefault="00AA1516" w:rsidP="00067CF9">
            <w:pPr>
              <w:pStyle w:val="Heading5"/>
              <w:spacing w:before="40" w:after="40"/>
              <w:jc w:val="left"/>
              <w:outlineLvl w:val="4"/>
              <w:rPr>
                <w:rFonts w:asciiTheme="minorHAnsi" w:hAnsiTheme="minorHAnsi" w:cstheme="minorHAnsi"/>
              </w:rPr>
            </w:pPr>
            <w:bookmarkStart w:id="36" w:name="_Toc101430926"/>
            <w:r w:rsidRPr="002A745F">
              <w:rPr>
                <w:rFonts w:asciiTheme="minorHAnsi" w:hAnsiTheme="minorHAnsi" w:cstheme="minorHAnsi"/>
              </w:rPr>
              <w:t>SUBMISSION AND OPENING OF PROPOSALS</w:t>
            </w:r>
            <w:bookmarkEnd w:id="36"/>
          </w:p>
        </w:tc>
      </w:tr>
      <w:tr w:rsidR="00EC4BA0" w:rsidRPr="002A745F" w14:paraId="01A9EBCD" w14:textId="77777777" w:rsidTr="2CD11D16">
        <w:trPr>
          <w:trHeight w:val="2895"/>
        </w:trPr>
        <w:tc>
          <w:tcPr>
            <w:tcW w:w="2427" w:type="dxa"/>
            <w:tcBorders>
              <w:bottom w:val="single" w:sz="4" w:space="0" w:color="BFBFBF" w:themeColor="background1" w:themeShade="BF"/>
            </w:tcBorders>
          </w:tcPr>
          <w:p w14:paraId="01A9EBC2" w14:textId="7D8BB025" w:rsidR="00EC4BA0" w:rsidRPr="002A745F" w:rsidRDefault="00EC4BA0" w:rsidP="00D42641">
            <w:pPr>
              <w:pStyle w:val="Heading6"/>
              <w:outlineLvl w:val="5"/>
              <w:rPr>
                <w:rFonts w:asciiTheme="minorHAnsi" w:hAnsiTheme="minorHAnsi" w:cstheme="minorHAnsi"/>
              </w:rPr>
            </w:pPr>
            <w:bookmarkStart w:id="37" w:name="_Toc101430927"/>
            <w:r w:rsidRPr="002A745F">
              <w:rPr>
                <w:rFonts w:asciiTheme="minorHAnsi" w:hAnsiTheme="minorHAnsi" w:cstheme="minorHAnsi"/>
              </w:rPr>
              <w:t>Submission</w:t>
            </w:r>
            <w:bookmarkEnd w:id="37"/>
            <w:r w:rsidRPr="002A745F">
              <w:rPr>
                <w:rFonts w:asciiTheme="minorHAnsi" w:hAnsiTheme="minorHAnsi" w:cstheme="minorHAnsi"/>
              </w:rPr>
              <w:t xml:space="preserve"> </w:t>
            </w:r>
          </w:p>
          <w:p w14:paraId="01A9EBC3" w14:textId="77777777" w:rsidR="00EC4BA0" w:rsidRPr="002A745F" w:rsidRDefault="00EC4BA0" w:rsidP="00067CF9">
            <w:pPr>
              <w:spacing w:before="40" w:after="40"/>
              <w:rPr>
                <w:rFonts w:cstheme="minorHAnsi"/>
                <w:lang w:val="en-GB"/>
              </w:rPr>
            </w:pPr>
          </w:p>
          <w:p w14:paraId="01A9EBC4" w14:textId="77777777" w:rsidR="00EC4BA0" w:rsidRPr="002A745F" w:rsidRDefault="00EC4BA0" w:rsidP="00067CF9">
            <w:pPr>
              <w:spacing w:before="40" w:after="40"/>
              <w:rPr>
                <w:rFonts w:cstheme="minorHAnsi"/>
                <w:lang w:val="en-GB"/>
              </w:rPr>
            </w:pPr>
          </w:p>
          <w:p w14:paraId="01A9EBC5" w14:textId="77777777" w:rsidR="00EC4BA0" w:rsidRPr="002A745F" w:rsidRDefault="00EC4BA0" w:rsidP="00067CF9">
            <w:pPr>
              <w:spacing w:before="40" w:after="40"/>
              <w:rPr>
                <w:rFonts w:cstheme="minorHAnsi"/>
                <w:lang w:val="en-GB"/>
              </w:rPr>
            </w:pPr>
          </w:p>
          <w:p w14:paraId="01A9EBC6" w14:textId="77777777" w:rsidR="00EC4BA0" w:rsidRPr="002A745F" w:rsidRDefault="00EC4BA0" w:rsidP="00067CF9">
            <w:pPr>
              <w:spacing w:before="40" w:after="40"/>
              <w:rPr>
                <w:rFonts w:cstheme="minorHAnsi"/>
                <w:lang w:val="en-GB"/>
              </w:rPr>
            </w:pPr>
          </w:p>
          <w:p w14:paraId="01A9EBC7" w14:textId="77777777" w:rsidR="00EC4BA0" w:rsidRPr="002A745F" w:rsidRDefault="00EC4BA0" w:rsidP="00067CF9">
            <w:pPr>
              <w:spacing w:before="40" w:after="40"/>
              <w:rPr>
                <w:rFonts w:cstheme="minorHAnsi"/>
                <w:lang w:val="en-GB"/>
              </w:rPr>
            </w:pPr>
          </w:p>
          <w:p w14:paraId="01A9EBC8" w14:textId="77777777" w:rsidR="00EC4BA0" w:rsidRPr="002A745F" w:rsidRDefault="00EC4BA0" w:rsidP="00067CF9">
            <w:pPr>
              <w:spacing w:before="40" w:after="40"/>
              <w:rPr>
                <w:rFonts w:cstheme="minorHAnsi"/>
                <w:lang w:val="en-GB"/>
              </w:rPr>
            </w:pPr>
          </w:p>
          <w:p w14:paraId="01A9EBC9" w14:textId="77777777" w:rsidR="00EC4BA0" w:rsidRPr="002A745F" w:rsidRDefault="00EC4BA0" w:rsidP="00067CF9">
            <w:pPr>
              <w:spacing w:before="40" w:after="40"/>
              <w:rPr>
                <w:rFonts w:cstheme="minorHAnsi"/>
                <w:lang w:val="en-GB"/>
              </w:rPr>
            </w:pPr>
          </w:p>
        </w:tc>
        <w:tc>
          <w:tcPr>
            <w:tcW w:w="7209" w:type="dxa"/>
            <w:tcBorders>
              <w:bottom w:val="single" w:sz="4" w:space="0" w:color="BFBFBF" w:themeColor="background1" w:themeShade="BF"/>
            </w:tcBorders>
            <w:vAlign w:val="center"/>
          </w:tcPr>
          <w:p w14:paraId="01A9EBCA" w14:textId="77777777" w:rsidR="00EC4BA0" w:rsidRPr="002A745F" w:rsidRDefault="00EC4BA0"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 xml:space="preserve">The Bidder shall submit a duly signed and complete Proposal comprising the documents and forms in accordance with </w:t>
            </w:r>
            <w:r w:rsidR="00B24E05" w:rsidRPr="002A745F">
              <w:rPr>
                <w:rFonts w:cstheme="minorHAnsi"/>
                <w:lang w:val="en-GB"/>
              </w:rPr>
              <w:t>the requirements in the BDS.</w:t>
            </w:r>
            <w:r w:rsidRPr="002A745F">
              <w:rPr>
                <w:rFonts w:cstheme="minorHAnsi"/>
                <w:lang w:val="en-GB"/>
              </w:rPr>
              <w:t xml:space="preserve"> The submission </w:t>
            </w:r>
            <w:r w:rsidR="000B508A" w:rsidRPr="002A745F">
              <w:rPr>
                <w:rFonts w:cstheme="minorHAnsi"/>
                <w:lang w:val="en-GB"/>
              </w:rPr>
              <w:t xml:space="preserve">shall be in the manner specified in </w:t>
            </w:r>
            <w:r w:rsidR="008944C2" w:rsidRPr="002A745F">
              <w:rPr>
                <w:rFonts w:cstheme="minorHAnsi"/>
                <w:lang w:val="en-GB"/>
              </w:rPr>
              <w:t>the BDS.</w:t>
            </w:r>
          </w:p>
          <w:p w14:paraId="01A9EBCB" w14:textId="77777777" w:rsidR="003610BD" w:rsidRPr="002A745F" w:rsidRDefault="00F9144F"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 xml:space="preserve">The Proposal shall be signed by the Bidder or person(s) duly authorized to commit the Bidder. The authorization shall be communicated through a document evidencing such authorization issued by the </w:t>
            </w:r>
            <w:r w:rsidR="00B24E05" w:rsidRPr="002A745F">
              <w:rPr>
                <w:rFonts w:cstheme="minorHAnsi"/>
                <w:lang w:val="en-GB"/>
              </w:rPr>
              <w:t>legal representative</w:t>
            </w:r>
            <w:r w:rsidRPr="002A745F">
              <w:rPr>
                <w:rFonts w:cstheme="minorHAnsi"/>
                <w:lang w:val="en-GB"/>
              </w:rPr>
              <w:t xml:space="preserve"> of the </w:t>
            </w:r>
            <w:r w:rsidR="00A115CD" w:rsidRPr="002A745F">
              <w:rPr>
                <w:rFonts w:cstheme="minorHAnsi"/>
                <w:lang w:val="en-GB"/>
              </w:rPr>
              <w:t>bidding entity</w:t>
            </w:r>
            <w:r w:rsidRPr="002A745F">
              <w:rPr>
                <w:rFonts w:cstheme="minorHAnsi"/>
                <w:lang w:val="en-GB"/>
              </w:rPr>
              <w:t xml:space="preserve">, or a Power of Attorney, accompanying the Proposal.   </w:t>
            </w:r>
          </w:p>
          <w:p w14:paraId="01A9EBCC" w14:textId="77777777" w:rsidR="00CB71B8" w:rsidRPr="002A745F" w:rsidRDefault="00F9144F"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 xml:space="preserve">Bidders must be aware that the mere act of submission of a Proposal, in and of itself, implies that the Bidder </w:t>
            </w:r>
            <w:r w:rsidR="00D75782" w:rsidRPr="002A745F">
              <w:rPr>
                <w:rFonts w:cstheme="minorHAnsi"/>
                <w:lang w:val="en-GB"/>
              </w:rPr>
              <w:t xml:space="preserve">fully </w:t>
            </w:r>
            <w:r w:rsidRPr="002A745F">
              <w:rPr>
                <w:rFonts w:cstheme="minorHAnsi"/>
                <w:lang w:val="en-GB"/>
              </w:rPr>
              <w:t>accepts the UNDP General Contract Terms and Conditions.</w:t>
            </w:r>
          </w:p>
        </w:tc>
      </w:tr>
      <w:tr w:rsidR="006A65A4" w:rsidRPr="002A745F" w14:paraId="01A9EC0A" w14:textId="77777777" w:rsidTr="2CD11D16">
        <w:trPr>
          <w:trHeight w:val="1245"/>
        </w:trPr>
        <w:tc>
          <w:tcPr>
            <w:tcW w:w="2427" w:type="dxa"/>
            <w:tcBorders>
              <w:top w:val="single" w:sz="4" w:space="0" w:color="BFBFBF" w:themeColor="background1" w:themeShade="BF"/>
            </w:tcBorders>
          </w:tcPr>
          <w:p w14:paraId="01A9EBCE" w14:textId="77777777" w:rsidR="006A65A4" w:rsidRPr="002A745F" w:rsidRDefault="006A65A4" w:rsidP="00067CF9">
            <w:pPr>
              <w:spacing w:before="40" w:after="40"/>
              <w:rPr>
                <w:rFonts w:cstheme="minorHAnsi"/>
                <w:b/>
                <w:lang w:val="en-GB"/>
              </w:rPr>
            </w:pPr>
            <w:r w:rsidRPr="002A745F">
              <w:rPr>
                <w:rFonts w:cstheme="minorHAnsi"/>
                <w:b/>
                <w:lang w:val="en-GB"/>
              </w:rPr>
              <w:lastRenderedPageBreak/>
              <w:t>Hard copy (manual) submission</w:t>
            </w:r>
          </w:p>
          <w:p w14:paraId="01A9EBCF" w14:textId="77777777" w:rsidR="006A65A4" w:rsidRPr="002A745F" w:rsidRDefault="006A65A4" w:rsidP="00067CF9">
            <w:pPr>
              <w:spacing w:before="40" w:after="40"/>
              <w:rPr>
                <w:rFonts w:cstheme="minorHAnsi"/>
                <w:lang w:val="en-GB"/>
              </w:rPr>
            </w:pPr>
          </w:p>
          <w:p w14:paraId="01A9EBD0" w14:textId="77777777" w:rsidR="006A65A4" w:rsidRPr="002A745F" w:rsidRDefault="006A65A4" w:rsidP="00067CF9">
            <w:pPr>
              <w:spacing w:before="40" w:after="40"/>
              <w:rPr>
                <w:rFonts w:cstheme="minorHAnsi"/>
                <w:lang w:val="en-GB"/>
              </w:rPr>
            </w:pPr>
          </w:p>
          <w:p w14:paraId="01A9EBD1" w14:textId="77777777" w:rsidR="006A65A4" w:rsidRPr="002A745F" w:rsidRDefault="006A65A4" w:rsidP="00067CF9">
            <w:pPr>
              <w:spacing w:before="40" w:after="40"/>
              <w:rPr>
                <w:rFonts w:cstheme="minorHAnsi"/>
                <w:lang w:val="en-GB"/>
              </w:rPr>
            </w:pPr>
          </w:p>
          <w:p w14:paraId="01A9EBD2" w14:textId="77777777" w:rsidR="006A65A4" w:rsidRPr="002A745F" w:rsidRDefault="006A65A4" w:rsidP="00067CF9">
            <w:pPr>
              <w:spacing w:before="40" w:after="40"/>
              <w:rPr>
                <w:rFonts w:cstheme="minorHAnsi"/>
                <w:lang w:val="en-GB"/>
              </w:rPr>
            </w:pPr>
          </w:p>
          <w:p w14:paraId="01A9EBD3" w14:textId="77777777" w:rsidR="006A65A4" w:rsidRPr="002A745F" w:rsidRDefault="006A65A4" w:rsidP="00067CF9">
            <w:pPr>
              <w:spacing w:before="40" w:after="40"/>
              <w:rPr>
                <w:rFonts w:cstheme="minorHAnsi"/>
                <w:lang w:val="en-GB"/>
              </w:rPr>
            </w:pPr>
          </w:p>
          <w:p w14:paraId="01A9EBD4" w14:textId="77777777" w:rsidR="006A65A4" w:rsidRPr="002A745F" w:rsidRDefault="006A65A4" w:rsidP="00067CF9">
            <w:pPr>
              <w:spacing w:before="40" w:after="40"/>
              <w:rPr>
                <w:rFonts w:cstheme="minorHAnsi"/>
                <w:lang w:val="en-GB"/>
              </w:rPr>
            </w:pPr>
          </w:p>
          <w:p w14:paraId="01A9EBD5" w14:textId="77777777" w:rsidR="006A65A4" w:rsidRPr="002A745F" w:rsidRDefault="006A65A4" w:rsidP="00067CF9">
            <w:pPr>
              <w:spacing w:before="40" w:after="40"/>
              <w:rPr>
                <w:rFonts w:cstheme="minorHAnsi"/>
                <w:lang w:val="en-GB"/>
              </w:rPr>
            </w:pPr>
          </w:p>
          <w:p w14:paraId="01A9EBD6" w14:textId="77777777" w:rsidR="006A65A4" w:rsidRPr="002A745F" w:rsidRDefault="006A65A4" w:rsidP="00067CF9">
            <w:pPr>
              <w:spacing w:before="40" w:after="40"/>
              <w:rPr>
                <w:rFonts w:cstheme="minorHAnsi"/>
                <w:lang w:val="en-GB"/>
              </w:rPr>
            </w:pPr>
          </w:p>
          <w:p w14:paraId="01A9EBD7" w14:textId="77777777" w:rsidR="006A65A4" w:rsidRPr="002A745F" w:rsidRDefault="006A65A4" w:rsidP="00067CF9">
            <w:pPr>
              <w:spacing w:before="40" w:after="40"/>
              <w:rPr>
                <w:rFonts w:cstheme="minorHAnsi"/>
                <w:lang w:val="en-GB"/>
              </w:rPr>
            </w:pPr>
          </w:p>
          <w:p w14:paraId="01A9EBD8" w14:textId="77777777" w:rsidR="006A65A4" w:rsidRPr="002A745F" w:rsidRDefault="006A65A4" w:rsidP="00067CF9">
            <w:pPr>
              <w:spacing w:before="40" w:after="40"/>
              <w:rPr>
                <w:rFonts w:cstheme="minorHAnsi"/>
                <w:lang w:val="en-GB"/>
              </w:rPr>
            </w:pPr>
          </w:p>
          <w:p w14:paraId="01A9EBD9" w14:textId="77777777" w:rsidR="006A65A4" w:rsidRPr="002A745F" w:rsidRDefault="006A65A4" w:rsidP="00067CF9">
            <w:pPr>
              <w:spacing w:before="40" w:after="40"/>
              <w:rPr>
                <w:rFonts w:cstheme="minorHAnsi"/>
                <w:lang w:val="en-GB"/>
              </w:rPr>
            </w:pPr>
          </w:p>
          <w:p w14:paraId="01A9EBDA" w14:textId="77777777" w:rsidR="006A65A4" w:rsidRPr="002A745F" w:rsidRDefault="006A65A4" w:rsidP="00067CF9">
            <w:pPr>
              <w:spacing w:before="40" w:after="40"/>
              <w:rPr>
                <w:rFonts w:cstheme="minorHAnsi"/>
                <w:lang w:val="en-GB"/>
              </w:rPr>
            </w:pPr>
          </w:p>
          <w:p w14:paraId="01A9EBDB" w14:textId="77777777" w:rsidR="006A65A4" w:rsidRPr="002A745F" w:rsidRDefault="006A65A4" w:rsidP="00067CF9">
            <w:pPr>
              <w:spacing w:before="40" w:after="40"/>
              <w:rPr>
                <w:rFonts w:cstheme="minorHAnsi"/>
                <w:lang w:val="en-GB"/>
              </w:rPr>
            </w:pPr>
          </w:p>
          <w:p w14:paraId="01A9EBDC" w14:textId="77777777" w:rsidR="006A65A4" w:rsidRPr="002A745F" w:rsidRDefault="006A65A4" w:rsidP="00067CF9">
            <w:pPr>
              <w:spacing w:before="40" w:after="40"/>
              <w:rPr>
                <w:rFonts w:cstheme="minorHAnsi"/>
                <w:b/>
                <w:lang w:val="en-GB"/>
              </w:rPr>
            </w:pPr>
          </w:p>
          <w:p w14:paraId="01A9EBDD" w14:textId="77777777" w:rsidR="002A47EF" w:rsidRPr="002A745F" w:rsidRDefault="002A47EF" w:rsidP="00067CF9">
            <w:pPr>
              <w:spacing w:before="40" w:after="40"/>
              <w:rPr>
                <w:rFonts w:cstheme="minorHAnsi"/>
                <w:b/>
                <w:lang w:val="en-GB"/>
              </w:rPr>
            </w:pPr>
          </w:p>
          <w:p w14:paraId="01A9EBDE" w14:textId="77777777" w:rsidR="002A47EF" w:rsidRPr="002A745F" w:rsidRDefault="002A47EF" w:rsidP="00067CF9">
            <w:pPr>
              <w:spacing w:before="40" w:after="40"/>
              <w:rPr>
                <w:rFonts w:cstheme="minorHAnsi"/>
                <w:b/>
                <w:lang w:val="en-GB"/>
              </w:rPr>
            </w:pPr>
          </w:p>
          <w:p w14:paraId="01A9EBDF" w14:textId="77777777" w:rsidR="006A65A4" w:rsidRPr="002A745F" w:rsidRDefault="006A65A4" w:rsidP="00067CF9">
            <w:pPr>
              <w:spacing w:before="40" w:after="40"/>
              <w:rPr>
                <w:rFonts w:cstheme="minorHAnsi"/>
                <w:b/>
                <w:lang w:val="en-GB"/>
              </w:rPr>
            </w:pPr>
          </w:p>
          <w:p w14:paraId="01A9EBE0" w14:textId="77777777" w:rsidR="00F24CB1" w:rsidRPr="002A745F" w:rsidRDefault="00F24CB1" w:rsidP="00067CF9">
            <w:pPr>
              <w:spacing w:before="40" w:after="40"/>
              <w:rPr>
                <w:rFonts w:cstheme="minorHAnsi"/>
                <w:b/>
                <w:lang w:val="en-GB"/>
              </w:rPr>
            </w:pPr>
          </w:p>
          <w:p w14:paraId="01A9EBE1" w14:textId="77777777" w:rsidR="00F24CB1" w:rsidRPr="002A745F" w:rsidRDefault="00F24CB1" w:rsidP="00067CF9">
            <w:pPr>
              <w:spacing w:before="40" w:after="40"/>
              <w:rPr>
                <w:rFonts w:cstheme="minorHAnsi"/>
                <w:b/>
                <w:lang w:val="en-GB"/>
              </w:rPr>
            </w:pPr>
          </w:p>
          <w:p w14:paraId="01A9EBE2" w14:textId="77777777" w:rsidR="00F24CB1" w:rsidRPr="002A745F" w:rsidRDefault="00F24CB1" w:rsidP="00067CF9">
            <w:pPr>
              <w:spacing w:before="40" w:after="40"/>
              <w:rPr>
                <w:rFonts w:cstheme="minorHAnsi"/>
                <w:b/>
                <w:lang w:val="en-GB"/>
              </w:rPr>
            </w:pPr>
          </w:p>
          <w:p w14:paraId="01A9EBE3" w14:textId="77777777" w:rsidR="00F24CB1" w:rsidRPr="002A745F" w:rsidRDefault="00F24CB1" w:rsidP="00067CF9">
            <w:pPr>
              <w:spacing w:before="40" w:after="40"/>
              <w:rPr>
                <w:rFonts w:cstheme="minorHAnsi"/>
                <w:b/>
                <w:lang w:val="en-GB"/>
              </w:rPr>
            </w:pPr>
          </w:p>
          <w:p w14:paraId="01A9EBE4" w14:textId="77777777" w:rsidR="00F24CB1" w:rsidRPr="002A745F" w:rsidRDefault="00F24CB1" w:rsidP="00067CF9">
            <w:pPr>
              <w:spacing w:before="40" w:after="40"/>
              <w:rPr>
                <w:rFonts w:cstheme="minorHAnsi"/>
                <w:b/>
                <w:lang w:val="en-GB"/>
              </w:rPr>
            </w:pPr>
          </w:p>
          <w:p w14:paraId="01A9EBE5" w14:textId="77777777" w:rsidR="00F24CB1" w:rsidRPr="002A745F" w:rsidRDefault="00F24CB1" w:rsidP="00067CF9">
            <w:pPr>
              <w:spacing w:before="40" w:after="40"/>
              <w:rPr>
                <w:rFonts w:cstheme="minorHAnsi"/>
                <w:b/>
                <w:lang w:val="en-GB"/>
              </w:rPr>
            </w:pPr>
          </w:p>
          <w:p w14:paraId="01A9EBE6" w14:textId="2C5792BC" w:rsidR="006A65A4" w:rsidRPr="002A745F" w:rsidRDefault="006A65A4" w:rsidP="00067CF9">
            <w:pPr>
              <w:spacing w:before="40" w:after="40"/>
              <w:rPr>
                <w:rFonts w:cstheme="minorHAnsi"/>
                <w:b/>
                <w:lang w:val="en-GB"/>
              </w:rPr>
            </w:pPr>
            <w:r w:rsidRPr="002A745F">
              <w:rPr>
                <w:rFonts w:cstheme="minorHAnsi"/>
                <w:b/>
                <w:lang w:val="en-GB"/>
              </w:rPr>
              <w:t>Email Submission</w:t>
            </w:r>
          </w:p>
          <w:p w14:paraId="01A9EBE7" w14:textId="77777777" w:rsidR="006A65A4" w:rsidRPr="002A745F" w:rsidRDefault="006A65A4" w:rsidP="00067CF9">
            <w:pPr>
              <w:spacing w:before="40" w:after="40"/>
              <w:rPr>
                <w:rFonts w:cstheme="minorHAnsi"/>
                <w:b/>
                <w:lang w:val="en-GB"/>
              </w:rPr>
            </w:pPr>
          </w:p>
          <w:p w14:paraId="01A9EBE8" w14:textId="77777777" w:rsidR="006A65A4" w:rsidRPr="002A745F" w:rsidRDefault="006A65A4" w:rsidP="00067CF9">
            <w:pPr>
              <w:spacing w:before="40" w:after="40"/>
              <w:rPr>
                <w:rFonts w:cstheme="minorHAnsi"/>
                <w:b/>
                <w:lang w:val="en-GB"/>
              </w:rPr>
            </w:pPr>
          </w:p>
          <w:p w14:paraId="01A9EBE9" w14:textId="77777777" w:rsidR="006A65A4" w:rsidRPr="002A745F" w:rsidRDefault="006A65A4" w:rsidP="00067CF9">
            <w:pPr>
              <w:spacing w:before="40" w:after="40"/>
              <w:rPr>
                <w:rFonts w:cstheme="minorHAnsi"/>
                <w:b/>
                <w:lang w:val="en-GB"/>
              </w:rPr>
            </w:pPr>
          </w:p>
          <w:p w14:paraId="01A9EBEA" w14:textId="77777777" w:rsidR="006A65A4" w:rsidRPr="002A745F" w:rsidRDefault="006A65A4" w:rsidP="00067CF9">
            <w:pPr>
              <w:spacing w:before="40" w:after="40"/>
              <w:rPr>
                <w:rFonts w:cstheme="minorHAnsi"/>
                <w:b/>
                <w:lang w:val="en-GB"/>
              </w:rPr>
            </w:pPr>
          </w:p>
          <w:p w14:paraId="01A9EBEB" w14:textId="77777777" w:rsidR="006A65A4" w:rsidRPr="002A745F" w:rsidRDefault="006A65A4" w:rsidP="00067CF9">
            <w:pPr>
              <w:spacing w:before="40" w:after="40"/>
              <w:rPr>
                <w:rFonts w:cstheme="minorHAnsi"/>
                <w:b/>
                <w:lang w:val="en-GB"/>
              </w:rPr>
            </w:pPr>
          </w:p>
          <w:p w14:paraId="01A9EBEC" w14:textId="77777777" w:rsidR="006A65A4" w:rsidRPr="002A745F" w:rsidRDefault="006A65A4" w:rsidP="00067CF9">
            <w:pPr>
              <w:spacing w:before="40" w:after="40"/>
              <w:rPr>
                <w:rFonts w:cstheme="minorHAnsi"/>
                <w:b/>
                <w:lang w:val="en-GB"/>
              </w:rPr>
            </w:pPr>
          </w:p>
          <w:p w14:paraId="01A9EBED" w14:textId="77777777" w:rsidR="006A65A4" w:rsidRPr="002A745F" w:rsidRDefault="006A65A4" w:rsidP="00067CF9">
            <w:pPr>
              <w:spacing w:before="40" w:after="40"/>
              <w:rPr>
                <w:rFonts w:cstheme="minorHAnsi"/>
                <w:b/>
                <w:lang w:val="en-GB"/>
              </w:rPr>
            </w:pPr>
          </w:p>
          <w:p w14:paraId="01A9EBEE" w14:textId="77777777" w:rsidR="006A65A4" w:rsidRPr="002A745F" w:rsidRDefault="006A65A4" w:rsidP="00067CF9">
            <w:pPr>
              <w:spacing w:before="40" w:after="40"/>
              <w:rPr>
                <w:rFonts w:cstheme="minorHAnsi"/>
                <w:b/>
                <w:lang w:val="en-GB"/>
              </w:rPr>
            </w:pPr>
          </w:p>
          <w:p w14:paraId="01A9EBEF" w14:textId="77777777" w:rsidR="006A65A4" w:rsidRPr="002A745F" w:rsidRDefault="006A65A4" w:rsidP="00067CF9">
            <w:pPr>
              <w:spacing w:before="40" w:after="40"/>
              <w:rPr>
                <w:rFonts w:cstheme="minorHAnsi"/>
                <w:b/>
                <w:lang w:val="en-GB"/>
              </w:rPr>
            </w:pPr>
          </w:p>
          <w:p w14:paraId="01A9EBF0" w14:textId="77777777" w:rsidR="006A65A4" w:rsidRPr="002A745F" w:rsidRDefault="006A65A4" w:rsidP="00067CF9">
            <w:pPr>
              <w:spacing w:before="40" w:after="40"/>
              <w:rPr>
                <w:rFonts w:cstheme="minorHAnsi"/>
                <w:b/>
                <w:lang w:val="en-GB"/>
              </w:rPr>
            </w:pPr>
          </w:p>
          <w:p w14:paraId="01A9EBF1" w14:textId="77777777" w:rsidR="006A65A4" w:rsidRPr="002A745F" w:rsidRDefault="006A65A4" w:rsidP="00067CF9">
            <w:pPr>
              <w:spacing w:before="40" w:after="40"/>
              <w:rPr>
                <w:rFonts w:cstheme="minorHAnsi"/>
                <w:b/>
                <w:lang w:val="en-GB"/>
              </w:rPr>
            </w:pPr>
          </w:p>
          <w:p w14:paraId="01A9EBF2" w14:textId="77777777" w:rsidR="006A65A4" w:rsidRPr="002A745F" w:rsidRDefault="006A65A4" w:rsidP="00067CF9">
            <w:pPr>
              <w:spacing w:before="40" w:after="40"/>
              <w:rPr>
                <w:rFonts w:cstheme="minorHAnsi"/>
                <w:b/>
                <w:lang w:val="en-GB"/>
              </w:rPr>
            </w:pPr>
          </w:p>
          <w:p w14:paraId="01A9EBF3" w14:textId="77777777" w:rsidR="006A65A4" w:rsidRPr="002A745F" w:rsidRDefault="006A65A4" w:rsidP="00067CF9">
            <w:pPr>
              <w:spacing w:before="40" w:after="40"/>
              <w:rPr>
                <w:rFonts w:cstheme="minorHAnsi"/>
                <w:b/>
                <w:lang w:val="en-GB"/>
              </w:rPr>
            </w:pPr>
          </w:p>
          <w:p w14:paraId="01A9EBF4" w14:textId="77777777" w:rsidR="006A65A4" w:rsidRPr="002A745F" w:rsidRDefault="006A65A4" w:rsidP="00067CF9">
            <w:pPr>
              <w:spacing w:before="40" w:after="40"/>
              <w:rPr>
                <w:rFonts w:cstheme="minorHAnsi"/>
                <w:b/>
                <w:lang w:val="en-GB"/>
              </w:rPr>
            </w:pPr>
            <w:proofErr w:type="spellStart"/>
            <w:r w:rsidRPr="002A745F">
              <w:rPr>
                <w:rFonts w:cstheme="minorHAnsi"/>
                <w:b/>
                <w:lang w:val="en-GB"/>
              </w:rPr>
              <w:t>eTendering</w:t>
            </w:r>
            <w:proofErr w:type="spellEnd"/>
            <w:r w:rsidRPr="002A745F">
              <w:rPr>
                <w:rFonts w:cstheme="minorHAnsi"/>
                <w:b/>
                <w:lang w:val="en-GB"/>
              </w:rPr>
              <w:t xml:space="preserve"> submission</w:t>
            </w:r>
          </w:p>
          <w:p w14:paraId="01A9EBF5" w14:textId="77777777" w:rsidR="006A65A4" w:rsidRPr="002A745F" w:rsidRDefault="006A65A4" w:rsidP="00067CF9">
            <w:pPr>
              <w:spacing w:before="40" w:after="40"/>
              <w:rPr>
                <w:rFonts w:cstheme="minorHAnsi"/>
                <w:b/>
                <w:lang w:val="en-GB"/>
              </w:rPr>
            </w:pPr>
          </w:p>
          <w:p w14:paraId="01A9EBF6" w14:textId="77777777" w:rsidR="006A65A4" w:rsidRPr="002A745F" w:rsidRDefault="006A65A4" w:rsidP="00067CF9">
            <w:pPr>
              <w:spacing w:before="40" w:after="40"/>
              <w:rPr>
                <w:rFonts w:cstheme="minorHAnsi"/>
                <w:lang w:val="en-GB"/>
              </w:rPr>
            </w:pPr>
          </w:p>
        </w:tc>
        <w:tc>
          <w:tcPr>
            <w:tcW w:w="7209" w:type="dxa"/>
            <w:tcBorders>
              <w:top w:val="single" w:sz="4" w:space="0" w:color="BFBFBF" w:themeColor="background1" w:themeShade="BF"/>
            </w:tcBorders>
            <w:vAlign w:val="center"/>
          </w:tcPr>
          <w:p w14:paraId="01A9EBF7" w14:textId="77777777" w:rsidR="006A65A4" w:rsidRPr="002A745F" w:rsidRDefault="006A65A4" w:rsidP="00AE37CE">
            <w:pPr>
              <w:pStyle w:val="ListParagraph"/>
              <w:widowControl w:val="0"/>
              <w:numPr>
                <w:ilvl w:val="1"/>
                <w:numId w:val="6"/>
              </w:numPr>
              <w:overflowPunct w:val="0"/>
              <w:adjustRightInd w:val="0"/>
              <w:spacing w:before="40" w:after="40"/>
              <w:ind w:left="521" w:hanging="544"/>
              <w:contextualSpacing w:val="0"/>
              <w:jc w:val="both"/>
              <w:rPr>
                <w:rFonts w:cstheme="minorHAnsi"/>
                <w:lang w:val="en-GB"/>
              </w:rPr>
            </w:pPr>
            <w:r w:rsidRPr="002A745F">
              <w:rPr>
                <w:rFonts w:cstheme="minorHAnsi"/>
                <w:lang w:val="en-GB"/>
              </w:rPr>
              <w:t>Hard copy (manual) submission by courier or hand delivery allowed or specified in the BDS shall be governed as follows:</w:t>
            </w:r>
          </w:p>
          <w:p w14:paraId="01A9EBF8" w14:textId="77777777" w:rsidR="006A65A4" w:rsidRPr="002A745F" w:rsidRDefault="006A65A4" w:rsidP="00AE37CE">
            <w:pPr>
              <w:pStyle w:val="ListParagraph"/>
              <w:numPr>
                <w:ilvl w:val="1"/>
                <w:numId w:val="5"/>
              </w:numPr>
              <w:spacing w:before="40" w:after="40"/>
              <w:ind w:left="879"/>
              <w:contextualSpacing w:val="0"/>
              <w:jc w:val="both"/>
              <w:rPr>
                <w:rFonts w:cstheme="minorHAnsi"/>
                <w:spacing w:val="-4"/>
                <w:lang w:val="en-GB"/>
              </w:rPr>
            </w:pPr>
            <w:r w:rsidRPr="002A745F">
              <w:rPr>
                <w:rFonts w:cstheme="minorHAnsi"/>
                <w:spacing w:val="-4"/>
                <w:lang w:val="en-GB"/>
              </w:rPr>
              <w:t>The signed Proposal shall be marked “Original”, and its copies marked “Copy” as appropriate. The number of copies is indicated in the BDS. All copies shall be made from the signed original</w:t>
            </w:r>
            <w:r w:rsidR="00917897" w:rsidRPr="002A745F">
              <w:rPr>
                <w:rFonts w:cstheme="minorHAnsi"/>
                <w:spacing w:val="-4"/>
                <w:lang w:val="en-GB"/>
              </w:rPr>
              <w:t xml:space="preserve"> only</w:t>
            </w:r>
            <w:r w:rsidRPr="002A745F">
              <w:rPr>
                <w:rFonts w:cstheme="minorHAnsi"/>
                <w:spacing w:val="-4"/>
                <w:lang w:val="en-GB"/>
              </w:rPr>
              <w:t xml:space="preserve">. </w:t>
            </w:r>
            <w:r w:rsidR="00917897" w:rsidRPr="002A745F">
              <w:rPr>
                <w:rFonts w:cstheme="minorHAnsi"/>
                <w:spacing w:val="-4"/>
                <w:lang w:val="en-GB"/>
              </w:rPr>
              <w:t xml:space="preserve"> </w:t>
            </w:r>
            <w:r w:rsidRPr="002A745F">
              <w:rPr>
                <w:rFonts w:cstheme="minorHAnsi"/>
                <w:spacing w:val="-4"/>
                <w:lang w:val="en-GB"/>
              </w:rPr>
              <w:t>If there are discrepancies between the original and the copies, the original shall prevail.</w:t>
            </w:r>
          </w:p>
          <w:p w14:paraId="01A9EBF9" w14:textId="77777777" w:rsidR="00F24CB1" w:rsidRPr="002A745F" w:rsidRDefault="006A65A4" w:rsidP="00AE37CE">
            <w:pPr>
              <w:pStyle w:val="ListParagraph"/>
              <w:numPr>
                <w:ilvl w:val="1"/>
                <w:numId w:val="5"/>
              </w:numPr>
              <w:spacing w:before="40" w:after="40"/>
              <w:ind w:left="879"/>
              <w:contextualSpacing w:val="0"/>
              <w:jc w:val="both"/>
              <w:rPr>
                <w:rFonts w:cstheme="minorHAnsi"/>
                <w:lang w:val="en-GB"/>
              </w:rPr>
            </w:pPr>
            <w:r w:rsidRPr="002A745F">
              <w:rPr>
                <w:rFonts w:cstheme="minorHAnsi"/>
                <w:lang w:val="en-GB"/>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sidR="00F24CB1" w:rsidRPr="002A745F">
              <w:rPr>
                <w:rFonts w:cstheme="minorHAnsi"/>
                <w:lang w:val="en-GB"/>
              </w:rPr>
              <w:t>SHALL</w:t>
            </w:r>
            <w:r w:rsidRPr="002A745F">
              <w:rPr>
                <w:rFonts w:cstheme="minorHAnsi"/>
                <w:lang w:val="en-GB"/>
              </w:rPr>
              <w:t xml:space="preserve"> clearly indicate the name of the Bidder. The outer envelopes shall</w:t>
            </w:r>
            <w:r w:rsidR="00F24CB1" w:rsidRPr="002A745F">
              <w:rPr>
                <w:rFonts w:cstheme="minorHAnsi"/>
                <w:lang w:val="en-GB"/>
              </w:rPr>
              <w:t>:</w:t>
            </w:r>
          </w:p>
          <w:p w14:paraId="01A9EBFA" w14:textId="77777777" w:rsidR="00F24CB1" w:rsidRPr="002A745F" w:rsidRDefault="00F24CB1" w:rsidP="00067CF9">
            <w:pPr>
              <w:pStyle w:val="ListParagraph"/>
              <w:spacing w:before="40" w:after="40"/>
              <w:ind w:left="879"/>
              <w:contextualSpacing w:val="0"/>
              <w:jc w:val="both"/>
              <w:rPr>
                <w:rFonts w:cstheme="minorHAnsi"/>
                <w:lang w:val="en-GB"/>
              </w:rPr>
            </w:pPr>
            <w:proofErr w:type="spellStart"/>
            <w:r w:rsidRPr="002A745F">
              <w:rPr>
                <w:rFonts w:cstheme="minorHAnsi"/>
                <w:lang w:val="en-GB"/>
              </w:rPr>
              <w:t>i</w:t>
            </w:r>
            <w:proofErr w:type="spellEnd"/>
            <w:r w:rsidRPr="002A745F">
              <w:rPr>
                <w:rFonts w:cstheme="minorHAnsi"/>
                <w:lang w:val="en-GB"/>
              </w:rPr>
              <w:t>.</w:t>
            </w:r>
            <w:r w:rsidR="001B070A" w:rsidRPr="002A745F">
              <w:rPr>
                <w:rFonts w:cstheme="minorHAnsi"/>
                <w:lang w:val="en-GB"/>
              </w:rPr>
              <w:t xml:space="preserve"> </w:t>
            </w:r>
            <w:r w:rsidRPr="002A745F">
              <w:rPr>
                <w:rFonts w:cstheme="minorHAnsi"/>
                <w:lang w:val="en-GB"/>
              </w:rPr>
              <w:t>B</w:t>
            </w:r>
            <w:r w:rsidR="006A65A4" w:rsidRPr="002A745F">
              <w:rPr>
                <w:rFonts w:cstheme="minorHAnsi"/>
                <w:lang w:val="en-GB"/>
              </w:rPr>
              <w:t xml:space="preserve">ear the </w:t>
            </w:r>
            <w:r w:rsidRPr="002A745F">
              <w:rPr>
                <w:rFonts w:cstheme="minorHAnsi"/>
                <w:lang w:val="en-GB"/>
              </w:rPr>
              <w:t>name and address of the bidder;</w:t>
            </w:r>
          </w:p>
          <w:p w14:paraId="01A9EBFB" w14:textId="77777777" w:rsidR="00F24CB1" w:rsidRPr="002A745F" w:rsidRDefault="00F24CB1" w:rsidP="00067CF9">
            <w:pPr>
              <w:pStyle w:val="ListParagraph"/>
              <w:spacing w:before="40" w:after="40"/>
              <w:ind w:left="879"/>
              <w:contextualSpacing w:val="0"/>
              <w:jc w:val="both"/>
              <w:rPr>
                <w:rFonts w:cstheme="minorHAnsi"/>
                <w:lang w:val="en-GB"/>
              </w:rPr>
            </w:pPr>
            <w:r w:rsidRPr="002A745F">
              <w:rPr>
                <w:rFonts w:cstheme="minorHAnsi"/>
                <w:lang w:val="en-GB"/>
              </w:rPr>
              <w:t xml:space="preserve">ii. Be </w:t>
            </w:r>
            <w:r w:rsidR="006A65A4" w:rsidRPr="002A745F">
              <w:rPr>
                <w:rFonts w:cstheme="minorHAnsi"/>
                <w:lang w:val="en-GB"/>
              </w:rPr>
              <w:t>address</w:t>
            </w:r>
            <w:r w:rsidRPr="002A745F">
              <w:rPr>
                <w:rFonts w:cstheme="minorHAnsi"/>
                <w:lang w:val="en-GB"/>
              </w:rPr>
              <w:t xml:space="preserve">ed to </w:t>
            </w:r>
            <w:r w:rsidR="006A65A4" w:rsidRPr="002A745F">
              <w:rPr>
                <w:rFonts w:cstheme="minorHAnsi"/>
                <w:lang w:val="en-GB"/>
              </w:rPr>
              <w:t>UNDP as specified in the BDS</w:t>
            </w:r>
          </w:p>
          <w:p w14:paraId="01A9EBFC" w14:textId="77777777" w:rsidR="001B070A" w:rsidRPr="002A745F" w:rsidRDefault="001B070A" w:rsidP="00067CF9">
            <w:pPr>
              <w:pStyle w:val="ListParagraph"/>
              <w:spacing w:before="40" w:after="40"/>
              <w:ind w:left="879"/>
              <w:contextualSpacing w:val="0"/>
              <w:jc w:val="both"/>
              <w:rPr>
                <w:rFonts w:cstheme="minorHAnsi"/>
                <w:lang w:val="en-GB"/>
              </w:rPr>
            </w:pPr>
          </w:p>
          <w:p w14:paraId="01A9EBFD" w14:textId="7CADA31D" w:rsidR="007C2689" w:rsidRPr="002A745F" w:rsidRDefault="00F24CB1" w:rsidP="00AE37CE">
            <w:pPr>
              <w:pStyle w:val="ListParagraph"/>
              <w:numPr>
                <w:ilvl w:val="0"/>
                <w:numId w:val="34"/>
              </w:numPr>
              <w:spacing w:before="40" w:after="40"/>
              <w:contextualSpacing w:val="0"/>
              <w:jc w:val="both"/>
              <w:rPr>
                <w:rFonts w:cstheme="minorHAnsi"/>
                <w:lang w:val="en-GB"/>
              </w:rPr>
            </w:pPr>
            <w:r w:rsidRPr="002A745F">
              <w:rPr>
                <w:rFonts w:cstheme="minorHAnsi"/>
                <w:lang w:val="en-GB"/>
              </w:rPr>
              <w:t xml:space="preserve">Bear a </w:t>
            </w:r>
            <w:r w:rsidR="006A65A4" w:rsidRPr="002A745F">
              <w:rPr>
                <w:rFonts w:cstheme="minorHAnsi"/>
                <w:lang w:val="en-GB"/>
              </w:rPr>
              <w:t>warning that states “</w:t>
            </w:r>
            <w:r w:rsidR="00917897" w:rsidRPr="002A745F">
              <w:rPr>
                <w:rFonts w:cstheme="minorHAnsi"/>
                <w:i/>
                <w:lang w:val="en-GB"/>
              </w:rPr>
              <w:t>N</w:t>
            </w:r>
            <w:r w:rsidR="006A65A4" w:rsidRPr="002A745F">
              <w:rPr>
                <w:rFonts w:cstheme="minorHAnsi"/>
                <w:i/>
                <w:lang w:val="en-GB"/>
              </w:rPr>
              <w:t>ot to be opened before the time and date for proposal opening</w:t>
            </w:r>
            <w:r w:rsidR="006A65A4" w:rsidRPr="002A745F">
              <w:rPr>
                <w:rFonts w:cstheme="minorHAnsi"/>
                <w:lang w:val="en-GB"/>
              </w:rPr>
              <w:t xml:space="preserve">” as specified in the BDS.  </w:t>
            </w:r>
          </w:p>
          <w:p w14:paraId="01A9EBFF" w14:textId="77777777" w:rsidR="004D6BDA" w:rsidRPr="002A745F" w:rsidRDefault="004D6BDA" w:rsidP="00067CF9">
            <w:pPr>
              <w:pStyle w:val="ListParagraph"/>
              <w:spacing w:before="40" w:after="40"/>
              <w:ind w:left="879"/>
              <w:contextualSpacing w:val="0"/>
              <w:jc w:val="both"/>
              <w:rPr>
                <w:rFonts w:cstheme="minorHAnsi"/>
                <w:lang w:val="en-GB"/>
              </w:rPr>
            </w:pPr>
            <w:r w:rsidRPr="002A745F">
              <w:rPr>
                <w:rFonts w:cstheme="minorHAnsi"/>
                <w:lang w:val="en-GB"/>
              </w:rPr>
              <w:t xml:space="preserve">If the envelopes and packages with the Proposal are not sealed and marked as required, </w:t>
            </w:r>
            <w:r w:rsidR="00917897" w:rsidRPr="002A745F">
              <w:rPr>
                <w:rFonts w:cstheme="minorHAnsi"/>
                <w:lang w:val="en-GB"/>
              </w:rPr>
              <w:t>UNDP shall</w:t>
            </w:r>
            <w:r w:rsidRPr="002A745F">
              <w:rPr>
                <w:rFonts w:cstheme="minorHAnsi"/>
                <w:lang w:val="en-GB"/>
              </w:rPr>
              <w:t xml:space="preserve"> assume no responsibility for the misplacement, loss, or premature opening of the Proposal</w:t>
            </w:r>
            <w:r w:rsidR="00943CF8" w:rsidRPr="002A745F">
              <w:rPr>
                <w:rFonts w:cstheme="minorHAnsi"/>
                <w:lang w:val="en-GB"/>
              </w:rPr>
              <w:t>.</w:t>
            </w:r>
          </w:p>
          <w:p w14:paraId="01A9EC00" w14:textId="77777777" w:rsidR="002A47EF" w:rsidRPr="002A745F" w:rsidRDefault="002A47EF"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Email submission</w:t>
            </w:r>
            <w:r w:rsidR="00917897" w:rsidRPr="002A745F">
              <w:rPr>
                <w:rFonts w:cstheme="minorHAnsi"/>
                <w:lang w:val="en-GB"/>
              </w:rPr>
              <w:t>, if</w:t>
            </w:r>
            <w:r w:rsidRPr="002A745F">
              <w:rPr>
                <w:rFonts w:cstheme="minorHAnsi"/>
                <w:lang w:val="en-GB"/>
              </w:rPr>
              <w:t xml:space="preserve"> allowed or specified in the BDS</w:t>
            </w:r>
            <w:r w:rsidR="00917897" w:rsidRPr="002A745F">
              <w:rPr>
                <w:rFonts w:cstheme="minorHAnsi"/>
                <w:lang w:val="en-GB"/>
              </w:rPr>
              <w:t>,</w:t>
            </w:r>
            <w:r w:rsidRPr="002A745F">
              <w:rPr>
                <w:rFonts w:cstheme="minorHAnsi"/>
                <w:lang w:val="en-GB"/>
              </w:rPr>
              <w:t xml:space="preserve"> shall be governed as follows:</w:t>
            </w:r>
          </w:p>
          <w:p w14:paraId="01A9EC01" w14:textId="77777777" w:rsidR="0053310E" w:rsidRPr="002A745F" w:rsidRDefault="0053310E" w:rsidP="00AE37CE">
            <w:pPr>
              <w:pStyle w:val="ListParagraph"/>
              <w:numPr>
                <w:ilvl w:val="0"/>
                <w:numId w:val="22"/>
              </w:numPr>
              <w:spacing w:before="40" w:after="40"/>
              <w:ind w:left="879"/>
              <w:contextualSpacing w:val="0"/>
              <w:jc w:val="both"/>
              <w:rPr>
                <w:rFonts w:cstheme="minorHAnsi"/>
                <w:lang w:val="en-GB"/>
              </w:rPr>
            </w:pPr>
            <w:r w:rsidRPr="002A745F">
              <w:rPr>
                <w:rFonts w:cstheme="minorHAnsi"/>
                <w:lang w:val="en-GB"/>
              </w:rPr>
              <w:t xml:space="preserve">Electronic files </w:t>
            </w:r>
            <w:r w:rsidR="00917897" w:rsidRPr="002A745F">
              <w:rPr>
                <w:rFonts w:cstheme="minorHAnsi"/>
                <w:lang w:val="en-GB"/>
              </w:rPr>
              <w:t xml:space="preserve">that form </w:t>
            </w:r>
            <w:r w:rsidRPr="002A745F">
              <w:rPr>
                <w:rFonts w:cstheme="minorHAnsi"/>
                <w:lang w:val="en-GB"/>
              </w:rPr>
              <w:t xml:space="preserve">part of the proposal must be </w:t>
            </w:r>
            <w:r w:rsidR="007B7518" w:rsidRPr="002A745F">
              <w:rPr>
                <w:rFonts w:cstheme="minorHAnsi"/>
                <w:lang w:val="en-GB"/>
              </w:rPr>
              <w:t xml:space="preserve">in accordance with </w:t>
            </w:r>
            <w:r w:rsidRPr="002A745F">
              <w:rPr>
                <w:rFonts w:cstheme="minorHAnsi"/>
                <w:lang w:val="en-GB"/>
              </w:rPr>
              <w:t>the format and requirements indicated in BDS</w:t>
            </w:r>
            <w:r w:rsidR="00140FA2" w:rsidRPr="002A745F">
              <w:rPr>
                <w:rFonts w:cstheme="minorHAnsi"/>
                <w:lang w:val="en-GB"/>
              </w:rPr>
              <w:t>;</w:t>
            </w:r>
            <w:r w:rsidRPr="002A745F">
              <w:rPr>
                <w:rFonts w:cstheme="minorHAnsi"/>
                <w:lang w:val="en-GB"/>
              </w:rPr>
              <w:t xml:space="preserve"> </w:t>
            </w:r>
          </w:p>
          <w:p w14:paraId="01A9EC02" w14:textId="77777777" w:rsidR="00E76C71" w:rsidRPr="002A745F" w:rsidRDefault="006A65A4" w:rsidP="00AE37CE">
            <w:pPr>
              <w:pStyle w:val="ListParagraph"/>
              <w:numPr>
                <w:ilvl w:val="0"/>
                <w:numId w:val="22"/>
              </w:numPr>
              <w:spacing w:before="40" w:after="40"/>
              <w:ind w:left="879"/>
              <w:contextualSpacing w:val="0"/>
              <w:jc w:val="both"/>
              <w:rPr>
                <w:rFonts w:cstheme="minorHAnsi"/>
                <w:lang w:val="en-GB"/>
              </w:rPr>
            </w:pPr>
            <w:r w:rsidRPr="002A745F">
              <w:rPr>
                <w:rFonts w:cstheme="minorHAnsi"/>
                <w:lang w:val="en-GB"/>
              </w:rPr>
              <w:t>The Technical Proposal and the Financial Proposal files MUST BE COMPLETELY SEPARATE</w:t>
            </w:r>
            <w:r w:rsidR="00520FBA" w:rsidRPr="002A745F">
              <w:rPr>
                <w:rFonts w:cstheme="minorHAnsi"/>
                <w:lang w:val="en-GB"/>
              </w:rPr>
              <w:t>. The financial proposal</w:t>
            </w:r>
            <w:r w:rsidR="000842FA" w:rsidRPr="002A745F">
              <w:rPr>
                <w:rFonts w:cstheme="minorHAnsi"/>
                <w:lang w:val="en-GB"/>
              </w:rPr>
              <w:t xml:space="preserve"> </w:t>
            </w:r>
            <w:r w:rsidR="00520FBA" w:rsidRPr="002A745F">
              <w:rPr>
                <w:rFonts w:cstheme="minorHAnsi"/>
                <w:lang w:val="en-GB"/>
              </w:rPr>
              <w:t xml:space="preserve">shall be </w:t>
            </w:r>
            <w:r w:rsidR="001076C6" w:rsidRPr="002A745F">
              <w:rPr>
                <w:rFonts w:cstheme="minorHAnsi"/>
                <w:lang w:val="en-GB"/>
              </w:rPr>
              <w:t>encrypted with different passwords</w:t>
            </w:r>
            <w:r w:rsidR="00D15B5E" w:rsidRPr="002A745F">
              <w:rPr>
                <w:rFonts w:cstheme="minorHAnsi"/>
                <w:lang w:val="en-GB"/>
              </w:rPr>
              <w:t xml:space="preserve"> and </w:t>
            </w:r>
            <w:r w:rsidR="003B4C5B" w:rsidRPr="002A745F">
              <w:rPr>
                <w:rFonts w:cstheme="minorHAnsi"/>
                <w:lang w:val="en-GB"/>
              </w:rPr>
              <w:t xml:space="preserve">clearly </w:t>
            </w:r>
            <w:r w:rsidR="00917897" w:rsidRPr="002A745F">
              <w:rPr>
                <w:rFonts w:cstheme="minorHAnsi"/>
                <w:lang w:val="en-GB"/>
              </w:rPr>
              <w:t>labelled</w:t>
            </w:r>
            <w:r w:rsidR="00D15B5E" w:rsidRPr="002A745F">
              <w:rPr>
                <w:rFonts w:cstheme="minorHAnsi"/>
                <w:lang w:val="en-GB"/>
              </w:rPr>
              <w:t xml:space="preserve">. The files </w:t>
            </w:r>
            <w:r w:rsidR="001076C6" w:rsidRPr="002A745F">
              <w:rPr>
                <w:rFonts w:cstheme="minorHAnsi"/>
                <w:lang w:val="en-GB"/>
              </w:rPr>
              <w:t xml:space="preserve">must be </w:t>
            </w:r>
            <w:r w:rsidRPr="002A745F">
              <w:rPr>
                <w:rFonts w:cstheme="minorHAnsi"/>
                <w:lang w:val="en-GB"/>
              </w:rPr>
              <w:t xml:space="preserve">sent to the dedicated email address specified in the BDS. </w:t>
            </w:r>
          </w:p>
          <w:p w14:paraId="01A9EC03" w14:textId="77777777" w:rsidR="006A65A4" w:rsidRPr="002A745F" w:rsidRDefault="006A65A4" w:rsidP="00AE37CE">
            <w:pPr>
              <w:pStyle w:val="ListParagraph"/>
              <w:numPr>
                <w:ilvl w:val="0"/>
                <w:numId w:val="22"/>
              </w:numPr>
              <w:spacing w:before="40" w:after="40"/>
              <w:ind w:left="879"/>
              <w:contextualSpacing w:val="0"/>
              <w:jc w:val="both"/>
              <w:rPr>
                <w:rFonts w:cstheme="minorHAnsi"/>
                <w:lang w:val="en-GB"/>
              </w:rPr>
            </w:pPr>
            <w:r w:rsidRPr="002A745F">
              <w:rPr>
                <w:rFonts w:cstheme="minorHAnsi"/>
                <w:lang w:val="en-GB"/>
              </w:rPr>
              <w:t xml:space="preserve">The password for opening the </w:t>
            </w:r>
            <w:r w:rsidR="00917897" w:rsidRPr="002A745F">
              <w:rPr>
                <w:rFonts w:cstheme="minorHAnsi"/>
                <w:lang w:val="en-GB"/>
              </w:rPr>
              <w:t>F</w:t>
            </w:r>
            <w:r w:rsidRPr="002A745F">
              <w:rPr>
                <w:rFonts w:cstheme="minorHAnsi"/>
                <w:lang w:val="en-GB"/>
              </w:rPr>
              <w:t xml:space="preserve">inancial </w:t>
            </w:r>
            <w:r w:rsidR="00917897" w:rsidRPr="002A745F">
              <w:rPr>
                <w:rFonts w:cstheme="minorHAnsi"/>
                <w:lang w:val="en-GB"/>
              </w:rPr>
              <w:t>P</w:t>
            </w:r>
            <w:r w:rsidRPr="002A745F">
              <w:rPr>
                <w:rFonts w:cstheme="minorHAnsi"/>
                <w:lang w:val="en-GB"/>
              </w:rPr>
              <w:t xml:space="preserve">roposal should be provided </w:t>
            </w:r>
            <w:r w:rsidR="006A1FFC" w:rsidRPr="002A745F">
              <w:rPr>
                <w:rFonts w:cstheme="minorHAnsi"/>
                <w:lang w:val="en-GB"/>
              </w:rPr>
              <w:t xml:space="preserve">only </w:t>
            </w:r>
            <w:r w:rsidR="00935920" w:rsidRPr="002A745F">
              <w:rPr>
                <w:rFonts w:cstheme="minorHAnsi"/>
                <w:lang w:val="en-GB"/>
              </w:rPr>
              <w:t xml:space="preserve">upon request </w:t>
            </w:r>
            <w:r w:rsidR="001D26E8" w:rsidRPr="002A745F">
              <w:rPr>
                <w:rFonts w:cstheme="minorHAnsi"/>
                <w:lang w:val="en-GB"/>
              </w:rPr>
              <w:t>of</w:t>
            </w:r>
            <w:r w:rsidR="00935920" w:rsidRPr="002A745F">
              <w:rPr>
                <w:rFonts w:cstheme="minorHAnsi"/>
                <w:lang w:val="en-GB"/>
              </w:rPr>
              <w:t xml:space="preserve"> UNDP</w:t>
            </w:r>
            <w:r w:rsidR="006A1FFC" w:rsidRPr="002A745F">
              <w:rPr>
                <w:rFonts w:cstheme="minorHAnsi"/>
                <w:lang w:val="en-GB"/>
              </w:rPr>
              <w:t xml:space="preserve">. UNDP will request password </w:t>
            </w:r>
            <w:r w:rsidR="009E7861" w:rsidRPr="002A745F">
              <w:rPr>
                <w:rFonts w:cstheme="minorHAnsi"/>
                <w:lang w:val="en-GB"/>
              </w:rPr>
              <w:t xml:space="preserve">only </w:t>
            </w:r>
            <w:r w:rsidR="006A1FFC" w:rsidRPr="002A745F">
              <w:rPr>
                <w:rFonts w:cstheme="minorHAnsi"/>
                <w:lang w:val="en-GB"/>
              </w:rPr>
              <w:t xml:space="preserve">from bidders whose </w:t>
            </w:r>
            <w:r w:rsidR="00917897" w:rsidRPr="002A745F">
              <w:rPr>
                <w:rFonts w:cstheme="minorHAnsi"/>
                <w:lang w:val="en-GB"/>
              </w:rPr>
              <w:t>T</w:t>
            </w:r>
            <w:r w:rsidRPr="002A745F">
              <w:rPr>
                <w:rFonts w:cstheme="minorHAnsi"/>
                <w:lang w:val="en-GB"/>
              </w:rPr>
              <w:t xml:space="preserve">echnical </w:t>
            </w:r>
            <w:r w:rsidR="00917897" w:rsidRPr="002A745F">
              <w:rPr>
                <w:rFonts w:cstheme="minorHAnsi"/>
                <w:lang w:val="en-GB"/>
              </w:rPr>
              <w:t>P</w:t>
            </w:r>
            <w:r w:rsidRPr="002A745F">
              <w:rPr>
                <w:rFonts w:cstheme="minorHAnsi"/>
                <w:lang w:val="en-GB"/>
              </w:rPr>
              <w:t xml:space="preserve">roposal has been found to be </w:t>
            </w:r>
            <w:r w:rsidR="00067390" w:rsidRPr="002A745F">
              <w:rPr>
                <w:rFonts w:cstheme="minorHAnsi"/>
                <w:lang w:val="en-GB"/>
              </w:rPr>
              <w:t xml:space="preserve">technically </w:t>
            </w:r>
            <w:r w:rsidRPr="002A745F">
              <w:rPr>
                <w:rFonts w:cstheme="minorHAnsi"/>
                <w:lang w:val="en-GB"/>
              </w:rPr>
              <w:t xml:space="preserve">responsive. Failure to provide correct password may result in the proposal being rejected. </w:t>
            </w:r>
          </w:p>
          <w:p w14:paraId="01A9EC04" w14:textId="77777777" w:rsidR="00D15B5E" w:rsidRPr="002A745F" w:rsidRDefault="00D15B5E"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 xml:space="preserve">Electronic submission </w:t>
            </w:r>
            <w:r w:rsidR="003D7D37" w:rsidRPr="002A745F">
              <w:rPr>
                <w:rFonts w:cstheme="minorHAnsi"/>
                <w:lang w:val="en-GB"/>
              </w:rPr>
              <w:t xml:space="preserve">through </w:t>
            </w:r>
            <w:proofErr w:type="spellStart"/>
            <w:r w:rsidR="003D7D37" w:rsidRPr="002A745F">
              <w:rPr>
                <w:rFonts w:cstheme="minorHAnsi"/>
                <w:lang w:val="en-GB"/>
              </w:rPr>
              <w:t>eTendering</w:t>
            </w:r>
            <w:proofErr w:type="spellEnd"/>
            <w:r w:rsidR="007B7518" w:rsidRPr="002A745F">
              <w:rPr>
                <w:rFonts w:cstheme="minorHAnsi"/>
                <w:lang w:val="en-GB"/>
              </w:rPr>
              <w:t>, if</w:t>
            </w:r>
            <w:r w:rsidR="003D7D37" w:rsidRPr="002A745F">
              <w:rPr>
                <w:rFonts w:cstheme="minorHAnsi"/>
                <w:lang w:val="en-GB"/>
              </w:rPr>
              <w:t xml:space="preserve"> </w:t>
            </w:r>
            <w:r w:rsidRPr="002A745F">
              <w:rPr>
                <w:rFonts w:cstheme="minorHAnsi"/>
                <w:lang w:val="en-GB"/>
              </w:rPr>
              <w:t>allowed or specified in the BDS</w:t>
            </w:r>
            <w:r w:rsidR="007B7518" w:rsidRPr="002A745F">
              <w:rPr>
                <w:rFonts w:cstheme="minorHAnsi"/>
                <w:lang w:val="en-GB"/>
              </w:rPr>
              <w:t>,</w:t>
            </w:r>
            <w:r w:rsidRPr="002A745F">
              <w:rPr>
                <w:rFonts w:cstheme="minorHAnsi"/>
                <w:lang w:val="en-GB"/>
              </w:rPr>
              <w:t xml:space="preserve"> shall be governed as follows:</w:t>
            </w:r>
          </w:p>
          <w:p w14:paraId="01A9EC05" w14:textId="77777777" w:rsidR="00B46976" w:rsidRPr="002A745F" w:rsidRDefault="006A65A4" w:rsidP="00AE37CE">
            <w:pPr>
              <w:pStyle w:val="ListParagraph"/>
              <w:widowControl w:val="0"/>
              <w:numPr>
                <w:ilvl w:val="0"/>
                <w:numId w:val="21"/>
              </w:numPr>
              <w:overflowPunct w:val="0"/>
              <w:adjustRightInd w:val="0"/>
              <w:spacing w:before="40" w:after="40"/>
              <w:ind w:left="879"/>
              <w:contextualSpacing w:val="0"/>
              <w:jc w:val="both"/>
              <w:rPr>
                <w:rFonts w:cstheme="minorHAnsi"/>
                <w:lang w:val="en-GB"/>
              </w:rPr>
            </w:pPr>
            <w:r w:rsidRPr="002A745F">
              <w:rPr>
                <w:rFonts w:cstheme="minorHAnsi"/>
                <w:lang w:val="en-GB"/>
              </w:rPr>
              <w:t xml:space="preserve">Electronic files </w:t>
            </w:r>
            <w:r w:rsidR="007B7518" w:rsidRPr="002A745F">
              <w:rPr>
                <w:rFonts w:cstheme="minorHAnsi"/>
                <w:lang w:val="en-GB"/>
              </w:rPr>
              <w:t xml:space="preserve">that form </w:t>
            </w:r>
            <w:r w:rsidRPr="002A745F">
              <w:rPr>
                <w:rFonts w:cstheme="minorHAnsi"/>
                <w:lang w:val="en-GB"/>
              </w:rPr>
              <w:t xml:space="preserve">part of the proposal must be </w:t>
            </w:r>
            <w:r w:rsidR="007B7518" w:rsidRPr="002A745F">
              <w:rPr>
                <w:rFonts w:cstheme="minorHAnsi"/>
                <w:lang w:val="en-GB"/>
              </w:rPr>
              <w:t>in</w:t>
            </w:r>
            <w:r w:rsidRPr="002A745F">
              <w:rPr>
                <w:rFonts w:cstheme="minorHAnsi"/>
                <w:lang w:val="en-GB"/>
              </w:rPr>
              <w:t xml:space="preserve"> </w:t>
            </w:r>
            <w:r w:rsidR="007B7518" w:rsidRPr="002A745F">
              <w:rPr>
                <w:rFonts w:cstheme="minorHAnsi"/>
                <w:lang w:val="en-GB"/>
              </w:rPr>
              <w:t xml:space="preserve">accordance with </w:t>
            </w:r>
            <w:r w:rsidRPr="002A745F">
              <w:rPr>
                <w:rFonts w:cstheme="minorHAnsi"/>
                <w:lang w:val="en-GB"/>
              </w:rPr>
              <w:t>the format and requirements indicated in BDS</w:t>
            </w:r>
            <w:r w:rsidR="00C20BFA" w:rsidRPr="002A745F">
              <w:rPr>
                <w:rFonts w:cstheme="minorHAnsi"/>
                <w:lang w:val="en-GB"/>
              </w:rPr>
              <w:t>;</w:t>
            </w:r>
          </w:p>
          <w:p w14:paraId="01A9EC06" w14:textId="77777777" w:rsidR="009B0F13" w:rsidRPr="002A745F" w:rsidRDefault="006A65A4" w:rsidP="00AE37CE">
            <w:pPr>
              <w:pStyle w:val="ListParagraph"/>
              <w:numPr>
                <w:ilvl w:val="0"/>
                <w:numId w:val="21"/>
              </w:numPr>
              <w:spacing w:before="40" w:after="40"/>
              <w:ind w:left="879"/>
              <w:contextualSpacing w:val="0"/>
              <w:jc w:val="both"/>
              <w:rPr>
                <w:rFonts w:cstheme="minorHAnsi"/>
                <w:lang w:val="en-GB"/>
              </w:rPr>
            </w:pPr>
            <w:r w:rsidRPr="002A745F">
              <w:rPr>
                <w:rFonts w:cstheme="minorHAnsi"/>
                <w:lang w:val="en-GB"/>
              </w:rPr>
              <w:t xml:space="preserve">The Technical Proposal and the Financial Proposal files MUST BE COMPLETELY SEPARATE and each of them must be uploaded individually and clearly </w:t>
            </w:r>
            <w:r w:rsidR="007B7518" w:rsidRPr="002A745F">
              <w:rPr>
                <w:rFonts w:cstheme="minorHAnsi"/>
                <w:lang w:val="en-GB"/>
              </w:rPr>
              <w:t>labelled</w:t>
            </w:r>
            <w:r w:rsidRPr="002A745F">
              <w:rPr>
                <w:rFonts w:cstheme="minorHAnsi"/>
                <w:lang w:val="en-GB"/>
              </w:rPr>
              <w:t>.</w:t>
            </w:r>
          </w:p>
          <w:p w14:paraId="01A9EC07" w14:textId="77777777" w:rsidR="009B0F13" w:rsidRPr="002A745F" w:rsidRDefault="006A65A4" w:rsidP="00AE37CE">
            <w:pPr>
              <w:pStyle w:val="ListParagraph"/>
              <w:numPr>
                <w:ilvl w:val="0"/>
                <w:numId w:val="22"/>
              </w:numPr>
              <w:spacing w:before="40" w:after="40"/>
              <w:ind w:left="879"/>
              <w:contextualSpacing w:val="0"/>
              <w:jc w:val="both"/>
              <w:rPr>
                <w:rFonts w:cstheme="minorHAnsi"/>
                <w:lang w:val="en-GB"/>
              </w:rPr>
            </w:pPr>
            <w:r w:rsidRPr="002A745F">
              <w:rPr>
                <w:rFonts w:cstheme="minorHAnsi"/>
                <w:lang w:val="en-GB"/>
              </w:rPr>
              <w:t xml:space="preserve">The Financial Proposal file must be encrypted with a password so that it cannot be opened nor viewed until the password is provided. </w:t>
            </w:r>
            <w:r w:rsidR="009B0F13" w:rsidRPr="002A745F">
              <w:rPr>
                <w:rFonts w:cstheme="minorHAnsi"/>
                <w:lang w:val="en-GB"/>
              </w:rPr>
              <w:t xml:space="preserve">The password for opening the </w:t>
            </w:r>
            <w:r w:rsidR="001D26E8" w:rsidRPr="002A745F">
              <w:rPr>
                <w:rFonts w:cstheme="minorHAnsi"/>
                <w:lang w:val="en-GB"/>
              </w:rPr>
              <w:t>F</w:t>
            </w:r>
            <w:r w:rsidR="009B0F13" w:rsidRPr="002A745F">
              <w:rPr>
                <w:rFonts w:cstheme="minorHAnsi"/>
                <w:lang w:val="en-GB"/>
              </w:rPr>
              <w:t xml:space="preserve">inancial </w:t>
            </w:r>
            <w:r w:rsidR="001D26E8" w:rsidRPr="002A745F">
              <w:rPr>
                <w:rFonts w:cstheme="minorHAnsi"/>
                <w:lang w:val="en-GB"/>
              </w:rPr>
              <w:t>P</w:t>
            </w:r>
            <w:r w:rsidR="009B0F13" w:rsidRPr="002A745F">
              <w:rPr>
                <w:rFonts w:cstheme="minorHAnsi"/>
                <w:lang w:val="en-GB"/>
              </w:rPr>
              <w:t xml:space="preserve">roposal should be provided only upon request </w:t>
            </w:r>
            <w:r w:rsidR="001D26E8" w:rsidRPr="002A745F">
              <w:rPr>
                <w:rFonts w:cstheme="minorHAnsi"/>
                <w:lang w:val="en-GB"/>
              </w:rPr>
              <w:t>of</w:t>
            </w:r>
            <w:r w:rsidR="009B0F13" w:rsidRPr="002A745F">
              <w:rPr>
                <w:rFonts w:cstheme="minorHAnsi"/>
                <w:lang w:val="en-GB"/>
              </w:rPr>
              <w:t xml:space="preserve"> UNDP. UNDP will request password only from bidders whose technical proposal has been found to be technically responsive. Failure to provide </w:t>
            </w:r>
            <w:r w:rsidR="0071436A" w:rsidRPr="002A745F">
              <w:rPr>
                <w:rFonts w:cstheme="minorHAnsi"/>
                <w:lang w:val="en-GB"/>
              </w:rPr>
              <w:t xml:space="preserve">the </w:t>
            </w:r>
            <w:r w:rsidR="009B0F13" w:rsidRPr="002A745F">
              <w:rPr>
                <w:rFonts w:cstheme="minorHAnsi"/>
                <w:lang w:val="en-GB"/>
              </w:rPr>
              <w:t xml:space="preserve">correct password may result in the proposal being rejected. </w:t>
            </w:r>
          </w:p>
          <w:p w14:paraId="01A9EC08" w14:textId="77777777" w:rsidR="00200147" w:rsidRPr="002A745F" w:rsidRDefault="0071436A" w:rsidP="00AE37CE">
            <w:pPr>
              <w:pStyle w:val="ListParagraph"/>
              <w:numPr>
                <w:ilvl w:val="0"/>
                <w:numId w:val="21"/>
              </w:numPr>
              <w:spacing w:before="40" w:after="40"/>
              <w:ind w:left="879"/>
              <w:contextualSpacing w:val="0"/>
              <w:jc w:val="both"/>
              <w:rPr>
                <w:rFonts w:cstheme="minorHAnsi"/>
                <w:lang w:val="en-GB"/>
              </w:rPr>
            </w:pPr>
            <w:r w:rsidRPr="002A745F">
              <w:rPr>
                <w:rFonts w:cstheme="minorHAnsi"/>
                <w:lang w:val="en-GB"/>
              </w:rPr>
              <w:lastRenderedPageBreak/>
              <w:t>D</w:t>
            </w:r>
            <w:r w:rsidR="006A65A4" w:rsidRPr="002A745F">
              <w:rPr>
                <w:rFonts w:cstheme="minorHAnsi"/>
                <w:lang w:val="en-GB"/>
              </w:rPr>
              <w:t>ocuments which are required</w:t>
            </w:r>
            <w:r w:rsidRPr="002A745F">
              <w:rPr>
                <w:rFonts w:cstheme="minorHAnsi"/>
                <w:lang w:val="en-GB"/>
              </w:rPr>
              <w:t xml:space="preserve"> to be</w:t>
            </w:r>
            <w:r w:rsidR="006A65A4" w:rsidRPr="002A745F">
              <w:rPr>
                <w:rFonts w:cstheme="minorHAnsi"/>
                <w:lang w:val="en-GB"/>
              </w:rPr>
              <w:t xml:space="preserve"> in original</w:t>
            </w:r>
            <w:r w:rsidRPr="002A745F">
              <w:rPr>
                <w:rFonts w:cstheme="minorHAnsi"/>
                <w:lang w:val="en-GB"/>
              </w:rPr>
              <w:t xml:space="preserve"> form (</w:t>
            </w:r>
            <w:r w:rsidR="006A65A4" w:rsidRPr="002A745F">
              <w:rPr>
                <w:rFonts w:cstheme="minorHAnsi"/>
                <w:lang w:val="en-GB"/>
              </w:rPr>
              <w:t xml:space="preserve">e.g. Bid Security, </w:t>
            </w:r>
            <w:r w:rsidRPr="002A745F">
              <w:rPr>
                <w:rFonts w:cstheme="minorHAnsi"/>
                <w:lang w:val="en-GB"/>
              </w:rPr>
              <w:t xml:space="preserve">etc.) </w:t>
            </w:r>
            <w:r w:rsidR="006A65A4" w:rsidRPr="002A745F">
              <w:rPr>
                <w:rFonts w:cstheme="minorHAnsi"/>
                <w:lang w:val="en-GB"/>
              </w:rPr>
              <w:t xml:space="preserve">must be sent via </w:t>
            </w:r>
            <w:r w:rsidRPr="002A745F">
              <w:rPr>
                <w:rFonts w:cstheme="minorHAnsi"/>
                <w:lang w:val="en-GB"/>
              </w:rPr>
              <w:t>courier or hand delivery</w:t>
            </w:r>
            <w:r w:rsidR="006A65A4" w:rsidRPr="002A745F">
              <w:rPr>
                <w:rFonts w:cstheme="minorHAnsi"/>
                <w:lang w:val="en-GB"/>
              </w:rPr>
              <w:t xml:space="preserve"> as per the instructions in BDS.</w:t>
            </w:r>
            <w:r w:rsidR="006D57F6" w:rsidRPr="002A745F">
              <w:rPr>
                <w:rFonts w:eastAsia="Times New Roman" w:cstheme="minorHAnsi"/>
                <w:highlight w:val="yellow"/>
                <w:lang w:val="en-GB"/>
              </w:rPr>
              <w:t xml:space="preserve"> </w:t>
            </w:r>
          </w:p>
          <w:p w14:paraId="01A9EC09" w14:textId="36A5123C" w:rsidR="006A65A4" w:rsidRPr="002A745F" w:rsidRDefault="006D57F6" w:rsidP="00AE37CE">
            <w:pPr>
              <w:pStyle w:val="ListParagraph"/>
              <w:numPr>
                <w:ilvl w:val="0"/>
                <w:numId w:val="21"/>
              </w:numPr>
              <w:spacing w:before="40" w:after="40"/>
              <w:ind w:left="879"/>
              <w:contextualSpacing w:val="0"/>
              <w:jc w:val="both"/>
              <w:rPr>
                <w:rFonts w:cstheme="minorHAnsi"/>
                <w:lang w:val="en-GB"/>
              </w:rPr>
            </w:pPr>
            <w:r w:rsidRPr="002A745F">
              <w:rPr>
                <w:rFonts w:eastAsia="Times New Roman" w:cstheme="minorHAnsi"/>
                <w:lang w:val="en-GB"/>
              </w:rPr>
              <w:t xml:space="preserve">Detailed instructions on how to submit, modify or cancel a bid in the </w:t>
            </w:r>
            <w:proofErr w:type="spellStart"/>
            <w:r w:rsidRPr="002A745F">
              <w:rPr>
                <w:rFonts w:eastAsia="Times New Roman" w:cstheme="minorHAnsi"/>
                <w:lang w:val="en-GB"/>
              </w:rPr>
              <w:t>eTendering</w:t>
            </w:r>
            <w:proofErr w:type="spellEnd"/>
            <w:r w:rsidRPr="002A745F">
              <w:rPr>
                <w:rFonts w:eastAsia="Times New Roman" w:cstheme="minorHAnsi"/>
                <w:lang w:val="en-GB"/>
              </w:rPr>
              <w:t xml:space="preserve"> system are provided in the </w:t>
            </w:r>
            <w:proofErr w:type="spellStart"/>
            <w:r w:rsidRPr="002A745F">
              <w:rPr>
                <w:rFonts w:eastAsia="Times New Roman" w:cstheme="minorHAnsi"/>
                <w:lang w:val="en-GB"/>
              </w:rPr>
              <w:t>eTendering</w:t>
            </w:r>
            <w:proofErr w:type="spellEnd"/>
            <w:r w:rsidRPr="002A745F">
              <w:rPr>
                <w:rFonts w:eastAsia="Times New Roman" w:cstheme="minorHAnsi"/>
                <w:lang w:val="en-GB"/>
              </w:rPr>
              <w:t xml:space="preserve"> system Bidder User Guide and Instructional videos available on this link: </w:t>
            </w:r>
            <w:hyperlink r:id="rId20" w:history="1">
              <w:r w:rsidRPr="002A745F">
                <w:rPr>
                  <w:rFonts w:eastAsia="Times New Roman" w:cstheme="minorHAnsi"/>
                  <w:color w:val="0563C1"/>
                  <w:u w:val="single"/>
                  <w:lang w:val="en-GB"/>
                </w:rPr>
                <w:t>http://www.undp.org/content/undp/en/home/operations/procurement/business/procurement-notices/resources/</w:t>
              </w:r>
            </w:hyperlink>
            <w:r w:rsidR="00067CF9" w:rsidRPr="002A745F">
              <w:rPr>
                <w:rFonts w:eastAsia="Times New Roman" w:cstheme="minorHAnsi"/>
                <w:color w:val="0563C1"/>
                <w:u w:val="single"/>
                <w:lang w:val="en-GB"/>
              </w:rPr>
              <w:t>.</w:t>
            </w:r>
          </w:p>
        </w:tc>
      </w:tr>
      <w:tr w:rsidR="00EC4BA0" w:rsidRPr="002A745F" w14:paraId="01A9EC0E" w14:textId="77777777" w:rsidTr="2CD11D16">
        <w:tc>
          <w:tcPr>
            <w:tcW w:w="2427" w:type="dxa"/>
          </w:tcPr>
          <w:p w14:paraId="01A9EC0B" w14:textId="44FBD488" w:rsidR="00EC4BA0" w:rsidRPr="002A745F" w:rsidRDefault="00EC4BA0" w:rsidP="00D42641">
            <w:pPr>
              <w:pStyle w:val="Heading6"/>
              <w:outlineLvl w:val="5"/>
              <w:rPr>
                <w:rFonts w:asciiTheme="minorHAnsi" w:hAnsiTheme="minorHAnsi" w:cstheme="minorHAnsi"/>
              </w:rPr>
            </w:pPr>
            <w:bookmarkStart w:id="38" w:name="_Toc101430928"/>
            <w:r w:rsidRPr="002A745F">
              <w:rPr>
                <w:rFonts w:asciiTheme="minorHAnsi" w:hAnsiTheme="minorHAnsi" w:cstheme="minorHAnsi"/>
              </w:rPr>
              <w:lastRenderedPageBreak/>
              <w:t>Deadline for Submission of Proposals and Late Proposals</w:t>
            </w:r>
            <w:bookmarkEnd w:id="38"/>
          </w:p>
        </w:tc>
        <w:tc>
          <w:tcPr>
            <w:tcW w:w="7209" w:type="dxa"/>
            <w:vAlign w:val="center"/>
          </w:tcPr>
          <w:p w14:paraId="01A9EC0C" w14:textId="29BA1BC5" w:rsidR="00EC4BA0" w:rsidRPr="002A745F" w:rsidRDefault="00AC6305"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 xml:space="preserve">Complete </w:t>
            </w:r>
            <w:r w:rsidR="00EC4BA0" w:rsidRPr="002A745F">
              <w:rPr>
                <w:rFonts w:cstheme="minorHAnsi"/>
                <w:lang w:val="en-GB"/>
              </w:rPr>
              <w:t xml:space="preserve">Proposals must be received by UNDP </w:t>
            </w:r>
            <w:r w:rsidR="00A62263" w:rsidRPr="002A745F">
              <w:rPr>
                <w:rFonts w:cstheme="minorHAnsi"/>
                <w:lang w:val="en-GB"/>
              </w:rPr>
              <w:t>in the manner</w:t>
            </w:r>
            <w:r w:rsidR="00FE51B4" w:rsidRPr="002A745F">
              <w:rPr>
                <w:rFonts w:cstheme="minorHAnsi"/>
                <w:lang w:val="en-GB"/>
              </w:rPr>
              <w:t>,</w:t>
            </w:r>
            <w:r w:rsidR="00A62263" w:rsidRPr="002A745F">
              <w:rPr>
                <w:rFonts w:cstheme="minorHAnsi"/>
                <w:lang w:val="en-GB"/>
              </w:rPr>
              <w:t xml:space="preserve"> </w:t>
            </w:r>
            <w:r w:rsidR="00EC4BA0" w:rsidRPr="002A745F">
              <w:rPr>
                <w:rFonts w:cstheme="minorHAnsi"/>
                <w:lang w:val="en-GB"/>
              </w:rPr>
              <w:t>and no later than the date and time</w:t>
            </w:r>
            <w:r w:rsidR="00FE51B4" w:rsidRPr="002A745F">
              <w:rPr>
                <w:rFonts w:cstheme="minorHAnsi"/>
                <w:lang w:val="en-GB"/>
              </w:rPr>
              <w:t>,</w:t>
            </w:r>
            <w:r w:rsidR="00EC4BA0" w:rsidRPr="002A745F">
              <w:rPr>
                <w:rFonts w:cstheme="minorHAnsi"/>
                <w:lang w:val="en-GB"/>
              </w:rPr>
              <w:t xml:space="preserve"> specified in the BDS. UNDP shall </w:t>
            </w:r>
            <w:r w:rsidR="00C31E1A" w:rsidRPr="002A745F">
              <w:rPr>
                <w:rFonts w:cstheme="minorHAnsi"/>
                <w:lang w:val="en-GB"/>
              </w:rPr>
              <w:t>only recognize the date and time that the</w:t>
            </w:r>
            <w:r w:rsidR="006D57F6" w:rsidRPr="002A745F">
              <w:rPr>
                <w:rFonts w:cstheme="minorHAnsi"/>
                <w:lang w:val="en-GB"/>
              </w:rPr>
              <w:t xml:space="preserve"> </w:t>
            </w:r>
            <w:r w:rsidR="00C31E1A" w:rsidRPr="002A745F">
              <w:rPr>
                <w:rFonts w:cstheme="minorHAnsi"/>
                <w:lang w:val="en-GB"/>
              </w:rPr>
              <w:t>bid was received by UNDP</w:t>
            </w:r>
            <w:r w:rsidR="00354250" w:rsidRPr="002A745F">
              <w:rPr>
                <w:rFonts w:cstheme="minorHAnsi"/>
                <w:lang w:val="en-GB"/>
              </w:rPr>
              <w:t>.</w:t>
            </w:r>
            <w:r w:rsidR="00EC4BA0" w:rsidRPr="002A745F">
              <w:rPr>
                <w:rFonts w:cstheme="minorHAnsi"/>
                <w:lang w:val="en-GB"/>
              </w:rPr>
              <w:t xml:space="preserve"> </w:t>
            </w:r>
          </w:p>
          <w:p w14:paraId="01A9EC0D" w14:textId="77777777" w:rsidR="00EC4BA0" w:rsidRPr="002A745F" w:rsidRDefault="00EC4BA0"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 xml:space="preserve">UNDP shall not consider any Proposal that </w:t>
            </w:r>
            <w:r w:rsidR="00A62263" w:rsidRPr="002A745F">
              <w:rPr>
                <w:rFonts w:cstheme="minorHAnsi"/>
                <w:lang w:val="en-GB"/>
              </w:rPr>
              <w:t xml:space="preserve">is </w:t>
            </w:r>
            <w:r w:rsidR="00337488" w:rsidRPr="002A745F">
              <w:rPr>
                <w:rFonts w:cstheme="minorHAnsi"/>
                <w:lang w:val="en-GB"/>
              </w:rPr>
              <w:t>submitted</w:t>
            </w:r>
            <w:r w:rsidRPr="002A745F">
              <w:rPr>
                <w:rFonts w:cstheme="minorHAnsi"/>
                <w:lang w:val="en-GB"/>
              </w:rPr>
              <w:t xml:space="preserve"> after the deadline for </w:t>
            </w:r>
            <w:r w:rsidR="00337488" w:rsidRPr="002A745F">
              <w:rPr>
                <w:rFonts w:cstheme="minorHAnsi"/>
                <w:lang w:val="en-GB"/>
              </w:rPr>
              <w:t xml:space="preserve">the </w:t>
            </w:r>
            <w:r w:rsidRPr="002A745F">
              <w:rPr>
                <w:rFonts w:cstheme="minorHAnsi"/>
                <w:lang w:val="en-GB"/>
              </w:rPr>
              <w:t>submission of Proposals</w:t>
            </w:r>
            <w:r w:rsidR="006450B9" w:rsidRPr="002A745F">
              <w:rPr>
                <w:rFonts w:cstheme="minorHAnsi"/>
                <w:lang w:val="en-GB"/>
              </w:rPr>
              <w:t xml:space="preserve">. </w:t>
            </w:r>
          </w:p>
        </w:tc>
      </w:tr>
      <w:tr w:rsidR="00EC4BA0" w:rsidRPr="002A745F" w14:paraId="01A9EC14" w14:textId="77777777" w:rsidTr="2CD11D16">
        <w:tc>
          <w:tcPr>
            <w:tcW w:w="2427" w:type="dxa"/>
          </w:tcPr>
          <w:p w14:paraId="01A9EC0F" w14:textId="4F5F6075" w:rsidR="00EC4BA0" w:rsidRPr="002A745F" w:rsidRDefault="00EC4BA0" w:rsidP="00D42641">
            <w:pPr>
              <w:pStyle w:val="Heading6"/>
              <w:outlineLvl w:val="5"/>
              <w:rPr>
                <w:rFonts w:asciiTheme="minorHAnsi" w:hAnsiTheme="minorHAnsi" w:cstheme="minorHAnsi"/>
              </w:rPr>
            </w:pPr>
            <w:bookmarkStart w:id="39" w:name="_Toc101430929"/>
            <w:r w:rsidRPr="002A745F">
              <w:rPr>
                <w:rFonts w:asciiTheme="minorHAnsi" w:hAnsiTheme="minorHAnsi" w:cstheme="minorHAnsi"/>
              </w:rPr>
              <w:t>Withdrawal, Substitution, and Modification of Proposals</w:t>
            </w:r>
            <w:bookmarkEnd w:id="39"/>
          </w:p>
        </w:tc>
        <w:tc>
          <w:tcPr>
            <w:tcW w:w="7209" w:type="dxa"/>
            <w:vAlign w:val="center"/>
          </w:tcPr>
          <w:p w14:paraId="01A9EC10" w14:textId="77777777" w:rsidR="00743192" w:rsidRPr="002A745F" w:rsidRDefault="00743192"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 xml:space="preserve">A Bidder may withdraw, substitute or modify its Proposal after it has been submitted </w:t>
            </w:r>
            <w:r w:rsidR="00943CF8" w:rsidRPr="002A745F">
              <w:rPr>
                <w:rFonts w:cstheme="minorHAnsi"/>
                <w:lang w:val="en-GB"/>
              </w:rPr>
              <w:t>at any time</w:t>
            </w:r>
            <w:r w:rsidR="00F73A09" w:rsidRPr="002A745F">
              <w:rPr>
                <w:rFonts w:cstheme="minorHAnsi"/>
                <w:lang w:val="en-GB"/>
              </w:rPr>
              <w:t xml:space="preserve"> prior to the deadline for submission</w:t>
            </w:r>
            <w:r w:rsidR="00651671" w:rsidRPr="002A745F">
              <w:rPr>
                <w:rFonts w:cstheme="minorHAnsi"/>
                <w:lang w:val="en-GB"/>
              </w:rPr>
              <w:t xml:space="preserve">. </w:t>
            </w:r>
          </w:p>
          <w:p w14:paraId="01A9EC11" w14:textId="10CEA749" w:rsidR="0073789B" w:rsidRPr="002A745F" w:rsidRDefault="0073789B"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Manual and Email submissions</w:t>
            </w:r>
            <w:r w:rsidR="00912E39" w:rsidRPr="002A745F">
              <w:rPr>
                <w:rFonts w:cstheme="minorHAnsi"/>
                <w:lang w:val="en-GB"/>
              </w:rPr>
              <w:t xml:space="preserve">: </w:t>
            </w:r>
            <w:r w:rsidR="00853F09" w:rsidRPr="002A745F">
              <w:rPr>
                <w:rFonts w:cstheme="minorHAnsi"/>
                <w:lang w:val="en-GB"/>
              </w:rPr>
              <w:t>A</w:t>
            </w:r>
            <w:r w:rsidRPr="002A745F">
              <w:rPr>
                <w:rFonts w:cstheme="minorHAnsi"/>
                <w:lang w:val="en-GB"/>
              </w:rPr>
              <w:t xml:space="preserve"> bidder may withdraw, substitute or modify its Proposal by sending a written notice to UNDP, duly signed by an authorized representative</w:t>
            </w:r>
            <w:r w:rsidR="00912E39" w:rsidRPr="002A745F">
              <w:rPr>
                <w:rFonts w:cstheme="minorHAnsi"/>
                <w:lang w:val="en-GB"/>
              </w:rPr>
              <w:t>,</w:t>
            </w:r>
            <w:r w:rsidRPr="002A745F">
              <w:rPr>
                <w:rFonts w:cstheme="minorHAnsi"/>
                <w:lang w:val="en-GB"/>
              </w:rPr>
              <w:t xml:space="preserve"> and shall include a copy of the authorization (or a Power of Attorney). The corresponding substitution or modification of the Proposal</w:t>
            </w:r>
            <w:r w:rsidR="00FC3912" w:rsidRPr="002A745F">
              <w:rPr>
                <w:rFonts w:cstheme="minorHAnsi"/>
                <w:lang w:val="en-GB"/>
              </w:rPr>
              <w:t>, if any,</w:t>
            </w:r>
            <w:r w:rsidRPr="002A745F">
              <w:rPr>
                <w:rFonts w:cstheme="minorHAnsi"/>
                <w:lang w:val="en-GB"/>
              </w:rPr>
              <w:t xml:space="preserve"> must accompany the respective written notice.  All notices must be submitted in the same manner </w:t>
            </w:r>
            <w:r w:rsidR="00FC3912" w:rsidRPr="002A745F">
              <w:rPr>
                <w:rFonts w:cstheme="minorHAnsi"/>
                <w:lang w:val="en-GB"/>
              </w:rPr>
              <w:t xml:space="preserve">as </w:t>
            </w:r>
            <w:r w:rsidRPr="002A745F">
              <w:rPr>
                <w:rFonts w:cstheme="minorHAnsi"/>
                <w:lang w:val="en-GB"/>
              </w:rPr>
              <w:t>specified for submission of proposals</w:t>
            </w:r>
            <w:r w:rsidR="00FC3912" w:rsidRPr="002A745F">
              <w:rPr>
                <w:rFonts w:cstheme="minorHAnsi"/>
                <w:lang w:val="en-GB"/>
              </w:rPr>
              <w:t>, by</w:t>
            </w:r>
            <w:r w:rsidRPr="002A745F">
              <w:rPr>
                <w:rFonts w:cstheme="minorHAnsi"/>
                <w:lang w:val="en-GB"/>
              </w:rPr>
              <w:t xml:space="preserve"> clearly mark</w:t>
            </w:r>
            <w:r w:rsidR="00FC3912" w:rsidRPr="002A745F">
              <w:rPr>
                <w:rFonts w:cstheme="minorHAnsi"/>
                <w:lang w:val="en-GB"/>
              </w:rPr>
              <w:t>ing them as</w:t>
            </w:r>
            <w:r w:rsidRPr="002A745F">
              <w:rPr>
                <w:rFonts w:cstheme="minorHAnsi"/>
                <w:lang w:val="en-GB"/>
              </w:rPr>
              <w:t xml:space="preserve"> “</w:t>
            </w:r>
            <w:r w:rsidR="00912E39" w:rsidRPr="002A745F">
              <w:rPr>
                <w:rFonts w:cstheme="minorHAnsi"/>
                <w:lang w:val="en-GB"/>
              </w:rPr>
              <w:t>WITHDRAWAL” “</w:t>
            </w:r>
            <w:r w:rsidRPr="002A745F">
              <w:rPr>
                <w:rFonts w:cstheme="minorHAnsi"/>
                <w:lang w:val="en-GB"/>
              </w:rPr>
              <w:t xml:space="preserve">SUBSTITUTION,” or </w:t>
            </w:r>
            <w:r w:rsidR="00912E39" w:rsidRPr="002A745F">
              <w:rPr>
                <w:rFonts w:cstheme="minorHAnsi"/>
                <w:lang w:val="en-GB"/>
              </w:rPr>
              <w:t>“</w:t>
            </w:r>
            <w:r w:rsidRPr="002A745F">
              <w:rPr>
                <w:rFonts w:cstheme="minorHAnsi"/>
                <w:lang w:val="en-GB"/>
              </w:rPr>
              <w:t>MODIFICATION”</w:t>
            </w:r>
            <w:r w:rsidR="00354250" w:rsidRPr="002A745F">
              <w:rPr>
                <w:rFonts w:cstheme="minorHAnsi"/>
                <w:lang w:val="en-GB"/>
              </w:rPr>
              <w:t>.</w:t>
            </w:r>
          </w:p>
          <w:p w14:paraId="01A9EC12" w14:textId="23D39120" w:rsidR="001841A9" w:rsidRPr="002A745F" w:rsidRDefault="005D07F9"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proofErr w:type="spellStart"/>
            <w:r w:rsidRPr="002A745F">
              <w:rPr>
                <w:rFonts w:cstheme="minorHAnsi"/>
                <w:lang w:val="en-GB"/>
              </w:rPr>
              <w:t>e</w:t>
            </w:r>
            <w:r w:rsidR="008944C2" w:rsidRPr="002A745F">
              <w:rPr>
                <w:rFonts w:cstheme="minorHAnsi"/>
                <w:lang w:val="en-GB"/>
              </w:rPr>
              <w:t>Tendering</w:t>
            </w:r>
            <w:proofErr w:type="spellEnd"/>
            <w:r w:rsidR="008F6A2B" w:rsidRPr="002A745F">
              <w:rPr>
                <w:rFonts w:cstheme="minorHAnsi"/>
                <w:lang w:val="en-GB"/>
              </w:rPr>
              <w:t xml:space="preserve">: </w:t>
            </w:r>
            <w:r w:rsidR="00EC4BA0" w:rsidRPr="002A745F">
              <w:rPr>
                <w:rFonts w:cstheme="minorHAnsi"/>
                <w:lang w:val="en-GB"/>
              </w:rPr>
              <w:t>A Bidder may withdraw, substitute or modify its Proposal by</w:t>
            </w:r>
            <w:r w:rsidR="006450B9" w:rsidRPr="002A745F">
              <w:rPr>
                <w:rFonts w:cstheme="minorHAnsi"/>
                <w:lang w:val="en-GB"/>
              </w:rPr>
              <w:t xml:space="preserve"> </w:t>
            </w:r>
            <w:r w:rsidR="009F27A6" w:rsidRPr="002A745F">
              <w:rPr>
                <w:rFonts w:cstheme="minorHAnsi"/>
                <w:lang w:val="en-GB"/>
              </w:rPr>
              <w:t>Cancelling</w:t>
            </w:r>
            <w:r w:rsidR="006450B9" w:rsidRPr="002A745F">
              <w:rPr>
                <w:rFonts w:cstheme="minorHAnsi"/>
                <w:lang w:val="en-GB"/>
              </w:rPr>
              <w:t xml:space="preserve">, Editing, and re-submitting the proposal directly in the system. </w:t>
            </w:r>
            <w:r w:rsidR="00EC4BA0" w:rsidRPr="002A745F">
              <w:rPr>
                <w:rFonts w:cstheme="minorHAnsi"/>
                <w:lang w:val="en-GB"/>
              </w:rPr>
              <w:t xml:space="preserve"> </w:t>
            </w:r>
            <w:r w:rsidR="001841A9" w:rsidRPr="002A745F">
              <w:rPr>
                <w:rFonts w:cstheme="minorHAnsi"/>
                <w:lang w:val="en-GB"/>
              </w:rPr>
              <w:t xml:space="preserve">It is the responsibility of the Bidder to properly follow the system </w:t>
            </w:r>
            <w:r w:rsidR="00912E39" w:rsidRPr="002A745F">
              <w:rPr>
                <w:rFonts w:cstheme="minorHAnsi"/>
                <w:lang w:val="en-GB"/>
              </w:rPr>
              <w:t>instructions, duly</w:t>
            </w:r>
            <w:r w:rsidR="001841A9" w:rsidRPr="002A745F">
              <w:rPr>
                <w:rFonts w:cstheme="minorHAnsi"/>
                <w:lang w:val="en-GB"/>
              </w:rPr>
              <w:t xml:space="preserve"> edit and submit </w:t>
            </w:r>
            <w:r w:rsidR="00D90F84" w:rsidRPr="002A745F">
              <w:rPr>
                <w:rFonts w:cstheme="minorHAnsi"/>
                <w:lang w:val="en-GB"/>
              </w:rPr>
              <w:t>a</w:t>
            </w:r>
            <w:r w:rsidR="00651671" w:rsidRPr="002A745F">
              <w:rPr>
                <w:rFonts w:cstheme="minorHAnsi"/>
                <w:lang w:val="en-GB"/>
              </w:rPr>
              <w:t xml:space="preserve"> substitution or modification</w:t>
            </w:r>
            <w:r w:rsidR="00C32612" w:rsidRPr="002A745F">
              <w:rPr>
                <w:rFonts w:cstheme="minorHAnsi"/>
                <w:lang w:val="en-GB"/>
              </w:rPr>
              <w:t xml:space="preserve"> </w:t>
            </w:r>
            <w:r w:rsidR="00A41233" w:rsidRPr="002A745F">
              <w:rPr>
                <w:rFonts w:cstheme="minorHAnsi"/>
                <w:lang w:val="en-GB"/>
              </w:rPr>
              <w:t xml:space="preserve">of the </w:t>
            </w:r>
            <w:r w:rsidR="001841A9" w:rsidRPr="002A745F">
              <w:rPr>
                <w:rFonts w:cstheme="minorHAnsi"/>
                <w:lang w:val="en-GB"/>
              </w:rPr>
              <w:t xml:space="preserve">Proposal as needed.  Detailed instructions on how to </w:t>
            </w:r>
            <w:r w:rsidR="008944C2" w:rsidRPr="002A745F">
              <w:rPr>
                <w:rFonts w:cstheme="minorHAnsi"/>
                <w:lang w:val="en-GB"/>
              </w:rPr>
              <w:t>cancel</w:t>
            </w:r>
            <w:r w:rsidR="001841A9" w:rsidRPr="002A745F">
              <w:rPr>
                <w:rFonts w:cstheme="minorHAnsi"/>
                <w:lang w:val="en-GB"/>
              </w:rPr>
              <w:t xml:space="preserve"> or </w:t>
            </w:r>
            <w:r w:rsidR="00651671" w:rsidRPr="002A745F">
              <w:rPr>
                <w:rFonts w:cstheme="minorHAnsi"/>
                <w:lang w:val="en-GB"/>
              </w:rPr>
              <w:t xml:space="preserve">modify a Proposal </w:t>
            </w:r>
            <w:r w:rsidR="001841A9" w:rsidRPr="002A745F">
              <w:rPr>
                <w:rFonts w:cstheme="minorHAnsi"/>
                <w:lang w:val="en-GB"/>
              </w:rPr>
              <w:t xml:space="preserve">directly in the system are provided in Bidder User </w:t>
            </w:r>
            <w:r w:rsidR="007C742C" w:rsidRPr="002A745F">
              <w:rPr>
                <w:rFonts w:cstheme="minorHAnsi"/>
                <w:lang w:val="en-GB"/>
              </w:rPr>
              <w:t>G</w:t>
            </w:r>
            <w:r w:rsidR="001841A9" w:rsidRPr="002A745F">
              <w:rPr>
                <w:rFonts w:cstheme="minorHAnsi"/>
                <w:lang w:val="en-GB"/>
              </w:rPr>
              <w:t xml:space="preserve">uide and Instructional videos. </w:t>
            </w:r>
          </w:p>
          <w:p w14:paraId="01A9EC13" w14:textId="62F454D6" w:rsidR="00EC4BA0" w:rsidRPr="002A745F" w:rsidRDefault="00EC4BA0" w:rsidP="00AE37CE">
            <w:pPr>
              <w:pStyle w:val="ListParagraph"/>
              <w:widowControl w:val="0"/>
              <w:numPr>
                <w:ilvl w:val="1"/>
                <w:numId w:val="6"/>
              </w:numPr>
              <w:overflowPunct w:val="0"/>
              <w:adjustRightInd w:val="0"/>
              <w:spacing w:before="40" w:after="40"/>
              <w:ind w:left="522" w:hanging="547"/>
              <w:contextualSpacing w:val="0"/>
              <w:jc w:val="both"/>
              <w:rPr>
                <w:rFonts w:cstheme="minorHAnsi"/>
                <w:bCs/>
                <w:lang w:val="en-GB"/>
              </w:rPr>
            </w:pPr>
            <w:r w:rsidRPr="002A745F">
              <w:rPr>
                <w:rFonts w:cstheme="minorHAnsi"/>
                <w:lang w:val="en-GB"/>
              </w:rPr>
              <w:t>Proposals requested to be withdrawn shall be returned unopened to the Bidders</w:t>
            </w:r>
            <w:r w:rsidR="005D134B" w:rsidRPr="002A745F">
              <w:rPr>
                <w:rFonts w:cstheme="minorHAnsi"/>
                <w:lang w:val="en-GB"/>
              </w:rPr>
              <w:t xml:space="preserve"> (only for manual submissions)</w:t>
            </w:r>
            <w:r w:rsidR="00745A94" w:rsidRPr="002A745F">
              <w:rPr>
                <w:rFonts w:cstheme="minorHAnsi"/>
                <w:lang w:val="en-GB"/>
              </w:rPr>
              <w:t>, except if the bid is withdrawn after the bid has been opened</w:t>
            </w:r>
            <w:r w:rsidR="00354250" w:rsidRPr="002A745F">
              <w:rPr>
                <w:rFonts w:cstheme="minorHAnsi"/>
                <w:lang w:val="en-GB"/>
              </w:rPr>
              <w:t>.</w:t>
            </w:r>
          </w:p>
        </w:tc>
      </w:tr>
      <w:tr w:rsidR="00EC4BA0" w:rsidRPr="002A745F" w14:paraId="01A9EC17" w14:textId="77777777" w:rsidTr="2CD11D16">
        <w:tc>
          <w:tcPr>
            <w:tcW w:w="2427" w:type="dxa"/>
          </w:tcPr>
          <w:p w14:paraId="01A9EC15" w14:textId="27B83245" w:rsidR="00EC4BA0" w:rsidRPr="002A745F" w:rsidRDefault="00EC4BA0" w:rsidP="00D42641">
            <w:pPr>
              <w:pStyle w:val="Heading6"/>
              <w:outlineLvl w:val="5"/>
              <w:rPr>
                <w:rFonts w:asciiTheme="minorHAnsi" w:hAnsiTheme="minorHAnsi" w:cstheme="minorHAnsi"/>
              </w:rPr>
            </w:pPr>
            <w:bookmarkStart w:id="40" w:name="_Toc101430930"/>
            <w:r w:rsidRPr="002A745F">
              <w:rPr>
                <w:rFonts w:asciiTheme="minorHAnsi" w:hAnsiTheme="minorHAnsi" w:cstheme="minorHAnsi"/>
              </w:rPr>
              <w:t>Proposal Opening</w:t>
            </w:r>
            <w:bookmarkEnd w:id="40"/>
            <w:r w:rsidRPr="002A745F">
              <w:rPr>
                <w:rFonts w:asciiTheme="minorHAnsi" w:hAnsiTheme="minorHAnsi" w:cstheme="minorHAnsi"/>
              </w:rPr>
              <w:tab/>
            </w:r>
          </w:p>
        </w:tc>
        <w:tc>
          <w:tcPr>
            <w:tcW w:w="7209" w:type="dxa"/>
            <w:vAlign w:val="center"/>
          </w:tcPr>
          <w:p w14:paraId="01A9EC16" w14:textId="52679438" w:rsidR="00EC4BA0" w:rsidRPr="002A745F" w:rsidRDefault="00EC4BA0"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 xml:space="preserve">There </w:t>
            </w:r>
            <w:r w:rsidR="00920720" w:rsidRPr="002A745F">
              <w:rPr>
                <w:rFonts w:cstheme="minorHAnsi"/>
                <w:lang w:val="en-GB"/>
              </w:rPr>
              <w:t xml:space="preserve">is no </w:t>
            </w:r>
            <w:r w:rsidRPr="002A745F">
              <w:rPr>
                <w:rFonts w:cstheme="minorHAnsi"/>
                <w:lang w:val="en-GB"/>
              </w:rPr>
              <w:t>public bid opening</w:t>
            </w:r>
            <w:r w:rsidR="00920720" w:rsidRPr="002A745F">
              <w:rPr>
                <w:rFonts w:cstheme="minorHAnsi"/>
                <w:lang w:val="en-GB"/>
              </w:rPr>
              <w:t xml:space="preserve"> for RFPs</w:t>
            </w:r>
            <w:r w:rsidRPr="002A745F">
              <w:rPr>
                <w:rFonts w:cstheme="minorHAnsi"/>
                <w:lang w:val="en-GB"/>
              </w:rPr>
              <w:t xml:space="preserve">. UNDP </w:t>
            </w:r>
            <w:r w:rsidR="00C32612" w:rsidRPr="002A745F">
              <w:rPr>
                <w:rFonts w:cstheme="minorHAnsi"/>
                <w:lang w:val="en-GB"/>
              </w:rPr>
              <w:t>shall</w:t>
            </w:r>
            <w:r w:rsidRPr="002A745F">
              <w:rPr>
                <w:rFonts w:cstheme="minorHAnsi"/>
                <w:lang w:val="en-GB"/>
              </w:rPr>
              <w:t xml:space="preserve"> open the Proposals in the presence of an ad-hoc committee formed by UNDP</w:t>
            </w:r>
            <w:r w:rsidR="00AD4420" w:rsidRPr="002A745F">
              <w:rPr>
                <w:rFonts w:cstheme="minorHAnsi"/>
                <w:lang w:val="en-GB"/>
              </w:rPr>
              <w:t>, consisting</w:t>
            </w:r>
            <w:r w:rsidRPr="002A745F">
              <w:rPr>
                <w:rFonts w:cstheme="minorHAnsi"/>
                <w:lang w:val="en-GB"/>
              </w:rPr>
              <w:t xml:space="preserve"> of at least two (2) members. </w:t>
            </w:r>
            <w:r w:rsidR="007757F7" w:rsidRPr="002A745F">
              <w:rPr>
                <w:rFonts w:cstheme="minorHAnsi"/>
                <w:lang w:val="en-GB"/>
              </w:rPr>
              <w:t xml:space="preserve">In the case of e-Tendering submission, bidders will </w:t>
            </w:r>
            <w:r w:rsidR="00AE12C3" w:rsidRPr="002A745F">
              <w:rPr>
                <w:rFonts w:cstheme="minorHAnsi"/>
                <w:lang w:val="en-GB"/>
              </w:rPr>
              <w:t>receive</w:t>
            </w:r>
            <w:r w:rsidR="007757F7" w:rsidRPr="002A745F">
              <w:rPr>
                <w:rFonts w:cstheme="minorHAnsi"/>
                <w:lang w:val="en-GB"/>
              </w:rPr>
              <w:t xml:space="preserve"> an automatic notification once their proposal is opened. </w:t>
            </w:r>
          </w:p>
        </w:tc>
      </w:tr>
      <w:tr w:rsidR="00AA1516" w:rsidRPr="002A745F" w14:paraId="01A9EC19" w14:textId="77777777" w:rsidTr="2CD11D16">
        <w:tc>
          <w:tcPr>
            <w:tcW w:w="9636" w:type="dxa"/>
            <w:gridSpan w:val="2"/>
            <w:shd w:val="clear" w:color="auto" w:fill="9BDEFF"/>
            <w:vAlign w:val="center"/>
          </w:tcPr>
          <w:p w14:paraId="01A9EC18" w14:textId="51114079" w:rsidR="00AA1516" w:rsidRPr="002A745F" w:rsidRDefault="00AA1516" w:rsidP="00067CF9">
            <w:pPr>
              <w:pStyle w:val="Heading5"/>
              <w:spacing w:before="40" w:after="40"/>
              <w:outlineLvl w:val="4"/>
              <w:rPr>
                <w:rFonts w:asciiTheme="minorHAnsi" w:hAnsiTheme="minorHAnsi" w:cstheme="minorHAnsi"/>
              </w:rPr>
            </w:pPr>
            <w:bookmarkStart w:id="41" w:name="_Toc101430931"/>
            <w:r w:rsidRPr="002A745F">
              <w:rPr>
                <w:rFonts w:asciiTheme="minorHAnsi" w:hAnsiTheme="minorHAnsi" w:cstheme="minorHAnsi"/>
              </w:rPr>
              <w:t>EVALUATION OF PROPOSALS</w:t>
            </w:r>
            <w:bookmarkEnd w:id="41"/>
          </w:p>
        </w:tc>
      </w:tr>
      <w:tr w:rsidR="00EC4BA0" w:rsidRPr="002A745F" w14:paraId="01A9EC1D" w14:textId="77777777" w:rsidTr="2CD11D16">
        <w:tc>
          <w:tcPr>
            <w:tcW w:w="2427" w:type="dxa"/>
          </w:tcPr>
          <w:p w14:paraId="01A9EC1A" w14:textId="71CC1933" w:rsidR="00EC4BA0" w:rsidRPr="002A745F" w:rsidRDefault="00EC4BA0" w:rsidP="00D42641">
            <w:pPr>
              <w:pStyle w:val="Heading6"/>
              <w:outlineLvl w:val="5"/>
              <w:rPr>
                <w:rFonts w:asciiTheme="minorHAnsi" w:hAnsiTheme="minorHAnsi" w:cstheme="minorHAnsi"/>
              </w:rPr>
            </w:pPr>
            <w:bookmarkStart w:id="42" w:name="_Toc300752864"/>
            <w:bookmarkStart w:id="43" w:name="_Toc101430932"/>
            <w:r w:rsidRPr="002A745F">
              <w:rPr>
                <w:rFonts w:asciiTheme="minorHAnsi" w:hAnsiTheme="minorHAnsi" w:cstheme="minorHAnsi"/>
              </w:rPr>
              <w:t>Confidentiality</w:t>
            </w:r>
            <w:bookmarkEnd w:id="42"/>
            <w:bookmarkEnd w:id="43"/>
          </w:p>
        </w:tc>
        <w:tc>
          <w:tcPr>
            <w:tcW w:w="7209" w:type="dxa"/>
            <w:vAlign w:val="center"/>
          </w:tcPr>
          <w:p w14:paraId="01A9EC1B" w14:textId="77777777" w:rsidR="00C91D36" w:rsidRPr="002A745F" w:rsidRDefault="00C91D36"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 xml:space="preserve">Information relating to the examination, evaluation, and comparison of Proposals, and </w:t>
            </w:r>
            <w:r w:rsidR="00912E39" w:rsidRPr="002A745F">
              <w:rPr>
                <w:rFonts w:cstheme="minorHAnsi"/>
                <w:lang w:val="en-GB"/>
              </w:rPr>
              <w:t>the recommendation</w:t>
            </w:r>
            <w:r w:rsidRPr="002A745F">
              <w:rPr>
                <w:rFonts w:cstheme="minorHAnsi"/>
                <w:lang w:val="en-GB"/>
              </w:rPr>
              <w:t xml:space="preserve"> of contract award, shall not be disclosed to </w:t>
            </w:r>
            <w:r w:rsidR="000160F2" w:rsidRPr="002A745F">
              <w:rPr>
                <w:rFonts w:cstheme="minorHAnsi"/>
                <w:lang w:val="en-GB"/>
              </w:rPr>
              <w:t>Bidders</w:t>
            </w:r>
            <w:r w:rsidRPr="002A745F">
              <w:rPr>
                <w:rFonts w:cstheme="minorHAnsi"/>
                <w:lang w:val="en-GB"/>
              </w:rPr>
              <w:t xml:space="preserve"> or any other persons not officially concerned with such process, even after publication of the contract award. </w:t>
            </w:r>
          </w:p>
          <w:p w14:paraId="01A9EC1C" w14:textId="77777777" w:rsidR="00EC4BA0" w:rsidRPr="002A745F" w:rsidRDefault="001E33B7"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 xml:space="preserve">Any effort by a </w:t>
            </w:r>
            <w:r w:rsidR="00C46221" w:rsidRPr="002A745F">
              <w:rPr>
                <w:rFonts w:cstheme="minorHAnsi"/>
                <w:lang w:val="en-GB"/>
              </w:rPr>
              <w:t xml:space="preserve">Bidder </w:t>
            </w:r>
            <w:r w:rsidR="00943CF8" w:rsidRPr="002A745F">
              <w:rPr>
                <w:rFonts w:cstheme="minorHAnsi"/>
                <w:lang w:val="en-GB"/>
              </w:rPr>
              <w:t xml:space="preserve">or </w:t>
            </w:r>
            <w:r w:rsidR="00C46221" w:rsidRPr="002A745F">
              <w:rPr>
                <w:rFonts w:cstheme="minorHAnsi"/>
                <w:lang w:val="en-GB"/>
              </w:rPr>
              <w:t xml:space="preserve">anyone on behalf of the Bidder </w:t>
            </w:r>
            <w:r w:rsidRPr="002A745F">
              <w:rPr>
                <w:rFonts w:cstheme="minorHAnsi"/>
                <w:lang w:val="en-GB"/>
              </w:rPr>
              <w:t>to influence UNDP in the examination, evaluation and comparison of the Proposals or contract award decisions may, at UNDP’s decision, result in the rejection o</w:t>
            </w:r>
            <w:r w:rsidR="00C46221" w:rsidRPr="002A745F">
              <w:rPr>
                <w:rFonts w:cstheme="minorHAnsi"/>
                <w:lang w:val="en-GB"/>
              </w:rPr>
              <w:t>f its Proposal and may be subject to the application of prevailing UNDP’s vendor sanctions procedures.</w:t>
            </w:r>
          </w:p>
        </w:tc>
      </w:tr>
      <w:tr w:rsidR="00EC4BA0" w:rsidRPr="002A745F" w14:paraId="01A9EC25" w14:textId="77777777" w:rsidTr="2CD11D16">
        <w:tc>
          <w:tcPr>
            <w:tcW w:w="2427" w:type="dxa"/>
          </w:tcPr>
          <w:p w14:paraId="01A9EC1E" w14:textId="1343DE1C" w:rsidR="00EC4BA0" w:rsidRPr="002A745F" w:rsidRDefault="00EC4BA0" w:rsidP="00D42641">
            <w:pPr>
              <w:pStyle w:val="Heading6"/>
              <w:outlineLvl w:val="5"/>
              <w:rPr>
                <w:rFonts w:asciiTheme="minorHAnsi" w:hAnsiTheme="minorHAnsi" w:cstheme="minorHAnsi"/>
              </w:rPr>
            </w:pPr>
            <w:bookmarkStart w:id="44" w:name="_Toc101430933"/>
            <w:r w:rsidRPr="002A745F">
              <w:rPr>
                <w:rFonts w:asciiTheme="minorHAnsi" w:hAnsiTheme="minorHAnsi" w:cstheme="minorHAnsi"/>
              </w:rPr>
              <w:t>Evaluation of Proposals</w:t>
            </w:r>
            <w:bookmarkEnd w:id="44"/>
          </w:p>
        </w:tc>
        <w:tc>
          <w:tcPr>
            <w:tcW w:w="7209" w:type="dxa"/>
            <w:shd w:val="clear" w:color="auto" w:fill="auto"/>
            <w:vAlign w:val="center"/>
          </w:tcPr>
          <w:p w14:paraId="01A9EC1F" w14:textId="6328A44B" w:rsidR="00EC4BA0" w:rsidRPr="002A745F" w:rsidRDefault="00EC4BA0"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 xml:space="preserve">The Bidder is not permitted to alter or modify its Proposal in any way after the proposal submission deadline except as permitted under Clause </w:t>
            </w:r>
            <w:r w:rsidRPr="002A745F">
              <w:rPr>
                <w:rFonts w:cstheme="minorHAnsi"/>
                <w:lang w:val="en-GB"/>
              </w:rPr>
              <w:lastRenderedPageBreak/>
              <w:t>2</w:t>
            </w:r>
            <w:r w:rsidR="00943CF8" w:rsidRPr="002A745F">
              <w:rPr>
                <w:rFonts w:cstheme="minorHAnsi"/>
                <w:lang w:val="en-GB"/>
              </w:rPr>
              <w:t>4</w:t>
            </w:r>
            <w:r w:rsidRPr="002A745F">
              <w:rPr>
                <w:rFonts w:cstheme="minorHAnsi"/>
                <w:lang w:val="en-GB"/>
              </w:rPr>
              <w:t xml:space="preserve"> of this </w:t>
            </w:r>
            <w:r w:rsidR="00471BF9" w:rsidRPr="002A745F">
              <w:rPr>
                <w:rFonts w:cstheme="minorHAnsi"/>
                <w:lang w:val="en-GB"/>
              </w:rPr>
              <w:t>RF</w:t>
            </w:r>
            <w:r w:rsidRPr="002A745F">
              <w:rPr>
                <w:rFonts w:cstheme="minorHAnsi"/>
                <w:lang w:val="en-GB"/>
              </w:rPr>
              <w:t>P. UNDP will conduct the evaluation solely on the basis of the submitted Technical and Financial Proposals.</w:t>
            </w:r>
          </w:p>
          <w:p w14:paraId="01A9EC20" w14:textId="77777777" w:rsidR="00EC4BA0" w:rsidRPr="002A745F" w:rsidRDefault="009D1684"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 xml:space="preserve">Evaluation of proposals is made of the following </w:t>
            </w:r>
            <w:r w:rsidR="00912E39" w:rsidRPr="002A745F">
              <w:rPr>
                <w:rFonts w:cstheme="minorHAnsi"/>
                <w:lang w:val="en-GB"/>
              </w:rPr>
              <w:t>steps:</w:t>
            </w:r>
          </w:p>
          <w:p w14:paraId="01A9EC21" w14:textId="77777777" w:rsidR="00EC4BA0" w:rsidRPr="002A745F" w:rsidRDefault="00EC4BA0" w:rsidP="00AE37CE">
            <w:pPr>
              <w:pStyle w:val="ListParagraph"/>
              <w:widowControl w:val="0"/>
              <w:numPr>
                <w:ilvl w:val="1"/>
                <w:numId w:val="5"/>
              </w:numPr>
              <w:overflowPunct w:val="0"/>
              <w:adjustRightInd w:val="0"/>
              <w:spacing w:before="40" w:after="40"/>
              <w:ind w:left="879"/>
              <w:contextualSpacing w:val="0"/>
              <w:jc w:val="both"/>
              <w:rPr>
                <w:rFonts w:cstheme="minorHAnsi"/>
                <w:lang w:val="en-GB"/>
              </w:rPr>
            </w:pPr>
            <w:r w:rsidRPr="002A745F">
              <w:rPr>
                <w:rFonts w:cstheme="minorHAnsi"/>
                <w:lang w:val="en-GB"/>
              </w:rPr>
              <w:t xml:space="preserve">Preliminary Examination </w:t>
            </w:r>
          </w:p>
          <w:p w14:paraId="01A9EC22" w14:textId="77777777" w:rsidR="00EC4BA0" w:rsidRPr="002A745F" w:rsidRDefault="00014EF9" w:rsidP="00AE37CE">
            <w:pPr>
              <w:pStyle w:val="ListParagraph"/>
              <w:widowControl w:val="0"/>
              <w:numPr>
                <w:ilvl w:val="1"/>
                <w:numId w:val="5"/>
              </w:numPr>
              <w:overflowPunct w:val="0"/>
              <w:adjustRightInd w:val="0"/>
              <w:spacing w:before="40" w:after="40"/>
              <w:ind w:left="879"/>
              <w:contextualSpacing w:val="0"/>
              <w:jc w:val="both"/>
              <w:rPr>
                <w:rFonts w:cstheme="minorHAnsi"/>
                <w:lang w:val="en-GB"/>
              </w:rPr>
            </w:pPr>
            <w:r w:rsidRPr="002A745F">
              <w:rPr>
                <w:rFonts w:cstheme="minorHAnsi"/>
                <w:lang w:val="en-GB"/>
              </w:rPr>
              <w:t xml:space="preserve">Minimum </w:t>
            </w:r>
            <w:r w:rsidR="00D12317" w:rsidRPr="002A745F">
              <w:rPr>
                <w:rFonts w:cstheme="minorHAnsi"/>
                <w:lang w:val="en-GB"/>
              </w:rPr>
              <w:t xml:space="preserve">Eligibility and </w:t>
            </w:r>
            <w:r w:rsidR="00EC4BA0" w:rsidRPr="002A745F">
              <w:rPr>
                <w:rFonts w:cstheme="minorHAnsi"/>
                <w:lang w:val="en-GB"/>
              </w:rPr>
              <w:t xml:space="preserve">Qualification (if </w:t>
            </w:r>
            <w:r w:rsidR="008C2455" w:rsidRPr="002A745F">
              <w:rPr>
                <w:rFonts w:cstheme="minorHAnsi"/>
                <w:lang w:val="en-GB"/>
              </w:rPr>
              <w:t xml:space="preserve">pre-qualification is </w:t>
            </w:r>
            <w:r w:rsidR="00EC4BA0" w:rsidRPr="002A745F">
              <w:rPr>
                <w:rFonts w:cstheme="minorHAnsi"/>
                <w:lang w:val="en-GB"/>
              </w:rPr>
              <w:t>not done)</w:t>
            </w:r>
          </w:p>
          <w:p w14:paraId="01A9EC23" w14:textId="77777777" w:rsidR="00EC4BA0" w:rsidRPr="002A745F" w:rsidRDefault="00EC4BA0" w:rsidP="00AE37CE">
            <w:pPr>
              <w:pStyle w:val="ListParagraph"/>
              <w:widowControl w:val="0"/>
              <w:numPr>
                <w:ilvl w:val="1"/>
                <w:numId w:val="5"/>
              </w:numPr>
              <w:overflowPunct w:val="0"/>
              <w:adjustRightInd w:val="0"/>
              <w:spacing w:before="40" w:after="40"/>
              <w:ind w:left="879"/>
              <w:contextualSpacing w:val="0"/>
              <w:jc w:val="both"/>
              <w:rPr>
                <w:rFonts w:cstheme="minorHAnsi"/>
                <w:lang w:val="en-GB"/>
              </w:rPr>
            </w:pPr>
            <w:r w:rsidRPr="002A745F">
              <w:rPr>
                <w:rFonts w:cstheme="minorHAnsi"/>
                <w:lang w:val="en-GB"/>
              </w:rPr>
              <w:t>Evaluation of Technical Proposals</w:t>
            </w:r>
          </w:p>
          <w:p w14:paraId="01A9EC24" w14:textId="77777777" w:rsidR="00EC4BA0" w:rsidRPr="002A745F" w:rsidRDefault="00EC4BA0" w:rsidP="00AE37CE">
            <w:pPr>
              <w:pStyle w:val="ListParagraph"/>
              <w:widowControl w:val="0"/>
              <w:numPr>
                <w:ilvl w:val="1"/>
                <w:numId w:val="5"/>
              </w:numPr>
              <w:overflowPunct w:val="0"/>
              <w:adjustRightInd w:val="0"/>
              <w:spacing w:before="40" w:after="40"/>
              <w:ind w:left="879"/>
              <w:contextualSpacing w:val="0"/>
              <w:jc w:val="both"/>
              <w:rPr>
                <w:rFonts w:cstheme="minorHAnsi"/>
                <w:lang w:val="en-GB"/>
              </w:rPr>
            </w:pPr>
            <w:r w:rsidRPr="002A745F">
              <w:rPr>
                <w:rFonts w:cstheme="minorHAnsi"/>
                <w:lang w:val="en-GB"/>
              </w:rPr>
              <w:t>Evaluation of Financial Proposals</w:t>
            </w:r>
          </w:p>
        </w:tc>
      </w:tr>
      <w:tr w:rsidR="00EC4BA0" w:rsidRPr="002A745F" w14:paraId="01A9EC28" w14:textId="77777777" w:rsidTr="2CD11D16">
        <w:tc>
          <w:tcPr>
            <w:tcW w:w="2427" w:type="dxa"/>
          </w:tcPr>
          <w:p w14:paraId="01A9EC26" w14:textId="60D3250C" w:rsidR="00EC4BA0" w:rsidRPr="002A745F" w:rsidRDefault="00EC4BA0" w:rsidP="00D42641">
            <w:pPr>
              <w:pStyle w:val="Heading6"/>
              <w:outlineLvl w:val="5"/>
              <w:rPr>
                <w:rFonts w:asciiTheme="minorHAnsi" w:hAnsiTheme="minorHAnsi" w:cstheme="minorHAnsi"/>
              </w:rPr>
            </w:pPr>
            <w:bookmarkStart w:id="45" w:name="_Toc101430934"/>
            <w:r w:rsidRPr="002A745F">
              <w:rPr>
                <w:rFonts w:asciiTheme="minorHAnsi" w:hAnsiTheme="minorHAnsi" w:cstheme="minorHAnsi"/>
              </w:rPr>
              <w:lastRenderedPageBreak/>
              <w:t>Preliminary Examination</w:t>
            </w:r>
            <w:bookmarkEnd w:id="45"/>
            <w:r w:rsidRPr="002A745F">
              <w:rPr>
                <w:rFonts w:asciiTheme="minorHAnsi" w:hAnsiTheme="minorHAnsi" w:cstheme="minorHAnsi"/>
              </w:rPr>
              <w:t xml:space="preserve"> </w:t>
            </w:r>
          </w:p>
        </w:tc>
        <w:tc>
          <w:tcPr>
            <w:tcW w:w="7209" w:type="dxa"/>
            <w:vAlign w:val="center"/>
          </w:tcPr>
          <w:p w14:paraId="01A9EC27" w14:textId="2E4D0E7F" w:rsidR="00EC4BA0" w:rsidRPr="002A745F" w:rsidRDefault="00EC4BA0"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sidRPr="002A745F">
              <w:rPr>
                <w:rFonts w:cstheme="minorHAnsi"/>
                <w:lang w:val="en-GB"/>
              </w:rPr>
              <w:t>reserves the right to</w:t>
            </w:r>
            <w:r w:rsidRPr="002A745F">
              <w:rPr>
                <w:rFonts w:cstheme="minorHAnsi"/>
                <w:lang w:val="en-GB"/>
              </w:rPr>
              <w:t xml:space="preserve"> reject any Proposal at this stage. </w:t>
            </w:r>
          </w:p>
        </w:tc>
      </w:tr>
      <w:tr w:rsidR="00EC4BA0" w:rsidRPr="002A745F" w14:paraId="01A9EC32" w14:textId="77777777" w:rsidTr="2CD11D16">
        <w:tc>
          <w:tcPr>
            <w:tcW w:w="2427" w:type="dxa"/>
          </w:tcPr>
          <w:p w14:paraId="01A9EC29" w14:textId="3EC78542" w:rsidR="00EC4BA0" w:rsidRPr="002A745F" w:rsidRDefault="00EC4BA0" w:rsidP="00D42641">
            <w:pPr>
              <w:pStyle w:val="Heading6"/>
              <w:outlineLvl w:val="5"/>
              <w:rPr>
                <w:rFonts w:asciiTheme="minorHAnsi" w:hAnsiTheme="minorHAnsi" w:cstheme="minorHAnsi"/>
              </w:rPr>
            </w:pPr>
            <w:bookmarkStart w:id="46" w:name="_Toc101430935"/>
            <w:r w:rsidRPr="002A745F">
              <w:rPr>
                <w:rFonts w:asciiTheme="minorHAnsi" w:hAnsiTheme="minorHAnsi" w:cstheme="minorHAnsi"/>
              </w:rPr>
              <w:t xml:space="preserve">Evaluation of </w:t>
            </w:r>
            <w:r w:rsidR="00D12317" w:rsidRPr="002A745F">
              <w:rPr>
                <w:rFonts w:asciiTheme="minorHAnsi" w:hAnsiTheme="minorHAnsi" w:cstheme="minorHAnsi"/>
              </w:rPr>
              <w:t xml:space="preserve">Eligibility and </w:t>
            </w:r>
            <w:r w:rsidRPr="002A745F">
              <w:rPr>
                <w:rFonts w:asciiTheme="minorHAnsi" w:hAnsiTheme="minorHAnsi" w:cstheme="minorHAnsi"/>
              </w:rPr>
              <w:t>Qualification</w:t>
            </w:r>
            <w:bookmarkEnd w:id="46"/>
          </w:p>
        </w:tc>
        <w:tc>
          <w:tcPr>
            <w:tcW w:w="7209" w:type="dxa"/>
            <w:vAlign w:val="center"/>
          </w:tcPr>
          <w:p w14:paraId="01A9EC2A" w14:textId="77777777" w:rsidR="00EC4BA0" w:rsidRPr="002A745F" w:rsidRDefault="00943CF8"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 xml:space="preserve">Eligibility and </w:t>
            </w:r>
            <w:r w:rsidR="00EC4BA0" w:rsidRPr="002A745F">
              <w:rPr>
                <w:rFonts w:cstheme="minorHAnsi"/>
                <w:lang w:val="en-GB"/>
              </w:rPr>
              <w:t xml:space="preserve">Qualification of the Bidder will be evaluated against the Minimum Eligibility/Qualification requirements specified in the </w:t>
            </w:r>
            <w:r w:rsidR="0010465E" w:rsidRPr="002A745F">
              <w:rPr>
                <w:rFonts w:cstheme="minorHAnsi"/>
                <w:lang w:val="en-GB"/>
              </w:rPr>
              <w:t>Section 4</w:t>
            </w:r>
            <w:r w:rsidR="00020336" w:rsidRPr="002A745F">
              <w:rPr>
                <w:rFonts w:cstheme="minorHAnsi"/>
                <w:lang w:val="en-GB"/>
              </w:rPr>
              <w:t xml:space="preserve"> (</w:t>
            </w:r>
            <w:r w:rsidR="0010465E" w:rsidRPr="002A745F">
              <w:rPr>
                <w:rFonts w:cstheme="minorHAnsi"/>
                <w:lang w:val="en-GB"/>
              </w:rPr>
              <w:t>Evaluation Criteria</w:t>
            </w:r>
            <w:r w:rsidR="00020336" w:rsidRPr="002A745F">
              <w:rPr>
                <w:rFonts w:cstheme="minorHAnsi"/>
                <w:lang w:val="en-GB"/>
              </w:rPr>
              <w:t>)</w:t>
            </w:r>
            <w:r w:rsidR="00EC4BA0" w:rsidRPr="002A745F">
              <w:rPr>
                <w:rFonts w:cstheme="minorHAnsi"/>
                <w:lang w:val="en-GB"/>
              </w:rPr>
              <w:t>.</w:t>
            </w:r>
          </w:p>
          <w:p w14:paraId="01A9EC2B" w14:textId="77777777" w:rsidR="00EC4BA0" w:rsidRPr="002A745F" w:rsidRDefault="00EC4BA0" w:rsidP="00AE37CE">
            <w:pPr>
              <w:pStyle w:val="ListParagraph"/>
              <w:widowControl w:val="0"/>
              <w:numPr>
                <w:ilvl w:val="1"/>
                <w:numId w:val="6"/>
              </w:numPr>
              <w:overflowPunct w:val="0"/>
              <w:adjustRightInd w:val="0"/>
              <w:spacing w:before="40" w:after="40"/>
              <w:ind w:left="522" w:hanging="547"/>
              <w:contextualSpacing w:val="0"/>
              <w:jc w:val="both"/>
              <w:rPr>
                <w:rFonts w:cstheme="minorHAnsi"/>
                <w:spacing w:val="-4"/>
                <w:lang w:val="en-GB"/>
              </w:rPr>
            </w:pPr>
            <w:r w:rsidRPr="002A745F">
              <w:rPr>
                <w:rFonts w:cstheme="minorHAnsi"/>
                <w:spacing w:val="-4"/>
                <w:lang w:val="en-GB"/>
              </w:rPr>
              <w:t>In general terms</w:t>
            </w:r>
            <w:r w:rsidR="00FA2818" w:rsidRPr="002A745F">
              <w:rPr>
                <w:rFonts w:cstheme="minorHAnsi"/>
                <w:spacing w:val="-4"/>
                <w:lang w:val="en-GB"/>
              </w:rPr>
              <w:t>,</w:t>
            </w:r>
            <w:r w:rsidRPr="002A745F">
              <w:rPr>
                <w:rFonts w:cstheme="minorHAnsi"/>
                <w:spacing w:val="-4"/>
                <w:lang w:val="en-GB"/>
              </w:rPr>
              <w:t xml:space="preserve"> vendors </w:t>
            </w:r>
            <w:r w:rsidR="00B822AE" w:rsidRPr="002A745F">
              <w:rPr>
                <w:rFonts w:cstheme="minorHAnsi"/>
                <w:spacing w:val="-4"/>
                <w:lang w:val="en-GB"/>
              </w:rPr>
              <w:t xml:space="preserve">that </w:t>
            </w:r>
            <w:r w:rsidRPr="002A745F">
              <w:rPr>
                <w:rFonts w:cstheme="minorHAnsi"/>
                <w:spacing w:val="-4"/>
                <w:lang w:val="en-GB"/>
              </w:rPr>
              <w:t>meet the following criteria</w:t>
            </w:r>
            <w:r w:rsidR="00B822AE" w:rsidRPr="002A745F">
              <w:rPr>
                <w:rFonts w:cstheme="minorHAnsi"/>
                <w:spacing w:val="-4"/>
                <w:lang w:val="en-GB"/>
              </w:rPr>
              <w:t xml:space="preserve"> may be considered qualified</w:t>
            </w:r>
            <w:r w:rsidRPr="002A745F">
              <w:rPr>
                <w:rFonts w:cstheme="minorHAnsi"/>
                <w:spacing w:val="-4"/>
                <w:lang w:val="en-GB"/>
              </w:rPr>
              <w:t>:</w:t>
            </w:r>
          </w:p>
          <w:p w14:paraId="01A9EC2C" w14:textId="77777777" w:rsidR="00EC4BA0" w:rsidRPr="002A745F" w:rsidRDefault="00FA2818" w:rsidP="00AE37CE">
            <w:pPr>
              <w:pStyle w:val="ListParagraph"/>
              <w:widowControl w:val="0"/>
              <w:numPr>
                <w:ilvl w:val="1"/>
                <w:numId w:val="14"/>
              </w:numPr>
              <w:overflowPunct w:val="0"/>
              <w:adjustRightInd w:val="0"/>
              <w:spacing w:before="40" w:after="40"/>
              <w:ind w:left="972"/>
              <w:contextualSpacing w:val="0"/>
              <w:jc w:val="both"/>
              <w:rPr>
                <w:rFonts w:cstheme="minorHAnsi"/>
                <w:lang w:val="en-GB"/>
              </w:rPr>
            </w:pPr>
            <w:r w:rsidRPr="002A745F">
              <w:rPr>
                <w:rFonts w:cstheme="minorHAnsi"/>
                <w:lang w:val="en-GB"/>
              </w:rPr>
              <w:t>They are n</w:t>
            </w:r>
            <w:r w:rsidR="00EC4BA0" w:rsidRPr="002A745F">
              <w:rPr>
                <w:rFonts w:cstheme="minorHAnsi"/>
                <w:lang w:val="en-GB"/>
              </w:rPr>
              <w:t>ot included in the UN Security Council 1267/1989 Committee's list of terrorists and terrorist financiers, and in UNDP’s ineligible vendors’ list;</w:t>
            </w:r>
          </w:p>
          <w:p w14:paraId="01A9EC2D" w14:textId="24EE98B5" w:rsidR="00EC4BA0" w:rsidRPr="002A745F" w:rsidRDefault="00FA2818" w:rsidP="00AE37CE">
            <w:pPr>
              <w:pStyle w:val="ListParagraph"/>
              <w:widowControl w:val="0"/>
              <w:numPr>
                <w:ilvl w:val="1"/>
                <w:numId w:val="14"/>
              </w:numPr>
              <w:overflowPunct w:val="0"/>
              <w:adjustRightInd w:val="0"/>
              <w:spacing w:before="40" w:after="40"/>
              <w:ind w:left="972"/>
              <w:contextualSpacing w:val="0"/>
              <w:jc w:val="both"/>
              <w:rPr>
                <w:rFonts w:cstheme="minorHAnsi"/>
                <w:lang w:val="en-GB"/>
              </w:rPr>
            </w:pPr>
            <w:r w:rsidRPr="002A745F">
              <w:rPr>
                <w:rFonts w:cstheme="minorHAnsi"/>
                <w:lang w:val="en-GB"/>
              </w:rPr>
              <w:t>They have a</w:t>
            </w:r>
            <w:r w:rsidR="00D34501" w:rsidRPr="002A745F">
              <w:rPr>
                <w:rFonts w:cstheme="minorHAnsi"/>
                <w:lang w:val="en-GB"/>
              </w:rPr>
              <w:t xml:space="preserve"> good financial standing and h</w:t>
            </w:r>
            <w:r w:rsidR="00EC4BA0" w:rsidRPr="002A745F">
              <w:rPr>
                <w:rFonts w:cstheme="minorHAnsi"/>
                <w:lang w:val="en-GB"/>
              </w:rPr>
              <w:t xml:space="preserve">ave </w:t>
            </w:r>
            <w:r w:rsidR="00471BF9" w:rsidRPr="002A745F">
              <w:rPr>
                <w:rFonts w:cstheme="minorHAnsi"/>
                <w:lang w:val="en-GB"/>
              </w:rPr>
              <w:t xml:space="preserve">access to </w:t>
            </w:r>
            <w:r w:rsidR="00EC4BA0" w:rsidRPr="002A745F">
              <w:rPr>
                <w:rFonts w:cstheme="minorHAnsi"/>
                <w:lang w:val="en-GB"/>
              </w:rPr>
              <w:t>adequate</w:t>
            </w:r>
            <w:r w:rsidR="00FE54D3" w:rsidRPr="002A745F">
              <w:rPr>
                <w:rFonts w:cstheme="minorHAnsi"/>
                <w:lang w:val="en-GB"/>
              </w:rPr>
              <w:t xml:space="preserve"> </w:t>
            </w:r>
            <w:r w:rsidR="00EC4BA0" w:rsidRPr="002A745F">
              <w:rPr>
                <w:rFonts w:cstheme="minorHAnsi"/>
                <w:lang w:val="en-GB"/>
              </w:rPr>
              <w:t>financial resources to perform the contract</w:t>
            </w:r>
            <w:r w:rsidR="00D34501" w:rsidRPr="002A745F">
              <w:rPr>
                <w:rFonts w:cstheme="minorHAnsi"/>
                <w:lang w:val="en-GB"/>
              </w:rPr>
              <w:t xml:space="preserve"> and all existing commercial </w:t>
            </w:r>
            <w:r w:rsidR="00912E39" w:rsidRPr="002A745F">
              <w:rPr>
                <w:rFonts w:cstheme="minorHAnsi"/>
                <w:lang w:val="en-GB"/>
              </w:rPr>
              <w:t>commitments</w:t>
            </w:r>
            <w:r w:rsidR="00AB11A1" w:rsidRPr="002A745F">
              <w:rPr>
                <w:rFonts w:cstheme="minorHAnsi"/>
                <w:lang w:val="en-GB"/>
              </w:rPr>
              <w:t>;</w:t>
            </w:r>
          </w:p>
          <w:p w14:paraId="01A9EC2E" w14:textId="77777777" w:rsidR="00C31E1A" w:rsidRPr="002A745F" w:rsidRDefault="00C31E1A" w:rsidP="00AE37CE">
            <w:pPr>
              <w:pStyle w:val="ListParagraph"/>
              <w:widowControl w:val="0"/>
              <w:numPr>
                <w:ilvl w:val="1"/>
                <w:numId w:val="14"/>
              </w:numPr>
              <w:overflowPunct w:val="0"/>
              <w:adjustRightInd w:val="0"/>
              <w:spacing w:before="40" w:after="40"/>
              <w:ind w:left="972"/>
              <w:contextualSpacing w:val="0"/>
              <w:jc w:val="both"/>
              <w:rPr>
                <w:rFonts w:cstheme="minorHAnsi"/>
                <w:lang w:val="en-GB"/>
              </w:rPr>
            </w:pPr>
            <w:r w:rsidRPr="002A745F">
              <w:rPr>
                <w:rFonts w:cstheme="minorHAnsi"/>
                <w:lang w:val="en-GB"/>
              </w:rPr>
              <w:t>They have the necessary similar experience, technical expertise,</w:t>
            </w:r>
            <w:r w:rsidR="00A34F36" w:rsidRPr="002A745F">
              <w:rPr>
                <w:rFonts w:cstheme="minorHAnsi"/>
                <w:lang w:val="en-GB"/>
              </w:rPr>
              <w:t xml:space="preserve"> </w:t>
            </w:r>
            <w:r w:rsidRPr="002A745F">
              <w:rPr>
                <w:rFonts w:cstheme="minorHAnsi"/>
                <w:lang w:val="en-GB"/>
              </w:rPr>
              <w:t>production capacity where applicable, quality certifications, quality assurance procedures and other</w:t>
            </w:r>
            <w:r w:rsidR="00A34F36" w:rsidRPr="002A745F">
              <w:rPr>
                <w:rFonts w:cstheme="minorHAnsi"/>
                <w:lang w:val="en-GB"/>
              </w:rPr>
              <w:t xml:space="preserve"> </w:t>
            </w:r>
            <w:r w:rsidRPr="002A745F">
              <w:rPr>
                <w:rFonts w:cstheme="minorHAnsi"/>
                <w:lang w:val="en-GB"/>
              </w:rPr>
              <w:t>resources applicable to the provision of the services required;</w:t>
            </w:r>
          </w:p>
          <w:p w14:paraId="01A9EC2F" w14:textId="77777777" w:rsidR="00EC4BA0" w:rsidRPr="002A745F" w:rsidRDefault="00FA2818" w:rsidP="00AE37CE">
            <w:pPr>
              <w:pStyle w:val="ListParagraph"/>
              <w:widowControl w:val="0"/>
              <w:numPr>
                <w:ilvl w:val="1"/>
                <w:numId w:val="14"/>
              </w:numPr>
              <w:overflowPunct w:val="0"/>
              <w:adjustRightInd w:val="0"/>
              <w:spacing w:before="40" w:after="40"/>
              <w:ind w:left="972"/>
              <w:contextualSpacing w:val="0"/>
              <w:jc w:val="both"/>
              <w:rPr>
                <w:rFonts w:cstheme="minorHAnsi"/>
                <w:lang w:val="en-GB"/>
              </w:rPr>
            </w:pPr>
            <w:r w:rsidRPr="002A745F">
              <w:rPr>
                <w:rFonts w:cstheme="minorHAnsi"/>
                <w:lang w:val="en-GB"/>
              </w:rPr>
              <w:t>They are</w:t>
            </w:r>
            <w:r w:rsidR="00EC4BA0" w:rsidRPr="002A745F">
              <w:rPr>
                <w:rFonts w:cstheme="minorHAnsi"/>
                <w:lang w:val="en-GB"/>
              </w:rPr>
              <w:t xml:space="preserve"> able to comply </w:t>
            </w:r>
            <w:r w:rsidR="00912E39" w:rsidRPr="002A745F">
              <w:rPr>
                <w:rFonts w:cstheme="minorHAnsi"/>
                <w:lang w:val="en-GB"/>
              </w:rPr>
              <w:t>fully with</w:t>
            </w:r>
            <w:r w:rsidR="00EC4BA0" w:rsidRPr="002A745F">
              <w:rPr>
                <w:rFonts w:cstheme="minorHAnsi"/>
                <w:lang w:val="en-GB"/>
              </w:rPr>
              <w:t xml:space="preserve"> UNDP General Terms and Conditions of Contract;</w:t>
            </w:r>
          </w:p>
          <w:p w14:paraId="01A9EC30" w14:textId="77777777" w:rsidR="008F77DA" w:rsidRPr="002A745F" w:rsidRDefault="00FA2818" w:rsidP="00AE37CE">
            <w:pPr>
              <w:pStyle w:val="ListParagraph"/>
              <w:widowControl w:val="0"/>
              <w:numPr>
                <w:ilvl w:val="1"/>
                <w:numId w:val="14"/>
              </w:numPr>
              <w:overflowPunct w:val="0"/>
              <w:adjustRightInd w:val="0"/>
              <w:spacing w:before="40" w:after="40"/>
              <w:ind w:left="972"/>
              <w:contextualSpacing w:val="0"/>
              <w:jc w:val="both"/>
              <w:rPr>
                <w:rFonts w:cstheme="minorHAnsi"/>
                <w:lang w:val="en-GB"/>
              </w:rPr>
            </w:pPr>
            <w:r w:rsidRPr="002A745F">
              <w:rPr>
                <w:rFonts w:cstheme="minorHAnsi"/>
                <w:lang w:val="en-GB"/>
              </w:rPr>
              <w:t xml:space="preserve">They do </w:t>
            </w:r>
            <w:r w:rsidR="008F77DA" w:rsidRPr="002A745F">
              <w:rPr>
                <w:rFonts w:cstheme="minorHAnsi"/>
                <w:lang w:val="en-GB"/>
              </w:rPr>
              <w:t xml:space="preserve">not </w:t>
            </w:r>
            <w:r w:rsidR="00D34501" w:rsidRPr="002A745F">
              <w:rPr>
                <w:rFonts w:cstheme="minorHAnsi"/>
                <w:lang w:val="en-GB"/>
              </w:rPr>
              <w:t xml:space="preserve">have </w:t>
            </w:r>
            <w:r w:rsidR="008F77DA" w:rsidRPr="002A745F">
              <w:rPr>
                <w:rFonts w:cstheme="minorHAnsi"/>
                <w:lang w:val="en-GB"/>
              </w:rPr>
              <w:t xml:space="preserve">a consistent history of court/arbitral award decisions against the Bidder; </w:t>
            </w:r>
            <w:r w:rsidR="00736986" w:rsidRPr="002A745F">
              <w:rPr>
                <w:rFonts w:cstheme="minorHAnsi"/>
                <w:lang w:val="en-GB"/>
              </w:rPr>
              <w:t>and</w:t>
            </w:r>
          </w:p>
          <w:p w14:paraId="01A9EC31" w14:textId="77777777" w:rsidR="00EC4BA0" w:rsidRPr="002A745F" w:rsidRDefault="00B822AE" w:rsidP="00AE37CE">
            <w:pPr>
              <w:pStyle w:val="ListParagraph"/>
              <w:widowControl w:val="0"/>
              <w:numPr>
                <w:ilvl w:val="1"/>
                <w:numId w:val="14"/>
              </w:numPr>
              <w:overflowPunct w:val="0"/>
              <w:adjustRightInd w:val="0"/>
              <w:spacing w:before="40" w:after="40"/>
              <w:ind w:left="972"/>
              <w:contextualSpacing w:val="0"/>
              <w:jc w:val="both"/>
              <w:rPr>
                <w:rFonts w:cstheme="minorHAnsi"/>
                <w:lang w:val="en-GB"/>
              </w:rPr>
            </w:pPr>
            <w:r w:rsidRPr="002A745F">
              <w:rPr>
                <w:rFonts w:cstheme="minorHAnsi"/>
                <w:lang w:val="en-GB"/>
              </w:rPr>
              <w:t>They h</w:t>
            </w:r>
            <w:r w:rsidR="00EC4BA0" w:rsidRPr="002A745F">
              <w:rPr>
                <w:rFonts w:cstheme="minorHAnsi"/>
                <w:lang w:val="en-GB"/>
              </w:rPr>
              <w:t xml:space="preserve">ave a record of </w:t>
            </w:r>
            <w:r w:rsidR="00F071ED" w:rsidRPr="002A745F">
              <w:rPr>
                <w:rFonts w:cstheme="minorHAnsi"/>
                <w:lang w:val="en-GB"/>
              </w:rPr>
              <w:t xml:space="preserve">timely and </w:t>
            </w:r>
            <w:r w:rsidR="00EC4BA0" w:rsidRPr="002A745F">
              <w:rPr>
                <w:rFonts w:cstheme="minorHAnsi"/>
                <w:lang w:val="en-GB"/>
              </w:rPr>
              <w:t xml:space="preserve">satisfactory performance with </w:t>
            </w:r>
            <w:r w:rsidRPr="002A745F">
              <w:rPr>
                <w:rFonts w:cstheme="minorHAnsi"/>
                <w:lang w:val="en-GB"/>
              </w:rPr>
              <w:t>their</w:t>
            </w:r>
            <w:r w:rsidR="008F77DA" w:rsidRPr="002A745F">
              <w:rPr>
                <w:rFonts w:cstheme="minorHAnsi"/>
                <w:lang w:val="en-GB"/>
              </w:rPr>
              <w:t xml:space="preserve"> clients</w:t>
            </w:r>
            <w:r w:rsidRPr="002A745F">
              <w:rPr>
                <w:rFonts w:cstheme="minorHAnsi"/>
                <w:lang w:val="en-GB"/>
              </w:rPr>
              <w:t>.</w:t>
            </w:r>
          </w:p>
        </w:tc>
      </w:tr>
      <w:tr w:rsidR="00EC4BA0" w:rsidRPr="002A745F" w14:paraId="01A9EC5F" w14:textId="77777777" w:rsidTr="2CD11D16">
        <w:tc>
          <w:tcPr>
            <w:tcW w:w="2427" w:type="dxa"/>
          </w:tcPr>
          <w:p w14:paraId="01A9EC37" w14:textId="11638724" w:rsidR="003E6E27" w:rsidRPr="002A745F" w:rsidRDefault="00EC4BA0" w:rsidP="00D42641">
            <w:pPr>
              <w:pStyle w:val="Heading6"/>
              <w:outlineLvl w:val="5"/>
              <w:rPr>
                <w:rFonts w:asciiTheme="minorHAnsi" w:hAnsiTheme="minorHAnsi" w:cstheme="minorHAnsi"/>
              </w:rPr>
            </w:pPr>
            <w:bookmarkStart w:id="47" w:name="_Toc101430936"/>
            <w:r w:rsidRPr="002A745F">
              <w:rPr>
                <w:rFonts w:asciiTheme="minorHAnsi" w:hAnsiTheme="minorHAnsi" w:cstheme="minorHAnsi"/>
              </w:rPr>
              <w:t>Evaluation of Technical and Financial Proposals</w:t>
            </w:r>
            <w:bookmarkEnd w:id="47"/>
          </w:p>
          <w:p w14:paraId="01A9EC38" w14:textId="77777777" w:rsidR="003E6E27" w:rsidRPr="002A745F" w:rsidRDefault="003E6E27" w:rsidP="00067CF9">
            <w:pPr>
              <w:spacing w:before="40" w:after="40"/>
              <w:rPr>
                <w:rFonts w:cstheme="minorHAnsi"/>
                <w:lang w:val="en-GB"/>
              </w:rPr>
            </w:pPr>
          </w:p>
          <w:p w14:paraId="01A9EC39" w14:textId="77777777" w:rsidR="003E6E27" w:rsidRPr="002A745F" w:rsidRDefault="003E6E27" w:rsidP="00067CF9">
            <w:pPr>
              <w:spacing w:before="40" w:after="40"/>
              <w:rPr>
                <w:rFonts w:cstheme="minorHAnsi"/>
                <w:lang w:val="en-GB"/>
              </w:rPr>
            </w:pPr>
          </w:p>
          <w:p w14:paraId="01A9EC3A" w14:textId="77777777" w:rsidR="003E6E27" w:rsidRPr="002A745F" w:rsidRDefault="003E6E27" w:rsidP="00067CF9">
            <w:pPr>
              <w:spacing w:before="40" w:after="40"/>
              <w:rPr>
                <w:rFonts w:cstheme="minorHAnsi"/>
                <w:lang w:val="en-GB"/>
              </w:rPr>
            </w:pPr>
          </w:p>
          <w:p w14:paraId="01A9EC3B" w14:textId="77777777" w:rsidR="003E6E27" w:rsidRPr="002A745F" w:rsidRDefault="003E6E27" w:rsidP="00067CF9">
            <w:pPr>
              <w:spacing w:before="40" w:after="40"/>
              <w:rPr>
                <w:rFonts w:cstheme="minorHAnsi"/>
                <w:lang w:val="en-GB"/>
              </w:rPr>
            </w:pPr>
          </w:p>
          <w:p w14:paraId="01A9EC3C" w14:textId="77777777" w:rsidR="003E6E27" w:rsidRPr="002A745F" w:rsidRDefault="003E6E27" w:rsidP="00067CF9">
            <w:pPr>
              <w:spacing w:before="40" w:after="40"/>
              <w:rPr>
                <w:rFonts w:cstheme="minorHAnsi"/>
                <w:lang w:val="en-GB"/>
              </w:rPr>
            </w:pPr>
          </w:p>
          <w:p w14:paraId="01A9EC3D" w14:textId="77777777" w:rsidR="003E6E27" w:rsidRPr="002A745F" w:rsidRDefault="003E6E27" w:rsidP="00067CF9">
            <w:pPr>
              <w:spacing w:before="40" w:after="40"/>
              <w:rPr>
                <w:rFonts w:cstheme="minorHAnsi"/>
                <w:lang w:val="en-GB"/>
              </w:rPr>
            </w:pPr>
          </w:p>
          <w:p w14:paraId="01A9EC3E" w14:textId="77777777" w:rsidR="003E6E27" w:rsidRPr="002A745F" w:rsidRDefault="003E6E27" w:rsidP="00067CF9">
            <w:pPr>
              <w:spacing w:before="40" w:after="40"/>
              <w:rPr>
                <w:rFonts w:cstheme="minorHAnsi"/>
                <w:lang w:val="en-GB"/>
              </w:rPr>
            </w:pPr>
          </w:p>
          <w:p w14:paraId="01A9EC3F" w14:textId="77777777" w:rsidR="003E6E27" w:rsidRPr="002A745F" w:rsidRDefault="003E6E27" w:rsidP="00067CF9">
            <w:pPr>
              <w:spacing w:before="40" w:after="40"/>
              <w:rPr>
                <w:rFonts w:cstheme="minorHAnsi"/>
                <w:lang w:val="en-GB"/>
              </w:rPr>
            </w:pPr>
          </w:p>
          <w:p w14:paraId="01A9EC40" w14:textId="77777777" w:rsidR="003E6E27" w:rsidRPr="002A745F" w:rsidRDefault="003E6E27" w:rsidP="00067CF9">
            <w:pPr>
              <w:spacing w:before="40" w:after="40"/>
              <w:rPr>
                <w:rFonts w:cstheme="minorHAnsi"/>
                <w:lang w:val="en-GB"/>
              </w:rPr>
            </w:pPr>
          </w:p>
          <w:p w14:paraId="01A9EC41" w14:textId="77777777" w:rsidR="003E6E27" w:rsidRPr="002A745F" w:rsidRDefault="003E6E27" w:rsidP="00067CF9">
            <w:pPr>
              <w:spacing w:before="40" w:after="40"/>
              <w:rPr>
                <w:rFonts w:cstheme="minorHAnsi"/>
                <w:lang w:val="en-GB"/>
              </w:rPr>
            </w:pPr>
          </w:p>
          <w:p w14:paraId="01A9EC42" w14:textId="77777777" w:rsidR="003E6E27" w:rsidRPr="002A745F" w:rsidRDefault="003E6E27" w:rsidP="00067CF9">
            <w:pPr>
              <w:spacing w:before="40" w:after="40"/>
              <w:rPr>
                <w:rFonts w:cstheme="minorHAnsi"/>
                <w:lang w:val="en-GB"/>
              </w:rPr>
            </w:pPr>
          </w:p>
          <w:p w14:paraId="01A9EC43" w14:textId="77777777" w:rsidR="003E6E27" w:rsidRPr="002A745F" w:rsidRDefault="003E6E27" w:rsidP="00067CF9">
            <w:pPr>
              <w:spacing w:before="40" w:after="40"/>
              <w:rPr>
                <w:rFonts w:cstheme="minorHAnsi"/>
                <w:lang w:val="en-GB"/>
              </w:rPr>
            </w:pPr>
          </w:p>
          <w:p w14:paraId="01A9EC44" w14:textId="77777777" w:rsidR="003E6E27" w:rsidRPr="002A745F" w:rsidRDefault="003E6E27" w:rsidP="00067CF9">
            <w:pPr>
              <w:spacing w:before="40" w:after="40"/>
              <w:rPr>
                <w:rFonts w:cstheme="minorHAnsi"/>
                <w:lang w:val="en-GB"/>
              </w:rPr>
            </w:pPr>
          </w:p>
          <w:p w14:paraId="01A9EC45" w14:textId="77777777" w:rsidR="003E6E27" w:rsidRPr="002A745F" w:rsidRDefault="003E6E27" w:rsidP="00067CF9">
            <w:pPr>
              <w:spacing w:before="40" w:after="40"/>
              <w:rPr>
                <w:rFonts w:cstheme="minorHAnsi"/>
                <w:lang w:val="en-GB"/>
              </w:rPr>
            </w:pPr>
          </w:p>
          <w:p w14:paraId="01A9EC46" w14:textId="77777777" w:rsidR="003E6E27" w:rsidRPr="002A745F" w:rsidRDefault="003E6E27" w:rsidP="00067CF9">
            <w:pPr>
              <w:spacing w:before="40" w:after="40"/>
              <w:rPr>
                <w:rFonts w:cstheme="minorHAnsi"/>
                <w:lang w:val="en-GB"/>
              </w:rPr>
            </w:pPr>
          </w:p>
          <w:p w14:paraId="01A9EC47" w14:textId="77777777" w:rsidR="003E6E27" w:rsidRPr="002A745F" w:rsidRDefault="003E6E27" w:rsidP="00067CF9">
            <w:pPr>
              <w:spacing w:before="40" w:after="40"/>
              <w:rPr>
                <w:rFonts w:cstheme="minorHAnsi"/>
                <w:lang w:val="en-GB"/>
              </w:rPr>
            </w:pPr>
          </w:p>
          <w:p w14:paraId="01A9EC52" w14:textId="77777777" w:rsidR="003E6E27" w:rsidRPr="002A745F" w:rsidRDefault="003E6E27" w:rsidP="00067CF9">
            <w:pPr>
              <w:spacing w:before="40" w:after="40"/>
              <w:rPr>
                <w:rFonts w:cstheme="minorHAnsi"/>
                <w:lang w:val="en-GB"/>
              </w:rPr>
            </w:pPr>
          </w:p>
          <w:p w14:paraId="01A9EC53" w14:textId="77777777" w:rsidR="003E6E27" w:rsidRPr="002A745F" w:rsidRDefault="003E6E27" w:rsidP="00067CF9">
            <w:pPr>
              <w:spacing w:before="40" w:after="40"/>
              <w:rPr>
                <w:rFonts w:cstheme="minorHAnsi"/>
                <w:lang w:val="en-GB"/>
              </w:rPr>
            </w:pPr>
          </w:p>
        </w:tc>
        <w:tc>
          <w:tcPr>
            <w:tcW w:w="7209" w:type="dxa"/>
            <w:vAlign w:val="center"/>
          </w:tcPr>
          <w:p w14:paraId="01A9EC54" w14:textId="2F56EC1A" w:rsidR="00EC4BA0" w:rsidRPr="002A745F" w:rsidRDefault="00EC4BA0"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lastRenderedPageBreak/>
              <w:t xml:space="preserve">The evaluation team shall review and evaluate the Technical Proposals on the basis of their responsiveness to the Terms of Reference and other </w:t>
            </w:r>
            <w:r w:rsidR="000A67CD" w:rsidRPr="002A745F">
              <w:rPr>
                <w:rFonts w:cstheme="minorHAnsi"/>
                <w:lang w:val="en-GB"/>
              </w:rPr>
              <w:t xml:space="preserve">RFP </w:t>
            </w:r>
            <w:r w:rsidRPr="002A745F">
              <w:rPr>
                <w:rFonts w:cstheme="minorHAnsi"/>
                <w:lang w:val="en-GB"/>
              </w:rPr>
              <w:t>document</w:t>
            </w:r>
            <w:r w:rsidR="000A67CD" w:rsidRPr="002A745F">
              <w:rPr>
                <w:rFonts w:cstheme="minorHAnsi"/>
                <w:lang w:val="en-GB"/>
              </w:rPr>
              <w:t>s</w:t>
            </w:r>
            <w:r w:rsidRPr="002A745F">
              <w:rPr>
                <w:rFonts w:cstheme="minorHAnsi"/>
                <w:lang w:val="en-GB"/>
              </w:rPr>
              <w:t xml:space="preserve">, applying the evaluation criteria, sub-criteria, and point system specified in the </w:t>
            </w:r>
            <w:r w:rsidR="001E2DA4" w:rsidRPr="002A745F">
              <w:rPr>
                <w:rFonts w:cstheme="minorHAnsi"/>
                <w:lang w:val="en-GB"/>
              </w:rPr>
              <w:t xml:space="preserve">Section </w:t>
            </w:r>
            <w:r w:rsidR="00912E39" w:rsidRPr="002A745F">
              <w:rPr>
                <w:rFonts w:cstheme="minorHAnsi"/>
                <w:lang w:val="en-GB"/>
              </w:rPr>
              <w:t>4 (</w:t>
            </w:r>
            <w:r w:rsidR="001E2DA4" w:rsidRPr="002A745F">
              <w:rPr>
                <w:rFonts w:cstheme="minorHAnsi"/>
                <w:lang w:val="en-GB"/>
              </w:rPr>
              <w:t>Evaluation Criteria</w:t>
            </w:r>
            <w:r w:rsidR="001116BD" w:rsidRPr="002A745F">
              <w:rPr>
                <w:rFonts w:cstheme="minorHAnsi"/>
                <w:lang w:val="en-GB"/>
              </w:rPr>
              <w:t>)</w:t>
            </w:r>
            <w:r w:rsidRPr="002A745F">
              <w:rPr>
                <w:rFonts w:cstheme="minorHAnsi"/>
                <w:lang w:val="en-GB"/>
              </w:rPr>
              <w:t>. A Proposal shall be rendered non-responsive at th</w:t>
            </w:r>
            <w:r w:rsidR="000A67CD" w:rsidRPr="002A745F">
              <w:rPr>
                <w:rFonts w:cstheme="minorHAnsi"/>
                <w:lang w:val="en-GB"/>
              </w:rPr>
              <w:t xml:space="preserve">e technical evaluation stage </w:t>
            </w:r>
            <w:r w:rsidRPr="002A745F">
              <w:rPr>
                <w:rFonts w:cstheme="minorHAnsi"/>
                <w:lang w:val="en-GB"/>
              </w:rPr>
              <w:t>if it fails to achieve the minimum technical score indicated in the BDS.</w:t>
            </w:r>
            <w:r w:rsidR="0001500F" w:rsidRPr="002A745F">
              <w:rPr>
                <w:rFonts w:cstheme="minorHAnsi"/>
                <w:lang w:val="en-GB"/>
              </w:rPr>
              <w:t xml:space="preserve"> When necessary</w:t>
            </w:r>
            <w:r w:rsidR="00943CF8" w:rsidRPr="002A745F">
              <w:rPr>
                <w:rFonts w:cstheme="minorHAnsi"/>
                <w:lang w:val="en-GB"/>
              </w:rPr>
              <w:t xml:space="preserve"> and if stated in the </w:t>
            </w:r>
            <w:r w:rsidR="00200147" w:rsidRPr="002A745F">
              <w:rPr>
                <w:rFonts w:cstheme="minorHAnsi"/>
                <w:lang w:val="en-GB"/>
              </w:rPr>
              <w:t>BDS,</w:t>
            </w:r>
            <w:r w:rsidR="0001500F" w:rsidRPr="002A745F">
              <w:rPr>
                <w:rFonts w:cstheme="minorHAnsi"/>
                <w:lang w:val="en-GB"/>
              </w:rPr>
              <w:t xml:space="preserve"> UNDP may invite technically responsive bidders for a presentation related to their technical proposals.</w:t>
            </w:r>
            <w:r w:rsidRPr="002A745F">
              <w:rPr>
                <w:rFonts w:cstheme="minorHAnsi"/>
                <w:lang w:val="en-GB"/>
              </w:rPr>
              <w:t xml:space="preserve"> </w:t>
            </w:r>
            <w:r w:rsidR="00C834A1" w:rsidRPr="002A745F">
              <w:rPr>
                <w:rFonts w:eastAsia="Times New Roman" w:cstheme="minorHAnsi"/>
                <w:bCs/>
                <w:lang w:val="en-GB"/>
              </w:rPr>
              <w:t xml:space="preserve">The conditions for the presentation shall be provided in the bid document where required. </w:t>
            </w:r>
          </w:p>
          <w:p w14:paraId="01A9EC55" w14:textId="3D0D010A" w:rsidR="000A67CD" w:rsidRPr="002A745F" w:rsidRDefault="00EC4BA0"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spacing w:val="-4"/>
                <w:lang w:val="en-GB"/>
              </w:rPr>
              <w:t>In the second stage, only the Financial Proposals of those Bidders who achieve the minimum technical score will be opened for evaluation. The Financial Proposal</w:t>
            </w:r>
            <w:r w:rsidR="006B0A8D" w:rsidRPr="002A745F">
              <w:rPr>
                <w:rFonts w:cstheme="minorHAnsi"/>
                <w:spacing w:val="-4"/>
                <w:lang w:val="en-GB"/>
              </w:rPr>
              <w:t>s</w:t>
            </w:r>
            <w:r w:rsidRPr="002A745F">
              <w:rPr>
                <w:rFonts w:cstheme="minorHAnsi"/>
                <w:spacing w:val="-4"/>
                <w:lang w:val="en-GB"/>
              </w:rPr>
              <w:t xml:space="preserve"> corresponding to </w:t>
            </w:r>
            <w:r w:rsidR="001116BD" w:rsidRPr="002A745F">
              <w:rPr>
                <w:rFonts w:cstheme="minorHAnsi"/>
                <w:spacing w:val="-4"/>
                <w:lang w:val="en-GB"/>
              </w:rPr>
              <w:t xml:space="preserve">Technical </w:t>
            </w:r>
            <w:r w:rsidRPr="002A745F">
              <w:rPr>
                <w:rFonts w:cstheme="minorHAnsi"/>
                <w:spacing w:val="-4"/>
                <w:lang w:val="en-GB"/>
              </w:rPr>
              <w:t xml:space="preserve">Proposals that </w:t>
            </w:r>
            <w:r w:rsidR="001116BD" w:rsidRPr="002A745F">
              <w:rPr>
                <w:rFonts w:cstheme="minorHAnsi"/>
                <w:spacing w:val="-4"/>
                <w:lang w:val="en-GB"/>
              </w:rPr>
              <w:t>were rendered non-responsive</w:t>
            </w:r>
            <w:r w:rsidRPr="002A745F">
              <w:rPr>
                <w:rFonts w:cstheme="minorHAnsi"/>
                <w:spacing w:val="-4"/>
                <w:lang w:val="en-GB"/>
              </w:rPr>
              <w:t xml:space="preserve"> shall </w:t>
            </w:r>
            <w:r w:rsidR="000A67CD" w:rsidRPr="002A745F">
              <w:rPr>
                <w:rFonts w:cstheme="minorHAnsi"/>
                <w:spacing w:val="-4"/>
                <w:lang w:val="en-GB"/>
              </w:rPr>
              <w:t>remain unopened, and</w:t>
            </w:r>
            <w:r w:rsidR="006B0A8D" w:rsidRPr="002A745F">
              <w:rPr>
                <w:rFonts w:cstheme="minorHAnsi"/>
                <w:spacing w:val="-4"/>
                <w:lang w:val="en-GB"/>
              </w:rPr>
              <w:t>,</w:t>
            </w:r>
            <w:r w:rsidR="000A67CD" w:rsidRPr="002A745F">
              <w:rPr>
                <w:rFonts w:cstheme="minorHAnsi"/>
                <w:spacing w:val="-4"/>
                <w:lang w:val="en-GB"/>
              </w:rPr>
              <w:t xml:space="preserve"> in the case of manual submission, </w:t>
            </w:r>
            <w:r w:rsidRPr="002A745F">
              <w:rPr>
                <w:rFonts w:cstheme="minorHAnsi"/>
                <w:spacing w:val="-4"/>
                <w:lang w:val="en-GB"/>
              </w:rPr>
              <w:t>be returned to the Bidder unopened</w:t>
            </w:r>
            <w:r w:rsidR="00CC2988" w:rsidRPr="002A745F">
              <w:rPr>
                <w:rFonts w:cstheme="minorHAnsi"/>
                <w:spacing w:val="-4"/>
                <w:lang w:val="en-GB"/>
              </w:rPr>
              <w:t>.</w:t>
            </w:r>
            <w:r w:rsidR="001116BD" w:rsidRPr="002A745F">
              <w:rPr>
                <w:rFonts w:cstheme="minorHAnsi"/>
                <w:spacing w:val="-4"/>
                <w:lang w:val="en-GB"/>
              </w:rPr>
              <w:t xml:space="preserve"> </w:t>
            </w:r>
            <w:r w:rsidR="00782B86" w:rsidRPr="002A745F">
              <w:rPr>
                <w:rFonts w:cstheme="minorHAnsi"/>
                <w:spacing w:val="-4"/>
                <w:lang w:val="en-GB"/>
              </w:rPr>
              <w:t>For email</w:t>
            </w:r>
            <w:r w:rsidR="001116BD" w:rsidRPr="002A745F">
              <w:rPr>
                <w:rFonts w:cstheme="minorHAnsi"/>
                <w:spacing w:val="-4"/>
                <w:lang w:val="en-GB"/>
              </w:rPr>
              <w:t>ed Proposals</w:t>
            </w:r>
            <w:r w:rsidR="00782B86" w:rsidRPr="002A745F">
              <w:rPr>
                <w:rFonts w:cstheme="minorHAnsi"/>
                <w:spacing w:val="-4"/>
                <w:lang w:val="en-GB"/>
              </w:rPr>
              <w:t xml:space="preserve"> and e-tendering submissions, </w:t>
            </w:r>
            <w:r w:rsidR="00736986" w:rsidRPr="002A745F">
              <w:rPr>
                <w:rFonts w:cstheme="minorHAnsi"/>
                <w:spacing w:val="-4"/>
                <w:lang w:val="en-GB"/>
              </w:rPr>
              <w:t xml:space="preserve">UNDP will not request </w:t>
            </w:r>
            <w:r w:rsidR="001116BD" w:rsidRPr="002A745F">
              <w:rPr>
                <w:rFonts w:cstheme="minorHAnsi"/>
                <w:spacing w:val="-4"/>
                <w:lang w:val="en-GB"/>
              </w:rPr>
              <w:t xml:space="preserve">for the </w:t>
            </w:r>
            <w:r w:rsidR="00736986" w:rsidRPr="002A745F">
              <w:rPr>
                <w:rFonts w:cstheme="minorHAnsi"/>
                <w:spacing w:val="-4"/>
                <w:lang w:val="en-GB"/>
              </w:rPr>
              <w:t xml:space="preserve">password of the </w:t>
            </w:r>
            <w:r w:rsidR="001116BD" w:rsidRPr="002A745F">
              <w:rPr>
                <w:rFonts w:cstheme="minorHAnsi"/>
                <w:spacing w:val="-4"/>
                <w:lang w:val="en-GB"/>
              </w:rPr>
              <w:lastRenderedPageBreak/>
              <w:t>F</w:t>
            </w:r>
            <w:r w:rsidR="008944C2" w:rsidRPr="002A745F">
              <w:rPr>
                <w:rFonts w:cstheme="minorHAnsi"/>
                <w:spacing w:val="-4"/>
                <w:lang w:val="en-GB"/>
              </w:rPr>
              <w:t>inancial</w:t>
            </w:r>
            <w:r w:rsidR="00736986" w:rsidRPr="002A745F">
              <w:rPr>
                <w:rFonts w:cstheme="minorHAnsi"/>
                <w:spacing w:val="-4"/>
                <w:lang w:val="en-GB"/>
              </w:rPr>
              <w:t xml:space="preserve"> </w:t>
            </w:r>
            <w:r w:rsidR="001116BD" w:rsidRPr="002A745F">
              <w:rPr>
                <w:rFonts w:cstheme="minorHAnsi"/>
                <w:spacing w:val="-4"/>
                <w:lang w:val="en-GB"/>
              </w:rPr>
              <w:t>P</w:t>
            </w:r>
            <w:r w:rsidR="00736986" w:rsidRPr="002A745F">
              <w:rPr>
                <w:rFonts w:cstheme="minorHAnsi"/>
                <w:spacing w:val="-4"/>
                <w:lang w:val="en-GB"/>
              </w:rPr>
              <w:t>roposal</w:t>
            </w:r>
            <w:r w:rsidR="001116BD" w:rsidRPr="002A745F">
              <w:rPr>
                <w:rFonts w:cstheme="minorHAnsi"/>
                <w:spacing w:val="-4"/>
                <w:lang w:val="en-GB"/>
              </w:rPr>
              <w:t>s</w:t>
            </w:r>
            <w:r w:rsidR="00736986" w:rsidRPr="002A745F">
              <w:rPr>
                <w:rFonts w:cstheme="minorHAnsi"/>
                <w:spacing w:val="-4"/>
                <w:lang w:val="en-GB"/>
              </w:rPr>
              <w:t xml:space="preserve"> </w:t>
            </w:r>
            <w:r w:rsidR="001116BD" w:rsidRPr="002A745F">
              <w:rPr>
                <w:rFonts w:cstheme="minorHAnsi"/>
                <w:spacing w:val="-4"/>
                <w:lang w:val="en-GB"/>
              </w:rPr>
              <w:t>of</w:t>
            </w:r>
            <w:r w:rsidR="00736986" w:rsidRPr="002A745F">
              <w:rPr>
                <w:rFonts w:cstheme="minorHAnsi"/>
                <w:spacing w:val="-4"/>
                <w:lang w:val="en-GB"/>
              </w:rPr>
              <w:t xml:space="preserve"> bidders whose </w:t>
            </w:r>
            <w:r w:rsidR="001116BD" w:rsidRPr="002A745F">
              <w:rPr>
                <w:rFonts w:cstheme="minorHAnsi"/>
                <w:spacing w:val="-4"/>
                <w:lang w:val="en-GB"/>
              </w:rPr>
              <w:t>T</w:t>
            </w:r>
            <w:r w:rsidR="00736986" w:rsidRPr="002A745F">
              <w:rPr>
                <w:rFonts w:cstheme="minorHAnsi"/>
                <w:spacing w:val="-4"/>
                <w:lang w:val="en-GB"/>
              </w:rPr>
              <w:t xml:space="preserve">echnical </w:t>
            </w:r>
            <w:r w:rsidR="001116BD" w:rsidRPr="002A745F">
              <w:rPr>
                <w:rFonts w:cstheme="minorHAnsi"/>
                <w:spacing w:val="-4"/>
                <w:lang w:val="en-GB"/>
              </w:rPr>
              <w:t>P</w:t>
            </w:r>
            <w:r w:rsidR="00736986" w:rsidRPr="002A745F">
              <w:rPr>
                <w:rFonts w:cstheme="minorHAnsi"/>
                <w:spacing w:val="-4"/>
                <w:lang w:val="en-GB"/>
              </w:rPr>
              <w:t>roposal w</w:t>
            </w:r>
            <w:r w:rsidR="001116BD" w:rsidRPr="002A745F">
              <w:rPr>
                <w:rFonts w:cstheme="minorHAnsi"/>
                <w:spacing w:val="-4"/>
                <w:lang w:val="en-GB"/>
              </w:rPr>
              <w:t>ere</w:t>
            </w:r>
            <w:r w:rsidR="00736986" w:rsidRPr="002A745F">
              <w:rPr>
                <w:rFonts w:cstheme="minorHAnsi"/>
                <w:spacing w:val="-4"/>
                <w:lang w:val="en-GB"/>
              </w:rPr>
              <w:t xml:space="preserve"> found not responsive</w:t>
            </w:r>
            <w:r w:rsidR="00736986" w:rsidRPr="002A745F">
              <w:rPr>
                <w:rFonts w:cstheme="minorHAnsi"/>
                <w:lang w:val="en-GB"/>
              </w:rPr>
              <w:t>.</w:t>
            </w:r>
            <w:r w:rsidRPr="002A745F">
              <w:rPr>
                <w:rFonts w:cstheme="minorHAnsi"/>
                <w:lang w:val="en-GB"/>
              </w:rPr>
              <w:t xml:space="preserve">  </w:t>
            </w:r>
          </w:p>
          <w:p w14:paraId="01A9EC56" w14:textId="77777777" w:rsidR="00EC4BA0" w:rsidRPr="002A745F" w:rsidRDefault="00394BC0"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The evaluation method that applies for this RFP shall be as indicated in the BDS</w:t>
            </w:r>
            <w:r w:rsidR="00644344" w:rsidRPr="002A745F">
              <w:rPr>
                <w:rFonts w:cstheme="minorHAnsi"/>
                <w:lang w:val="en-GB"/>
              </w:rPr>
              <w:t>, which may be either</w:t>
            </w:r>
            <w:r w:rsidRPr="002A745F">
              <w:rPr>
                <w:rFonts w:cstheme="minorHAnsi"/>
                <w:lang w:val="en-GB"/>
              </w:rPr>
              <w:t xml:space="preserve"> of two </w:t>
            </w:r>
            <w:r w:rsidR="00644344" w:rsidRPr="002A745F">
              <w:rPr>
                <w:rFonts w:cstheme="minorHAnsi"/>
                <w:lang w:val="en-GB"/>
              </w:rPr>
              <w:t xml:space="preserve">(2) </w:t>
            </w:r>
            <w:r w:rsidRPr="002A745F">
              <w:rPr>
                <w:rFonts w:cstheme="minorHAnsi"/>
                <w:lang w:val="en-GB"/>
              </w:rPr>
              <w:t>possible methods</w:t>
            </w:r>
            <w:r w:rsidR="00644344" w:rsidRPr="002A745F">
              <w:rPr>
                <w:rFonts w:cstheme="minorHAnsi"/>
                <w:lang w:val="en-GB"/>
              </w:rPr>
              <w:t>, as follows</w:t>
            </w:r>
            <w:r w:rsidR="00912E39" w:rsidRPr="002A745F">
              <w:rPr>
                <w:rFonts w:cstheme="minorHAnsi"/>
                <w:lang w:val="en-GB"/>
              </w:rPr>
              <w:t>: (</w:t>
            </w:r>
            <w:r w:rsidR="00644344" w:rsidRPr="002A745F">
              <w:rPr>
                <w:rFonts w:cstheme="minorHAnsi"/>
                <w:lang w:val="en-GB"/>
              </w:rPr>
              <w:t>a) t</w:t>
            </w:r>
            <w:r w:rsidRPr="002A745F">
              <w:rPr>
                <w:rFonts w:cstheme="minorHAnsi"/>
                <w:lang w:val="en-GB"/>
              </w:rPr>
              <w:t xml:space="preserve">he lowest priced method </w:t>
            </w:r>
            <w:r w:rsidR="00644344" w:rsidRPr="002A745F">
              <w:rPr>
                <w:rFonts w:cstheme="minorHAnsi"/>
                <w:lang w:val="en-GB"/>
              </w:rPr>
              <w:t xml:space="preserve">which </w:t>
            </w:r>
            <w:r w:rsidRPr="002A745F">
              <w:rPr>
                <w:rFonts w:cstheme="minorHAnsi"/>
                <w:lang w:val="en-GB"/>
              </w:rPr>
              <w:t>selects the lowest evaluated financial proposal of the technically responsive Bidders</w:t>
            </w:r>
            <w:r w:rsidR="00644344" w:rsidRPr="002A745F">
              <w:rPr>
                <w:rFonts w:cstheme="minorHAnsi"/>
                <w:lang w:val="en-GB"/>
              </w:rPr>
              <w:t>; or (b) t</w:t>
            </w:r>
            <w:r w:rsidRPr="002A745F">
              <w:rPr>
                <w:rFonts w:cstheme="minorHAnsi"/>
                <w:lang w:val="en-GB"/>
              </w:rPr>
              <w:t xml:space="preserve">he combined scoring method </w:t>
            </w:r>
            <w:r w:rsidR="00644344" w:rsidRPr="002A745F">
              <w:rPr>
                <w:rFonts w:cstheme="minorHAnsi"/>
                <w:lang w:val="en-GB"/>
              </w:rPr>
              <w:t xml:space="preserve">which </w:t>
            </w:r>
            <w:r w:rsidR="00EC4BA0" w:rsidRPr="002A745F">
              <w:rPr>
                <w:rFonts w:cstheme="minorHAnsi"/>
                <w:lang w:val="en-GB"/>
              </w:rPr>
              <w:t xml:space="preserve">will be based on a combination of the technical </w:t>
            </w:r>
            <w:r w:rsidR="000A67CD" w:rsidRPr="002A745F">
              <w:rPr>
                <w:rFonts w:cstheme="minorHAnsi"/>
                <w:lang w:val="en-GB"/>
              </w:rPr>
              <w:t xml:space="preserve">and financial </w:t>
            </w:r>
            <w:r w:rsidR="00EC4BA0" w:rsidRPr="002A745F">
              <w:rPr>
                <w:rFonts w:cstheme="minorHAnsi"/>
                <w:lang w:val="en-GB"/>
              </w:rPr>
              <w:t>score</w:t>
            </w:r>
            <w:r w:rsidRPr="002A745F">
              <w:rPr>
                <w:rFonts w:cstheme="minorHAnsi"/>
                <w:lang w:val="en-GB"/>
              </w:rPr>
              <w:t>.</w:t>
            </w:r>
          </w:p>
          <w:p w14:paraId="01A9EC57" w14:textId="77777777" w:rsidR="00EC4BA0" w:rsidRPr="002A745F" w:rsidRDefault="00EC4BA0"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 xml:space="preserve">When the </w:t>
            </w:r>
            <w:r w:rsidR="00912E39" w:rsidRPr="002A745F">
              <w:rPr>
                <w:rFonts w:cstheme="minorHAnsi"/>
                <w:lang w:val="en-GB"/>
              </w:rPr>
              <w:t>BDS specifies</w:t>
            </w:r>
            <w:r w:rsidRPr="002A745F">
              <w:rPr>
                <w:rFonts w:cstheme="minorHAnsi"/>
                <w:lang w:val="en-GB"/>
              </w:rPr>
              <w:t xml:space="preserve"> a combined scoring method, the formula for the rating of the Proposals will be as follows:</w:t>
            </w:r>
          </w:p>
          <w:p w14:paraId="01A9EC58" w14:textId="77777777" w:rsidR="00EC4BA0" w:rsidRPr="002A745F" w:rsidRDefault="00EC4BA0" w:rsidP="00067CF9">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40" w:after="40"/>
              <w:ind w:left="252"/>
              <w:jc w:val="both"/>
              <w:rPr>
                <w:rFonts w:asciiTheme="minorHAnsi" w:hAnsiTheme="minorHAnsi" w:cstheme="minorHAnsi"/>
                <w:snapToGrid w:val="0"/>
                <w:sz w:val="22"/>
                <w:szCs w:val="22"/>
                <w:u w:val="single"/>
                <w:lang w:val="en-GB"/>
              </w:rPr>
            </w:pPr>
            <w:r w:rsidRPr="002A745F">
              <w:rPr>
                <w:rFonts w:asciiTheme="minorHAnsi" w:hAnsiTheme="minorHAnsi" w:cstheme="minorHAnsi"/>
                <w:snapToGrid w:val="0"/>
                <w:sz w:val="22"/>
                <w:szCs w:val="22"/>
                <w:u w:val="single"/>
                <w:lang w:val="en-GB"/>
              </w:rPr>
              <w:t>Rating the Technical Proposal (TP):</w:t>
            </w:r>
          </w:p>
          <w:p w14:paraId="01A9EC59" w14:textId="5647CB1B" w:rsidR="00EC4BA0" w:rsidRPr="002A745F" w:rsidRDefault="00EC4BA0" w:rsidP="00067CF9">
            <w:pPr>
              <w:pBdr>
                <w:top w:val="single" w:sz="4" w:space="1" w:color="auto"/>
                <w:left w:val="single" w:sz="4" w:space="0" w:color="auto"/>
                <w:bottom w:val="single" w:sz="4" w:space="1" w:color="auto"/>
                <w:right w:val="single" w:sz="4" w:space="0" w:color="auto"/>
              </w:pBdr>
              <w:spacing w:before="40" w:after="40"/>
              <w:ind w:left="252"/>
              <w:jc w:val="center"/>
              <w:rPr>
                <w:rFonts w:cstheme="minorHAnsi"/>
                <w:bCs/>
                <w:lang w:val="en-GB"/>
              </w:rPr>
            </w:pPr>
            <w:r w:rsidRPr="002A745F">
              <w:rPr>
                <w:rFonts w:cstheme="minorHAnsi"/>
                <w:b/>
                <w:bCs/>
                <w:lang w:val="en-GB"/>
              </w:rPr>
              <w:t>TP Rating</w:t>
            </w:r>
            <w:r w:rsidRPr="002A745F">
              <w:rPr>
                <w:rFonts w:cstheme="minorHAnsi"/>
                <w:bCs/>
                <w:lang w:val="en-GB"/>
              </w:rPr>
              <w:t xml:space="preserve"> = (Total Score Obtained by the Offer / Max. Obtainable Score for TP) x 100</w:t>
            </w:r>
          </w:p>
          <w:p w14:paraId="01A9EC5A" w14:textId="77777777" w:rsidR="00EC4BA0" w:rsidRPr="002A745F" w:rsidRDefault="00EC4BA0" w:rsidP="00067CF9">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40" w:after="40"/>
              <w:ind w:left="252"/>
              <w:jc w:val="both"/>
              <w:rPr>
                <w:rFonts w:asciiTheme="minorHAnsi" w:hAnsiTheme="minorHAnsi" w:cstheme="minorHAnsi"/>
                <w:snapToGrid w:val="0"/>
                <w:sz w:val="22"/>
                <w:szCs w:val="22"/>
                <w:u w:val="single"/>
                <w:lang w:val="en-GB"/>
              </w:rPr>
            </w:pPr>
            <w:r w:rsidRPr="002A745F">
              <w:rPr>
                <w:rFonts w:asciiTheme="minorHAnsi" w:hAnsiTheme="minorHAnsi" w:cstheme="minorHAnsi"/>
                <w:snapToGrid w:val="0"/>
                <w:sz w:val="22"/>
                <w:szCs w:val="22"/>
                <w:u w:val="single"/>
                <w:lang w:val="en-GB"/>
              </w:rPr>
              <w:t>Rating the Financial Proposal (FP):</w:t>
            </w:r>
          </w:p>
          <w:p w14:paraId="01A9EC5B" w14:textId="1B47AA6B" w:rsidR="00EC4BA0" w:rsidRPr="002A745F" w:rsidRDefault="00EC4BA0" w:rsidP="00067CF9">
            <w:pPr>
              <w:pBdr>
                <w:top w:val="single" w:sz="4" w:space="1" w:color="auto"/>
                <w:left w:val="single" w:sz="4" w:space="0" w:color="auto"/>
                <w:bottom w:val="single" w:sz="4" w:space="1" w:color="auto"/>
                <w:right w:val="single" w:sz="4" w:space="0" w:color="auto"/>
              </w:pBdr>
              <w:spacing w:before="40" w:after="40"/>
              <w:ind w:left="252"/>
              <w:jc w:val="center"/>
              <w:rPr>
                <w:rFonts w:cstheme="minorHAnsi"/>
                <w:bCs/>
                <w:lang w:val="en-GB"/>
              </w:rPr>
            </w:pPr>
            <w:r w:rsidRPr="002A745F">
              <w:rPr>
                <w:rFonts w:cstheme="minorHAnsi"/>
                <w:b/>
                <w:bCs/>
                <w:lang w:val="en-GB"/>
              </w:rPr>
              <w:t>FP Rating</w:t>
            </w:r>
            <w:r w:rsidRPr="002A745F">
              <w:rPr>
                <w:rFonts w:cstheme="minorHAnsi"/>
                <w:bCs/>
                <w:lang w:val="en-GB"/>
              </w:rPr>
              <w:t xml:space="preserve"> = (Lowest Priced Offer / Price of the Offer Being Reviewed) x 100</w:t>
            </w:r>
          </w:p>
          <w:p w14:paraId="01A9EC5C" w14:textId="77777777" w:rsidR="00EC4BA0" w:rsidRPr="002A745F" w:rsidRDefault="00EC4BA0" w:rsidP="00067CF9">
            <w:pPr>
              <w:pStyle w:val="ListParagraph"/>
              <w:pBdr>
                <w:top w:val="single" w:sz="4" w:space="1" w:color="auto"/>
                <w:left w:val="single" w:sz="4" w:space="0" w:color="auto"/>
                <w:bottom w:val="single" w:sz="4" w:space="1" w:color="auto"/>
                <w:right w:val="single" w:sz="4" w:space="0" w:color="auto"/>
              </w:pBdr>
              <w:tabs>
                <w:tab w:val="left" w:pos="0"/>
              </w:tabs>
              <w:spacing w:before="40" w:after="40"/>
              <w:ind w:left="252"/>
              <w:contextualSpacing w:val="0"/>
              <w:jc w:val="both"/>
              <w:rPr>
                <w:rFonts w:cstheme="minorHAnsi"/>
                <w:bCs/>
                <w:u w:val="single"/>
                <w:lang w:val="en-GB"/>
              </w:rPr>
            </w:pPr>
            <w:r w:rsidRPr="002A745F">
              <w:rPr>
                <w:rFonts w:cstheme="minorHAnsi"/>
                <w:bCs/>
                <w:u w:val="single"/>
                <w:lang w:val="en-GB"/>
              </w:rPr>
              <w:t>Total Combined Score:</w:t>
            </w:r>
          </w:p>
          <w:p w14:paraId="01A9EC5E" w14:textId="6314C859" w:rsidR="00EC4BA0" w:rsidRPr="002A745F" w:rsidRDefault="00EC4BA0" w:rsidP="00067CF9">
            <w:pPr>
              <w:pStyle w:val="ListParagraph"/>
              <w:pBdr>
                <w:top w:val="single" w:sz="4" w:space="1" w:color="auto"/>
                <w:left w:val="single" w:sz="4" w:space="0" w:color="auto"/>
                <w:bottom w:val="single" w:sz="4" w:space="1" w:color="auto"/>
                <w:right w:val="single" w:sz="4" w:space="0" w:color="auto"/>
              </w:pBdr>
              <w:tabs>
                <w:tab w:val="left" w:pos="0"/>
              </w:tabs>
              <w:spacing w:before="40" w:after="40"/>
              <w:ind w:left="252"/>
              <w:contextualSpacing w:val="0"/>
              <w:jc w:val="center"/>
              <w:rPr>
                <w:rFonts w:cstheme="minorHAnsi"/>
                <w:b/>
                <w:bCs/>
                <w:lang w:val="en-GB"/>
              </w:rPr>
            </w:pPr>
            <w:r w:rsidRPr="002A745F">
              <w:rPr>
                <w:rFonts w:cstheme="minorHAnsi"/>
                <w:b/>
                <w:bCs/>
                <w:lang w:val="en-GB"/>
              </w:rPr>
              <w:t>Combined Score =</w:t>
            </w:r>
            <w:r w:rsidRPr="002A745F">
              <w:rPr>
                <w:rFonts w:cstheme="minorHAnsi"/>
                <w:bCs/>
                <w:lang w:val="en-GB"/>
              </w:rPr>
              <w:t xml:space="preserve"> (TP Rating) x (Weight of TP, e.g. 70%) + (FP Rating) x (Weight of FP, e.g., 30%)</w:t>
            </w:r>
          </w:p>
        </w:tc>
      </w:tr>
      <w:tr w:rsidR="00A34F36" w:rsidRPr="002A745F" w14:paraId="01A9EC68" w14:textId="77777777" w:rsidTr="2CD11D16">
        <w:tc>
          <w:tcPr>
            <w:tcW w:w="2427" w:type="dxa"/>
          </w:tcPr>
          <w:p w14:paraId="01A9EC60" w14:textId="77777777" w:rsidR="00A34F36" w:rsidRPr="002A745F" w:rsidRDefault="00A34F36" w:rsidP="00D42641">
            <w:pPr>
              <w:pStyle w:val="Heading6"/>
              <w:outlineLvl w:val="5"/>
              <w:rPr>
                <w:rFonts w:asciiTheme="minorHAnsi" w:hAnsiTheme="minorHAnsi" w:cstheme="minorHAnsi"/>
              </w:rPr>
            </w:pPr>
            <w:r w:rsidRPr="002A745F">
              <w:rPr>
                <w:rFonts w:asciiTheme="minorHAnsi" w:hAnsiTheme="minorHAnsi" w:cstheme="minorHAnsi"/>
              </w:rPr>
              <w:lastRenderedPageBreak/>
              <w:t xml:space="preserve"> </w:t>
            </w:r>
            <w:bookmarkStart w:id="48" w:name="_Toc101430937"/>
            <w:r w:rsidRPr="002A745F">
              <w:rPr>
                <w:rFonts w:asciiTheme="minorHAnsi" w:hAnsiTheme="minorHAnsi" w:cstheme="minorHAnsi"/>
              </w:rPr>
              <w:t>Due Diligence</w:t>
            </w:r>
            <w:bookmarkEnd w:id="48"/>
          </w:p>
        </w:tc>
        <w:tc>
          <w:tcPr>
            <w:tcW w:w="7209" w:type="dxa"/>
            <w:vAlign w:val="center"/>
          </w:tcPr>
          <w:p w14:paraId="01A9EC61" w14:textId="586C0E5E" w:rsidR="00A34F36" w:rsidRPr="002A745F" w:rsidRDefault="00A34F36" w:rsidP="00AE37CE">
            <w:pPr>
              <w:pStyle w:val="ListParagraph"/>
              <w:widowControl w:val="0"/>
              <w:numPr>
                <w:ilvl w:val="1"/>
                <w:numId w:val="6"/>
              </w:numPr>
              <w:overflowPunct w:val="0"/>
              <w:adjustRightInd w:val="0"/>
              <w:spacing w:before="40" w:after="40"/>
              <w:ind w:left="522" w:hanging="547"/>
              <w:contextualSpacing w:val="0"/>
              <w:jc w:val="both"/>
              <w:rPr>
                <w:rFonts w:cstheme="minorHAnsi"/>
                <w:bCs/>
                <w:lang w:val="en-GB"/>
              </w:rPr>
            </w:pPr>
            <w:r w:rsidRPr="002A745F">
              <w:rPr>
                <w:rFonts w:cstheme="minorHAnsi"/>
                <w:lang w:val="en-GB"/>
              </w:rPr>
              <w:t>UNDP reserves the right to undertake a due diligence exercise, also called post qualification, aimed at determining to its satisfaction, the validity of the information provided by the Bidder. Such exercise shall be fully documented and may include, but need not be limited to, all or any combination of the following:</w:t>
            </w:r>
          </w:p>
          <w:p w14:paraId="01A9EC62" w14:textId="77777777" w:rsidR="00A34F36" w:rsidRPr="002A745F" w:rsidRDefault="00A34F36" w:rsidP="00AE37CE">
            <w:pPr>
              <w:pStyle w:val="ListParagraph"/>
              <w:widowControl w:val="0"/>
              <w:numPr>
                <w:ilvl w:val="2"/>
                <w:numId w:val="12"/>
              </w:numPr>
              <w:overflowPunct w:val="0"/>
              <w:adjustRightInd w:val="0"/>
              <w:spacing w:before="40" w:after="40"/>
              <w:ind w:left="967" w:hanging="360"/>
              <w:contextualSpacing w:val="0"/>
              <w:jc w:val="both"/>
              <w:rPr>
                <w:rFonts w:cstheme="minorHAnsi"/>
                <w:bCs/>
                <w:lang w:val="en-GB"/>
              </w:rPr>
            </w:pPr>
            <w:r w:rsidRPr="002A745F">
              <w:rPr>
                <w:rFonts w:cstheme="minorHAnsi"/>
                <w:bCs/>
                <w:lang w:val="en-GB"/>
              </w:rPr>
              <w:t xml:space="preserve">Verification of accuracy, correctness and authenticity of information provided by the Bidder; </w:t>
            </w:r>
          </w:p>
          <w:p w14:paraId="01A9EC63" w14:textId="77777777" w:rsidR="00A34F36" w:rsidRPr="002A745F" w:rsidRDefault="00A34F36" w:rsidP="00AE37CE">
            <w:pPr>
              <w:pStyle w:val="ListParagraph"/>
              <w:widowControl w:val="0"/>
              <w:numPr>
                <w:ilvl w:val="2"/>
                <w:numId w:val="12"/>
              </w:numPr>
              <w:overflowPunct w:val="0"/>
              <w:adjustRightInd w:val="0"/>
              <w:spacing w:before="40" w:after="40"/>
              <w:ind w:left="967" w:hanging="360"/>
              <w:contextualSpacing w:val="0"/>
              <w:jc w:val="both"/>
              <w:rPr>
                <w:rFonts w:cstheme="minorHAnsi"/>
                <w:bCs/>
                <w:lang w:val="en-GB"/>
              </w:rPr>
            </w:pPr>
            <w:r w:rsidRPr="002A745F">
              <w:rPr>
                <w:rFonts w:cstheme="minorHAnsi"/>
                <w:bCs/>
                <w:lang w:val="en-GB"/>
              </w:rPr>
              <w:t>Validation of extent of compliance to the RFP requirements and evaluation criteria based on what has so far been found by the evaluation team;</w:t>
            </w:r>
          </w:p>
          <w:p w14:paraId="01A9EC64" w14:textId="77777777" w:rsidR="00A34F36" w:rsidRPr="002A745F" w:rsidRDefault="00A34F36" w:rsidP="00AE37CE">
            <w:pPr>
              <w:pStyle w:val="ListParagraph"/>
              <w:widowControl w:val="0"/>
              <w:numPr>
                <w:ilvl w:val="2"/>
                <w:numId w:val="12"/>
              </w:numPr>
              <w:overflowPunct w:val="0"/>
              <w:adjustRightInd w:val="0"/>
              <w:spacing w:before="40" w:after="40"/>
              <w:ind w:left="967" w:hanging="360"/>
              <w:contextualSpacing w:val="0"/>
              <w:jc w:val="both"/>
              <w:rPr>
                <w:rFonts w:cstheme="minorHAnsi"/>
                <w:bCs/>
                <w:lang w:val="en-GB"/>
              </w:rPr>
            </w:pPr>
            <w:r w:rsidRPr="002A745F">
              <w:rPr>
                <w:rFonts w:cstheme="minorHAnsi"/>
                <w:bCs/>
                <w:lang w:val="en-GB"/>
              </w:rPr>
              <w:t xml:space="preserve">Inquiry and reference checking with Government entities with jurisdiction on the Bidder, or with previous clients, or any other entity that may have done business with the Bidder; </w:t>
            </w:r>
          </w:p>
          <w:p w14:paraId="01A9EC65" w14:textId="77777777" w:rsidR="00A34F36" w:rsidRPr="002A745F" w:rsidRDefault="00A34F36" w:rsidP="00AE37CE">
            <w:pPr>
              <w:pStyle w:val="ListParagraph"/>
              <w:widowControl w:val="0"/>
              <w:numPr>
                <w:ilvl w:val="2"/>
                <w:numId w:val="12"/>
              </w:numPr>
              <w:overflowPunct w:val="0"/>
              <w:adjustRightInd w:val="0"/>
              <w:spacing w:before="40" w:after="40"/>
              <w:ind w:left="967" w:hanging="360"/>
              <w:contextualSpacing w:val="0"/>
              <w:jc w:val="both"/>
              <w:rPr>
                <w:rFonts w:cstheme="minorHAnsi"/>
                <w:bCs/>
                <w:lang w:val="en-GB"/>
              </w:rPr>
            </w:pPr>
            <w:r w:rsidRPr="002A745F">
              <w:rPr>
                <w:rFonts w:cstheme="minorHAnsi"/>
                <w:bCs/>
                <w:lang w:val="en-GB"/>
              </w:rPr>
              <w:t>Inquiry and reference checking with previous clients on the performance on on-going or contracts completed, including physical inspections of previous works, as necessary;</w:t>
            </w:r>
          </w:p>
          <w:p w14:paraId="01A9EC66" w14:textId="77777777" w:rsidR="00A34F36" w:rsidRPr="002A745F" w:rsidRDefault="00A34F36" w:rsidP="00AE37CE">
            <w:pPr>
              <w:pStyle w:val="ListParagraph"/>
              <w:widowControl w:val="0"/>
              <w:numPr>
                <w:ilvl w:val="2"/>
                <w:numId w:val="12"/>
              </w:numPr>
              <w:overflowPunct w:val="0"/>
              <w:adjustRightInd w:val="0"/>
              <w:spacing w:before="40" w:after="40"/>
              <w:ind w:left="967" w:hanging="360"/>
              <w:contextualSpacing w:val="0"/>
              <w:jc w:val="both"/>
              <w:rPr>
                <w:rFonts w:cstheme="minorHAnsi"/>
                <w:bCs/>
                <w:lang w:val="en-GB"/>
              </w:rPr>
            </w:pPr>
            <w:r w:rsidRPr="002A745F">
              <w:rPr>
                <w:rFonts w:cstheme="minorHAnsi"/>
                <w:bCs/>
                <w:lang w:val="en-GB"/>
              </w:rPr>
              <w:t>Physical inspection of the Bidder’s offices, branches or other places where business transpires, with or without notice to the Bidder;</w:t>
            </w:r>
          </w:p>
          <w:p w14:paraId="01A9EC67" w14:textId="77777777" w:rsidR="00A34F36" w:rsidRPr="002A745F" w:rsidRDefault="00A34F36" w:rsidP="00AE37CE">
            <w:pPr>
              <w:pStyle w:val="ListParagraph"/>
              <w:widowControl w:val="0"/>
              <w:numPr>
                <w:ilvl w:val="2"/>
                <w:numId w:val="12"/>
              </w:numPr>
              <w:overflowPunct w:val="0"/>
              <w:adjustRightInd w:val="0"/>
              <w:spacing w:before="40" w:after="40"/>
              <w:ind w:left="967" w:hanging="360"/>
              <w:contextualSpacing w:val="0"/>
              <w:jc w:val="both"/>
              <w:rPr>
                <w:rFonts w:cstheme="minorHAnsi"/>
                <w:lang w:val="en-GB"/>
              </w:rPr>
            </w:pPr>
            <w:r w:rsidRPr="002A745F">
              <w:rPr>
                <w:rFonts w:cstheme="minorHAnsi"/>
                <w:bCs/>
                <w:lang w:val="en-GB"/>
              </w:rPr>
              <w:t>Other means that UNDP may deem appropriate, at any stage within the selection process, prior to awarding the contract.</w:t>
            </w:r>
          </w:p>
        </w:tc>
      </w:tr>
      <w:tr w:rsidR="00EC4BA0" w:rsidRPr="002A745F" w14:paraId="01A9EC6D" w14:textId="77777777" w:rsidTr="2CD11D16">
        <w:tc>
          <w:tcPr>
            <w:tcW w:w="2427" w:type="dxa"/>
          </w:tcPr>
          <w:p w14:paraId="01A9EC69" w14:textId="2D677F84" w:rsidR="00EC4BA0" w:rsidRPr="002A745F" w:rsidRDefault="00EC4BA0" w:rsidP="00D42641">
            <w:pPr>
              <w:pStyle w:val="Heading6"/>
              <w:outlineLvl w:val="5"/>
              <w:rPr>
                <w:rFonts w:asciiTheme="minorHAnsi" w:hAnsiTheme="minorHAnsi" w:cstheme="minorHAnsi"/>
              </w:rPr>
            </w:pPr>
            <w:bookmarkStart w:id="49" w:name="_Toc101430938"/>
            <w:r w:rsidRPr="002A745F">
              <w:rPr>
                <w:rFonts w:asciiTheme="minorHAnsi" w:hAnsiTheme="minorHAnsi" w:cstheme="minorHAnsi"/>
              </w:rPr>
              <w:t>Clarification of Proposals</w:t>
            </w:r>
            <w:bookmarkEnd w:id="49"/>
          </w:p>
        </w:tc>
        <w:tc>
          <w:tcPr>
            <w:tcW w:w="7209" w:type="dxa"/>
            <w:vAlign w:val="center"/>
          </w:tcPr>
          <w:p w14:paraId="01A9EC6A" w14:textId="77777777" w:rsidR="00EC4BA0" w:rsidRPr="002A745F" w:rsidRDefault="00EC4BA0"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 xml:space="preserve">To assist in the examination, evaluation and comparison of Proposals, UNDP may, at its discretion, ask any Bidder for a clarification of its Proposal.  </w:t>
            </w:r>
          </w:p>
          <w:p w14:paraId="01A9EC6B" w14:textId="77777777" w:rsidR="00EC4BA0" w:rsidRPr="002A745F" w:rsidRDefault="00EC4BA0"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01A9EC6C" w14:textId="77777777" w:rsidR="00EC4BA0" w:rsidRPr="002A745F" w:rsidRDefault="00EC4BA0"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 xml:space="preserve">Any unsolicited clarification submitted by a Bidder in respect to its Proposal, which is not a response to a request by UNDP, shall not be considered during the review and evaluation of the Proposals.  </w:t>
            </w:r>
          </w:p>
        </w:tc>
      </w:tr>
      <w:tr w:rsidR="00EC4BA0" w:rsidRPr="002A745F" w14:paraId="01A9EC71" w14:textId="77777777" w:rsidTr="2CD11D16">
        <w:tc>
          <w:tcPr>
            <w:tcW w:w="2427" w:type="dxa"/>
          </w:tcPr>
          <w:p w14:paraId="01A9EC6E" w14:textId="4E6D1C60" w:rsidR="00EC4BA0" w:rsidRPr="002A745F" w:rsidRDefault="00EC4BA0" w:rsidP="00D42641">
            <w:pPr>
              <w:pStyle w:val="Heading6"/>
              <w:outlineLvl w:val="5"/>
              <w:rPr>
                <w:rFonts w:asciiTheme="minorHAnsi" w:hAnsiTheme="minorHAnsi" w:cstheme="minorHAnsi"/>
              </w:rPr>
            </w:pPr>
            <w:bookmarkStart w:id="50" w:name="_Toc101430939"/>
            <w:r w:rsidRPr="002A745F">
              <w:rPr>
                <w:rFonts w:asciiTheme="minorHAnsi" w:hAnsiTheme="minorHAnsi" w:cstheme="minorHAnsi"/>
              </w:rPr>
              <w:lastRenderedPageBreak/>
              <w:t>Responsiveness of Proposal</w:t>
            </w:r>
            <w:bookmarkEnd w:id="50"/>
          </w:p>
        </w:tc>
        <w:tc>
          <w:tcPr>
            <w:tcW w:w="7209" w:type="dxa"/>
            <w:vAlign w:val="center"/>
          </w:tcPr>
          <w:p w14:paraId="01A9EC6F" w14:textId="77777777" w:rsidR="00EC4BA0" w:rsidRPr="002A745F" w:rsidRDefault="00EC4BA0"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01A9EC70" w14:textId="77777777" w:rsidR="00EC4BA0" w:rsidRPr="002A745F" w:rsidRDefault="00EC4BA0" w:rsidP="00AE37CE">
            <w:pPr>
              <w:pStyle w:val="ListParagraph"/>
              <w:widowControl w:val="0"/>
              <w:numPr>
                <w:ilvl w:val="1"/>
                <w:numId w:val="6"/>
              </w:numPr>
              <w:overflowPunct w:val="0"/>
              <w:adjustRightInd w:val="0"/>
              <w:spacing w:before="40" w:after="40"/>
              <w:ind w:left="522" w:hanging="547"/>
              <w:contextualSpacing w:val="0"/>
              <w:jc w:val="both"/>
              <w:rPr>
                <w:rFonts w:cstheme="minorHAnsi"/>
                <w:bCs/>
                <w:lang w:val="en-GB"/>
              </w:rPr>
            </w:pPr>
            <w:r w:rsidRPr="002A745F">
              <w:rPr>
                <w:rFonts w:cstheme="minorHAnsi"/>
                <w:lang w:val="en-GB"/>
              </w:rPr>
              <w:t>If a Proposal is not substantially responsive, it shall be rejected by UNDP and may not subsequently be made responsive by the Bidder by correction of the material deviation, reservation, or omission.</w:t>
            </w:r>
          </w:p>
        </w:tc>
      </w:tr>
      <w:tr w:rsidR="00EC4BA0" w:rsidRPr="002A745F" w14:paraId="01A9EC7A" w14:textId="77777777" w:rsidTr="2CD11D16">
        <w:tc>
          <w:tcPr>
            <w:tcW w:w="2427" w:type="dxa"/>
          </w:tcPr>
          <w:p w14:paraId="01A9EC72" w14:textId="2EA526E2" w:rsidR="00EC4BA0" w:rsidRPr="002A745F" w:rsidRDefault="00EC4BA0" w:rsidP="00D42641">
            <w:pPr>
              <w:pStyle w:val="Heading6"/>
              <w:outlineLvl w:val="5"/>
              <w:rPr>
                <w:rFonts w:asciiTheme="minorHAnsi" w:hAnsiTheme="minorHAnsi" w:cstheme="minorHAnsi"/>
              </w:rPr>
            </w:pPr>
            <w:bookmarkStart w:id="51" w:name="_Toc101430940"/>
            <w:r w:rsidRPr="002A745F">
              <w:rPr>
                <w:rFonts w:asciiTheme="minorHAnsi" w:hAnsiTheme="minorHAnsi" w:cstheme="minorHAnsi"/>
              </w:rPr>
              <w:t>Nonconformities, Reparable Errors and Omissions</w:t>
            </w:r>
            <w:bookmarkEnd w:id="51"/>
          </w:p>
        </w:tc>
        <w:tc>
          <w:tcPr>
            <w:tcW w:w="7209" w:type="dxa"/>
            <w:vAlign w:val="center"/>
          </w:tcPr>
          <w:p w14:paraId="01A9EC73" w14:textId="77777777" w:rsidR="00EC4BA0" w:rsidRPr="002A745F" w:rsidRDefault="00EC4BA0"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Provided that a Proposal is substantially responsive, UNDP may waive any non-conformities or omissions in the Proposal that, in the opinion of UNDP, do not constitute a material deviation.</w:t>
            </w:r>
          </w:p>
          <w:p w14:paraId="01A9EC74" w14:textId="1A1B1BA5" w:rsidR="00EC4BA0" w:rsidRPr="002A745F" w:rsidRDefault="00EC4BA0"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UNDP may request the Bidder to submit the necessary information or documentation, within a reasonable period of time,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01A9EC75" w14:textId="77777777" w:rsidR="00EC4BA0" w:rsidRPr="002A745F" w:rsidRDefault="00943CF8"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 xml:space="preserve">For Financial </w:t>
            </w:r>
            <w:r w:rsidR="00EC4BA0" w:rsidRPr="002A745F">
              <w:rPr>
                <w:rFonts w:cstheme="minorHAnsi"/>
                <w:lang w:val="en-GB"/>
              </w:rPr>
              <w:t xml:space="preserve">Proposal </w:t>
            </w:r>
            <w:r w:rsidRPr="002A745F">
              <w:rPr>
                <w:rFonts w:cstheme="minorHAnsi"/>
                <w:lang w:val="en-GB"/>
              </w:rPr>
              <w:t>that has been opened,</w:t>
            </w:r>
            <w:r w:rsidR="00EC4BA0" w:rsidRPr="002A745F">
              <w:rPr>
                <w:rFonts w:cstheme="minorHAnsi"/>
                <w:lang w:val="en-GB"/>
              </w:rPr>
              <w:t xml:space="preserve"> UNDP shall </w:t>
            </w:r>
            <w:r w:rsidRPr="002A745F">
              <w:rPr>
                <w:rFonts w:cstheme="minorHAnsi"/>
                <w:lang w:val="en-GB"/>
              </w:rPr>
              <w:t xml:space="preserve">check and </w:t>
            </w:r>
            <w:r w:rsidR="00EC4BA0" w:rsidRPr="002A745F">
              <w:rPr>
                <w:rFonts w:cstheme="minorHAnsi"/>
                <w:lang w:val="en-GB"/>
              </w:rPr>
              <w:t>correct arithmetical errors as follows:</w:t>
            </w:r>
          </w:p>
          <w:p w14:paraId="01A9EC76" w14:textId="77777777" w:rsidR="00EC4BA0" w:rsidRPr="002A745F" w:rsidRDefault="00EC4BA0" w:rsidP="00AE37CE">
            <w:pPr>
              <w:pStyle w:val="ListParagraph"/>
              <w:widowControl w:val="0"/>
              <w:numPr>
                <w:ilvl w:val="0"/>
                <w:numId w:val="11"/>
              </w:numPr>
              <w:overflowPunct w:val="0"/>
              <w:adjustRightInd w:val="0"/>
              <w:spacing w:before="40" w:after="40"/>
              <w:ind w:left="1057"/>
              <w:contextualSpacing w:val="0"/>
              <w:jc w:val="both"/>
              <w:rPr>
                <w:rFonts w:cstheme="minorHAnsi"/>
                <w:lang w:val="en-GB"/>
              </w:rPr>
            </w:pPr>
            <w:r w:rsidRPr="002A745F">
              <w:rPr>
                <w:rFonts w:cstheme="minorHAnsi"/>
                <w:lang w:val="en-GB"/>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w:t>
            </w:r>
            <w:r w:rsidR="000C34DB" w:rsidRPr="002A745F">
              <w:rPr>
                <w:rFonts w:cstheme="minorHAnsi"/>
                <w:lang w:val="en-GB"/>
              </w:rPr>
              <w:t>;</w:t>
            </w:r>
            <w:r w:rsidRPr="002A745F">
              <w:rPr>
                <w:rFonts w:cstheme="minorHAnsi"/>
                <w:lang w:val="en-GB"/>
              </w:rPr>
              <w:t xml:space="preserve"> in which case the line item total as quoted shall govern and the unit price shall be corrected;</w:t>
            </w:r>
          </w:p>
          <w:p w14:paraId="01A9EC77" w14:textId="77777777" w:rsidR="00EC4BA0" w:rsidRPr="002A745F" w:rsidRDefault="00EC4BA0" w:rsidP="00AE37CE">
            <w:pPr>
              <w:pStyle w:val="ListParagraph"/>
              <w:widowControl w:val="0"/>
              <w:numPr>
                <w:ilvl w:val="0"/>
                <w:numId w:val="11"/>
              </w:numPr>
              <w:overflowPunct w:val="0"/>
              <w:adjustRightInd w:val="0"/>
              <w:spacing w:before="40" w:after="40"/>
              <w:ind w:left="1057"/>
              <w:contextualSpacing w:val="0"/>
              <w:jc w:val="both"/>
              <w:rPr>
                <w:rFonts w:cstheme="minorHAnsi"/>
                <w:lang w:val="en-GB"/>
              </w:rPr>
            </w:pPr>
            <w:r w:rsidRPr="002A745F">
              <w:rPr>
                <w:rFonts w:cstheme="minorHAnsi"/>
                <w:lang w:val="en-GB"/>
              </w:rPr>
              <w:t>if there is an error in a total corresponding to the addition or subtraction of subtotals, the subtotals shall prevail and the total shall be corrected; and</w:t>
            </w:r>
          </w:p>
          <w:p w14:paraId="01A9EC78" w14:textId="77777777" w:rsidR="00EC4BA0" w:rsidRPr="002A745F" w:rsidRDefault="00EC4BA0" w:rsidP="00AE37CE">
            <w:pPr>
              <w:pStyle w:val="ListParagraph"/>
              <w:widowControl w:val="0"/>
              <w:numPr>
                <w:ilvl w:val="0"/>
                <w:numId w:val="11"/>
              </w:numPr>
              <w:overflowPunct w:val="0"/>
              <w:adjustRightInd w:val="0"/>
              <w:spacing w:before="40" w:after="40"/>
              <w:ind w:left="1057"/>
              <w:contextualSpacing w:val="0"/>
              <w:jc w:val="both"/>
              <w:rPr>
                <w:rFonts w:cstheme="minorHAnsi"/>
                <w:lang w:val="en-GB"/>
              </w:rPr>
            </w:pPr>
            <w:r w:rsidRPr="002A745F">
              <w:rPr>
                <w:rFonts w:cstheme="minorHAnsi"/>
                <w:lang w:val="en-GB"/>
              </w:rPr>
              <w:t>if there is a discrepancy between words and figures, the amount in words shall prevail, unless the amount expressed in words is related to an arithmetic error, in which case the amount in figures shall prevail</w:t>
            </w:r>
            <w:r w:rsidR="00851718" w:rsidRPr="002A745F">
              <w:rPr>
                <w:rFonts w:cstheme="minorHAnsi"/>
                <w:lang w:val="en-GB"/>
              </w:rPr>
              <w:t>.</w:t>
            </w:r>
          </w:p>
          <w:p w14:paraId="01A9EC79" w14:textId="77777777" w:rsidR="00EC4BA0" w:rsidRPr="002A745F" w:rsidRDefault="00EC4BA0"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If the Bidder does not accept the correction of errors made by UNDP, its Proposal shall be rejected.</w:t>
            </w:r>
          </w:p>
        </w:tc>
      </w:tr>
      <w:tr w:rsidR="00AA1516" w:rsidRPr="002A745F" w14:paraId="01A9EC7C" w14:textId="77777777" w:rsidTr="2CD11D16">
        <w:tc>
          <w:tcPr>
            <w:tcW w:w="9636" w:type="dxa"/>
            <w:gridSpan w:val="2"/>
            <w:shd w:val="clear" w:color="auto" w:fill="9BDEFF"/>
            <w:vAlign w:val="center"/>
          </w:tcPr>
          <w:p w14:paraId="01A9EC7B" w14:textId="67FAE87E" w:rsidR="00AA1516" w:rsidRPr="002A745F" w:rsidRDefault="00AA1516" w:rsidP="00AE37CE">
            <w:pPr>
              <w:pStyle w:val="Heading5"/>
              <w:numPr>
                <w:ilvl w:val="0"/>
                <w:numId w:val="14"/>
              </w:numPr>
              <w:spacing w:before="40" w:after="40"/>
              <w:outlineLvl w:val="4"/>
              <w:rPr>
                <w:rFonts w:asciiTheme="minorHAnsi" w:hAnsiTheme="minorHAnsi" w:cstheme="minorHAnsi"/>
              </w:rPr>
            </w:pPr>
            <w:bookmarkStart w:id="52" w:name="_Toc172356927"/>
            <w:bookmarkStart w:id="53" w:name="_Toc101430941"/>
            <w:r w:rsidRPr="002A745F">
              <w:rPr>
                <w:rFonts w:asciiTheme="minorHAnsi" w:hAnsiTheme="minorHAnsi" w:cstheme="minorHAnsi"/>
              </w:rPr>
              <w:t>A</w:t>
            </w:r>
            <w:bookmarkEnd w:id="52"/>
            <w:r w:rsidRPr="002A745F">
              <w:rPr>
                <w:rFonts w:asciiTheme="minorHAnsi" w:hAnsiTheme="minorHAnsi" w:cstheme="minorHAnsi"/>
              </w:rPr>
              <w:t>WARD OF CONTRACT</w:t>
            </w:r>
            <w:bookmarkEnd w:id="53"/>
          </w:p>
        </w:tc>
      </w:tr>
      <w:tr w:rsidR="00EC4BA0" w:rsidRPr="002A745F" w14:paraId="01A9EC7F" w14:textId="77777777" w:rsidTr="2CD11D16">
        <w:tc>
          <w:tcPr>
            <w:tcW w:w="2427" w:type="dxa"/>
          </w:tcPr>
          <w:p w14:paraId="01A9EC7D" w14:textId="0823ACDC" w:rsidR="00EC4BA0" w:rsidRPr="002A745F" w:rsidRDefault="00EC4BA0" w:rsidP="00D42641">
            <w:pPr>
              <w:pStyle w:val="Heading6"/>
              <w:outlineLvl w:val="5"/>
              <w:rPr>
                <w:rFonts w:asciiTheme="minorHAnsi" w:hAnsiTheme="minorHAnsi" w:cstheme="minorHAnsi"/>
              </w:rPr>
            </w:pPr>
            <w:bookmarkStart w:id="54" w:name="_Toc101430942"/>
            <w:r w:rsidRPr="002A745F">
              <w:rPr>
                <w:rFonts w:asciiTheme="minorHAnsi" w:hAnsiTheme="minorHAnsi" w:cstheme="minorHAnsi"/>
              </w:rPr>
              <w:t xml:space="preserve">Right to Accept, </w:t>
            </w:r>
            <w:r w:rsidR="00912E39" w:rsidRPr="002A745F">
              <w:rPr>
                <w:rFonts w:asciiTheme="minorHAnsi" w:hAnsiTheme="minorHAnsi" w:cstheme="minorHAnsi"/>
              </w:rPr>
              <w:t>Reject, Any</w:t>
            </w:r>
            <w:r w:rsidRPr="002A745F">
              <w:rPr>
                <w:rFonts w:asciiTheme="minorHAnsi" w:hAnsiTheme="minorHAnsi" w:cstheme="minorHAnsi"/>
              </w:rPr>
              <w:t xml:space="preserve"> or All Proposals</w:t>
            </w:r>
            <w:bookmarkEnd w:id="54"/>
          </w:p>
        </w:tc>
        <w:tc>
          <w:tcPr>
            <w:tcW w:w="7209" w:type="dxa"/>
            <w:vAlign w:val="center"/>
          </w:tcPr>
          <w:p w14:paraId="01A9EC7E" w14:textId="1D003933" w:rsidR="00D76245" w:rsidRPr="002A745F" w:rsidRDefault="00D76245"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UNDP reserves the right to accept or reject any Proposal, to render any or all of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sidRPr="002A745F">
              <w:rPr>
                <w:rFonts w:cstheme="minorHAnsi"/>
                <w:lang w:val="en-GB"/>
              </w:rPr>
              <w:t>d</w:t>
            </w:r>
            <w:r w:rsidRPr="002A745F">
              <w:rPr>
                <w:rFonts w:cstheme="minorHAnsi"/>
                <w:lang w:val="en-GB"/>
              </w:rPr>
              <w:t xml:space="preserve"> offer.</w:t>
            </w:r>
          </w:p>
        </w:tc>
      </w:tr>
      <w:tr w:rsidR="00EC4BA0" w:rsidRPr="002A745F" w14:paraId="01A9EC82" w14:textId="77777777" w:rsidTr="2CD11D16">
        <w:tc>
          <w:tcPr>
            <w:tcW w:w="2427" w:type="dxa"/>
          </w:tcPr>
          <w:p w14:paraId="01A9EC80" w14:textId="26D06139" w:rsidR="00EC4BA0" w:rsidRPr="002A745F" w:rsidRDefault="00EC4BA0" w:rsidP="00D42641">
            <w:pPr>
              <w:pStyle w:val="Heading6"/>
              <w:outlineLvl w:val="5"/>
              <w:rPr>
                <w:rFonts w:asciiTheme="minorHAnsi" w:hAnsiTheme="minorHAnsi" w:cstheme="minorHAnsi"/>
              </w:rPr>
            </w:pPr>
            <w:bookmarkStart w:id="55" w:name="_Toc101430943"/>
            <w:r w:rsidRPr="002A745F">
              <w:rPr>
                <w:rFonts w:asciiTheme="minorHAnsi" w:hAnsiTheme="minorHAnsi" w:cstheme="minorHAnsi"/>
              </w:rPr>
              <w:t>Award Criteria</w:t>
            </w:r>
            <w:bookmarkEnd w:id="55"/>
          </w:p>
        </w:tc>
        <w:tc>
          <w:tcPr>
            <w:tcW w:w="7209" w:type="dxa"/>
            <w:vAlign w:val="center"/>
          </w:tcPr>
          <w:p w14:paraId="01A9EC81" w14:textId="77777777" w:rsidR="00EC4BA0" w:rsidRPr="002A745F" w:rsidRDefault="00EC4BA0"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 xml:space="preserve">Prior to expiration of the proposal validity, UNDP shall award the contract to the qualified Bidder based on the award criteria indicated in the BDS.  </w:t>
            </w:r>
          </w:p>
        </w:tc>
      </w:tr>
      <w:tr w:rsidR="00EC4BA0" w:rsidRPr="002A745F" w14:paraId="01A9EC86" w14:textId="77777777" w:rsidTr="2CD11D16">
        <w:tc>
          <w:tcPr>
            <w:tcW w:w="2427" w:type="dxa"/>
          </w:tcPr>
          <w:p w14:paraId="01A9EC83" w14:textId="44284678" w:rsidR="00EC4BA0" w:rsidRPr="002A745F" w:rsidRDefault="00EC4BA0" w:rsidP="00D42641">
            <w:pPr>
              <w:pStyle w:val="Heading6"/>
              <w:outlineLvl w:val="5"/>
              <w:rPr>
                <w:rFonts w:asciiTheme="minorHAnsi" w:hAnsiTheme="minorHAnsi" w:cstheme="minorHAnsi"/>
              </w:rPr>
            </w:pPr>
            <w:bookmarkStart w:id="56" w:name="_Toc101430944"/>
            <w:r w:rsidRPr="002A745F">
              <w:rPr>
                <w:rFonts w:asciiTheme="minorHAnsi" w:hAnsiTheme="minorHAnsi" w:cstheme="minorHAnsi"/>
              </w:rPr>
              <w:t>Debriefing</w:t>
            </w:r>
            <w:bookmarkEnd w:id="56"/>
          </w:p>
          <w:p w14:paraId="01A9EC84" w14:textId="77777777" w:rsidR="00EC4BA0" w:rsidRPr="002A745F" w:rsidRDefault="00EC4BA0" w:rsidP="00067CF9">
            <w:pPr>
              <w:spacing w:before="40" w:after="40"/>
              <w:ind w:left="337" w:hanging="337"/>
              <w:rPr>
                <w:rFonts w:cstheme="minorHAnsi"/>
                <w:lang w:val="en-GB"/>
              </w:rPr>
            </w:pPr>
          </w:p>
        </w:tc>
        <w:tc>
          <w:tcPr>
            <w:tcW w:w="7209" w:type="dxa"/>
            <w:vAlign w:val="center"/>
          </w:tcPr>
          <w:p w14:paraId="01A9EC85" w14:textId="2C9F0C1B" w:rsidR="00EC4BA0" w:rsidRPr="002A745F" w:rsidRDefault="00EC4BA0"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 xml:space="preserve">In the event that a Bidder is unsuccessful, the Bidder may </w:t>
            </w:r>
            <w:r w:rsidR="003E6E27" w:rsidRPr="002A745F">
              <w:rPr>
                <w:rFonts w:cstheme="minorHAnsi"/>
                <w:lang w:val="en-GB"/>
              </w:rPr>
              <w:t xml:space="preserve">request a debriefing from </w:t>
            </w:r>
            <w:r w:rsidRPr="002A745F">
              <w:rPr>
                <w:rFonts w:cstheme="minorHAnsi"/>
                <w:lang w:val="en-GB"/>
              </w:rPr>
              <w:t>UNDP</w:t>
            </w:r>
            <w:r w:rsidR="003E6E27" w:rsidRPr="002A745F">
              <w:rPr>
                <w:rFonts w:cstheme="minorHAnsi"/>
                <w:lang w:val="en-GB"/>
              </w:rPr>
              <w:t>.</w:t>
            </w:r>
            <w:r w:rsidRPr="002A745F">
              <w:rPr>
                <w:rFonts w:cstheme="minorHAnsi"/>
                <w:lang w:val="en-GB"/>
              </w:rPr>
              <w:t xml:space="preserve"> The purpose of the debriefing is </w:t>
            </w:r>
            <w:r w:rsidR="005F1878" w:rsidRPr="002A745F">
              <w:rPr>
                <w:rFonts w:cstheme="minorHAnsi"/>
                <w:lang w:val="en-GB"/>
              </w:rPr>
              <w:t xml:space="preserve">to </w:t>
            </w:r>
            <w:r w:rsidRPr="002A745F">
              <w:rPr>
                <w:rFonts w:cstheme="minorHAnsi"/>
                <w:lang w:val="en-GB"/>
              </w:rPr>
              <w:t xml:space="preserve">discuss the strengths and weaknesses of the Bidder’s submission, in order to assist the Bidder in improving </w:t>
            </w:r>
            <w:r w:rsidR="005F1878" w:rsidRPr="002A745F">
              <w:rPr>
                <w:rFonts w:cstheme="minorHAnsi"/>
                <w:lang w:val="en-GB"/>
              </w:rPr>
              <w:t xml:space="preserve">its future </w:t>
            </w:r>
            <w:r w:rsidRPr="002A745F">
              <w:rPr>
                <w:rFonts w:cstheme="minorHAnsi"/>
                <w:lang w:val="en-GB"/>
              </w:rPr>
              <w:t xml:space="preserve">proposals </w:t>
            </w:r>
            <w:r w:rsidR="00851718" w:rsidRPr="002A745F">
              <w:rPr>
                <w:rFonts w:cstheme="minorHAnsi"/>
                <w:lang w:val="en-GB"/>
              </w:rPr>
              <w:t>for</w:t>
            </w:r>
            <w:r w:rsidRPr="002A745F">
              <w:rPr>
                <w:rFonts w:cstheme="minorHAnsi"/>
                <w:lang w:val="en-GB"/>
              </w:rPr>
              <w:t xml:space="preserve"> UNDP</w:t>
            </w:r>
            <w:r w:rsidR="005F1878" w:rsidRPr="002A745F">
              <w:rPr>
                <w:rFonts w:cstheme="minorHAnsi"/>
                <w:lang w:val="en-GB"/>
              </w:rPr>
              <w:t xml:space="preserve"> procurement opportunities</w:t>
            </w:r>
            <w:r w:rsidRPr="002A745F">
              <w:rPr>
                <w:rFonts w:cstheme="minorHAnsi"/>
                <w:lang w:val="en-GB"/>
              </w:rPr>
              <w:t>. The content of other proposals and how they compare to the Bidder’s submission shall not be discussed</w:t>
            </w:r>
            <w:r w:rsidR="008D579F" w:rsidRPr="002A745F">
              <w:rPr>
                <w:rFonts w:cstheme="minorHAnsi"/>
                <w:lang w:val="en-GB"/>
              </w:rPr>
              <w:t>.</w:t>
            </w:r>
          </w:p>
        </w:tc>
      </w:tr>
      <w:tr w:rsidR="00EC4BA0" w:rsidRPr="002A745F" w14:paraId="01A9EC89" w14:textId="77777777" w:rsidTr="2CD11D16">
        <w:tc>
          <w:tcPr>
            <w:tcW w:w="2427" w:type="dxa"/>
          </w:tcPr>
          <w:p w14:paraId="01A9EC87" w14:textId="0892431D" w:rsidR="00EC4BA0" w:rsidRPr="002A745F" w:rsidRDefault="00EC4BA0" w:rsidP="00D42641">
            <w:pPr>
              <w:pStyle w:val="Heading6"/>
              <w:outlineLvl w:val="5"/>
              <w:rPr>
                <w:rFonts w:asciiTheme="minorHAnsi" w:hAnsiTheme="minorHAnsi" w:cstheme="minorHAnsi"/>
              </w:rPr>
            </w:pPr>
            <w:bookmarkStart w:id="57" w:name="_Toc101430945"/>
            <w:r w:rsidRPr="002A745F">
              <w:rPr>
                <w:rFonts w:asciiTheme="minorHAnsi" w:hAnsiTheme="minorHAnsi" w:cstheme="minorHAnsi"/>
              </w:rPr>
              <w:lastRenderedPageBreak/>
              <w:t>Right to Vary Requirements at the Time of Award</w:t>
            </w:r>
            <w:bookmarkEnd w:id="57"/>
          </w:p>
        </w:tc>
        <w:tc>
          <w:tcPr>
            <w:tcW w:w="7209" w:type="dxa"/>
            <w:vAlign w:val="center"/>
          </w:tcPr>
          <w:p w14:paraId="01A9EC88" w14:textId="77777777" w:rsidR="00EC4BA0" w:rsidRPr="002A745F" w:rsidRDefault="00EC4BA0"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 xml:space="preserve">At the time of award of Contract, UNDP reserves the right to vary the quantity of services and/or goods, by up to a maximum </w:t>
            </w:r>
            <w:r w:rsidR="00912E39" w:rsidRPr="002A745F">
              <w:rPr>
                <w:rFonts w:cstheme="minorHAnsi"/>
                <w:lang w:val="en-GB"/>
              </w:rPr>
              <w:t>twenty-five</w:t>
            </w:r>
            <w:r w:rsidRPr="002A745F">
              <w:rPr>
                <w:rFonts w:cstheme="minorHAnsi"/>
                <w:lang w:val="en-GB"/>
              </w:rPr>
              <w:t xml:space="preserve"> per cent (25%) of the total offer, without any change in the unit price or other terms and conditions.</w:t>
            </w:r>
          </w:p>
        </w:tc>
      </w:tr>
      <w:tr w:rsidR="00EC4BA0" w:rsidRPr="002A745F" w14:paraId="01A9EC8C" w14:textId="77777777" w:rsidTr="2CD11D16">
        <w:tc>
          <w:tcPr>
            <w:tcW w:w="2427" w:type="dxa"/>
          </w:tcPr>
          <w:p w14:paraId="01A9EC8A" w14:textId="114AFC36" w:rsidR="00EC4BA0" w:rsidRPr="002A745F" w:rsidRDefault="00EC4BA0" w:rsidP="00D42641">
            <w:pPr>
              <w:pStyle w:val="Heading6"/>
              <w:outlineLvl w:val="5"/>
              <w:rPr>
                <w:rFonts w:asciiTheme="minorHAnsi" w:hAnsiTheme="minorHAnsi" w:cstheme="minorHAnsi"/>
              </w:rPr>
            </w:pPr>
            <w:bookmarkStart w:id="58" w:name="_Toc101430946"/>
            <w:r w:rsidRPr="002A745F">
              <w:rPr>
                <w:rFonts w:asciiTheme="minorHAnsi" w:hAnsiTheme="minorHAnsi" w:cstheme="minorHAnsi"/>
              </w:rPr>
              <w:t>Contract Signature</w:t>
            </w:r>
            <w:bookmarkEnd w:id="58"/>
          </w:p>
        </w:tc>
        <w:tc>
          <w:tcPr>
            <w:tcW w:w="7209" w:type="dxa"/>
            <w:vAlign w:val="center"/>
          </w:tcPr>
          <w:p w14:paraId="01A9EC8B" w14:textId="77777777" w:rsidR="00EC4BA0" w:rsidRPr="002A745F" w:rsidRDefault="00EC4BA0"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Within fifteen (15) days from the date of receipt of the Contract, the successful Bidder shall sign and date the Contract and return it to UNDP</w:t>
            </w:r>
            <w:r w:rsidR="00712DA6" w:rsidRPr="002A745F">
              <w:rPr>
                <w:rFonts w:cstheme="minorHAnsi"/>
                <w:lang w:val="en-GB"/>
              </w:rPr>
              <w:t>.  F</w:t>
            </w:r>
            <w:r w:rsidRPr="002A745F">
              <w:rPr>
                <w:rFonts w:cstheme="minorHAnsi"/>
                <w:lang w:val="en-GB"/>
              </w:rPr>
              <w:t xml:space="preserve">ailure </w:t>
            </w:r>
            <w:r w:rsidR="00712DA6" w:rsidRPr="002A745F">
              <w:rPr>
                <w:rFonts w:cstheme="minorHAnsi"/>
                <w:lang w:val="en-GB"/>
              </w:rPr>
              <w:t xml:space="preserve">to do </w:t>
            </w:r>
            <w:r w:rsidR="00912E39" w:rsidRPr="002A745F">
              <w:rPr>
                <w:rFonts w:cstheme="minorHAnsi"/>
                <w:lang w:val="en-GB"/>
              </w:rPr>
              <w:t>so may</w:t>
            </w:r>
            <w:r w:rsidRPr="002A745F">
              <w:rPr>
                <w:rFonts w:cstheme="minorHAnsi"/>
                <w:lang w:val="en-GB"/>
              </w:rPr>
              <w:t xml:space="preserve"> constitute sufficient grounds for the annulment of the award, and forfeiture of the Proposal Security</w:t>
            </w:r>
            <w:r w:rsidR="00712DA6" w:rsidRPr="002A745F">
              <w:rPr>
                <w:rFonts w:cstheme="minorHAnsi"/>
                <w:lang w:val="en-GB"/>
              </w:rPr>
              <w:t>,</w:t>
            </w:r>
            <w:r w:rsidRPr="002A745F">
              <w:rPr>
                <w:rFonts w:cstheme="minorHAnsi"/>
                <w:lang w:val="en-GB"/>
              </w:rPr>
              <w:t xml:space="preserve"> if any, and on which event, UNDP may award the Contract to the Second </w:t>
            </w:r>
            <w:r w:rsidR="00912E39" w:rsidRPr="002A745F">
              <w:rPr>
                <w:rFonts w:cstheme="minorHAnsi"/>
                <w:lang w:val="en-GB"/>
              </w:rPr>
              <w:t>Ranked</w:t>
            </w:r>
            <w:r w:rsidRPr="002A745F">
              <w:rPr>
                <w:rFonts w:cstheme="minorHAnsi"/>
                <w:lang w:val="en-GB"/>
              </w:rPr>
              <w:t xml:space="preserve"> Bidder</w:t>
            </w:r>
            <w:r w:rsidR="00F75284" w:rsidRPr="002A745F">
              <w:rPr>
                <w:rFonts w:cstheme="minorHAnsi"/>
                <w:lang w:val="en-GB"/>
              </w:rPr>
              <w:t xml:space="preserve"> or</w:t>
            </w:r>
            <w:r w:rsidRPr="002A745F">
              <w:rPr>
                <w:rFonts w:cstheme="minorHAnsi"/>
                <w:lang w:val="en-GB"/>
              </w:rPr>
              <w:t xml:space="preserve"> call for new Proposals.  </w:t>
            </w:r>
          </w:p>
        </w:tc>
      </w:tr>
      <w:tr w:rsidR="00EC4BA0" w:rsidRPr="002A745F" w14:paraId="01A9EC8F" w14:textId="77777777" w:rsidTr="2CD11D16">
        <w:tc>
          <w:tcPr>
            <w:tcW w:w="2427" w:type="dxa"/>
          </w:tcPr>
          <w:p w14:paraId="01A9EC8D" w14:textId="5AC65609" w:rsidR="00EC4BA0" w:rsidRPr="002A745F" w:rsidRDefault="00EC4BA0" w:rsidP="00D42641">
            <w:pPr>
              <w:pStyle w:val="Heading6"/>
              <w:outlineLvl w:val="5"/>
              <w:rPr>
                <w:rFonts w:asciiTheme="minorHAnsi" w:hAnsiTheme="minorHAnsi" w:cstheme="minorHAnsi"/>
              </w:rPr>
            </w:pPr>
            <w:bookmarkStart w:id="59" w:name="_Toc101430947"/>
            <w:r w:rsidRPr="002A745F">
              <w:rPr>
                <w:rFonts w:asciiTheme="minorHAnsi" w:hAnsiTheme="minorHAnsi" w:cstheme="minorHAnsi"/>
              </w:rPr>
              <w:t>Contract Type and General Terms and Conditions</w:t>
            </w:r>
            <w:bookmarkEnd w:id="59"/>
            <w:r w:rsidRPr="002A745F">
              <w:rPr>
                <w:rFonts w:asciiTheme="minorHAnsi" w:hAnsiTheme="minorHAnsi" w:cstheme="minorHAnsi"/>
              </w:rPr>
              <w:t xml:space="preserve"> </w:t>
            </w:r>
          </w:p>
        </w:tc>
        <w:tc>
          <w:tcPr>
            <w:tcW w:w="7209" w:type="dxa"/>
            <w:vAlign w:val="center"/>
          </w:tcPr>
          <w:p w14:paraId="01A9EC8E" w14:textId="58B55B71" w:rsidR="00EC4BA0" w:rsidRPr="002A745F" w:rsidRDefault="00EC4BA0" w:rsidP="00AE37CE">
            <w:pPr>
              <w:pStyle w:val="ListParagraph"/>
              <w:widowControl w:val="0"/>
              <w:numPr>
                <w:ilvl w:val="1"/>
                <w:numId w:val="6"/>
              </w:numPr>
              <w:overflowPunct w:val="0"/>
              <w:adjustRightInd w:val="0"/>
              <w:spacing w:before="40" w:after="40"/>
              <w:ind w:left="518" w:hanging="547"/>
              <w:contextualSpacing w:val="0"/>
              <w:jc w:val="both"/>
              <w:rPr>
                <w:rFonts w:cstheme="minorHAnsi"/>
                <w:lang w:val="en-GB"/>
              </w:rPr>
            </w:pPr>
            <w:r w:rsidRPr="002A745F">
              <w:rPr>
                <w:rFonts w:cstheme="minorHAnsi"/>
                <w:lang w:val="en-GB"/>
              </w:rPr>
              <w:t>T</w:t>
            </w:r>
            <w:r w:rsidR="00145987" w:rsidRPr="002A745F">
              <w:rPr>
                <w:rFonts w:cstheme="minorHAnsi"/>
                <w:lang w:val="en-GB"/>
              </w:rPr>
              <w:t>he t</w:t>
            </w:r>
            <w:r w:rsidRPr="002A745F">
              <w:rPr>
                <w:rFonts w:cstheme="minorHAnsi"/>
                <w:lang w:val="en-GB"/>
              </w:rPr>
              <w:t>ype</w:t>
            </w:r>
            <w:r w:rsidR="00145987" w:rsidRPr="002A745F">
              <w:rPr>
                <w:rFonts w:cstheme="minorHAnsi"/>
                <w:lang w:val="en-GB"/>
              </w:rPr>
              <w:t>s</w:t>
            </w:r>
            <w:r w:rsidRPr="002A745F">
              <w:rPr>
                <w:rFonts w:cstheme="minorHAnsi"/>
                <w:lang w:val="en-GB"/>
              </w:rPr>
              <w:t xml:space="preserve"> of Contract to be signed and </w:t>
            </w:r>
            <w:r w:rsidR="00145987" w:rsidRPr="002A745F">
              <w:rPr>
                <w:rFonts w:cstheme="minorHAnsi"/>
                <w:lang w:val="en-GB"/>
              </w:rPr>
              <w:t xml:space="preserve">the </w:t>
            </w:r>
            <w:r w:rsidRPr="002A745F">
              <w:rPr>
                <w:rFonts w:cstheme="minorHAnsi"/>
                <w:lang w:val="en-GB"/>
              </w:rPr>
              <w:t>applicable UNDP Contract General Terms and Conditions, as specified in BDS, can be accessed at</w:t>
            </w:r>
            <w:r w:rsidR="005548CB" w:rsidRPr="002A745F">
              <w:rPr>
                <w:rFonts w:cstheme="minorHAnsi"/>
                <w:lang w:val="en-GB"/>
              </w:rPr>
              <w:t xml:space="preserve"> </w:t>
            </w:r>
            <w:bookmarkStart w:id="60" w:name="_Hlk500925168"/>
            <w:r w:rsidR="00C834A1" w:rsidRPr="002A745F">
              <w:rPr>
                <w:rFonts w:eastAsia="Times New Roman" w:cstheme="minorHAnsi"/>
                <w:bCs/>
                <w:lang w:val="en-GB"/>
              </w:rPr>
              <w:fldChar w:fldCharType="begin"/>
            </w:r>
            <w:r w:rsidR="00C834A1" w:rsidRPr="002A745F">
              <w:rPr>
                <w:rFonts w:eastAsia="Times New Roman" w:cstheme="minorHAnsi"/>
                <w:bCs/>
                <w:lang w:val="en-GB"/>
              </w:rPr>
              <w:instrText xml:space="preserve"> HYPERLINK "http://www.undp.org/content/undp/en/home/procurement/business/how-we-buy.html" </w:instrText>
            </w:r>
            <w:r w:rsidR="00C834A1" w:rsidRPr="002A745F">
              <w:rPr>
                <w:rFonts w:eastAsia="Times New Roman" w:cstheme="minorHAnsi"/>
                <w:bCs/>
                <w:lang w:val="en-GB"/>
              </w:rPr>
              <w:fldChar w:fldCharType="separate"/>
            </w:r>
            <w:r w:rsidR="00C834A1" w:rsidRPr="002A745F">
              <w:rPr>
                <w:rStyle w:val="Hyperlink"/>
                <w:rFonts w:eastAsia="Times New Roman" w:cstheme="minorHAnsi"/>
                <w:lang w:val="en-GB"/>
              </w:rPr>
              <w:t>http://www.undp.org/content/undp/en/home/procurement/business/how-we-buy.html</w:t>
            </w:r>
            <w:r w:rsidR="00C834A1" w:rsidRPr="002A745F">
              <w:rPr>
                <w:rFonts w:eastAsia="Times New Roman" w:cstheme="minorHAnsi"/>
                <w:bCs/>
                <w:lang w:val="en-GB"/>
              </w:rPr>
              <w:fldChar w:fldCharType="end"/>
            </w:r>
            <w:bookmarkEnd w:id="60"/>
            <w:r w:rsidR="0087068A" w:rsidRPr="002A745F">
              <w:rPr>
                <w:rFonts w:eastAsia="Times New Roman" w:cstheme="minorHAnsi"/>
                <w:bCs/>
                <w:lang w:val="en-GB"/>
              </w:rPr>
              <w:t>.</w:t>
            </w:r>
            <w:r w:rsidR="00C834A1" w:rsidRPr="002A745F">
              <w:rPr>
                <w:rFonts w:eastAsia="Times New Roman" w:cstheme="minorHAnsi"/>
                <w:bCs/>
                <w:lang w:val="en-GB"/>
              </w:rPr>
              <w:t xml:space="preserve"> </w:t>
            </w:r>
          </w:p>
        </w:tc>
      </w:tr>
      <w:tr w:rsidR="00EC4BA0" w:rsidRPr="002A745F" w14:paraId="01A9EC93" w14:textId="77777777" w:rsidTr="2CD11D16">
        <w:tc>
          <w:tcPr>
            <w:tcW w:w="2427" w:type="dxa"/>
          </w:tcPr>
          <w:p w14:paraId="01A9EC90" w14:textId="20CF8922" w:rsidR="00EC4BA0" w:rsidRPr="002A745F" w:rsidRDefault="00EC4BA0" w:rsidP="00D42641">
            <w:pPr>
              <w:pStyle w:val="Heading6"/>
              <w:outlineLvl w:val="5"/>
              <w:rPr>
                <w:rFonts w:asciiTheme="minorHAnsi" w:hAnsiTheme="minorHAnsi" w:cstheme="minorHAnsi"/>
              </w:rPr>
            </w:pPr>
            <w:bookmarkStart w:id="61" w:name="_Toc101430948"/>
            <w:r w:rsidRPr="002A745F">
              <w:rPr>
                <w:rFonts w:asciiTheme="minorHAnsi" w:hAnsiTheme="minorHAnsi" w:cstheme="minorHAnsi"/>
              </w:rPr>
              <w:t>Performance Security</w:t>
            </w:r>
            <w:bookmarkEnd w:id="61"/>
          </w:p>
        </w:tc>
        <w:tc>
          <w:tcPr>
            <w:tcW w:w="7209" w:type="dxa"/>
            <w:vAlign w:val="center"/>
          </w:tcPr>
          <w:p w14:paraId="01A9EC91" w14:textId="4081EA9F" w:rsidR="002B7B14" w:rsidRPr="002A745F" w:rsidRDefault="00824B1E"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bookmarkStart w:id="62" w:name="_Toc508440524"/>
            <w:r w:rsidRPr="002A745F">
              <w:rPr>
                <w:rFonts w:cstheme="minorHAnsi"/>
                <w:lang w:val="en-GB"/>
              </w:rPr>
              <w:t xml:space="preserve">40.1 </w:t>
            </w:r>
            <w:r w:rsidR="00EC4BA0" w:rsidRPr="002A745F">
              <w:rPr>
                <w:rFonts w:cstheme="minorHAnsi"/>
                <w:lang w:val="en-GB"/>
              </w:rPr>
              <w:t>A performance security, if required</w:t>
            </w:r>
            <w:r w:rsidR="00D34501" w:rsidRPr="002A745F">
              <w:rPr>
                <w:rFonts w:cstheme="minorHAnsi"/>
                <w:lang w:val="en-GB"/>
              </w:rPr>
              <w:t xml:space="preserve"> in BDS</w:t>
            </w:r>
            <w:r w:rsidR="00EC4BA0" w:rsidRPr="002A745F">
              <w:rPr>
                <w:rFonts w:cstheme="minorHAnsi"/>
                <w:lang w:val="en-GB"/>
              </w:rPr>
              <w:t xml:space="preserve">, shall be provided in the amount </w:t>
            </w:r>
            <w:r w:rsidR="00D34501" w:rsidRPr="002A745F">
              <w:rPr>
                <w:rFonts w:cstheme="minorHAnsi"/>
                <w:lang w:val="en-GB"/>
              </w:rPr>
              <w:t xml:space="preserve">specified in BDS </w:t>
            </w:r>
            <w:r w:rsidR="00EC4BA0" w:rsidRPr="002A745F">
              <w:rPr>
                <w:rFonts w:cstheme="minorHAnsi"/>
                <w:lang w:val="en-GB"/>
              </w:rPr>
              <w:t xml:space="preserve">and form </w:t>
            </w:r>
            <w:r w:rsidR="006A4903" w:rsidRPr="002A745F">
              <w:rPr>
                <w:rFonts w:cstheme="minorHAnsi"/>
                <w:lang w:val="en-GB"/>
              </w:rPr>
              <w:t>available at</w:t>
            </w:r>
            <w:r w:rsidR="0087068A" w:rsidRPr="002A745F">
              <w:rPr>
                <w:rFonts w:cstheme="minorHAnsi"/>
                <w:lang w:val="en-GB"/>
              </w:rPr>
              <w:t>:</w:t>
            </w:r>
            <w:r w:rsidR="002B7B14" w:rsidRPr="002A745F">
              <w:rPr>
                <w:rFonts w:cstheme="minorHAnsi"/>
                <w:lang w:val="en-GB"/>
              </w:rPr>
              <w:t xml:space="preserve"> </w:t>
            </w:r>
          </w:p>
          <w:p w14:paraId="01A9EC92" w14:textId="58C188F8" w:rsidR="00EC4BA0" w:rsidRPr="002A745F" w:rsidRDefault="00312FDF" w:rsidP="00067CF9">
            <w:pPr>
              <w:pStyle w:val="ListParagraph"/>
              <w:widowControl w:val="0"/>
              <w:overflowPunct w:val="0"/>
              <w:adjustRightInd w:val="0"/>
              <w:spacing w:before="40" w:after="40"/>
              <w:ind w:left="522"/>
              <w:contextualSpacing w:val="0"/>
              <w:jc w:val="both"/>
              <w:rPr>
                <w:rFonts w:cstheme="minorHAnsi"/>
                <w:lang w:val="en-GB"/>
              </w:rPr>
            </w:pPr>
            <w:hyperlink r:id="rId21" w:history="1">
              <w:r w:rsidR="000842FA" w:rsidRPr="002A745F">
                <w:rPr>
                  <w:rStyle w:val="Hyperlink"/>
                  <w:rFonts w:cstheme="minorHAnsi"/>
                  <w:lang w:val="en-GB"/>
                </w:rPr>
                <w:t>https://popp.undp.org/_layouts/15/WopiFrame.aspx?sourcedoc=/UNDP_POPP_DOCUMENT_LIBRARY/Public/PSU_Solicitation_Performance%20Guarantee%20Form.docx&amp;action=default</w:t>
              </w:r>
            </w:hyperlink>
            <w:r w:rsidR="009D342B" w:rsidRPr="002A745F">
              <w:rPr>
                <w:rFonts w:cstheme="minorHAnsi"/>
                <w:lang w:val="en-GB"/>
              </w:rPr>
              <w:t xml:space="preserve"> </w:t>
            </w:r>
            <w:r w:rsidR="00D34501" w:rsidRPr="002A745F">
              <w:rPr>
                <w:rFonts w:cstheme="minorHAnsi"/>
                <w:lang w:val="en-GB"/>
              </w:rPr>
              <w:t xml:space="preserve">within </w:t>
            </w:r>
            <w:r w:rsidR="003E6E27" w:rsidRPr="002A745F">
              <w:rPr>
                <w:rFonts w:cstheme="minorHAnsi"/>
                <w:lang w:val="en-GB"/>
              </w:rPr>
              <w:t xml:space="preserve">fifteen </w:t>
            </w:r>
            <w:r w:rsidR="002B7B14" w:rsidRPr="002A745F">
              <w:rPr>
                <w:rFonts w:cstheme="minorHAnsi"/>
                <w:lang w:val="en-GB"/>
              </w:rPr>
              <w:t xml:space="preserve">(15) </w:t>
            </w:r>
            <w:r w:rsidR="003E6E27" w:rsidRPr="002A745F">
              <w:rPr>
                <w:rFonts w:cstheme="minorHAnsi"/>
                <w:lang w:val="en-GB"/>
              </w:rPr>
              <w:t>days</w:t>
            </w:r>
            <w:r w:rsidR="002B7B14" w:rsidRPr="002A745F">
              <w:rPr>
                <w:rFonts w:cstheme="minorHAnsi"/>
                <w:lang w:val="en-GB"/>
              </w:rPr>
              <w:t xml:space="preserve"> </w:t>
            </w:r>
            <w:r w:rsidR="00D34501" w:rsidRPr="002A745F">
              <w:rPr>
                <w:rFonts w:cstheme="minorHAnsi"/>
                <w:lang w:val="en-GB"/>
              </w:rPr>
              <w:t>of the contract signature by both parties.</w:t>
            </w:r>
            <w:r w:rsidR="004874C3" w:rsidRPr="002A745F">
              <w:rPr>
                <w:rFonts w:cstheme="minorHAnsi"/>
                <w:lang w:val="en-GB"/>
              </w:rPr>
              <w:t xml:space="preserve"> Where a performance security is required, the receipt of the performance security by UNDP shall be a condition for rendering the contract effective.</w:t>
            </w:r>
            <w:bookmarkEnd w:id="62"/>
          </w:p>
        </w:tc>
      </w:tr>
      <w:tr w:rsidR="00EC4BA0" w:rsidRPr="002A745F" w14:paraId="01A9EC96" w14:textId="77777777" w:rsidTr="2CD11D16">
        <w:tc>
          <w:tcPr>
            <w:tcW w:w="2427" w:type="dxa"/>
          </w:tcPr>
          <w:p w14:paraId="01A9EC94" w14:textId="69E8E467" w:rsidR="00EC4BA0" w:rsidRPr="002A745F" w:rsidRDefault="00EC4BA0" w:rsidP="00D42641">
            <w:pPr>
              <w:pStyle w:val="Heading6"/>
              <w:outlineLvl w:val="5"/>
              <w:rPr>
                <w:rFonts w:asciiTheme="minorHAnsi" w:hAnsiTheme="minorHAnsi" w:cstheme="minorHAnsi"/>
              </w:rPr>
            </w:pPr>
            <w:bookmarkStart w:id="63" w:name="_Toc101430949"/>
            <w:r w:rsidRPr="002A745F">
              <w:rPr>
                <w:rFonts w:asciiTheme="minorHAnsi" w:hAnsiTheme="minorHAnsi" w:cstheme="minorHAnsi"/>
              </w:rPr>
              <w:t>Bank Guarantee for Advanced Payment</w:t>
            </w:r>
            <w:bookmarkEnd w:id="63"/>
          </w:p>
        </w:tc>
        <w:tc>
          <w:tcPr>
            <w:tcW w:w="7209" w:type="dxa"/>
            <w:vAlign w:val="center"/>
          </w:tcPr>
          <w:p w14:paraId="01A9EC95" w14:textId="4BB3D380" w:rsidR="00EC4BA0" w:rsidRPr="002A745F" w:rsidRDefault="00EC4BA0"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Except when the interests of UNDP so require, it is UNDP’s preference to make no advance payment(s</w:t>
            </w:r>
            <w:r w:rsidR="008944C2" w:rsidRPr="002A745F">
              <w:rPr>
                <w:rFonts w:cstheme="minorHAnsi"/>
                <w:lang w:val="en-GB"/>
              </w:rPr>
              <w:t>) (</w:t>
            </w:r>
            <w:r w:rsidRPr="002A745F">
              <w:rPr>
                <w:rFonts w:cstheme="minorHAnsi"/>
                <w:lang w:val="en-GB"/>
              </w:rPr>
              <w:t xml:space="preserve">i.e., payments without having received any outputs). </w:t>
            </w:r>
            <w:r w:rsidR="00B91E0A" w:rsidRPr="002A745F">
              <w:rPr>
                <w:rFonts w:cstheme="minorHAnsi"/>
                <w:lang w:val="en-GB"/>
              </w:rPr>
              <w:t xml:space="preserve">If an advance payment is allowed </w:t>
            </w:r>
            <w:r w:rsidR="001A22BF" w:rsidRPr="002A745F">
              <w:rPr>
                <w:rFonts w:cstheme="minorHAnsi"/>
                <w:lang w:val="en-GB"/>
              </w:rPr>
              <w:t>as per</w:t>
            </w:r>
            <w:r w:rsidR="00B91E0A" w:rsidRPr="002A745F">
              <w:rPr>
                <w:rFonts w:cstheme="minorHAnsi"/>
                <w:lang w:val="en-GB"/>
              </w:rPr>
              <w:t xml:space="preserve"> BDS, </w:t>
            </w:r>
            <w:r w:rsidR="008944C2" w:rsidRPr="002A745F">
              <w:rPr>
                <w:rFonts w:cstheme="minorHAnsi"/>
                <w:lang w:val="en-GB"/>
              </w:rPr>
              <w:t>and exceeds</w:t>
            </w:r>
            <w:r w:rsidRPr="002A745F">
              <w:rPr>
                <w:rFonts w:cstheme="minorHAnsi"/>
                <w:lang w:val="en-GB"/>
              </w:rPr>
              <w:t xml:space="preserve"> 20% of the total </w:t>
            </w:r>
            <w:r w:rsidR="001A22BF" w:rsidRPr="002A745F">
              <w:rPr>
                <w:rFonts w:cstheme="minorHAnsi"/>
                <w:lang w:val="en-GB"/>
              </w:rPr>
              <w:t xml:space="preserve">contract </w:t>
            </w:r>
            <w:r w:rsidRPr="002A745F">
              <w:rPr>
                <w:rFonts w:cstheme="minorHAnsi"/>
                <w:lang w:val="en-GB"/>
              </w:rPr>
              <w:t xml:space="preserve">price, or USD 30,000, whichever is less, the Bidder </w:t>
            </w:r>
            <w:r w:rsidR="000A5B97" w:rsidRPr="002A745F">
              <w:rPr>
                <w:rFonts w:cstheme="minorHAnsi"/>
                <w:lang w:val="en-GB"/>
              </w:rPr>
              <w:t xml:space="preserve">shall </w:t>
            </w:r>
            <w:r w:rsidRPr="002A745F">
              <w:rPr>
                <w:rFonts w:cstheme="minorHAnsi"/>
                <w:lang w:val="en-GB"/>
              </w:rPr>
              <w:t xml:space="preserve">submit a Bank Guarantee in the </w:t>
            </w:r>
            <w:r w:rsidR="001A22BF" w:rsidRPr="002A745F">
              <w:rPr>
                <w:rFonts w:cstheme="minorHAnsi"/>
                <w:lang w:val="en-GB"/>
              </w:rPr>
              <w:t xml:space="preserve">full </w:t>
            </w:r>
            <w:r w:rsidRPr="002A745F">
              <w:rPr>
                <w:rFonts w:cstheme="minorHAnsi"/>
                <w:lang w:val="en-GB"/>
              </w:rPr>
              <w:t>amount</w:t>
            </w:r>
            <w:r w:rsidR="00D34501" w:rsidRPr="002A745F">
              <w:rPr>
                <w:rFonts w:cstheme="minorHAnsi"/>
                <w:lang w:val="en-GB"/>
              </w:rPr>
              <w:t xml:space="preserve"> </w:t>
            </w:r>
            <w:r w:rsidR="000A5B97" w:rsidRPr="002A745F">
              <w:rPr>
                <w:rFonts w:cstheme="minorHAnsi"/>
                <w:lang w:val="en-GB"/>
              </w:rPr>
              <w:t xml:space="preserve">of </w:t>
            </w:r>
            <w:r w:rsidRPr="002A745F">
              <w:rPr>
                <w:rFonts w:cstheme="minorHAnsi"/>
                <w:lang w:val="en-GB"/>
              </w:rPr>
              <w:t xml:space="preserve">the advance </w:t>
            </w:r>
            <w:r w:rsidR="008944C2" w:rsidRPr="002A745F">
              <w:rPr>
                <w:rFonts w:cstheme="minorHAnsi"/>
                <w:lang w:val="en-GB"/>
              </w:rPr>
              <w:t>payment in</w:t>
            </w:r>
            <w:r w:rsidRPr="002A745F">
              <w:rPr>
                <w:rFonts w:cstheme="minorHAnsi"/>
                <w:lang w:val="en-GB"/>
              </w:rPr>
              <w:t xml:space="preserve"> the form </w:t>
            </w:r>
            <w:r w:rsidR="009D342B" w:rsidRPr="002A745F">
              <w:rPr>
                <w:rFonts w:cstheme="minorHAnsi"/>
                <w:lang w:val="en-GB"/>
              </w:rPr>
              <w:t>available at</w:t>
            </w:r>
            <w:r w:rsidR="00FF536E" w:rsidRPr="002A745F">
              <w:rPr>
                <w:rFonts w:cstheme="minorHAnsi"/>
                <w:lang w:val="en-GB"/>
              </w:rPr>
              <w:t xml:space="preserve">: </w:t>
            </w:r>
            <w:hyperlink r:id="rId22" w:history="1">
              <w:r w:rsidR="00A34F36" w:rsidRPr="002A745F">
                <w:rPr>
                  <w:rStyle w:val="Hyperlink"/>
                  <w:rFonts w:cstheme="minorHAnsi"/>
                  <w:lang w:val="en-GB"/>
                </w:rPr>
                <w:t>https://popp.undp.org/_layouts/15/WopiFrame.aspx?sourcedoc=/UNDP_POPP_DOCUMENT_LIBRARY/Public/PSU_Contract%20Management%20Payment%20and%20Taxes_Advanced%20Payment%20Guarantee%20Form.docx&amp;action=default</w:t>
              </w:r>
            </w:hyperlink>
          </w:p>
        </w:tc>
      </w:tr>
      <w:tr w:rsidR="00E2335C" w:rsidRPr="002A745F" w14:paraId="01A9EC99" w14:textId="77777777" w:rsidTr="2CD11D16">
        <w:trPr>
          <w:trHeight w:val="705"/>
        </w:trPr>
        <w:tc>
          <w:tcPr>
            <w:tcW w:w="2427" w:type="dxa"/>
          </w:tcPr>
          <w:p w14:paraId="01A9EC97" w14:textId="0BD20408" w:rsidR="00E2335C" w:rsidRPr="002A745F" w:rsidRDefault="00E2335C" w:rsidP="00D42641">
            <w:pPr>
              <w:pStyle w:val="Heading6"/>
              <w:outlineLvl w:val="5"/>
              <w:rPr>
                <w:rFonts w:asciiTheme="minorHAnsi" w:hAnsiTheme="minorHAnsi" w:cstheme="minorHAnsi"/>
              </w:rPr>
            </w:pPr>
            <w:bookmarkStart w:id="64" w:name="_Toc101430950"/>
            <w:r w:rsidRPr="002A745F">
              <w:rPr>
                <w:rFonts w:asciiTheme="minorHAnsi" w:hAnsiTheme="minorHAnsi" w:cstheme="minorHAnsi"/>
              </w:rPr>
              <w:t>Liquidated Damages</w:t>
            </w:r>
            <w:bookmarkEnd w:id="64"/>
          </w:p>
        </w:tc>
        <w:tc>
          <w:tcPr>
            <w:tcW w:w="7209" w:type="dxa"/>
            <w:vAlign w:val="center"/>
          </w:tcPr>
          <w:p w14:paraId="01A9EC98" w14:textId="77777777" w:rsidR="00E2335C" w:rsidRPr="002A745F" w:rsidRDefault="00B46C72" w:rsidP="00AE37CE">
            <w:pPr>
              <w:pStyle w:val="ListParagraph"/>
              <w:widowControl w:val="0"/>
              <w:numPr>
                <w:ilvl w:val="1"/>
                <w:numId w:val="6"/>
              </w:numPr>
              <w:overflowPunct w:val="0"/>
              <w:adjustRightInd w:val="0"/>
              <w:spacing w:before="40" w:after="40"/>
              <w:ind w:left="522" w:hanging="547"/>
              <w:contextualSpacing w:val="0"/>
              <w:jc w:val="both"/>
              <w:rPr>
                <w:rStyle w:val="CommentReference"/>
                <w:rFonts w:eastAsiaTheme="minorEastAsia" w:cstheme="minorHAnsi"/>
                <w:kern w:val="28"/>
                <w:sz w:val="22"/>
                <w:szCs w:val="22"/>
                <w:lang w:val="en-GB"/>
              </w:rPr>
            </w:pPr>
            <w:r w:rsidRPr="002A745F">
              <w:rPr>
                <w:rFonts w:eastAsiaTheme="minorEastAsia" w:cstheme="minorHAnsi"/>
                <w:kern w:val="28"/>
                <w:lang w:val="en-GB"/>
              </w:rPr>
              <w:t xml:space="preserve">If specified in BDS, </w:t>
            </w:r>
            <w:r w:rsidR="008A706E" w:rsidRPr="002A745F">
              <w:rPr>
                <w:rFonts w:eastAsiaTheme="minorEastAsia" w:cstheme="minorHAnsi"/>
                <w:kern w:val="28"/>
                <w:lang w:val="en-GB"/>
              </w:rPr>
              <w:t xml:space="preserve">UNDP shall apply </w:t>
            </w:r>
            <w:r w:rsidR="00E2335C" w:rsidRPr="002A745F">
              <w:rPr>
                <w:rFonts w:eastAsiaTheme="minorEastAsia" w:cstheme="minorHAnsi"/>
                <w:kern w:val="28"/>
                <w:lang w:val="en-GB"/>
              </w:rPr>
              <w:t xml:space="preserve">Liquidated Damages </w:t>
            </w:r>
            <w:r w:rsidR="00943CF8" w:rsidRPr="002A745F">
              <w:rPr>
                <w:rFonts w:eastAsiaTheme="minorEastAsia" w:cstheme="minorHAnsi"/>
                <w:kern w:val="28"/>
                <w:lang w:val="en-GB"/>
              </w:rPr>
              <w:t>resulting from the</w:t>
            </w:r>
            <w:r w:rsidR="00E2335C" w:rsidRPr="002A745F">
              <w:rPr>
                <w:rFonts w:eastAsiaTheme="minorEastAsia" w:cstheme="minorHAnsi"/>
                <w:kern w:val="28"/>
                <w:lang w:val="en-GB"/>
              </w:rPr>
              <w:t xml:space="preserve"> Contractor’s </w:t>
            </w:r>
            <w:r w:rsidR="00F12F37" w:rsidRPr="002A745F">
              <w:rPr>
                <w:rFonts w:eastAsiaTheme="minorEastAsia" w:cstheme="minorHAnsi"/>
                <w:kern w:val="28"/>
                <w:lang w:val="en-GB"/>
              </w:rPr>
              <w:t xml:space="preserve">delays or </w:t>
            </w:r>
            <w:r w:rsidR="00E2335C" w:rsidRPr="002A745F">
              <w:rPr>
                <w:rFonts w:eastAsiaTheme="minorEastAsia" w:cstheme="minorHAnsi"/>
                <w:kern w:val="28"/>
                <w:lang w:val="en-GB"/>
              </w:rPr>
              <w:t xml:space="preserve">breach of its obligations as per </w:t>
            </w:r>
            <w:r w:rsidR="00943CF8" w:rsidRPr="002A745F">
              <w:rPr>
                <w:rFonts w:eastAsiaTheme="minorEastAsia" w:cstheme="minorHAnsi"/>
                <w:kern w:val="28"/>
                <w:lang w:val="en-GB"/>
              </w:rPr>
              <w:t xml:space="preserve">the </w:t>
            </w:r>
            <w:r w:rsidR="00E2335C" w:rsidRPr="002A745F">
              <w:rPr>
                <w:rFonts w:eastAsiaTheme="minorEastAsia" w:cstheme="minorHAnsi"/>
                <w:kern w:val="28"/>
                <w:lang w:val="en-GB"/>
              </w:rPr>
              <w:t xml:space="preserve">Contract. </w:t>
            </w:r>
          </w:p>
        </w:tc>
      </w:tr>
      <w:tr w:rsidR="00EC4BA0" w:rsidRPr="002A745F" w14:paraId="01A9EC9C" w14:textId="77777777" w:rsidTr="2CD11D16">
        <w:tc>
          <w:tcPr>
            <w:tcW w:w="2427" w:type="dxa"/>
          </w:tcPr>
          <w:p w14:paraId="01A9EC9A" w14:textId="2A0E4C4A" w:rsidR="00EC4BA0" w:rsidRPr="002A745F" w:rsidRDefault="00EC4BA0" w:rsidP="00D42641">
            <w:pPr>
              <w:pStyle w:val="Heading6"/>
              <w:outlineLvl w:val="5"/>
              <w:rPr>
                <w:rFonts w:asciiTheme="minorHAnsi" w:hAnsiTheme="minorHAnsi" w:cstheme="minorHAnsi"/>
              </w:rPr>
            </w:pPr>
            <w:bookmarkStart w:id="65" w:name="_Toc101430951"/>
            <w:r w:rsidRPr="002A745F">
              <w:rPr>
                <w:rFonts w:asciiTheme="minorHAnsi" w:hAnsiTheme="minorHAnsi" w:cstheme="minorHAnsi"/>
              </w:rPr>
              <w:t>Payment Provisions</w:t>
            </w:r>
            <w:bookmarkEnd w:id="65"/>
          </w:p>
        </w:tc>
        <w:tc>
          <w:tcPr>
            <w:tcW w:w="7209" w:type="dxa"/>
            <w:vAlign w:val="center"/>
          </w:tcPr>
          <w:p w14:paraId="01A9EC9B" w14:textId="01E295A9" w:rsidR="00EC4BA0" w:rsidRPr="002A745F" w:rsidRDefault="00EC4BA0"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Payment will be made only upon UN</w:t>
            </w:r>
            <w:r w:rsidR="0053132A" w:rsidRPr="002A745F">
              <w:rPr>
                <w:rFonts w:cstheme="minorHAnsi"/>
                <w:lang w:val="en-GB"/>
              </w:rPr>
              <w:t>DP</w:t>
            </w:r>
            <w:r w:rsidRPr="002A745F">
              <w:rPr>
                <w:rFonts w:cstheme="minorHAnsi"/>
                <w:lang w:val="en-GB"/>
              </w:rPr>
              <w:t xml:space="preserve">'s acceptance of the work performed. The terms of payment </w:t>
            </w:r>
            <w:r w:rsidR="002D6F3A" w:rsidRPr="002A745F">
              <w:rPr>
                <w:rFonts w:cstheme="minorHAnsi"/>
                <w:lang w:val="en-GB"/>
              </w:rPr>
              <w:t>shall be within thirty</w:t>
            </w:r>
            <w:r w:rsidRPr="002A745F">
              <w:rPr>
                <w:rFonts w:cstheme="minorHAnsi"/>
                <w:lang w:val="en-GB"/>
              </w:rPr>
              <w:t xml:space="preserve"> </w:t>
            </w:r>
            <w:r w:rsidR="002D6F3A" w:rsidRPr="002A745F">
              <w:rPr>
                <w:rFonts w:cstheme="minorHAnsi"/>
                <w:lang w:val="en-GB"/>
              </w:rPr>
              <w:t>(</w:t>
            </w:r>
            <w:r w:rsidRPr="002A745F">
              <w:rPr>
                <w:rFonts w:cstheme="minorHAnsi"/>
                <w:lang w:val="en-GB"/>
              </w:rPr>
              <w:t>30</w:t>
            </w:r>
            <w:r w:rsidR="00912E39" w:rsidRPr="002A745F">
              <w:rPr>
                <w:rFonts w:cstheme="minorHAnsi"/>
                <w:lang w:val="en-GB"/>
              </w:rPr>
              <w:t>) days, after receipt of invoice and certification</w:t>
            </w:r>
            <w:r w:rsidR="002D6F3A" w:rsidRPr="002A745F">
              <w:rPr>
                <w:rFonts w:cstheme="minorHAnsi"/>
                <w:lang w:val="en-GB"/>
              </w:rPr>
              <w:t xml:space="preserve"> of </w:t>
            </w:r>
            <w:r w:rsidR="00912E39" w:rsidRPr="002A745F">
              <w:rPr>
                <w:rFonts w:cstheme="minorHAnsi"/>
                <w:lang w:val="en-GB"/>
              </w:rPr>
              <w:t>acceptance of work</w:t>
            </w:r>
            <w:r w:rsidR="002D6F3A" w:rsidRPr="002A745F">
              <w:rPr>
                <w:rFonts w:cstheme="minorHAnsi"/>
                <w:lang w:val="en-GB"/>
              </w:rPr>
              <w:t xml:space="preserve"> issued by the proper authority in UNDP with direct supervision of the Contractor</w:t>
            </w:r>
            <w:r w:rsidRPr="002A745F">
              <w:rPr>
                <w:rFonts w:cstheme="minorHAnsi"/>
                <w:lang w:val="en-GB"/>
              </w:rPr>
              <w:t xml:space="preserve">. Payment will be </w:t>
            </w:r>
            <w:r w:rsidR="00EA73BA" w:rsidRPr="002A745F">
              <w:rPr>
                <w:rFonts w:cstheme="minorHAnsi"/>
                <w:lang w:val="en-GB"/>
              </w:rPr>
              <w:t>effected</w:t>
            </w:r>
            <w:r w:rsidRPr="002A745F">
              <w:rPr>
                <w:rFonts w:cstheme="minorHAnsi"/>
                <w:lang w:val="en-GB"/>
              </w:rPr>
              <w:t xml:space="preserve"> </w:t>
            </w:r>
            <w:r w:rsidR="008944C2" w:rsidRPr="002A745F">
              <w:rPr>
                <w:rFonts w:cstheme="minorHAnsi"/>
                <w:lang w:val="en-GB"/>
              </w:rPr>
              <w:t xml:space="preserve">by bank transfer in the currency of </w:t>
            </w:r>
            <w:r w:rsidR="00EB00FD" w:rsidRPr="002A745F">
              <w:rPr>
                <w:rFonts w:cstheme="minorHAnsi"/>
                <w:lang w:val="en-GB"/>
              </w:rPr>
              <w:t>contract</w:t>
            </w:r>
            <w:r w:rsidRPr="002A745F">
              <w:rPr>
                <w:rFonts w:cstheme="minorHAnsi"/>
                <w:lang w:val="en-GB"/>
              </w:rPr>
              <w:t xml:space="preserve">. </w:t>
            </w:r>
            <w:r w:rsidR="002D6F3A" w:rsidRPr="002A745F">
              <w:rPr>
                <w:rFonts w:cstheme="minorHAnsi"/>
                <w:lang w:val="en-GB"/>
              </w:rPr>
              <w:t xml:space="preserve"> </w:t>
            </w:r>
            <w:r w:rsidRPr="002A745F">
              <w:rPr>
                <w:rFonts w:cstheme="minorHAnsi"/>
                <w:lang w:val="en-GB"/>
              </w:rPr>
              <w:t xml:space="preserve"> </w:t>
            </w:r>
          </w:p>
        </w:tc>
      </w:tr>
      <w:tr w:rsidR="005E494F" w:rsidRPr="002A745F" w14:paraId="01A9EC9F" w14:textId="77777777" w:rsidTr="2CD11D16">
        <w:tc>
          <w:tcPr>
            <w:tcW w:w="2427" w:type="dxa"/>
          </w:tcPr>
          <w:p w14:paraId="01A9EC9D" w14:textId="3E7C6F11" w:rsidR="005E494F" w:rsidRPr="002A745F" w:rsidRDefault="005E494F" w:rsidP="00D42641">
            <w:pPr>
              <w:pStyle w:val="Heading6"/>
              <w:outlineLvl w:val="5"/>
              <w:rPr>
                <w:rFonts w:asciiTheme="minorHAnsi" w:hAnsiTheme="minorHAnsi" w:cstheme="minorHAnsi"/>
              </w:rPr>
            </w:pPr>
            <w:bookmarkStart w:id="66" w:name="_Toc450316173"/>
            <w:bookmarkStart w:id="67" w:name="_Toc454197111"/>
            <w:bookmarkStart w:id="68" w:name="_Toc454294103"/>
            <w:bookmarkStart w:id="69" w:name="_Toc101430952"/>
            <w:bookmarkEnd w:id="66"/>
            <w:bookmarkEnd w:id="67"/>
            <w:bookmarkEnd w:id="68"/>
            <w:r w:rsidRPr="002A745F">
              <w:rPr>
                <w:rFonts w:asciiTheme="minorHAnsi" w:hAnsiTheme="minorHAnsi" w:cstheme="minorHAnsi"/>
              </w:rPr>
              <w:t>Vendor Protest</w:t>
            </w:r>
            <w:bookmarkEnd w:id="69"/>
          </w:p>
        </w:tc>
        <w:tc>
          <w:tcPr>
            <w:tcW w:w="7209" w:type="dxa"/>
            <w:vAlign w:val="center"/>
          </w:tcPr>
          <w:p w14:paraId="01A9EC9E" w14:textId="1661A3A0" w:rsidR="005E494F" w:rsidRPr="002A745F" w:rsidRDefault="005E494F"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UNDP’s vendor protest procedure provides an opportunity for appeal to those persons or firms not</w:t>
            </w:r>
            <w:r w:rsidR="00EA73BA" w:rsidRPr="002A745F">
              <w:rPr>
                <w:rFonts w:cstheme="minorHAnsi"/>
                <w:lang w:val="en-GB"/>
              </w:rPr>
              <w:t xml:space="preserve"> </w:t>
            </w:r>
            <w:r w:rsidRPr="002A745F">
              <w:rPr>
                <w:rFonts w:cstheme="minorHAnsi"/>
                <w:lang w:val="en-GB"/>
              </w:rPr>
              <w:t>awarded a contract through a competitive procurement process. In the event that a Bidder believes that it was not treated fairly, the following link provides further details regarding UNDP vendor protest procedures:</w:t>
            </w:r>
            <w:r w:rsidR="004B21C3" w:rsidRPr="002A745F">
              <w:rPr>
                <w:rFonts w:cstheme="minorHAnsi"/>
                <w:lang w:val="en-GB"/>
              </w:rPr>
              <w:t xml:space="preserve"> </w:t>
            </w:r>
            <w:hyperlink r:id="rId23" w:history="1">
              <w:r w:rsidR="005548CB" w:rsidRPr="002A745F">
                <w:rPr>
                  <w:rStyle w:val="Hyperlink"/>
                  <w:rFonts w:cstheme="minorHAnsi"/>
                  <w:lang w:val="en-GB"/>
                </w:rPr>
                <w:t>http://www.undp.org/content/undp/en/home/operations/procurement/business/protest-and-sanctions.html</w:t>
              </w:r>
            </w:hyperlink>
            <w:r w:rsidR="00FF536E" w:rsidRPr="002A745F">
              <w:rPr>
                <w:rStyle w:val="Hyperlink"/>
                <w:rFonts w:cstheme="minorHAnsi"/>
                <w:lang w:val="en-GB"/>
              </w:rPr>
              <w:t xml:space="preserve">. </w:t>
            </w:r>
          </w:p>
        </w:tc>
      </w:tr>
      <w:tr w:rsidR="00EC4BA0" w:rsidRPr="002A745F" w14:paraId="01A9ECA4" w14:textId="77777777" w:rsidTr="2CD11D16">
        <w:tc>
          <w:tcPr>
            <w:tcW w:w="2427" w:type="dxa"/>
          </w:tcPr>
          <w:p w14:paraId="01A9ECA0" w14:textId="45378409" w:rsidR="00EC4BA0" w:rsidRPr="002A745F" w:rsidRDefault="00950EFD" w:rsidP="00D42641">
            <w:pPr>
              <w:pStyle w:val="Heading6"/>
              <w:outlineLvl w:val="5"/>
              <w:rPr>
                <w:rFonts w:asciiTheme="minorHAnsi" w:hAnsiTheme="minorHAnsi" w:cstheme="minorHAnsi"/>
              </w:rPr>
            </w:pPr>
            <w:bookmarkStart w:id="70" w:name="_Toc101430953"/>
            <w:r w:rsidRPr="002A745F">
              <w:rPr>
                <w:rFonts w:asciiTheme="minorHAnsi" w:hAnsiTheme="minorHAnsi" w:cstheme="minorHAnsi"/>
              </w:rPr>
              <w:t>Other Provisions</w:t>
            </w:r>
            <w:bookmarkEnd w:id="70"/>
          </w:p>
        </w:tc>
        <w:tc>
          <w:tcPr>
            <w:tcW w:w="7209" w:type="dxa"/>
            <w:vAlign w:val="center"/>
          </w:tcPr>
          <w:p w14:paraId="01A9ECA1" w14:textId="77777777" w:rsidR="00BD5CA4" w:rsidRPr="002A745F" w:rsidRDefault="00950EFD"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I</w:t>
            </w:r>
            <w:r w:rsidR="00EC4BA0" w:rsidRPr="002A745F">
              <w:rPr>
                <w:rFonts w:cstheme="minorHAnsi"/>
                <w:lang w:val="en-GB"/>
              </w:rPr>
              <w:t xml:space="preserve">n the event </w:t>
            </w:r>
            <w:r w:rsidR="008944C2" w:rsidRPr="002A745F">
              <w:rPr>
                <w:rFonts w:cstheme="minorHAnsi"/>
                <w:lang w:val="en-GB"/>
              </w:rPr>
              <w:t>that the Bidder</w:t>
            </w:r>
            <w:r w:rsidR="00BD5CA4" w:rsidRPr="002A745F">
              <w:rPr>
                <w:rFonts w:cstheme="minorHAnsi"/>
                <w:lang w:val="en-GB"/>
              </w:rPr>
              <w:t xml:space="preserve"> </w:t>
            </w:r>
            <w:r w:rsidR="00EC4BA0" w:rsidRPr="002A745F">
              <w:rPr>
                <w:rFonts w:cstheme="minorHAnsi"/>
                <w:lang w:val="en-GB"/>
              </w:rPr>
              <w:t xml:space="preserve">offers a lower </w:t>
            </w:r>
            <w:r w:rsidR="008944C2" w:rsidRPr="002A745F">
              <w:rPr>
                <w:rFonts w:cstheme="minorHAnsi"/>
                <w:lang w:val="en-GB"/>
              </w:rPr>
              <w:t>price to</w:t>
            </w:r>
            <w:r w:rsidR="00EC4BA0" w:rsidRPr="002A745F">
              <w:rPr>
                <w:rFonts w:cstheme="minorHAnsi"/>
                <w:lang w:val="en-GB"/>
              </w:rPr>
              <w:t xml:space="preserve"> the</w:t>
            </w:r>
            <w:r w:rsidR="00BD5CA4" w:rsidRPr="002A745F">
              <w:rPr>
                <w:rFonts w:cstheme="minorHAnsi"/>
                <w:lang w:val="en-GB"/>
              </w:rPr>
              <w:t xml:space="preserve"> </w:t>
            </w:r>
            <w:r w:rsidR="00D34501" w:rsidRPr="002A745F">
              <w:rPr>
                <w:rFonts w:cstheme="minorHAnsi"/>
                <w:lang w:val="en-GB"/>
              </w:rPr>
              <w:t xml:space="preserve">host Government (e.g. </w:t>
            </w:r>
            <w:r w:rsidR="00EC4BA0" w:rsidRPr="002A745F">
              <w:rPr>
                <w:rFonts w:cstheme="minorHAnsi"/>
                <w:lang w:val="en-GB"/>
              </w:rPr>
              <w:t xml:space="preserve">General </w:t>
            </w:r>
            <w:r w:rsidR="008944C2" w:rsidRPr="002A745F">
              <w:rPr>
                <w:rFonts w:cstheme="minorHAnsi"/>
                <w:lang w:val="en-GB"/>
              </w:rPr>
              <w:t>Services Administration</w:t>
            </w:r>
            <w:r w:rsidR="00EC4BA0" w:rsidRPr="002A745F">
              <w:rPr>
                <w:rFonts w:cstheme="minorHAnsi"/>
                <w:lang w:val="en-GB"/>
              </w:rPr>
              <w:t xml:space="preserve"> (GSA) of the federal government of the United States of America</w:t>
            </w:r>
            <w:r w:rsidR="00D34501" w:rsidRPr="002A745F">
              <w:rPr>
                <w:rFonts w:cstheme="minorHAnsi"/>
                <w:lang w:val="en-GB"/>
              </w:rPr>
              <w:t>)</w:t>
            </w:r>
            <w:r w:rsidR="00EC4BA0" w:rsidRPr="002A745F">
              <w:rPr>
                <w:rFonts w:cstheme="minorHAnsi"/>
                <w:lang w:val="en-GB"/>
              </w:rPr>
              <w:t xml:space="preserve"> for similar services, </w:t>
            </w:r>
            <w:r w:rsidR="00BD5CA4" w:rsidRPr="002A745F">
              <w:rPr>
                <w:rFonts w:cstheme="minorHAnsi"/>
                <w:lang w:val="en-GB"/>
              </w:rPr>
              <w:t>UNDP</w:t>
            </w:r>
            <w:r w:rsidR="00EC4BA0" w:rsidRPr="002A745F">
              <w:rPr>
                <w:rFonts w:cstheme="minorHAnsi"/>
                <w:lang w:val="en-GB"/>
              </w:rPr>
              <w:t xml:space="preserve"> shall be entitled </w:t>
            </w:r>
            <w:r w:rsidR="00EC4BA0" w:rsidRPr="002A745F">
              <w:rPr>
                <w:rFonts w:cstheme="minorHAnsi"/>
                <w:lang w:val="en-GB"/>
              </w:rPr>
              <w:lastRenderedPageBreak/>
              <w:t xml:space="preserve">to same lower price. The </w:t>
            </w:r>
            <w:r w:rsidR="00BD5CA4" w:rsidRPr="002A745F">
              <w:rPr>
                <w:rFonts w:cstheme="minorHAnsi"/>
                <w:lang w:val="en-GB"/>
              </w:rPr>
              <w:t xml:space="preserve">UNDP </w:t>
            </w:r>
            <w:r w:rsidR="00EC4BA0" w:rsidRPr="002A745F">
              <w:rPr>
                <w:rFonts w:cstheme="minorHAnsi"/>
                <w:lang w:val="en-GB"/>
              </w:rPr>
              <w:t>General Terms and Conditions shall have precedence.</w:t>
            </w:r>
            <w:r w:rsidR="00BD5CA4" w:rsidRPr="002A745F">
              <w:rPr>
                <w:rFonts w:cstheme="minorHAnsi"/>
                <w:lang w:val="en-GB"/>
              </w:rPr>
              <w:t xml:space="preserve"> </w:t>
            </w:r>
          </w:p>
          <w:p w14:paraId="01A9ECA2" w14:textId="5209A9D4" w:rsidR="00A528E5" w:rsidRPr="002A745F" w:rsidRDefault="00BD5CA4"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UNDP</w:t>
            </w:r>
            <w:r w:rsidR="00EC4BA0" w:rsidRPr="002A745F">
              <w:rPr>
                <w:rFonts w:cstheme="minorHAnsi"/>
                <w:lang w:val="en-GB"/>
              </w:rPr>
              <w:t xml:space="preserve"> is entitled to receive the same pricing offered </w:t>
            </w:r>
            <w:r w:rsidR="00E403E8" w:rsidRPr="002A745F">
              <w:rPr>
                <w:rFonts w:cstheme="minorHAnsi"/>
                <w:lang w:val="en-GB"/>
              </w:rPr>
              <w:t xml:space="preserve">by the same Contractor </w:t>
            </w:r>
            <w:r w:rsidR="00EC4BA0" w:rsidRPr="002A745F">
              <w:rPr>
                <w:rFonts w:cstheme="minorHAnsi"/>
                <w:lang w:val="en-GB"/>
              </w:rPr>
              <w:t xml:space="preserve">in contracts with the United Nations and/or its Agencies. The </w:t>
            </w:r>
            <w:r w:rsidR="00D52E29" w:rsidRPr="002A745F">
              <w:rPr>
                <w:rFonts w:cstheme="minorHAnsi"/>
                <w:lang w:val="en-GB"/>
              </w:rPr>
              <w:t xml:space="preserve">UNDP </w:t>
            </w:r>
            <w:r w:rsidR="00EC4BA0" w:rsidRPr="002A745F">
              <w:rPr>
                <w:rFonts w:cstheme="minorHAnsi"/>
                <w:lang w:val="en-GB"/>
              </w:rPr>
              <w:t>General Terms and Conditions shall have precedence.</w:t>
            </w:r>
          </w:p>
          <w:p w14:paraId="01A9ECA3" w14:textId="77777777" w:rsidR="001527CA" w:rsidRPr="002A745F" w:rsidRDefault="00EC4BA0" w:rsidP="00AE37CE">
            <w:pPr>
              <w:pStyle w:val="ListParagraph"/>
              <w:widowControl w:val="0"/>
              <w:numPr>
                <w:ilvl w:val="1"/>
                <w:numId w:val="6"/>
              </w:numPr>
              <w:overflowPunct w:val="0"/>
              <w:adjustRightInd w:val="0"/>
              <w:spacing w:before="40" w:after="40"/>
              <w:ind w:left="522" w:hanging="547"/>
              <w:contextualSpacing w:val="0"/>
              <w:jc w:val="both"/>
              <w:rPr>
                <w:rFonts w:cstheme="minorHAnsi"/>
                <w:lang w:val="en-GB"/>
              </w:rPr>
            </w:pPr>
            <w:r w:rsidRPr="002A745F">
              <w:rPr>
                <w:rFonts w:cstheme="minorHAnsi"/>
                <w:lang w:val="en-GB"/>
              </w:rPr>
              <w:t xml:space="preserve">The United Nations </w:t>
            </w:r>
            <w:r w:rsidR="007C496D" w:rsidRPr="002A745F">
              <w:rPr>
                <w:rFonts w:cstheme="minorHAnsi"/>
                <w:lang w:val="en-GB"/>
              </w:rPr>
              <w:t>h</w:t>
            </w:r>
            <w:r w:rsidRPr="002A745F">
              <w:rPr>
                <w:rFonts w:cstheme="minorHAnsi"/>
                <w:lang w:val="en-GB"/>
              </w:rPr>
              <w:t>as established restrictions on employment of (former) UN staff who have been involved in the procurement process as per bulletin ST/SGB/2006/15</w:t>
            </w:r>
            <w:r w:rsidR="001527CA" w:rsidRPr="002A745F">
              <w:rPr>
                <w:rFonts w:cstheme="minorHAnsi"/>
                <w:lang w:val="en-GB"/>
              </w:rPr>
              <w:t xml:space="preserve"> </w:t>
            </w:r>
            <w:hyperlink r:id="rId24" w:history="1">
              <w:r w:rsidR="001527CA" w:rsidRPr="002A745F">
                <w:rPr>
                  <w:rStyle w:val="Hyperlink"/>
                  <w:rFonts w:cstheme="minorHAnsi"/>
                  <w:lang w:val="en-GB"/>
                </w:rPr>
                <w:t>http://www.un.org/en/ga/search/view_doc.asp?symbol=ST/SGB/2006/15&amp;referer</w:t>
              </w:r>
            </w:hyperlink>
          </w:p>
        </w:tc>
      </w:tr>
    </w:tbl>
    <w:p w14:paraId="01A9ECA5" w14:textId="77777777" w:rsidR="00817E47" w:rsidRPr="002A745F" w:rsidRDefault="00817E47" w:rsidP="00CE3C5B">
      <w:pPr>
        <w:rPr>
          <w:rFonts w:cstheme="minorHAnsi"/>
          <w:lang w:val="en-GB"/>
        </w:rPr>
      </w:pPr>
    </w:p>
    <w:p w14:paraId="01A9ECA6" w14:textId="77777777" w:rsidR="00817E47" w:rsidRPr="002A745F" w:rsidRDefault="00817E47">
      <w:pPr>
        <w:rPr>
          <w:rFonts w:cstheme="minorHAnsi"/>
          <w:lang w:val="en-GB"/>
        </w:rPr>
      </w:pPr>
      <w:r w:rsidRPr="002A745F">
        <w:rPr>
          <w:rFonts w:cstheme="minorHAnsi"/>
          <w:lang w:val="en-GB"/>
        </w:rPr>
        <w:br w:type="page"/>
      </w:r>
    </w:p>
    <w:p w14:paraId="01A9ECA7" w14:textId="77777777" w:rsidR="00927FE9" w:rsidRPr="00CE2C12" w:rsidRDefault="00817E47" w:rsidP="00022200">
      <w:pPr>
        <w:pStyle w:val="Heading1"/>
        <w:pBdr>
          <w:bottom w:val="single" w:sz="4" w:space="1" w:color="auto"/>
        </w:pBdr>
        <w:rPr>
          <w:rFonts w:asciiTheme="minorHAnsi" w:hAnsiTheme="minorHAnsi" w:cstheme="minorHAnsi"/>
          <w:color w:val="0070C0"/>
          <w:szCs w:val="32"/>
          <w:lang w:val="en-GB"/>
        </w:rPr>
      </w:pPr>
      <w:bookmarkStart w:id="71" w:name="_Toc101430954"/>
      <w:r w:rsidRPr="00CE2C12">
        <w:rPr>
          <w:rFonts w:asciiTheme="minorHAnsi" w:hAnsiTheme="minorHAnsi" w:cstheme="minorHAnsi"/>
          <w:color w:val="0070C0"/>
          <w:szCs w:val="32"/>
          <w:lang w:val="en-GB"/>
        </w:rPr>
        <w:lastRenderedPageBreak/>
        <w:t xml:space="preserve">Section 3. </w:t>
      </w:r>
      <w:r w:rsidRPr="00CE2C12">
        <w:rPr>
          <w:rFonts w:asciiTheme="minorHAnsi" w:hAnsiTheme="minorHAnsi" w:cstheme="minorHAnsi"/>
          <w:b w:val="0"/>
          <w:color w:val="0070C0"/>
          <w:szCs w:val="32"/>
          <w:lang w:val="en-GB"/>
        </w:rPr>
        <w:t>Bid Data Sheet</w:t>
      </w:r>
      <w:bookmarkEnd w:id="71"/>
    </w:p>
    <w:p w14:paraId="01A9ECA8" w14:textId="3E425E4C" w:rsidR="006E2471" w:rsidRPr="002A745F" w:rsidRDefault="006E2471" w:rsidP="006E2471">
      <w:pPr>
        <w:jc w:val="both"/>
        <w:rPr>
          <w:rFonts w:cstheme="minorHAnsi"/>
          <w:b/>
          <w:bCs/>
          <w:color w:val="000000" w:themeColor="text1"/>
          <w:lang w:val="en-GB"/>
        </w:rPr>
      </w:pPr>
      <w:r w:rsidRPr="002A745F">
        <w:rPr>
          <w:rFonts w:cstheme="minorHAnsi"/>
          <w:bCs/>
          <w:color w:val="000000" w:themeColor="text1"/>
          <w:lang w:val="en-GB"/>
        </w:rPr>
        <w:t xml:space="preserve">The following data for the services to be procured shall complement, supplement, or amend the provisions in the </w:t>
      </w:r>
      <w:r w:rsidR="00123C66" w:rsidRPr="002A745F">
        <w:rPr>
          <w:rFonts w:cstheme="minorHAnsi"/>
          <w:bCs/>
          <w:color w:val="000000" w:themeColor="text1"/>
          <w:lang w:val="en-GB"/>
        </w:rPr>
        <w:t>Request</w:t>
      </w:r>
      <w:r w:rsidR="003777B8" w:rsidRPr="002A745F">
        <w:rPr>
          <w:rFonts w:cstheme="minorHAnsi"/>
          <w:bCs/>
          <w:color w:val="000000" w:themeColor="text1"/>
          <w:lang w:val="en-GB"/>
        </w:rPr>
        <w:t xml:space="preserve"> for Proposals</w:t>
      </w:r>
      <w:r w:rsidRPr="002A745F">
        <w:rPr>
          <w:rFonts w:cstheme="minorHAnsi"/>
          <w:bCs/>
          <w:color w:val="000000" w:themeColor="text1"/>
          <w:lang w:val="en-GB"/>
        </w:rPr>
        <w:t xml:space="preserve">. In the case of a conflict between the Instructions to </w:t>
      </w:r>
      <w:r w:rsidR="00A202C4" w:rsidRPr="002A745F">
        <w:rPr>
          <w:rFonts w:cstheme="minorHAnsi"/>
          <w:bCs/>
          <w:color w:val="000000" w:themeColor="text1"/>
          <w:lang w:val="en-GB"/>
        </w:rPr>
        <w:t>Bidder</w:t>
      </w:r>
      <w:r w:rsidRPr="002A745F">
        <w:rPr>
          <w:rFonts w:cstheme="minorHAnsi"/>
          <w:bCs/>
          <w:color w:val="000000" w:themeColor="text1"/>
          <w:lang w:val="en-GB"/>
        </w:rPr>
        <w:t xml:space="preserve">s, the Data Sheet, and other annexes or references attached to the Data Sheet, the provisions in the Data Sheet shall </w:t>
      </w:r>
      <w:r w:rsidR="002D70D0" w:rsidRPr="002A745F">
        <w:rPr>
          <w:rFonts w:cstheme="minorHAnsi"/>
          <w:bCs/>
          <w:color w:val="000000" w:themeColor="text1"/>
          <w:lang w:val="en-GB"/>
        </w:rPr>
        <w:t>prevail</w:t>
      </w:r>
      <w:r w:rsidRPr="002A745F">
        <w:rPr>
          <w:rFonts w:cstheme="minorHAnsi"/>
          <w:b/>
          <w:bCs/>
          <w:color w:val="000000" w:themeColor="text1"/>
          <w:lang w:val="en-GB"/>
        </w:rPr>
        <w:t xml:space="preserve">.  </w:t>
      </w:r>
    </w:p>
    <w:tbl>
      <w:tblPr>
        <w:tblW w:w="9636"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709"/>
        <w:gridCol w:w="1134"/>
        <w:gridCol w:w="2693"/>
        <w:gridCol w:w="5100"/>
      </w:tblGrid>
      <w:tr w:rsidR="006E2471" w:rsidRPr="002A745F" w14:paraId="01A9ECAE" w14:textId="77777777" w:rsidTr="0087068A">
        <w:trPr>
          <w:trHeight w:val="90"/>
          <w:jc w:val="center"/>
        </w:trPr>
        <w:tc>
          <w:tcPr>
            <w:tcW w:w="709" w:type="dxa"/>
            <w:shd w:val="clear" w:color="auto" w:fill="9BDEFF"/>
            <w:vAlign w:val="center"/>
          </w:tcPr>
          <w:p w14:paraId="01A9ECAA" w14:textId="77777777" w:rsidR="006E2471" w:rsidRPr="002A745F" w:rsidRDefault="00AC5F0E" w:rsidP="0087068A">
            <w:pPr>
              <w:spacing w:before="40" w:after="40" w:line="240" w:lineRule="auto"/>
              <w:jc w:val="center"/>
              <w:rPr>
                <w:rFonts w:cstheme="minorHAnsi"/>
                <w:b/>
                <w:lang w:val="en-GB"/>
              </w:rPr>
            </w:pPr>
            <w:r w:rsidRPr="002A745F">
              <w:rPr>
                <w:rFonts w:cstheme="minorHAnsi"/>
                <w:b/>
                <w:lang w:val="en-GB"/>
              </w:rPr>
              <w:t>B</w:t>
            </w:r>
            <w:r w:rsidR="006E2471" w:rsidRPr="002A745F">
              <w:rPr>
                <w:rFonts w:cstheme="minorHAnsi"/>
                <w:b/>
                <w:lang w:val="en-GB"/>
              </w:rPr>
              <w:t>DS No.</w:t>
            </w:r>
          </w:p>
        </w:tc>
        <w:tc>
          <w:tcPr>
            <w:tcW w:w="1134" w:type="dxa"/>
            <w:shd w:val="clear" w:color="auto" w:fill="9BDEFF"/>
            <w:vAlign w:val="center"/>
          </w:tcPr>
          <w:p w14:paraId="01A9ECAB" w14:textId="77777777" w:rsidR="006E2471" w:rsidRPr="002A745F" w:rsidRDefault="006E2471" w:rsidP="0087068A">
            <w:pPr>
              <w:spacing w:before="40" w:after="40" w:line="240" w:lineRule="auto"/>
              <w:jc w:val="center"/>
              <w:rPr>
                <w:rFonts w:cstheme="minorHAnsi"/>
                <w:b/>
                <w:lang w:val="en-GB"/>
              </w:rPr>
            </w:pPr>
            <w:r w:rsidRPr="002A745F">
              <w:rPr>
                <w:rFonts w:cstheme="minorHAnsi"/>
                <w:b/>
                <w:lang w:val="en-GB"/>
              </w:rPr>
              <w:t>Ref</w:t>
            </w:r>
            <w:r w:rsidR="005E1E2A" w:rsidRPr="002A745F">
              <w:rPr>
                <w:rFonts w:cstheme="minorHAnsi"/>
                <w:b/>
                <w:lang w:val="en-GB"/>
              </w:rPr>
              <w:t>.</w:t>
            </w:r>
            <w:r w:rsidRPr="002A745F">
              <w:rPr>
                <w:rFonts w:cstheme="minorHAnsi"/>
                <w:b/>
                <w:lang w:val="en-GB"/>
              </w:rPr>
              <w:t xml:space="preserve"> to S</w:t>
            </w:r>
            <w:r w:rsidR="00A34F36" w:rsidRPr="002A745F">
              <w:rPr>
                <w:rFonts w:cstheme="minorHAnsi"/>
                <w:b/>
                <w:lang w:val="en-GB"/>
              </w:rPr>
              <w:t>ection</w:t>
            </w:r>
            <w:r w:rsidRPr="002A745F">
              <w:rPr>
                <w:rFonts w:cstheme="minorHAnsi"/>
                <w:b/>
                <w:lang w:val="en-GB"/>
              </w:rPr>
              <w:t>.2</w:t>
            </w:r>
          </w:p>
        </w:tc>
        <w:tc>
          <w:tcPr>
            <w:tcW w:w="2693" w:type="dxa"/>
            <w:shd w:val="clear" w:color="auto" w:fill="9BDEFF"/>
            <w:tcMar>
              <w:top w:w="57" w:type="dxa"/>
              <w:bottom w:w="57" w:type="dxa"/>
            </w:tcMar>
            <w:vAlign w:val="center"/>
          </w:tcPr>
          <w:p w14:paraId="01A9ECAC" w14:textId="77777777" w:rsidR="006E2471" w:rsidRPr="002A745F" w:rsidRDefault="006E2471" w:rsidP="0087068A">
            <w:pPr>
              <w:spacing w:before="40" w:after="40" w:line="240" w:lineRule="auto"/>
              <w:jc w:val="center"/>
              <w:rPr>
                <w:rFonts w:cstheme="minorHAnsi"/>
                <w:b/>
                <w:lang w:val="en-GB"/>
              </w:rPr>
            </w:pPr>
            <w:r w:rsidRPr="002A745F">
              <w:rPr>
                <w:rFonts w:cstheme="minorHAnsi"/>
                <w:b/>
                <w:lang w:val="en-GB"/>
              </w:rPr>
              <w:t>Data</w:t>
            </w:r>
          </w:p>
        </w:tc>
        <w:tc>
          <w:tcPr>
            <w:tcW w:w="5100" w:type="dxa"/>
            <w:shd w:val="clear" w:color="auto" w:fill="9BDEFF"/>
            <w:tcMar>
              <w:top w:w="85" w:type="dxa"/>
              <w:bottom w:w="142" w:type="dxa"/>
            </w:tcMar>
            <w:vAlign w:val="center"/>
          </w:tcPr>
          <w:p w14:paraId="01A9ECAD" w14:textId="77777777" w:rsidR="006E2471" w:rsidRPr="002A745F" w:rsidRDefault="006E2471" w:rsidP="0087068A">
            <w:pPr>
              <w:pStyle w:val="BankNormal"/>
              <w:tabs>
                <w:tab w:val="right" w:pos="7218"/>
              </w:tabs>
              <w:spacing w:before="40" w:after="40"/>
              <w:jc w:val="center"/>
              <w:rPr>
                <w:rFonts w:asciiTheme="minorHAnsi" w:hAnsiTheme="minorHAnsi" w:cstheme="minorHAnsi"/>
                <w:b/>
                <w:sz w:val="22"/>
                <w:szCs w:val="22"/>
                <w:lang w:val="en-GB" w:eastAsia="it-IT"/>
              </w:rPr>
            </w:pPr>
            <w:r w:rsidRPr="002A745F">
              <w:rPr>
                <w:rFonts w:asciiTheme="minorHAnsi" w:hAnsiTheme="minorHAnsi" w:cstheme="minorHAnsi"/>
                <w:b/>
                <w:sz w:val="22"/>
                <w:szCs w:val="22"/>
                <w:lang w:val="en-GB" w:eastAsia="it-IT"/>
              </w:rPr>
              <w:t>Specific Instructions / Requirements</w:t>
            </w:r>
          </w:p>
        </w:tc>
      </w:tr>
      <w:tr w:rsidR="006E2471" w:rsidRPr="002A745F" w14:paraId="01A9ECB3" w14:textId="77777777" w:rsidTr="0087068A">
        <w:trPr>
          <w:trHeight w:val="372"/>
          <w:jc w:val="center"/>
        </w:trPr>
        <w:tc>
          <w:tcPr>
            <w:tcW w:w="709" w:type="dxa"/>
            <w:vAlign w:val="center"/>
          </w:tcPr>
          <w:p w14:paraId="01A9ECAF" w14:textId="77777777" w:rsidR="006E2471" w:rsidRPr="002A745F" w:rsidRDefault="006E2471" w:rsidP="0087068A">
            <w:pPr>
              <w:pStyle w:val="BankNormal"/>
              <w:tabs>
                <w:tab w:val="right" w:pos="7218"/>
              </w:tabs>
              <w:spacing w:before="40" w:after="40"/>
              <w:jc w:val="center"/>
              <w:rPr>
                <w:rFonts w:asciiTheme="minorHAnsi" w:hAnsiTheme="minorHAnsi" w:cstheme="minorHAnsi"/>
                <w:sz w:val="22"/>
                <w:szCs w:val="22"/>
                <w:lang w:val="en-GB" w:eastAsia="it-IT"/>
              </w:rPr>
            </w:pPr>
            <w:r w:rsidRPr="002A745F">
              <w:rPr>
                <w:rFonts w:asciiTheme="minorHAnsi" w:hAnsiTheme="minorHAnsi" w:cstheme="minorHAnsi"/>
                <w:sz w:val="22"/>
                <w:szCs w:val="22"/>
                <w:lang w:val="en-GB" w:eastAsia="it-IT"/>
              </w:rPr>
              <w:t>1</w:t>
            </w:r>
          </w:p>
        </w:tc>
        <w:tc>
          <w:tcPr>
            <w:tcW w:w="1134" w:type="dxa"/>
            <w:vAlign w:val="center"/>
          </w:tcPr>
          <w:p w14:paraId="01A9ECB0" w14:textId="77777777" w:rsidR="006E2471" w:rsidRPr="002A745F" w:rsidRDefault="00497AB8" w:rsidP="0087068A">
            <w:pPr>
              <w:pStyle w:val="BankNormal"/>
              <w:tabs>
                <w:tab w:val="right" w:pos="7218"/>
              </w:tabs>
              <w:spacing w:before="40" w:after="40"/>
              <w:jc w:val="center"/>
              <w:rPr>
                <w:rFonts w:asciiTheme="minorHAnsi" w:hAnsiTheme="minorHAnsi" w:cstheme="minorHAnsi"/>
                <w:sz w:val="22"/>
                <w:szCs w:val="22"/>
                <w:lang w:val="en-GB" w:eastAsia="it-IT"/>
              </w:rPr>
            </w:pPr>
            <w:r w:rsidRPr="002A745F">
              <w:rPr>
                <w:rFonts w:asciiTheme="minorHAnsi" w:hAnsiTheme="minorHAnsi" w:cstheme="minorHAnsi"/>
                <w:sz w:val="22"/>
                <w:szCs w:val="22"/>
                <w:lang w:val="en-GB" w:eastAsia="it-IT"/>
              </w:rPr>
              <w:t>7</w:t>
            </w:r>
          </w:p>
        </w:tc>
        <w:tc>
          <w:tcPr>
            <w:tcW w:w="2693" w:type="dxa"/>
            <w:tcMar>
              <w:top w:w="57" w:type="dxa"/>
              <w:bottom w:w="57" w:type="dxa"/>
            </w:tcMar>
            <w:vAlign w:val="center"/>
          </w:tcPr>
          <w:p w14:paraId="01A9ECB1" w14:textId="77777777" w:rsidR="006E2471" w:rsidRPr="002A745F" w:rsidRDefault="00544D17" w:rsidP="0087068A">
            <w:pPr>
              <w:pStyle w:val="BankNormal"/>
              <w:tabs>
                <w:tab w:val="right" w:pos="7218"/>
              </w:tabs>
              <w:spacing w:before="40" w:after="40"/>
              <w:jc w:val="both"/>
              <w:rPr>
                <w:rFonts w:asciiTheme="minorHAnsi" w:hAnsiTheme="minorHAnsi" w:cstheme="minorHAnsi"/>
                <w:color w:val="FF0000"/>
                <w:sz w:val="22"/>
                <w:szCs w:val="22"/>
                <w:lang w:val="en-GB" w:eastAsia="it-IT"/>
              </w:rPr>
            </w:pPr>
            <w:r w:rsidRPr="002A745F">
              <w:rPr>
                <w:rFonts w:asciiTheme="minorHAnsi" w:hAnsiTheme="minorHAnsi" w:cstheme="minorHAnsi"/>
                <w:sz w:val="22"/>
                <w:szCs w:val="22"/>
                <w:lang w:val="en-GB" w:eastAsia="it-IT"/>
              </w:rPr>
              <w:t>Language of the Proposal</w:t>
            </w:r>
            <w:r w:rsidR="006E2471" w:rsidRPr="002A745F">
              <w:rPr>
                <w:rFonts w:asciiTheme="minorHAnsi" w:hAnsiTheme="minorHAnsi" w:cstheme="minorHAnsi"/>
                <w:sz w:val="22"/>
                <w:szCs w:val="22"/>
                <w:lang w:val="en-GB" w:eastAsia="it-IT"/>
              </w:rPr>
              <w:t xml:space="preserve"> </w:t>
            </w:r>
          </w:p>
        </w:tc>
        <w:tc>
          <w:tcPr>
            <w:tcW w:w="5100" w:type="dxa"/>
            <w:tcMar>
              <w:top w:w="85" w:type="dxa"/>
              <w:bottom w:w="142" w:type="dxa"/>
            </w:tcMar>
            <w:vAlign w:val="center"/>
          </w:tcPr>
          <w:sdt>
            <w:sdtPr>
              <w:rPr>
                <w:rFonts w:asciiTheme="minorHAnsi" w:hAnsiTheme="minorHAnsi" w:cstheme="minorHAnsi"/>
                <w:sz w:val="22"/>
                <w:szCs w:val="22"/>
                <w:lang w:val="en-GB" w:eastAsia="it-IT"/>
              </w:rPr>
              <w:id w:val="1957062579"/>
              <w:placeholder>
                <w:docPart w:val="0448FAC641644F829E2FF21D7C029AD2"/>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01A9ECB2" w14:textId="37F1DAE9" w:rsidR="006E2471" w:rsidRPr="002A745F" w:rsidRDefault="007F1FB0" w:rsidP="0087068A">
                <w:pPr>
                  <w:pStyle w:val="BankNormal"/>
                  <w:tabs>
                    <w:tab w:val="right" w:pos="7218"/>
                  </w:tabs>
                  <w:spacing w:before="40" w:after="40"/>
                  <w:rPr>
                    <w:rFonts w:asciiTheme="minorHAnsi" w:eastAsiaTheme="minorEastAsia" w:hAnsiTheme="minorHAnsi" w:cstheme="minorHAnsi"/>
                    <w:kern w:val="28"/>
                    <w:sz w:val="22"/>
                    <w:szCs w:val="22"/>
                    <w:lang w:val="en-GB" w:eastAsia="it-IT"/>
                  </w:rPr>
                </w:pPr>
                <w:r w:rsidRPr="002A745F">
                  <w:rPr>
                    <w:rFonts w:asciiTheme="minorHAnsi" w:hAnsiTheme="minorHAnsi" w:cstheme="minorHAnsi"/>
                    <w:sz w:val="22"/>
                    <w:szCs w:val="22"/>
                    <w:lang w:val="en-GB" w:eastAsia="it-IT"/>
                  </w:rPr>
                  <w:t>English</w:t>
                </w:r>
              </w:p>
            </w:sdtContent>
          </w:sdt>
        </w:tc>
      </w:tr>
      <w:tr w:rsidR="006E2471" w:rsidRPr="002A745F" w14:paraId="01A9ECB9" w14:textId="77777777" w:rsidTr="0087068A">
        <w:trPr>
          <w:trHeight w:val="341"/>
          <w:jc w:val="center"/>
        </w:trPr>
        <w:tc>
          <w:tcPr>
            <w:tcW w:w="709" w:type="dxa"/>
            <w:vAlign w:val="center"/>
          </w:tcPr>
          <w:p w14:paraId="01A9ECB4" w14:textId="77777777" w:rsidR="006E2471" w:rsidRPr="002A745F" w:rsidRDefault="006E2471" w:rsidP="0087068A">
            <w:pPr>
              <w:tabs>
                <w:tab w:val="right" w:pos="7218"/>
              </w:tabs>
              <w:spacing w:before="40" w:after="40" w:line="240" w:lineRule="auto"/>
              <w:jc w:val="center"/>
              <w:rPr>
                <w:rFonts w:cstheme="minorHAnsi"/>
                <w:lang w:val="en-GB"/>
              </w:rPr>
            </w:pPr>
            <w:r w:rsidRPr="002A745F">
              <w:rPr>
                <w:rFonts w:cstheme="minorHAnsi"/>
                <w:lang w:val="en-GB"/>
              </w:rPr>
              <w:t>2</w:t>
            </w:r>
          </w:p>
        </w:tc>
        <w:tc>
          <w:tcPr>
            <w:tcW w:w="1134" w:type="dxa"/>
            <w:vAlign w:val="center"/>
          </w:tcPr>
          <w:p w14:paraId="01A9ECB5" w14:textId="77777777" w:rsidR="006E2471" w:rsidRPr="002A745F" w:rsidRDefault="006E2471" w:rsidP="0087068A">
            <w:pPr>
              <w:tabs>
                <w:tab w:val="right" w:pos="7218"/>
              </w:tabs>
              <w:spacing w:before="40" w:after="40" w:line="240" w:lineRule="auto"/>
              <w:jc w:val="center"/>
              <w:rPr>
                <w:rFonts w:cstheme="minorHAnsi"/>
                <w:lang w:val="en-GB"/>
              </w:rPr>
            </w:pPr>
          </w:p>
        </w:tc>
        <w:tc>
          <w:tcPr>
            <w:tcW w:w="2693" w:type="dxa"/>
            <w:vAlign w:val="center"/>
          </w:tcPr>
          <w:p w14:paraId="01A9ECB6" w14:textId="77777777" w:rsidR="006E2471" w:rsidRPr="002A745F" w:rsidRDefault="006E2471" w:rsidP="0087068A">
            <w:pPr>
              <w:tabs>
                <w:tab w:val="right" w:pos="7218"/>
              </w:tabs>
              <w:spacing w:before="40" w:after="40" w:line="240" w:lineRule="auto"/>
              <w:jc w:val="both"/>
              <w:rPr>
                <w:rFonts w:cstheme="minorHAnsi"/>
                <w:lang w:val="en-GB"/>
              </w:rPr>
            </w:pPr>
            <w:r w:rsidRPr="002A745F">
              <w:rPr>
                <w:rFonts w:cstheme="minorHAnsi"/>
                <w:lang w:val="en-GB"/>
              </w:rPr>
              <w:t>Submitting Proposals for Parts or sub-parts of the TOR</w:t>
            </w:r>
            <w:r w:rsidR="00C0049D" w:rsidRPr="002A745F">
              <w:rPr>
                <w:rFonts w:cstheme="minorHAnsi"/>
                <w:lang w:val="en-GB"/>
              </w:rPr>
              <w:t xml:space="preserve"> (partial bids)</w:t>
            </w:r>
          </w:p>
        </w:tc>
        <w:tc>
          <w:tcPr>
            <w:tcW w:w="5100" w:type="dxa"/>
            <w:shd w:val="clear" w:color="auto" w:fill="auto"/>
            <w:tcMar>
              <w:top w:w="85" w:type="dxa"/>
              <w:bottom w:w="142" w:type="dxa"/>
            </w:tcMar>
            <w:vAlign w:val="center"/>
          </w:tcPr>
          <w:sdt>
            <w:sdtPr>
              <w:rPr>
                <w:rFonts w:cstheme="minorHAnsi"/>
                <w:snapToGrid w:val="0"/>
                <w:lang w:val="en-GB"/>
              </w:rPr>
              <w:id w:val="-78679068"/>
              <w:placeholder>
                <w:docPart w:val="B373755F8CDB442EB560E5D7F92F7A4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01A9ECB8" w14:textId="4E3124B6" w:rsidR="006E2471" w:rsidRPr="002A745F" w:rsidRDefault="007F1FB0" w:rsidP="0087068A">
                <w:pPr>
                  <w:spacing w:before="40" w:after="40" w:line="240" w:lineRule="auto"/>
                  <w:rPr>
                    <w:rFonts w:cstheme="minorHAnsi"/>
                    <w:snapToGrid w:val="0"/>
                    <w:lang w:val="en-GB"/>
                  </w:rPr>
                </w:pPr>
                <w:r w:rsidRPr="002A745F">
                  <w:rPr>
                    <w:rFonts w:cstheme="minorHAnsi"/>
                    <w:snapToGrid w:val="0"/>
                    <w:lang w:val="en-GB"/>
                  </w:rPr>
                  <w:t>Not Allowed</w:t>
                </w:r>
              </w:p>
            </w:sdtContent>
          </w:sdt>
        </w:tc>
      </w:tr>
      <w:tr w:rsidR="006E2471" w:rsidRPr="002A745F" w14:paraId="01A9ECBE" w14:textId="77777777" w:rsidTr="0087068A">
        <w:trPr>
          <w:trHeight w:val="112"/>
          <w:jc w:val="center"/>
        </w:trPr>
        <w:tc>
          <w:tcPr>
            <w:tcW w:w="709" w:type="dxa"/>
            <w:vAlign w:val="center"/>
          </w:tcPr>
          <w:p w14:paraId="01A9ECBA" w14:textId="77777777" w:rsidR="006E2471" w:rsidRPr="002A745F" w:rsidRDefault="006E2471" w:rsidP="0087068A">
            <w:pPr>
              <w:tabs>
                <w:tab w:val="right" w:pos="7218"/>
              </w:tabs>
              <w:spacing w:before="40" w:after="40" w:line="240" w:lineRule="auto"/>
              <w:jc w:val="center"/>
              <w:rPr>
                <w:rFonts w:cstheme="minorHAnsi"/>
                <w:lang w:val="en-GB"/>
              </w:rPr>
            </w:pPr>
            <w:r w:rsidRPr="002A745F">
              <w:rPr>
                <w:rFonts w:cstheme="minorHAnsi"/>
                <w:lang w:val="en-GB"/>
              </w:rPr>
              <w:t>3</w:t>
            </w:r>
          </w:p>
        </w:tc>
        <w:tc>
          <w:tcPr>
            <w:tcW w:w="1134" w:type="dxa"/>
            <w:vAlign w:val="center"/>
          </w:tcPr>
          <w:p w14:paraId="01A9ECBB" w14:textId="77777777" w:rsidR="006E2471" w:rsidRPr="002A745F" w:rsidRDefault="00497AB8" w:rsidP="0087068A">
            <w:pPr>
              <w:tabs>
                <w:tab w:val="right" w:pos="7218"/>
              </w:tabs>
              <w:spacing w:before="40" w:after="40" w:line="240" w:lineRule="auto"/>
              <w:jc w:val="center"/>
              <w:rPr>
                <w:rFonts w:cstheme="minorHAnsi"/>
                <w:lang w:val="en-GB"/>
              </w:rPr>
            </w:pPr>
            <w:r w:rsidRPr="002A745F">
              <w:rPr>
                <w:rFonts w:cstheme="minorHAnsi"/>
                <w:lang w:val="en-GB"/>
              </w:rPr>
              <w:t>20</w:t>
            </w:r>
          </w:p>
        </w:tc>
        <w:tc>
          <w:tcPr>
            <w:tcW w:w="2693" w:type="dxa"/>
            <w:vAlign w:val="center"/>
          </w:tcPr>
          <w:p w14:paraId="01A9ECBC" w14:textId="77777777" w:rsidR="006E2471" w:rsidRPr="002A745F" w:rsidRDefault="006E2471" w:rsidP="0087068A">
            <w:pPr>
              <w:tabs>
                <w:tab w:val="right" w:pos="7218"/>
              </w:tabs>
              <w:spacing w:before="40" w:after="40" w:line="240" w:lineRule="auto"/>
              <w:rPr>
                <w:rFonts w:cstheme="minorHAnsi"/>
                <w:color w:val="FF0000"/>
                <w:lang w:val="en-GB"/>
              </w:rPr>
            </w:pPr>
            <w:r w:rsidRPr="002A745F">
              <w:rPr>
                <w:rFonts w:cstheme="minorHAnsi"/>
                <w:lang w:val="en-GB"/>
              </w:rPr>
              <w:t xml:space="preserve">Alternative Proposals </w:t>
            </w:r>
          </w:p>
        </w:tc>
        <w:tc>
          <w:tcPr>
            <w:tcW w:w="5100" w:type="dxa"/>
            <w:tcMar>
              <w:top w:w="85" w:type="dxa"/>
              <w:bottom w:w="142" w:type="dxa"/>
            </w:tcMar>
            <w:vAlign w:val="center"/>
          </w:tcPr>
          <w:sdt>
            <w:sdtPr>
              <w:rPr>
                <w:rStyle w:val="PlaceholderText"/>
                <w:rFonts w:cstheme="minorHAnsi"/>
                <w:color w:val="auto"/>
                <w:lang w:val="en-GB"/>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p w14:paraId="01A9ECBD" w14:textId="08818625" w:rsidR="006E2471" w:rsidRPr="002A745F" w:rsidRDefault="002167FB" w:rsidP="0087068A">
                <w:pPr>
                  <w:spacing w:before="40" w:after="40" w:line="240" w:lineRule="auto"/>
                  <w:rPr>
                    <w:rFonts w:cstheme="minorHAnsi"/>
                    <w:snapToGrid w:val="0"/>
                    <w:lang w:val="en-GB"/>
                  </w:rPr>
                </w:pPr>
                <w:r w:rsidRPr="002A745F">
                  <w:rPr>
                    <w:rStyle w:val="PlaceholderText"/>
                    <w:rFonts w:cstheme="minorHAnsi"/>
                    <w:color w:val="auto"/>
                    <w:lang w:val="en-GB"/>
                  </w:rPr>
                  <w:t>Shall not be considered</w:t>
                </w:r>
              </w:p>
            </w:sdtContent>
          </w:sdt>
        </w:tc>
      </w:tr>
      <w:tr w:rsidR="006E2471" w:rsidRPr="002A745F" w14:paraId="01A9ECCC" w14:textId="77777777" w:rsidTr="0087068A">
        <w:trPr>
          <w:trHeight w:val="352"/>
          <w:jc w:val="center"/>
        </w:trPr>
        <w:tc>
          <w:tcPr>
            <w:tcW w:w="709" w:type="dxa"/>
            <w:vAlign w:val="center"/>
          </w:tcPr>
          <w:p w14:paraId="01A9ECBF" w14:textId="77777777" w:rsidR="006E2471" w:rsidRPr="002A745F" w:rsidRDefault="006E2471" w:rsidP="0087068A">
            <w:pPr>
              <w:spacing w:before="40" w:after="40" w:line="240" w:lineRule="auto"/>
              <w:jc w:val="center"/>
              <w:rPr>
                <w:rFonts w:cstheme="minorHAnsi"/>
                <w:lang w:val="en-GB"/>
              </w:rPr>
            </w:pPr>
            <w:r w:rsidRPr="002A745F">
              <w:rPr>
                <w:rFonts w:cstheme="minorHAnsi"/>
                <w:lang w:val="en-GB"/>
              </w:rPr>
              <w:t>4</w:t>
            </w:r>
          </w:p>
        </w:tc>
        <w:tc>
          <w:tcPr>
            <w:tcW w:w="1134" w:type="dxa"/>
            <w:vAlign w:val="center"/>
          </w:tcPr>
          <w:p w14:paraId="01A9ECC0" w14:textId="77777777" w:rsidR="006E2471" w:rsidRPr="002A745F" w:rsidRDefault="00497AB8" w:rsidP="0087068A">
            <w:pPr>
              <w:spacing w:before="40" w:after="40" w:line="240" w:lineRule="auto"/>
              <w:jc w:val="center"/>
              <w:rPr>
                <w:rFonts w:cstheme="minorHAnsi"/>
                <w:lang w:val="en-GB"/>
              </w:rPr>
            </w:pPr>
            <w:r w:rsidRPr="002A745F">
              <w:rPr>
                <w:rFonts w:cstheme="minorHAnsi"/>
                <w:lang w:val="en-GB"/>
              </w:rPr>
              <w:t>21</w:t>
            </w:r>
          </w:p>
        </w:tc>
        <w:tc>
          <w:tcPr>
            <w:tcW w:w="2693" w:type="dxa"/>
            <w:vAlign w:val="center"/>
          </w:tcPr>
          <w:p w14:paraId="01A9ECC1" w14:textId="23CE6DC9" w:rsidR="006E2471" w:rsidRPr="002A745F" w:rsidRDefault="006E2471" w:rsidP="0087068A">
            <w:pPr>
              <w:spacing w:before="40" w:after="40" w:line="240" w:lineRule="auto"/>
              <w:rPr>
                <w:rFonts w:cstheme="minorHAnsi"/>
                <w:lang w:val="en-GB"/>
              </w:rPr>
            </w:pPr>
            <w:r w:rsidRPr="002A745F">
              <w:rPr>
                <w:rFonts w:cstheme="minorHAnsi"/>
                <w:lang w:val="en-GB"/>
              </w:rPr>
              <w:t xml:space="preserve">Proposal </w:t>
            </w:r>
            <w:r w:rsidR="00607F2F" w:rsidRPr="002A745F">
              <w:rPr>
                <w:rFonts w:cstheme="minorHAnsi"/>
                <w:lang w:val="en-GB"/>
              </w:rPr>
              <w:t>presentation</w:t>
            </w:r>
            <w:r w:rsidRPr="002A745F">
              <w:rPr>
                <w:rFonts w:cstheme="minorHAnsi"/>
                <w:lang w:val="en-GB"/>
              </w:rPr>
              <w:t xml:space="preserve"> </w:t>
            </w:r>
          </w:p>
        </w:tc>
        <w:tc>
          <w:tcPr>
            <w:tcW w:w="5100" w:type="dxa"/>
            <w:tcMar>
              <w:top w:w="85" w:type="dxa"/>
              <w:bottom w:w="142" w:type="dxa"/>
            </w:tcMar>
            <w:vAlign w:val="center"/>
          </w:tcPr>
          <w:p w14:paraId="6AF43C04" w14:textId="3828A9E9" w:rsidR="004B2B46" w:rsidRPr="002A745F" w:rsidRDefault="002E1B1F" w:rsidP="0087068A">
            <w:pPr>
              <w:tabs>
                <w:tab w:val="left" w:pos="567"/>
                <w:tab w:val="left" w:pos="4786"/>
                <w:tab w:val="left" w:pos="5686"/>
                <w:tab w:val="right" w:pos="7306"/>
              </w:tabs>
              <w:spacing w:before="40" w:after="40" w:line="240" w:lineRule="auto"/>
              <w:jc w:val="both"/>
              <w:rPr>
                <w:rFonts w:cstheme="minorHAnsi"/>
                <w:lang w:val="en-GB"/>
              </w:rPr>
            </w:pPr>
            <w:r w:rsidRPr="002A745F">
              <w:rPr>
                <w:rFonts w:cstheme="minorHAnsi"/>
                <w:lang w:val="en-GB"/>
              </w:rPr>
              <w:t xml:space="preserve">Will be organised </w:t>
            </w:r>
            <w:r w:rsidRPr="00D25CCF">
              <w:rPr>
                <w:rFonts w:cstheme="minorHAnsi"/>
                <w:lang w:val="en-GB"/>
              </w:rPr>
              <w:t xml:space="preserve">on </w:t>
            </w:r>
            <w:r w:rsidR="004D24F3">
              <w:rPr>
                <w:rFonts w:cstheme="minorHAnsi"/>
                <w:lang w:val="en-GB"/>
              </w:rPr>
              <w:t>June</w:t>
            </w:r>
            <w:r w:rsidR="00D65424" w:rsidRPr="00D25CCF">
              <w:rPr>
                <w:rFonts w:cstheme="minorHAnsi"/>
                <w:lang w:val="en-GB"/>
              </w:rPr>
              <w:t xml:space="preserve">  </w:t>
            </w:r>
            <w:r w:rsidR="004D24F3">
              <w:rPr>
                <w:rFonts w:cstheme="minorHAnsi"/>
                <w:lang w:val="en-GB"/>
              </w:rPr>
              <w:t>0</w:t>
            </w:r>
            <w:r w:rsidR="00EC0726">
              <w:rPr>
                <w:rFonts w:cstheme="minorHAnsi"/>
                <w:lang w:val="en-GB"/>
              </w:rPr>
              <w:t>7</w:t>
            </w:r>
            <w:r w:rsidR="00014318" w:rsidRPr="00D25CCF">
              <w:rPr>
                <w:rFonts w:cstheme="minorHAnsi"/>
                <w:vertAlign w:val="superscript"/>
                <w:lang w:val="en-GB"/>
              </w:rPr>
              <w:t>th</w:t>
            </w:r>
            <w:r w:rsidR="00014318" w:rsidRPr="002A745F">
              <w:rPr>
                <w:rFonts w:cstheme="minorHAnsi"/>
                <w:lang w:val="en-GB"/>
              </w:rPr>
              <w:t xml:space="preserve">  </w:t>
            </w:r>
            <w:r w:rsidR="004B2B46" w:rsidRPr="002A745F">
              <w:rPr>
                <w:rFonts w:cstheme="minorHAnsi"/>
                <w:lang w:val="en-GB"/>
              </w:rPr>
              <w:t>202</w:t>
            </w:r>
            <w:r w:rsidR="00D65424" w:rsidRPr="002A745F">
              <w:rPr>
                <w:rFonts w:cstheme="minorHAnsi"/>
                <w:lang w:val="en-GB"/>
              </w:rPr>
              <w:t>2</w:t>
            </w:r>
            <w:r w:rsidR="00D5051A" w:rsidRPr="002A745F">
              <w:rPr>
                <w:rFonts w:cstheme="minorHAnsi"/>
                <w:lang w:val="en-GB"/>
              </w:rPr>
              <w:t xml:space="preserve">, </w:t>
            </w:r>
            <w:r w:rsidR="00B928B5" w:rsidRPr="002A745F">
              <w:rPr>
                <w:rFonts w:cstheme="minorHAnsi"/>
                <w:lang w:val="en-GB"/>
              </w:rPr>
              <w:t>10</w:t>
            </w:r>
            <w:r w:rsidR="00B2432A" w:rsidRPr="002A745F">
              <w:rPr>
                <w:rFonts w:cstheme="minorHAnsi"/>
                <w:lang w:val="en-GB"/>
              </w:rPr>
              <w:t>:00 CET</w:t>
            </w:r>
            <w:r w:rsidR="00607F2F" w:rsidRPr="002A745F">
              <w:rPr>
                <w:rFonts w:cstheme="minorHAnsi"/>
                <w:lang w:val="en-GB"/>
              </w:rPr>
              <w:t xml:space="preserve"> only for eligi</w:t>
            </w:r>
            <w:r w:rsidR="001D4A6D">
              <w:rPr>
                <w:rFonts w:cstheme="minorHAnsi"/>
                <w:lang w:val="en-GB"/>
              </w:rPr>
              <w:t>ble</w:t>
            </w:r>
            <w:r w:rsidR="00607F2F" w:rsidRPr="002A745F">
              <w:rPr>
                <w:rFonts w:cstheme="minorHAnsi"/>
                <w:lang w:val="en-GB"/>
              </w:rPr>
              <w:t xml:space="preserve"> bidders. Proposal presentation will be organized </w:t>
            </w:r>
            <w:r w:rsidR="003035B7" w:rsidRPr="002A745F">
              <w:rPr>
                <w:rFonts w:cstheme="minorHAnsi"/>
                <w:lang w:val="en-GB"/>
              </w:rPr>
              <w:t xml:space="preserve"> </w:t>
            </w:r>
            <w:r w:rsidR="004B2B46" w:rsidRPr="002A745F">
              <w:rPr>
                <w:rFonts w:cstheme="minorHAnsi"/>
                <w:lang w:val="en-GB"/>
              </w:rPr>
              <w:t>in:</w:t>
            </w:r>
          </w:p>
          <w:p w14:paraId="18767837" w14:textId="77777777" w:rsidR="004B2B46" w:rsidRPr="002A745F" w:rsidRDefault="004B2B46" w:rsidP="00D5051A">
            <w:pPr>
              <w:tabs>
                <w:tab w:val="left" w:pos="567"/>
                <w:tab w:val="left" w:pos="4786"/>
                <w:tab w:val="left" w:pos="5686"/>
                <w:tab w:val="right" w:pos="7306"/>
              </w:tabs>
              <w:spacing w:before="40" w:after="40" w:line="240" w:lineRule="auto"/>
              <w:ind w:left="567"/>
              <w:jc w:val="both"/>
              <w:rPr>
                <w:rFonts w:cstheme="minorHAnsi"/>
                <w:lang w:val="de-DE"/>
              </w:rPr>
            </w:pPr>
            <w:r w:rsidRPr="002A745F">
              <w:rPr>
                <w:rFonts w:cstheme="minorHAnsi"/>
                <w:lang w:val="de-DE"/>
              </w:rPr>
              <w:t>UN House</w:t>
            </w:r>
          </w:p>
          <w:p w14:paraId="419D795B" w14:textId="60DD8D4D" w:rsidR="004B2B46" w:rsidRPr="002A745F" w:rsidRDefault="004B2B46" w:rsidP="00D5051A">
            <w:pPr>
              <w:tabs>
                <w:tab w:val="left" w:pos="567"/>
                <w:tab w:val="left" w:pos="4786"/>
                <w:tab w:val="left" w:pos="5686"/>
                <w:tab w:val="right" w:pos="7306"/>
              </w:tabs>
              <w:spacing w:before="40" w:after="40" w:line="240" w:lineRule="auto"/>
              <w:ind w:left="567"/>
              <w:jc w:val="both"/>
              <w:rPr>
                <w:rFonts w:cstheme="minorHAnsi"/>
                <w:lang w:val="de-DE"/>
              </w:rPr>
            </w:pPr>
            <w:r w:rsidRPr="002A745F">
              <w:rPr>
                <w:rFonts w:cstheme="minorHAnsi"/>
                <w:lang w:val="de-DE"/>
              </w:rPr>
              <w:t>Zmaja od Bosne bb</w:t>
            </w:r>
          </w:p>
          <w:p w14:paraId="2E82BF93" w14:textId="25B9EC9C" w:rsidR="004B2B46" w:rsidRPr="002A745F" w:rsidRDefault="004B2B46" w:rsidP="00D5051A">
            <w:pPr>
              <w:tabs>
                <w:tab w:val="left" w:pos="567"/>
                <w:tab w:val="left" w:pos="4786"/>
                <w:tab w:val="left" w:pos="5686"/>
                <w:tab w:val="right" w:pos="7306"/>
              </w:tabs>
              <w:spacing w:before="40" w:after="40" w:line="240" w:lineRule="auto"/>
              <w:ind w:left="567"/>
              <w:jc w:val="both"/>
              <w:rPr>
                <w:rFonts w:cstheme="minorHAnsi"/>
                <w:lang w:val="en-GB"/>
              </w:rPr>
            </w:pPr>
            <w:r w:rsidRPr="002A745F">
              <w:rPr>
                <w:rFonts w:cstheme="minorHAnsi"/>
                <w:lang w:val="en-GB"/>
              </w:rPr>
              <w:t>71000 Sarajevo</w:t>
            </w:r>
          </w:p>
          <w:p w14:paraId="68B6F41C" w14:textId="6210D812" w:rsidR="0000008D" w:rsidRPr="002A745F" w:rsidRDefault="0000008D" w:rsidP="00D86EEB">
            <w:pPr>
              <w:tabs>
                <w:tab w:val="left" w:pos="567"/>
                <w:tab w:val="left" w:pos="4786"/>
                <w:tab w:val="left" w:pos="5686"/>
                <w:tab w:val="right" w:pos="7306"/>
              </w:tabs>
              <w:spacing w:before="40" w:after="40" w:line="240" w:lineRule="auto"/>
              <w:jc w:val="both"/>
              <w:rPr>
                <w:rFonts w:cstheme="minorHAnsi"/>
                <w:lang w:val="en-GB"/>
              </w:rPr>
            </w:pPr>
            <w:r w:rsidRPr="002A745F">
              <w:rPr>
                <w:rFonts w:cstheme="minorHAnsi"/>
                <w:lang w:val="en-GB"/>
              </w:rPr>
              <w:t xml:space="preserve">Note that </w:t>
            </w:r>
            <w:r w:rsidRPr="002A745F">
              <w:rPr>
                <w:rFonts w:cstheme="minorHAnsi"/>
              </w:rPr>
              <w:t>participation in indoor event is possible for persons with proof of vaccination, negative test (rapid antigen test or PCR test, not older than 48 h) or proof of recovery (not older than 6 months)</w:t>
            </w:r>
            <w:r w:rsidR="00022983" w:rsidRPr="002A745F">
              <w:rPr>
                <w:rFonts w:cstheme="minorHAnsi"/>
              </w:rPr>
              <w:t>.</w:t>
            </w:r>
          </w:p>
          <w:p w14:paraId="01A9ECCB" w14:textId="3F6D76FA" w:rsidR="004B39E0" w:rsidRPr="002A745F" w:rsidRDefault="004F7584" w:rsidP="0087068A">
            <w:pPr>
              <w:tabs>
                <w:tab w:val="left" w:pos="567"/>
                <w:tab w:val="left" w:pos="4786"/>
                <w:tab w:val="left" w:pos="5686"/>
                <w:tab w:val="right" w:pos="7306"/>
              </w:tabs>
              <w:spacing w:before="40" w:after="40" w:line="240" w:lineRule="auto"/>
              <w:jc w:val="both"/>
              <w:rPr>
                <w:rFonts w:cstheme="minorHAnsi"/>
                <w:lang w:val="en-GB"/>
              </w:rPr>
            </w:pPr>
            <w:r w:rsidRPr="002A745F">
              <w:rPr>
                <w:rFonts w:cstheme="minorHAnsi"/>
                <w:lang w:val="en-GB"/>
              </w:rPr>
              <w:t>Proposers</w:t>
            </w:r>
            <w:r w:rsidR="00DD4065">
              <w:rPr>
                <w:rFonts w:cstheme="minorHAnsi"/>
                <w:lang w:val="en-GB"/>
              </w:rPr>
              <w:t xml:space="preserve"> that </w:t>
            </w:r>
            <w:r w:rsidR="00974A42">
              <w:rPr>
                <w:rFonts w:cstheme="minorHAnsi"/>
                <w:lang w:val="en-GB"/>
              </w:rPr>
              <w:t>pass eligibility criteria</w:t>
            </w:r>
            <w:r w:rsidR="00440D75">
              <w:rPr>
                <w:rFonts w:cstheme="minorHAnsi"/>
                <w:lang w:val="en-GB"/>
              </w:rPr>
              <w:t xml:space="preserve"> will be notified and are</w:t>
            </w:r>
            <w:r w:rsidRPr="002A745F">
              <w:rPr>
                <w:rFonts w:cstheme="minorHAnsi"/>
                <w:lang w:val="en-GB"/>
              </w:rPr>
              <w:t xml:space="preserve"> required to </w:t>
            </w:r>
            <w:r w:rsidR="00440D75">
              <w:rPr>
                <w:rFonts w:cstheme="minorHAnsi"/>
                <w:lang w:val="en-GB"/>
              </w:rPr>
              <w:t>confirm participation b</w:t>
            </w:r>
            <w:r w:rsidRPr="002A745F">
              <w:rPr>
                <w:rFonts w:cstheme="minorHAnsi"/>
                <w:lang w:val="en-GB"/>
              </w:rPr>
              <w:t xml:space="preserve">y email </w:t>
            </w:r>
            <w:r w:rsidRPr="002A745F">
              <w:rPr>
                <w:rFonts w:eastAsia="Times New Roman" w:cstheme="minorHAnsi"/>
                <w:snapToGrid w:val="0"/>
                <w:color w:val="000000"/>
                <w:lang w:val="en-GB"/>
              </w:rPr>
              <w:t>(</w:t>
            </w:r>
            <w:hyperlink r:id="rId25" w:history="1">
              <w:r w:rsidRPr="002A745F">
                <w:rPr>
                  <w:rStyle w:val="Hyperlink"/>
                  <w:rFonts w:eastAsia="Times New Roman" w:cstheme="minorHAnsi"/>
                  <w:snapToGrid w:val="0"/>
                  <w:lang w:val="en-GB"/>
                </w:rPr>
                <w:t>registry.ba@undp.org</w:t>
              </w:r>
            </w:hyperlink>
            <w:r w:rsidRPr="002A745F">
              <w:rPr>
                <w:rFonts w:eastAsia="Times New Roman" w:cstheme="minorHAnsi"/>
                <w:snapToGrid w:val="0"/>
                <w:color w:val="000000"/>
                <w:lang w:val="en-GB"/>
              </w:rPr>
              <w:t>)</w:t>
            </w:r>
            <w:r w:rsidRPr="002A745F">
              <w:rPr>
                <w:rFonts w:cstheme="minorHAnsi"/>
                <w:lang w:val="en-GB"/>
              </w:rPr>
              <w:t xml:space="preserve">, </w:t>
            </w:r>
            <w:r w:rsidR="00440D75">
              <w:rPr>
                <w:rFonts w:cstheme="minorHAnsi"/>
                <w:lang w:val="en-GB"/>
              </w:rPr>
              <w:t>and provide</w:t>
            </w:r>
            <w:r w:rsidRPr="002A745F">
              <w:rPr>
                <w:rFonts w:cstheme="minorHAnsi"/>
                <w:lang w:val="en-GB"/>
              </w:rPr>
              <w:t xml:space="preserve"> names and titles of people who will be attending on their behalf.</w:t>
            </w:r>
            <w:r w:rsidRPr="002A745F">
              <w:rPr>
                <w:rFonts w:cstheme="minorHAnsi"/>
                <w:spacing w:val="-3"/>
                <w:lang w:val="en-GB"/>
              </w:rPr>
              <w:t xml:space="preserve">  </w:t>
            </w:r>
            <w:r w:rsidR="004B39E0" w:rsidRPr="002A745F">
              <w:rPr>
                <w:rFonts w:cstheme="minorHAnsi"/>
                <w:spacing w:val="-3"/>
                <w:lang w:val="en-GB"/>
              </w:rPr>
              <w:t xml:space="preserve">  </w:t>
            </w:r>
          </w:p>
        </w:tc>
      </w:tr>
      <w:tr w:rsidR="006E2471" w:rsidRPr="002A745F" w14:paraId="01A9ECD1" w14:textId="77777777" w:rsidTr="0087068A">
        <w:trPr>
          <w:trHeight w:val="190"/>
          <w:jc w:val="center"/>
        </w:trPr>
        <w:tc>
          <w:tcPr>
            <w:tcW w:w="709" w:type="dxa"/>
            <w:vAlign w:val="center"/>
          </w:tcPr>
          <w:p w14:paraId="01A9ECCD" w14:textId="77777777" w:rsidR="006E2471" w:rsidRPr="002A745F" w:rsidRDefault="006E2471" w:rsidP="0087068A">
            <w:pPr>
              <w:pStyle w:val="BodyText"/>
              <w:tabs>
                <w:tab w:val="left" w:pos="3346"/>
                <w:tab w:val="right" w:pos="7486"/>
              </w:tabs>
              <w:spacing w:before="40" w:after="40"/>
              <w:jc w:val="center"/>
              <w:rPr>
                <w:rFonts w:asciiTheme="minorHAnsi" w:hAnsiTheme="minorHAnsi" w:cstheme="minorHAnsi"/>
                <w:sz w:val="22"/>
                <w:szCs w:val="22"/>
                <w:lang w:val="en-GB"/>
              </w:rPr>
            </w:pPr>
            <w:r w:rsidRPr="002A745F">
              <w:rPr>
                <w:rFonts w:asciiTheme="minorHAnsi" w:hAnsiTheme="minorHAnsi" w:cstheme="minorHAnsi"/>
                <w:sz w:val="22"/>
                <w:szCs w:val="22"/>
                <w:lang w:val="en-GB"/>
              </w:rPr>
              <w:t>5</w:t>
            </w:r>
          </w:p>
        </w:tc>
        <w:tc>
          <w:tcPr>
            <w:tcW w:w="1134" w:type="dxa"/>
            <w:vAlign w:val="center"/>
          </w:tcPr>
          <w:p w14:paraId="01A9ECCE" w14:textId="77777777" w:rsidR="006E2471" w:rsidRPr="002A745F" w:rsidRDefault="00497AB8" w:rsidP="0087068A">
            <w:pPr>
              <w:pStyle w:val="BodyText"/>
              <w:tabs>
                <w:tab w:val="left" w:pos="3346"/>
                <w:tab w:val="right" w:pos="7486"/>
              </w:tabs>
              <w:spacing w:before="40" w:after="40"/>
              <w:jc w:val="center"/>
              <w:rPr>
                <w:rFonts w:asciiTheme="minorHAnsi" w:hAnsiTheme="minorHAnsi" w:cstheme="minorHAnsi"/>
                <w:sz w:val="22"/>
                <w:szCs w:val="22"/>
                <w:lang w:val="en-GB"/>
              </w:rPr>
            </w:pPr>
            <w:r w:rsidRPr="002A745F">
              <w:rPr>
                <w:rFonts w:asciiTheme="minorHAnsi" w:hAnsiTheme="minorHAnsi" w:cstheme="minorHAnsi"/>
                <w:sz w:val="22"/>
                <w:szCs w:val="22"/>
                <w:lang w:val="en-GB"/>
              </w:rPr>
              <w:t>10</w:t>
            </w:r>
          </w:p>
        </w:tc>
        <w:tc>
          <w:tcPr>
            <w:tcW w:w="2693" w:type="dxa"/>
            <w:vAlign w:val="center"/>
          </w:tcPr>
          <w:p w14:paraId="01A9ECCF" w14:textId="77777777" w:rsidR="006E2471" w:rsidRPr="002A745F" w:rsidRDefault="006E2471" w:rsidP="0087068A">
            <w:pPr>
              <w:pStyle w:val="BodyText"/>
              <w:tabs>
                <w:tab w:val="left" w:pos="3346"/>
                <w:tab w:val="right" w:pos="7486"/>
              </w:tabs>
              <w:spacing w:before="40" w:after="40"/>
              <w:rPr>
                <w:rFonts w:asciiTheme="minorHAnsi" w:hAnsiTheme="minorHAnsi" w:cstheme="minorHAnsi"/>
                <w:color w:val="FF0000"/>
                <w:sz w:val="22"/>
                <w:szCs w:val="22"/>
                <w:lang w:val="en-GB"/>
              </w:rPr>
            </w:pPr>
            <w:r w:rsidRPr="002A745F">
              <w:rPr>
                <w:rFonts w:asciiTheme="minorHAnsi" w:hAnsiTheme="minorHAnsi" w:cstheme="minorHAnsi"/>
                <w:sz w:val="22"/>
                <w:szCs w:val="22"/>
                <w:lang w:val="en-GB"/>
              </w:rPr>
              <w:t xml:space="preserve">Proposal Validity </w:t>
            </w:r>
            <w:r w:rsidR="003B4666" w:rsidRPr="002A745F">
              <w:rPr>
                <w:rFonts w:asciiTheme="minorHAnsi" w:hAnsiTheme="minorHAnsi" w:cstheme="minorHAnsi"/>
                <w:sz w:val="22"/>
                <w:szCs w:val="22"/>
                <w:lang w:val="en-GB"/>
              </w:rPr>
              <w:t>Period</w:t>
            </w:r>
          </w:p>
        </w:tc>
        <w:tc>
          <w:tcPr>
            <w:tcW w:w="5100" w:type="dxa"/>
            <w:tcMar>
              <w:top w:w="85" w:type="dxa"/>
              <w:bottom w:w="142" w:type="dxa"/>
            </w:tcMar>
            <w:vAlign w:val="center"/>
          </w:tcPr>
          <w:sdt>
            <w:sdtPr>
              <w:rPr>
                <w:rFonts w:asciiTheme="minorHAnsi" w:hAnsiTheme="minorHAnsi" w:cstheme="minorHAnsi"/>
                <w:snapToGrid w:val="0"/>
                <w:sz w:val="22"/>
                <w:szCs w:val="22"/>
                <w:lang w:val="en-GB"/>
              </w:rPr>
              <w:id w:val="-2005042847"/>
              <w:placeholder>
                <w:docPart w:val="462027DE4EDC4B5E87DAD1645BA3AE30"/>
              </w:placeholder>
              <w:comboBox>
                <w:listItem w:value="Choose an item."/>
                <w:listItem w:displayText="60 days" w:value="60 days"/>
                <w:listItem w:displayText="90 days" w:value="90 days"/>
              </w:comboBox>
            </w:sdtPr>
            <w:sdtEndPr/>
            <w:sdtContent>
              <w:p w14:paraId="01A9ECD0" w14:textId="5D932242" w:rsidR="006E2471" w:rsidRPr="002A745F" w:rsidRDefault="00A30EE1" w:rsidP="0087068A">
                <w:pPr>
                  <w:pStyle w:val="BodyText"/>
                  <w:tabs>
                    <w:tab w:val="left" w:pos="3346"/>
                    <w:tab w:val="right" w:pos="7486"/>
                  </w:tabs>
                  <w:spacing w:before="40" w:after="40"/>
                  <w:rPr>
                    <w:rFonts w:asciiTheme="minorHAnsi" w:hAnsiTheme="minorHAnsi" w:cstheme="minorHAnsi"/>
                    <w:snapToGrid w:val="0"/>
                    <w:sz w:val="22"/>
                    <w:szCs w:val="22"/>
                    <w:lang w:val="en-GB"/>
                  </w:rPr>
                </w:pPr>
                <w:r w:rsidRPr="002A745F">
                  <w:rPr>
                    <w:rFonts w:asciiTheme="minorHAnsi" w:hAnsiTheme="minorHAnsi" w:cstheme="minorHAnsi"/>
                    <w:snapToGrid w:val="0"/>
                    <w:sz w:val="22"/>
                    <w:szCs w:val="22"/>
                    <w:lang w:val="en-GB"/>
                  </w:rPr>
                  <w:t>90 days</w:t>
                </w:r>
              </w:p>
            </w:sdtContent>
          </w:sdt>
        </w:tc>
      </w:tr>
      <w:tr w:rsidR="00276CB2" w:rsidRPr="002A745F" w14:paraId="01A9ECDA" w14:textId="77777777" w:rsidTr="0087068A">
        <w:trPr>
          <w:trHeight w:val="18"/>
          <w:jc w:val="center"/>
        </w:trPr>
        <w:tc>
          <w:tcPr>
            <w:tcW w:w="709" w:type="dxa"/>
            <w:vAlign w:val="center"/>
          </w:tcPr>
          <w:p w14:paraId="01A9ECD2" w14:textId="77777777" w:rsidR="00276CB2" w:rsidRPr="002A745F" w:rsidRDefault="00276CB2" w:rsidP="0087068A">
            <w:pPr>
              <w:spacing w:before="40" w:after="40" w:line="240" w:lineRule="auto"/>
              <w:jc w:val="center"/>
              <w:rPr>
                <w:rFonts w:cstheme="minorHAnsi"/>
                <w:bCs/>
                <w:lang w:val="en-GB"/>
              </w:rPr>
            </w:pPr>
            <w:r w:rsidRPr="002A745F">
              <w:rPr>
                <w:rFonts w:eastAsia="Calibri" w:cstheme="minorHAnsi"/>
                <w:bCs/>
                <w:lang w:val="en-GB"/>
              </w:rPr>
              <w:t>6</w:t>
            </w:r>
          </w:p>
        </w:tc>
        <w:tc>
          <w:tcPr>
            <w:tcW w:w="1134" w:type="dxa"/>
            <w:vAlign w:val="center"/>
          </w:tcPr>
          <w:p w14:paraId="01A9ECD3" w14:textId="77777777" w:rsidR="00276CB2" w:rsidRPr="002A745F" w:rsidRDefault="00276CB2" w:rsidP="0087068A">
            <w:pPr>
              <w:spacing w:before="40" w:after="40" w:line="240" w:lineRule="auto"/>
              <w:jc w:val="center"/>
              <w:rPr>
                <w:rFonts w:cstheme="minorHAnsi"/>
                <w:bCs/>
                <w:lang w:val="en-GB"/>
              </w:rPr>
            </w:pPr>
            <w:r w:rsidRPr="002A745F">
              <w:rPr>
                <w:rFonts w:eastAsia="Calibri" w:cstheme="minorHAnsi"/>
                <w:bCs/>
                <w:lang w:val="en-GB"/>
              </w:rPr>
              <w:t>14</w:t>
            </w:r>
          </w:p>
        </w:tc>
        <w:tc>
          <w:tcPr>
            <w:tcW w:w="2693" w:type="dxa"/>
            <w:vAlign w:val="center"/>
          </w:tcPr>
          <w:p w14:paraId="01A9ECD4" w14:textId="77777777" w:rsidR="00276CB2" w:rsidRPr="002A745F" w:rsidRDefault="00276CB2" w:rsidP="0087068A">
            <w:pPr>
              <w:spacing w:before="40" w:after="40" w:line="240" w:lineRule="auto"/>
              <w:rPr>
                <w:rFonts w:cstheme="minorHAnsi"/>
                <w:bCs/>
                <w:lang w:val="en-GB"/>
              </w:rPr>
            </w:pPr>
            <w:r w:rsidRPr="002A745F">
              <w:rPr>
                <w:rFonts w:eastAsia="Calibri" w:cstheme="minorHAnsi"/>
                <w:bCs/>
                <w:lang w:val="en-GB"/>
              </w:rPr>
              <w:t xml:space="preserve">Bid Security </w:t>
            </w:r>
          </w:p>
        </w:tc>
        <w:tc>
          <w:tcPr>
            <w:tcW w:w="5100" w:type="dxa"/>
            <w:tcMar>
              <w:top w:w="85" w:type="dxa"/>
              <w:bottom w:w="142" w:type="dxa"/>
            </w:tcMar>
            <w:vAlign w:val="center"/>
          </w:tcPr>
          <w:sdt>
            <w:sdtPr>
              <w:rPr>
                <w:rFonts w:eastAsia="Times New Roman" w:cstheme="minorHAnsi"/>
                <w:snapToGrid w:val="0"/>
                <w:color w:val="000000"/>
                <w:lang w:val="en-GB"/>
              </w:rPr>
              <w:id w:val="-1087847200"/>
              <w:placeholder>
                <w:docPart w:val="D100A6C2082142549616B9FD40107567"/>
              </w:placeholder>
              <w:comboBox>
                <w:listItem w:value="Choose an item."/>
                <w:listItem w:displayText="Not Required" w:value="Not Required"/>
                <w:listItem w:displayText="Required in the amount of USD____" w:value="Required in the amount of USD____"/>
              </w:comboBox>
            </w:sdtPr>
            <w:sdtEndPr/>
            <w:sdtContent>
              <w:p w14:paraId="01A9ECD9" w14:textId="54B6B95C" w:rsidR="00276CB2" w:rsidRPr="002A745F" w:rsidRDefault="00A30EE1" w:rsidP="0087068A">
                <w:pPr>
                  <w:tabs>
                    <w:tab w:val="right" w:pos="7218"/>
                  </w:tabs>
                  <w:spacing w:before="40" w:after="40" w:line="240" w:lineRule="auto"/>
                  <w:rPr>
                    <w:rFonts w:eastAsia="Times New Roman" w:cstheme="minorHAnsi"/>
                    <w:snapToGrid w:val="0"/>
                    <w:color w:val="000000"/>
                    <w:lang w:val="en-GB"/>
                  </w:rPr>
                </w:pPr>
                <w:r w:rsidRPr="002A745F">
                  <w:rPr>
                    <w:rFonts w:eastAsia="Times New Roman" w:cstheme="minorHAnsi"/>
                    <w:snapToGrid w:val="0"/>
                    <w:color w:val="000000"/>
                    <w:lang w:val="en-GB"/>
                  </w:rPr>
                  <w:t>Not Required</w:t>
                </w:r>
              </w:p>
            </w:sdtContent>
          </w:sdt>
        </w:tc>
      </w:tr>
      <w:tr w:rsidR="00276CB2" w:rsidRPr="002A745F" w14:paraId="01A9ECDF" w14:textId="77777777" w:rsidTr="0087068A">
        <w:trPr>
          <w:trHeight w:val="448"/>
          <w:jc w:val="center"/>
        </w:trPr>
        <w:tc>
          <w:tcPr>
            <w:tcW w:w="709" w:type="dxa"/>
            <w:vAlign w:val="center"/>
          </w:tcPr>
          <w:p w14:paraId="01A9ECDB" w14:textId="77777777" w:rsidR="00276CB2" w:rsidRPr="002A745F" w:rsidRDefault="00276CB2" w:rsidP="0087068A">
            <w:pPr>
              <w:spacing w:before="40" w:after="40" w:line="240" w:lineRule="auto"/>
              <w:jc w:val="center"/>
              <w:rPr>
                <w:rFonts w:cstheme="minorHAnsi"/>
                <w:bCs/>
                <w:lang w:val="en-GB"/>
              </w:rPr>
            </w:pPr>
            <w:bookmarkStart w:id="72" w:name="_Hlk500861562"/>
            <w:r w:rsidRPr="002A745F">
              <w:rPr>
                <w:rFonts w:cstheme="minorHAnsi"/>
                <w:bCs/>
                <w:lang w:val="en-GB"/>
              </w:rPr>
              <w:t>7</w:t>
            </w:r>
          </w:p>
        </w:tc>
        <w:tc>
          <w:tcPr>
            <w:tcW w:w="1134" w:type="dxa"/>
            <w:vAlign w:val="center"/>
          </w:tcPr>
          <w:p w14:paraId="01A9ECDC" w14:textId="77777777" w:rsidR="00276CB2" w:rsidRPr="002A745F" w:rsidRDefault="00276CB2" w:rsidP="0087068A">
            <w:pPr>
              <w:spacing w:before="40" w:after="40" w:line="240" w:lineRule="auto"/>
              <w:jc w:val="center"/>
              <w:rPr>
                <w:rFonts w:cstheme="minorHAnsi"/>
                <w:bCs/>
                <w:lang w:val="en-GB"/>
              </w:rPr>
            </w:pPr>
            <w:r w:rsidRPr="002A745F">
              <w:rPr>
                <w:rFonts w:cstheme="minorHAnsi"/>
                <w:bCs/>
                <w:lang w:val="en-GB"/>
              </w:rPr>
              <w:t>41</w:t>
            </w:r>
          </w:p>
        </w:tc>
        <w:tc>
          <w:tcPr>
            <w:tcW w:w="2693" w:type="dxa"/>
            <w:vAlign w:val="center"/>
          </w:tcPr>
          <w:p w14:paraId="01A9ECDD" w14:textId="77777777" w:rsidR="00276CB2" w:rsidRPr="002A745F" w:rsidRDefault="00276CB2" w:rsidP="0087068A">
            <w:pPr>
              <w:spacing w:before="40" w:after="40" w:line="240" w:lineRule="auto"/>
              <w:rPr>
                <w:rFonts w:cstheme="minorHAnsi"/>
                <w:bCs/>
                <w:lang w:val="en-GB"/>
              </w:rPr>
            </w:pPr>
            <w:r w:rsidRPr="002A745F">
              <w:rPr>
                <w:rFonts w:cstheme="minorHAnsi"/>
                <w:bCs/>
                <w:lang w:val="en-GB"/>
              </w:rPr>
              <w:t xml:space="preserve">Advanced Payment upon signing of contract </w:t>
            </w:r>
          </w:p>
        </w:tc>
        <w:tc>
          <w:tcPr>
            <w:tcW w:w="5100" w:type="dxa"/>
            <w:tcMar>
              <w:top w:w="85" w:type="dxa"/>
              <w:bottom w:w="142" w:type="dxa"/>
            </w:tcMar>
            <w:vAlign w:val="center"/>
          </w:tcPr>
          <w:sdt>
            <w:sdtPr>
              <w:rPr>
                <w:rFonts w:asciiTheme="minorHAnsi" w:hAnsiTheme="minorHAnsi" w:cstheme="minorHAnsi"/>
                <w:sz w:val="22"/>
                <w:szCs w:val="22"/>
                <w:lang w:val="en-GB"/>
              </w:rPr>
              <w:id w:val="-990484680"/>
              <w:placeholder>
                <w:docPart w:val="3025FFAC98AA4C418A6D5202830F841E"/>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01A9ECDE" w14:textId="7D2225B3" w:rsidR="00276CB2" w:rsidRPr="002A745F" w:rsidRDefault="00A30EE1" w:rsidP="0087068A">
                <w:pPr>
                  <w:pStyle w:val="BodyText"/>
                  <w:tabs>
                    <w:tab w:val="left" w:pos="4966"/>
                    <w:tab w:val="right" w:pos="7306"/>
                  </w:tabs>
                  <w:spacing w:before="40" w:after="40"/>
                  <w:jc w:val="both"/>
                  <w:rPr>
                    <w:rFonts w:asciiTheme="minorHAnsi" w:hAnsiTheme="minorHAnsi" w:cstheme="minorHAnsi"/>
                    <w:snapToGrid w:val="0"/>
                    <w:color w:val="000000" w:themeColor="text1"/>
                    <w:sz w:val="22"/>
                    <w:szCs w:val="22"/>
                    <w:lang w:val="en-GB"/>
                  </w:rPr>
                </w:pPr>
                <w:r w:rsidRPr="002A745F">
                  <w:rPr>
                    <w:rFonts w:asciiTheme="minorHAnsi" w:hAnsiTheme="minorHAnsi" w:cstheme="minorHAnsi"/>
                    <w:sz w:val="22"/>
                    <w:szCs w:val="22"/>
                    <w:lang w:val="en-GB"/>
                  </w:rPr>
                  <w:t>Not Allowed</w:t>
                </w:r>
              </w:p>
            </w:sdtContent>
          </w:sdt>
        </w:tc>
      </w:tr>
      <w:bookmarkEnd w:id="72"/>
      <w:tr w:rsidR="00276CB2" w:rsidRPr="002A745F" w14:paraId="01A9ECE7" w14:textId="77777777" w:rsidTr="0087068A">
        <w:trPr>
          <w:trHeight w:val="588"/>
          <w:jc w:val="center"/>
        </w:trPr>
        <w:tc>
          <w:tcPr>
            <w:tcW w:w="709" w:type="dxa"/>
            <w:vAlign w:val="center"/>
          </w:tcPr>
          <w:p w14:paraId="01A9ECE0" w14:textId="77777777" w:rsidR="00276CB2" w:rsidRPr="002A745F" w:rsidRDefault="00276CB2" w:rsidP="0087068A">
            <w:pPr>
              <w:spacing w:before="40" w:after="40" w:line="240" w:lineRule="auto"/>
              <w:jc w:val="center"/>
              <w:rPr>
                <w:rFonts w:cstheme="minorHAnsi"/>
                <w:bCs/>
                <w:lang w:val="en-GB"/>
              </w:rPr>
            </w:pPr>
            <w:r w:rsidRPr="002A745F">
              <w:rPr>
                <w:rFonts w:cstheme="minorHAnsi"/>
                <w:bCs/>
                <w:lang w:val="en-GB"/>
              </w:rPr>
              <w:t>8</w:t>
            </w:r>
          </w:p>
        </w:tc>
        <w:tc>
          <w:tcPr>
            <w:tcW w:w="1134" w:type="dxa"/>
            <w:vAlign w:val="center"/>
          </w:tcPr>
          <w:p w14:paraId="01A9ECE1" w14:textId="77777777" w:rsidR="00276CB2" w:rsidRPr="002A745F" w:rsidRDefault="00276CB2" w:rsidP="0087068A">
            <w:pPr>
              <w:spacing w:before="40" w:after="40" w:line="240" w:lineRule="auto"/>
              <w:jc w:val="center"/>
              <w:rPr>
                <w:rFonts w:cstheme="minorHAnsi"/>
                <w:bCs/>
                <w:lang w:val="en-GB"/>
              </w:rPr>
            </w:pPr>
            <w:r w:rsidRPr="002A745F">
              <w:rPr>
                <w:rFonts w:cstheme="minorHAnsi"/>
                <w:bCs/>
                <w:lang w:val="en-GB"/>
              </w:rPr>
              <w:t>42</w:t>
            </w:r>
          </w:p>
        </w:tc>
        <w:tc>
          <w:tcPr>
            <w:tcW w:w="2693" w:type="dxa"/>
            <w:vAlign w:val="center"/>
          </w:tcPr>
          <w:p w14:paraId="01A9ECE2" w14:textId="77777777" w:rsidR="00276CB2" w:rsidRPr="002A745F" w:rsidRDefault="00276CB2" w:rsidP="0087068A">
            <w:pPr>
              <w:spacing w:before="40" w:after="40" w:line="240" w:lineRule="auto"/>
              <w:rPr>
                <w:rFonts w:cstheme="minorHAnsi"/>
                <w:bCs/>
                <w:lang w:val="en-GB"/>
              </w:rPr>
            </w:pPr>
            <w:r w:rsidRPr="002A745F">
              <w:rPr>
                <w:rFonts w:cstheme="minorHAnsi"/>
                <w:bCs/>
                <w:lang w:val="en-GB"/>
              </w:rPr>
              <w:t>Liquidated Damages</w:t>
            </w:r>
          </w:p>
        </w:tc>
        <w:tc>
          <w:tcPr>
            <w:tcW w:w="5100" w:type="dxa"/>
            <w:tcMar>
              <w:top w:w="85" w:type="dxa"/>
              <w:bottom w:w="142" w:type="dxa"/>
            </w:tcMar>
            <w:vAlign w:val="center"/>
          </w:tcPr>
          <w:sdt>
            <w:sdtPr>
              <w:rPr>
                <w:rFonts w:asciiTheme="minorHAnsi" w:hAnsiTheme="minorHAnsi" w:cstheme="minorHAnsi"/>
                <w:snapToGrid w:val="0"/>
                <w:sz w:val="22"/>
                <w:szCs w:val="22"/>
                <w:lang w:val="en-GB"/>
              </w:rPr>
              <w:id w:val="-230927747"/>
              <w:placeholder>
                <w:docPart w:val="2DFEFFCC65934944A74AD555300DF90F"/>
              </w:placeholder>
              <w:comboBox>
                <w:listItem w:value="Choose an item."/>
                <w:listItem w:displayText="Will not be imposed" w:value="Will not be imposed"/>
                <w:listItem w:displayText="Will be imposed as follows:" w:value="Will be imposed as follows:"/>
              </w:comboBox>
            </w:sdtPr>
            <w:sdtEndPr/>
            <w:sdtContent>
              <w:p w14:paraId="01A9ECE6" w14:textId="04FD31C0" w:rsidR="00276CB2" w:rsidRPr="002A745F" w:rsidRDefault="00A30EE1" w:rsidP="00531EE3">
                <w:pPr>
                  <w:pStyle w:val="BankNormal"/>
                  <w:tabs>
                    <w:tab w:val="right" w:pos="7218"/>
                  </w:tabs>
                  <w:spacing w:before="40" w:after="40"/>
                  <w:rPr>
                    <w:rFonts w:asciiTheme="minorHAnsi" w:hAnsiTheme="minorHAnsi" w:cstheme="minorHAnsi"/>
                    <w:snapToGrid w:val="0"/>
                    <w:sz w:val="22"/>
                    <w:szCs w:val="22"/>
                    <w:lang w:val="en-GB"/>
                  </w:rPr>
                </w:pPr>
                <w:r w:rsidRPr="002A745F">
                  <w:rPr>
                    <w:rFonts w:asciiTheme="minorHAnsi" w:hAnsiTheme="minorHAnsi" w:cstheme="minorHAnsi"/>
                    <w:snapToGrid w:val="0"/>
                    <w:sz w:val="22"/>
                    <w:szCs w:val="22"/>
                    <w:lang w:val="en-GB"/>
                  </w:rPr>
                  <w:t>Will not be imposed</w:t>
                </w:r>
              </w:p>
            </w:sdtContent>
          </w:sdt>
        </w:tc>
      </w:tr>
      <w:tr w:rsidR="00276CB2" w:rsidRPr="002A745F" w14:paraId="01A9ECEC" w14:textId="77777777" w:rsidTr="0087068A">
        <w:trPr>
          <w:trHeight w:val="151"/>
          <w:jc w:val="center"/>
        </w:trPr>
        <w:tc>
          <w:tcPr>
            <w:tcW w:w="709" w:type="dxa"/>
            <w:vAlign w:val="center"/>
          </w:tcPr>
          <w:p w14:paraId="01A9ECE8" w14:textId="77777777" w:rsidR="00276CB2" w:rsidRPr="002A745F" w:rsidRDefault="00276CB2" w:rsidP="0087068A">
            <w:pPr>
              <w:spacing w:before="40" w:after="40" w:line="240" w:lineRule="auto"/>
              <w:jc w:val="center"/>
              <w:rPr>
                <w:rFonts w:cstheme="minorHAnsi"/>
                <w:bCs/>
                <w:lang w:val="en-GB"/>
              </w:rPr>
            </w:pPr>
            <w:r w:rsidRPr="002A745F">
              <w:rPr>
                <w:rFonts w:cstheme="minorHAnsi"/>
                <w:bCs/>
                <w:lang w:val="en-GB"/>
              </w:rPr>
              <w:t>9</w:t>
            </w:r>
          </w:p>
        </w:tc>
        <w:tc>
          <w:tcPr>
            <w:tcW w:w="1134" w:type="dxa"/>
            <w:vAlign w:val="center"/>
          </w:tcPr>
          <w:p w14:paraId="01A9ECE9" w14:textId="77777777" w:rsidR="00276CB2" w:rsidRPr="002A745F" w:rsidRDefault="00276CB2" w:rsidP="0087068A">
            <w:pPr>
              <w:spacing w:before="40" w:after="40" w:line="240" w:lineRule="auto"/>
              <w:jc w:val="center"/>
              <w:rPr>
                <w:rFonts w:cstheme="minorHAnsi"/>
                <w:bCs/>
                <w:lang w:val="en-GB"/>
              </w:rPr>
            </w:pPr>
            <w:r w:rsidRPr="002A745F">
              <w:rPr>
                <w:rFonts w:cstheme="minorHAnsi"/>
                <w:bCs/>
                <w:lang w:val="en-GB"/>
              </w:rPr>
              <w:t>40</w:t>
            </w:r>
          </w:p>
        </w:tc>
        <w:tc>
          <w:tcPr>
            <w:tcW w:w="2693" w:type="dxa"/>
            <w:vAlign w:val="center"/>
          </w:tcPr>
          <w:p w14:paraId="01A9ECEA" w14:textId="77777777" w:rsidR="00276CB2" w:rsidRPr="002A745F" w:rsidDel="0000255A" w:rsidRDefault="00276CB2" w:rsidP="0087068A">
            <w:pPr>
              <w:spacing w:before="40" w:after="40" w:line="240" w:lineRule="auto"/>
              <w:rPr>
                <w:rFonts w:cstheme="minorHAnsi"/>
                <w:bCs/>
                <w:lang w:val="en-GB"/>
              </w:rPr>
            </w:pPr>
            <w:r w:rsidRPr="002A745F">
              <w:rPr>
                <w:rFonts w:cstheme="minorHAnsi"/>
                <w:bCs/>
                <w:lang w:val="en-GB"/>
              </w:rPr>
              <w:t>Performance Security</w:t>
            </w:r>
          </w:p>
        </w:tc>
        <w:tc>
          <w:tcPr>
            <w:tcW w:w="5100" w:type="dxa"/>
            <w:tcMar>
              <w:top w:w="85" w:type="dxa"/>
              <w:bottom w:w="142" w:type="dxa"/>
            </w:tcMar>
            <w:vAlign w:val="center"/>
          </w:tcPr>
          <w:sdt>
            <w:sdtPr>
              <w:rPr>
                <w:rStyle w:val="PlaceholderText"/>
                <w:rFonts w:asciiTheme="minorHAnsi" w:eastAsiaTheme="minorHAnsi" w:hAnsiTheme="minorHAnsi" w:cstheme="minorHAnsi"/>
                <w:color w:val="auto"/>
                <w:sz w:val="22"/>
                <w:szCs w:val="22"/>
                <w:lang w:val="en-GB"/>
              </w:rPr>
              <w:id w:val="-1943146406"/>
              <w:placeholder>
                <w:docPart w:val="1E6F9F065B00468FA903DB0D79F0AB77"/>
              </w:placeholder>
              <w:comboBox>
                <w:listItem w:value="Choose an item."/>
                <w:listItem w:displayText="Not Required" w:value="Not Required"/>
                <w:listItem w:displayText="Required in the amount of USD____" w:value="Required in the amount of USD____"/>
              </w:comboBox>
            </w:sdtPr>
            <w:sdtEndPr>
              <w:rPr>
                <w:rStyle w:val="PlaceholderText"/>
              </w:rPr>
            </w:sdtEndPr>
            <w:sdtContent>
              <w:p w14:paraId="01A9ECEB" w14:textId="3C532CC1" w:rsidR="00276CB2" w:rsidRPr="002A745F" w:rsidRDefault="00A30EE1" w:rsidP="0087068A">
                <w:pPr>
                  <w:pStyle w:val="BankNormal"/>
                  <w:tabs>
                    <w:tab w:val="right" w:pos="7218"/>
                  </w:tabs>
                  <w:spacing w:before="40" w:after="40"/>
                  <w:rPr>
                    <w:rStyle w:val="PlaceholderText"/>
                    <w:rFonts w:asciiTheme="minorHAnsi" w:eastAsiaTheme="minorHAnsi" w:hAnsiTheme="minorHAnsi" w:cstheme="minorHAnsi"/>
                    <w:color w:val="auto"/>
                    <w:sz w:val="22"/>
                    <w:szCs w:val="22"/>
                    <w:lang w:val="en-GB"/>
                  </w:rPr>
                </w:pPr>
                <w:r w:rsidRPr="002A745F">
                  <w:rPr>
                    <w:rStyle w:val="PlaceholderText"/>
                    <w:rFonts w:asciiTheme="minorHAnsi" w:eastAsiaTheme="minorHAnsi" w:hAnsiTheme="minorHAnsi" w:cstheme="minorHAnsi"/>
                    <w:color w:val="auto"/>
                    <w:sz w:val="22"/>
                    <w:szCs w:val="22"/>
                    <w:lang w:val="en-GB"/>
                  </w:rPr>
                  <w:t>Not Required</w:t>
                </w:r>
              </w:p>
            </w:sdtContent>
          </w:sdt>
        </w:tc>
      </w:tr>
      <w:tr w:rsidR="00276CB2" w:rsidRPr="002A745F" w14:paraId="01A9ECF1" w14:textId="77777777" w:rsidTr="0087068A">
        <w:trPr>
          <w:trHeight w:val="144"/>
          <w:jc w:val="center"/>
        </w:trPr>
        <w:tc>
          <w:tcPr>
            <w:tcW w:w="709" w:type="dxa"/>
            <w:vAlign w:val="center"/>
          </w:tcPr>
          <w:p w14:paraId="01A9ECED" w14:textId="77777777" w:rsidR="00276CB2" w:rsidRPr="002A745F" w:rsidRDefault="00276CB2" w:rsidP="0087068A">
            <w:pPr>
              <w:spacing w:before="40" w:after="40" w:line="240" w:lineRule="auto"/>
              <w:jc w:val="center"/>
              <w:rPr>
                <w:rFonts w:cstheme="minorHAnsi"/>
                <w:bCs/>
                <w:lang w:val="en-GB"/>
              </w:rPr>
            </w:pPr>
            <w:r w:rsidRPr="002A745F">
              <w:rPr>
                <w:rFonts w:cstheme="minorHAnsi"/>
                <w:bCs/>
                <w:lang w:val="en-GB"/>
              </w:rPr>
              <w:t>10</w:t>
            </w:r>
          </w:p>
        </w:tc>
        <w:tc>
          <w:tcPr>
            <w:tcW w:w="1134" w:type="dxa"/>
            <w:vAlign w:val="center"/>
          </w:tcPr>
          <w:p w14:paraId="01A9ECEE" w14:textId="77777777" w:rsidR="00276CB2" w:rsidRPr="002A745F" w:rsidRDefault="00276CB2" w:rsidP="0087068A">
            <w:pPr>
              <w:spacing w:before="40" w:after="40" w:line="240" w:lineRule="auto"/>
              <w:jc w:val="center"/>
              <w:rPr>
                <w:rFonts w:cstheme="minorHAnsi"/>
                <w:bCs/>
                <w:lang w:val="en-GB"/>
              </w:rPr>
            </w:pPr>
            <w:r w:rsidRPr="002A745F">
              <w:rPr>
                <w:rFonts w:cstheme="minorHAnsi"/>
                <w:bCs/>
                <w:lang w:val="en-GB"/>
              </w:rPr>
              <w:t>18</w:t>
            </w:r>
          </w:p>
        </w:tc>
        <w:tc>
          <w:tcPr>
            <w:tcW w:w="2693" w:type="dxa"/>
            <w:vAlign w:val="center"/>
          </w:tcPr>
          <w:p w14:paraId="01A9ECEF" w14:textId="77777777" w:rsidR="00276CB2" w:rsidRPr="002A745F" w:rsidRDefault="00276CB2" w:rsidP="0087068A">
            <w:pPr>
              <w:spacing w:before="40" w:after="40" w:line="240" w:lineRule="auto"/>
              <w:rPr>
                <w:rFonts w:cstheme="minorHAnsi"/>
                <w:lang w:val="en-GB"/>
              </w:rPr>
            </w:pPr>
            <w:r w:rsidRPr="002A745F">
              <w:rPr>
                <w:rFonts w:cstheme="minorHAnsi"/>
                <w:bCs/>
                <w:lang w:val="en-GB"/>
              </w:rPr>
              <w:t xml:space="preserve">Currency of Proposal </w:t>
            </w:r>
          </w:p>
        </w:tc>
        <w:tc>
          <w:tcPr>
            <w:tcW w:w="5100" w:type="dxa"/>
            <w:tcMar>
              <w:top w:w="85" w:type="dxa"/>
              <w:bottom w:w="142" w:type="dxa"/>
            </w:tcMar>
            <w:vAlign w:val="center"/>
          </w:tcPr>
          <w:sdt>
            <w:sdtPr>
              <w:rPr>
                <w:rFonts w:asciiTheme="minorHAnsi" w:hAnsiTheme="minorHAnsi" w:cstheme="minorHAnsi"/>
                <w:sz w:val="22"/>
                <w:szCs w:val="22"/>
                <w:lang w:val="en-GB"/>
              </w:rPr>
              <w:id w:val="-655214641"/>
              <w:placeholder>
                <w:docPart w:val="90D554C85FFA4497938A58A80CD3A484"/>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01A9ECF0" w14:textId="09ACE4FB" w:rsidR="00276CB2" w:rsidRPr="002A745F" w:rsidRDefault="00A11ACB" w:rsidP="0087068A">
                <w:pPr>
                  <w:pStyle w:val="BankNormal"/>
                  <w:tabs>
                    <w:tab w:val="right" w:pos="7218"/>
                  </w:tabs>
                  <w:spacing w:before="40" w:after="40"/>
                  <w:rPr>
                    <w:rFonts w:asciiTheme="minorHAnsi" w:hAnsiTheme="minorHAnsi" w:cstheme="minorHAnsi"/>
                    <w:sz w:val="22"/>
                    <w:szCs w:val="22"/>
                    <w:lang w:val="en-GB"/>
                  </w:rPr>
                </w:pPr>
                <w:r w:rsidRPr="002A745F">
                  <w:rPr>
                    <w:rFonts w:asciiTheme="minorHAnsi" w:hAnsiTheme="minorHAnsi" w:cstheme="minorHAnsi"/>
                    <w:sz w:val="22"/>
                    <w:szCs w:val="22"/>
                    <w:lang w:val="en-GB"/>
                  </w:rPr>
                  <w:t>Local currency BAM</w:t>
                </w:r>
              </w:p>
            </w:sdtContent>
          </w:sdt>
        </w:tc>
      </w:tr>
      <w:tr w:rsidR="00276CB2" w:rsidRPr="002A745F" w14:paraId="01A9ECF8" w14:textId="77777777" w:rsidTr="0087068A">
        <w:trPr>
          <w:trHeight w:val="408"/>
          <w:jc w:val="center"/>
        </w:trPr>
        <w:tc>
          <w:tcPr>
            <w:tcW w:w="709" w:type="dxa"/>
            <w:vAlign w:val="center"/>
          </w:tcPr>
          <w:p w14:paraId="01A9ECF2" w14:textId="77777777" w:rsidR="00276CB2" w:rsidRPr="002A745F" w:rsidRDefault="00276CB2" w:rsidP="0087068A">
            <w:pPr>
              <w:spacing w:before="40" w:after="40" w:line="240" w:lineRule="auto"/>
              <w:jc w:val="center"/>
              <w:rPr>
                <w:rFonts w:cstheme="minorHAnsi"/>
                <w:bCs/>
                <w:lang w:val="en-GB"/>
              </w:rPr>
            </w:pPr>
            <w:r w:rsidRPr="002A745F">
              <w:rPr>
                <w:rFonts w:cstheme="minorHAnsi"/>
                <w:bCs/>
                <w:lang w:val="en-GB"/>
              </w:rPr>
              <w:lastRenderedPageBreak/>
              <w:t>11</w:t>
            </w:r>
          </w:p>
        </w:tc>
        <w:tc>
          <w:tcPr>
            <w:tcW w:w="1134" w:type="dxa"/>
            <w:vAlign w:val="center"/>
          </w:tcPr>
          <w:p w14:paraId="01A9ECF3" w14:textId="77777777" w:rsidR="00276CB2" w:rsidRPr="002A745F" w:rsidRDefault="00824B1E" w:rsidP="0087068A">
            <w:pPr>
              <w:spacing w:before="40" w:after="40" w:line="240" w:lineRule="auto"/>
              <w:jc w:val="center"/>
              <w:rPr>
                <w:rFonts w:cstheme="minorHAnsi"/>
                <w:bCs/>
                <w:lang w:val="en-GB"/>
              </w:rPr>
            </w:pPr>
            <w:r w:rsidRPr="002A745F">
              <w:rPr>
                <w:rFonts w:cstheme="minorHAnsi"/>
                <w:bCs/>
                <w:lang w:val="en-GB"/>
              </w:rPr>
              <w:t>31</w:t>
            </w:r>
          </w:p>
        </w:tc>
        <w:tc>
          <w:tcPr>
            <w:tcW w:w="2693" w:type="dxa"/>
            <w:vAlign w:val="center"/>
          </w:tcPr>
          <w:p w14:paraId="01A9ECF4" w14:textId="77777777" w:rsidR="00276CB2" w:rsidRPr="002A745F" w:rsidRDefault="00276CB2" w:rsidP="0087068A">
            <w:pPr>
              <w:spacing w:before="40" w:after="40" w:line="240" w:lineRule="auto"/>
              <w:rPr>
                <w:rFonts w:cstheme="minorHAnsi"/>
                <w:bCs/>
                <w:lang w:val="en-GB"/>
              </w:rPr>
            </w:pPr>
            <w:r w:rsidRPr="002A745F">
              <w:rPr>
                <w:rFonts w:cstheme="minorHAnsi"/>
                <w:bCs/>
                <w:lang w:val="en-GB"/>
              </w:rPr>
              <w:t>Deadline for submitting requests for clarifications/ questions</w:t>
            </w:r>
          </w:p>
        </w:tc>
        <w:tc>
          <w:tcPr>
            <w:tcW w:w="5100" w:type="dxa"/>
            <w:tcMar>
              <w:top w:w="85" w:type="dxa"/>
              <w:bottom w:w="142" w:type="dxa"/>
            </w:tcMar>
            <w:vAlign w:val="center"/>
          </w:tcPr>
          <w:p w14:paraId="01A9ECF7" w14:textId="0D612456" w:rsidR="00276CB2" w:rsidRPr="002A745F" w:rsidRDefault="00312FDF" w:rsidP="0087068A">
            <w:pPr>
              <w:pStyle w:val="BodyText"/>
              <w:tabs>
                <w:tab w:val="left" w:pos="4966"/>
                <w:tab w:val="right" w:pos="7306"/>
              </w:tabs>
              <w:spacing w:before="40" w:after="40"/>
              <w:rPr>
                <w:rFonts w:asciiTheme="minorHAnsi" w:hAnsiTheme="minorHAnsi" w:cstheme="minorHAnsi"/>
                <w:sz w:val="22"/>
                <w:szCs w:val="22"/>
                <w:lang w:val="en-GB"/>
              </w:rPr>
            </w:pPr>
            <w:sdt>
              <w:sdtPr>
                <w:rPr>
                  <w:rFonts w:asciiTheme="minorHAnsi" w:hAnsiTheme="minorHAnsi" w:cstheme="minorHAnsi"/>
                  <w:color w:val="000000" w:themeColor="text1"/>
                  <w:sz w:val="22"/>
                  <w:szCs w:val="22"/>
                  <w:lang w:val="en-GB"/>
                </w:rPr>
                <w:id w:val="1472869446"/>
                <w:placeholder>
                  <w:docPart w:val="AB3568A879014668BFD562F8ACAA4733"/>
                </w:placeholder>
                <w:text/>
              </w:sdtPr>
              <w:sdtEndPr/>
              <w:sdtContent>
                <w:r w:rsidR="009D5866" w:rsidRPr="002A745F">
                  <w:rPr>
                    <w:rFonts w:asciiTheme="minorHAnsi" w:hAnsiTheme="minorHAnsi" w:cstheme="minorHAnsi"/>
                    <w:color w:val="000000" w:themeColor="text1"/>
                    <w:sz w:val="22"/>
                    <w:szCs w:val="22"/>
                    <w:lang w:val="en-GB"/>
                  </w:rPr>
                  <w:t>3</w:t>
                </w:r>
              </w:sdtContent>
            </w:sdt>
            <w:r w:rsidR="00276CB2" w:rsidRPr="002A745F">
              <w:rPr>
                <w:rFonts w:asciiTheme="minorHAnsi" w:hAnsiTheme="minorHAnsi" w:cstheme="minorHAnsi"/>
                <w:color w:val="000000" w:themeColor="text1"/>
                <w:sz w:val="22"/>
                <w:szCs w:val="22"/>
                <w:lang w:val="en-GB"/>
              </w:rPr>
              <w:t xml:space="preserve"> days before the submission deadline</w:t>
            </w:r>
          </w:p>
        </w:tc>
      </w:tr>
      <w:tr w:rsidR="00276CB2" w:rsidRPr="002A745F" w14:paraId="01A9ECFF" w14:textId="77777777" w:rsidTr="0087068A">
        <w:trPr>
          <w:trHeight w:val="438"/>
          <w:jc w:val="center"/>
        </w:trPr>
        <w:tc>
          <w:tcPr>
            <w:tcW w:w="709" w:type="dxa"/>
            <w:vAlign w:val="center"/>
          </w:tcPr>
          <w:p w14:paraId="01A9ECF9" w14:textId="77777777" w:rsidR="00276CB2" w:rsidRPr="002A745F" w:rsidRDefault="00276CB2" w:rsidP="0087068A">
            <w:pPr>
              <w:spacing w:before="40" w:after="40" w:line="240" w:lineRule="auto"/>
              <w:jc w:val="center"/>
              <w:rPr>
                <w:rFonts w:cstheme="minorHAnsi"/>
                <w:bCs/>
                <w:lang w:val="en-GB"/>
              </w:rPr>
            </w:pPr>
            <w:r w:rsidRPr="002A745F">
              <w:rPr>
                <w:rFonts w:cstheme="minorHAnsi"/>
                <w:bCs/>
                <w:lang w:val="en-GB"/>
              </w:rPr>
              <w:t>12</w:t>
            </w:r>
          </w:p>
        </w:tc>
        <w:tc>
          <w:tcPr>
            <w:tcW w:w="1134" w:type="dxa"/>
            <w:vAlign w:val="center"/>
          </w:tcPr>
          <w:p w14:paraId="01A9ECFA" w14:textId="77777777" w:rsidR="00276CB2" w:rsidRPr="002A745F" w:rsidRDefault="00824B1E" w:rsidP="0087068A">
            <w:pPr>
              <w:spacing w:before="40" w:after="40" w:line="240" w:lineRule="auto"/>
              <w:jc w:val="center"/>
              <w:rPr>
                <w:rFonts w:cstheme="minorHAnsi"/>
                <w:bCs/>
                <w:lang w:val="en-GB"/>
              </w:rPr>
            </w:pPr>
            <w:r w:rsidRPr="002A745F">
              <w:rPr>
                <w:rFonts w:cstheme="minorHAnsi"/>
                <w:bCs/>
                <w:lang w:val="en-GB"/>
              </w:rPr>
              <w:t>31</w:t>
            </w:r>
          </w:p>
        </w:tc>
        <w:tc>
          <w:tcPr>
            <w:tcW w:w="2693" w:type="dxa"/>
            <w:vAlign w:val="center"/>
          </w:tcPr>
          <w:p w14:paraId="01A9ECFB" w14:textId="77777777" w:rsidR="00276CB2" w:rsidRPr="002A745F" w:rsidRDefault="00276CB2" w:rsidP="0087068A">
            <w:pPr>
              <w:spacing w:before="40" w:after="40" w:line="240" w:lineRule="auto"/>
              <w:rPr>
                <w:rFonts w:cstheme="minorHAnsi"/>
                <w:bCs/>
                <w:lang w:val="en-GB"/>
              </w:rPr>
            </w:pPr>
            <w:r w:rsidRPr="002A745F">
              <w:rPr>
                <w:rFonts w:cstheme="minorHAnsi"/>
                <w:bCs/>
                <w:lang w:val="en-GB"/>
              </w:rPr>
              <w:t xml:space="preserve">Contact Details for submitting clarifications/questions </w:t>
            </w:r>
          </w:p>
        </w:tc>
        <w:tc>
          <w:tcPr>
            <w:tcW w:w="5100" w:type="dxa"/>
            <w:tcMar>
              <w:top w:w="85" w:type="dxa"/>
              <w:bottom w:w="142" w:type="dxa"/>
            </w:tcMar>
            <w:vAlign w:val="center"/>
          </w:tcPr>
          <w:p w14:paraId="58303AF7" w14:textId="24850098" w:rsidR="008C37BB" w:rsidRDefault="008C37BB" w:rsidP="0087068A">
            <w:pPr>
              <w:pStyle w:val="BodyText"/>
              <w:tabs>
                <w:tab w:val="right" w:pos="7306"/>
              </w:tabs>
              <w:spacing w:before="40" w:after="40"/>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UNDP BiH Registry- email to:</w:t>
            </w:r>
          </w:p>
          <w:p w14:paraId="17619996" w14:textId="37C3A66E" w:rsidR="008F43A1" w:rsidRDefault="00312FDF" w:rsidP="0087068A">
            <w:pPr>
              <w:pStyle w:val="BodyText"/>
              <w:tabs>
                <w:tab w:val="right" w:pos="7306"/>
              </w:tabs>
              <w:spacing w:before="40" w:after="40"/>
              <w:rPr>
                <w:rFonts w:asciiTheme="minorHAnsi" w:hAnsiTheme="minorHAnsi" w:cstheme="minorHAnsi"/>
                <w:bCs/>
                <w:sz w:val="22"/>
                <w:szCs w:val="22"/>
                <w:lang w:val="en-GB"/>
              </w:rPr>
            </w:pPr>
            <w:hyperlink r:id="rId26" w:history="1">
              <w:r w:rsidR="008A1758" w:rsidRPr="002A745F">
                <w:rPr>
                  <w:rStyle w:val="Hyperlink"/>
                  <w:rFonts w:asciiTheme="minorHAnsi" w:hAnsiTheme="minorHAnsi" w:cstheme="minorHAnsi"/>
                  <w:bCs/>
                  <w:sz w:val="22"/>
                  <w:szCs w:val="22"/>
                  <w:lang w:val="en-GB"/>
                </w:rPr>
                <w:t>registry.ba@undp.org</w:t>
              </w:r>
            </w:hyperlink>
            <w:r w:rsidR="008A1758" w:rsidRPr="002A745F">
              <w:rPr>
                <w:rFonts w:asciiTheme="minorHAnsi" w:hAnsiTheme="minorHAnsi" w:cstheme="minorHAnsi"/>
                <w:bCs/>
                <w:sz w:val="22"/>
                <w:szCs w:val="22"/>
                <w:lang w:val="en-GB"/>
              </w:rPr>
              <w:t xml:space="preserve"> </w:t>
            </w:r>
          </w:p>
          <w:p w14:paraId="3F829E2C" w14:textId="77777777" w:rsidR="008F43A1" w:rsidRDefault="008F43A1" w:rsidP="0087068A">
            <w:pPr>
              <w:pStyle w:val="BodyText"/>
              <w:tabs>
                <w:tab w:val="right" w:pos="7306"/>
              </w:tabs>
              <w:spacing w:before="40" w:after="40"/>
              <w:rPr>
                <w:rFonts w:asciiTheme="minorHAnsi" w:hAnsiTheme="minorHAnsi" w:cstheme="minorHAnsi"/>
                <w:bCs/>
                <w:sz w:val="22"/>
                <w:szCs w:val="22"/>
                <w:lang w:val="en-GB"/>
              </w:rPr>
            </w:pPr>
          </w:p>
          <w:p w14:paraId="01A9ECFE" w14:textId="32A52410" w:rsidR="00276CB2" w:rsidRPr="002A745F" w:rsidRDefault="008F43A1" w:rsidP="0087068A">
            <w:pPr>
              <w:pStyle w:val="BodyText"/>
              <w:tabs>
                <w:tab w:val="right" w:pos="7306"/>
              </w:tabs>
              <w:spacing w:before="40" w:after="40"/>
              <w:rPr>
                <w:rFonts w:asciiTheme="minorHAnsi" w:hAnsiTheme="minorHAnsi" w:cstheme="minorHAnsi"/>
                <w:color w:val="000000" w:themeColor="text1"/>
                <w:sz w:val="22"/>
                <w:szCs w:val="22"/>
                <w:lang w:val="en-GB"/>
              </w:rPr>
            </w:pPr>
            <w:r>
              <w:rPr>
                <w:rFonts w:asciiTheme="minorHAnsi" w:hAnsiTheme="minorHAnsi" w:cstheme="minorHAnsi"/>
                <w:bCs/>
                <w:sz w:val="22"/>
                <w:szCs w:val="22"/>
                <w:lang w:val="en-GB"/>
              </w:rPr>
              <w:t>Ref:-</w:t>
            </w:r>
            <w:r w:rsidR="008C37BB">
              <w:rPr>
                <w:rFonts w:asciiTheme="minorHAnsi" w:hAnsiTheme="minorHAnsi" w:cstheme="minorHAnsi"/>
                <w:bCs/>
                <w:sz w:val="22"/>
                <w:szCs w:val="22"/>
                <w:lang w:val="en-GB"/>
              </w:rPr>
              <w:t>RFP-</w:t>
            </w:r>
            <w:r>
              <w:rPr>
                <w:rFonts w:asciiTheme="minorHAnsi" w:hAnsiTheme="minorHAnsi" w:cstheme="minorHAnsi"/>
                <w:bCs/>
                <w:sz w:val="22"/>
                <w:szCs w:val="22"/>
                <w:lang w:val="en-GB"/>
              </w:rPr>
              <w:t>009-22</w:t>
            </w:r>
          </w:p>
        </w:tc>
      </w:tr>
      <w:tr w:rsidR="00276CB2" w:rsidRPr="002A745F" w14:paraId="01A9ED06" w14:textId="77777777" w:rsidTr="0087068A">
        <w:trPr>
          <w:trHeight w:val="1872"/>
          <w:jc w:val="center"/>
        </w:trPr>
        <w:tc>
          <w:tcPr>
            <w:tcW w:w="709" w:type="dxa"/>
            <w:vAlign w:val="center"/>
          </w:tcPr>
          <w:p w14:paraId="01A9ED00" w14:textId="77777777" w:rsidR="00276CB2" w:rsidRPr="002A745F" w:rsidRDefault="00276CB2" w:rsidP="0087068A">
            <w:pPr>
              <w:spacing w:before="40" w:after="40" w:line="240" w:lineRule="auto"/>
              <w:jc w:val="center"/>
              <w:rPr>
                <w:rFonts w:cstheme="minorHAnsi"/>
                <w:bCs/>
                <w:lang w:val="en-GB"/>
              </w:rPr>
            </w:pPr>
            <w:r w:rsidRPr="002A745F">
              <w:rPr>
                <w:rFonts w:cstheme="minorHAnsi"/>
                <w:bCs/>
                <w:lang w:val="en-GB"/>
              </w:rPr>
              <w:t>13</w:t>
            </w:r>
          </w:p>
        </w:tc>
        <w:tc>
          <w:tcPr>
            <w:tcW w:w="1134" w:type="dxa"/>
            <w:vAlign w:val="center"/>
          </w:tcPr>
          <w:p w14:paraId="01A9ED01" w14:textId="77777777" w:rsidR="00276CB2" w:rsidRPr="002A745F" w:rsidRDefault="00276CB2" w:rsidP="0087068A">
            <w:pPr>
              <w:spacing w:before="40" w:after="40" w:line="240" w:lineRule="auto"/>
              <w:jc w:val="center"/>
              <w:rPr>
                <w:rFonts w:cstheme="minorHAnsi"/>
                <w:bCs/>
                <w:lang w:val="en-GB"/>
              </w:rPr>
            </w:pPr>
            <w:r w:rsidRPr="002A745F">
              <w:rPr>
                <w:rFonts w:cstheme="minorHAnsi"/>
                <w:bCs/>
                <w:lang w:val="en-GB"/>
              </w:rPr>
              <w:t>1</w:t>
            </w:r>
            <w:r w:rsidR="00C0049D" w:rsidRPr="002A745F">
              <w:rPr>
                <w:rFonts w:cstheme="minorHAnsi"/>
                <w:bCs/>
                <w:lang w:val="en-GB"/>
              </w:rPr>
              <w:t>8</w:t>
            </w:r>
            <w:r w:rsidRPr="002A745F">
              <w:rPr>
                <w:rFonts w:cstheme="minorHAnsi"/>
                <w:bCs/>
                <w:lang w:val="en-GB"/>
              </w:rPr>
              <w:t>, 1</w:t>
            </w:r>
            <w:r w:rsidR="00C0049D" w:rsidRPr="002A745F">
              <w:rPr>
                <w:rFonts w:cstheme="minorHAnsi"/>
                <w:bCs/>
                <w:lang w:val="en-GB"/>
              </w:rPr>
              <w:t>9</w:t>
            </w:r>
            <w:r w:rsidRPr="002A745F">
              <w:rPr>
                <w:rFonts w:cstheme="minorHAnsi"/>
                <w:bCs/>
                <w:lang w:val="en-GB"/>
              </w:rPr>
              <w:t xml:space="preserve"> and 21</w:t>
            </w:r>
          </w:p>
        </w:tc>
        <w:tc>
          <w:tcPr>
            <w:tcW w:w="2693" w:type="dxa"/>
            <w:vAlign w:val="center"/>
          </w:tcPr>
          <w:p w14:paraId="01A9ED02" w14:textId="77777777" w:rsidR="00276CB2" w:rsidRPr="002A745F" w:rsidRDefault="00276CB2" w:rsidP="0087068A">
            <w:pPr>
              <w:spacing w:before="40" w:after="40" w:line="240" w:lineRule="auto"/>
              <w:rPr>
                <w:rFonts w:cstheme="minorHAnsi"/>
                <w:bCs/>
                <w:lang w:val="en-GB"/>
              </w:rPr>
            </w:pPr>
            <w:r w:rsidRPr="002A745F">
              <w:rPr>
                <w:rFonts w:cstheme="minorHAnsi"/>
                <w:bCs/>
                <w:lang w:val="en-GB"/>
              </w:rPr>
              <w:t>Manner of Disseminating Supplemental Information to the RFP and responses/clarifications to queries</w:t>
            </w:r>
          </w:p>
        </w:tc>
        <w:tc>
          <w:tcPr>
            <w:tcW w:w="5100" w:type="dxa"/>
            <w:tcMar>
              <w:top w:w="85" w:type="dxa"/>
              <w:bottom w:w="142" w:type="dxa"/>
            </w:tcMar>
            <w:vAlign w:val="center"/>
          </w:tcPr>
          <w:sdt>
            <w:sdtPr>
              <w:rPr>
                <w:rFonts w:asciiTheme="minorHAnsi" w:hAnsiTheme="minorHAnsi" w:cstheme="minorHAnsi"/>
                <w:sz w:val="22"/>
                <w:szCs w:val="22"/>
                <w:lang w:val="en-GB"/>
              </w:rPr>
              <w:id w:val="436719110"/>
              <w:placeholder>
                <w:docPart w:val="A00F6DBEAE2343D79C0EF831F6D61F92"/>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01A9ED03" w14:textId="18F98F0D" w:rsidR="00276CB2" w:rsidRPr="002A745F" w:rsidRDefault="00C62B92" w:rsidP="00531EE3">
                <w:pPr>
                  <w:pStyle w:val="BankNormal"/>
                  <w:tabs>
                    <w:tab w:val="right" w:pos="7218"/>
                  </w:tabs>
                  <w:spacing w:before="40" w:after="40"/>
                  <w:jc w:val="both"/>
                  <w:rPr>
                    <w:rFonts w:asciiTheme="minorHAnsi" w:hAnsiTheme="minorHAnsi" w:cstheme="minorHAnsi"/>
                    <w:sz w:val="22"/>
                    <w:szCs w:val="22"/>
                    <w:lang w:val="en-GB"/>
                  </w:rPr>
                </w:pPr>
                <w:r w:rsidRPr="002A745F">
                  <w:rPr>
                    <w:rFonts w:asciiTheme="minorHAnsi" w:hAnsiTheme="minorHAnsi" w:cstheme="minorHAnsi"/>
                    <w:sz w:val="22"/>
                    <w:szCs w:val="22"/>
                    <w:lang w:val="en-GB"/>
                  </w:rPr>
                  <w:t>Direct communication to prospective Proposers by email and Posting on the website</w:t>
                </w:r>
              </w:p>
            </w:sdtContent>
          </w:sdt>
          <w:p w14:paraId="01A9ED05" w14:textId="77777777" w:rsidR="00276CB2" w:rsidRPr="002A745F" w:rsidRDefault="00276CB2" w:rsidP="0087068A">
            <w:pPr>
              <w:pStyle w:val="BodyText"/>
              <w:tabs>
                <w:tab w:val="right" w:pos="7306"/>
              </w:tabs>
              <w:spacing w:before="40" w:after="40"/>
              <w:rPr>
                <w:rFonts w:asciiTheme="minorHAnsi" w:hAnsiTheme="minorHAnsi" w:cstheme="minorHAnsi"/>
                <w:color w:val="000000" w:themeColor="text1"/>
                <w:sz w:val="22"/>
                <w:szCs w:val="22"/>
                <w:lang w:val="en-GB"/>
              </w:rPr>
            </w:pPr>
          </w:p>
        </w:tc>
      </w:tr>
      <w:tr w:rsidR="00276CB2" w:rsidRPr="002A745F" w14:paraId="01A9ED0C" w14:textId="77777777" w:rsidTr="0087068A">
        <w:trPr>
          <w:trHeight w:val="26"/>
          <w:jc w:val="center"/>
        </w:trPr>
        <w:tc>
          <w:tcPr>
            <w:tcW w:w="709" w:type="dxa"/>
            <w:vAlign w:val="center"/>
          </w:tcPr>
          <w:p w14:paraId="01A9ED07" w14:textId="77777777" w:rsidR="00276CB2" w:rsidRPr="002A745F" w:rsidRDefault="00276CB2" w:rsidP="0087068A">
            <w:pPr>
              <w:spacing w:before="40" w:after="40" w:line="240" w:lineRule="auto"/>
              <w:jc w:val="center"/>
              <w:rPr>
                <w:rFonts w:cstheme="minorHAnsi"/>
                <w:bCs/>
                <w:lang w:val="en-GB"/>
              </w:rPr>
            </w:pPr>
            <w:r w:rsidRPr="002A745F">
              <w:rPr>
                <w:rFonts w:cstheme="minorHAnsi"/>
                <w:bCs/>
                <w:lang w:val="en-GB"/>
              </w:rPr>
              <w:t>14</w:t>
            </w:r>
          </w:p>
        </w:tc>
        <w:tc>
          <w:tcPr>
            <w:tcW w:w="1134" w:type="dxa"/>
            <w:vAlign w:val="center"/>
          </w:tcPr>
          <w:p w14:paraId="01A9ED08" w14:textId="77777777" w:rsidR="00276CB2" w:rsidRPr="002A745F" w:rsidRDefault="00276CB2" w:rsidP="0087068A">
            <w:pPr>
              <w:spacing w:before="40" w:after="40" w:line="240" w:lineRule="auto"/>
              <w:jc w:val="center"/>
              <w:rPr>
                <w:rFonts w:cstheme="minorHAnsi"/>
                <w:bCs/>
                <w:lang w:val="en-GB"/>
              </w:rPr>
            </w:pPr>
            <w:r w:rsidRPr="002A745F">
              <w:rPr>
                <w:rFonts w:cstheme="minorHAnsi"/>
                <w:bCs/>
                <w:lang w:val="en-GB"/>
              </w:rPr>
              <w:t>23</w:t>
            </w:r>
          </w:p>
        </w:tc>
        <w:tc>
          <w:tcPr>
            <w:tcW w:w="2693" w:type="dxa"/>
            <w:vAlign w:val="center"/>
          </w:tcPr>
          <w:p w14:paraId="01A9ED09" w14:textId="77777777" w:rsidR="00276CB2" w:rsidRPr="002A745F" w:rsidRDefault="00276CB2" w:rsidP="0087068A">
            <w:pPr>
              <w:spacing w:before="40" w:after="40" w:line="240" w:lineRule="auto"/>
              <w:rPr>
                <w:rFonts w:cstheme="minorHAnsi"/>
                <w:bCs/>
                <w:lang w:val="en-GB"/>
              </w:rPr>
            </w:pPr>
            <w:r w:rsidRPr="002A745F">
              <w:rPr>
                <w:rFonts w:cstheme="minorHAnsi"/>
                <w:bCs/>
                <w:lang w:val="en-GB"/>
              </w:rPr>
              <w:t xml:space="preserve">Deadline for Submission </w:t>
            </w:r>
          </w:p>
        </w:tc>
        <w:tc>
          <w:tcPr>
            <w:tcW w:w="5100" w:type="dxa"/>
            <w:tcMar>
              <w:top w:w="85" w:type="dxa"/>
              <w:bottom w:w="142" w:type="dxa"/>
            </w:tcMar>
            <w:vAlign w:val="center"/>
          </w:tcPr>
          <w:p w14:paraId="01A9ED0B" w14:textId="1960719A" w:rsidR="00276CB2" w:rsidRPr="002A745F" w:rsidRDefault="00EC0726" w:rsidP="0087068A">
            <w:pPr>
              <w:pStyle w:val="BankNormal"/>
              <w:tabs>
                <w:tab w:val="right" w:pos="7218"/>
              </w:tabs>
              <w:spacing w:before="40" w:after="40"/>
              <w:rPr>
                <w:rFonts w:asciiTheme="minorHAnsi" w:hAnsiTheme="minorHAnsi" w:cstheme="minorHAnsi"/>
                <w:color w:val="000000" w:themeColor="text1"/>
                <w:sz w:val="22"/>
                <w:szCs w:val="22"/>
                <w:lang w:val="en-GB"/>
              </w:rPr>
            </w:pPr>
            <w:r>
              <w:rPr>
                <w:rFonts w:asciiTheme="minorHAnsi" w:hAnsiTheme="minorHAnsi" w:cstheme="minorHAnsi"/>
                <w:b/>
                <w:sz w:val="22"/>
                <w:szCs w:val="22"/>
                <w:lang w:val="en-GB"/>
              </w:rPr>
              <w:t>June</w:t>
            </w:r>
            <w:r w:rsidR="00995776" w:rsidRPr="002A745F">
              <w:rPr>
                <w:rFonts w:asciiTheme="minorHAnsi" w:hAnsiTheme="minorHAnsi" w:cstheme="minorHAnsi"/>
                <w:b/>
                <w:sz w:val="22"/>
                <w:szCs w:val="22"/>
                <w:lang w:val="en-GB"/>
              </w:rPr>
              <w:t xml:space="preserve"> </w:t>
            </w:r>
            <w:r>
              <w:rPr>
                <w:rFonts w:asciiTheme="minorHAnsi" w:hAnsiTheme="minorHAnsi" w:cstheme="minorHAnsi"/>
                <w:b/>
                <w:sz w:val="22"/>
                <w:szCs w:val="22"/>
                <w:lang w:val="en-GB"/>
              </w:rPr>
              <w:t>01</w:t>
            </w:r>
            <w:r>
              <w:rPr>
                <w:rFonts w:asciiTheme="minorHAnsi" w:hAnsiTheme="minorHAnsi" w:cstheme="minorHAnsi"/>
                <w:b/>
                <w:sz w:val="22"/>
                <w:szCs w:val="22"/>
                <w:vertAlign w:val="superscript"/>
                <w:lang w:val="en-GB"/>
              </w:rPr>
              <w:t>st</w:t>
            </w:r>
            <w:r w:rsidR="008C576C" w:rsidRPr="002A745F">
              <w:rPr>
                <w:rFonts w:asciiTheme="minorHAnsi" w:hAnsiTheme="minorHAnsi" w:cstheme="minorHAnsi"/>
                <w:b/>
                <w:sz w:val="22"/>
                <w:szCs w:val="22"/>
                <w:vertAlign w:val="superscript"/>
                <w:lang w:val="en-GB"/>
              </w:rPr>
              <w:t xml:space="preserve"> </w:t>
            </w:r>
            <w:r w:rsidR="00C7733C" w:rsidRPr="002A745F">
              <w:rPr>
                <w:rFonts w:asciiTheme="minorHAnsi" w:hAnsiTheme="minorHAnsi" w:cstheme="minorHAnsi"/>
                <w:b/>
                <w:sz w:val="22"/>
                <w:szCs w:val="22"/>
                <w:lang w:val="en-GB"/>
              </w:rPr>
              <w:t>, 202</w:t>
            </w:r>
            <w:r w:rsidR="00995776" w:rsidRPr="002A745F">
              <w:rPr>
                <w:rFonts w:asciiTheme="minorHAnsi" w:hAnsiTheme="minorHAnsi" w:cstheme="minorHAnsi"/>
                <w:b/>
                <w:sz w:val="22"/>
                <w:szCs w:val="22"/>
                <w:lang w:val="en-GB"/>
              </w:rPr>
              <w:t>2</w:t>
            </w:r>
            <w:r w:rsidR="00CC547C">
              <w:rPr>
                <w:rFonts w:asciiTheme="minorHAnsi" w:hAnsiTheme="minorHAnsi" w:cstheme="minorHAnsi"/>
                <w:b/>
                <w:sz w:val="22"/>
                <w:szCs w:val="22"/>
                <w:lang w:val="en-GB"/>
              </w:rPr>
              <w:t xml:space="preserve"> 12:00</w:t>
            </w:r>
            <w:r w:rsidR="00F05148">
              <w:rPr>
                <w:rFonts w:asciiTheme="minorHAnsi" w:hAnsiTheme="minorHAnsi" w:cstheme="minorHAnsi"/>
                <w:b/>
                <w:sz w:val="22"/>
                <w:szCs w:val="22"/>
                <w:lang w:val="en-GB"/>
              </w:rPr>
              <w:t xml:space="preserve"> CET</w:t>
            </w:r>
          </w:p>
        </w:tc>
      </w:tr>
      <w:tr w:rsidR="00276CB2" w:rsidRPr="002A745F" w14:paraId="01A9ED13" w14:textId="77777777" w:rsidTr="0087068A">
        <w:trPr>
          <w:trHeight w:val="546"/>
          <w:jc w:val="center"/>
        </w:trPr>
        <w:tc>
          <w:tcPr>
            <w:tcW w:w="709" w:type="dxa"/>
            <w:vAlign w:val="center"/>
          </w:tcPr>
          <w:p w14:paraId="01A9ED0D" w14:textId="1242C823" w:rsidR="00276CB2" w:rsidRPr="002A745F" w:rsidRDefault="00276CB2" w:rsidP="0087068A">
            <w:pPr>
              <w:spacing w:before="40" w:after="40" w:line="240" w:lineRule="auto"/>
              <w:jc w:val="center"/>
              <w:rPr>
                <w:rFonts w:cstheme="minorHAnsi"/>
                <w:lang w:val="en-GB"/>
              </w:rPr>
            </w:pPr>
            <w:r w:rsidRPr="002A745F">
              <w:rPr>
                <w:rFonts w:cstheme="minorHAnsi"/>
                <w:lang w:val="en-GB"/>
              </w:rPr>
              <w:t>1</w:t>
            </w:r>
            <w:r w:rsidR="008A1758" w:rsidRPr="002A745F">
              <w:rPr>
                <w:rFonts w:cstheme="minorHAnsi"/>
                <w:lang w:val="en-GB"/>
              </w:rPr>
              <w:t>5</w:t>
            </w:r>
          </w:p>
        </w:tc>
        <w:tc>
          <w:tcPr>
            <w:tcW w:w="1134" w:type="dxa"/>
            <w:vAlign w:val="center"/>
          </w:tcPr>
          <w:p w14:paraId="01A9ED0E" w14:textId="77777777" w:rsidR="00276CB2" w:rsidRPr="002A745F" w:rsidRDefault="00276CB2" w:rsidP="0087068A">
            <w:pPr>
              <w:spacing w:before="40" w:after="40" w:line="240" w:lineRule="auto"/>
              <w:jc w:val="center"/>
              <w:rPr>
                <w:rFonts w:cstheme="minorHAnsi"/>
                <w:lang w:val="en-GB"/>
              </w:rPr>
            </w:pPr>
            <w:r w:rsidRPr="002A745F">
              <w:rPr>
                <w:rFonts w:cstheme="minorHAnsi"/>
                <w:lang w:val="en-GB"/>
              </w:rPr>
              <w:t>22</w:t>
            </w:r>
          </w:p>
        </w:tc>
        <w:tc>
          <w:tcPr>
            <w:tcW w:w="2693" w:type="dxa"/>
            <w:vAlign w:val="center"/>
          </w:tcPr>
          <w:p w14:paraId="01A9ED0F" w14:textId="77777777" w:rsidR="00276CB2" w:rsidRPr="002A745F" w:rsidRDefault="00276CB2" w:rsidP="0087068A">
            <w:pPr>
              <w:spacing w:before="40" w:after="40" w:line="240" w:lineRule="auto"/>
              <w:rPr>
                <w:rFonts w:cstheme="minorHAnsi"/>
                <w:lang w:val="en-GB"/>
              </w:rPr>
            </w:pPr>
            <w:r w:rsidRPr="002A745F">
              <w:rPr>
                <w:rFonts w:cstheme="minorHAnsi"/>
                <w:lang w:val="en-GB"/>
              </w:rPr>
              <w:t>Allowable Manner of Submitting Proposals</w:t>
            </w:r>
          </w:p>
        </w:tc>
        <w:tc>
          <w:tcPr>
            <w:tcW w:w="5100" w:type="dxa"/>
            <w:tcMar>
              <w:top w:w="85" w:type="dxa"/>
              <w:bottom w:w="142" w:type="dxa"/>
            </w:tcMar>
            <w:vAlign w:val="center"/>
          </w:tcPr>
          <w:p w14:paraId="0AA19E72" w14:textId="77777777" w:rsidR="00A87B6F" w:rsidRDefault="008F43A1" w:rsidP="005C7ED5">
            <w:pPr>
              <w:tabs>
                <w:tab w:val="left" w:pos="378"/>
                <w:tab w:val="right" w:pos="7218"/>
              </w:tabs>
              <w:spacing w:before="40" w:after="40" w:line="240" w:lineRule="auto"/>
              <w:rPr>
                <w:rFonts w:eastAsia="Times New Roman" w:cstheme="minorHAnsi"/>
                <w:snapToGrid w:val="0"/>
                <w:color w:val="000000"/>
                <w:lang w:val="en-GB"/>
              </w:rPr>
            </w:pPr>
            <w:r>
              <w:rPr>
                <w:rFonts w:eastAsia="Times New Roman" w:cstheme="minorHAnsi"/>
                <w:snapToGrid w:val="0"/>
                <w:color w:val="000000"/>
                <w:lang w:val="en-GB"/>
              </w:rPr>
              <w:t>By e</w:t>
            </w:r>
            <w:r w:rsidR="00D763CF" w:rsidRPr="002A745F">
              <w:rPr>
                <w:rFonts w:eastAsia="Times New Roman" w:cstheme="minorHAnsi"/>
                <w:snapToGrid w:val="0"/>
                <w:color w:val="000000"/>
                <w:lang w:val="en-GB"/>
              </w:rPr>
              <w:t>mail</w:t>
            </w:r>
            <w:r w:rsidR="004F090C">
              <w:rPr>
                <w:rFonts w:eastAsia="Times New Roman" w:cstheme="minorHAnsi"/>
                <w:snapToGrid w:val="0"/>
                <w:color w:val="000000"/>
                <w:lang w:val="en-GB"/>
              </w:rPr>
              <w:t xml:space="preserve"> only to</w:t>
            </w:r>
            <w:r w:rsidR="00D763CF" w:rsidRPr="002A745F">
              <w:rPr>
                <w:rFonts w:eastAsia="Times New Roman" w:cstheme="minorHAnsi"/>
                <w:snapToGrid w:val="0"/>
                <w:color w:val="000000"/>
                <w:lang w:val="en-GB"/>
              </w:rPr>
              <w:t xml:space="preserve"> (</w:t>
            </w:r>
            <w:hyperlink r:id="rId27" w:history="1">
              <w:r w:rsidR="00354DFC" w:rsidRPr="002A745F">
                <w:rPr>
                  <w:rStyle w:val="Hyperlink"/>
                  <w:rFonts w:eastAsia="Times New Roman" w:cstheme="minorHAnsi"/>
                  <w:snapToGrid w:val="0"/>
                  <w:lang w:val="en-GB"/>
                </w:rPr>
                <w:t>registry.ba@undp.org</w:t>
              </w:r>
            </w:hyperlink>
            <w:r w:rsidR="00354DFC" w:rsidRPr="002A745F">
              <w:rPr>
                <w:rFonts w:eastAsia="Times New Roman" w:cstheme="minorHAnsi"/>
                <w:snapToGrid w:val="0"/>
                <w:color w:val="000000"/>
                <w:lang w:val="en-GB"/>
              </w:rPr>
              <w:t xml:space="preserve">) </w:t>
            </w:r>
          </w:p>
          <w:p w14:paraId="6C054077" w14:textId="77777777" w:rsidR="008F43A1" w:rsidRDefault="008F43A1" w:rsidP="005C7ED5">
            <w:pPr>
              <w:tabs>
                <w:tab w:val="left" w:pos="378"/>
                <w:tab w:val="right" w:pos="7218"/>
              </w:tabs>
              <w:spacing w:before="40" w:after="40" w:line="240" w:lineRule="auto"/>
              <w:rPr>
                <w:rFonts w:eastAsia="Times New Roman" w:cstheme="minorHAnsi"/>
                <w:snapToGrid w:val="0"/>
                <w:color w:val="000000"/>
                <w:lang w:val="en-GB"/>
              </w:rPr>
            </w:pPr>
          </w:p>
          <w:p w14:paraId="01A9ED12" w14:textId="3899F291" w:rsidR="008F43A1" w:rsidRPr="002A745F" w:rsidRDefault="008F43A1" w:rsidP="005C7ED5">
            <w:pPr>
              <w:tabs>
                <w:tab w:val="left" w:pos="378"/>
                <w:tab w:val="right" w:pos="7218"/>
              </w:tabs>
              <w:spacing w:before="40" w:after="40" w:line="240" w:lineRule="auto"/>
              <w:rPr>
                <w:rFonts w:eastAsia="Times New Roman" w:cstheme="minorHAnsi"/>
                <w:snapToGrid w:val="0"/>
                <w:color w:val="000000"/>
                <w:lang w:val="en-GB"/>
              </w:rPr>
            </w:pPr>
            <w:r>
              <w:rPr>
                <w:rFonts w:eastAsia="Times New Roman" w:cstheme="minorHAnsi"/>
                <w:snapToGrid w:val="0"/>
                <w:color w:val="000000"/>
                <w:lang w:val="en-GB"/>
              </w:rPr>
              <w:t>Ref. RFP-009-22</w:t>
            </w:r>
            <w:r w:rsidR="00F05148">
              <w:rPr>
                <w:rFonts w:eastAsia="Times New Roman" w:cstheme="minorHAnsi"/>
                <w:snapToGrid w:val="0"/>
                <w:color w:val="000000"/>
                <w:lang w:val="en-GB"/>
              </w:rPr>
              <w:t xml:space="preserve"> </w:t>
            </w:r>
          </w:p>
        </w:tc>
      </w:tr>
      <w:tr w:rsidR="00276CB2" w:rsidRPr="002A745F" w14:paraId="01A9ED2E" w14:textId="77777777" w:rsidTr="0087068A">
        <w:trPr>
          <w:trHeight w:val="971"/>
          <w:jc w:val="center"/>
        </w:trPr>
        <w:tc>
          <w:tcPr>
            <w:tcW w:w="709" w:type="dxa"/>
            <w:vAlign w:val="center"/>
          </w:tcPr>
          <w:p w14:paraId="01A9ED1E" w14:textId="4E4718C8" w:rsidR="00276CB2" w:rsidRPr="002A745F" w:rsidRDefault="00276CB2" w:rsidP="0087068A">
            <w:pPr>
              <w:spacing w:before="40" w:after="40" w:line="240" w:lineRule="auto"/>
              <w:jc w:val="center"/>
              <w:rPr>
                <w:rFonts w:cstheme="minorHAnsi"/>
                <w:lang w:val="en-GB"/>
              </w:rPr>
            </w:pPr>
            <w:r w:rsidRPr="002A745F">
              <w:rPr>
                <w:rFonts w:cstheme="minorHAnsi"/>
                <w:lang w:val="en-GB"/>
              </w:rPr>
              <w:t>1</w:t>
            </w:r>
            <w:r w:rsidR="005C7ED5">
              <w:rPr>
                <w:rFonts w:cstheme="minorHAnsi"/>
                <w:lang w:val="en-GB"/>
              </w:rPr>
              <w:t>6</w:t>
            </w:r>
          </w:p>
        </w:tc>
        <w:tc>
          <w:tcPr>
            <w:tcW w:w="1134" w:type="dxa"/>
            <w:vAlign w:val="center"/>
          </w:tcPr>
          <w:p w14:paraId="01A9ED1F" w14:textId="77777777" w:rsidR="00276CB2" w:rsidRPr="002A745F" w:rsidRDefault="00276CB2" w:rsidP="0087068A">
            <w:pPr>
              <w:spacing w:before="40" w:after="40" w:line="240" w:lineRule="auto"/>
              <w:jc w:val="center"/>
              <w:rPr>
                <w:rFonts w:cstheme="minorHAnsi"/>
                <w:lang w:val="en-GB"/>
              </w:rPr>
            </w:pPr>
            <w:r w:rsidRPr="002A745F">
              <w:rPr>
                <w:rFonts w:cstheme="minorHAnsi"/>
                <w:lang w:val="en-GB"/>
              </w:rPr>
              <w:t>22</w:t>
            </w:r>
          </w:p>
        </w:tc>
        <w:tc>
          <w:tcPr>
            <w:tcW w:w="2693" w:type="dxa"/>
            <w:vAlign w:val="center"/>
          </w:tcPr>
          <w:p w14:paraId="01A9ED24" w14:textId="6B9AE2DC" w:rsidR="00276CB2" w:rsidRPr="002A745F" w:rsidRDefault="00276CB2" w:rsidP="0087068A">
            <w:pPr>
              <w:spacing w:before="40" w:after="40" w:line="240" w:lineRule="auto"/>
              <w:rPr>
                <w:rFonts w:cstheme="minorHAnsi"/>
                <w:lang w:val="en-GB"/>
              </w:rPr>
            </w:pPr>
            <w:r w:rsidRPr="002A745F">
              <w:rPr>
                <w:rFonts w:cstheme="minorHAnsi"/>
                <w:lang w:val="en-GB"/>
              </w:rPr>
              <w:t>Electronic submission (email) requirements</w:t>
            </w:r>
          </w:p>
        </w:tc>
        <w:tc>
          <w:tcPr>
            <w:tcW w:w="5100" w:type="dxa"/>
            <w:tcMar>
              <w:top w:w="85" w:type="dxa"/>
              <w:bottom w:w="142" w:type="dxa"/>
            </w:tcMar>
            <w:vAlign w:val="center"/>
          </w:tcPr>
          <w:p w14:paraId="01A9ED25" w14:textId="77777777" w:rsidR="00276CB2" w:rsidRPr="002A745F" w:rsidRDefault="00276CB2" w:rsidP="00AE37CE">
            <w:pPr>
              <w:pStyle w:val="BankNormal"/>
              <w:numPr>
                <w:ilvl w:val="0"/>
                <w:numId w:val="23"/>
              </w:numPr>
              <w:tabs>
                <w:tab w:val="right" w:pos="7218"/>
              </w:tabs>
              <w:spacing w:before="40" w:after="40"/>
              <w:ind w:left="382"/>
              <w:rPr>
                <w:rFonts w:asciiTheme="minorHAnsi" w:hAnsiTheme="minorHAnsi" w:cstheme="minorHAnsi"/>
                <w:color w:val="000000" w:themeColor="text1"/>
                <w:sz w:val="22"/>
                <w:szCs w:val="22"/>
                <w:lang w:val="en-GB"/>
              </w:rPr>
            </w:pPr>
            <w:r w:rsidRPr="002A745F">
              <w:rPr>
                <w:rFonts w:asciiTheme="minorHAnsi" w:hAnsiTheme="minorHAnsi" w:cstheme="minorHAnsi"/>
                <w:color w:val="000000" w:themeColor="text1"/>
                <w:sz w:val="22"/>
                <w:szCs w:val="22"/>
                <w:lang w:val="en-GB"/>
              </w:rPr>
              <w:t>Format: PDF files only</w:t>
            </w:r>
          </w:p>
          <w:p w14:paraId="01A9ED26" w14:textId="7870148C" w:rsidR="00276CB2" w:rsidRPr="002A745F" w:rsidRDefault="00276CB2" w:rsidP="00AE37CE">
            <w:pPr>
              <w:pStyle w:val="BankNormal"/>
              <w:numPr>
                <w:ilvl w:val="0"/>
                <w:numId w:val="23"/>
              </w:numPr>
              <w:tabs>
                <w:tab w:val="right" w:pos="7218"/>
              </w:tabs>
              <w:spacing w:before="40" w:after="40"/>
              <w:ind w:left="382"/>
              <w:jc w:val="both"/>
              <w:rPr>
                <w:rFonts w:asciiTheme="minorHAnsi" w:hAnsiTheme="minorHAnsi" w:cstheme="minorHAnsi"/>
                <w:color w:val="000000" w:themeColor="text1"/>
                <w:sz w:val="22"/>
                <w:szCs w:val="22"/>
                <w:lang w:val="en-GB"/>
              </w:rPr>
            </w:pPr>
            <w:r w:rsidRPr="002A745F">
              <w:rPr>
                <w:rFonts w:asciiTheme="minorHAnsi" w:hAnsiTheme="minorHAnsi" w:cstheme="minorHAnsi"/>
                <w:color w:val="000000" w:themeColor="text1"/>
                <w:sz w:val="22"/>
                <w:szCs w:val="22"/>
                <w:lang w:val="en-GB"/>
              </w:rPr>
              <w:t>File names must be maximum 60 characters long and must not contain any letter or special character other than from Latin alphabet/keyboard.</w:t>
            </w:r>
          </w:p>
          <w:p w14:paraId="7ED13E3C" w14:textId="44CE4A98" w:rsidR="00D018F9" w:rsidRPr="002A745F" w:rsidRDefault="00D018F9" w:rsidP="00AE37CE">
            <w:pPr>
              <w:pStyle w:val="BankNormal"/>
              <w:numPr>
                <w:ilvl w:val="0"/>
                <w:numId w:val="23"/>
              </w:numPr>
              <w:tabs>
                <w:tab w:val="right" w:pos="7218"/>
              </w:tabs>
              <w:spacing w:before="40" w:after="40"/>
              <w:ind w:left="382"/>
              <w:jc w:val="both"/>
              <w:rPr>
                <w:rFonts w:asciiTheme="minorHAnsi" w:hAnsiTheme="minorHAnsi" w:cstheme="minorHAnsi"/>
                <w:color w:val="000000" w:themeColor="text1"/>
                <w:sz w:val="22"/>
                <w:szCs w:val="22"/>
                <w:lang w:val="en-GB"/>
              </w:rPr>
            </w:pPr>
            <w:r w:rsidRPr="002A745F">
              <w:rPr>
                <w:rFonts w:asciiTheme="minorHAnsi" w:hAnsiTheme="minorHAnsi" w:cstheme="minorHAnsi"/>
                <w:sz w:val="22"/>
                <w:szCs w:val="22"/>
                <w:lang w:val="en-GB"/>
              </w:rPr>
              <w:t xml:space="preserve">The Technical Proposal and the Financial Proposal files </w:t>
            </w:r>
            <w:r w:rsidRPr="002A745F">
              <w:rPr>
                <w:rFonts w:asciiTheme="minorHAnsi" w:hAnsiTheme="minorHAnsi" w:cstheme="minorHAnsi"/>
                <w:b/>
                <w:bCs/>
                <w:sz w:val="22"/>
                <w:szCs w:val="22"/>
                <w:lang w:val="en-GB"/>
              </w:rPr>
              <w:t>MUST BE COMPLETELY SEPARATE</w:t>
            </w:r>
            <w:r w:rsidRPr="002A745F">
              <w:rPr>
                <w:rFonts w:asciiTheme="minorHAnsi" w:hAnsiTheme="minorHAnsi" w:cstheme="minorHAnsi"/>
                <w:sz w:val="22"/>
                <w:szCs w:val="22"/>
                <w:lang w:val="en-GB"/>
              </w:rPr>
              <w:t xml:space="preserve">. </w:t>
            </w:r>
            <w:r w:rsidR="00C37E91" w:rsidRPr="002A745F">
              <w:rPr>
                <w:rFonts w:asciiTheme="minorHAnsi" w:hAnsiTheme="minorHAnsi" w:cstheme="minorHAnsi"/>
                <w:sz w:val="22"/>
                <w:szCs w:val="22"/>
                <w:lang w:val="en-GB"/>
              </w:rPr>
              <w:t>In the case of e-mail submission, t</w:t>
            </w:r>
            <w:r w:rsidRPr="002A745F">
              <w:rPr>
                <w:rFonts w:asciiTheme="minorHAnsi" w:hAnsiTheme="minorHAnsi" w:cstheme="minorHAnsi"/>
                <w:sz w:val="22"/>
                <w:szCs w:val="22"/>
                <w:lang w:val="en-GB"/>
              </w:rPr>
              <w:t>he financial proposal shall be encrypted with different passwords and clearly labelled. The files must be sent to</w:t>
            </w:r>
            <w:r w:rsidR="00F039F4" w:rsidRPr="002A745F">
              <w:rPr>
                <w:rFonts w:asciiTheme="minorHAnsi" w:hAnsiTheme="minorHAnsi" w:cstheme="minorHAnsi"/>
                <w:sz w:val="22"/>
                <w:szCs w:val="22"/>
                <w:lang w:val="en-GB"/>
              </w:rPr>
              <w:t xml:space="preserve"> </w:t>
            </w:r>
            <w:hyperlink r:id="rId28" w:history="1">
              <w:r w:rsidR="00F039F4" w:rsidRPr="002A745F">
                <w:rPr>
                  <w:rStyle w:val="Hyperlink"/>
                  <w:rFonts w:asciiTheme="minorHAnsi" w:hAnsiTheme="minorHAnsi" w:cstheme="minorHAnsi"/>
                  <w:sz w:val="22"/>
                  <w:szCs w:val="22"/>
                  <w:lang w:val="en-GB"/>
                </w:rPr>
                <w:t>registry.ba@undp.org</w:t>
              </w:r>
            </w:hyperlink>
            <w:r w:rsidR="00F039F4" w:rsidRPr="002A745F">
              <w:rPr>
                <w:rFonts w:asciiTheme="minorHAnsi" w:hAnsiTheme="minorHAnsi" w:cstheme="minorHAnsi"/>
                <w:sz w:val="22"/>
                <w:szCs w:val="22"/>
                <w:lang w:val="en-GB"/>
              </w:rPr>
              <w:t xml:space="preserve">. </w:t>
            </w:r>
            <w:r w:rsidR="00457A67" w:rsidRPr="002A745F">
              <w:rPr>
                <w:rFonts w:asciiTheme="minorHAnsi" w:hAnsiTheme="minorHAnsi" w:cstheme="minorHAnsi"/>
                <w:sz w:val="22"/>
                <w:szCs w:val="22"/>
                <w:lang w:val="en-GB"/>
              </w:rPr>
              <w:t xml:space="preserve">The password for opening the Financial Proposal should be provided only upon request of UNDP. UNDP will request password only from bidders whose Technical Proposal has been found to be technically responsive. Failure to provide correct password may result in the proposal being rejected. </w:t>
            </w:r>
            <w:r w:rsidR="00F039F4" w:rsidRPr="002A745F">
              <w:rPr>
                <w:rFonts w:asciiTheme="minorHAnsi" w:hAnsiTheme="minorHAnsi" w:cstheme="minorHAnsi"/>
                <w:sz w:val="22"/>
                <w:szCs w:val="22"/>
                <w:lang w:val="en-GB"/>
              </w:rPr>
              <w:t xml:space="preserve"> </w:t>
            </w:r>
          </w:p>
          <w:p w14:paraId="01A9ED27" w14:textId="77777777" w:rsidR="00276CB2" w:rsidRPr="002A745F" w:rsidRDefault="00276CB2" w:rsidP="00AE37CE">
            <w:pPr>
              <w:pStyle w:val="BankNormal"/>
              <w:numPr>
                <w:ilvl w:val="0"/>
                <w:numId w:val="23"/>
              </w:numPr>
              <w:tabs>
                <w:tab w:val="right" w:pos="7218"/>
              </w:tabs>
              <w:spacing w:before="40" w:after="40"/>
              <w:ind w:left="382"/>
              <w:rPr>
                <w:rFonts w:asciiTheme="minorHAnsi" w:hAnsiTheme="minorHAnsi" w:cstheme="minorHAnsi"/>
                <w:color w:val="000000" w:themeColor="text1"/>
                <w:sz w:val="22"/>
                <w:szCs w:val="22"/>
                <w:lang w:val="en-GB"/>
              </w:rPr>
            </w:pPr>
            <w:r w:rsidRPr="002A745F">
              <w:rPr>
                <w:rFonts w:asciiTheme="minorHAnsi" w:hAnsiTheme="minorHAnsi" w:cstheme="minorHAnsi"/>
                <w:color w:val="000000" w:themeColor="text1"/>
                <w:sz w:val="22"/>
                <w:szCs w:val="22"/>
                <w:lang w:val="en-GB"/>
              </w:rPr>
              <w:t>All files must be free of viruses and not corrupted</w:t>
            </w:r>
            <w:r w:rsidRPr="002A745F">
              <w:rPr>
                <w:rFonts w:asciiTheme="minorHAnsi" w:hAnsiTheme="minorHAnsi" w:cstheme="minorHAnsi"/>
                <w:i/>
                <w:color w:val="000000" w:themeColor="text1"/>
                <w:sz w:val="22"/>
                <w:szCs w:val="22"/>
                <w:lang w:val="en-GB"/>
              </w:rPr>
              <w:t>.</w:t>
            </w:r>
          </w:p>
          <w:p w14:paraId="01A9ED2A" w14:textId="3C0542C9" w:rsidR="00276CB2" w:rsidRPr="002A745F" w:rsidRDefault="00276CB2" w:rsidP="00AE37CE">
            <w:pPr>
              <w:pStyle w:val="BankNormal"/>
              <w:numPr>
                <w:ilvl w:val="0"/>
                <w:numId w:val="23"/>
              </w:numPr>
              <w:tabs>
                <w:tab w:val="right" w:pos="7218"/>
              </w:tabs>
              <w:spacing w:before="40" w:after="40"/>
              <w:ind w:left="382"/>
              <w:rPr>
                <w:rFonts w:asciiTheme="minorHAnsi" w:hAnsiTheme="minorHAnsi" w:cstheme="minorHAnsi"/>
                <w:i/>
                <w:color w:val="000000" w:themeColor="text1"/>
                <w:sz w:val="22"/>
                <w:szCs w:val="22"/>
                <w:lang w:val="en-GB"/>
              </w:rPr>
            </w:pPr>
            <w:r w:rsidRPr="002A745F">
              <w:rPr>
                <w:rFonts w:asciiTheme="minorHAnsi" w:hAnsiTheme="minorHAnsi" w:cstheme="minorHAnsi"/>
                <w:color w:val="000000" w:themeColor="text1"/>
                <w:sz w:val="22"/>
                <w:szCs w:val="22"/>
                <w:lang w:val="en-GB"/>
              </w:rPr>
              <w:t xml:space="preserve">Max. </w:t>
            </w:r>
            <w:r w:rsidR="007B6E5C" w:rsidRPr="002A745F">
              <w:rPr>
                <w:rFonts w:asciiTheme="minorHAnsi" w:hAnsiTheme="minorHAnsi" w:cstheme="minorHAnsi"/>
                <w:color w:val="000000" w:themeColor="text1"/>
                <w:sz w:val="22"/>
                <w:szCs w:val="22"/>
                <w:lang w:val="en-GB"/>
              </w:rPr>
              <w:t>f</w:t>
            </w:r>
            <w:r w:rsidRPr="002A745F">
              <w:rPr>
                <w:rFonts w:asciiTheme="minorHAnsi" w:hAnsiTheme="minorHAnsi" w:cstheme="minorHAnsi"/>
                <w:color w:val="000000" w:themeColor="text1"/>
                <w:sz w:val="22"/>
                <w:szCs w:val="22"/>
                <w:lang w:val="en-GB"/>
              </w:rPr>
              <w:t xml:space="preserve">ile </w:t>
            </w:r>
            <w:r w:rsidR="007B6E5C" w:rsidRPr="002A745F">
              <w:rPr>
                <w:rFonts w:asciiTheme="minorHAnsi" w:hAnsiTheme="minorHAnsi" w:cstheme="minorHAnsi"/>
                <w:color w:val="000000" w:themeColor="text1"/>
                <w:sz w:val="22"/>
                <w:szCs w:val="22"/>
                <w:lang w:val="en-GB"/>
              </w:rPr>
              <w:t>s</w:t>
            </w:r>
            <w:r w:rsidRPr="002A745F">
              <w:rPr>
                <w:rFonts w:asciiTheme="minorHAnsi" w:hAnsiTheme="minorHAnsi" w:cstheme="minorHAnsi"/>
                <w:color w:val="000000" w:themeColor="text1"/>
                <w:sz w:val="22"/>
                <w:szCs w:val="22"/>
                <w:lang w:val="en-GB"/>
              </w:rPr>
              <w:t>ize per transmission:</w:t>
            </w:r>
            <w:r w:rsidRPr="002A745F">
              <w:rPr>
                <w:rFonts w:asciiTheme="minorHAnsi" w:hAnsiTheme="minorHAnsi" w:cstheme="minorHAnsi"/>
                <w:i/>
                <w:color w:val="000000" w:themeColor="text1"/>
                <w:sz w:val="22"/>
                <w:szCs w:val="22"/>
                <w:lang w:val="en-GB"/>
              </w:rPr>
              <w:t xml:space="preserve"> </w:t>
            </w:r>
            <w:r w:rsidR="007B6E5C" w:rsidRPr="002A745F">
              <w:rPr>
                <w:rFonts w:asciiTheme="minorHAnsi" w:hAnsiTheme="minorHAnsi" w:cstheme="minorHAnsi"/>
                <w:bCs/>
                <w:sz w:val="22"/>
                <w:szCs w:val="22"/>
                <w:lang w:val="en-GB"/>
              </w:rPr>
              <w:t>10 MB</w:t>
            </w:r>
            <w:r w:rsidR="00130AB0" w:rsidRPr="002A745F">
              <w:rPr>
                <w:rFonts w:asciiTheme="minorHAnsi" w:hAnsiTheme="minorHAnsi" w:cstheme="minorHAnsi"/>
                <w:bCs/>
                <w:sz w:val="22"/>
                <w:szCs w:val="22"/>
                <w:lang w:val="en-GB"/>
              </w:rPr>
              <w:t>.</w:t>
            </w:r>
          </w:p>
          <w:p w14:paraId="01A9ED2D" w14:textId="76FD3C08" w:rsidR="00276CB2" w:rsidRPr="002A745F" w:rsidRDefault="00276CB2" w:rsidP="00AE37CE">
            <w:pPr>
              <w:pStyle w:val="BankNormal"/>
              <w:numPr>
                <w:ilvl w:val="0"/>
                <w:numId w:val="23"/>
              </w:numPr>
              <w:tabs>
                <w:tab w:val="right" w:pos="7218"/>
              </w:tabs>
              <w:spacing w:before="40" w:after="40"/>
              <w:ind w:left="382"/>
              <w:jc w:val="both"/>
              <w:rPr>
                <w:rFonts w:asciiTheme="minorHAnsi" w:hAnsiTheme="minorHAnsi" w:cstheme="minorHAnsi"/>
                <w:color w:val="000000" w:themeColor="text1"/>
                <w:sz w:val="22"/>
                <w:szCs w:val="22"/>
                <w:lang w:val="en-GB"/>
              </w:rPr>
            </w:pPr>
            <w:r w:rsidRPr="002A745F">
              <w:rPr>
                <w:rFonts w:asciiTheme="minorHAnsi" w:hAnsiTheme="minorHAnsi" w:cstheme="minorHAnsi"/>
                <w:color w:val="000000" w:themeColor="text1"/>
                <w:sz w:val="22"/>
                <w:szCs w:val="22"/>
                <w:lang w:val="en-GB"/>
              </w:rPr>
              <w:t>Mandatory subject of email:</w:t>
            </w:r>
            <w:r w:rsidRPr="002A745F">
              <w:rPr>
                <w:rFonts w:asciiTheme="minorHAnsi" w:hAnsiTheme="minorHAnsi" w:cstheme="minorHAnsi"/>
                <w:i/>
                <w:color w:val="000000" w:themeColor="text1"/>
                <w:sz w:val="22"/>
                <w:szCs w:val="22"/>
                <w:lang w:val="en-GB"/>
              </w:rPr>
              <w:t xml:space="preserve"> </w:t>
            </w:r>
            <w:r w:rsidR="00AE4A75" w:rsidRPr="002A745F">
              <w:rPr>
                <w:rFonts w:asciiTheme="minorHAnsi" w:hAnsiTheme="minorHAnsi" w:cstheme="minorHAnsi"/>
                <w:b/>
                <w:sz w:val="22"/>
                <w:szCs w:val="22"/>
                <w:lang w:val="en-GB"/>
              </w:rPr>
              <w:t>RFP</w:t>
            </w:r>
            <w:r w:rsidR="008C37BB">
              <w:rPr>
                <w:rFonts w:asciiTheme="minorHAnsi" w:hAnsiTheme="minorHAnsi" w:cstheme="minorHAnsi"/>
                <w:b/>
                <w:sz w:val="22"/>
                <w:szCs w:val="22"/>
                <w:lang w:val="en-GB"/>
              </w:rPr>
              <w:t>-009</w:t>
            </w:r>
            <w:r w:rsidR="00821051">
              <w:rPr>
                <w:rFonts w:asciiTheme="minorHAnsi" w:hAnsiTheme="minorHAnsi" w:cstheme="minorHAnsi"/>
                <w:b/>
                <w:sz w:val="22"/>
                <w:szCs w:val="22"/>
                <w:lang w:val="en-GB"/>
              </w:rPr>
              <w:t xml:space="preserve">-22 </w:t>
            </w:r>
            <w:proofErr w:type="spellStart"/>
            <w:r w:rsidR="00014D8B" w:rsidRPr="002A745F">
              <w:rPr>
                <w:rFonts w:asciiTheme="minorHAnsi" w:hAnsiTheme="minorHAnsi" w:cstheme="minorHAnsi"/>
                <w:b/>
                <w:sz w:val="22"/>
                <w:szCs w:val="22"/>
                <w:lang w:val="en-GB"/>
              </w:rPr>
              <w:t>ePortal</w:t>
            </w:r>
            <w:proofErr w:type="spellEnd"/>
            <w:r w:rsidR="00AE4A75" w:rsidRPr="002A745F">
              <w:rPr>
                <w:rFonts w:asciiTheme="minorHAnsi" w:hAnsiTheme="minorHAnsi" w:cstheme="minorHAnsi"/>
                <w:b/>
                <w:sz w:val="22"/>
                <w:szCs w:val="22"/>
                <w:lang w:val="en-GB"/>
              </w:rPr>
              <w:t xml:space="preserve"> for Government </w:t>
            </w:r>
            <w:r w:rsidR="001D1D3A" w:rsidRPr="002A745F">
              <w:rPr>
                <w:rFonts w:asciiTheme="minorHAnsi" w:hAnsiTheme="minorHAnsi" w:cstheme="minorHAnsi"/>
                <w:b/>
                <w:sz w:val="22"/>
                <w:szCs w:val="22"/>
                <w:lang w:val="en-GB"/>
              </w:rPr>
              <w:t xml:space="preserve">system </w:t>
            </w:r>
            <w:r w:rsidR="00821051">
              <w:rPr>
                <w:rFonts w:asciiTheme="minorHAnsi" w:hAnsiTheme="minorHAnsi" w:cstheme="minorHAnsi"/>
                <w:b/>
                <w:sz w:val="22"/>
                <w:szCs w:val="22"/>
                <w:lang w:val="en-GB"/>
              </w:rPr>
              <w:t>FBiH</w:t>
            </w:r>
          </w:p>
        </w:tc>
      </w:tr>
      <w:tr w:rsidR="00276CB2" w:rsidRPr="002A745F" w14:paraId="01A9ED36" w14:textId="77777777" w:rsidTr="0087068A">
        <w:trPr>
          <w:trHeight w:val="836"/>
          <w:jc w:val="center"/>
        </w:trPr>
        <w:tc>
          <w:tcPr>
            <w:tcW w:w="709" w:type="dxa"/>
            <w:vAlign w:val="center"/>
          </w:tcPr>
          <w:p w14:paraId="01A9ED2F" w14:textId="2DA0B01D" w:rsidR="00276CB2" w:rsidRPr="002A745F" w:rsidRDefault="00276CB2" w:rsidP="0087068A">
            <w:pPr>
              <w:spacing w:before="40" w:after="40" w:line="240" w:lineRule="auto"/>
              <w:jc w:val="center"/>
              <w:rPr>
                <w:rFonts w:cstheme="minorHAnsi"/>
                <w:lang w:val="en-GB"/>
              </w:rPr>
            </w:pPr>
            <w:r w:rsidRPr="002A745F">
              <w:rPr>
                <w:rFonts w:cstheme="minorHAnsi"/>
                <w:lang w:val="en-GB"/>
              </w:rPr>
              <w:t>1</w:t>
            </w:r>
            <w:r w:rsidR="005C7ED5">
              <w:rPr>
                <w:rFonts w:cstheme="minorHAnsi"/>
                <w:lang w:val="en-GB"/>
              </w:rPr>
              <w:t>7</w:t>
            </w:r>
          </w:p>
        </w:tc>
        <w:tc>
          <w:tcPr>
            <w:tcW w:w="1134" w:type="dxa"/>
            <w:vAlign w:val="center"/>
          </w:tcPr>
          <w:p w14:paraId="01A9ED30" w14:textId="77777777" w:rsidR="00276CB2" w:rsidRPr="002A745F" w:rsidRDefault="00276CB2" w:rsidP="0087068A">
            <w:pPr>
              <w:spacing w:before="40" w:after="40" w:line="240" w:lineRule="auto"/>
              <w:jc w:val="center"/>
              <w:rPr>
                <w:rFonts w:cstheme="minorHAnsi"/>
                <w:lang w:val="en-GB"/>
              </w:rPr>
            </w:pPr>
            <w:r w:rsidRPr="002A745F">
              <w:rPr>
                <w:rFonts w:cstheme="minorHAnsi"/>
                <w:lang w:val="en-GB"/>
              </w:rPr>
              <w:t>27</w:t>
            </w:r>
          </w:p>
          <w:p w14:paraId="01A9ED31" w14:textId="77777777" w:rsidR="00C0049D" w:rsidRPr="002A745F" w:rsidRDefault="00C0049D" w:rsidP="0087068A">
            <w:pPr>
              <w:spacing w:before="40" w:after="40" w:line="240" w:lineRule="auto"/>
              <w:jc w:val="center"/>
              <w:rPr>
                <w:rFonts w:cstheme="minorHAnsi"/>
                <w:lang w:val="en-GB"/>
              </w:rPr>
            </w:pPr>
            <w:r w:rsidRPr="002A745F">
              <w:rPr>
                <w:rFonts w:cstheme="minorHAnsi"/>
                <w:lang w:val="en-GB"/>
              </w:rPr>
              <w:t>36</w:t>
            </w:r>
          </w:p>
        </w:tc>
        <w:tc>
          <w:tcPr>
            <w:tcW w:w="2693" w:type="dxa"/>
            <w:vAlign w:val="center"/>
          </w:tcPr>
          <w:p w14:paraId="01A9ED32" w14:textId="77777777" w:rsidR="00276CB2" w:rsidRPr="002A745F" w:rsidRDefault="00276CB2" w:rsidP="0087068A">
            <w:pPr>
              <w:spacing w:before="40" w:after="40" w:line="240" w:lineRule="auto"/>
              <w:rPr>
                <w:rFonts w:cstheme="minorHAnsi"/>
                <w:b/>
                <w:bCs/>
                <w:lang w:val="en-GB"/>
              </w:rPr>
            </w:pPr>
            <w:r w:rsidRPr="002A745F">
              <w:rPr>
                <w:rFonts w:cstheme="minorHAnsi"/>
                <w:bCs/>
                <w:lang w:val="en-GB"/>
              </w:rPr>
              <w:t>Evaluation Method for the Award of Contract</w:t>
            </w:r>
          </w:p>
        </w:tc>
        <w:tc>
          <w:tcPr>
            <w:tcW w:w="5100" w:type="dxa"/>
            <w:tcMar>
              <w:top w:w="85" w:type="dxa"/>
              <w:bottom w:w="142" w:type="dxa"/>
            </w:tcMar>
            <w:vAlign w:val="center"/>
          </w:tcPr>
          <w:sdt>
            <w:sdtPr>
              <w:rPr>
                <w:rFonts w:asciiTheme="minorHAnsi" w:hAnsiTheme="minorHAnsi" w:cstheme="minorHAnsi"/>
                <w:snapToGrid w:val="0"/>
                <w:sz w:val="22"/>
                <w:szCs w:val="22"/>
                <w:lang w:val="en-GB"/>
              </w:rPr>
              <w:id w:val="-8518771"/>
              <w:placeholder>
                <w:docPart w:val="6F7E78A271714FB1B58B10DC848C4F5B"/>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01A9ED33" w14:textId="61369C82" w:rsidR="00276CB2" w:rsidRPr="002A745F" w:rsidRDefault="008C087C" w:rsidP="0087068A">
                <w:pPr>
                  <w:pStyle w:val="BankNormal"/>
                  <w:tabs>
                    <w:tab w:val="left" w:pos="0"/>
                    <w:tab w:val="right" w:pos="7218"/>
                  </w:tabs>
                  <w:spacing w:before="40" w:after="40"/>
                  <w:ind w:left="17"/>
                  <w:jc w:val="both"/>
                  <w:rPr>
                    <w:rFonts w:asciiTheme="minorHAnsi" w:eastAsiaTheme="minorHAnsi" w:hAnsiTheme="minorHAnsi" w:cstheme="minorHAnsi"/>
                    <w:snapToGrid w:val="0"/>
                    <w:sz w:val="22"/>
                    <w:szCs w:val="22"/>
                    <w:lang w:val="en-GB"/>
                  </w:rPr>
                </w:pPr>
                <w:proofErr w:type="spellStart"/>
                <w:r w:rsidRPr="002A745F" w:rsidDel="000A34C7">
                  <w:rPr>
                    <w:rFonts w:asciiTheme="minorHAnsi" w:hAnsiTheme="minorHAnsi" w:cstheme="minorHAnsi"/>
                    <w:snapToGrid w:val="0"/>
                    <w:sz w:val="22"/>
                    <w:szCs w:val="22"/>
                    <w:lang w:val="bs-Latn-BA"/>
                  </w:rPr>
                  <w:t>Combined</w:t>
                </w:r>
                <w:proofErr w:type="spellEnd"/>
                <w:r w:rsidRPr="002A745F" w:rsidDel="000A34C7">
                  <w:rPr>
                    <w:rFonts w:asciiTheme="minorHAnsi" w:hAnsiTheme="minorHAnsi" w:cstheme="minorHAnsi"/>
                    <w:snapToGrid w:val="0"/>
                    <w:sz w:val="22"/>
                    <w:szCs w:val="22"/>
                    <w:lang w:val="bs-Latn-BA"/>
                  </w:rPr>
                  <w:t xml:space="preserve"> </w:t>
                </w:r>
                <w:proofErr w:type="spellStart"/>
                <w:r w:rsidRPr="002A745F" w:rsidDel="000A34C7">
                  <w:rPr>
                    <w:rFonts w:asciiTheme="minorHAnsi" w:hAnsiTheme="minorHAnsi" w:cstheme="minorHAnsi"/>
                    <w:snapToGrid w:val="0"/>
                    <w:sz w:val="22"/>
                    <w:szCs w:val="22"/>
                    <w:lang w:val="bs-Latn-BA"/>
                  </w:rPr>
                  <w:t>Scoring</w:t>
                </w:r>
                <w:proofErr w:type="spellEnd"/>
                <w:r w:rsidRPr="002A745F" w:rsidDel="000A34C7">
                  <w:rPr>
                    <w:rFonts w:asciiTheme="minorHAnsi" w:hAnsiTheme="minorHAnsi" w:cstheme="minorHAnsi"/>
                    <w:snapToGrid w:val="0"/>
                    <w:sz w:val="22"/>
                    <w:szCs w:val="22"/>
                    <w:lang w:val="bs-Latn-BA"/>
                  </w:rPr>
                  <w:t xml:space="preserve"> </w:t>
                </w:r>
                <w:proofErr w:type="spellStart"/>
                <w:r w:rsidRPr="002A745F" w:rsidDel="000A34C7">
                  <w:rPr>
                    <w:rFonts w:asciiTheme="minorHAnsi" w:hAnsiTheme="minorHAnsi" w:cstheme="minorHAnsi"/>
                    <w:snapToGrid w:val="0"/>
                    <w:sz w:val="22"/>
                    <w:szCs w:val="22"/>
                    <w:lang w:val="bs-Latn-BA"/>
                  </w:rPr>
                  <w:t>Method</w:t>
                </w:r>
                <w:proofErr w:type="spellEnd"/>
                <w:r w:rsidRPr="002A745F" w:rsidDel="000A34C7">
                  <w:rPr>
                    <w:rFonts w:asciiTheme="minorHAnsi" w:hAnsiTheme="minorHAnsi" w:cstheme="minorHAnsi"/>
                    <w:snapToGrid w:val="0"/>
                    <w:sz w:val="22"/>
                    <w:szCs w:val="22"/>
                    <w:lang w:val="bs-Latn-BA"/>
                  </w:rPr>
                  <w:t xml:space="preserve">, </w:t>
                </w:r>
                <w:proofErr w:type="spellStart"/>
                <w:r w:rsidRPr="002A745F" w:rsidDel="000A34C7">
                  <w:rPr>
                    <w:rFonts w:asciiTheme="minorHAnsi" w:hAnsiTheme="minorHAnsi" w:cstheme="minorHAnsi"/>
                    <w:snapToGrid w:val="0"/>
                    <w:sz w:val="22"/>
                    <w:szCs w:val="22"/>
                    <w:lang w:val="bs-Latn-BA"/>
                  </w:rPr>
                  <w:t>using</w:t>
                </w:r>
                <w:proofErr w:type="spellEnd"/>
                <w:r w:rsidRPr="002A745F" w:rsidDel="000A34C7">
                  <w:rPr>
                    <w:rFonts w:asciiTheme="minorHAnsi" w:hAnsiTheme="minorHAnsi" w:cstheme="minorHAnsi"/>
                    <w:snapToGrid w:val="0"/>
                    <w:sz w:val="22"/>
                    <w:szCs w:val="22"/>
                    <w:lang w:val="bs-Latn-BA"/>
                  </w:rPr>
                  <w:t xml:space="preserve"> </w:t>
                </w:r>
                <w:proofErr w:type="spellStart"/>
                <w:r w:rsidRPr="002A745F" w:rsidDel="000A34C7">
                  <w:rPr>
                    <w:rFonts w:asciiTheme="minorHAnsi" w:hAnsiTheme="minorHAnsi" w:cstheme="minorHAnsi"/>
                    <w:snapToGrid w:val="0"/>
                    <w:sz w:val="22"/>
                    <w:szCs w:val="22"/>
                    <w:lang w:val="bs-Latn-BA"/>
                  </w:rPr>
                  <w:t>the</w:t>
                </w:r>
                <w:proofErr w:type="spellEnd"/>
                <w:r w:rsidRPr="002A745F" w:rsidDel="000A34C7">
                  <w:rPr>
                    <w:rFonts w:asciiTheme="minorHAnsi" w:hAnsiTheme="minorHAnsi" w:cstheme="minorHAnsi"/>
                    <w:snapToGrid w:val="0"/>
                    <w:sz w:val="22"/>
                    <w:szCs w:val="22"/>
                    <w:lang w:val="bs-Latn-BA"/>
                  </w:rPr>
                  <w:t xml:space="preserve"> 70%-30% </w:t>
                </w:r>
                <w:proofErr w:type="spellStart"/>
                <w:r w:rsidRPr="002A745F" w:rsidDel="000A34C7">
                  <w:rPr>
                    <w:rFonts w:asciiTheme="minorHAnsi" w:hAnsiTheme="minorHAnsi" w:cstheme="minorHAnsi"/>
                    <w:snapToGrid w:val="0"/>
                    <w:sz w:val="22"/>
                    <w:szCs w:val="22"/>
                    <w:lang w:val="bs-Latn-BA"/>
                  </w:rPr>
                  <w:t>distribution</w:t>
                </w:r>
                <w:proofErr w:type="spellEnd"/>
                <w:r w:rsidRPr="002A745F" w:rsidDel="000A34C7">
                  <w:rPr>
                    <w:rFonts w:asciiTheme="minorHAnsi" w:hAnsiTheme="minorHAnsi" w:cstheme="minorHAnsi"/>
                    <w:snapToGrid w:val="0"/>
                    <w:sz w:val="22"/>
                    <w:szCs w:val="22"/>
                    <w:lang w:val="bs-Latn-BA"/>
                  </w:rPr>
                  <w:t xml:space="preserve"> </w:t>
                </w:r>
                <w:proofErr w:type="spellStart"/>
                <w:r w:rsidRPr="002A745F" w:rsidDel="000A34C7">
                  <w:rPr>
                    <w:rFonts w:asciiTheme="minorHAnsi" w:hAnsiTheme="minorHAnsi" w:cstheme="minorHAnsi"/>
                    <w:snapToGrid w:val="0"/>
                    <w:sz w:val="22"/>
                    <w:szCs w:val="22"/>
                    <w:lang w:val="bs-Latn-BA"/>
                  </w:rPr>
                  <w:t>for</w:t>
                </w:r>
                <w:proofErr w:type="spellEnd"/>
                <w:r w:rsidRPr="002A745F" w:rsidDel="000A34C7">
                  <w:rPr>
                    <w:rFonts w:asciiTheme="minorHAnsi" w:hAnsiTheme="minorHAnsi" w:cstheme="minorHAnsi"/>
                    <w:snapToGrid w:val="0"/>
                    <w:sz w:val="22"/>
                    <w:szCs w:val="22"/>
                    <w:lang w:val="bs-Latn-BA"/>
                  </w:rPr>
                  <w:t xml:space="preserve"> </w:t>
                </w:r>
                <w:proofErr w:type="spellStart"/>
                <w:r w:rsidRPr="002A745F" w:rsidDel="000A34C7">
                  <w:rPr>
                    <w:rFonts w:asciiTheme="minorHAnsi" w:hAnsiTheme="minorHAnsi" w:cstheme="minorHAnsi"/>
                    <w:snapToGrid w:val="0"/>
                    <w:sz w:val="22"/>
                    <w:szCs w:val="22"/>
                    <w:lang w:val="bs-Latn-BA"/>
                  </w:rPr>
                  <w:t>technical</w:t>
                </w:r>
                <w:proofErr w:type="spellEnd"/>
                <w:r w:rsidRPr="002A745F" w:rsidDel="000A34C7">
                  <w:rPr>
                    <w:rFonts w:asciiTheme="minorHAnsi" w:hAnsiTheme="minorHAnsi" w:cstheme="minorHAnsi"/>
                    <w:snapToGrid w:val="0"/>
                    <w:sz w:val="22"/>
                    <w:szCs w:val="22"/>
                    <w:lang w:val="bs-Latn-BA"/>
                  </w:rPr>
                  <w:t xml:space="preserve"> </w:t>
                </w:r>
                <w:proofErr w:type="spellStart"/>
                <w:r w:rsidRPr="002A745F" w:rsidDel="000A34C7">
                  <w:rPr>
                    <w:rFonts w:asciiTheme="minorHAnsi" w:hAnsiTheme="minorHAnsi" w:cstheme="minorHAnsi"/>
                    <w:snapToGrid w:val="0"/>
                    <w:sz w:val="22"/>
                    <w:szCs w:val="22"/>
                    <w:lang w:val="bs-Latn-BA"/>
                  </w:rPr>
                  <w:t>and</w:t>
                </w:r>
                <w:proofErr w:type="spellEnd"/>
                <w:r w:rsidRPr="002A745F" w:rsidDel="000A34C7">
                  <w:rPr>
                    <w:rFonts w:asciiTheme="minorHAnsi" w:hAnsiTheme="minorHAnsi" w:cstheme="minorHAnsi"/>
                    <w:snapToGrid w:val="0"/>
                    <w:sz w:val="22"/>
                    <w:szCs w:val="22"/>
                    <w:lang w:val="bs-Latn-BA"/>
                  </w:rPr>
                  <w:t xml:space="preserve"> </w:t>
                </w:r>
                <w:proofErr w:type="spellStart"/>
                <w:r w:rsidRPr="002A745F" w:rsidDel="000A34C7">
                  <w:rPr>
                    <w:rFonts w:asciiTheme="minorHAnsi" w:hAnsiTheme="minorHAnsi" w:cstheme="minorHAnsi"/>
                    <w:snapToGrid w:val="0"/>
                    <w:sz w:val="22"/>
                    <w:szCs w:val="22"/>
                    <w:lang w:val="bs-Latn-BA"/>
                  </w:rPr>
                  <w:t>financial</w:t>
                </w:r>
                <w:proofErr w:type="spellEnd"/>
                <w:r w:rsidRPr="002A745F" w:rsidDel="000A34C7">
                  <w:rPr>
                    <w:rFonts w:asciiTheme="minorHAnsi" w:hAnsiTheme="minorHAnsi" w:cstheme="minorHAnsi"/>
                    <w:snapToGrid w:val="0"/>
                    <w:sz w:val="22"/>
                    <w:szCs w:val="22"/>
                    <w:lang w:val="bs-Latn-BA"/>
                  </w:rPr>
                  <w:t xml:space="preserve"> </w:t>
                </w:r>
                <w:proofErr w:type="spellStart"/>
                <w:r w:rsidRPr="002A745F" w:rsidDel="000A34C7">
                  <w:rPr>
                    <w:rFonts w:asciiTheme="minorHAnsi" w:hAnsiTheme="minorHAnsi" w:cstheme="minorHAnsi"/>
                    <w:snapToGrid w:val="0"/>
                    <w:sz w:val="22"/>
                    <w:szCs w:val="22"/>
                    <w:lang w:val="bs-Latn-BA"/>
                  </w:rPr>
                  <w:t>proposals</w:t>
                </w:r>
                <w:proofErr w:type="spellEnd"/>
                <w:r w:rsidRPr="002A745F" w:rsidDel="000A34C7">
                  <w:rPr>
                    <w:rFonts w:asciiTheme="minorHAnsi" w:hAnsiTheme="minorHAnsi" w:cstheme="minorHAnsi"/>
                    <w:snapToGrid w:val="0"/>
                    <w:sz w:val="22"/>
                    <w:szCs w:val="22"/>
                    <w:lang w:val="bs-Latn-BA"/>
                  </w:rPr>
                  <w:t xml:space="preserve"> </w:t>
                </w:r>
                <w:proofErr w:type="spellStart"/>
                <w:r w:rsidRPr="002A745F" w:rsidDel="000A34C7">
                  <w:rPr>
                    <w:rFonts w:asciiTheme="minorHAnsi" w:hAnsiTheme="minorHAnsi" w:cstheme="minorHAnsi"/>
                    <w:snapToGrid w:val="0"/>
                    <w:sz w:val="22"/>
                    <w:szCs w:val="22"/>
                    <w:lang w:val="bs-Latn-BA"/>
                  </w:rPr>
                  <w:t>respectively</w:t>
                </w:r>
                <w:proofErr w:type="spellEnd"/>
              </w:p>
            </w:sdtContent>
          </w:sdt>
          <w:p w14:paraId="2ECD8585" w14:textId="77777777" w:rsidR="00276CB2" w:rsidRPr="002A745F" w:rsidRDefault="00276CB2" w:rsidP="0087068A">
            <w:pPr>
              <w:pStyle w:val="BankNormal"/>
              <w:tabs>
                <w:tab w:val="left" w:pos="0"/>
                <w:tab w:val="right" w:pos="7218"/>
              </w:tabs>
              <w:spacing w:before="40" w:after="40"/>
              <w:ind w:left="17"/>
              <w:rPr>
                <w:rFonts w:asciiTheme="minorHAnsi" w:hAnsiTheme="minorHAnsi" w:cstheme="minorHAnsi"/>
                <w:bCs/>
                <w:sz w:val="22"/>
                <w:szCs w:val="22"/>
                <w:lang w:val="en-GB"/>
              </w:rPr>
            </w:pPr>
            <w:r w:rsidRPr="002A745F">
              <w:rPr>
                <w:rFonts w:asciiTheme="minorHAnsi" w:hAnsiTheme="minorHAnsi" w:cstheme="minorHAnsi"/>
                <w:bCs/>
                <w:sz w:val="22"/>
                <w:szCs w:val="22"/>
                <w:lang w:val="en-GB"/>
              </w:rPr>
              <w:t>The minimum technical score required to pass is 70%.</w:t>
            </w:r>
          </w:p>
          <w:p w14:paraId="5FC4F875" w14:textId="2CC8343C" w:rsidR="00111B4B" w:rsidRPr="002A745F" w:rsidRDefault="00111B4B" w:rsidP="0087068A">
            <w:pPr>
              <w:spacing w:before="40" w:after="40" w:line="240" w:lineRule="auto"/>
              <w:jc w:val="both"/>
              <w:rPr>
                <w:rFonts w:cstheme="minorHAnsi"/>
                <w:lang w:val="en-GB"/>
              </w:rPr>
            </w:pPr>
            <w:r w:rsidRPr="002A745F">
              <w:rPr>
                <w:rFonts w:cstheme="minorHAnsi"/>
                <w:lang w:val="en-GB"/>
              </w:rPr>
              <w:lastRenderedPageBreak/>
              <w:t xml:space="preserve">A </w:t>
            </w:r>
            <w:r w:rsidR="009833CB" w:rsidRPr="002A745F">
              <w:rPr>
                <w:rFonts w:cstheme="minorHAnsi"/>
                <w:lang w:val="en-GB"/>
              </w:rPr>
              <w:t xml:space="preserve">three-stage </w:t>
            </w:r>
            <w:r w:rsidRPr="002A745F">
              <w:rPr>
                <w:rFonts w:cstheme="minorHAnsi"/>
                <w:lang w:val="en-GB"/>
              </w:rPr>
              <w:t>following procedure is utilised in evaluating the proposals, with evaluation of the technical proposal being completed prior to any price proposal being opened and compared:</w:t>
            </w:r>
          </w:p>
          <w:p w14:paraId="227C84E9" w14:textId="77777777" w:rsidR="00111B4B" w:rsidRPr="002A745F" w:rsidRDefault="00111B4B" w:rsidP="00AE37CE">
            <w:pPr>
              <w:pStyle w:val="BodyTextIndent"/>
              <w:numPr>
                <w:ilvl w:val="0"/>
                <w:numId w:val="36"/>
              </w:numPr>
              <w:spacing w:before="40" w:after="40" w:line="240" w:lineRule="auto"/>
              <w:ind w:left="343" w:hanging="286"/>
              <w:jc w:val="both"/>
              <w:rPr>
                <w:rFonts w:cstheme="minorHAnsi"/>
                <w:b/>
                <w:bCs/>
                <w:lang w:val="en-GB"/>
              </w:rPr>
            </w:pPr>
            <w:r w:rsidRPr="002A745F">
              <w:rPr>
                <w:rFonts w:cstheme="minorHAnsi"/>
                <w:b/>
                <w:bCs/>
                <w:lang w:val="en-GB"/>
              </w:rPr>
              <w:t xml:space="preserve">evaluation against the eligibility criteria; </w:t>
            </w:r>
          </w:p>
          <w:p w14:paraId="1E03A168" w14:textId="559DD3EB" w:rsidR="00111B4B" w:rsidRPr="002A745F" w:rsidRDefault="00111B4B" w:rsidP="00AE37CE">
            <w:pPr>
              <w:pStyle w:val="BodyTextIndent"/>
              <w:numPr>
                <w:ilvl w:val="0"/>
                <w:numId w:val="36"/>
              </w:numPr>
              <w:spacing w:before="40" w:after="40" w:line="240" w:lineRule="auto"/>
              <w:ind w:left="343" w:hanging="286"/>
              <w:jc w:val="both"/>
              <w:rPr>
                <w:rFonts w:cstheme="minorHAnsi"/>
                <w:bCs/>
                <w:lang w:val="en-GB"/>
              </w:rPr>
            </w:pPr>
            <w:r w:rsidRPr="002A745F">
              <w:rPr>
                <w:rFonts w:cstheme="minorHAnsi"/>
                <w:b/>
                <w:bCs/>
                <w:lang w:val="en-GB"/>
              </w:rPr>
              <w:t>technical evaluation of the proposal</w:t>
            </w:r>
            <w:r w:rsidR="009101E0" w:rsidRPr="002A745F">
              <w:rPr>
                <w:rFonts w:cstheme="minorHAnsi"/>
                <w:b/>
                <w:bCs/>
                <w:lang w:val="en-GB"/>
              </w:rPr>
              <w:t xml:space="preserve">: </w:t>
            </w:r>
            <w:r w:rsidR="009101E0" w:rsidRPr="002A745F">
              <w:rPr>
                <w:rFonts w:cstheme="minorHAnsi"/>
                <w:lang w:val="en-GB"/>
              </w:rPr>
              <w:t>a</w:t>
            </w:r>
            <w:r w:rsidR="0060187D" w:rsidRPr="002A745F">
              <w:rPr>
                <w:rFonts w:cstheme="minorHAnsi"/>
                <w:lang w:val="en-GB"/>
              </w:rPr>
              <w:t>t this stage, in addition to conducting technical evaluation,</w:t>
            </w:r>
            <w:r w:rsidR="0060187D" w:rsidRPr="002A745F">
              <w:rPr>
                <w:rFonts w:cstheme="minorHAnsi"/>
                <w:b/>
                <w:bCs/>
                <w:lang w:val="en-GB"/>
              </w:rPr>
              <w:t xml:space="preserve"> </w:t>
            </w:r>
            <w:r w:rsidR="0060187D" w:rsidRPr="002A745F">
              <w:rPr>
                <w:rFonts w:cstheme="minorHAnsi"/>
                <w:lang w:val="en-GB"/>
              </w:rPr>
              <w:t xml:space="preserve">UNDP </w:t>
            </w:r>
            <w:r w:rsidR="0060187D" w:rsidRPr="002A745F">
              <w:rPr>
                <w:rFonts w:cstheme="minorHAnsi"/>
                <w:b/>
                <w:bCs/>
                <w:lang w:val="en-GB"/>
              </w:rPr>
              <w:t xml:space="preserve">will invite </w:t>
            </w:r>
            <w:r w:rsidR="00607F2F" w:rsidRPr="002A745F">
              <w:rPr>
                <w:rFonts w:cstheme="minorHAnsi"/>
                <w:b/>
                <w:bCs/>
                <w:lang w:val="en-GB"/>
              </w:rPr>
              <w:t>eligibl</w:t>
            </w:r>
            <w:r w:rsidR="004F3913">
              <w:rPr>
                <w:rFonts w:cstheme="minorHAnsi"/>
                <w:b/>
                <w:bCs/>
                <w:lang w:val="en-GB"/>
              </w:rPr>
              <w:t>e</w:t>
            </w:r>
            <w:r w:rsidR="0060187D" w:rsidRPr="002A745F">
              <w:rPr>
                <w:rFonts w:cstheme="minorHAnsi"/>
                <w:b/>
                <w:bCs/>
                <w:lang w:val="en-GB"/>
              </w:rPr>
              <w:t xml:space="preserve"> bidders for a presentation</w:t>
            </w:r>
            <w:r w:rsidR="0060187D" w:rsidRPr="002A745F">
              <w:rPr>
                <w:rFonts w:cstheme="minorHAnsi"/>
                <w:lang w:val="en-GB"/>
              </w:rPr>
              <w:t xml:space="preserve"> related to their technical proposals. </w:t>
            </w:r>
            <w:r w:rsidR="0060187D" w:rsidRPr="002A745F">
              <w:rPr>
                <w:rFonts w:eastAsia="Times New Roman" w:cstheme="minorHAnsi"/>
                <w:bCs/>
                <w:lang w:val="en-GB"/>
              </w:rPr>
              <w:t xml:space="preserve">The </w:t>
            </w:r>
            <w:r w:rsidR="0060187D" w:rsidRPr="002A745F">
              <w:rPr>
                <w:rFonts w:cstheme="minorHAnsi"/>
                <w:bCs/>
                <w:lang w:val="en-GB"/>
              </w:rPr>
              <w:t>presentation should cover all aspects of the proposal, as submitted to UNDP.</w:t>
            </w:r>
          </w:p>
          <w:p w14:paraId="01A9ED35" w14:textId="34CC84CF" w:rsidR="00111B4B" w:rsidRPr="002A745F" w:rsidRDefault="00111B4B" w:rsidP="00AE37CE">
            <w:pPr>
              <w:pStyle w:val="ListParagraph"/>
              <w:widowControl w:val="0"/>
              <w:numPr>
                <w:ilvl w:val="0"/>
                <w:numId w:val="36"/>
              </w:numPr>
              <w:overflowPunct w:val="0"/>
              <w:adjustRightInd w:val="0"/>
              <w:spacing w:before="40" w:after="40" w:line="240" w:lineRule="auto"/>
              <w:ind w:left="343" w:hanging="286"/>
              <w:contextualSpacing w:val="0"/>
              <w:jc w:val="both"/>
              <w:rPr>
                <w:rFonts w:cstheme="minorHAnsi"/>
                <w:snapToGrid w:val="0"/>
                <w:lang w:val="en-GB"/>
              </w:rPr>
            </w:pPr>
            <w:r w:rsidRPr="002A745F">
              <w:rPr>
                <w:rFonts w:cstheme="minorHAnsi"/>
                <w:b/>
                <w:bCs/>
                <w:lang w:val="en-GB"/>
              </w:rPr>
              <w:t>combined scoring method, including financial evaluation</w:t>
            </w:r>
            <w:r w:rsidR="0060187D" w:rsidRPr="002A745F">
              <w:rPr>
                <w:rFonts w:cstheme="minorHAnsi"/>
                <w:b/>
                <w:bCs/>
                <w:lang w:val="en-GB"/>
              </w:rPr>
              <w:t>.</w:t>
            </w:r>
          </w:p>
        </w:tc>
      </w:tr>
      <w:tr w:rsidR="00276CB2" w:rsidRPr="002A745F" w14:paraId="01A9ED3B" w14:textId="77777777" w:rsidTr="0087068A">
        <w:trPr>
          <w:jc w:val="center"/>
        </w:trPr>
        <w:tc>
          <w:tcPr>
            <w:tcW w:w="709" w:type="dxa"/>
            <w:vAlign w:val="center"/>
          </w:tcPr>
          <w:p w14:paraId="01A9ED37" w14:textId="4208F83F" w:rsidR="00276CB2" w:rsidRPr="002A745F" w:rsidRDefault="00276CB2" w:rsidP="0087068A">
            <w:pPr>
              <w:pStyle w:val="BankNormal"/>
              <w:tabs>
                <w:tab w:val="left" w:pos="5686"/>
                <w:tab w:val="right" w:pos="7218"/>
              </w:tabs>
              <w:spacing w:before="40" w:after="40"/>
              <w:jc w:val="center"/>
              <w:rPr>
                <w:rFonts w:asciiTheme="minorHAnsi" w:hAnsiTheme="minorHAnsi" w:cstheme="minorHAnsi"/>
                <w:bCs/>
                <w:sz w:val="22"/>
                <w:szCs w:val="22"/>
                <w:lang w:val="en-GB"/>
              </w:rPr>
            </w:pPr>
            <w:r w:rsidRPr="002A745F">
              <w:rPr>
                <w:rFonts w:asciiTheme="minorHAnsi" w:hAnsiTheme="minorHAnsi" w:cstheme="minorHAnsi"/>
                <w:bCs/>
                <w:sz w:val="22"/>
                <w:szCs w:val="22"/>
                <w:lang w:val="en-GB"/>
              </w:rPr>
              <w:lastRenderedPageBreak/>
              <w:t>1</w:t>
            </w:r>
            <w:r w:rsidR="005C7ED5">
              <w:rPr>
                <w:rFonts w:asciiTheme="minorHAnsi" w:hAnsiTheme="minorHAnsi" w:cstheme="minorHAnsi"/>
                <w:bCs/>
                <w:sz w:val="22"/>
                <w:szCs w:val="22"/>
                <w:lang w:val="en-GB"/>
              </w:rPr>
              <w:t>8</w:t>
            </w:r>
          </w:p>
        </w:tc>
        <w:tc>
          <w:tcPr>
            <w:tcW w:w="1134" w:type="dxa"/>
            <w:vAlign w:val="center"/>
          </w:tcPr>
          <w:p w14:paraId="01A9ED38" w14:textId="77777777" w:rsidR="00276CB2" w:rsidRPr="002A745F" w:rsidRDefault="00276CB2" w:rsidP="0087068A">
            <w:pPr>
              <w:pStyle w:val="BankNormal"/>
              <w:tabs>
                <w:tab w:val="left" w:pos="5686"/>
                <w:tab w:val="right" w:pos="7218"/>
              </w:tabs>
              <w:spacing w:before="40" w:after="40"/>
              <w:jc w:val="center"/>
              <w:rPr>
                <w:rFonts w:asciiTheme="minorHAnsi" w:hAnsiTheme="minorHAnsi" w:cstheme="minorHAnsi"/>
                <w:bCs/>
                <w:sz w:val="22"/>
                <w:szCs w:val="22"/>
                <w:lang w:val="en-GB"/>
              </w:rPr>
            </w:pPr>
          </w:p>
        </w:tc>
        <w:tc>
          <w:tcPr>
            <w:tcW w:w="2693" w:type="dxa"/>
            <w:vAlign w:val="center"/>
          </w:tcPr>
          <w:p w14:paraId="01A9ED39" w14:textId="77777777" w:rsidR="00276CB2" w:rsidRPr="002A745F" w:rsidRDefault="00276CB2" w:rsidP="0087068A">
            <w:pPr>
              <w:pStyle w:val="BankNormal"/>
              <w:tabs>
                <w:tab w:val="left" w:pos="5686"/>
                <w:tab w:val="right" w:pos="7218"/>
              </w:tabs>
              <w:spacing w:before="40" w:after="40"/>
              <w:rPr>
                <w:rFonts w:asciiTheme="minorHAnsi" w:hAnsiTheme="minorHAnsi" w:cstheme="minorHAnsi"/>
                <w:sz w:val="22"/>
                <w:szCs w:val="22"/>
                <w:lang w:val="en-GB"/>
              </w:rPr>
            </w:pPr>
            <w:r w:rsidRPr="002A745F">
              <w:rPr>
                <w:rFonts w:asciiTheme="minorHAnsi" w:hAnsiTheme="minorHAnsi" w:cstheme="minorHAnsi"/>
                <w:sz w:val="22"/>
                <w:szCs w:val="22"/>
                <w:lang w:val="en-GB"/>
              </w:rPr>
              <w:t>Expected date for commencement of Contract</w:t>
            </w:r>
          </w:p>
        </w:tc>
        <w:tc>
          <w:tcPr>
            <w:tcW w:w="5100" w:type="dxa"/>
            <w:tcMar>
              <w:top w:w="85" w:type="dxa"/>
              <w:bottom w:w="142" w:type="dxa"/>
            </w:tcMar>
            <w:vAlign w:val="center"/>
          </w:tcPr>
          <w:p w14:paraId="01A9ED3A" w14:textId="39610C63" w:rsidR="00276CB2" w:rsidRPr="002A745F" w:rsidRDefault="001063AD" w:rsidP="0087068A">
            <w:pPr>
              <w:pStyle w:val="BankNormal"/>
              <w:tabs>
                <w:tab w:val="left" w:pos="5686"/>
                <w:tab w:val="right" w:pos="7218"/>
              </w:tabs>
              <w:spacing w:before="40" w:after="40"/>
              <w:rPr>
                <w:rFonts w:asciiTheme="minorHAnsi" w:hAnsiTheme="minorHAnsi" w:cstheme="minorHAnsi"/>
                <w:b/>
                <w:bCs/>
                <w:i/>
                <w:sz w:val="22"/>
                <w:szCs w:val="22"/>
                <w:lang w:val="en-GB"/>
              </w:rPr>
            </w:pPr>
            <w:r w:rsidRPr="002A745F">
              <w:rPr>
                <w:rFonts w:asciiTheme="minorHAnsi" w:hAnsiTheme="minorHAnsi" w:cstheme="minorHAnsi"/>
                <w:b/>
                <w:bCs/>
                <w:iCs/>
                <w:sz w:val="22"/>
                <w:szCs w:val="22"/>
                <w:lang w:val="en-GB"/>
              </w:rPr>
              <w:t xml:space="preserve">June  </w:t>
            </w:r>
            <w:r w:rsidR="00015F39">
              <w:rPr>
                <w:rFonts w:asciiTheme="minorHAnsi" w:hAnsiTheme="minorHAnsi" w:cstheme="minorHAnsi"/>
                <w:b/>
                <w:bCs/>
                <w:iCs/>
                <w:sz w:val="22"/>
                <w:szCs w:val="22"/>
                <w:lang w:val="en-GB"/>
              </w:rPr>
              <w:t>13</w:t>
            </w:r>
            <w:r w:rsidR="002B3916" w:rsidRPr="002A745F">
              <w:rPr>
                <w:rFonts w:asciiTheme="minorHAnsi" w:hAnsiTheme="minorHAnsi" w:cstheme="minorHAnsi"/>
                <w:b/>
                <w:bCs/>
                <w:iCs/>
                <w:sz w:val="22"/>
                <w:szCs w:val="22"/>
                <w:vertAlign w:val="superscript"/>
                <w:lang w:val="en-GB"/>
              </w:rPr>
              <w:t>th</w:t>
            </w:r>
            <w:r w:rsidR="00F773B3" w:rsidRPr="002A745F">
              <w:rPr>
                <w:rFonts w:asciiTheme="minorHAnsi" w:hAnsiTheme="minorHAnsi" w:cstheme="minorHAnsi"/>
                <w:b/>
                <w:bCs/>
                <w:iCs/>
                <w:sz w:val="22"/>
                <w:szCs w:val="22"/>
                <w:lang w:val="en-GB"/>
              </w:rPr>
              <w:t xml:space="preserve"> 2022</w:t>
            </w:r>
          </w:p>
        </w:tc>
      </w:tr>
      <w:tr w:rsidR="00276CB2" w:rsidRPr="002A745F" w14:paraId="01A9ED40" w14:textId="77777777" w:rsidTr="0087068A">
        <w:trPr>
          <w:jc w:val="center"/>
        </w:trPr>
        <w:tc>
          <w:tcPr>
            <w:tcW w:w="709" w:type="dxa"/>
            <w:vAlign w:val="center"/>
          </w:tcPr>
          <w:p w14:paraId="01A9ED3C" w14:textId="68448DC4" w:rsidR="00276CB2" w:rsidRPr="002A745F" w:rsidRDefault="005C7ED5" w:rsidP="0087068A">
            <w:pPr>
              <w:pStyle w:val="BankNormal"/>
              <w:tabs>
                <w:tab w:val="left" w:pos="5686"/>
                <w:tab w:val="right" w:pos="7218"/>
              </w:tabs>
              <w:spacing w:before="40" w:after="40"/>
              <w:jc w:val="center"/>
              <w:rPr>
                <w:rFonts w:asciiTheme="minorHAnsi" w:hAnsiTheme="minorHAnsi" w:cstheme="minorHAnsi"/>
                <w:bCs/>
                <w:sz w:val="22"/>
                <w:szCs w:val="22"/>
                <w:lang w:val="en-GB"/>
              </w:rPr>
            </w:pPr>
            <w:r>
              <w:rPr>
                <w:rFonts w:asciiTheme="minorHAnsi" w:hAnsiTheme="minorHAnsi" w:cstheme="minorHAnsi"/>
                <w:bCs/>
                <w:sz w:val="22"/>
                <w:szCs w:val="22"/>
                <w:lang w:val="en-GB"/>
              </w:rPr>
              <w:t>19</w:t>
            </w:r>
          </w:p>
        </w:tc>
        <w:tc>
          <w:tcPr>
            <w:tcW w:w="1134" w:type="dxa"/>
            <w:vAlign w:val="center"/>
          </w:tcPr>
          <w:p w14:paraId="01A9ED3D" w14:textId="77777777" w:rsidR="00276CB2" w:rsidRPr="002A745F" w:rsidRDefault="00276CB2" w:rsidP="0087068A">
            <w:pPr>
              <w:pStyle w:val="BankNormal"/>
              <w:tabs>
                <w:tab w:val="left" w:pos="5686"/>
                <w:tab w:val="right" w:pos="7218"/>
              </w:tabs>
              <w:spacing w:before="40" w:after="40"/>
              <w:jc w:val="center"/>
              <w:rPr>
                <w:rFonts w:asciiTheme="minorHAnsi" w:hAnsiTheme="minorHAnsi" w:cstheme="minorHAnsi"/>
                <w:bCs/>
                <w:sz w:val="22"/>
                <w:szCs w:val="22"/>
                <w:lang w:val="en-GB"/>
              </w:rPr>
            </w:pPr>
          </w:p>
        </w:tc>
        <w:tc>
          <w:tcPr>
            <w:tcW w:w="2693" w:type="dxa"/>
            <w:vAlign w:val="center"/>
          </w:tcPr>
          <w:p w14:paraId="01A9ED3E" w14:textId="77777777" w:rsidR="00276CB2" w:rsidRPr="002A745F" w:rsidRDefault="00276CB2" w:rsidP="0087068A">
            <w:pPr>
              <w:pStyle w:val="BankNormal"/>
              <w:tabs>
                <w:tab w:val="left" w:pos="5686"/>
                <w:tab w:val="right" w:pos="7218"/>
              </w:tabs>
              <w:spacing w:before="40" w:after="40"/>
              <w:rPr>
                <w:rFonts w:asciiTheme="minorHAnsi" w:hAnsiTheme="minorHAnsi" w:cstheme="minorHAnsi"/>
                <w:bCs/>
                <w:sz w:val="22"/>
                <w:szCs w:val="22"/>
                <w:lang w:val="en-GB"/>
              </w:rPr>
            </w:pPr>
            <w:r w:rsidRPr="002A745F">
              <w:rPr>
                <w:rFonts w:asciiTheme="minorHAnsi" w:hAnsiTheme="minorHAnsi" w:cstheme="minorHAnsi"/>
                <w:bCs/>
                <w:sz w:val="22"/>
                <w:szCs w:val="22"/>
                <w:lang w:val="en-GB"/>
              </w:rPr>
              <w:t xml:space="preserve">Maximum expected duration of contract </w:t>
            </w:r>
          </w:p>
        </w:tc>
        <w:sdt>
          <w:sdtPr>
            <w:rPr>
              <w:rFonts w:asciiTheme="minorHAnsi" w:hAnsiTheme="minorHAnsi" w:cstheme="minorHAnsi"/>
              <w:kern w:val="28"/>
              <w:sz w:val="22"/>
              <w:szCs w:val="22"/>
              <w:lang w:val="en-GB"/>
            </w:rPr>
            <w:id w:val="-1365356154"/>
            <w:placeholder>
              <w:docPart w:val="46FE34900FFE41A7B26A483C7AC7C914"/>
            </w:placeholder>
            <w:text w:multiLine="1"/>
          </w:sdtPr>
          <w:sdtEndPr/>
          <w:sdtContent>
            <w:tc>
              <w:tcPr>
                <w:tcW w:w="5100" w:type="dxa"/>
                <w:tcMar>
                  <w:top w:w="85" w:type="dxa"/>
                  <w:bottom w:w="142" w:type="dxa"/>
                </w:tcMar>
                <w:vAlign w:val="center"/>
              </w:tcPr>
              <w:p w14:paraId="01A9ED3F" w14:textId="4CD8529F" w:rsidR="00276CB2" w:rsidRPr="002A745F" w:rsidRDefault="00344C7B" w:rsidP="0087068A">
                <w:pPr>
                  <w:pStyle w:val="BankNormal"/>
                  <w:tabs>
                    <w:tab w:val="left" w:pos="5686"/>
                    <w:tab w:val="right" w:pos="7218"/>
                  </w:tabs>
                  <w:spacing w:before="40" w:after="40"/>
                  <w:rPr>
                    <w:rFonts w:asciiTheme="minorHAnsi" w:hAnsiTheme="minorHAnsi" w:cstheme="minorHAnsi"/>
                    <w:bCs/>
                    <w:sz w:val="22"/>
                    <w:szCs w:val="22"/>
                    <w:lang w:val="en-GB"/>
                  </w:rPr>
                </w:pPr>
                <w:r w:rsidRPr="002A745F">
                  <w:rPr>
                    <w:rFonts w:asciiTheme="minorHAnsi" w:hAnsiTheme="minorHAnsi" w:cstheme="minorHAnsi"/>
                    <w:kern w:val="28"/>
                    <w:sz w:val="22"/>
                    <w:szCs w:val="22"/>
                    <w:lang w:val="bs-Latn-BA"/>
                  </w:rPr>
                  <w:t>6</w:t>
                </w:r>
                <w:r w:rsidRPr="002A745F" w:rsidDel="000A34C7">
                  <w:rPr>
                    <w:rFonts w:asciiTheme="minorHAnsi" w:hAnsiTheme="minorHAnsi" w:cstheme="minorHAnsi"/>
                    <w:kern w:val="28"/>
                    <w:sz w:val="22"/>
                    <w:szCs w:val="22"/>
                    <w:lang w:val="bs-Latn-BA"/>
                  </w:rPr>
                  <w:t xml:space="preserve"> </w:t>
                </w:r>
                <w:proofErr w:type="spellStart"/>
                <w:r w:rsidRPr="002A745F" w:rsidDel="000A34C7">
                  <w:rPr>
                    <w:rFonts w:asciiTheme="minorHAnsi" w:hAnsiTheme="minorHAnsi" w:cstheme="minorHAnsi"/>
                    <w:kern w:val="28"/>
                    <w:sz w:val="22"/>
                    <w:szCs w:val="22"/>
                    <w:lang w:val="bs-Latn-BA"/>
                  </w:rPr>
                  <w:t>months</w:t>
                </w:r>
                <w:proofErr w:type="spellEnd"/>
                <w:r w:rsidRPr="002A745F">
                  <w:rPr>
                    <w:rFonts w:asciiTheme="minorHAnsi" w:hAnsiTheme="minorHAnsi" w:cstheme="minorHAnsi"/>
                    <w:kern w:val="28"/>
                    <w:sz w:val="22"/>
                    <w:szCs w:val="22"/>
                    <w:lang w:val="bs-Latn-BA"/>
                  </w:rPr>
                  <w:t xml:space="preserve"> </w:t>
                </w:r>
              </w:p>
            </w:tc>
          </w:sdtContent>
        </w:sdt>
      </w:tr>
      <w:tr w:rsidR="00276CB2" w:rsidRPr="002A745F" w14:paraId="01A9ED46" w14:textId="77777777" w:rsidTr="0087068A">
        <w:trPr>
          <w:trHeight w:val="671"/>
          <w:jc w:val="center"/>
        </w:trPr>
        <w:tc>
          <w:tcPr>
            <w:tcW w:w="709" w:type="dxa"/>
            <w:vAlign w:val="center"/>
          </w:tcPr>
          <w:p w14:paraId="01A9ED41" w14:textId="6D284640" w:rsidR="00276CB2" w:rsidRPr="002A745F" w:rsidRDefault="00276CB2" w:rsidP="0087068A">
            <w:pPr>
              <w:pStyle w:val="BankNormal"/>
              <w:tabs>
                <w:tab w:val="left" w:pos="5686"/>
                <w:tab w:val="right" w:pos="7218"/>
              </w:tabs>
              <w:spacing w:before="40" w:after="40"/>
              <w:jc w:val="center"/>
              <w:rPr>
                <w:rFonts w:asciiTheme="minorHAnsi" w:hAnsiTheme="minorHAnsi" w:cstheme="minorHAnsi"/>
                <w:bCs/>
                <w:sz w:val="22"/>
                <w:szCs w:val="22"/>
                <w:lang w:val="en-GB"/>
              </w:rPr>
            </w:pPr>
            <w:r w:rsidRPr="002A745F">
              <w:rPr>
                <w:rFonts w:asciiTheme="minorHAnsi" w:hAnsiTheme="minorHAnsi" w:cstheme="minorHAnsi"/>
                <w:bCs/>
                <w:sz w:val="22"/>
                <w:szCs w:val="22"/>
                <w:lang w:val="en-GB"/>
              </w:rPr>
              <w:t>2</w:t>
            </w:r>
            <w:r w:rsidR="005C7ED5">
              <w:rPr>
                <w:rFonts w:asciiTheme="minorHAnsi" w:hAnsiTheme="minorHAnsi" w:cstheme="minorHAnsi"/>
                <w:bCs/>
                <w:sz w:val="22"/>
                <w:szCs w:val="22"/>
                <w:lang w:val="en-GB"/>
              </w:rPr>
              <w:t>0</w:t>
            </w:r>
          </w:p>
        </w:tc>
        <w:tc>
          <w:tcPr>
            <w:tcW w:w="1134" w:type="dxa"/>
            <w:vAlign w:val="center"/>
          </w:tcPr>
          <w:p w14:paraId="01A9ED42" w14:textId="77777777" w:rsidR="00276CB2" w:rsidRPr="002A745F" w:rsidRDefault="00824B1E" w:rsidP="0087068A">
            <w:pPr>
              <w:pStyle w:val="BankNormal"/>
              <w:tabs>
                <w:tab w:val="left" w:pos="5686"/>
                <w:tab w:val="right" w:pos="7218"/>
              </w:tabs>
              <w:spacing w:before="40" w:after="40"/>
              <w:jc w:val="center"/>
              <w:rPr>
                <w:rFonts w:asciiTheme="minorHAnsi" w:hAnsiTheme="minorHAnsi" w:cstheme="minorHAnsi"/>
                <w:bCs/>
                <w:sz w:val="22"/>
                <w:szCs w:val="22"/>
                <w:lang w:val="en-GB"/>
              </w:rPr>
            </w:pPr>
            <w:r w:rsidRPr="002A745F">
              <w:rPr>
                <w:rFonts w:asciiTheme="minorHAnsi" w:hAnsiTheme="minorHAnsi" w:cstheme="minorHAnsi"/>
                <w:bCs/>
                <w:sz w:val="22"/>
                <w:szCs w:val="22"/>
                <w:lang w:val="en-GB"/>
              </w:rPr>
              <w:t>35</w:t>
            </w:r>
          </w:p>
        </w:tc>
        <w:tc>
          <w:tcPr>
            <w:tcW w:w="2693" w:type="dxa"/>
            <w:vAlign w:val="center"/>
          </w:tcPr>
          <w:p w14:paraId="01A9ED43" w14:textId="77777777" w:rsidR="00276CB2" w:rsidRPr="002A745F" w:rsidRDefault="00276CB2" w:rsidP="0087068A">
            <w:pPr>
              <w:pStyle w:val="BankNormal"/>
              <w:tabs>
                <w:tab w:val="left" w:pos="5686"/>
                <w:tab w:val="right" w:pos="7218"/>
              </w:tabs>
              <w:spacing w:before="40" w:after="40"/>
              <w:rPr>
                <w:rFonts w:asciiTheme="minorHAnsi" w:hAnsiTheme="minorHAnsi" w:cstheme="minorHAnsi"/>
                <w:bCs/>
                <w:sz w:val="22"/>
                <w:szCs w:val="22"/>
                <w:lang w:val="en-GB"/>
              </w:rPr>
            </w:pPr>
            <w:r w:rsidRPr="002A745F">
              <w:rPr>
                <w:rFonts w:asciiTheme="minorHAnsi" w:hAnsiTheme="minorHAnsi" w:cstheme="minorHAnsi"/>
                <w:bCs/>
                <w:sz w:val="22"/>
                <w:szCs w:val="22"/>
                <w:lang w:val="en-GB"/>
              </w:rPr>
              <w:t>UNDP will award the contract to:</w:t>
            </w:r>
          </w:p>
        </w:tc>
        <w:tc>
          <w:tcPr>
            <w:tcW w:w="5100" w:type="dxa"/>
            <w:tcMar>
              <w:top w:w="85" w:type="dxa"/>
              <w:bottom w:w="142" w:type="dxa"/>
            </w:tcMar>
            <w:vAlign w:val="center"/>
          </w:tcPr>
          <w:sdt>
            <w:sdtPr>
              <w:rPr>
                <w:rFonts w:asciiTheme="minorHAnsi" w:hAnsiTheme="minorHAnsi" w:cstheme="minorHAnsi"/>
                <w:sz w:val="22"/>
                <w:szCs w:val="22"/>
                <w:lang w:val="en-GB"/>
              </w:rPr>
              <w:id w:val="-1083370359"/>
              <w:placeholder>
                <w:docPart w:val="92451F04421F42D887106EF88C947D89"/>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01A9ED45" w14:textId="53330332" w:rsidR="00276CB2" w:rsidRPr="002A745F" w:rsidRDefault="00C62B92" w:rsidP="0087068A">
                <w:pPr>
                  <w:pStyle w:val="BankNormal"/>
                  <w:tabs>
                    <w:tab w:val="left" w:pos="5686"/>
                    <w:tab w:val="right" w:pos="7218"/>
                  </w:tabs>
                  <w:spacing w:before="40" w:after="40"/>
                  <w:rPr>
                    <w:rFonts w:asciiTheme="minorHAnsi" w:hAnsiTheme="minorHAnsi" w:cstheme="minorHAnsi"/>
                    <w:sz w:val="22"/>
                    <w:szCs w:val="22"/>
                    <w:lang w:val="en-GB"/>
                  </w:rPr>
                </w:pPr>
                <w:r w:rsidRPr="002A745F">
                  <w:rPr>
                    <w:rFonts w:asciiTheme="minorHAnsi" w:hAnsiTheme="minorHAnsi" w:cstheme="minorHAnsi"/>
                    <w:sz w:val="22"/>
                    <w:szCs w:val="22"/>
                    <w:lang w:val="en-GB"/>
                  </w:rPr>
                  <w:t>One Proposer Only</w:t>
                </w:r>
              </w:p>
            </w:sdtContent>
          </w:sdt>
        </w:tc>
      </w:tr>
      <w:tr w:rsidR="00276CB2" w:rsidRPr="002A745F" w14:paraId="01A9ED4E" w14:textId="77777777" w:rsidTr="0087068A">
        <w:trPr>
          <w:jc w:val="center"/>
        </w:trPr>
        <w:tc>
          <w:tcPr>
            <w:tcW w:w="709" w:type="dxa"/>
            <w:vAlign w:val="center"/>
          </w:tcPr>
          <w:p w14:paraId="01A9ED47" w14:textId="728678E0" w:rsidR="00276CB2" w:rsidRPr="002A745F" w:rsidRDefault="00276CB2" w:rsidP="0087068A">
            <w:pPr>
              <w:pStyle w:val="BankNormal"/>
              <w:tabs>
                <w:tab w:val="left" w:pos="5686"/>
                <w:tab w:val="right" w:pos="7218"/>
              </w:tabs>
              <w:spacing w:before="40" w:after="40"/>
              <w:jc w:val="center"/>
              <w:rPr>
                <w:rFonts w:asciiTheme="minorHAnsi" w:hAnsiTheme="minorHAnsi" w:cstheme="minorHAnsi"/>
                <w:bCs/>
                <w:sz w:val="22"/>
                <w:szCs w:val="22"/>
                <w:lang w:val="en-GB"/>
              </w:rPr>
            </w:pPr>
            <w:r w:rsidRPr="002A745F">
              <w:rPr>
                <w:rFonts w:asciiTheme="minorHAnsi" w:hAnsiTheme="minorHAnsi" w:cstheme="minorHAnsi"/>
                <w:bCs/>
                <w:sz w:val="22"/>
                <w:szCs w:val="22"/>
                <w:lang w:val="en-GB"/>
              </w:rPr>
              <w:t>2</w:t>
            </w:r>
            <w:r w:rsidR="005C7ED5">
              <w:rPr>
                <w:rFonts w:asciiTheme="minorHAnsi" w:hAnsiTheme="minorHAnsi" w:cstheme="minorHAnsi"/>
                <w:bCs/>
                <w:sz w:val="22"/>
                <w:szCs w:val="22"/>
                <w:lang w:val="en-GB"/>
              </w:rPr>
              <w:t>1</w:t>
            </w:r>
          </w:p>
        </w:tc>
        <w:tc>
          <w:tcPr>
            <w:tcW w:w="1134" w:type="dxa"/>
            <w:vAlign w:val="center"/>
          </w:tcPr>
          <w:p w14:paraId="01A9ED48" w14:textId="77777777" w:rsidR="00276CB2" w:rsidRPr="002A745F" w:rsidRDefault="00276CB2" w:rsidP="0087068A">
            <w:pPr>
              <w:pStyle w:val="BankNormal"/>
              <w:tabs>
                <w:tab w:val="left" w:pos="5686"/>
                <w:tab w:val="right" w:pos="7218"/>
              </w:tabs>
              <w:spacing w:before="40" w:after="40"/>
              <w:jc w:val="center"/>
              <w:rPr>
                <w:rFonts w:asciiTheme="minorHAnsi" w:hAnsiTheme="minorHAnsi" w:cstheme="minorHAnsi"/>
                <w:bCs/>
                <w:sz w:val="22"/>
                <w:szCs w:val="22"/>
                <w:lang w:val="en-GB"/>
              </w:rPr>
            </w:pPr>
            <w:r w:rsidRPr="002A745F">
              <w:rPr>
                <w:rFonts w:asciiTheme="minorHAnsi" w:hAnsiTheme="minorHAnsi" w:cstheme="minorHAnsi"/>
                <w:bCs/>
                <w:sz w:val="22"/>
                <w:szCs w:val="22"/>
                <w:lang w:val="en-GB"/>
              </w:rPr>
              <w:t>39</w:t>
            </w:r>
          </w:p>
        </w:tc>
        <w:tc>
          <w:tcPr>
            <w:tcW w:w="2693" w:type="dxa"/>
            <w:vAlign w:val="center"/>
          </w:tcPr>
          <w:p w14:paraId="01A9ED49" w14:textId="77777777" w:rsidR="00276CB2" w:rsidRPr="002A745F" w:rsidRDefault="00276CB2" w:rsidP="0087068A">
            <w:pPr>
              <w:pStyle w:val="BankNormal"/>
              <w:tabs>
                <w:tab w:val="left" w:pos="5686"/>
                <w:tab w:val="right" w:pos="7218"/>
              </w:tabs>
              <w:spacing w:before="40" w:after="40"/>
              <w:rPr>
                <w:rFonts w:asciiTheme="minorHAnsi" w:hAnsiTheme="minorHAnsi" w:cstheme="minorHAnsi"/>
                <w:bCs/>
                <w:sz w:val="22"/>
                <w:szCs w:val="22"/>
                <w:lang w:val="en-GB"/>
              </w:rPr>
            </w:pPr>
            <w:r w:rsidRPr="002A745F">
              <w:rPr>
                <w:rFonts w:asciiTheme="minorHAnsi" w:hAnsiTheme="minorHAnsi" w:cstheme="minorHAnsi"/>
                <w:bCs/>
                <w:sz w:val="22"/>
                <w:szCs w:val="22"/>
                <w:lang w:val="en-GB"/>
              </w:rPr>
              <w:t xml:space="preserve">Type of Contract </w:t>
            </w:r>
          </w:p>
        </w:tc>
        <w:tc>
          <w:tcPr>
            <w:tcW w:w="5100" w:type="dxa"/>
            <w:tcMar>
              <w:top w:w="85" w:type="dxa"/>
              <w:bottom w:w="142" w:type="dxa"/>
            </w:tcMar>
            <w:vAlign w:val="center"/>
          </w:tcPr>
          <w:p w14:paraId="01A9ED4A" w14:textId="0196719C" w:rsidR="00276CB2" w:rsidRPr="002A745F" w:rsidRDefault="00312FDF" w:rsidP="00531EE3">
            <w:pPr>
              <w:pStyle w:val="BankNormal"/>
              <w:tabs>
                <w:tab w:val="left" w:pos="5686"/>
                <w:tab w:val="right" w:pos="7218"/>
              </w:tabs>
              <w:spacing w:before="40" w:after="40"/>
              <w:jc w:val="both"/>
              <w:rPr>
                <w:rFonts w:asciiTheme="minorHAnsi" w:hAnsiTheme="minorHAnsi" w:cstheme="minorHAnsi"/>
                <w:sz w:val="22"/>
                <w:szCs w:val="22"/>
                <w:lang w:val="en-GB"/>
              </w:rPr>
            </w:pPr>
            <w:sdt>
              <w:sdtPr>
                <w:rPr>
                  <w:rFonts w:asciiTheme="minorHAnsi" w:hAnsiTheme="minorHAnsi" w:cstheme="minorHAnsi"/>
                  <w:sz w:val="22"/>
                  <w:szCs w:val="22"/>
                  <w:lang w:val="en-GB"/>
                </w:rPr>
                <w:id w:val="-1478985815"/>
                <w:placeholder>
                  <w:docPart w:val="6D35D0ED4F044CEE8E512E461E713ABA"/>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proofErr w:type="spellStart"/>
                <w:r w:rsidR="008C087C" w:rsidRPr="002A745F" w:rsidDel="000A34C7">
                  <w:rPr>
                    <w:rFonts w:asciiTheme="minorHAnsi" w:hAnsiTheme="minorHAnsi" w:cstheme="minorHAnsi"/>
                    <w:sz w:val="22"/>
                    <w:szCs w:val="22"/>
                    <w:lang w:val="bs-Latn-BA"/>
                  </w:rPr>
                  <w:t>Contract</w:t>
                </w:r>
                <w:proofErr w:type="spellEnd"/>
                <w:r w:rsidR="008C087C" w:rsidRPr="002A745F" w:rsidDel="000A34C7">
                  <w:rPr>
                    <w:rFonts w:asciiTheme="minorHAnsi" w:hAnsiTheme="minorHAnsi" w:cstheme="minorHAnsi"/>
                    <w:sz w:val="22"/>
                    <w:szCs w:val="22"/>
                    <w:lang w:val="bs-Latn-BA"/>
                  </w:rPr>
                  <w:t xml:space="preserve"> </w:t>
                </w:r>
                <w:proofErr w:type="spellStart"/>
                <w:r w:rsidR="008C087C" w:rsidRPr="002A745F" w:rsidDel="000A34C7">
                  <w:rPr>
                    <w:rFonts w:asciiTheme="minorHAnsi" w:hAnsiTheme="minorHAnsi" w:cstheme="minorHAnsi"/>
                    <w:sz w:val="22"/>
                    <w:szCs w:val="22"/>
                    <w:lang w:val="bs-Latn-BA"/>
                  </w:rPr>
                  <w:t>for</w:t>
                </w:r>
                <w:proofErr w:type="spellEnd"/>
                <w:r w:rsidR="008C087C" w:rsidRPr="002A745F" w:rsidDel="000A34C7">
                  <w:rPr>
                    <w:rFonts w:asciiTheme="minorHAnsi" w:hAnsiTheme="minorHAnsi" w:cstheme="minorHAnsi"/>
                    <w:sz w:val="22"/>
                    <w:szCs w:val="22"/>
                    <w:lang w:val="bs-Latn-BA"/>
                  </w:rPr>
                  <w:t xml:space="preserve"> </w:t>
                </w:r>
                <w:proofErr w:type="spellStart"/>
                <w:r w:rsidR="008C087C" w:rsidRPr="002A745F" w:rsidDel="000A34C7">
                  <w:rPr>
                    <w:rFonts w:asciiTheme="minorHAnsi" w:hAnsiTheme="minorHAnsi" w:cstheme="minorHAnsi"/>
                    <w:sz w:val="22"/>
                    <w:szCs w:val="22"/>
                    <w:lang w:val="bs-Latn-BA"/>
                  </w:rPr>
                  <w:t>Goods</w:t>
                </w:r>
                <w:proofErr w:type="spellEnd"/>
                <w:r w:rsidR="008C087C" w:rsidRPr="002A745F" w:rsidDel="000A34C7">
                  <w:rPr>
                    <w:rFonts w:asciiTheme="minorHAnsi" w:hAnsiTheme="minorHAnsi" w:cstheme="minorHAnsi"/>
                    <w:sz w:val="22"/>
                    <w:szCs w:val="22"/>
                    <w:lang w:val="bs-Latn-BA"/>
                  </w:rPr>
                  <w:t xml:space="preserve"> </w:t>
                </w:r>
                <w:proofErr w:type="spellStart"/>
                <w:r w:rsidR="008C087C" w:rsidRPr="002A745F" w:rsidDel="000A34C7">
                  <w:rPr>
                    <w:rFonts w:asciiTheme="minorHAnsi" w:hAnsiTheme="minorHAnsi" w:cstheme="minorHAnsi"/>
                    <w:sz w:val="22"/>
                    <w:szCs w:val="22"/>
                    <w:lang w:val="bs-Latn-BA"/>
                  </w:rPr>
                  <w:t>and</w:t>
                </w:r>
                <w:proofErr w:type="spellEnd"/>
                <w:r w:rsidR="008C087C" w:rsidRPr="002A745F" w:rsidDel="000A34C7">
                  <w:rPr>
                    <w:rFonts w:asciiTheme="minorHAnsi" w:hAnsiTheme="minorHAnsi" w:cstheme="minorHAnsi"/>
                    <w:sz w:val="22"/>
                    <w:szCs w:val="22"/>
                    <w:lang w:val="bs-Latn-BA"/>
                  </w:rPr>
                  <w:t xml:space="preserve"> </w:t>
                </w:r>
                <w:proofErr w:type="spellStart"/>
                <w:r w:rsidR="008C087C" w:rsidRPr="002A745F" w:rsidDel="000A34C7">
                  <w:rPr>
                    <w:rFonts w:asciiTheme="minorHAnsi" w:hAnsiTheme="minorHAnsi" w:cstheme="minorHAnsi"/>
                    <w:sz w:val="22"/>
                    <w:szCs w:val="22"/>
                    <w:lang w:val="bs-Latn-BA"/>
                  </w:rPr>
                  <w:t>Services</w:t>
                </w:r>
                <w:proofErr w:type="spellEnd"/>
                <w:r w:rsidR="008C087C" w:rsidRPr="002A745F" w:rsidDel="000A34C7">
                  <w:rPr>
                    <w:rFonts w:asciiTheme="minorHAnsi" w:hAnsiTheme="minorHAnsi" w:cstheme="minorHAnsi"/>
                    <w:sz w:val="22"/>
                    <w:szCs w:val="22"/>
                    <w:lang w:val="bs-Latn-BA"/>
                  </w:rPr>
                  <w:t xml:space="preserve"> on </w:t>
                </w:r>
                <w:proofErr w:type="spellStart"/>
                <w:r w:rsidR="008C087C" w:rsidRPr="002A745F" w:rsidDel="000A34C7">
                  <w:rPr>
                    <w:rFonts w:asciiTheme="minorHAnsi" w:hAnsiTheme="minorHAnsi" w:cstheme="minorHAnsi"/>
                    <w:sz w:val="22"/>
                    <w:szCs w:val="22"/>
                    <w:lang w:val="bs-Latn-BA"/>
                  </w:rPr>
                  <w:t>behalf</w:t>
                </w:r>
                <w:proofErr w:type="spellEnd"/>
                <w:r w:rsidR="008C087C" w:rsidRPr="002A745F" w:rsidDel="000A34C7">
                  <w:rPr>
                    <w:rFonts w:asciiTheme="minorHAnsi" w:hAnsiTheme="minorHAnsi" w:cstheme="minorHAnsi"/>
                    <w:sz w:val="22"/>
                    <w:szCs w:val="22"/>
                    <w:lang w:val="bs-Latn-BA"/>
                  </w:rPr>
                  <w:t xml:space="preserve"> </w:t>
                </w:r>
                <w:proofErr w:type="spellStart"/>
                <w:r w:rsidR="008C087C" w:rsidRPr="002A745F" w:rsidDel="000A34C7">
                  <w:rPr>
                    <w:rFonts w:asciiTheme="minorHAnsi" w:hAnsiTheme="minorHAnsi" w:cstheme="minorHAnsi"/>
                    <w:sz w:val="22"/>
                    <w:szCs w:val="22"/>
                    <w:lang w:val="bs-Latn-BA"/>
                  </w:rPr>
                  <w:t>of</w:t>
                </w:r>
                <w:proofErr w:type="spellEnd"/>
                <w:r w:rsidR="008C087C" w:rsidRPr="002A745F" w:rsidDel="000A34C7">
                  <w:rPr>
                    <w:rFonts w:asciiTheme="minorHAnsi" w:hAnsiTheme="minorHAnsi" w:cstheme="minorHAnsi"/>
                    <w:sz w:val="22"/>
                    <w:szCs w:val="22"/>
                    <w:lang w:val="bs-Latn-BA"/>
                  </w:rPr>
                  <w:t xml:space="preserve"> UN </w:t>
                </w:r>
                <w:proofErr w:type="spellStart"/>
                <w:r w:rsidR="008C087C" w:rsidRPr="002A745F" w:rsidDel="000A34C7">
                  <w:rPr>
                    <w:rFonts w:asciiTheme="minorHAnsi" w:hAnsiTheme="minorHAnsi" w:cstheme="minorHAnsi"/>
                    <w:sz w:val="22"/>
                    <w:szCs w:val="22"/>
                    <w:lang w:val="bs-Latn-BA"/>
                  </w:rPr>
                  <w:t>Entities</w:t>
                </w:r>
                <w:proofErr w:type="spellEnd"/>
                <w:r w:rsidR="000A34C7" w:rsidRPr="002A745F">
                  <w:rPr>
                    <w:rFonts w:asciiTheme="minorHAnsi" w:hAnsiTheme="minorHAnsi" w:cstheme="minorHAnsi"/>
                    <w:sz w:val="22"/>
                    <w:szCs w:val="22"/>
                    <w:lang w:val="en-GB"/>
                  </w:rPr>
                  <w:t>Contract for Goods and Services on behalf of UN Entities</w:t>
                </w:r>
              </w:sdtContent>
            </w:sdt>
          </w:p>
          <w:p w14:paraId="01A9ED4D" w14:textId="07AA80A5" w:rsidR="00276CB2" w:rsidRPr="002A745F" w:rsidRDefault="00312FDF" w:rsidP="0087068A">
            <w:pPr>
              <w:pStyle w:val="BankNormal"/>
              <w:tabs>
                <w:tab w:val="left" w:pos="5686"/>
                <w:tab w:val="right" w:pos="7218"/>
              </w:tabs>
              <w:spacing w:before="40" w:after="40"/>
              <w:rPr>
                <w:rFonts w:asciiTheme="minorHAnsi" w:hAnsiTheme="minorHAnsi" w:cstheme="minorHAnsi"/>
                <w:sz w:val="22"/>
                <w:szCs w:val="22"/>
                <w:lang w:val="en-GB"/>
              </w:rPr>
            </w:pPr>
            <w:hyperlink r:id="rId29" w:history="1">
              <w:r w:rsidR="00677A38" w:rsidRPr="002A745F">
                <w:rPr>
                  <w:rStyle w:val="Hyperlink"/>
                  <w:rFonts w:asciiTheme="minorHAnsi" w:eastAsiaTheme="minorEastAsia" w:hAnsiTheme="minorHAnsi" w:cstheme="minorHAnsi"/>
                  <w:sz w:val="22"/>
                  <w:szCs w:val="22"/>
                </w:rPr>
                <w:t>https://www.undp.org/content/undp/en/home/procurement/business/how-we-buy/</w:t>
              </w:r>
            </w:hyperlink>
            <w:r w:rsidR="00CD4E21" w:rsidRPr="002A745F">
              <w:rPr>
                <w:rFonts w:asciiTheme="minorHAnsi" w:hAnsiTheme="minorHAnsi" w:cstheme="minorHAnsi"/>
                <w:sz w:val="22"/>
                <w:szCs w:val="22"/>
              </w:rPr>
              <w:t>.</w:t>
            </w:r>
          </w:p>
        </w:tc>
      </w:tr>
      <w:tr w:rsidR="00276CB2" w:rsidRPr="002A745F" w14:paraId="01A9ED55" w14:textId="77777777" w:rsidTr="00837A30">
        <w:trPr>
          <w:trHeight w:val="2238"/>
          <w:jc w:val="center"/>
        </w:trPr>
        <w:tc>
          <w:tcPr>
            <w:tcW w:w="709" w:type="dxa"/>
            <w:vAlign w:val="center"/>
          </w:tcPr>
          <w:p w14:paraId="01A9ED4F" w14:textId="4371DE9C" w:rsidR="00276CB2" w:rsidRPr="002A745F" w:rsidRDefault="00276CB2" w:rsidP="0087068A">
            <w:pPr>
              <w:pStyle w:val="BankNormal"/>
              <w:tabs>
                <w:tab w:val="left" w:pos="5686"/>
                <w:tab w:val="right" w:pos="7218"/>
              </w:tabs>
              <w:spacing w:before="40" w:after="40"/>
              <w:jc w:val="center"/>
              <w:rPr>
                <w:rFonts w:asciiTheme="minorHAnsi" w:hAnsiTheme="minorHAnsi" w:cstheme="minorHAnsi"/>
                <w:bCs/>
                <w:sz w:val="22"/>
                <w:szCs w:val="22"/>
                <w:lang w:val="en-GB"/>
              </w:rPr>
            </w:pPr>
            <w:r w:rsidRPr="002A745F">
              <w:rPr>
                <w:rFonts w:asciiTheme="minorHAnsi" w:hAnsiTheme="minorHAnsi" w:cstheme="minorHAnsi"/>
                <w:bCs/>
                <w:sz w:val="22"/>
                <w:szCs w:val="22"/>
                <w:lang w:val="en-GB"/>
              </w:rPr>
              <w:t>2</w:t>
            </w:r>
            <w:r w:rsidR="005A290E">
              <w:rPr>
                <w:rFonts w:asciiTheme="minorHAnsi" w:hAnsiTheme="minorHAnsi" w:cstheme="minorHAnsi"/>
                <w:bCs/>
                <w:sz w:val="22"/>
                <w:szCs w:val="22"/>
                <w:lang w:val="en-GB"/>
              </w:rPr>
              <w:t>2</w:t>
            </w:r>
          </w:p>
        </w:tc>
        <w:tc>
          <w:tcPr>
            <w:tcW w:w="1134" w:type="dxa"/>
            <w:vAlign w:val="center"/>
          </w:tcPr>
          <w:p w14:paraId="01A9ED50" w14:textId="77777777" w:rsidR="00276CB2" w:rsidRPr="002A745F" w:rsidRDefault="00276CB2" w:rsidP="0087068A">
            <w:pPr>
              <w:pStyle w:val="BankNormal"/>
              <w:tabs>
                <w:tab w:val="left" w:pos="5686"/>
                <w:tab w:val="right" w:pos="7218"/>
              </w:tabs>
              <w:spacing w:before="40" w:after="40"/>
              <w:jc w:val="center"/>
              <w:rPr>
                <w:rFonts w:asciiTheme="minorHAnsi" w:hAnsiTheme="minorHAnsi" w:cstheme="minorHAnsi"/>
                <w:bCs/>
                <w:sz w:val="22"/>
                <w:szCs w:val="22"/>
                <w:lang w:val="en-GB"/>
              </w:rPr>
            </w:pPr>
            <w:r w:rsidRPr="002A745F">
              <w:rPr>
                <w:rFonts w:asciiTheme="minorHAnsi" w:hAnsiTheme="minorHAnsi" w:cstheme="minorHAnsi"/>
                <w:bCs/>
                <w:sz w:val="22"/>
                <w:szCs w:val="22"/>
                <w:lang w:val="en-GB"/>
              </w:rPr>
              <w:t>39</w:t>
            </w:r>
          </w:p>
        </w:tc>
        <w:tc>
          <w:tcPr>
            <w:tcW w:w="2693" w:type="dxa"/>
            <w:vAlign w:val="center"/>
          </w:tcPr>
          <w:p w14:paraId="01A9ED51" w14:textId="77777777" w:rsidR="00276CB2" w:rsidRPr="002A745F" w:rsidRDefault="00276CB2" w:rsidP="0087068A">
            <w:pPr>
              <w:pStyle w:val="BankNormal"/>
              <w:tabs>
                <w:tab w:val="left" w:pos="5686"/>
                <w:tab w:val="right" w:pos="7218"/>
              </w:tabs>
              <w:spacing w:before="40" w:after="40"/>
              <w:rPr>
                <w:rFonts w:asciiTheme="minorHAnsi" w:hAnsiTheme="minorHAnsi" w:cstheme="minorHAnsi"/>
                <w:bCs/>
                <w:sz w:val="22"/>
                <w:szCs w:val="22"/>
                <w:lang w:val="en-GB"/>
              </w:rPr>
            </w:pPr>
            <w:r w:rsidRPr="002A745F">
              <w:rPr>
                <w:rFonts w:asciiTheme="minorHAnsi" w:hAnsiTheme="minorHAnsi" w:cstheme="minorHAnsi"/>
                <w:bCs/>
                <w:sz w:val="22"/>
                <w:szCs w:val="22"/>
                <w:lang w:val="en-GB"/>
              </w:rPr>
              <w:t>UNDP Contract Terms and Conditions that will apply</w:t>
            </w:r>
          </w:p>
        </w:tc>
        <w:tc>
          <w:tcPr>
            <w:tcW w:w="5100" w:type="dxa"/>
            <w:tcMar>
              <w:top w:w="85" w:type="dxa"/>
              <w:bottom w:w="142" w:type="dxa"/>
            </w:tcMar>
            <w:vAlign w:val="center"/>
          </w:tcPr>
          <w:sdt>
            <w:sdtPr>
              <w:rPr>
                <w:rFonts w:asciiTheme="minorHAnsi" w:hAnsiTheme="minorHAnsi" w:cstheme="minorHAnsi"/>
                <w:sz w:val="22"/>
                <w:szCs w:val="22"/>
                <w:lang w:val="en-GB"/>
              </w:rPr>
              <w:id w:val="-896510731"/>
              <w:placeholder>
                <w:docPart w:val="0DFB8BC7FF4F400EBB9D50A56620E3AD"/>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01A9ED52" w14:textId="3CFF42CC" w:rsidR="00276CB2" w:rsidRPr="002A745F" w:rsidRDefault="008C087C" w:rsidP="0087068A">
                <w:pPr>
                  <w:pStyle w:val="BankNormal"/>
                  <w:tabs>
                    <w:tab w:val="left" w:pos="5686"/>
                    <w:tab w:val="right" w:pos="7218"/>
                  </w:tabs>
                  <w:spacing w:before="40" w:after="40"/>
                  <w:rPr>
                    <w:rFonts w:asciiTheme="minorHAnsi" w:hAnsiTheme="minorHAnsi" w:cstheme="minorHAnsi"/>
                    <w:sz w:val="22"/>
                    <w:szCs w:val="22"/>
                    <w:lang w:val="en-GB"/>
                  </w:rPr>
                </w:pPr>
                <w:r w:rsidRPr="002A745F" w:rsidDel="000A34C7">
                  <w:rPr>
                    <w:rFonts w:asciiTheme="minorHAnsi" w:hAnsiTheme="minorHAnsi" w:cstheme="minorHAnsi"/>
                    <w:sz w:val="22"/>
                    <w:szCs w:val="22"/>
                    <w:lang w:val="bs-Latn-BA"/>
                  </w:rPr>
                  <w:t xml:space="preserve">UNDP General </w:t>
                </w:r>
                <w:proofErr w:type="spellStart"/>
                <w:r w:rsidRPr="002A745F" w:rsidDel="000A34C7">
                  <w:rPr>
                    <w:rFonts w:asciiTheme="minorHAnsi" w:hAnsiTheme="minorHAnsi" w:cstheme="minorHAnsi"/>
                    <w:sz w:val="22"/>
                    <w:szCs w:val="22"/>
                    <w:lang w:val="bs-Latn-BA"/>
                  </w:rPr>
                  <w:t>Terms</w:t>
                </w:r>
                <w:proofErr w:type="spellEnd"/>
                <w:r w:rsidRPr="002A745F" w:rsidDel="000A34C7">
                  <w:rPr>
                    <w:rFonts w:asciiTheme="minorHAnsi" w:hAnsiTheme="minorHAnsi" w:cstheme="minorHAnsi"/>
                    <w:sz w:val="22"/>
                    <w:szCs w:val="22"/>
                    <w:lang w:val="bs-Latn-BA"/>
                  </w:rPr>
                  <w:t xml:space="preserve"> </w:t>
                </w:r>
                <w:proofErr w:type="spellStart"/>
                <w:r w:rsidRPr="002A745F" w:rsidDel="000A34C7">
                  <w:rPr>
                    <w:rFonts w:asciiTheme="minorHAnsi" w:hAnsiTheme="minorHAnsi" w:cstheme="minorHAnsi"/>
                    <w:sz w:val="22"/>
                    <w:szCs w:val="22"/>
                    <w:lang w:val="bs-Latn-BA"/>
                  </w:rPr>
                  <w:t>and</w:t>
                </w:r>
                <w:proofErr w:type="spellEnd"/>
                <w:r w:rsidRPr="002A745F" w:rsidDel="000A34C7">
                  <w:rPr>
                    <w:rFonts w:asciiTheme="minorHAnsi" w:hAnsiTheme="minorHAnsi" w:cstheme="minorHAnsi"/>
                    <w:sz w:val="22"/>
                    <w:szCs w:val="22"/>
                    <w:lang w:val="bs-Latn-BA"/>
                  </w:rPr>
                  <w:t xml:space="preserve"> </w:t>
                </w:r>
                <w:proofErr w:type="spellStart"/>
                <w:r w:rsidRPr="002A745F" w:rsidDel="000A34C7">
                  <w:rPr>
                    <w:rFonts w:asciiTheme="minorHAnsi" w:hAnsiTheme="minorHAnsi" w:cstheme="minorHAnsi"/>
                    <w:sz w:val="22"/>
                    <w:szCs w:val="22"/>
                    <w:lang w:val="bs-Latn-BA"/>
                  </w:rPr>
                  <w:t>Conditions</w:t>
                </w:r>
                <w:proofErr w:type="spellEnd"/>
                <w:r w:rsidRPr="002A745F" w:rsidDel="000A34C7">
                  <w:rPr>
                    <w:rFonts w:asciiTheme="minorHAnsi" w:hAnsiTheme="minorHAnsi" w:cstheme="minorHAnsi"/>
                    <w:sz w:val="22"/>
                    <w:szCs w:val="22"/>
                    <w:lang w:val="bs-Latn-BA"/>
                  </w:rPr>
                  <w:t xml:space="preserve"> </w:t>
                </w:r>
                <w:proofErr w:type="spellStart"/>
                <w:r w:rsidRPr="002A745F" w:rsidDel="000A34C7">
                  <w:rPr>
                    <w:rFonts w:asciiTheme="minorHAnsi" w:hAnsiTheme="minorHAnsi" w:cstheme="minorHAnsi"/>
                    <w:sz w:val="22"/>
                    <w:szCs w:val="22"/>
                    <w:lang w:val="bs-Latn-BA"/>
                  </w:rPr>
                  <w:t>for</w:t>
                </w:r>
                <w:proofErr w:type="spellEnd"/>
                <w:r w:rsidRPr="002A745F" w:rsidDel="000A34C7">
                  <w:rPr>
                    <w:rFonts w:asciiTheme="minorHAnsi" w:hAnsiTheme="minorHAnsi" w:cstheme="minorHAnsi"/>
                    <w:sz w:val="22"/>
                    <w:szCs w:val="22"/>
                    <w:lang w:val="bs-Latn-BA"/>
                  </w:rPr>
                  <w:t xml:space="preserve"> Professional </w:t>
                </w:r>
                <w:proofErr w:type="spellStart"/>
                <w:r w:rsidRPr="002A745F" w:rsidDel="000A34C7">
                  <w:rPr>
                    <w:rFonts w:asciiTheme="minorHAnsi" w:hAnsiTheme="minorHAnsi" w:cstheme="minorHAnsi"/>
                    <w:sz w:val="22"/>
                    <w:szCs w:val="22"/>
                    <w:lang w:val="bs-Latn-BA"/>
                  </w:rPr>
                  <w:t>Services</w:t>
                </w:r>
                <w:proofErr w:type="spellEnd"/>
                <w:r w:rsidR="000A34C7" w:rsidRPr="002A745F">
                  <w:rPr>
                    <w:rFonts w:asciiTheme="minorHAnsi" w:hAnsiTheme="minorHAnsi" w:cstheme="minorHAnsi"/>
                    <w:sz w:val="22"/>
                    <w:szCs w:val="22"/>
                    <w:lang w:val="en-GB"/>
                  </w:rPr>
                  <w:t>UNDP General Terms and Conditions for Professional Services</w:t>
                </w:r>
              </w:p>
            </w:sdtContent>
          </w:sdt>
          <w:p w14:paraId="284641BF" w14:textId="77777777" w:rsidR="00276CB2" w:rsidRPr="002A745F" w:rsidRDefault="00312FDF" w:rsidP="0087068A">
            <w:pPr>
              <w:pStyle w:val="BankNormal"/>
              <w:tabs>
                <w:tab w:val="left" w:pos="5686"/>
                <w:tab w:val="right" w:pos="7218"/>
              </w:tabs>
              <w:spacing w:before="40" w:after="40"/>
              <w:rPr>
                <w:rStyle w:val="Hyperlink"/>
                <w:rFonts w:asciiTheme="minorHAnsi" w:hAnsiTheme="minorHAnsi" w:cstheme="minorHAnsi"/>
                <w:sz w:val="22"/>
                <w:szCs w:val="22"/>
                <w:lang w:val="en-GB"/>
              </w:rPr>
            </w:pPr>
            <w:hyperlink r:id="rId30" w:history="1">
              <w:r w:rsidR="00276CB2" w:rsidRPr="002A745F">
                <w:rPr>
                  <w:rStyle w:val="Hyperlink"/>
                  <w:rFonts w:asciiTheme="minorHAnsi" w:hAnsiTheme="minorHAnsi" w:cstheme="minorHAnsi"/>
                  <w:sz w:val="22"/>
                  <w:szCs w:val="22"/>
                  <w:lang w:val="en-GB"/>
                </w:rPr>
                <w:t>http://www.undp.org/content/undp/en/home/procurement/business/how-we-buy.html</w:t>
              </w:r>
            </w:hyperlink>
            <w:r w:rsidR="00341039" w:rsidRPr="002A745F">
              <w:rPr>
                <w:rStyle w:val="Hyperlink"/>
                <w:rFonts w:asciiTheme="minorHAnsi" w:hAnsiTheme="minorHAnsi" w:cstheme="minorHAnsi"/>
                <w:sz w:val="22"/>
                <w:szCs w:val="22"/>
                <w:lang w:val="en-GB"/>
              </w:rPr>
              <w:t>.</w:t>
            </w:r>
          </w:p>
          <w:p w14:paraId="01A9ED54" w14:textId="7784F546" w:rsidR="00341039" w:rsidRPr="002A745F" w:rsidRDefault="00341039" w:rsidP="0087068A">
            <w:pPr>
              <w:pStyle w:val="BankNormal"/>
              <w:tabs>
                <w:tab w:val="left" w:pos="5686"/>
                <w:tab w:val="right" w:pos="7218"/>
              </w:tabs>
              <w:spacing w:before="40" w:after="40"/>
              <w:jc w:val="both"/>
              <w:rPr>
                <w:rFonts w:asciiTheme="minorHAnsi" w:hAnsiTheme="minorHAnsi" w:cstheme="minorHAnsi"/>
                <w:sz w:val="22"/>
                <w:szCs w:val="22"/>
                <w:lang w:val="en-GB"/>
              </w:rPr>
            </w:pPr>
            <w:r w:rsidRPr="002A745F">
              <w:rPr>
                <w:rFonts w:asciiTheme="minorHAnsi" w:hAnsiTheme="minorHAnsi" w:cstheme="minorHAnsi"/>
                <w:sz w:val="22"/>
                <w:szCs w:val="22"/>
              </w:rPr>
              <w:t>Full acceptance of the UNDP Contract General Terms and Conditions (GTC). This is a mandatory criterion. Non-acceptance of the GTC may be grounds for the rejection of the Proposal.</w:t>
            </w:r>
          </w:p>
        </w:tc>
      </w:tr>
    </w:tbl>
    <w:p w14:paraId="01A9ED5D" w14:textId="330DAE9D" w:rsidR="006244D5" w:rsidRPr="002A745F" w:rsidRDefault="006244D5">
      <w:pPr>
        <w:rPr>
          <w:rFonts w:cstheme="minorHAnsi"/>
          <w:b/>
          <w:bCs/>
          <w:lang w:val="en-GB"/>
        </w:rPr>
      </w:pPr>
      <w:r w:rsidRPr="002A745F">
        <w:rPr>
          <w:rFonts w:cstheme="minorHAnsi"/>
          <w:b/>
          <w:bCs/>
          <w:lang w:val="en-GB"/>
        </w:rPr>
        <w:br w:type="page"/>
      </w:r>
    </w:p>
    <w:p w14:paraId="01A9ED5E" w14:textId="3FD3F31D" w:rsidR="00A46E8C" w:rsidRPr="00CE2C12" w:rsidRDefault="00BB7661" w:rsidP="006F703C">
      <w:pPr>
        <w:pStyle w:val="Heading1"/>
        <w:pBdr>
          <w:bottom w:val="single" w:sz="4" w:space="1" w:color="auto"/>
        </w:pBdr>
        <w:rPr>
          <w:rFonts w:asciiTheme="minorHAnsi" w:hAnsiTheme="minorHAnsi" w:cstheme="minorHAnsi"/>
          <w:b w:val="0"/>
          <w:color w:val="0070C0"/>
          <w:szCs w:val="32"/>
          <w:lang w:val="en-GB"/>
        </w:rPr>
      </w:pPr>
      <w:bookmarkStart w:id="73" w:name="_Toc101430955"/>
      <w:r w:rsidRPr="00CE2C12">
        <w:rPr>
          <w:rFonts w:asciiTheme="minorHAnsi" w:hAnsiTheme="minorHAnsi" w:cstheme="minorHAnsi"/>
          <w:color w:val="0070C0"/>
          <w:szCs w:val="32"/>
          <w:lang w:val="en-GB"/>
        </w:rPr>
        <w:lastRenderedPageBreak/>
        <w:t xml:space="preserve">Section </w:t>
      </w:r>
      <w:r w:rsidR="00C44803" w:rsidRPr="00CE2C12">
        <w:rPr>
          <w:rFonts w:asciiTheme="minorHAnsi" w:hAnsiTheme="minorHAnsi" w:cstheme="minorHAnsi"/>
          <w:color w:val="0070C0"/>
          <w:szCs w:val="32"/>
          <w:lang w:val="en-GB"/>
        </w:rPr>
        <w:t>4.</w:t>
      </w:r>
      <w:r w:rsidRPr="00CE2C12">
        <w:rPr>
          <w:rFonts w:asciiTheme="minorHAnsi" w:hAnsiTheme="minorHAnsi" w:cstheme="minorHAnsi"/>
          <w:b w:val="0"/>
          <w:color w:val="0070C0"/>
          <w:szCs w:val="32"/>
          <w:lang w:val="en-GB"/>
        </w:rPr>
        <w:t xml:space="preserve"> </w:t>
      </w:r>
      <w:r w:rsidR="00C44803" w:rsidRPr="00CE2C12">
        <w:rPr>
          <w:rFonts w:asciiTheme="minorHAnsi" w:hAnsiTheme="minorHAnsi" w:cstheme="minorHAnsi"/>
          <w:b w:val="0"/>
          <w:color w:val="0070C0"/>
          <w:szCs w:val="32"/>
          <w:lang w:val="en-GB"/>
        </w:rPr>
        <w:t>Evaluation Criteria</w:t>
      </w:r>
      <w:bookmarkEnd w:id="73"/>
    </w:p>
    <w:p w14:paraId="01A9ED62" w14:textId="77777777" w:rsidR="00913F54" w:rsidRPr="002A745F" w:rsidRDefault="00913F54" w:rsidP="00C741A3">
      <w:pPr>
        <w:spacing w:before="120" w:after="120" w:line="240" w:lineRule="auto"/>
        <w:rPr>
          <w:rFonts w:cstheme="minorHAnsi"/>
          <w:bCs/>
          <w:color w:val="0070C0"/>
          <w:lang w:val="en-GB"/>
        </w:rPr>
      </w:pPr>
      <w:r w:rsidRPr="002A745F">
        <w:rPr>
          <w:rFonts w:cstheme="minorHAnsi"/>
          <w:b/>
          <w:bCs/>
          <w:color w:val="0070C0"/>
          <w:lang w:val="en-GB"/>
        </w:rPr>
        <w:t xml:space="preserve">Preliminary Examination Criteria </w:t>
      </w:r>
    </w:p>
    <w:p w14:paraId="01A9ED63" w14:textId="77777777" w:rsidR="00F90EC4" w:rsidRPr="002A745F" w:rsidRDefault="00913F54" w:rsidP="00C741A3">
      <w:pPr>
        <w:spacing w:before="120" w:after="120" w:line="240" w:lineRule="auto"/>
        <w:rPr>
          <w:rFonts w:cstheme="minorHAnsi"/>
          <w:lang w:val="en-GB"/>
        </w:rPr>
      </w:pPr>
      <w:r w:rsidRPr="002A745F">
        <w:rPr>
          <w:rFonts w:cstheme="minorHAnsi"/>
          <w:spacing w:val="-2"/>
          <w:lang w:val="en-GB"/>
        </w:rPr>
        <w:t xml:space="preserve">Proposals will be </w:t>
      </w:r>
      <w:r w:rsidR="00F90EC4" w:rsidRPr="002A745F">
        <w:rPr>
          <w:rFonts w:cstheme="minorHAnsi"/>
          <w:spacing w:val="-2"/>
          <w:lang w:val="en-GB"/>
        </w:rPr>
        <w:t xml:space="preserve">examined </w:t>
      </w:r>
      <w:r w:rsidR="00F90EC4" w:rsidRPr="002A745F">
        <w:rPr>
          <w:rFonts w:cstheme="minorHAnsi"/>
          <w:lang w:val="en-GB"/>
        </w:rPr>
        <w:t xml:space="preserve">to </w:t>
      </w:r>
      <w:r w:rsidR="00F90EC4" w:rsidRPr="002A745F">
        <w:rPr>
          <w:rFonts w:cstheme="minorHAnsi"/>
          <w:b/>
          <w:bCs/>
          <w:lang w:val="en-GB"/>
        </w:rPr>
        <w:t>determine whether they are complete and submitted in accordance with RFP</w:t>
      </w:r>
      <w:r w:rsidR="00F90EC4" w:rsidRPr="002A745F">
        <w:rPr>
          <w:rFonts w:cstheme="minorHAnsi"/>
          <w:lang w:val="en-GB"/>
        </w:rPr>
        <w:t xml:space="preserve"> requirements as </w:t>
      </w:r>
      <w:r w:rsidR="0061415D" w:rsidRPr="002A745F">
        <w:rPr>
          <w:rFonts w:cstheme="minorHAnsi"/>
          <w:lang w:val="en-GB"/>
        </w:rPr>
        <w:t>per below criteria on a Yes/No basis</w:t>
      </w:r>
      <w:r w:rsidR="00F90EC4" w:rsidRPr="002A745F">
        <w:rPr>
          <w:rFonts w:cstheme="minorHAnsi"/>
          <w:lang w:val="en-GB"/>
        </w:rPr>
        <w:t>:</w:t>
      </w:r>
    </w:p>
    <w:p w14:paraId="01A9ED64" w14:textId="77777777" w:rsidR="00F90EC4" w:rsidRPr="002A745F" w:rsidRDefault="00F90EC4" w:rsidP="00AE37CE">
      <w:pPr>
        <w:pStyle w:val="ListParagraph"/>
        <w:widowControl w:val="0"/>
        <w:numPr>
          <w:ilvl w:val="0"/>
          <w:numId w:val="24"/>
        </w:numPr>
        <w:overflowPunct w:val="0"/>
        <w:adjustRightInd w:val="0"/>
        <w:spacing w:before="120" w:after="120" w:line="240" w:lineRule="auto"/>
        <w:contextualSpacing w:val="0"/>
        <w:rPr>
          <w:rFonts w:eastAsiaTheme="minorEastAsia" w:cstheme="minorHAnsi"/>
          <w:kern w:val="28"/>
          <w:lang w:val="en-GB"/>
        </w:rPr>
      </w:pPr>
      <w:r w:rsidRPr="002A745F">
        <w:rPr>
          <w:rFonts w:eastAsiaTheme="minorEastAsia" w:cstheme="minorHAnsi"/>
          <w:kern w:val="28"/>
          <w:lang w:val="en-GB"/>
        </w:rPr>
        <w:t>Appropriate signatures</w:t>
      </w:r>
    </w:p>
    <w:p w14:paraId="01A9ED66" w14:textId="77777777" w:rsidR="00F90EC4" w:rsidRPr="002A745F" w:rsidRDefault="00F90EC4" w:rsidP="00AE37CE">
      <w:pPr>
        <w:pStyle w:val="ListParagraph"/>
        <w:widowControl w:val="0"/>
        <w:numPr>
          <w:ilvl w:val="0"/>
          <w:numId w:val="24"/>
        </w:numPr>
        <w:overflowPunct w:val="0"/>
        <w:adjustRightInd w:val="0"/>
        <w:spacing w:before="120" w:after="120" w:line="240" w:lineRule="auto"/>
        <w:contextualSpacing w:val="0"/>
        <w:rPr>
          <w:rFonts w:eastAsiaTheme="minorEastAsia" w:cstheme="minorHAnsi"/>
          <w:kern w:val="28"/>
          <w:lang w:val="en-GB"/>
        </w:rPr>
      </w:pPr>
      <w:r w:rsidRPr="002A745F">
        <w:rPr>
          <w:rFonts w:eastAsiaTheme="minorEastAsia" w:cstheme="minorHAnsi"/>
          <w:kern w:val="28"/>
          <w:lang w:val="en-GB"/>
        </w:rPr>
        <w:t>Minimum documents provided</w:t>
      </w:r>
    </w:p>
    <w:p w14:paraId="01A9ED67" w14:textId="77777777" w:rsidR="00EE0F19" w:rsidRPr="002A745F" w:rsidRDefault="00EE0F19" w:rsidP="00AE37CE">
      <w:pPr>
        <w:pStyle w:val="ListParagraph"/>
        <w:widowControl w:val="0"/>
        <w:numPr>
          <w:ilvl w:val="0"/>
          <w:numId w:val="24"/>
        </w:numPr>
        <w:overflowPunct w:val="0"/>
        <w:adjustRightInd w:val="0"/>
        <w:spacing w:before="120" w:after="120" w:line="240" w:lineRule="auto"/>
        <w:contextualSpacing w:val="0"/>
        <w:rPr>
          <w:rFonts w:eastAsiaTheme="minorEastAsia" w:cstheme="minorHAnsi"/>
          <w:kern w:val="28"/>
          <w:lang w:val="en-GB"/>
        </w:rPr>
      </w:pPr>
      <w:r w:rsidRPr="002A745F">
        <w:rPr>
          <w:rFonts w:eastAsiaTheme="minorEastAsia" w:cstheme="minorHAnsi"/>
          <w:kern w:val="28"/>
          <w:lang w:val="en-GB"/>
        </w:rPr>
        <w:t>Technical and Financial Proposals submitted separately</w:t>
      </w:r>
    </w:p>
    <w:p w14:paraId="01A9ED68" w14:textId="77777777" w:rsidR="00F90EC4" w:rsidRPr="002A745F" w:rsidRDefault="00F90EC4" w:rsidP="00AE37CE">
      <w:pPr>
        <w:pStyle w:val="ListParagraph"/>
        <w:widowControl w:val="0"/>
        <w:numPr>
          <w:ilvl w:val="0"/>
          <w:numId w:val="24"/>
        </w:numPr>
        <w:overflowPunct w:val="0"/>
        <w:adjustRightInd w:val="0"/>
        <w:spacing w:before="120" w:after="120" w:line="240" w:lineRule="auto"/>
        <w:contextualSpacing w:val="0"/>
        <w:rPr>
          <w:rFonts w:eastAsiaTheme="minorEastAsia" w:cstheme="minorHAnsi"/>
          <w:kern w:val="28"/>
          <w:lang w:val="en-GB"/>
        </w:rPr>
      </w:pPr>
      <w:r w:rsidRPr="002A745F">
        <w:rPr>
          <w:rFonts w:eastAsiaTheme="minorEastAsia" w:cstheme="minorHAnsi"/>
          <w:kern w:val="28"/>
          <w:lang w:val="en-GB"/>
        </w:rPr>
        <w:t>Bid Validity</w:t>
      </w:r>
    </w:p>
    <w:p w14:paraId="01A9ED6A" w14:textId="77777777" w:rsidR="00F90EC4" w:rsidRPr="002A745F" w:rsidRDefault="00F90EC4" w:rsidP="00C741A3">
      <w:pPr>
        <w:spacing w:before="120" w:after="120" w:line="240" w:lineRule="auto"/>
        <w:rPr>
          <w:rFonts w:cstheme="minorHAnsi"/>
          <w:b/>
          <w:bCs/>
          <w:color w:val="0070C0"/>
          <w:lang w:val="en-GB"/>
        </w:rPr>
      </w:pPr>
    </w:p>
    <w:p w14:paraId="01A9ED6B" w14:textId="77777777" w:rsidR="00E36F18" w:rsidRPr="002A745F" w:rsidRDefault="00014EF9" w:rsidP="009D187D">
      <w:pPr>
        <w:spacing w:before="120" w:after="120" w:line="240" w:lineRule="auto"/>
        <w:jc w:val="both"/>
        <w:rPr>
          <w:rFonts w:cstheme="minorHAnsi"/>
          <w:bCs/>
          <w:color w:val="0070C0"/>
          <w:lang w:val="en-GB"/>
        </w:rPr>
      </w:pPr>
      <w:r w:rsidRPr="002A745F">
        <w:rPr>
          <w:rFonts w:cstheme="minorHAnsi"/>
          <w:b/>
          <w:bCs/>
          <w:color w:val="0070C0"/>
          <w:lang w:val="en-GB"/>
        </w:rPr>
        <w:t xml:space="preserve">Minimum </w:t>
      </w:r>
      <w:r w:rsidR="00142875" w:rsidRPr="002A745F">
        <w:rPr>
          <w:rFonts w:cstheme="minorHAnsi"/>
          <w:b/>
          <w:bCs/>
          <w:color w:val="0070C0"/>
          <w:lang w:val="en-GB"/>
        </w:rPr>
        <w:t>Eligibility and Qualification Criteria</w:t>
      </w:r>
      <w:r w:rsidR="00A46E8C" w:rsidRPr="002A745F">
        <w:rPr>
          <w:rFonts w:cstheme="minorHAnsi"/>
          <w:bCs/>
          <w:color w:val="0070C0"/>
          <w:lang w:val="en-GB"/>
        </w:rPr>
        <w:t xml:space="preserve"> </w:t>
      </w:r>
    </w:p>
    <w:p w14:paraId="01A9ED6C" w14:textId="77777777" w:rsidR="00FC6C71" w:rsidRPr="002A745F" w:rsidRDefault="00FC6C71" w:rsidP="009D187D">
      <w:pPr>
        <w:spacing w:before="120" w:after="120" w:line="240" w:lineRule="auto"/>
        <w:jc w:val="both"/>
        <w:rPr>
          <w:rFonts w:cstheme="minorHAnsi"/>
          <w:bCs/>
          <w:lang w:val="en-GB"/>
        </w:rPr>
      </w:pPr>
      <w:r w:rsidRPr="002A745F">
        <w:rPr>
          <w:rFonts w:cstheme="minorHAnsi"/>
          <w:spacing w:val="-2"/>
          <w:lang w:val="en-GB"/>
        </w:rPr>
        <w:t xml:space="preserve">Eligibility and Qualification will be </w:t>
      </w:r>
      <w:r w:rsidR="00A46E8C" w:rsidRPr="002A745F">
        <w:rPr>
          <w:rFonts w:cstheme="minorHAnsi"/>
          <w:bCs/>
          <w:lang w:val="en-GB"/>
        </w:rPr>
        <w:t>evaluated on Pass/Fail basis</w:t>
      </w:r>
      <w:r w:rsidR="00BB7661" w:rsidRPr="002A745F">
        <w:rPr>
          <w:rFonts w:cstheme="minorHAnsi"/>
          <w:bCs/>
          <w:lang w:val="en-GB"/>
        </w:rPr>
        <w:t>.</w:t>
      </w:r>
      <w:r w:rsidR="00E36F18" w:rsidRPr="002A745F">
        <w:rPr>
          <w:rFonts w:cstheme="minorHAnsi"/>
          <w:bCs/>
          <w:lang w:val="en-GB"/>
        </w:rPr>
        <w:t xml:space="preserve"> </w:t>
      </w:r>
    </w:p>
    <w:p w14:paraId="01A9ED6D" w14:textId="2E3AB16C" w:rsidR="00D34501" w:rsidRPr="002A745F" w:rsidRDefault="00E36F18" w:rsidP="009D187D">
      <w:pPr>
        <w:spacing w:before="120" w:after="120" w:line="240" w:lineRule="auto"/>
        <w:jc w:val="both"/>
        <w:rPr>
          <w:rFonts w:cstheme="minorHAnsi"/>
          <w:spacing w:val="-2"/>
          <w:lang w:val="en-GB"/>
        </w:rPr>
      </w:pPr>
      <w:r w:rsidRPr="002A745F">
        <w:rPr>
          <w:rFonts w:cstheme="minorHAnsi"/>
          <w:spacing w:val="-2"/>
          <w:lang w:val="en-GB"/>
        </w:rPr>
        <w:t xml:space="preserve">If the Proposal is submitted as a Joint Venture/Consortium/Association, </w:t>
      </w:r>
      <w:r w:rsidRPr="002A745F">
        <w:rPr>
          <w:rFonts w:cstheme="minorHAnsi"/>
          <w:b/>
          <w:bCs/>
          <w:spacing w:val="-2"/>
          <w:lang w:val="en-GB"/>
        </w:rPr>
        <w:t xml:space="preserve">each member should meet </w:t>
      </w:r>
      <w:r w:rsidR="00FC6C71" w:rsidRPr="002A745F">
        <w:rPr>
          <w:rFonts w:cstheme="minorHAnsi"/>
          <w:b/>
          <w:bCs/>
          <w:spacing w:val="-2"/>
          <w:lang w:val="en-GB"/>
        </w:rPr>
        <w:t>minimum criteria</w:t>
      </w:r>
      <w:r w:rsidR="00D40A83" w:rsidRPr="002A745F">
        <w:rPr>
          <w:rFonts w:cstheme="minorHAnsi"/>
          <w:spacing w:val="-2"/>
          <w:lang w:val="en-GB"/>
        </w:rPr>
        <w:t xml:space="preserve">. </w:t>
      </w:r>
    </w:p>
    <w:tbl>
      <w:tblPr>
        <w:tblStyle w:val="TableGrid"/>
        <w:tblW w:w="949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5577"/>
        <w:gridCol w:w="2028"/>
      </w:tblGrid>
      <w:tr w:rsidR="00CE2C8B" w:rsidRPr="002A745F" w14:paraId="01A9ED72" w14:textId="77777777" w:rsidTr="000B4AE4">
        <w:tc>
          <w:tcPr>
            <w:tcW w:w="1890" w:type="dxa"/>
            <w:shd w:val="clear" w:color="auto" w:fill="9BDEFF"/>
            <w:vAlign w:val="center"/>
          </w:tcPr>
          <w:p w14:paraId="01A9ED6F" w14:textId="77777777" w:rsidR="00CE2C8B" w:rsidRPr="002A745F" w:rsidRDefault="00B6603F" w:rsidP="00F05CC4">
            <w:pPr>
              <w:spacing w:before="40" w:after="40"/>
              <w:rPr>
                <w:rFonts w:cstheme="minorHAnsi"/>
                <w:b/>
                <w:lang w:val="en-GB"/>
              </w:rPr>
            </w:pPr>
            <w:r w:rsidRPr="002A745F">
              <w:rPr>
                <w:rFonts w:cstheme="minorHAnsi"/>
                <w:b/>
                <w:lang w:val="en-GB"/>
              </w:rPr>
              <w:t>Subject</w:t>
            </w:r>
          </w:p>
        </w:tc>
        <w:tc>
          <w:tcPr>
            <w:tcW w:w="5577" w:type="dxa"/>
            <w:shd w:val="clear" w:color="auto" w:fill="9BDEFF"/>
            <w:vAlign w:val="center"/>
          </w:tcPr>
          <w:p w14:paraId="01A9ED70" w14:textId="77777777" w:rsidR="00CE2C8B" w:rsidRPr="002A745F" w:rsidRDefault="00CE2C8B" w:rsidP="00F05CC4">
            <w:pPr>
              <w:spacing w:before="40" w:after="40"/>
              <w:rPr>
                <w:rFonts w:cstheme="minorHAnsi"/>
                <w:b/>
                <w:lang w:val="en-GB"/>
              </w:rPr>
            </w:pPr>
            <w:r w:rsidRPr="002A745F">
              <w:rPr>
                <w:rFonts w:cstheme="minorHAnsi"/>
                <w:b/>
                <w:lang w:val="en-GB"/>
              </w:rPr>
              <w:t>Criteria</w:t>
            </w:r>
          </w:p>
        </w:tc>
        <w:tc>
          <w:tcPr>
            <w:tcW w:w="2028" w:type="dxa"/>
            <w:shd w:val="clear" w:color="auto" w:fill="9BDEFF"/>
            <w:vAlign w:val="center"/>
          </w:tcPr>
          <w:p w14:paraId="01A9ED71" w14:textId="77777777" w:rsidR="00CE2C8B" w:rsidRPr="002A745F" w:rsidRDefault="00CE2C8B" w:rsidP="00F05CC4">
            <w:pPr>
              <w:spacing w:before="40" w:after="40"/>
              <w:rPr>
                <w:rFonts w:cstheme="minorHAnsi"/>
                <w:b/>
                <w:lang w:val="en-GB"/>
              </w:rPr>
            </w:pPr>
            <w:r w:rsidRPr="002A745F">
              <w:rPr>
                <w:rFonts w:cstheme="minorHAnsi"/>
                <w:b/>
                <w:lang w:val="en-GB"/>
              </w:rPr>
              <w:t>Document Submission requirement</w:t>
            </w:r>
          </w:p>
        </w:tc>
      </w:tr>
      <w:tr w:rsidR="00FB68CA" w:rsidRPr="002A745F" w14:paraId="01A9ED76" w14:textId="77777777" w:rsidTr="000B4AE4">
        <w:trPr>
          <w:trHeight w:val="315"/>
        </w:trPr>
        <w:tc>
          <w:tcPr>
            <w:tcW w:w="9495" w:type="dxa"/>
            <w:gridSpan w:val="3"/>
            <w:shd w:val="clear" w:color="auto" w:fill="9BDEFF"/>
            <w:vAlign w:val="center"/>
          </w:tcPr>
          <w:p w14:paraId="01A9ED75" w14:textId="0E2FC84E" w:rsidR="00FB68CA" w:rsidRPr="002A745F" w:rsidRDefault="00FB68CA" w:rsidP="00F05CC4">
            <w:pPr>
              <w:spacing w:before="40" w:after="40"/>
              <w:rPr>
                <w:rFonts w:cstheme="minorHAnsi"/>
                <w:b/>
                <w:lang w:val="en-GB"/>
              </w:rPr>
            </w:pPr>
            <w:r w:rsidRPr="002A745F">
              <w:rPr>
                <w:rFonts w:cstheme="minorHAnsi"/>
                <w:b/>
                <w:lang w:val="en-GB"/>
              </w:rPr>
              <w:t xml:space="preserve">ELIGIBILITY </w:t>
            </w:r>
          </w:p>
        </w:tc>
      </w:tr>
      <w:tr w:rsidR="00CE2C8B" w:rsidRPr="002A745F" w14:paraId="01A9ED7A" w14:textId="77777777" w:rsidTr="000B4AE4">
        <w:tc>
          <w:tcPr>
            <w:tcW w:w="1890" w:type="dxa"/>
            <w:vAlign w:val="center"/>
          </w:tcPr>
          <w:p w14:paraId="01A9ED77" w14:textId="77777777" w:rsidR="00CE2C8B" w:rsidRPr="002A745F" w:rsidRDefault="00B6603F" w:rsidP="00F05CC4">
            <w:pPr>
              <w:pStyle w:val="Default"/>
              <w:spacing w:before="40" w:after="40"/>
              <w:rPr>
                <w:rFonts w:asciiTheme="minorHAnsi" w:hAnsiTheme="minorHAnsi" w:cstheme="minorHAnsi"/>
                <w:b/>
                <w:sz w:val="22"/>
                <w:szCs w:val="22"/>
                <w:lang w:val="en-GB"/>
              </w:rPr>
            </w:pPr>
            <w:r w:rsidRPr="002A745F">
              <w:rPr>
                <w:rFonts w:asciiTheme="minorHAnsi" w:hAnsiTheme="minorHAnsi" w:cstheme="minorHAnsi"/>
                <w:b/>
                <w:sz w:val="22"/>
                <w:szCs w:val="22"/>
                <w:lang w:val="en-GB"/>
              </w:rPr>
              <w:t>Legal Status</w:t>
            </w:r>
          </w:p>
        </w:tc>
        <w:tc>
          <w:tcPr>
            <w:tcW w:w="5577" w:type="dxa"/>
            <w:vAlign w:val="center"/>
          </w:tcPr>
          <w:p w14:paraId="01A9ED78" w14:textId="77777777" w:rsidR="00CE2C8B" w:rsidRPr="002A745F" w:rsidRDefault="00CE2C8B" w:rsidP="00F05CC4">
            <w:pPr>
              <w:pStyle w:val="Default"/>
              <w:spacing w:before="40" w:after="40"/>
              <w:rPr>
                <w:rFonts w:asciiTheme="minorHAnsi" w:hAnsiTheme="minorHAnsi" w:cstheme="minorHAnsi"/>
                <w:b/>
                <w:sz w:val="22"/>
                <w:szCs w:val="22"/>
                <w:lang w:val="en-GB"/>
              </w:rPr>
            </w:pPr>
            <w:r w:rsidRPr="002A745F">
              <w:rPr>
                <w:rFonts w:asciiTheme="minorHAnsi" w:hAnsiTheme="minorHAnsi" w:cstheme="minorHAnsi"/>
                <w:sz w:val="22"/>
                <w:szCs w:val="22"/>
                <w:lang w:val="en-GB"/>
              </w:rPr>
              <w:t>Vendor is a legally registered entity</w:t>
            </w:r>
            <w:r w:rsidR="002A531D" w:rsidRPr="002A745F">
              <w:rPr>
                <w:rFonts w:asciiTheme="minorHAnsi" w:hAnsiTheme="minorHAnsi" w:cstheme="minorHAnsi"/>
                <w:sz w:val="22"/>
                <w:szCs w:val="22"/>
                <w:lang w:val="en-GB"/>
              </w:rPr>
              <w:t>.</w:t>
            </w:r>
          </w:p>
        </w:tc>
        <w:tc>
          <w:tcPr>
            <w:tcW w:w="2028" w:type="dxa"/>
            <w:vAlign w:val="center"/>
          </w:tcPr>
          <w:p w14:paraId="01A9ED79" w14:textId="77777777" w:rsidR="00F87387" w:rsidRPr="002A745F" w:rsidRDefault="004E6BCF" w:rsidP="00F05CC4">
            <w:pPr>
              <w:spacing w:before="40" w:after="40"/>
              <w:rPr>
                <w:rFonts w:cstheme="minorHAnsi"/>
                <w:lang w:val="en-GB"/>
              </w:rPr>
            </w:pPr>
            <w:r w:rsidRPr="002A745F">
              <w:rPr>
                <w:rFonts w:cstheme="minorHAnsi"/>
                <w:lang w:val="en-GB"/>
              </w:rPr>
              <w:t xml:space="preserve">Form </w:t>
            </w:r>
            <w:r w:rsidR="00943CF8" w:rsidRPr="002A745F">
              <w:rPr>
                <w:rFonts w:cstheme="minorHAnsi"/>
                <w:lang w:val="en-GB"/>
              </w:rPr>
              <w:t>B</w:t>
            </w:r>
            <w:r w:rsidRPr="002A745F">
              <w:rPr>
                <w:rFonts w:cstheme="minorHAnsi"/>
                <w:lang w:val="en-GB"/>
              </w:rPr>
              <w:t xml:space="preserve">: Bidder Information Form </w:t>
            </w:r>
          </w:p>
        </w:tc>
      </w:tr>
      <w:tr w:rsidR="00CE2C8B" w:rsidRPr="002A745F" w14:paraId="01A9ED7E" w14:textId="77777777" w:rsidTr="000B4AE4">
        <w:tc>
          <w:tcPr>
            <w:tcW w:w="1890" w:type="dxa"/>
            <w:vAlign w:val="center"/>
          </w:tcPr>
          <w:p w14:paraId="01A9ED7B" w14:textId="77777777" w:rsidR="00CE2C8B" w:rsidRPr="002A745F" w:rsidRDefault="00B6603F" w:rsidP="00F05CC4">
            <w:pPr>
              <w:pStyle w:val="Default"/>
              <w:spacing w:before="40" w:after="40"/>
              <w:rPr>
                <w:rFonts w:asciiTheme="minorHAnsi" w:hAnsiTheme="minorHAnsi" w:cstheme="minorHAnsi"/>
                <w:b/>
                <w:sz w:val="22"/>
                <w:szCs w:val="22"/>
                <w:lang w:val="en-GB"/>
              </w:rPr>
            </w:pPr>
            <w:r w:rsidRPr="002A745F">
              <w:rPr>
                <w:rFonts w:asciiTheme="minorHAnsi" w:hAnsiTheme="minorHAnsi" w:cstheme="minorHAnsi"/>
                <w:b/>
                <w:sz w:val="22"/>
                <w:szCs w:val="22"/>
                <w:lang w:val="en-GB"/>
              </w:rPr>
              <w:t>Eligibility</w:t>
            </w:r>
          </w:p>
        </w:tc>
        <w:tc>
          <w:tcPr>
            <w:tcW w:w="5577" w:type="dxa"/>
            <w:vAlign w:val="center"/>
          </w:tcPr>
          <w:p w14:paraId="01A9ED7C" w14:textId="756D71AC" w:rsidR="00CE2C8B" w:rsidRPr="002A745F" w:rsidRDefault="00CE2C8B" w:rsidP="00F05CC4">
            <w:pPr>
              <w:pStyle w:val="Default"/>
              <w:spacing w:before="40" w:after="40"/>
              <w:jc w:val="both"/>
              <w:rPr>
                <w:rFonts w:asciiTheme="minorHAnsi" w:hAnsiTheme="minorHAnsi" w:cstheme="minorHAnsi"/>
                <w:sz w:val="22"/>
                <w:szCs w:val="22"/>
                <w:lang w:val="en-GB"/>
              </w:rPr>
            </w:pPr>
            <w:r w:rsidRPr="002A745F">
              <w:rPr>
                <w:rFonts w:asciiTheme="minorHAnsi" w:hAnsiTheme="minorHAnsi" w:cstheme="minorHAnsi"/>
                <w:sz w:val="22"/>
                <w:szCs w:val="22"/>
                <w:lang w:val="en-GB"/>
              </w:rPr>
              <w:t>Vendor is no</w:t>
            </w:r>
            <w:r w:rsidR="004D01B9" w:rsidRPr="002A745F">
              <w:rPr>
                <w:rFonts w:asciiTheme="minorHAnsi" w:hAnsiTheme="minorHAnsi" w:cstheme="minorHAnsi"/>
                <w:sz w:val="22"/>
                <w:szCs w:val="22"/>
                <w:lang w:val="en-GB"/>
              </w:rPr>
              <w:t>t</w:t>
            </w:r>
            <w:r w:rsidRPr="002A745F">
              <w:rPr>
                <w:rFonts w:asciiTheme="minorHAnsi" w:hAnsiTheme="minorHAnsi" w:cstheme="minorHAnsi"/>
                <w:sz w:val="22"/>
                <w:szCs w:val="22"/>
                <w:lang w:val="en-GB"/>
              </w:rPr>
              <w:t xml:space="preserve"> suspended, </w:t>
            </w:r>
            <w:r w:rsidR="004D01B9" w:rsidRPr="002A745F">
              <w:rPr>
                <w:rFonts w:asciiTheme="minorHAnsi" w:hAnsiTheme="minorHAnsi" w:cstheme="minorHAnsi"/>
                <w:sz w:val="22"/>
                <w:szCs w:val="22"/>
                <w:lang w:val="en-GB"/>
              </w:rPr>
              <w:t xml:space="preserve">nor </w:t>
            </w:r>
            <w:r w:rsidRPr="002A745F">
              <w:rPr>
                <w:rFonts w:asciiTheme="minorHAnsi" w:hAnsiTheme="minorHAnsi" w:cstheme="minorHAnsi"/>
                <w:sz w:val="22"/>
                <w:szCs w:val="22"/>
                <w:lang w:val="en-GB"/>
              </w:rPr>
              <w:t xml:space="preserve">debarred, </w:t>
            </w:r>
            <w:r w:rsidR="004D01B9" w:rsidRPr="002A745F">
              <w:rPr>
                <w:rFonts w:asciiTheme="minorHAnsi" w:hAnsiTheme="minorHAnsi" w:cstheme="minorHAnsi"/>
                <w:sz w:val="22"/>
                <w:szCs w:val="22"/>
                <w:lang w:val="en-GB"/>
              </w:rPr>
              <w:t>n</w:t>
            </w:r>
            <w:r w:rsidRPr="002A745F">
              <w:rPr>
                <w:rFonts w:asciiTheme="minorHAnsi" w:hAnsiTheme="minorHAnsi" w:cstheme="minorHAnsi"/>
                <w:sz w:val="22"/>
                <w:szCs w:val="22"/>
                <w:lang w:val="en-GB"/>
              </w:rPr>
              <w:t xml:space="preserve">or otherwise identified as ineligible by any UN Organization or the World Bank Group or any other international Organization in accordance with </w:t>
            </w:r>
            <w:r w:rsidR="00A12A07" w:rsidRPr="002A745F">
              <w:rPr>
                <w:rFonts w:asciiTheme="minorHAnsi" w:hAnsiTheme="minorHAnsi" w:cstheme="minorHAnsi"/>
                <w:sz w:val="22"/>
                <w:szCs w:val="22"/>
                <w:lang w:val="en-GB"/>
              </w:rPr>
              <w:t xml:space="preserve">RFP </w:t>
            </w:r>
            <w:r w:rsidR="002A531D" w:rsidRPr="002A745F">
              <w:rPr>
                <w:rFonts w:asciiTheme="minorHAnsi" w:hAnsiTheme="minorHAnsi" w:cstheme="minorHAnsi"/>
                <w:sz w:val="22"/>
                <w:szCs w:val="22"/>
                <w:lang w:val="en-GB"/>
              </w:rPr>
              <w:t xml:space="preserve">clause </w:t>
            </w:r>
            <w:r w:rsidRPr="002A745F">
              <w:rPr>
                <w:rFonts w:asciiTheme="minorHAnsi" w:hAnsiTheme="minorHAnsi" w:cstheme="minorHAnsi"/>
                <w:sz w:val="22"/>
                <w:szCs w:val="22"/>
                <w:lang w:val="en-GB"/>
              </w:rPr>
              <w:t xml:space="preserve">3.  </w:t>
            </w:r>
          </w:p>
        </w:tc>
        <w:tc>
          <w:tcPr>
            <w:tcW w:w="2028" w:type="dxa"/>
            <w:vAlign w:val="center"/>
          </w:tcPr>
          <w:p w14:paraId="01A9ED7D" w14:textId="77777777" w:rsidR="00CE2C8B" w:rsidRPr="002A745F" w:rsidRDefault="002A07AD" w:rsidP="00F05CC4">
            <w:pPr>
              <w:spacing w:before="40" w:after="40"/>
              <w:rPr>
                <w:rFonts w:cstheme="minorHAnsi"/>
                <w:lang w:val="en-GB"/>
              </w:rPr>
            </w:pPr>
            <w:r w:rsidRPr="002A745F">
              <w:rPr>
                <w:rFonts w:cstheme="minorHAnsi"/>
                <w:lang w:val="en-GB"/>
              </w:rPr>
              <w:t>Form</w:t>
            </w:r>
            <w:r w:rsidR="00FD386A" w:rsidRPr="002A745F">
              <w:rPr>
                <w:rFonts w:cstheme="minorHAnsi"/>
                <w:lang w:val="en-GB"/>
              </w:rPr>
              <w:t xml:space="preserve"> </w:t>
            </w:r>
            <w:r w:rsidR="00943CF8" w:rsidRPr="002A745F">
              <w:rPr>
                <w:rFonts w:cstheme="minorHAnsi"/>
                <w:lang w:val="en-GB"/>
              </w:rPr>
              <w:t>A</w:t>
            </w:r>
            <w:r w:rsidRPr="002A745F">
              <w:rPr>
                <w:rFonts w:cstheme="minorHAnsi"/>
                <w:lang w:val="en-GB"/>
              </w:rPr>
              <w:t>: Technical Proposal Submission Form</w:t>
            </w:r>
          </w:p>
        </w:tc>
      </w:tr>
      <w:tr w:rsidR="00CE2C8B" w:rsidRPr="002A745F" w14:paraId="01A9ED82" w14:textId="77777777" w:rsidTr="000B4AE4">
        <w:tc>
          <w:tcPr>
            <w:tcW w:w="1890" w:type="dxa"/>
            <w:vAlign w:val="center"/>
          </w:tcPr>
          <w:p w14:paraId="01A9ED7F" w14:textId="77777777" w:rsidR="00CE2C8B" w:rsidRPr="002A745F" w:rsidRDefault="00AD3EC4" w:rsidP="00F05CC4">
            <w:pPr>
              <w:pStyle w:val="Default"/>
              <w:spacing w:before="40" w:after="40"/>
              <w:rPr>
                <w:rFonts w:asciiTheme="minorHAnsi" w:hAnsiTheme="minorHAnsi" w:cstheme="minorHAnsi"/>
                <w:b/>
                <w:sz w:val="22"/>
                <w:szCs w:val="22"/>
                <w:lang w:val="en-GB"/>
              </w:rPr>
            </w:pPr>
            <w:r w:rsidRPr="002A745F">
              <w:rPr>
                <w:rFonts w:asciiTheme="minorHAnsi" w:hAnsiTheme="minorHAnsi" w:cstheme="minorHAnsi"/>
                <w:b/>
                <w:sz w:val="22"/>
                <w:szCs w:val="22"/>
                <w:lang w:val="en-GB"/>
              </w:rPr>
              <w:t>Conflict of Interest</w:t>
            </w:r>
          </w:p>
        </w:tc>
        <w:tc>
          <w:tcPr>
            <w:tcW w:w="5577" w:type="dxa"/>
            <w:vAlign w:val="center"/>
          </w:tcPr>
          <w:p w14:paraId="01A9ED80" w14:textId="5D5F83FE" w:rsidR="00CE2C8B" w:rsidRPr="002A745F" w:rsidRDefault="00CE2C8B" w:rsidP="00F05CC4">
            <w:pPr>
              <w:pStyle w:val="Default"/>
              <w:spacing w:before="40" w:after="40"/>
              <w:rPr>
                <w:rFonts w:asciiTheme="minorHAnsi" w:hAnsiTheme="minorHAnsi" w:cstheme="minorHAnsi"/>
                <w:sz w:val="22"/>
                <w:szCs w:val="22"/>
                <w:lang w:val="en-GB"/>
              </w:rPr>
            </w:pPr>
            <w:r w:rsidRPr="002A745F">
              <w:rPr>
                <w:rFonts w:asciiTheme="minorHAnsi" w:hAnsiTheme="minorHAnsi" w:cstheme="minorHAnsi"/>
                <w:sz w:val="22"/>
                <w:szCs w:val="22"/>
                <w:lang w:val="en-GB"/>
              </w:rPr>
              <w:t xml:space="preserve">No conflicts of interest in accordance with </w:t>
            </w:r>
            <w:r w:rsidR="00A12A07" w:rsidRPr="002A745F">
              <w:rPr>
                <w:rFonts w:asciiTheme="minorHAnsi" w:hAnsiTheme="minorHAnsi" w:cstheme="minorHAnsi"/>
                <w:sz w:val="22"/>
                <w:szCs w:val="22"/>
                <w:lang w:val="en-GB"/>
              </w:rPr>
              <w:t>RFP</w:t>
            </w:r>
            <w:r w:rsidRPr="002A745F">
              <w:rPr>
                <w:rFonts w:asciiTheme="minorHAnsi" w:hAnsiTheme="minorHAnsi" w:cstheme="minorHAnsi"/>
                <w:sz w:val="22"/>
                <w:szCs w:val="22"/>
                <w:lang w:val="en-GB"/>
              </w:rPr>
              <w:t xml:space="preserve"> </w:t>
            </w:r>
            <w:r w:rsidR="002A531D" w:rsidRPr="002A745F">
              <w:rPr>
                <w:rFonts w:asciiTheme="minorHAnsi" w:hAnsiTheme="minorHAnsi" w:cstheme="minorHAnsi"/>
                <w:sz w:val="22"/>
                <w:szCs w:val="22"/>
                <w:lang w:val="en-GB"/>
              </w:rPr>
              <w:t xml:space="preserve">clause </w:t>
            </w:r>
            <w:r w:rsidRPr="002A745F">
              <w:rPr>
                <w:rFonts w:asciiTheme="minorHAnsi" w:hAnsiTheme="minorHAnsi" w:cstheme="minorHAnsi"/>
                <w:sz w:val="22"/>
                <w:szCs w:val="22"/>
                <w:lang w:val="en-GB"/>
              </w:rPr>
              <w:t>4</w:t>
            </w:r>
            <w:r w:rsidR="002A531D" w:rsidRPr="002A745F">
              <w:rPr>
                <w:rFonts w:asciiTheme="minorHAnsi" w:hAnsiTheme="minorHAnsi" w:cstheme="minorHAnsi"/>
                <w:sz w:val="22"/>
                <w:szCs w:val="22"/>
                <w:lang w:val="en-GB"/>
              </w:rPr>
              <w:t>.</w:t>
            </w:r>
            <w:r w:rsidRPr="002A745F">
              <w:rPr>
                <w:rFonts w:asciiTheme="minorHAnsi" w:hAnsiTheme="minorHAnsi" w:cstheme="minorHAnsi"/>
                <w:sz w:val="22"/>
                <w:szCs w:val="22"/>
                <w:lang w:val="en-GB"/>
              </w:rPr>
              <w:t xml:space="preserve"> </w:t>
            </w:r>
          </w:p>
        </w:tc>
        <w:tc>
          <w:tcPr>
            <w:tcW w:w="2028" w:type="dxa"/>
            <w:vAlign w:val="center"/>
          </w:tcPr>
          <w:p w14:paraId="01A9ED81" w14:textId="77777777" w:rsidR="00CE2C8B" w:rsidRPr="002A745F" w:rsidRDefault="002A07AD" w:rsidP="00F05CC4">
            <w:pPr>
              <w:spacing w:before="40" w:after="40"/>
              <w:rPr>
                <w:rFonts w:cstheme="minorHAnsi"/>
                <w:b/>
                <w:lang w:val="en-GB"/>
              </w:rPr>
            </w:pPr>
            <w:r w:rsidRPr="002A745F">
              <w:rPr>
                <w:rFonts w:cstheme="minorHAnsi"/>
                <w:lang w:val="en-GB"/>
              </w:rPr>
              <w:t xml:space="preserve">Form </w:t>
            </w:r>
            <w:r w:rsidR="00943CF8" w:rsidRPr="002A745F">
              <w:rPr>
                <w:rFonts w:cstheme="minorHAnsi"/>
                <w:lang w:val="en-GB"/>
              </w:rPr>
              <w:t>A</w:t>
            </w:r>
            <w:r w:rsidRPr="002A745F">
              <w:rPr>
                <w:rFonts w:cstheme="minorHAnsi"/>
                <w:lang w:val="en-GB"/>
              </w:rPr>
              <w:t>: Technical Proposal Submission Form</w:t>
            </w:r>
          </w:p>
        </w:tc>
      </w:tr>
      <w:tr w:rsidR="00CE2C8B" w:rsidRPr="002A745F" w14:paraId="01A9ED86" w14:textId="77777777" w:rsidTr="000B4AE4">
        <w:tc>
          <w:tcPr>
            <w:tcW w:w="1890" w:type="dxa"/>
            <w:vAlign w:val="center"/>
          </w:tcPr>
          <w:p w14:paraId="01A9ED83" w14:textId="77777777" w:rsidR="00CE2C8B" w:rsidRPr="002A745F" w:rsidRDefault="002A69A6" w:rsidP="00F05CC4">
            <w:pPr>
              <w:pStyle w:val="Default"/>
              <w:spacing w:before="40" w:after="40"/>
              <w:rPr>
                <w:rFonts w:asciiTheme="minorHAnsi" w:hAnsiTheme="minorHAnsi" w:cstheme="minorHAnsi"/>
                <w:sz w:val="22"/>
                <w:szCs w:val="22"/>
                <w:lang w:val="en-GB"/>
              </w:rPr>
            </w:pPr>
            <w:r w:rsidRPr="002A745F">
              <w:rPr>
                <w:rFonts w:asciiTheme="minorHAnsi" w:hAnsiTheme="minorHAnsi" w:cstheme="minorHAnsi"/>
                <w:b/>
                <w:sz w:val="22"/>
                <w:szCs w:val="22"/>
                <w:lang w:val="en-GB"/>
              </w:rPr>
              <w:t>Bankruptcy</w:t>
            </w:r>
          </w:p>
        </w:tc>
        <w:tc>
          <w:tcPr>
            <w:tcW w:w="5577" w:type="dxa"/>
            <w:vAlign w:val="center"/>
          </w:tcPr>
          <w:p w14:paraId="01A9ED84" w14:textId="77777777" w:rsidR="00CE2C8B" w:rsidRPr="002A745F" w:rsidRDefault="00CE2C8B" w:rsidP="00F05CC4">
            <w:pPr>
              <w:pStyle w:val="Default"/>
              <w:spacing w:before="40" w:after="40"/>
              <w:jc w:val="both"/>
              <w:rPr>
                <w:rFonts w:asciiTheme="minorHAnsi" w:hAnsiTheme="minorHAnsi" w:cstheme="minorHAnsi"/>
                <w:sz w:val="22"/>
                <w:szCs w:val="22"/>
                <w:lang w:val="en-GB"/>
              </w:rPr>
            </w:pPr>
            <w:r w:rsidRPr="002A745F">
              <w:rPr>
                <w:rFonts w:asciiTheme="minorHAnsi" w:hAnsiTheme="minorHAnsi" w:cstheme="minorHAnsi"/>
                <w:sz w:val="22"/>
                <w:szCs w:val="22"/>
                <w:lang w:val="en-GB"/>
              </w:rPr>
              <w:t>Not declared bankruptcy, not involved in bankruptcy or receivership proceedings, and there is no judgment or pending legal action against the vendor that could impair its operations in the foreseeable future</w:t>
            </w:r>
            <w:r w:rsidR="002A531D" w:rsidRPr="002A745F">
              <w:rPr>
                <w:rFonts w:asciiTheme="minorHAnsi" w:hAnsiTheme="minorHAnsi" w:cstheme="minorHAnsi"/>
                <w:sz w:val="22"/>
                <w:szCs w:val="22"/>
                <w:lang w:val="en-GB"/>
              </w:rPr>
              <w:t>.</w:t>
            </w:r>
          </w:p>
        </w:tc>
        <w:tc>
          <w:tcPr>
            <w:tcW w:w="2028" w:type="dxa"/>
            <w:vAlign w:val="center"/>
          </w:tcPr>
          <w:p w14:paraId="01A9ED85" w14:textId="77777777" w:rsidR="00CE2C8B" w:rsidRPr="002A745F" w:rsidRDefault="004E6BCF" w:rsidP="00F05CC4">
            <w:pPr>
              <w:spacing w:before="40" w:after="40"/>
              <w:rPr>
                <w:rFonts w:cstheme="minorHAnsi"/>
                <w:b/>
                <w:lang w:val="en-GB"/>
              </w:rPr>
            </w:pPr>
            <w:r w:rsidRPr="002A745F">
              <w:rPr>
                <w:rFonts w:cstheme="minorHAnsi"/>
                <w:lang w:val="en-GB"/>
              </w:rPr>
              <w:t xml:space="preserve">Form </w:t>
            </w:r>
            <w:r w:rsidR="00943CF8" w:rsidRPr="002A745F">
              <w:rPr>
                <w:rFonts w:cstheme="minorHAnsi"/>
                <w:lang w:val="en-GB"/>
              </w:rPr>
              <w:t>A</w:t>
            </w:r>
            <w:r w:rsidRPr="002A745F">
              <w:rPr>
                <w:rFonts w:cstheme="minorHAnsi"/>
                <w:lang w:val="en-GB"/>
              </w:rPr>
              <w:t>: Technical Proposal Submission</w:t>
            </w:r>
            <w:r w:rsidR="002A07AD" w:rsidRPr="002A745F">
              <w:rPr>
                <w:rFonts w:cstheme="minorHAnsi"/>
                <w:lang w:val="en-GB"/>
              </w:rPr>
              <w:t xml:space="preserve"> Form</w:t>
            </w:r>
          </w:p>
        </w:tc>
      </w:tr>
      <w:tr w:rsidR="00FB68CA" w:rsidRPr="002A745F" w14:paraId="01A9ED8E" w14:textId="77777777" w:rsidTr="000B4AE4">
        <w:trPr>
          <w:trHeight w:val="247"/>
        </w:trPr>
        <w:tc>
          <w:tcPr>
            <w:tcW w:w="9495" w:type="dxa"/>
            <w:gridSpan w:val="3"/>
            <w:shd w:val="clear" w:color="auto" w:fill="9BDEFF"/>
            <w:vAlign w:val="center"/>
          </w:tcPr>
          <w:p w14:paraId="01A9ED8D" w14:textId="4DEA25E0" w:rsidR="00FB68CA" w:rsidRPr="002A745F" w:rsidRDefault="00FB68CA" w:rsidP="00FB68CA">
            <w:pPr>
              <w:spacing w:before="40" w:after="40"/>
              <w:rPr>
                <w:rFonts w:cstheme="minorHAnsi"/>
                <w:b/>
                <w:highlight w:val="lightGray"/>
                <w:lang w:val="en-GB"/>
              </w:rPr>
            </w:pPr>
            <w:r w:rsidRPr="002A745F">
              <w:rPr>
                <w:rFonts w:cstheme="minorHAnsi"/>
                <w:b/>
                <w:lang w:val="en-GB"/>
              </w:rPr>
              <w:t>QUALIFICATION</w:t>
            </w:r>
          </w:p>
        </w:tc>
      </w:tr>
      <w:tr w:rsidR="00FB68CA" w:rsidRPr="002A745F" w14:paraId="01A9ED92" w14:textId="77777777" w:rsidTr="000B4AE4">
        <w:tc>
          <w:tcPr>
            <w:tcW w:w="1890" w:type="dxa"/>
            <w:vAlign w:val="center"/>
          </w:tcPr>
          <w:p w14:paraId="01A9ED8F" w14:textId="77777777" w:rsidR="00FB68CA" w:rsidRPr="002A745F" w:rsidRDefault="00FB68CA" w:rsidP="00FB68CA">
            <w:pPr>
              <w:pStyle w:val="Default"/>
              <w:spacing w:before="40" w:after="40"/>
              <w:rPr>
                <w:rFonts w:asciiTheme="minorHAnsi" w:hAnsiTheme="minorHAnsi" w:cstheme="minorHAnsi"/>
                <w:sz w:val="22"/>
                <w:szCs w:val="22"/>
                <w:lang w:val="en-GB"/>
              </w:rPr>
            </w:pPr>
            <w:r w:rsidRPr="002A745F">
              <w:rPr>
                <w:rFonts w:asciiTheme="minorHAnsi" w:hAnsiTheme="minorHAnsi" w:cstheme="minorHAnsi"/>
                <w:b/>
                <w:sz w:val="22"/>
                <w:szCs w:val="22"/>
                <w:lang w:val="en-GB"/>
              </w:rPr>
              <w:t>History of Non-Performing Contracts</w:t>
            </w:r>
            <w:r w:rsidRPr="002A745F">
              <w:rPr>
                <w:rStyle w:val="FootnoteReference"/>
                <w:rFonts w:asciiTheme="minorHAnsi" w:hAnsiTheme="minorHAnsi" w:cstheme="minorHAnsi"/>
                <w:b/>
                <w:sz w:val="22"/>
                <w:szCs w:val="22"/>
                <w:lang w:val="en-GB"/>
              </w:rPr>
              <w:footnoteReference w:id="2"/>
            </w:r>
            <w:r w:rsidRPr="002A745F">
              <w:rPr>
                <w:rFonts w:asciiTheme="minorHAnsi" w:hAnsiTheme="minorHAnsi" w:cstheme="minorHAnsi"/>
                <w:b/>
                <w:bCs/>
                <w:sz w:val="22"/>
                <w:szCs w:val="22"/>
                <w:lang w:val="en-GB"/>
              </w:rPr>
              <w:t xml:space="preserve"> </w:t>
            </w:r>
          </w:p>
        </w:tc>
        <w:tc>
          <w:tcPr>
            <w:tcW w:w="5577" w:type="dxa"/>
            <w:vAlign w:val="center"/>
          </w:tcPr>
          <w:p w14:paraId="01A9ED90" w14:textId="77777777" w:rsidR="00FB68CA" w:rsidRPr="002A745F" w:rsidRDefault="00FB68CA" w:rsidP="00115D6D">
            <w:pPr>
              <w:pStyle w:val="Default"/>
              <w:spacing w:before="40" w:after="40"/>
              <w:jc w:val="both"/>
              <w:rPr>
                <w:rFonts w:asciiTheme="minorHAnsi" w:hAnsiTheme="minorHAnsi" w:cstheme="minorHAnsi"/>
                <w:sz w:val="22"/>
                <w:szCs w:val="22"/>
                <w:lang w:val="en-GB"/>
              </w:rPr>
            </w:pPr>
            <w:r w:rsidRPr="002A745F">
              <w:rPr>
                <w:rFonts w:asciiTheme="minorHAnsi" w:hAnsiTheme="minorHAnsi" w:cstheme="minorHAnsi"/>
                <w:sz w:val="22"/>
                <w:szCs w:val="22"/>
                <w:lang w:val="en-GB"/>
              </w:rPr>
              <w:t>Non-performance of a contract did not occur as a result of contractor default for the last 3 years.</w:t>
            </w:r>
          </w:p>
        </w:tc>
        <w:tc>
          <w:tcPr>
            <w:tcW w:w="2028" w:type="dxa"/>
            <w:vAlign w:val="center"/>
          </w:tcPr>
          <w:p w14:paraId="01A9ED91" w14:textId="77777777" w:rsidR="00FB68CA" w:rsidRPr="002A745F" w:rsidRDefault="00FB68CA" w:rsidP="00FB68CA">
            <w:pPr>
              <w:spacing w:before="40" w:after="40"/>
              <w:rPr>
                <w:rFonts w:cstheme="minorHAnsi"/>
                <w:lang w:val="en-GB"/>
              </w:rPr>
            </w:pPr>
            <w:r w:rsidRPr="002A745F">
              <w:rPr>
                <w:rFonts w:cstheme="minorHAnsi"/>
                <w:lang w:val="en-GB"/>
              </w:rPr>
              <w:br w:type="page"/>
              <w:t>Form D: Qualification Form</w:t>
            </w:r>
          </w:p>
        </w:tc>
      </w:tr>
      <w:tr w:rsidR="00FB68CA" w:rsidRPr="002A745F" w14:paraId="01A9ED96" w14:textId="77777777" w:rsidTr="000B4AE4">
        <w:trPr>
          <w:trHeight w:val="503"/>
        </w:trPr>
        <w:tc>
          <w:tcPr>
            <w:tcW w:w="1890" w:type="dxa"/>
            <w:vAlign w:val="center"/>
          </w:tcPr>
          <w:p w14:paraId="01A9ED93" w14:textId="77777777" w:rsidR="00FB68CA" w:rsidRPr="002A745F" w:rsidRDefault="00FB68CA" w:rsidP="00FB68CA">
            <w:pPr>
              <w:pStyle w:val="Default"/>
              <w:spacing w:before="40" w:after="40"/>
              <w:rPr>
                <w:rFonts w:asciiTheme="minorHAnsi" w:hAnsiTheme="minorHAnsi" w:cstheme="minorHAnsi"/>
                <w:b/>
                <w:sz w:val="22"/>
                <w:szCs w:val="22"/>
                <w:lang w:val="en-GB"/>
              </w:rPr>
            </w:pPr>
            <w:r w:rsidRPr="002A745F">
              <w:rPr>
                <w:rFonts w:asciiTheme="minorHAnsi" w:hAnsiTheme="minorHAnsi" w:cstheme="minorHAnsi"/>
                <w:b/>
                <w:sz w:val="22"/>
                <w:szCs w:val="22"/>
                <w:lang w:val="en-GB"/>
              </w:rPr>
              <w:t>Litigation History</w:t>
            </w:r>
          </w:p>
        </w:tc>
        <w:tc>
          <w:tcPr>
            <w:tcW w:w="5577" w:type="dxa"/>
            <w:vAlign w:val="center"/>
          </w:tcPr>
          <w:p w14:paraId="01A9ED94" w14:textId="77777777" w:rsidR="00FB68CA" w:rsidRPr="002A745F" w:rsidRDefault="00FB68CA" w:rsidP="00FB68CA">
            <w:pPr>
              <w:pStyle w:val="Default"/>
              <w:spacing w:before="40" w:after="40"/>
              <w:rPr>
                <w:rFonts w:asciiTheme="minorHAnsi" w:hAnsiTheme="minorHAnsi" w:cstheme="minorHAnsi"/>
                <w:sz w:val="22"/>
                <w:szCs w:val="22"/>
                <w:lang w:val="en-GB"/>
              </w:rPr>
            </w:pPr>
            <w:r w:rsidRPr="002A745F">
              <w:rPr>
                <w:rFonts w:asciiTheme="minorHAnsi" w:hAnsiTheme="minorHAnsi" w:cstheme="minorHAnsi"/>
                <w:sz w:val="22"/>
                <w:szCs w:val="22"/>
                <w:lang w:val="en-GB"/>
              </w:rPr>
              <w:t xml:space="preserve">No consistent history of court/arbitral award decisions against the Bidder for the last 3 years. </w:t>
            </w:r>
          </w:p>
        </w:tc>
        <w:tc>
          <w:tcPr>
            <w:tcW w:w="2028" w:type="dxa"/>
            <w:vAlign w:val="center"/>
          </w:tcPr>
          <w:p w14:paraId="01A9ED95" w14:textId="77777777" w:rsidR="00FB68CA" w:rsidRPr="002A745F" w:rsidRDefault="00FB68CA" w:rsidP="00FB68CA">
            <w:pPr>
              <w:spacing w:before="40" w:after="40"/>
              <w:rPr>
                <w:rFonts w:cstheme="minorHAnsi"/>
                <w:b/>
                <w:smallCaps/>
                <w:lang w:val="en-GB"/>
              </w:rPr>
            </w:pPr>
            <w:r w:rsidRPr="002A745F">
              <w:rPr>
                <w:rFonts w:cstheme="minorHAnsi"/>
                <w:lang w:val="en-GB"/>
              </w:rPr>
              <w:br w:type="page"/>
              <w:t>Form D: Qualification Form</w:t>
            </w:r>
          </w:p>
        </w:tc>
      </w:tr>
      <w:tr w:rsidR="00FB68CA" w:rsidRPr="002A745F" w14:paraId="01A9ED9A" w14:textId="77777777" w:rsidTr="000B4AE4">
        <w:tc>
          <w:tcPr>
            <w:tcW w:w="1890" w:type="dxa"/>
            <w:vMerge w:val="restart"/>
            <w:vAlign w:val="center"/>
          </w:tcPr>
          <w:p w14:paraId="01A9ED97" w14:textId="77777777" w:rsidR="00FB68CA" w:rsidRPr="002A745F" w:rsidRDefault="00FB68CA" w:rsidP="00FB68CA">
            <w:pPr>
              <w:spacing w:before="40" w:after="40"/>
              <w:rPr>
                <w:rFonts w:cstheme="minorHAnsi"/>
                <w:b/>
                <w:lang w:val="en-GB"/>
              </w:rPr>
            </w:pPr>
            <w:r w:rsidRPr="002A745F">
              <w:rPr>
                <w:rFonts w:cstheme="minorHAnsi"/>
                <w:b/>
                <w:lang w:val="en-GB"/>
              </w:rPr>
              <w:lastRenderedPageBreak/>
              <w:t>Previous Experience</w:t>
            </w:r>
          </w:p>
        </w:tc>
        <w:tc>
          <w:tcPr>
            <w:tcW w:w="5577" w:type="dxa"/>
            <w:vAlign w:val="center"/>
          </w:tcPr>
          <w:p w14:paraId="6EF81E53" w14:textId="2D45C9A2" w:rsidR="00FB68CA" w:rsidRPr="002A745F" w:rsidRDefault="00FB68CA" w:rsidP="00FF55F8">
            <w:pPr>
              <w:spacing w:before="40" w:after="40"/>
              <w:jc w:val="both"/>
              <w:rPr>
                <w:rFonts w:cstheme="minorHAnsi"/>
                <w:lang w:val="en-GB"/>
              </w:rPr>
            </w:pPr>
            <w:r w:rsidRPr="002A745F">
              <w:rPr>
                <w:rFonts w:cstheme="minorHAnsi"/>
                <w:lang w:val="en-GB"/>
              </w:rPr>
              <w:t xml:space="preserve">Minimum </w:t>
            </w:r>
            <w:r w:rsidR="00666CA4" w:rsidRPr="002A745F">
              <w:rPr>
                <w:rFonts w:cstheme="minorHAnsi"/>
                <w:lang w:val="en-GB"/>
              </w:rPr>
              <w:t xml:space="preserve">3 </w:t>
            </w:r>
            <w:r w:rsidR="006E1486" w:rsidRPr="002A745F">
              <w:rPr>
                <w:rFonts w:cstheme="minorHAnsi"/>
                <w:lang w:val="en-GB"/>
              </w:rPr>
              <w:t>ye</w:t>
            </w:r>
            <w:r w:rsidRPr="002A745F">
              <w:rPr>
                <w:rFonts w:cstheme="minorHAnsi"/>
                <w:lang w:val="en-GB"/>
              </w:rPr>
              <w:t>ars of relevant experience</w:t>
            </w:r>
            <w:r w:rsidR="00FE6FB8" w:rsidRPr="002A745F">
              <w:rPr>
                <w:rFonts w:cstheme="minorHAnsi"/>
                <w:lang w:val="en-GB"/>
              </w:rPr>
              <w:t xml:space="preserve"> in </w:t>
            </w:r>
            <w:r w:rsidR="00FF55F8" w:rsidRPr="002A745F">
              <w:rPr>
                <w:rFonts w:cstheme="minorHAnsi"/>
                <w:lang w:val="en-GB"/>
              </w:rPr>
              <w:t xml:space="preserve">design and development of </w:t>
            </w:r>
            <w:r w:rsidR="00A63212" w:rsidRPr="002A745F">
              <w:rPr>
                <w:rFonts w:cstheme="minorHAnsi"/>
                <w:lang w:val="en-GB"/>
              </w:rPr>
              <w:t xml:space="preserve">information </w:t>
            </w:r>
            <w:r w:rsidR="00801CDD" w:rsidRPr="002A745F">
              <w:rPr>
                <w:rFonts w:cstheme="minorHAnsi"/>
                <w:lang w:val="en-GB"/>
              </w:rPr>
              <w:t>s</w:t>
            </w:r>
            <w:r w:rsidR="00A63212" w:rsidRPr="002A745F">
              <w:rPr>
                <w:rFonts w:cstheme="minorHAnsi"/>
                <w:lang w:val="en-GB"/>
              </w:rPr>
              <w:t>ystem</w:t>
            </w:r>
            <w:r w:rsidR="00801CDD" w:rsidRPr="002A745F">
              <w:rPr>
                <w:rFonts w:cstheme="minorHAnsi"/>
                <w:lang w:val="en-GB"/>
              </w:rPr>
              <w:t>s</w:t>
            </w:r>
            <w:r w:rsidR="00A63212" w:rsidRPr="002A745F">
              <w:rPr>
                <w:rFonts w:cstheme="minorHAnsi"/>
                <w:lang w:val="en-GB"/>
              </w:rPr>
              <w:t xml:space="preserve"> </w:t>
            </w:r>
            <w:r w:rsidR="00801CDD" w:rsidRPr="002A745F">
              <w:rPr>
                <w:rFonts w:cstheme="minorHAnsi"/>
                <w:lang w:val="en-GB"/>
              </w:rPr>
              <w:t>supporting</w:t>
            </w:r>
            <w:r w:rsidR="00A63212" w:rsidRPr="002A745F">
              <w:rPr>
                <w:rFonts w:cstheme="minorHAnsi"/>
                <w:lang w:val="en-GB"/>
              </w:rPr>
              <w:t xml:space="preserve"> </w:t>
            </w:r>
            <w:r w:rsidR="00801CDD" w:rsidRPr="002A745F">
              <w:rPr>
                <w:rFonts w:cstheme="minorHAnsi"/>
                <w:lang w:val="en-GB"/>
              </w:rPr>
              <w:t>g</w:t>
            </w:r>
            <w:r w:rsidR="00A63212" w:rsidRPr="002A745F">
              <w:rPr>
                <w:rFonts w:cstheme="minorHAnsi"/>
                <w:lang w:val="en-GB"/>
              </w:rPr>
              <w:t>overnment</w:t>
            </w:r>
            <w:r w:rsidR="005610D7" w:rsidRPr="002A745F">
              <w:rPr>
                <w:rFonts w:cstheme="minorHAnsi"/>
                <w:lang w:val="en-GB"/>
              </w:rPr>
              <w:t xml:space="preserve"> or </w:t>
            </w:r>
            <w:r w:rsidR="009D5866" w:rsidRPr="002A745F">
              <w:rPr>
                <w:rFonts w:cstheme="minorHAnsi"/>
                <w:lang w:val="en-GB"/>
              </w:rPr>
              <w:t>parliamentary sessions.</w:t>
            </w:r>
          </w:p>
          <w:p w14:paraId="01A9ED98" w14:textId="77B54382" w:rsidR="00FC341E" w:rsidRPr="002A745F" w:rsidRDefault="00FC0C75" w:rsidP="00FF55F8">
            <w:pPr>
              <w:spacing w:before="40" w:after="40"/>
              <w:jc w:val="both"/>
              <w:rPr>
                <w:rFonts w:cstheme="minorHAnsi"/>
                <w:color w:val="000000" w:themeColor="text1"/>
                <w:lang w:val="en-GB"/>
              </w:rPr>
            </w:pPr>
            <w:r w:rsidRPr="002A745F">
              <w:rPr>
                <w:rFonts w:cstheme="minorHAnsi"/>
                <w:i/>
                <w:color w:val="000000"/>
                <w:lang w:val="en-GB"/>
              </w:rPr>
              <w:t>(For JV/Consortium/Association, all Parties cumulatively should meet requirement).</w:t>
            </w:r>
          </w:p>
        </w:tc>
        <w:tc>
          <w:tcPr>
            <w:tcW w:w="2028" w:type="dxa"/>
            <w:vAlign w:val="center"/>
          </w:tcPr>
          <w:p w14:paraId="01A9ED99" w14:textId="77777777" w:rsidR="00FB68CA" w:rsidRPr="002A745F" w:rsidRDefault="00FB68CA" w:rsidP="00FB68CA">
            <w:pPr>
              <w:spacing w:before="40" w:after="40"/>
              <w:rPr>
                <w:rFonts w:cstheme="minorHAnsi"/>
                <w:lang w:val="en-GB"/>
              </w:rPr>
            </w:pPr>
            <w:r w:rsidRPr="002A745F">
              <w:rPr>
                <w:rFonts w:cstheme="minorHAnsi"/>
                <w:lang w:val="en-GB"/>
              </w:rPr>
              <w:t>Form D: Qualification Form</w:t>
            </w:r>
          </w:p>
        </w:tc>
      </w:tr>
      <w:tr w:rsidR="00FB68CA" w:rsidRPr="002A745F" w14:paraId="01A9ED9F" w14:textId="77777777" w:rsidTr="000B4AE4">
        <w:tc>
          <w:tcPr>
            <w:tcW w:w="1890" w:type="dxa"/>
            <w:vMerge/>
            <w:vAlign w:val="center"/>
          </w:tcPr>
          <w:p w14:paraId="01A9ED9B" w14:textId="77777777" w:rsidR="00FB68CA" w:rsidRPr="002A745F" w:rsidRDefault="00FB68CA" w:rsidP="00FB68CA">
            <w:pPr>
              <w:spacing w:before="40" w:after="40"/>
              <w:rPr>
                <w:rFonts w:cstheme="minorHAnsi"/>
                <w:b/>
                <w:lang w:val="en-GB"/>
              </w:rPr>
            </w:pPr>
          </w:p>
        </w:tc>
        <w:tc>
          <w:tcPr>
            <w:tcW w:w="5577" w:type="dxa"/>
            <w:vAlign w:val="center"/>
          </w:tcPr>
          <w:p w14:paraId="01A9ED9C" w14:textId="1137C3B0" w:rsidR="00FB68CA" w:rsidRPr="002A745F" w:rsidRDefault="00FB68CA" w:rsidP="006E1486">
            <w:pPr>
              <w:spacing w:before="40" w:after="40"/>
              <w:jc w:val="both"/>
              <w:rPr>
                <w:rFonts w:cstheme="minorHAnsi"/>
                <w:color w:val="000000"/>
                <w:lang w:val="en-GB"/>
              </w:rPr>
            </w:pPr>
            <w:r w:rsidRPr="002A745F">
              <w:rPr>
                <w:rFonts w:cstheme="minorHAnsi"/>
                <w:lang w:val="en-GB"/>
              </w:rPr>
              <w:t xml:space="preserve">Minimum </w:t>
            </w:r>
            <w:r w:rsidR="006E1486" w:rsidRPr="002A745F">
              <w:rPr>
                <w:rFonts w:cstheme="minorHAnsi"/>
                <w:lang w:val="en-GB"/>
              </w:rPr>
              <w:t xml:space="preserve">3 </w:t>
            </w:r>
            <w:r w:rsidRPr="002A745F">
              <w:rPr>
                <w:rFonts w:cstheme="minorHAnsi"/>
                <w:lang w:val="en-GB"/>
              </w:rPr>
              <w:t xml:space="preserve">contracts of </w:t>
            </w:r>
            <w:r w:rsidR="009860CC" w:rsidRPr="002A745F">
              <w:rPr>
                <w:rFonts w:cstheme="minorHAnsi"/>
                <w:lang w:val="en-GB"/>
              </w:rPr>
              <w:t xml:space="preserve">similar in nature and of similar or higher complexity to the requirements outlined in </w:t>
            </w:r>
            <w:proofErr w:type="spellStart"/>
            <w:r w:rsidR="009860CC" w:rsidRPr="002A745F">
              <w:rPr>
                <w:rFonts w:cstheme="minorHAnsi"/>
                <w:lang w:val="en-GB"/>
              </w:rPr>
              <w:t>ToR</w:t>
            </w:r>
            <w:proofErr w:type="spellEnd"/>
            <w:r w:rsidRPr="002A745F">
              <w:rPr>
                <w:rFonts w:cstheme="minorHAnsi"/>
                <w:color w:val="000000"/>
                <w:lang w:val="en-GB"/>
              </w:rPr>
              <w:t xml:space="preserve">. </w:t>
            </w:r>
          </w:p>
          <w:p w14:paraId="01A9ED9D" w14:textId="77777777" w:rsidR="00FB68CA" w:rsidRPr="002A745F" w:rsidRDefault="00FB68CA" w:rsidP="00A81814">
            <w:pPr>
              <w:spacing w:before="40" w:after="40"/>
              <w:jc w:val="both"/>
              <w:rPr>
                <w:rFonts w:cstheme="minorHAnsi"/>
                <w:i/>
                <w:lang w:val="en-GB"/>
              </w:rPr>
            </w:pPr>
            <w:r w:rsidRPr="002A745F">
              <w:rPr>
                <w:rFonts w:cstheme="minorHAnsi"/>
                <w:i/>
                <w:color w:val="000000"/>
                <w:lang w:val="en-GB"/>
              </w:rPr>
              <w:t>(For JV/Consortium/Association, all Parties cumulatively should meet requirement).</w:t>
            </w:r>
          </w:p>
        </w:tc>
        <w:tc>
          <w:tcPr>
            <w:tcW w:w="2028" w:type="dxa"/>
            <w:vAlign w:val="center"/>
          </w:tcPr>
          <w:p w14:paraId="01A9ED9E" w14:textId="77777777" w:rsidR="00FB68CA" w:rsidRPr="002A745F" w:rsidRDefault="00FB68CA" w:rsidP="00FB68CA">
            <w:pPr>
              <w:spacing w:before="40" w:after="40"/>
              <w:rPr>
                <w:rFonts w:cstheme="minorHAnsi"/>
                <w:lang w:val="en-GB"/>
              </w:rPr>
            </w:pPr>
            <w:r w:rsidRPr="002A745F">
              <w:rPr>
                <w:rFonts w:cstheme="minorHAnsi"/>
                <w:lang w:val="en-GB"/>
              </w:rPr>
              <w:br w:type="page"/>
              <w:t>Form D: Qualification Form</w:t>
            </w:r>
          </w:p>
        </w:tc>
      </w:tr>
      <w:tr w:rsidR="00FB68CA" w:rsidRPr="002A745F" w14:paraId="01A9EDA4" w14:textId="77777777" w:rsidTr="000B4AE4">
        <w:trPr>
          <w:trHeight w:val="616"/>
        </w:trPr>
        <w:tc>
          <w:tcPr>
            <w:tcW w:w="1890" w:type="dxa"/>
            <w:vMerge w:val="restart"/>
            <w:vAlign w:val="center"/>
          </w:tcPr>
          <w:p w14:paraId="01A9EDA0" w14:textId="77777777" w:rsidR="00FB68CA" w:rsidRPr="002A745F" w:rsidRDefault="00FB68CA" w:rsidP="00FB68CA">
            <w:pPr>
              <w:spacing w:before="40" w:after="40"/>
              <w:rPr>
                <w:rFonts w:cstheme="minorHAnsi"/>
                <w:b/>
                <w:lang w:val="en-GB"/>
              </w:rPr>
            </w:pPr>
            <w:r w:rsidRPr="002A745F">
              <w:rPr>
                <w:rFonts w:cstheme="minorHAnsi"/>
                <w:b/>
                <w:lang w:val="en-GB"/>
              </w:rPr>
              <w:t>Financial Standing</w:t>
            </w:r>
          </w:p>
        </w:tc>
        <w:tc>
          <w:tcPr>
            <w:tcW w:w="5577" w:type="dxa"/>
            <w:vAlign w:val="center"/>
          </w:tcPr>
          <w:p w14:paraId="01A9EDA1" w14:textId="020295C1" w:rsidR="00FB68CA" w:rsidRPr="002A745F" w:rsidRDefault="00FB68CA" w:rsidP="00EE0F1D">
            <w:pPr>
              <w:pStyle w:val="Default"/>
              <w:spacing w:before="40" w:after="40"/>
              <w:jc w:val="both"/>
              <w:rPr>
                <w:rFonts w:asciiTheme="minorHAnsi" w:hAnsiTheme="minorHAnsi" w:cstheme="minorHAnsi"/>
                <w:sz w:val="22"/>
                <w:szCs w:val="22"/>
                <w:lang w:val="en-GB"/>
              </w:rPr>
            </w:pPr>
            <w:r w:rsidRPr="002A745F">
              <w:rPr>
                <w:rFonts w:asciiTheme="minorHAnsi" w:hAnsiTheme="minorHAnsi" w:cstheme="minorHAnsi"/>
                <w:sz w:val="22"/>
                <w:szCs w:val="22"/>
                <w:lang w:val="en-GB"/>
              </w:rPr>
              <w:t xml:space="preserve">Minimum </w:t>
            </w:r>
            <w:r w:rsidR="00531EE3" w:rsidRPr="002A745F">
              <w:rPr>
                <w:rFonts w:asciiTheme="minorHAnsi" w:hAnsiTheme="minorHAnsi" w:cstheme="minorHAnsi"/>
                <w:sz w:val="22"/>
                <w:szCs w:val="22"/>
                <w:lang w:val="en-GB"/>
              </w:rPr>
              <w:t>average</w:t>
            </w:r>
            <w:r w:rsidR="00B75815" w:rsidRPr="002A745F">
              <w:rPr>
                <w:rFonts w:asciiTheme="minorHAnsi" w:hAnsiTheme="minorHAnsi" w:cstheme="minorHAnsi"/>
                <w:sz w:val="22"/>
                <w:szCs w:val="22"/>
                <w:lang w:val="en-GB"/>
              </w:rPr>
              <w:t xml:space="preserve"> </w:t>
            </w:r>
            <w:r w:rsidRPr="002A745F">
              <w:rPr>
                <w:rFonts w:asciiTheme="minorHAnsi" w:hAnsiTheme="minorHAnsi" w:cstheme="minorHAnsi"/>
                <w:sz w:val="22"/>
                <w:szCs w:val="22"/>
                <w:lang w:val="en-GB"/>
              </w:rPr>
              <w:t xml:space="preserve">turnover of </w:t>
            </w:r>
            <w:r w:rsidR="00531EE3" w:rsidRPr="002A745F">
              <w:rPr>
                <w:rFonts w:asciiTheme="minorHAnsi" w:hAnsiTheme="minorHAnsi" w:cstheme="minorHAnsi"/>
                <w:sz w:val="22"/>
                <w:szCs w:val="22"/>
                <w:lang w:val="en-GB"/>
              </w:rPr>
              <w:t>BAM 200,000 annually</w:t>
            </w:r>
            <w:r w:rsidRPr="002A745F">
              <w:rPr>
                <w:rFonts w:asciiTheme="minorHAnsi" w:hAnsiTheme="minorHAnsi" w:cstheme="minorHAnsi"/>
                <w:color w:val="FF0000"/>
                <w:sz w:val="22"/>
                <w:szCs w:val="22"/>
                <w:lang w:val="en-GB"/>
              </w:rPr>
              <w:t xml:space="preserve"> </w:t>
            </w:r>
            <w:r w:rsidRPr="002A745F">
              <w:rPr>
                <w:rFonts w:asciiTheme="minorHAnsi" w:hAnsiTheme="minorHAnsi" w:cstheme="minorHAnsi"/>
                <w:sz w:val="22"/>
                <w:szCs w:val="22"/>
                <w:lang w:val="en-GB"/>
              </w:rPr>
              <w:t xml:space="preserve">for the last 3 years. </w:t>
            </w:r>
          </w:p>
          <w:p w14:paraId="01A9EDA2" w14:textId="77777777" w:rsidR="00FB68CA" w:rsidRPr="002A745F" w:rsidRDefault="00FB68CA" w:rsidP="00EE0F1D">
            <w:pPr>
              <w:pStyle w:val="Default"/>
              <w:spacing w:before="40" w:after="40"/>
              <w:jc w:val="both"/>
              <w:rPr>
                <w:rFonts w:asciiTheme="minorHAnsi" w:hAnsiTheme="minorHAnsi" w:cstheme="minorHAnsi"/>
                <w:sz w:val="22"/>
                <w:szCs w:val="22"/>
                <w:lang w:val="en-GB"/>
              </w:rPr>
            </w:pPr>
            <w:r w:rsidRPr="002A745F">
              <w:rPr>
                <w:rFonts w:asciiTheme="minorHAnsi" w:hAnsiTheme="minorHAnsi" w:cstheme="minorHAnsi"/>
                <w:i/>
                <w:sz w:val="22"/>
                <w:szCs w:val="22"/>
                <w:lang w:val="en-GB"/>
              </w:rPr>
              <w:t>(For JV/Consortium/Association, all Parties cumulatively should meet requirement).</w:t>
            </w:r>
          </w:p>
        </w:tc>
        <w:tc>
          <w:tcPr>
            <w:tcW w:w="2028" w:type="dxa"/>
            <w:vAlign w:val="center"/>
          </w:tcPr>
          <w:p w14:paraId="01A9EDA3" w14:textId="77777777" w:rsidR="00FB68CA" w:rsidRPr="002A745F" w:rsidRDefault="00FB68CA" w:rsidP="00FB68CA">
            <w:pPr>
              <w:spacing w:before="40" w:after="40"/>
              <w:rPr>
                <w:rFonts w:cstheme="minorHAnsi"/>
                <w:lang w:val="en-GB"/>
              </w:rPr>
            </w:pPr>
            <w:r w:rsidRPr="002A745F">
              <w:rPr>
                <w:rFonts w:cstheme="minorHAnsi"/>
                <w:lang w:val="en-GB"/>
              </w:rPr>
              <w:br w:type="page"/>
              <w:t>Form D: Qualification Form</w:t>
            </w:r>
          </w:p>
        </w:tc>
      </w:tr>
      <w:tr w:rsidR="00FB68CA" w:rsidRPr="002A745F" w14:paraId="01A9EDA9" w14:textId="77777777" w:rsidTr="000B4AE4">
        <w:tc>
          <w:tcPr>
            <w:tcW w:w="1890" w:type="dxa"/>
            <w:vMerge/>
            <w:vAlign w:val="center"/>
          </w:tcPr>
          <w:p w14:paraId="01A9EDA5" w14:textId="77777777" w:rsidR="00FB68CA" w:rsidRPr="002A745F" w:rsidRDefault="00FB68CA" w:rsidP="00FB68CA">
            <w:pPr>
              <w:spacing w:before="40" w:after="40"/>
              <w:rPr>
                <w:rFonts w:cstheme="minorHAnsi"/>
                <w:lang w:val="en-GB"/>
              </w:rPr>
            </w:pPr>
          </w:p>
        </w:tc>
        <w:tc>
          <w:tcPr>
            <w:tcW w:w="5577" w:type="dxa"/>
            <w:vAlign w:val="center"/>
          </w:tcPr>
          <w:p w14:paraId="01A9EDA6" w14:textId="77777777" w:rsidR="00FB68CA" w:rsidRPr="002A745F" w:rsidRDefault="00FB68CA" w:rsidP="005C4D82">
            <w:pPr>
              <w:spacing w:before="40" w:after="40"/>
              <w:jc w:val="both"/>
              <w:rPr>
                <w:rFonts w:cstheme="minorHAnsi"/>
                <w:lang w:val="en-GB"/>
              </w:rPr>
            </w:pPr>
            <w:r w:rsidRPr="002A745F">
              <w:rPr>
                <w:rFonts w:cstheme="minorHAnsi"/>
                <w:lang w:val="en-GB"/>
              </w:rPr>
              <w:t xml:space="preserve">Bidder must demonstrate the current soundness of its financial standing and indicate its prospective long-term profitability. </w:t>
            </w:r>
          </w:p>
          <w:p w14:paraId="01A9EDA7" w14:textId="77777777" w:rsidR="00FB68CA" w:rsidRPr="002A745F" w:rsidRDefault="00FB68CA" w:rsidP="00FB68CA">
            <w:pPr>
              <w:spacing w:before="40" w:after="40"/>
              <w:rPr>
                <w:rFonts w:cstheme="minorHAnsi"/>
                <w:color w:val="000000" w:themeColor="text1"/>
                <w:lang w:val="en-GB"/>
              </w:rPr>
            </w:pPr>
            <w:r w:rsidRPr="002A745F">
              <w:rPr>
                <w:rFonts w:cstheme="minorHAnsi"/>
                <w:i/>
                <w:lang w:val="en-GB"/>
              </w:rPr>
              <w:t xml:space="preserve">(For JV/Consortium/Association, all Parties </w:t>
            </w:r>
            <w:r w:rsidRPr="002A745F">
              <w:rPr>
                <w:rFonts w:cstheme="minorHAnsi"/>
                <w:i/>
                <w:color w:val="000000"/>
                <w:lang w:val="en-GB"/>
              </w:rPr>
              <w:t xml:space="preserve">cumulatively </w:t>
            </w:r>
            <w:r w:rsidRPr="002A745F">
              <w:rPr>
                <w:rFonts w:cstheme="minorHAnsi"/>
                <w:i/>
                <w:lang w:val="en-GB"/>
              </w:rPr>
              <w:t>should meet requirement).</w:t>
            </w:r>
          </w:p>
        </w:tc>
        <w:tc>
          <w:tcPr>
            <w:tcW w:w="2028" w:type="dxa"/>
            <w:vAlign w:val="center"/>
          </w:tcPr>
          <w:p w14:paraId="01A9EDA8" w14:textId="77777777" w:rsidR="00FB68CA" w:rsidRPr="002A745F" w:rsidRDefault="00FB68CA" w:rsidP="00FB68CA">
            <w:pPr>
              <w:spacing w:before="40" w:after="40"/>
              <w:rPr>
                <w:rFonts w:cstheme="minorHAnsi"/>
                <w:color w:val="000000" w:themeColor="text1"/>
                <w:lang w:val="en-GB"/>
              </w:rPr>
            </w:pPr>
            <w:r w:rsidRPr="002A745F">
              <w:rPr>
                <w:rFonts w:cstheme="minorHAnsi"/>
                <w:lang w:val="en-GB"/>
              </w:rPr>
              <w:br w:type="page"/>
              <w:t>Form D: Qualification Form</w:t>
            </w:r>
          </w:p>
        </w:tc>
      </w:tr>
      <w:tr w:rsidR="000B4AE4" w:rsidRPr="002A745F" w14:paraId="076CF16F" w14:textId="77777777" w:rsidTr="000B4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1890" w:type="dxa"/>
          </w:tcPr>
          <w:p w14:paraId="10DE4922" w14:textId="77777777" w:rsidR="000B4AE4" w:rsidRPr="002A745F" w:rsidRDefault="000B4AE4" w:rsidP="00F7242F">
            <w:pPr>
              <w:spacing w:before="60" w:after="60"/>
              <w:rPr>
                <w:rFonts w:cstheme="minorHAnsi"/>
                <w:b/>
                <w:color w:val="0D0D0D" w:themeColor="text1" w:themeTint="F2"/>
              </w:rPr>
            </w:pPr>
            <w:r w:rsidRPr="002A745F">
              <w:rPr>
                <w:rFonts w:cstheme="minorHAnsi"/>
                <w:b/>
                <w:color w:val="0D0D0D" w:themeColor="text1" w:themeTint="F2"/>
              </w:rPr>
              <w:t>Personnel</w:t>
            </w:r>
          </w:p>
        </w:tc>
        <w:tc>
          <w:tcPr>
            <w:tcW w:w="5577" w:type="dxa"/>
          </w:tcPr>
          <w:p w14:paraId="3AA85300" w14:textId="3F156D1D" w:rsidR="000B4AE4" w:rsidRPr="002A745F" w:rsidRDefault="000B4AE4" w:rsidP="00F7242F">
            <w:pPr>
              <w:jc w:val="both"/>
              <w:rPr>
                <w:rFonts w:eastAsia="Calibri" w:cstheme="minorHAnsi"/>
                <w:color w:val="0D0D0D" w:themeColor="text1" w:themeTint="F2"/>
                <w:lang w:val="en-GB"/>
              </w:rPr>
            </w:pPr>
            <w:r w:rsidRPr="002A745F">
              <w:rPr>
                <w:rFonts w:eastAsia="Calibri" w:cstheme="minorHAnsi"/>
                <w:color w:val="0D0D0D" w:themeColor="text1" w:themeTint="F2"/>
                <w:lang w:val="en-GB"/>
              </w:rPr>
              <w:t xml:space="preserve">The Contractor must have a proposed team of five (5) key experts as per this </w:t>
            </w:r>
            <w:proofErr w:type="spellStart"/>
            <w:r w:rsidRPr="002A745F">
              <w:rPr>
                <w:rFonts w:eastAsia="Calibri" w:cstheme="minorHAnsi"/>
                <w:color w:val="0D0D0D" w:themeColor="text1" w:themeTint="F2"/>
                <w:lang w:val="en-GB"/>
              </w:rPr>
              <w:t>ToR</w:t>
            </w:r>
            <w:proofErr w:type="spellEnd"/>
            <w:r w:rsidRPr="002A745F">
              <w:rPr>
                <w:rFonts w:eastAsia="Calibri" w:cstheme="minorHAnsi"/>
                <w:color w:val="0D0D0D" w:themeColor="text1" w:themeTint="F2"/>
                <w:lang w:val="en-GB"/>
              </w:rPr>
              <w:t xml:space="preserve">. At least three (3) key experts proposed for the implementation of required tasks must be full-time employees of the Contractor (Consortium). </w:t>
            </w:r>
          </w:p>
          <w:p w14:paraId="668502EF" w14:textId="77777777" w:rsidR="000B4AE4" w:rsidRPr="002A745F" w:rsidRDefault="000B4AE4" w:rsidP="00F7242F">
            <w:pPr>
              <w:pStyle w:val="Default"/>
              <w:spacing w:before="60" w:after="60"/>
              <w:rPr>
                <w:rFonts w:asciiTheme="minorHAnsi" w:hAnsiTheme="minorHAnsi" w:cstheme="minorHAnsi"/>
                <w:color w:val="0D0D0D" w:themeColor="text1" w:themeTint="F2"/>
                <w:sz w:val="22"/>
                <w:szCs w:val="22"/>
              </w:rPr>
            </w:pPr>
          </w:p>
          <w:p w14:paraId="17CE8629" w14:textId="77777777" w:rsidR="000B4AE4" w:rsidRPr="002A745F" w:rsidRDefault="000B4AE4" w:rsidP="00F7242F">
            <w:pPr>
              <w:pStyle w:val="Default"/>
              <w:spacing w:before="60" w:after="60"/>
              <w:rPr>
                <w:rFonts w:asciiTheme="minorHAnsi" w:hAnsiTheme="minorHAnsi" w:cstheme="minorHAnsi"/>
                <w:i/>
                <w:color w:val="0D0D0D" w:themeColor="text1" w:themeTint="F2"/>
                <w:sz w:val="22"/>
                <w:szCs w:val="22"/>
              </w:rPr>
            </w:pPr>
            <w:r w:rsidRPr="002A745F">
              <w:rPr>
                <w:rFonts w:asciiTheme="minorHAnsi" w:hAnsiTheme="minorHAnsi" w:cstheme="minorHAnsi"/>
                <w:i/>
                <w:color w:val="0D0D0D" w:themeColor="text1" w:themeTint="F2"/>
                <w:sz w:val="22"/>
                <w:szCs w:val="22"/>
              </w:rPr>
              <w:t>(For JV/Consortium/Association, all Parties cumulatively should meet requirement).</w:t>
            </w:r>
          </w:p>
        </w:tc>
        <w:tc>
          <w:tcPr>
            <w:tcW w:w="2028" w:type="dxa"/>
          </w:tcPr>
          <w:p w14:paraId="68FD859E" w14:textId="77777777" w:rsidR="000B4AE4" w:rsidRPr="002A745F" w:rsidRDefault="000B4AE4" w:rsidP="00F7242F">
            <w:pPr>
              <w:spacing w:before="60" w:after="60"/>
              <w:rPr>
                <w:rFonts w:cstheme="minorHAnsi"/>
                <w:color w:val="0D0D0D" w:themeColor="text1" w:themeTint="F2"/>
              </w:rPr>
            </w:pPr>
            <w:r w:rsidRPr="002A745F">
              <w:rPr>
                <w:rFonts w:cstheme="minorHAnsi"/>
                <w:color w:val="0D0D0D" w:themeColor="text1" w:themeTint="F2"/>
              </w:rPr>
              <w:t xml:space="preserve">Form B: Bidder Information Form </w:t>
            </w:r>
          </w:p>
          <w:p w14:paraId="60FBFD7A" w14:textId="77777777" w:rsidR="000B4AE4" w:rsidRPr="002A745F" w:rsidRDefault="000B4AE4" w:rsidP="00F7242F">
            <w:pPr>
              <w:spacing w:before="60" w:after="60"/>
              <w:rPr>
                <w:rFonts w:cstheme="minorHAnsi"/>
                <w:color w:val="0D0D0D" w:themeColor="text1" w:themeTint="F2"/>
              </w:rPr>
            </w:pPr>
          </w:p>
          <w:p w14:paraId="3E380D8F" w14:textId="77777777" w:rsidR="000B4AE4" w:rsidRPr="002A745F" w:rsidRDefault="000B4AE4" w:rsidP="00F7242F">
            <w:pPr>
              <w:spacing w:before="60" w:after="60"/>
              <w:rPr>
                <w:rFonts w:cstheme="minorHAnsi"/>
                <w:color w:val="0D0D0D" w:themeColor="text1" w:themeTint="F2"/>
              </w:rPr>
            </w:pPr>
            <w:r w:rsidRPr="002A745F">
              <w:rPr>
                <w:rFonts w:cstheme="minorHAnsi"/>
                <w:color w:val="0D0D0D" w:themeColor="text1" w:themeTint="F2"/>
              </w:rPr>
              <w:t xml:space="preserve"> </w:t>
            </w:r>
          </w:p>
        </w:tc>
      </w:tr>
    </w:tbl>
    <w:p w14:paraId="01A9EDAE" w14:textId="77777777" w:rsidR="00142875" w:rsidRPr="002A745F" w:rsidRDefault="00142875">
      <w:pPr>
        <w:rPr>
          <w:rFonts w:cstheme="minorHAnsi"/>
          <w:b/>
          <w:bCs/>
          <w:lang w:val="en-GB"/>
        </w:rPr>
      </w:pPr>
    </w:p>
    <w:p w14:paraId="01A9EDAF" w14:textId="77777777" w:rsidR="00D42D9F" w:rsidRPr="002A745F" w:rsidRDefault="00D42D9F">
      <w:pPr>
        <w:rPr>
          <w:rFonts w:cstheme="minorHAnsi"/>
          <w:lang w:val="en-GB"/>
        </w:rPr>
      </w:pPr>
      <w:r w:rsidRPr="002A745F">
        <w:rPr>
          <w:rFonts w:cstheme="minorHAnsi"/>
          <w:lang w:val="en-GB"/>
        </w:rPr>
        <w:br w:type="page"/>
      </w:r>
    </w:p>
    <w:p w14:paraId="01A9EDB0" w14:textId="77777777" w:rsidR="00692B0A" w:rsidRPr="002A745F" w:rsidRDefault="006244D5" w:rsidP="001B0D0C">
      <w:pPr>
        <w:rPr>
          <w:rFonts w:cstheme="minorHAnsi"/>
          <w:b/>
          <w:bCs/>
          <w:color w:val="0070C0"/>
          <w:lang w:val="en-GB"/>
        </w:rPr>
      </w:pPr>
      <w:r w:rsidRPr="002A745F">
        <w:rPr>
          <w:rFonts w:cstheme="minorHAnsi"/>
          <w:b/>
          <w:bCs/>
          <w:color w:val="0070C0"/>
          <w:lang w:val="en-GB"/>
        </w:rPr>
        <w:lastRenderedPageBreak/>
        <w:t xml:space="preserve">Technical </w:t>
      </w:r>
      <w:r w:rsidR="008A712B" w:rsidRPr="002A745F">
        <w:rPr>
          <w:rFonts w:cstheme="minorHAnsi"/>
          <w:b/>
          <w:bCs/>
          <w:color w:val="0070C0"/>
          <w:lang w:val="en-GB"/>
        </w:rPr>
        <w:t xml:space="preserve">Evaluation Criteria </w:t>
      </w: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9D2C97" w:rsidRPr="002A745F" w14:paraId="01A9EDB6" w14:textId="77777777" w:rsidTr="00C8603B">
        <w:trPr>
          <w:cantSplit/>
          <w:trHeight w:val="521"/>
        </w:trPr>
        <w:tc>
          <w:tcPr>
            <w:tcW w:w="8465" w:type="dxa"/>
            <w:gridSpan w:val="2"/>
            <w:shd w:val="clear" w:color="auto" w:fill="9BDEFF"/>
            <w:vAlign w:val="center"/>
            <w:hideMark/>
          </w:tcPr>
          <w:p w14:paraId="01A9EDB4" w14:textId="77777777" w:rsidR="009D2C97" w:rsidRPr="002A745F" w:rsidRDefault="009D2C97" w:rsidP="00215504">
            <w:pPr>
              <w:spacing w:before="20" w:after="20" w:line="240" w:lineRule="auto"/>
              <w:rPr>
                <w:rFonts w:cstheme="minorHAnsi"/>
                <w:b/>
                <w:snapToGrid w:val="0"/>
                <w:lang w:val="en-GB"/>
              </w:rPr>
            </w:pPr>
            <w:r w:rsidRPr="002A745F">
              <w:rPr>
                <w:rFonts w:cstheme="minorHAnsi"/>
                <w:b/>
                <w:snapToGrid w:val="0"/>
                <w:lang w:val="en-GB"/>
              </w:rPr>
              <w:br w:type="page"/>
              <w:t>Summary of Technical Proposal Evaluation Forms</w:t>
            </w:r>
          </w:p>
        </w:tc>
        <w:tc>
          <w:tcPr>
            <w:tcW w:w="1252" w:type="dxa"/>
            <w:shd w:val="clear" w:color="auto" w:fill="9BDEFF"/>
            <w:vAlign w:val="center"/>
            <w:hideMark/>
          </w:tcPr>
          <w:p w14:paraId="01A9EDB5" w14:textId="77777777" w:rsidR="009D2C97" w:rsidRPr="002A745F" w:rsidRDefault="009D2C97" w:rsidP="00215504">
            <w:pPr>
              <w:spacing w:before="20" w:after="20" w:line="240" w:lineRule="auto"/>
              <w:jc w:val="center"/>
              <w:rPr>
                <w:rFonts w:cstheme="minorHAnsi"/>
                <w:b/>
                <w:snapToGrid w:val="0"/>
                <w:lang w:val="en-GB"/>
              </w:rPr>
            </w:pPr>
            <w:r w:rsidRPr="002A745F">
              <w:rPr>
                <w:rFonts w:cstheme="minorHAnsi"/>
                <w:b/>
                <w:snapToGrid w:val="0"/>
                <w:lang w:val="en-GB"/>
              </w:rPr>
              <w:t>Points Obtainable</w:t>
            </w:r>
          </w:p>
        </w:tc>
      </w:tr>
      <w:tr w:rsidR="009D2C97" w:rsidRPr="002A745F" w14:paraId="01A9EDBA" w14:textId="77777777" w:rsidTr="00215504">
        <w:trPr>
          <w:trHeight w:val="269"/>
        </w:trPr>
        <w:tc>
          <w:tcPr>
            <w:tcW w:w="715" w:type="dxa"/>
            <w:hideMark/>
          </w:tcPr>
          <w:p w14:paraId="01A9EDB7" w14:textId="77777777" w:rsidR="009D2C97" w:rsidRPr="002A745F" w:rsidRDefault="009D2C97" w:rsidP="00215504">
            <w:pPr>
              <w:spacing w:before="20" w:after="20" w:line="240" w:lineRule="auto"/>
              <w:jc w:val="center"/>
              <w:rPr>
                <w:rFonts w:cstheme="minorHAnsi"/>
                <w:snapToGrid w:val="0"/>
                <w:lang w:val="en-GB"/>
              </w:rPr>
            </w:pPr>
            <w:r w:rsidRPr="002A745F">
              <w:rPr>
                <w:rFonts w:cstheme="minorHAnsi"/>
                <w:snapToGrid w:val="0"/>
                <w:lang w:val="en-GB"/>
              </w:rPr>
              <w:t>1.</w:t>
            </w:r>
          </w:p>
        </w:tc>
        <w:tc>
          <w:tcPr>
            <w:tcW w:w="7750" w:type="dxa"/>
            <w:hideMark/>
          </w:tcPr>
          <w:p w14:paraId="01A9EDB8" w14:textId="77777777" w:rsidR="009D2C97" w:rsidRPr="002A745F" w:rsidRDefault="009918D1" w:rsidP="00215504">
            <w:pPr>
              <w:spacing w:before="20" w:after="20" w:line="240" w:lineRule="auto"/>
              <w:rPr>
                <w:rFonts w:cstheme="minorHAnsi"/>
                <w:snapToGrid w:val="0"/>
                <w:lang w:val="en-GB"/>
              </w:rPr>
            </w:pPr>
            <w:r w:rsidRPr="002A745F">
              <w:rPr>
                <w:rFonts w:cstheme="minorHAnsi"/>
                <w:snapToGrid w:val="0"/>
                <w:lang w:val="en-GB"/>
              </w:rPr>
              <w:t xml:space="preserve">Bidder’s qualification, capacity and experience </w:t>
            </w:r>
          </w:p>
        </w:tc>
        <w:tc>
          <w:tcPr>
            <w:tcW w:w="1252" w:type="dxa"/>
          </w:tcPr>
          <w:p w14:paraId="01A9EDB9" w14:textId="77777777" w:rsidR="009D2C97" w:rsidRPr="002A745F" w:rsidRDefault="009D2C97" w:rsidP="00215504">
            <w:pPr>
              <w:spacing w:before="20" w:after="20" w:line="240" w:lineRule="auto"/>
              <w:jc w:val="center"/>
              <w:rPr>
                <w:rFonts w:cstheme="minorHAnsi"/>
                <w:snapToGrid w:val="0"/>
                <w:lang w:val="en-GB"/>
              </w:rPr>
            </w:pPr>
            <w:r w:rsidRPr="002A745F">
              <w:rPr>
                <w:rFonts w:cstheme="minorHAnsi"/>
                <w:snapToGrid w:val="0"/>
                <w:lang w:val="en-GB"/>
              </w:rPr>
              <w:t>300</w:t>
            </w:r>
          </w:p>
        </w:tc>
      </w:tr>
      <w:tr w:rsidR="009D2C97" w:rsidRPr="002A745F" w14:paraId="01A9EDBE" w14:textId="77777777" w:rsidTr="00C8603B">
        <w:tc>
          <w:tcPr>
            <w:tcW w:w="715" w:type="dxa"/>
          </w:tcPr>
          <w:p w14:paraId="01A9EDBB" w14:textId="77777777" w:rsidR="009D2C97" w:rsidRPr="002A745F" w:rsidRDefault="009D2C97" w:rsidP="00215504">
            <w:pPr>
              <w:spacing w:before="20" w:after="20" w:line="240" w:lineRule="auto"/>
              <w:jc w:val="center"/>
              <w:rPr>
                <w:rFonts w:cstheme="minorHAnsi"/>
                <w:snapToGrid w:val="0"/>
                <w:lang w:val="en-GB"/>
              </w:rPr>
            </w:pPr>
            <w:r w:rsidRPr="002A745F">
              <w:rPr>
                <w:rFonts w:cstheme="minorHAnsi"/>
                <w:snapToGrid w:val="0"/>
                <w:lang w:val="en-GB"/>
              </w:rPr>
              <w:t>2.</w:t>
            </w:r>
          </w:p>
        </w:tc>
        <w:tc>
          <w:tcPr>
            <w:tcW w:w="7750" w:type="dxa"/>
          </w:tcPr>
          <w:p w14:paraId="01A9EDBC" w14:textId="77777777" w:rsidR="009D2C97" w:rsidRPr="002A745F" w:rsidRDefault="009D2C97" w:rsidP="00215504">
            <w:pPr>
              <w:spacing w:before="20" w:after="20" w:line="240" w:lineRule="auto"/>
              <w:rPr>
                <w:rFonts w:cstheme="minorHAnsi"/>
                <w:snapToGrid w:val="0"/>
                <w:lang w:val="en-GB"/>
              </w:rPr>
            </w:pPr>
            <w:r w:rsidRPr="002A745F">
              <w:rPr>
                <w:rFonts w:cstheme="minorHAnsi"/>
                <w:snapToGrid w:val="0"/>
                <w:lang w:val="en-GB"/>
              </w:rPr>
              <w:t>Proposed Methodology, Approach and Implementation Plan</w:t>
            </w:r>
          </w:p>
        </w:tc>
        <w:tc>
          <w:tcPr>
            <w:tcW w:w="1252" w:type="dxa"/>
          </w:tcPr>
          <w:p w14:paraId="01A9EDBD" w14:textId="1DAB3706" w:rsidR="009D2C97" w:rsidRPr="002A745F" w:rsidRDefault="00312FDF" w:rsidP="00215504">
            <w:pPr>
              <w:spacing w:before="20" w:after="20" w:line="240" w:lineRule="auto"/>
              <w:jc w:val="center"/>
              <w:rPr>
                <w:rFonts w:cstheme="minorHAnsi"/>
                <w:snapToGrid w:val="0"/>
                <w:lang w:val="en-GB"/>
              </w:rPr>
            </w:pPr>
            <w:r>
              <w:rPr>
                <w:rFonts w:cstheme="minorHAnsi"/>
                <w:snapToGrid w:val="0"/>
                <w:lang w:val="en-GB"/>
              </w:rPr>
              <w:t>400</w:t>
            </w:r>
          </w:p>
        </w:tc>
      </w:tr>
      <w:tr w:rsidR="009D2C97" w:rsidRPr="002A745F" w14:paraId="01A9EDC2" w14:textId="77777777" w:rsidTr="00C8603B">
        <w:tc>
          <w:tcPr>
            <w:tcW w:w="715" w:type="dxa"/>
          </w:tcPr>
          <w:p w14:paraId="01A9EDBF" w14:textId="77777777" w:rsidR="009D2C97" w:rsidRPr="002A745F" w:rsidRDefault="009D2C97" w:rsidP="00215504">
            <w:pPr>
              <w:spacing w:before="20" w:after="20" w:line="240" w:lineRule="auto"/>
              <w:jc w:val="center"/>
              <w:rPr>
                <w:rFonts w:cstheme="minorHAnsi"/>
                <w:snapToGrid w:val="0"/>
                <w:lang w:val="en-GB"/>
              </w:rPr>
            </w:pPr>
            <w:r w:rsidRPr="002A745F">
              <w:rPr>
                <w:rFonts w:cstheme="minorHAnsi"/>
                <w:snapToGrid w:val="0"/>
                <w:lang w:val="en-GB"/>
              </w:rPr>
              <w:t>3.</w:t>
            </w:r>
          </w:p>
        </w:tc>
        <w:tc>
          <w:tcPr>
            <w:tcW w:w="7750" w:type="dxa"/>
          </w:tcPr>
          <w:p w14:paraId="01A9EDC0" w14:textId="77777777" w:rsidR="009D2C97" w:rsidRPr="002A745F" w:rsidRDefault="009D2C97" w:rsidP="00215504">
            <w:pPr>
              <w:spacing w:before="20" w:after="20" w:line="240" w:lineRule="auto"/>
              <w:rPr>
                <w:rFonts w:cstheme="minorHAnsi"/>
                <w:snapToGrid w:val="0"/>
                <w:lang w:val="en-GB"/>
              </w:rPr>
            </w:pPr>
            <w:r w:rsidRPr="002A745F">
              <w:rPr>
                <w:rFonts w:cstheme="minorHAnsi"/>
                <w:snapToGrid w:val="0"/>
                <w:lang w:val="en-GB"/>
              </w:rPr>
              <w:t>Management Structure and Key Personnel</w:t>
            </w:r>
          </w:p>
        </w:tc>
        <w:tc>
          <w:tcPr>
            <w:tcW w:w="1252" w:type="dxa"/>
          </w:tcPr>
          <w:p w14:paraId="01A9EDC1" w14:textId="7B0CBB38" w:rsidR="009D2C97" w:rsidRPr="002A745F" w:rsidRDefault="006A5FDE" w:rsidP="00215504">
            <w:pPr>
              <w:spacing w:before="20" w:after="20" w:line="240" w:lineRule="auto"/>
              <w:jc w:val="center"/>
              <w:rPr>
                <w:rFonts w:cstheme="minorHAnsi"/>
                <w:snapToGrid w:val="0"/>
                <w:lang w:val="en-GB"/>
              </w:rPr>
            </w:pPr>
            <w:r>
              <w:rPr>
                <w:rFonts w:cstheme="minorHAnsi"/>
                <w:snapToGrid w:val="0"/>
                <w:lang w:val="en-GB"/>
              </w:rPr>
              <w:t>4</w:t>
            </w:r>
            <w:r w:rsidR="00005FBF" w:rsidRPr="002A745F">
              <w:rPr>
                <w:rFonts w:cstheme="minorHAnsi"/>
                <w:snapToGrid w:val="0"/>
                <w:lang w:val="en-GB"/>
              </w:rPr>
              <w:t>00</w:t>
            </w:r>
          </w:p>
        </w:tc>
      </w:tr>
      <w:tr w:rsidR="006E2471" w:rsidRPr="002A745F" w14:paraId="01A9EDC6" w14:textId="77777777" w:rsidTr="00C8603B">
        <w:trPr>
          <w:cantSplit/>
        </w:trPr>
        <w:tc>
          <w:tcPr>
            <w:tcW w:w="715" w:type="dxa"/>
            <w:shd w:val="clear" w:color="auto" w:fill="auto"/>
          </w:tcPr>
          <w:p w14:paraId="01A9EDC3" w14:textId="77777777" w:rsidR="006E2471" w:rsidRPr="002A745F" w:rsidRDefault="006E2471" w:rsidP="00215504">
            <w:pPr>
              <w:spacing w:before="20" w:after="20" w:line="240" w:lineRule="auto"/>
              <w:jc w:val="center"/>
              <w:rPr>
                <w:rFonts w:cstheme="minorHAnsi"/>
                <w:b/>
                <w:snapToGrid w:val="0"/>
                <w:lang w:val="en-GB"/>
              </w:rPr>
            </w:pPr>
          </w:p>
        </w:tc>
        <w:tc>
          <w:tcPr>
            <w:tcW w:w="7750" w:type="dxa"/>
            <w:shd w:val="clear" w:color="auto" w:fill="auto"/>
          </w:tcPr>
          <w:p w14:paraId="01A9EDC4" w14:textId="77777777" w:rsidR="006E2471" w:rsidRPr="002A745F" w:rsidRDefault="006E2471" w:rsidP="00215504">
            <w:pPr>
              <w:spacing w:before="20" w:after="20" w:line="240" w:lineRule="auto"/>
              <w:rPr>
                <w:rFonts w:cstheme="minorHAnsi"/>
                <w:b/>
                <w:snapToGrid w:val="0"/>
                <w:lang w:val="en-GB"/>
              </w:rPr>
            </w:pPr>
            <w:r w:rsidRPr="002A745F">
              <w:rPr>
                <w:rFonts w:cstheme="minorHAnsi"/>
                <w:b/>
                <w:snapToGrid w:val="0"/>
                <w:lang w:val="en-GB"/>
              </w:rPr>
              <w:t>Total</w:t>
            </w:r>
          </w:p>
        </w:tc>
        <w:tc>
          <w:tcPr>
            <w:tcW w:w="1252" w:type="dxa"/>
            <w:shd w:val="clear" w:color="auto" w:fill="9BDEFF"/>
          </w:tcPr>
          <w:p w14:paraId="01A9EDC5" w14:textId="1D2C6C9E" w:rsidR="006E2471" w:rsidRPr="002A745F" w:rsidRDefault="00005FBF" w:rsidP="00215504">
            <w:pPr>
              <w:spacing w:before="20" w:after="20" w:line="240" w:lineRule="auto"/>
              <w:jc w:val="center"/>
              <w:rPr>
                <w:rFonts w:cstheme="minorHAnsi"/>
                <w:b/>
                <w:snapToGrid w:val="0"/>
                <w:lang w:val="en-GB"/>
              </w:rPr>
            </w:pPr>
            <w:r w:rsidRPr="002A745F">
              <w:rPr>
                <w:rFonts w:cstheme="minorHAnsi"/>
                <w:b/>
                <w:snapToGrid w:val="0"/>
                <w:lang w:val="en-GB"/>
              </w:rPr>
              <w:t>1</w:t>
            </w:r>
            <w:r w:rsidR="00312FDF">
              <w:rPr>
                <w:rFonts w:cstheme="minorHAnsi"/>
                <w:b/>
                <w:snapToGrid w:val="0"/>
                <w:lang w:val="en-GB"/>
              </w:rPr>
              <w:t>100</w:t>
            </w:r>
          </w:p>
        </w:tc>
      </w:tr>
    </w:tbl>
    <w:p w14:paraId="01A9EDC7" w14:textId="77777777" w:rsidR="006E2471" w:rsidRPr="002A745F" w:rsidRDefault="006E2471" w:rsidP="006E2471">
      <w:pPr>
        <w:rPr>
          <w:rFonts w:cstheme="minorHAnsi"/>
          <w:snapToGrid w:val="0"/>
          <w:lang w:val="en-GB"/>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756"/>
        <w:gridCol w:w="1262"/>
      </w:tblGrid>
      <w:tr w:rsidR="00EA50B9" w:rsidRPr="002A745F" w14:paraId="01A9EDCA" w14:textId="77777777" w:rsidTr="00CE4CDD">
        <w:trPr>
          <w:trHeight w:val="575"/>
        </w:trPr>
        <w:tc>
          <w:tcPr>
            <w:tcW w:w="8455" w:type="dxa"/>
            <w:gridSpan w:val="2"/>
            <w:shd w:val="clear" w:color="auto" w:fill="9BDEFF"/>
            <w:vAlign w:val="center"/>
          </w:tcPr>
          <w:p w14:paraId="01A9EDC8" w14:textId="77777777" w:rsidR="00EA50B9" w:rsidRPr="002A745F" w:rsidRDefault="0089579A" w:rsidP="00215504">
            <w:pPr>
              <w:spacing w:before="20" w:after="20" w:line="240" w:lineRule="auto"/>
              <w:rPr>
                <w:rFonts w:cstheme="minorHAnsi"/>
                <w:b/>
                <w:lang w:val="en-GB"/>
              </w:rPr>
            </w:pPr>
            <w:r w:rsidRPr="002A745F">
              <w:rPr>
                <w:rFonts w:cstheme="minorHAnsi"/>
                <w:b/>
                <w:lang w:val="en-GB"/>
              </w:rPr>
              <w:t xml:space="preserve">Section </w:t>
            </w:r>
            <w:r w:rsidR="00EA50B9" w:rsidRPr="002A745F">
              <w:rPr>
                <w:rFonts w:cstheme="minorHAnsi"/>
                <w:b/>
                <w:lang w:val="en-GB"/>
              </w:rPr>
              <w:t xml:space="preserve">1. </w:t>
            </w:r>
            <w:r w:rsidR="009918D1" w:rsidRPr="002A745F">
              <w:rPr>
                <w:rFonts w:cstheme="minorHAnsi"/>
                <w:b/>
                <w:snapToGrid w:val="0"/>
                <w:lang w:val="en-GB"/>
              </w:rPr>
              <w:t>Bidder’s qualification, capacity and experience</w:t>
            </w:r>
          </w:p>
        </w:tc>
        <w:tc>
          <w:tcPr>
            <w:tcW w:w="1262" w:type="dxa"/>
            <w:shd w:val="clear" w:color="auto" w:fill="9BDEFF"/>
            <w:vAlign w:val="center"/>
          </w:tcPr>
          <w:p w14:paraId="01A9EDC9" w14:textId="51CD0EF0" w:rsidR="00EA50B9" w:rsidRPr="002A745F" w:rsidRDefault="00AE75CA" w:rsidP="00215504">
            <w:pPr>
              <w:spacing w:before="20" w:after="20" w:line="240" w:lineRule="auto"/>
              <w:jc w:val="center"/>
              <w:rPr>
                <w:rFonts w:cstheme="minorHAnsi"/>
                <w:b/>
                <w:lang w:val="en-GB"/>
              </w:rPr>
            </w:pPr>
            <w:r w:rsidRPr="002A745F">
              <w:rPr>
                <w:rFonts w:cstheme="minorHAnsi"/>
                <w:b/>
                <w:lang w:val="en-GB"/>
              </w:rPr>
              <w:t>Max. p</w:t>
            </w:r>
            <w:r w:rsidR="00EA50B9" w:rsidRPr="002A745F">
              <w:rPr>
                <w:rFonts w:cstheme="minorHAnsi"/>
                <w:b/>
                <w:lang w:val="en-GB"/>
              </w:rPr>
              <w:t>oints obtainable</w:t>
            </w:r>
          </w:p>
        </w:tc>
      </w:tr>
      <w:tr w:rsidR="006E2471" w:rsidRPr="002A745F" w14:paraId="01A9EDCE" w14:textId="77777777" w:rsidTr="00370F59">
        <w:trPr>
          <w:trHeight w:val="469"/>
        </w:trPr>
        <w:tc>
          <w:tcPr>
            <w:tcW w:w="699" w:type="dxa"/>
            <w:vAlign w:val="center"/>
            <w:hideMark/>
          </w:tcPr>
          <w:p w14:paraId="01A9EDCB" w14:textId="77777777" w:rsidR="006E2471" w:rsidRPr="002A745F" w:rsidRDefault="006E2471" w:rsidP="00215504">
            <w:pPr>
              <w:spacing w:before="20" w:after="20" w:line="240" w:lineRule="auto"/>
              <w:jc w:val="center"/>
              <w:rPr>
                <w:rFonts w:cstheme="minorHAnsi"/>
                <w:lang w:val="en-GB"/>
              </w:rPr>
            </w:pPr>
            <w:r w:rsidRPr="002A745F">
              <w:rPr>
                <w:rFonts w:cstheme="minorHAnsi"/>
                <w:lang w:val="en-GB"/>
              </w:rPr>
              <w:t>1.1</w:t>
            </w:r>
          </w:p>
        </w:tc>
        <w:tc>
          <w:tcPr>
            <w:tcW w:w="7756" w:type="dxa"/>
            <w:vAlign w:val="center"/>
            <w:hideMark/>
          </w:tcPr>
          <w:p w14:paraId="01A9EDCC" w14:textId="36B73F26" w:rsidR="007C7408" w:rsidRPr="002A745F" w:rsidRDefault="006E2471" w:rsidP="007B11FF">
            <w:pPr>
              <w:spacing w:before="40" w:after="40" w:line="240" w:lineRule="auto"/>
              <w:jc w:val="both"/>
              <w:rPr>
                <w:rFonts w:cstheme="minorHAnsi"/>
                <w:b/>
                <w:bCs/>
                <w:lang w:val="en-GB"/>
              </w:rPr>
            </w:pPr>
            <w:r w:rsidRPr="002A745F">
              <w:rPr>
                <w:rFonts w:cstheme="minorHAnsi"/>
                <w:b/>
                <w:bCs/>
                <w:lang w:val="en-GB"/>
              </w:rPr>
              <w:t xml:space="preserve">Reputation of Organization and </w:t>
            </w:r>
            <w:r w:rsidR="00912E39" w:rsidRPr="002A745F">
              <w:rPr>
                <w:rFonts w:cstheme="minorHAnsi"/>
                <w:b/>
                <w:bCs/>
                <w:lang w:val="en-GB"/>
              </w:rPr>
              <w:t>Staff Credibility</w:t>
            </w:r>
            <w:r w:rsidRPr="002A745F">
              <w:rPr>
                <w:rFonts w:cstheme="minorHAnsi"/>
                <w:b/>
                <w:bCs/>
                <w:lang w:val="en-GB"/>
              </w:rPr>
              <w:t xml:space="preserve"> / Reliability / Industry Standing</w:t>
            </w:r>
            <w:r w:rsidR="00A13AB6" w:rsidRPr="002A745F">
              <w:rPr>
                <w:rFonts w:cstheme="minorHAnsi"/>
                <w:b/>
                <w:bCs/>
                <w:lang w:val="en-GB"/>
              </w:rPr>
              <w:t xml:space="preserve"> </w:t>
            </w:r>
          </w:p>
        </w:tc>
        <w:tc>
          <w:tcPr>
            <w:tcW w:w="1262" w:type="dxa"/>
            <w:vAlign w:val="center"/>
            <w:hideMark/>
          </w:tcPr>
          <w:p w14:paraId="01A9EDCD" w14:textId="2A73A016" w:rsidR="006E2471" w:rsidRPr="002A745F" w:rsidRDefault="006E2471" w:rsidP="00215504">
            <w:pPr>
              <w:spacing w:before="20" w:after="20" w:line="240" w:lineRule="auto"/>
              <w:jc w:val="center"/>
              <w:rPr>
                <w:rFonts w:cstheme="minorHAnsi"/>
                <w:lang w:val="en-GB"/>
              </w:rPr>
            </w:pPr>
            <w:r w:rsidRPr="002A745F">
              <w:rPr>
                <w:rFonts w:cstheme="minorHAnsi"/>
                <w:lang w:val="en-GB"/>
              </w:rPr>
              <w:t>50</w:t>
            </w:r>
          </w:p>
        </w:tc>
      </w:tr>
      <w:tr w:rsidR="006E2471" w:rsidRPr="002A745F" w14:paraId="01A9EDD3" w14:textId="77777777" w:rsidTr="00CE4CDD">
        <w:trPr>
          <w:trHeight w:val="980"/>
        </w:trPr>
        <w:tc>
          <w:tcPr>
            <w:tcW w:w="699" w:type="dxa"/>
            <w:vAlign w:val="center"/>
            <w:hideMark/>
          </w:tcPr>
          <w:p w14:paraId="01A9EDCF" w14:textId="77777777" w:rsidR="006E2471" w:rsidRPr="002A745F" w:rsidRDefault="006E2471" w:rsidP="00215504">
            <w:pPr>
              <w:spacing w:before="20" w:after="20" w:line="240" w:lineRule="auto"/>
              <w:jc w:val="center"/>
              <w:rPr>
                <w:rFonts w:cstheme="minorHAnsi"/>
                <w:lang w:val="en-GB"/>
              </w:rPr>
            </w:pPr>
            <w:r w:rsidRPr="002A745F">
              <w:rPr>
                <w:rFonts w:cstheme="minorHAnsi"/>
                <w:lang w:val="en-GB"/>
              </w:rPr>
              <w:t>1.2</w:t>
            </w:r>
          </w:p>
        </w:tc>
        <w:tc>
          <w:tcPr>
            <w:tcW w:w="7756" w:type="dxa"/>
            <w:vAlign w:val="center"/>
            <w:hideMark/>
          </w:tcPr>
          <w:p w14:paraId="36CF0D3A" w14:textId="427E66AD" w:rsidR="006E2471" w:rsidRPr="002A745F" w:rsidRDefault="006E2471" w:rsidP="007B11FF">
            <w:pPr>
              <w:spacing w:before="40" w:after="40" w:line="240" w:lineRule="auto"/>
              <w:jc w:val="both"/>
              <w:rPr>
                <w:rFonts w:cstheme="minorHAnsi"/>
                <w:b/>
                <w:bCs/>
                <w:lang w:val="en-GB"/>
              </w:rPr>
            </w:pPr>
            <w:r w:rsidRPr="002A745F">
              <w:rPr>
                <w:rFonts w:cstheme="minorHAnsi"/>
                <w:b/>
                <w:bCs/>
                <w:lang w:val="en-GB"/>
              </w:rPr>
              <w:t>General Organizational Capability which is likely to affect implementation</w:t>
            </w:r>
            <w:r w:rsidR="006754E4" w:rsidRPr="002A745F">
              <w:rPr>
                <w:rFonts w:cstheme="minorHAnsi"/>
                <w:b/>
                <w:bCs/>
                <w:lang w:val="en-GB"/>
              </w:rPr>
              <w:t>: management structure, financial stability and project financing capacity, project management controls, extent to which any work would be subcontracted</w:t>
            </w:r>
          </w:p>
          <w:p w14:paraId="2EF41964" w14:textId="77777777" w:rsidR="00317546" w:rsidRPr="002A745F" w:rsidRDefault="00317546" w:rsidP="007B11FF">
            <w:pPr>
              <w:spacing w:before="40" w:after="40" w:line="240" w:lineRule="auto"/>
              <w:jc w:val="both"/>
              <w:rPr>
                <w:rFonts w:cstheme="minorHAnsi"/>
                <w:i/>
                <w:snapToGrid w:val="0"/>
                <w:lang w:val="en-GB"/>
              </w:rPr>
            </w:pPr>
            <w:r w:rsidRPr="002A745F">
              <w:rPr>
                <w:rFonts w:cstheme="minorHAnsi"/>
                <w:i/>
                <w:snapToGrid w:val="0"/>
                <w:lang w:val="en-GB"/>
              </w:rPr>
              <w:t>Scoring threshold against the maximum points obtainable:</w:t>
            </w:r>
          </w:p>
          <w:p w14:paraId="795293C7" w14:textId="4CBC8C2F" w:rsidR="00317546" w:rsidRPr="002A745F" w:rsidRDefault="00541AE0" w:rsidP="007B11FF">
            <w:pPr>
              <w:spacing w:before="40" w:after="40" w:line="240" w:lineRule="auto"/>
              <w:jc w:val="both"/>
              <w:rPr>
                <w:rFonts w:cstheme="minorHAnsi"/>
                <w:snapToGrid w:val="0"/>
                <w:lang w:val="en-GB"/>
              </w:rPr>
            </w:pPr>
            <w:r w:rsidRPr="002A745F">
              <w:rPr>
                <w:rFonts w:cstheme="minorHAnsi"/>
                <w:snapToGrid w:val="0"/>
                <w:lang w:val="en-GB"/>
              </w:rPr>
              <w:t xml:space="preserve">- </w:t>
            </w:r>
            <w:r w:rsidR="002B56CB" w:rsidRPr="002A745F">
              <w:rPr>
                <w:rFonts w:cstheme="minorHAnsi"/>
                <w:snapToGrid w:val="0"/>
                <w:lang w:val="en-GB"/>
              </w:rPr>
              <w:t>3</w:t>
            </w:r>
            <w:r w:rsidR="00194A78" w:rsidRPr="002A745F">
              <w:rPr>
                <w:rFonts w:cstheme="minorHAnsi"/>
                <w:snapToGrid w:val="0"/>
                <w:lang w:val="en-GB"/>
              </w:rPr>
              <w:t xml:space="preserve"> or more</w:t>
            </w:r>
            <w:r w:rsidR="002B56CB" w:rsidRPr="002A745F">
              <w:rPr>
                <w:rFonts w:cstheme="minorHAnsi"/>
                <w:snapToGrid w:val="0"/>
                <w:lang w:val="en-GB"/>
              </w:rPr>
              <w:t xml:space="preserve"> </w:t>
            </w:r>
            <w:r w:rsidR="00317546" w:rsidRPr="002A745F">
              <w:rPr>
                <w:rFonts w:cstheme="minorHAnsi"/>
                <w:snapToGrid w:val="0"/>
                <w:lang w:val="en-GB"/>
              </w:rPr>
              <w:t xml:space="preserve">years of successful operation and work in a field relevant to the </w:t>
            </w:r>
            <w:proofErr w:type="spellStart"/>
            <w:r w:rsidR="00551CCC" w:rsidRPr="002A745F">
              <w:rPr>
                <w:rFonts w:cstheme="minorHAnsi"/>
                <w:snapToGrid w:val="0"/>
                <w:lang w:val="en-GB"/>
              </w:rPr>
              <w:t>ToR</w:t>
            </w:r>
            <w:proofErr w:type="spellEnd"/>
            <w:r w:rsidR="00317546" w:rsidRPr="002A745F">
              <w:rPr>
                <w:rFonts w:cstheme="minorHAnsi"/>
                <w:snapToGrid w:val="0"/>
                <w:lang w:val="en-GB"/>
              </w:rPr>
              <w:t xml:space="preserve">: </w:t>
            </w:r>
            <w:r w:rsidR="001569DB" w:rsidRPr="002A745F">
              <w:rPr>
                <w:rFonts w:cstheme="minorHAnsi"/>
                <w:snapToGrid w:val="0"/>
                <w:lang w:val="en-GB"/>
              </w:rPr>
              <w:t>30</w:t>
            </w:r>
            <w:r w:rsidR="00317546" w:rsidRPr="002A745F">
              <w:rPr>
                <w:rFonts w:cstheme="minorHAnsi"/>
                <w:snapToGrid w:val="0"/>
                <w:lang w:val="en-GB"/>
              </w:rPr>
              <w:t xml:space="preserve"> points.</w:t>
            </w:r>
          </w:p>
          <w:p w14:paraId="6FFC33E0" w14:textId="4CB9D893" w:rsidR="00317546" w:rsidRPr="002A745F" w:rsidRDefault="00317546" w:rsidP="007B11FF">
            <w:pPr>
              <w:tabs>
                <w:tab w:val="left" w:pos="206"/>
              </w:tabs>
              <w:spacing w:before="40" w:after="40" w:line="240" w:lineRule="auto"/>
              <w:jc w:val="both"/>
              <w:rPr>
                <w:rFonts w:cstheme="minorHAnsi"/>
                <w:snapToGrid w:val="0"/>
                <w:lang w:val="en-GB"/>
              </w:rPr>
            </w:pPr>
            <w:r w:rsidRPr="002A745F">
              <w:rPr>
                <w:rFonts w:cstheme="minorHAnsi"/>
                <w:snapToGrid w:val="0"/>
                <w:lang w:val="en-GB"/>
              </w:rPr>
              <w:t xml:space="preserve">- </w:t>
            </w:r>
            <w:r w:rsidR="003471F5" w:rsidRPr="002A745F">
              <w:rPr>
                <w:rFonts w:cstheme="minorHAnsi"/>
                <w:snapToGrid w:val="0"/>
                <w:lang w:val="en-GB"/>
              </w:rPr>
              <w:t>10</w:t>
            </w:r>
            <w:r w:rsidRPr="002A745F">
              <w:rPr>
                <w:rFonts w:cstheme="minorHAnsi"/>
                <w:snapToGrid w:val="0"/>
                <w:lang w:val="en-GB"/>
              </w:rPr>
              <w:t xml:space="preserve"> or more employees within the company/organization: </w:t>
            </w:r>
            <w:r w:rsidR="006153F2" w:rsidRPr="002A745F">
              <w:rPr>
                <w:rFonts w:cstheme="minorHAnsi"/>
                <w:snapToGrid w:val="0"/>
                <w:lang w:val="en-GB"/>
              </w:rPr>
              <w:t>2</w:t>
            </w:r>
            <w:r w:rsidRPr="002A745F">
              <w:rPr>
                <w:rFonts w:cstheme="minorHAnsi"/>
                <w:snapToGrid w:val="0"/>
                <w:lang w:val="en-GB"/>
              </w:rPr>
              <w:t>0 points.</w:t>
            </w:r>
          </w:p>
          <w:p w14:paraId="395EF882" w14:textId="4108947C" w:rsidR="00317546" w:rsidRPr="002A745F" w:rsidRDefault="00317546" w:rsidP="007B11FF">
            <w:pPr>
              <w:spacing w:before="40" w:after="40" w:line="240" w:lineRule="auto"/>
              <w:jc w:val="both"/>
              <w:rPr>
                <w:rFonts w:cstheme="minorHAnsi"/>
                <w:snapToGrid w:val="0"/>
                <w:lang w:val="en-GB"/>
              </w:rPr>
            </w:pPr>
            <w:r w:rsidRPr="002A745F">
              <w:rPr>
                <w:rFonts w:cstheme="minorHAnsi"/>
                <w:snapToGrid w:val="0"/>
                <w:lang w:val="en-GB"/>
              </w:rPr>
              <w:t>- Clear organizational/company structure and</w:t>
            </w:r>
            <w:r w:rsidR="00CE13CF" w:rsidRPr="002A745F">
              <w:rPr>
                <w:rFonts w:cstheme="minorHAnsi"/>
                <w:snapToGrid w:val="0"/>
                <w:lang w:val="en-GB"/>
              </w:rPr>
              <w:t xml:space="preserve"> </w:t>
            </w:r>
            <w:r w:rsidRPr="002A745F">
              <w:rPr>
                <w:rFonts w:cstheme="minorHAnsi"/>
                <w:snapToGrid w:val="0"/>
                <w:lang w:val="en-GB"/>
              </w:rPr>
              <w:t xml:space="preserve">extended offices, etc.: </w:t>
            </w:r>
            <w:r w:rsidR="006153F2" w:rsidRPr="002A745F">
              <w:rPr>
                <w:rFonts w:cstheme="minorHAnsi"/>
                <w:snapToGrid w:val="0"/>
                <w:lang w:val="en-GB"/>
              </w:rPr>
              <w:t>2</w:t>
            </w:r>
            <w:r w:rsidRPr="002A745F">
              <w:rPr>
                <w:rFonts w:cstheme="minorHAnsi"/>
                <w:snapToGrid w:val="0"/>
                <w:lang w:val="en-GB"/>
              </w:rPr>
              <w:t>0 points.</w:t>
            </w:r>
          </w:p>
          <w:p w14:paraId="25A30063" w14:textId="46D5C582" w:rsidR="00317546" w:rsidRPr="002A745F" w:rsidRDefault="00317546" w:rsidP="007B11FF">
            <w:pPr>
              <w:spacing w:before="40" w:after="40" w:line="240" w:lineRule="auto"/>
              <w:jc w:val="both"/>
              <w:rPr>
                <w:rFonts w:cstheme="minorHAnsi"/>
                <w:lang w:val="en-GB"/>
              </w:rPr>
            </w:pPr>
            <w:r w:rsidRPr="002A745F">
              <w:rPr>
                <w:rFonts w:cstheme="minorHAnsi"/>
                <w:snapToGrid w:val="0"/>
                <w:lang w:val="en-GB"/>
              </w:rPr>
              <w:t xml:space="preserve">- Financial control system in place: </w:t>
            </w:r>
            <w:r w:rsidR="006153F2" w:rsidRPr="002A745F">
              <w:rPr>
                <w:rFonts w:cstheme="minorHAnsi"/>
                <w:snapToGrid w:val="0"/>
                <w:lang w:val="en-GB"/>
              </w:rPr>
              <w:t>2</w:t>
            </w:r>
            <w:r w:rsidRPr="002A745F">
              <w:rPr>
                <w:rFonts w:cstheme="minorHAnsi"/>
                <w:snapToGrid w:val="0"/>
                <w:lang w:val="en-GB"/>
              </w:rPr>
              <w:t>0 points.</w:t>
            </w:r>
          </w:p>
          <w:p w14:paraId="01A9EDD0" w14:textId="38552DE9" w:rsidR="00E87F76" w:rsidRPr="002A745F" w:rsidRDefault="00E87F76" w:rsidP="007B11FF">
            <w:pPr>
              <w:spacing w:before="40" w:after="40" w:line="240" w:lineRule="auto"/>
              <w:jc w:val="both"/>
              <w:rPr>
                <w:rFonts w:cstheme="minorHAnsi"/>
                <w:lang w:val="en-GB"/>
              </w:rPr>
            </w:pPr>
          </w:p>
        </w:tc>
        <w:tc>
          <w:tcPr>
            <w:tcW w:w="1262" w:type="dxa"/>
            <w:vAlign w:val="center"/>
          </w:tcPr>
          <w:p w14:paraId="01A9EDD2" w14:textId="740CA638" w:rsidR="006E2471" w:rsidRPr="002A745F" w:rsidRDefault="00CE4CDD" w:rsidP="00CE4CDD">
            <w:pPr>
              <w:spacing w:before="20" w:after="20" w:line="240" w:lineRule="auto"/>
              <w:jc w:val="center"/>
              <w:rPr>
                <w:rFonts w:cstheme="minorHAnsi"/>
                <w:lang w:val="en-GB"/>
              </w:rPr>
            </w:pPr>
            <w:r w:rsidRPr="002A745F">
              <w:rPr>
                <w:rFonts w:cstheme="minorHAnsi"/>
                <w:lang w:val="en-GB"/>
              </w:rPr>
              <w:t>90</w:t>
            </w:r>
          </w:p>
        </w:tc>
      </w:tr>
      <w:tr w:rsidR="006E2471" w:rsidRPr="002A745F" w14:paraId="01A9EDD7" w14:textId="77777777" w:rsidTr="00CE4CDD">
        <w:tc>
          <w:tcPr>
            <w:tcW w:w="699" w:type="dxa"/>
            <w:vAlign w:val="center"/>
            <w:hideMark/>
          </w:tcPr>
          <w:p w14:paraId="01A9EDD4" w14:textId="77777777" w:rsidR="006E2471" w:rsidRPr="002A745F" w:rsidRDefault="006E2471" w:rsidP="00215504">
            <w:pPr>
              <w:spacing w:before="20" w:after="20" w:line="240" w:lineRule="auto"/>
              <w:jc w:val="center"/>
              <w:rPr>
                <w:rFonts w:cstheme="minorHAnsi"/>
                <w:highlight w:val="yellow"/>
                <w:lang w:val="en-GB"/>
              </w:rPr>
            </w:pPr>
            <w:r w:rsidRPr="002A745F">
              <w:rPr>
                <w:rFonts w:cstheme="minorHAnsi"/>
                <w:lang w:val="en-GB"/>
              </w:rPr>
              <w:t>1.3</w:t>
            </w:r>
          </w:p>
        </w:tc>
        <w:tc>
          <w:tcPr>
            <w:tcW w:w="7756" w:type="dxa"/>
            <w:vAlign w:val="center"/>
            <w:hideMark/>
          </w:tcPr>
          <w:p w14:paraId="1A9D3A72" w14:textId="77777777" w:rsidR="006E2471" w:rsidRPr="002A745F" w:rsidRDefault="003463E3" w:rsidP="00D849A9">
            <w:pPr>
              <w:spacing w:before="40" w:after="40" w:line="240" w:lineRule="auto"/>
              <w:jc w:val="both"/>
              <w:rPr>
                <w:rFonts w:cstheme="minorHAnsi"/>
                <w:b/>
                <w:bCs/>
                <w:snapToGrid w:val="0"/>
                <w:lang w:val="en-GB"/>
              </w:rPr>
            </w:pPr>
            <w:r w:rsidRPr="002A745F">
              <w:rPr>
                <w:rFonts w:cstheme="minorHAnsi"/>
                <w:b/>
                <w:bCs/>
                <w:snapToGrid w:val="0"/>
                <w:lang w:val="en-GB"/>
              </w:rPr>
              <w:t>Relevance of specialized knowledge and experience on similar engagements done in the region/country</w:t>
            </w:r>
          </w:p>
          <w:p w14:paraId="1CD7DD24" w14:textId="77777777" w:rsidR="0043213D" w:rsidRPr="002A745F" w:rsidRDefault="0043213D" w:rsidP="00D849A9">
            <w:pPr>
              <w:spacing w:before="40" w:after="40" w:line="240" w:lineRule="auto"/>
              <w:jc w:val="both"/>
              <w:rPr>
                <w:rFonts w:cstheme="minorHAnsi"/>
                <w:i/>
                <w:snapToGrid w:val="0"/>
                <w:lang w:val="en-GB"/>
              </w:rPr>
            </w:pPr>
            <w:r w:rsidRPr="002A745F">
              <w:rPr>
                <w:rFonts w:cstheme="minorHAnsi"/>
                <w:i/>
                <w:snapToGrid w:val="0"/>
                <w:lang w:val="en-GB"/>
              </w:rPr>
              <w:t>Breakdown of the maximum points obtainable:</w:t>
            </w:r>
          </w:p>
          <w:p w14:paraId="204B6A9F" w14:textId="45829B88" w:rsidR="0043213D" w:rsidRPr="002A745F" w:rsidRDefault="0043213D" w:rsidP="00D849A9">
            <w:pPr>
              <w:spacing w:before="40" w:after="40" w:line="240" w:lineRule="auto"/>
              <w:jc w:val="both"/>
              <w:rPr>
                <w:rFonts w:cstheme="minorHAnsi"/>
                <w:snapToGrid w:val="0"/>
                <w:lang w:val="en-GB"/>
              </w:rPr>
            </w:pPr>
            <w:r w:rsidRPr="002A745F">
              <w:rPr>
                <w:rFonts w:cstheme="minorHAnsi"/>
                <w:snapToGrid w:val="0"/>
                <w:lang w:val="en-GB"/>
              </w:rPr>
              <w:t>- Previous proven experience</w:t>
            </w:r>
            <w:r w:rsidR="00D849A9" w:rsidRPr="002A745F">
              <w:rPr>
                <w:rFonts w:cstheme="minorHAnsi"/>
                <w:snapToGrid w:val="0"/>
                <w:lang w:val="en-GB"/>
              </w:rPr>
              <w:t xml:space="preserve"> </w:t>
            </w:r>
            <w:r w:rsidR="00C64033" w:rsidRPr="002A745F">
              <w:rPr>
                <w:rFonts w:cstheme="minorHAnsi"/>
                <w:snapToGrid w:val="0"/>
                <w:lang w:val="en-GB"/>
              </w:rPr>
              <w:t>in</w:t>
            </w:r>
            <w:r w:rsidRPr="002A745F">
              <w:rPr>
                <w:rFonts w:cstheme="minorHAnsi"/>
                <w:snapToGrid w:val="0"/>
                <w:lang w:val="en-GB"/>
              </w:rPr>
              <w:t xml:space="preserve"> </w:t>
            </w:r>
            <w:r w:rsidR="00D849A9" w:rsidRPr="002A745F">
              <w:rPr>
                <w:rFonts w:cstheme="minorHAnsi"/>
                <w:snapToGrid w:val="0"/>
                <w:lang w:val="en-GB"/>
              </w:rPr>
              <w:t xml:space="preserve">e-governance and </w:t>
            </w:r>
            <w:r w:rsidR="00423AED" w:rsidRPr="002A745F">
              <w:rPr>
                <w:rFonts w:cstheme="minorHAnsi"/>
                <w:snapToGrid w:val="0"/>
                <w:lang w:val="en-GB"/>
              </w:rPr>
              <w:t xml:space="preserve">specifically </w:t>
            </w:r>
            <w:r w:rsidR="00C64033" w:rsidRPr="002A745F">
              <w:rPr>
                <w:rFonts w:cstheme="minorHAnsi"/>
                <w:snapToGrid w:val="0"/>
                <w:lang w:val="en-GB"/>
              </w:rPr>
              <w:t xml:space="preserve">in </w:t>
            </w:r>
            <w:r w:rsidR="007B60B9" w:rsidRPr="002A745F">
              <w:rPr>
                <w:rFonts w:cstheme="minorHAnsi"/>
                <w:snapToGrid w:val="0"/>
                <w:lang w:val="en-GB"/>
              </w:rPr>
              <w:t xml:space="preserve">implementing </w:t>
            </w:r>
            <w:r w:rsidR="00423AED" w:rsidRPr="002A745F">
              <w:rPr>
                <w:rFonts w:cstheme="minorHAnsi"/>
                <w:snapToGrid w:val="0"/>
                <w:lang w:val="en-GB"/>
              </w:rPr>
              <w:t xml:space="preserve">information systems </w:t>
            </w:r>
            <w:r w:rsidR="00561B21" w:rsidRPr="002A745F">
              <w:rPr>
                <w:rFonts w:cstheme="minorHAnsi"/>
                <w:snapToGrid w:val="0"/>
                <w:lang w:val="en-GB"/>
              </w:rPr>
              <w:t xml:space="preserve">to </w:t>
            </w:r>
            <w:r w:rsidR="00423AED" w:rsidRPr="002A745F">
              <w:rPr>
                <w:rFonts w:cstheme="minorHAnsi"/>
                <w:snapToGrid w:val="0"/>
                <w:lang w:val="en-GB"/>
              </w:rPr>
              <w:t>support government</w:t>
            </w:r>
            <w:r w:rsidR="005610D7" w:rsidRPr="002A745F">
              <w:rPr>
                <w:rFonts w:cstheme="minorHAnsi"/>
                <w:snapToGrid w:val="0"/>
                <w:lang w:val="en-GB"/>
              </w:rPr>
              <w:t xml:space="preserve"> or </w:t>
            </w:r>
            <w:proofErr w:type="spellStart"/>
            <w:r w:rsidR="005610D7" w:rsidRPr="002A745F">
              <w:rPr>
                <w:rFonts w:cstheme="minorHAnsi"/>
                <w:snapToGrid w:val="0"/>
                <w:lang w:val="en-GB"/>
              </w:rPr>
              <w:t>parlamentary</w:t>
            </w:r>
            <w:proofErr w:type="spellEnd"/>
            <w:r w:rsidR="00423AED" w:rsidRPr="002A745F">
              <w:rPr>
                <w:rFonts w:cstheme="minorHAnsi"/>
                <w:snapToGrid w:val="0"/>
                <w:lang w:val="en-GB"/>
              </w:rPr>
              <w:t xml:space="preserve"> sessions</w:t>
            </w:r>
            <w:r w:rsidRPr="002A745F">
              <w:rPr>
                <w:rFonts w:cstheme="minorHAnsi"/>
                <w:snapToGrid w:val="0"/>
                <w:lang w:val="en-GB"/>
              </w:rPr>
              <w:t xml:space="preserve">: </w:t>
            </w:r>
            <w:r w:rsidR="007B60B9" w:rsidRPr="002A745F">
              <w:rPr>
                <w:rFonts w:cstheme="minorHAnsi"/>
                <w:snapToGrid w:val="0"/>
                <w:lang w:val="en-GB"/>
              </w:rPr>
              <w:t xml:space="preserve">60 </w:t>
            </w:r>
            <w:r w:rsidRPr="002A745F">
              <w:rPr>
                <w:rFonts w:cstheme="minorHAnsi"/>
                <w:snapToGrid w:val="0"/>
                <w:lang w:val="en-GB"/>
              </w:rPr>
              <w:t>points.</w:t>
            </w:r>
          </w:p>
          <w:p w14:paraId="01A9EDD5" w14:textId="209BF998" w:rsidR="0043213D" w:rsidRPr="002A745F" w:rsidRDefault="0043213D" w:rsidP="00D849A9">
            <w:pPr>
              <w:spacing w:before="40" w:after="40" w:line="240" w:lineRule="auto"/>
              <w:jc w:val="both"/>
              <w:rPr>
                <w:rFonts w:cstheme="minorHAnsi"/>
                <w:highlight w:val="yellow"/>
                <w:lang w:val="en-GB"/>
              </w:rPr>
            </w:pPr>
            <w:r w:rsidRPr="002A745F">
              <w:rPr>
                <w:rFonts w:cstheme="minorHAnsi"/>
                <w:snapToGrid w:val="0"/>
                <w:lang w:val="en-GB"/>
              </w:rPr>
              <w:t xml:space="preserve">- Successful previous work for UNDP/major multilateral/bilateral programmes: </w:t>
            </w:r>
            <w:r w:rsidR="007B60B9" w:rsidRPr="002A745F">
              <w:rPr>
                <w:rFonts w:cstheme="minorHAnsi"/>
                <w:snapToGrid w:val="0"/>
                <w:lang w:val="en-GB"/>
              </w:rPr>
              <w:t xml:space="preserve">10 </w:t>
            </w:r>
            <w:r w:rsidRPr="002A745F">
              <w:rPr>
                <w:rFonts w:cstheme="minorHAnsi"/>
                <w:snapToGrid w:val="0"/>
                <w:lang w:val="en-GB"/>
              </w:rPr>
              <w:t>points.</w:t>
            </w:r>
          </w:p>
        </w:tc>
        <w:tc>
          <w:tcPr>
            <w:tcW w:w="1262" w:type="dxa"/>
            <w:vAlign w:val="center"/>
            <w:hideMark/>
          </w:tcPr>
          <w:p w14:paraId="01A9EDD6" w14:textId="77777777" w:rsidR="006E2471" w:rsidRPr="002A745F" w:rsidRDefault="00157098" w:rsidP="00215504">
            <w:pPr>
              <w:spacing w:before="20" w:after="20" w:line="240" w:lineRule="auto"/>
              <w:jc w:val="center"/>
              <w:rPr>
                <w:rFonts w:cstheme="minorHAnsi"/>
                <w:lang w:val="en-GB"/>
              </w:rPr>
            </w:pPr>
            <w:r w:rsidRPr="002A745F">
              <w:rPr>
                <w:rFonts w:cstheme="minorHAnsi"/>
                <w:lang w:val="en-GB"/>
              </w:rPr>
              <w:t>70</w:t>
            </w:r>
          </w:p>
        </w:tc>
      </w:tr>
      <w:tr w:rsidR="006E2471" w:rsidRPr="002A745F" w14:paraId="01A9EDDB" w14:textId="77777777" w:rsidTr="00CE4CDD">
        <w:trPr>
          <w:trHeight w:val="287"/>
        </w:trPr>
        <w:tc>
          <w:tcPr>
            <w:tcW w:w="699" w:type="dxa"/>
            <w:vAlign w:val="center"/>
            <w:hideMark/>
          </w:tcPr>
          <w:p w14:paraId="01A9EDD8" w14:textId="77777777" w:rsidR="006E2471" w:rsidRPr="002A745F" w:rsidRDefault="006E2471" w:rsidP="00215504">
            <w:pPr>
              <w:spacing w:before="20" w:after="20" w:line="240" w:lineRule="auto"/>
              <w:jc w:val="center"/>
              <w:rPr>
                <w:rFonts w:cstheme="minorHAnsi"/>
                <w:lang w:val="en-GB"/>
              </w:rPr>
            </w:pPr>
            <w:r w:rsidRPr="002A745F">
              <w:rPr>
                <w:rFonts w:cstheme="minorHAnsi"/>
                <w:lang w:val="en-GB"/>
              </w:rPr>
              <w:t>1.4</w:t>
            </w:r>
          </w:p>
        </w:tc>
        <w:tc>
          <w:tcPr>
            <w:tcW w:w="7756" w:type="dxa"/>
            <w:vAlign w:val="center"/>
          </w:tcPr>
          <w:p w14:paraId="0277402D" w14:textId="77777777" w:rsidR="006E2471" w:rsidRPr="002A745F" w:rsidRDefault="006E2471" w:rsidP="007B11FF">
            <w:pPr>
              <w:spacing w:before="40" w:after="40" w:line="240" w:lineRule="auto"/>
              <w:jc w:val="both"/>
              <w:rPr>
                <w:rFonts w:cstheme="minorHAnsi"/>
                <w:lang w:val="en-GB"/>
              </w:rPr>
            </w:pPr>
            <w:r w:rsidRPr="002A745F">
              <w:rPr>
                <w:rFonts w:cstheme="minorHAnsi"/>
                <w:lang w:val="en-GB"/>
              </w:rPr>
              <w:t>Quality assurance procedures</w:t>
            </w:r>
            <w:r w:rsidR="00A968DE" w:rsidRPr="002A745F">
              <w:rPr>
                <w:rFonts w:cstheme="minorHAnsi"/>
                <w:lang w:val="en-GB"/>
              </w:rPr>
              <w:t xml:space="preserve"> and risk mitigation measures</w:t>
            </w:r>
          </w:p>
          <w:p w14:paraId="33E5A550" w14:textId="77777777" w:rsidR="003A7E62" w:rsidRPr="002A745F" w:rsidRDefault="003A7E62" w:rsidP="007B11FF">
            <w:pPr>
              <w:spacing w:before="40" w:after="40" w:line="240" w:lineRule="auto"/>
              <w:jc w:val="both"/>
              <w:rPr>
                <w:rFonts w:cstheme="minorHAnsi"/>
                <w:i/>
                <w:snapToGrid w:val="0"/>
                <w:lang w:val="en-GB"/>
              </w:rPr>
            </w:pPr>
            <w:r w:rsidRPr="002A745F">
              <w:rPr>
                <w:rFonts w:cstheme="minorHAnsi"/>
                <w:i/>
                <w:snapToGrid w:val="0"/>
                <w:lang w:val="en-GB"/>
              </w:rPr>
              <w:t>Breakdown of the maximum points obtainable:</w:t>
            </w:r>
          </w:p>
          <w:p w14:paraId="23608924" w14:textId="0D4ED184" w:rsidR="007238FC" w:rsidRPr="002A745F" w:rsidRDefault="007238FC" w:rsidP="007B11FF">
            <w:pPr>
              <w:spacing w:before="40" w:after="40" w:line="240" w:lineRule="auto"/>
              <w:jc w:val="both"/>
              <w:rPr>
                <w:rFonts w:cstheme="minorHAnsi"/>
                <w:snapToGrid w:val="0"/>
                <w:lang w:val="en-GB"/>
              </w:rPr>
            </w:pPr>
            <w:r w:rsidRPr="002A745F">
              <w:rPr>
                <w:rFonts w:cstheme="minorHAnsi"/>
                <w:snapToGrid w:val="0"/>
                <w:lang w:val="en-GB"/>
              </w:rPr>
              <w:t xml:space="preserve"> - Quality assurance system/mechanism in place: 40 points.</w:t>
            </w:r>
          </w:p>
          <w:p w14:paraId="1B3C1E5A" w14:textId="4C42D52E" w:rsidR="00372D49" w:rsidRPr="002A745F" w:rsidRDefault="007238FC" w:rsidP="005120F8">
            <w:pPr>
              <w:spacing w:before="40" w:after="40" w:line="240" w:lineRule="auto"/>
              <w:jc w:val="both"/>
              <w:rPr>
                <w:rFonts w:cstheme="minorHAnsi"/>
                <w:snapToGrid w:val="0"/>
                <w:lang w:val="en-GB"/>
              </w:rPr>
            </w:pPr>
            <w:r w:rsidRPr="002A745F">
              <w:rPr>
                <w:rFonts w:cstheme="minorHAnsi"/>
                <w:snapToGrid w:val="0"/>
                <w:lang w:val="en-GB"/>
              </w:rPr>
              <w:t xml:space="preserve">- </w:t>
            </w:r>
            <w:r w:rsidR="00FD3EFA" w:rsidRPr="002A745F">
              <w:rPr>
                <w:rFonts w:cstheme="minorHAnsi"/>
                <w:snapToGrid w:val="0"/>
                <w:lang w:val="en-GB"/>
              </w:rPr>
              <w:t>The bidder has valid ISO standardisation certificate for quality</w:t>
            </w:r>
            <w:r w:rsidR="005610D7" w:rsidRPr="002A745F">
              <w:rPr>
                <w:rFonts w:cstheme="minorHAnsi"/>
                <w:snapToGrid w:val="0"/>
                <w:lang w:val="en-GB"/>
              </w:rPr>
              <w:t xml:space="preserve"> </w:t>
            </w:r>
            <w:r w:rsidR="00372D49" w:rsidRPr="002A745F">
              <w:rPr>
                <w:rFonts w:cstheme="minorHAnsi"/>
                <w:snapToGrid w:val="0"/>
                <w:lang w:val="en-GB"/>
              </w:rPr>
              <w:t>(9001) :10 points.</w:t>
            </w:r>
          </w:p>
          <w:p w14:paraId="01A9EDD9" w14:textId="4A9D451C" w:rsidR="003A7E62" w:rsidRPr="002A745F" w:rsidRDefault="00372D49" w:rsidP="005120F8">
            <w:pPr>
              <w:spacing w:before="40" w:after="40" w:line="240" w:lineRule="auto"/>
              <w:jc w:val="both"/>
              <w:rPr>
                <w:rFonts w:cstheme="minorHAnsi"/>
                <w:snapToGrid w:val="0"/>
                <w:lang w:val="en-GB"/>
              </w:rPr>
            </w:pPr>
            <w:r w:rsidRPr="002A745F">
              <w:rPr>
                <w:rFonts w:cstheme="minorHAnsi"/>
                <w:snapToGrid w:val="0"/>
                <w:lang w:val="en-GB"/>
              </w:rPr>
              <w:t>- The bidder has valid ISO standardisation certificate for security (27001) :10 points.</w:t>
            </w:r>
          </w:p>
        </w:tc>
        <w:tc>
          <w:tcPr>
            <w:tcW w:w="1262" w:type="dxa"/>
            <w:vAlign w:val="center"/>
            <w:hideMark/>
          </w:tcPr>
          <w:p w14:paraId="01A9EDDA" w14:textId="77777777" w:rsidR="006E2471" w:rsidRPr="002A745F" w:rsidRDefault="00157098" w:rsidP="00215504">
            <w:pPr>
              <w:spacing w:before="20" w:after="20" w:line="240" w:lineRule="auto"/>
              <w:jc w:val="center"/>
              <w:rPr>
                <w:rFonts w:cstheme="minorHAnsi"/>
                <w:lang w:val="en-GB"/>
              </w:rPr>
            </w:pPr>
            <w:r w:rsidRPr="002A745F">
              <w:rPr>
                <w:rFonts w:cstheme="minorHAnsi"/>
                <w:lang w:val="en-GB"/>
              </w:rPr>
              <w:t>60</w:t>
            </w:r>
          </w:p>
        </w:tc>
      </w:tr>
      <w:tr w:rsidR="00BB465D" w:rsidRPr="002A745F" w14:paraId="01A9EDE2" w14:textId="77777777" w:rsidTr="00CE4CDD">
        <w:tc>
          <w:tcPr>
            <w:tcW w:w="699" w:type="dxa"/>
            <w:vAlign w:val="center"/>
          </w:tcPr>
          <w:p w14:paraId="01A9EDDC" w14:textId="77777777" w:rsidR="00BB465D" w:rsidRPr="002A745F" w:rsidRDefault="00BB465D" w:rsidP="00215504">
            <w:pPr>
              <w:spacing w:before="20" w:after="20" w:line="240" w:lineRule="auto"/>
              <w:jc w:val="center"/>
              <w:rPr>
                <w:rFonts w:cstheme="minorHAnsi"/>
                <w:lang w:val="en-GB"/>
              </w:rPr>
            </w:pPr>
            <w:r w:rsidRPr="002A745F">
              <w:rPr>
                <w:rFonts w:cstheme="minorHAnsi"/>
                <w:lang w:val="en-GB"/>
              </w:rPr>
              <w:t>1.5</w:t>
            </w:r>
          </w:p>
        </w:tc>
        <w:tc>
          <w:tcPr>
            <w:tcW w:w="7756" w:type="dxa"/>
            <w:vAlign w:val="center"/>
          </w:tcPr>
          <w:p w14:paraId="01A9EDDD" w14:textId="77777777" w:rsidR="00BB465D" w:rsidRPr="002A745F" w:rsidRDefault="00BB465D" w:rsidP="007B11FF">
            <w:pPr>
              <w:spacing w:before="40" w:after="40" w:line="240" w:lineRule="auto"/>
              <w:jc w:val="both"/>
              <w:rPr>
                <w:rFonts w:cstheme="minorHAnsi"/>
                <w:snapToGrid w:val="0"/>
                <w:lang w:val="en-GB"/>
              </w:rPr>
            </w:pPr>
            <w:r w:rsidRPr="002A745F">
              <w:rPr>
                <w:rFonts w:cstheme="minorHAnsi"/>
                <w:snapToGrid w:val="0"/>
                <w:lang w:val="en-GB"/>
              </w:rPr>
              <w:t>Organizational Commitment to Sustainability (mandatory weight)</w:t>
            </w:r>
          </w:p>
          <w:p w14:paraId="01A9EDDE" w14:textId="7FEA0E5D" w:rsidR="00BB465D" w:rsidRPr="002A745F" w:rsidRDefault="00BB465D" w:rsidP="007B11FF">
            <w:pPr>
              <w:spacing w:before="40" w:after="40" w:line="240" w:lineRule="auto"/>
              <w:jc w:val="both"/>
              <w:rPr>
                <w:rFonts w:cstheme="minorHAnsi"/>
                <w:snapToGrid w:val="0"/>
                <w:lang w:val="en-GB"/>
              </w:rPr>
            </w:pPr>
            <w:r w:rsidRPr="002A745F">
              <w:rPr>
                <w:rFonts w:cstheme="minorHAnsi"/>
                <w:snapToGrid w:val="0"/>
                <w:lang w:val="en-GB"/>
              </w:rPr>
              <w:t>-</w:t>
            </w:r>
            <w:r w:rsidR="0047041D" w:rsidRPr="002A745F">
              <w:rPr>
                <w:rFonts w:cstheme="minorHAnsi"/>
                <w:snapToGrid w:val="0"/>
                <w:lang w:val="en-GB"/>
              </w:rPr>
              <w:t xml:space="preserve"> </w:t>
            </w:r>
            <w:r w:rsidRPr="002A745F">
              <w:rPr>
                <w:rFonts w:cstheme="minorHAnsi"/>
                <w:snapToGrid w:val="0"/>
                <w:lang w:val="en-GB"/>
              </w:rPr>
              <w:t>Organization is compliant with ISO 14001 or ISO 14064 or equivalent – 20 points</w:t>
            </w:r>
          </w:p>
          <w:p w14:paraId="01A9EDDF" w14:textId="5136046A" w:rsidR="00BB465D" w:rsidRPr="002A745F" w:rsidRDefault="00BB465D" w:rsidP="007B11FF">
            <w:pPr>
              <w:spacing w:before="40" w:after="40" w:line="240" w:lineRule="auto"/>
              <w:jc w:val="both"/>
              <w:rPr>
                <w:rFonts w:cstheme="minorHAnsi"/>
                <w:snapToGrid w:val="0"/>
                <w:lang w:val="en-GB"/>
              </w:rPr>
            </w:pPr>
            <w:r w:rsidRPr="002A745F">
              <w:rPr>
                <w:rFonts w:cstheme="minorHAnsi"/>
                <w:snapToGrid w:val="0"/>
                <w:lang w:val="en-GB"/>
              </w:rPr>
              <w:t>-</w:t>
            </w:r>
            <w:r w:rsidR="0047041D" w:rsidRPr="002A745F">
              <w:rPr>
                <w:rFonts w:cstheme="minorHAnsi"/>
                <w:snapToGrid w:val="0"/>
                <w:lang w:val="en-GB"/>
              </w:rPr>
              <w:t xml:space="preserve"> </w:t>
            </w:r>
            <w:r w:rsidRPr="002A745F">
              <w:rPr>
                <w:rFonts w:cstheme="minorHAnsi"/>
                <w:snapToGrid w:val="0"/>
                <w:lang w:val="en-GB"/>
              </w:rPr>
              <w:t>Organization is a member of the UN Global Compact -</w:t>
            </w:r>
            <w:r w:rsidR="00B52C23" w:rsidRPr="002A745F">
              <w:rPr>
                <w:rFonts w:cstheme="minorHAnsi"/>
                <w:snapToGrid w:val="0"/>
                <w:lang w:val="en-GB"/>
              </w:rPr>
              <w:t xml:space="preserve"> </w:t>
            </w:r>
            <w:r w:rsidRPr="002A745F">
              <w:rPr>
                <w:rFonts w:cstheme="minorHAnsi"/>
                <w:snapToGrid w:val="0"/>
                <w:lang w:val="en-GB"/>
              </w:rPr>
              <w:t>5 points</w:t>
            </w:r>
          </w:p>
          <w:p w14:paraId="01A9EDE0" w14:textId="20542F73" w:rsidR="00BB465D" w:rsidRPr="002A745F" w:rsidRDefault="00BB465D" w:rsidP="007B11FF">
            <w:pPr>
              <w:spacing w:before="40" w:after="40" w:line="240" w:lineRule="auto"/>
              <w:jc w:val="both"/>
              <w:rPr>
                <w:rFonts w:cstheme="minorHAnsi"/>
                <w:snapToGrid w:val="0"/>
                <w:lang w:val="en-GB"/>
              </w:rPr>
            </w:pPr>
            <w:r w:rsidRPr="002A745F">
              <w:rPr>
                <w:rFonts w:cstheme="minorHAnsi"/>
                <w:snapToGrid w:val="0"/>
                <w:lang w:val="en-GB"/>
              </w:rPr>
              <w:t>-</w:t>
            </w:r>
            <w:r w:rsidR="0047041D" w:rsidRPr="002A745F">
              <w:rPr>
                <w:rFonts w:cstheme="minorHAnsi"/>
                <w:snapToGrid w:val="0"/>
                <w:lang w:val="en-GB"/>
              </w:rPr>
              <w:t xml:space="preserve"> </w:t>
            </w:r>
            <w:r w:rsidRPr="002A745F">
              <w:rPr>
                <w:rFonts w:cstheme="minorHAnsi"/>
                <w:snapToGrid w:val="0"/>
                <w:lang w:val="en-GB"/>
              </w:rPr>
              <w:t>Organization demonstrates significant commitment to sustainability through some other means- 5 points, for example internal company policy documents on women empowerment, renewable energies or membership of trade institutions promoting such issues</w:t>
            </w:r>
          </w:p>
        </w:tc>
        <w:tc>
          <w:tcPr>
            <w:tcW w:w="1262" w:type="dxa"/>
            <w:vAlign w:val="center"/>
          </w:tcPr>
          <w:p w14:paraId="01A9EDE1" w14:textId="77777777" w:rsidR="00BB465D" w:rsidRPr="002A745F" w:rsidRDefault="00BB465D" w:rsidP="00215504">
            <w:pPr>
              <w:spacing w:before="20" w:after="20" w:line="240" w:lineRule="auto"/>
              <w:jc w:val="center"/>
              <w:rPr>
                <w:rFonts w:cstheme="minorHAnsi"/>
                <w:lang w:val="en-GB"/>
              </w:rPr>
            </w:pPr>
            <w:r w:rsidRPr="002A745F">
              <w:rPr>
                <w:rFonts w:cstheme="minorHAnsi"/>
                <w:lang w:val="en-GB"/>
              </w:rPr>
              <w:t>30</w:t>
            </w:r>
          </w:p>
        </w:tc>
      </w:tr>
      <w:tr w:rsidR="006E2471" w:rsidRPr="002A745F" w14:paraId="01A9EDE5" w14:textId="77777777" w:rsidTr="00CE4CDD">
        <w:tc>
          <w:tcPr>
            <w:tcW w:w="8455" w:type="dxa"/>
            <w:gridSpan w:val="2"/>
            <w:vAlign w:val="center"/>
          </w:tcPr>
          <w:p w14:paraId="01A9EDE3" w14:textId="77777777" w:rsidR="006E2471" w:rsidRPr="002A745F" w:rsidRDefault="001563AF" w:rsidP="00215504">
            <w:pPr>
              <w:spacing w:before="20" w:after="20" w:line="240" w:lineRule="auto"/>
              <w:jc w:val="right"/>
              <w:rPr>
                <w:rFonts w:cstheme="minorHAnsi"/>
                <w:b/>
                <w:lang w:val="en-GB"/>
              </w:rPr>
            </w:pPr>
            <w:r w:rsidRPr="002A745F">
              <w:rPr>
                <w:rFonts w:cstheme="minorHAnsi"/>
                <w:b/>
                <w:lang w:val="en-GB"/>
              </w:rPr>
              <w:t>Total Section 1</w:t>
            </w:r>
          </w:p>
        </w:tc>
        <w:tc>
          <w:tcPr>
            <w:tcW w:w="1262" w:type="dxa"/>
            <w:shd w:val="clear" w:color="auto" w:fill="9BDEFF"/>
            <w:vAlign w:val="center"/>
            <w:hideMark/>
          </w:tcPr>
          <w:p w14:paraId="01A9EDE4" w14:textId="77777777" w:rsidR="006E2471" w:rsidRPr="002A745F" w:rsidRDefault="006E2471" w:rsidP="00215504">
            <w:pPr>
              <w:spacing w:before="20" w:after="20" w:line="240" w:lineRule="auto"/>
              <w:jc w:val="center"/>
              <w:rPr>
                <w:rFonts w:cstheme="minorHAnsi"/>
                <w:b/>
                <w:lang w:val="en-GB"/>
              </w:rPr>
            </w:pPr>
            <w:r w:rsidRPr="002A745F">
              <w:rPr>
                <w:rFonts w:cstheme="minorHAnsi"/>
                <w:b/>
                <w:lang w:val="en-GB"/>
              </w:rPr>
              <w:t>300</w:t>
            </w:r>
          </w:p>
        </w:tc>
      </w:tr>
    </w:tbl>
    <w:p w14:paraId="01A9EDE6" w14:textId="77777777" w:rsidR="006E2471" w:rsidRDefault="006E2471" w:rsidP="006E2471">
      <w:pPr>
        <w:rPr>
          <w:rFonts w:cstheme="minorHAnsi"/>
          <w:snapToGrid w:val="0"/>
          <w:lang w:val="en-GB"/>
        </w:rPr>
      </w:pPr>
    </w:p>
    <w:p w14:paraId="1A9D1C02" w14:textId="77777777" w:rsidR="00CE2C12" w:rsidRPr="002A745F" w:rsidRDefault="00CE2C12" w:rsidP="006E2471">
      <w:pPr>
        <w:rPr>
          <w:rFonts w:cstheme="minorHAnsi"/>
          <w:snapToGrid w:val="0"/>
          <w:lang w:val="en-GB"/>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EA50B9" w:rsidRPr="002A745F" w14:paraId="01A9EDE9" w14:textId="77777777" w:rsidTr="002A52D8">
        <w:trPr>
          <w:trHeight w:val="575"/>
        </w:trPr>
        <w:tc>
          <w:tcPr>
            <w:tcW w:w="8455" w:type="dxa"/>
            <w:gridSpan w:val="2"/>
            <w:shd w:val="clear" w:color="auto" w:fill="9BDEFF"/>
            <w:vAlign w:val="center"/>
          </w:tcPr>
          <w:p w14:paraId="01A9EDE7" w14:textId="77777777" w:rsidR="00EA50B9" w:rsidRPr="002A745F" w:rsidRDefault="0089579A" w:rsidP="002A52D8">
            <w:pPr>
              <w:spacing w:before="20" w:after="20" w:line="240" w:lineRule="auto"/>
              <w:rPr>
                <w:rFonts w:cstheme="minorHAnsi"/>
                <w:b/>
                <w:lang w:val="en-GB"/>
              </w:rPr>
            </w:pPr>
            <w:r w:rsidRPr="002A745F">
              <w:rPr>
                <w:rFonts w:cstheme="minorHAnsi"/>
                <w:b/>
                <w:lang w:val="en-GB"/>
              </w:rPr>
              <w:lastRenderedPageBreak/>
              <w:t>Section 2</w:t>
            </w:r>
            <w:r w:rsidR="00EA50B9" w:rsidRPr="002A745F">
              <w:rPr>
                <w:rFonts w:cstheme="minorHAnsi"/>
                <w:b/>
                <w:lang w:val="en-GB"/>
              </w:rPr>
              <w:t xml:space="preserve">. </w:t>
            </w:r>
            <w:r w:rsidRPr="002A745F">
              <w:rPr>
                <w:rFonts w:cstheme="minorHAnsi"/>
                <w:b/>
                <w:lang w:val="en-GB"/>
              </w:rPr>
              <w:t>Proposed Methodology, Approach and Implementation Plan</w:t>
            </w:r>
          </w:p>
        </w:tc>
        <w:tc>
          <w:tcPr>
            <w:tcW w:w="1262" w:type="dxa"/>
            <w:shd w:val="clear" w:color="auto" w:fill="9BDEFF"/>
            <w:vAlign w:val="center"/>
          </w:tcPr>
          <w:p w14:paraId="01A9EDE8" w14:textId="77777777" w:rsidR="00EA50B9" w:rsidRPr="002A745F" w:rsidRDefault="00EA50B9" w:rsidP="002A52D8">
            <w:pPr>
              <w:spacing w:before="20" w:after="20" w:line="240" w:lineRule="auto"/>
              <w:jc w:val="center"/>
              <w:rPr>
                <w:rFonts w:cstheme="minorHAnsi"/>
                <w:b/>
                <w:lang w:val="en-GB"/>
              </w:rPr>
            </w:pPr>
            <w:r w:rsidRPr="002A745F">
              <w:rPr>
                <w:rFonts w:cstheme="minorHAnsi"/>
                <w:b/>
                <w:lang w:val="en-GB"/>
              </w:rPr>
              <w:t>Points obtainable</w:t>
            </w:r>
          </w:p>
        </w:tc>
      </w:tr>
      <w:tr w:rsidR="00550449" w:rsidRPr="002A745F" w14:paraId="01A9EDED" w14:textId="77777777" w:rsidTr="002A52D8">
        <w:tc>
          <w:tcPr>
            <w:tcW w:w="715" w:type="dxa"/>
            <w:vAlign w:val="center"/>
            <w:hideMark/>
          </w:tcPr>
          <w:p w14:paraId="01A9EDEA" w14:textId="77777777" w:rsidR="00550449" w:rsidRPr="002A745F" w:rsidRDefault="00550449" w:rsidP="002A52D8">
            <w:pPr>
              <w:spacing w:before="20" w:after="20" w:line="240" w:lineRule="auto"/>
              <w:jc w:val="center"/>
              <w:rPr>
                <w:rFonts w:cstheme="minorHAnsi"/>
                <w:lang w:val="en-GB"/>
              </w:rPr>
            </w:pPr>
            <w:r w:rsidRPr="002A745F">
              <w:rPr>
                <w:rFonts w:cstheme="minorHAnsi"/>
                <w:lang w:val="en-GB"/>
              </w:rPr>
              <w:t>2.1</w:t>
            </w:r>
          </w:p>
        </w:tc>
        <w:tc>
          <w:tcPr>
            <w:tcW w:w="7740" w:type="dxa"/>
            <w:vAlign w:val="center"/>
            <w:hideMark/>
          </w:tcPr>
          <w:p w14:paraId="707AC068" w14:textId="2A726F80" w:rsidR="00772AE9" w:rsidRPr="002A745F" w:rsidRDefault="00550449" w:rsidP="001C6F18">
            <w:pPr>
              <w:spacing w:before="40" w:after="40" w:line="240" w:lineRule="auto"/>
              <w:jc w:val="both"/>
              <w:rPr>
                <w:rFonts w:cstheme="minorHAnsi"/>
                <w:b/>
                <w:bCs/>
                <w:snapToGrid w:val="0"/>
                <w:lang w:val="en-GB"/>
              </w:rPr>
            </w:pPr>
            <w:r w:rsidRPr="002A745F">
              <w:rPr>
                <w:rFonts w:cstheme="minorHAnsi"/>
                <w:b/>
                <w:bCs/>
                <w:snapToGrid w:val="0"/>
                <w:lang w:val="en-GB"/>
              </w:rPr>
              <w:t>Understanding of the requirement</w:t>
            </w:r>
            <w:r w:rsidR="00F5298C" w:rsidRPr="002A745F">
              <w:rPr>
                <w:rFonts w:cstheme="minorHAnsi"/>
                <w:b/>
                <w:bCs/>
                <w:snapToGrid w:val="0"/>
                <w:lang w:val="en-GB"/>
              </w:rPr>
              <w:t>s</w:t>
            </w:r>
            <w:r w:rsidRPr="002A745F">
              <w:rPr>
                <w:rFonts w:cstheme="minorHAnsi"/>
                <w:b/>
                <w:bCs/>
                <w:snapToGrid w:val="0"/>
                <w:lang w:val="en-GB"/>
              </w:rPr>
              <w:t xml:space="preserve">: </w:t>
            </w:r>
          </w:p>
          <w:p w14:paraId="0B82BA88" w14:textId="77777777" w:rsidR="00772AE9" w:rsidRPr="002A745F" w:rsidRDefault="00772AE9" w:rsidP="001C6F18">
            <w:pPr>
              <w:spacing w:before="40" w:after="40" w:line="240" w:lineRule="auto"/>
              <w:jc w:val="both"/>
              <w:rPr>
                <w:rFonts w:cstheme="minorHAnsi"/>
                <w:i/>
                <w:snapToGrid w:val="0"/>
                <w:lang w:val="en-GB"/>
              </w:rPr>
            </w:pPr>
            <w:r w:rsidRPr="002A745F">
              <w:rPr>
                <w:rFonts w:cstheme="minorHAnsi"/>
                <w:i/>
                <w:snapToGrid w:val="0"/>
                <w:lang w:val="en-GB"/>
              </w:rPr>
              <w:t>Breakdown of the maximum points obtainable:</w:t>
            </w:r>
          </w:p>
          <w:p w14:paraId="5A3F86E7" w14:textId="2278827F" w:rsidR="00772AE9" w:rsidRPr="002A745F" w:rsidRDefault="00772AE9" w:rsidP="001C6F18">
            <w:pPr>
              <w:spacing w:before="40" w:after="40" w:line="240" w:lineRule="auto"/>
              <w:jc w:val="both"/>
              <w:rPr>
                <w:rFonts w:cstheme="minorHAnsi"/>
                <w:snapToGrid w:val="0"/>
                <w:lang w:val="en-GB"/>
              </w:rPr>
            </w:pPr>
            <w:r w:rsidRPr="002A745F">
              <w:rPr>
                <w:rFonts w:cstheme="minorHAnsi"/>
                <w:snapToGrid w:val="0"/>
                <w:lang w:val="en-GB"/>
              </w:rPr>
              <w:t>- T</w:t>
            </w:r>
            <w:r w:rsidR="00550449" w:rsidRPr="002A745F">
              <w:rPr>
                <w:rFonts w:cstheme="minorHAnsi"/>
                <w:snapToGrid w:val="0"/>
                <w:lang w:val="en-GB"/>
              </w:rPr>
              <w:t xml:space="preserve">he important aspects of the task </w:t>
            </w:r>
            <w:r w:rsidRPr="002A745F">
              <w:rPr>
                <w:rFonts w:cstheme="minorHAnsi"/>
                <w:snapToGrid w:val="0"/>
                <w:lang w:val="en-GB"/>
              </w:rPr>
              <w:t xml:space="preserve">have </w:t>
            </w:r>
            <w:r w:rsidR="00550449" w:rsidRPr="002A745F">
              <w:rPr>
                <w:rFonts w:cstheme="minorHAnsi"/>
                <w:snapToGrid w:val="0"/>
                <w:lang w:val="en-GB"/>
              </w:rPr>
              <w:t>been addressed in sufficient detail</w:t>
            </w:r>
            <w:r w:rsidRPr="002A745F">
              <w:rPr>
                <w:rFonts w:cstheme="minorHAnsi"/>
                <w:snapToGrid w:val="0"/>
                <w:lang w:val="en-GB"/>
              </w:rPr>
              <w:t xml:space="preserve"> and the offer demonstrates clear understanding of the assignment: </w:t>
            </w:r>
            <w:r w:rsidR="00AA40D1" w:rsidRPr="002A745F">
              <w:rPr>
                <w:rFonts w:cstheme="minorHAnsi"/>
                <w:snapToGrid w:val="0"/>
                <w:lang w:val="en-GB"/>
              </w:rPr>
              <w:t>20 points</w:t>
            </w:r>
          </w:p>
          <w:p w14:paraId="61CD1E64" w14:textId="42438B0C" w:rsidR="001C6F18" w:rsidRPr="002A745F" w:rsidRDefault="001C6F18" w:rsidP="00D73EEA">
            <w:pPr>
              <w:spacing w:before="40" w:after="40" w:line="240" w:lineRule="auto"/>
              <w:jc w:val="both"/>
              <w:rPr>
                <w:rFonts w:cstheme="minorHAnsi"/>
                <w:snapToGrid w:val="0"/>
                <w:lang w:val="en-GB"/>
              </w:rPr>
            </w:pPr>
            <w:r w:rsidRPr="002A745F">
              <w:rPr>
                <w:rFonts w:cstheme="minorHAnsi"/>
                <w:snapToGrid w:val="0"/>
                <w:lang w:val="en-GB"/>
              </w:rPr>
              <w:t xml:space="preserve">- The </w:t>
            </w:r>
            <w:r w:rsidR="001C6145" w:rsidRPr="002A745F">
              <w:rPr>
                <w:rFonts w:cstheme="minorHAnsi"/>
                <w:snapToGrid w:val="0"/>
                <w:lang w:val="en-GB"/>
              </w:rPr>
              <w:t>bidder demonstrates a clear understanding of the circumstances and characteristics of</w:t>
            </w:r>
            <w:r w:rsidR="00D73EEA" w:rsidRPr="002A745F">
              <w:rPr>
                <w:rFonts w:cstheme="minorHAnsi"/>
                <w:snapToGrid w:val="0"/>
                <w:lang w:val="en-GB"/>
              </w:rPr>
              <w:t xml:space="preserve"> </w:t>
            </w:r>
            <w:r w:rsidR="002A2990" w:rsidRPr="002A745F">
              <w:rPr>
                <w:rFonts w:cstheme="minorHAnsi"/>
                <w:snapToGrid w:val="0"/>
                <w:lang w:val="en-GB"/>
              </w:rPr>
              <w:t>FBiH Government</w:t>
            </w:r>
            <w:r w:rsidR="001862A9" w:rsidRPr="002A745F">
              <w:rPr>
                <w:rFonts w:cstheme="minorHAnsi"/>
                <w:snapToGrid w:val="0"/>
                <w:lang w:val="en-GB"/>
              </w:rPr>
              <w:t xml:space="preserve"> </w:t>
            </w:r>
            <w:r w:rsidR="00490CEA" w:rsidRPr="002A745F">
              <w:rPr>
                <w:rFonts w:cstheme="minorHAnsi"/>
                <w:snapToGrid w:val="0"/>
                <w:lang w:val="en-GB"/>
              </w:rPr>
              <w:t xml:space="preserve">sessions </w:t>
            </w:r>
            <w:r w:rsidR="001862A9" w:rsidRPr="002A745F">
              <w:rPr>
                <w:rFonts w:cstheme="minorHAnsi"/>
                <w:snapToGrid w:val="0"/>
                <w:lang w:val="en-GB"/>
              </w:rPr>
              <w:t>work</w:t>
            </w:r>
            <w:r w:rsidR="002617E3" w:rsidRPr="002A745F">
              <w:rPr>
                <w:rFonts w:cstheme="minorHAnsi"/>
                <w:snapToGrid w:val="0"/>
                <w:lang w:val="en-GB"/>
              </w:rPr>
              <w:t>: 40</w:t>
            </w:r>
          </w:p>
          <w:p w14:paraId="01A9EDEB" w14:textId="0432F6AA" w:rsidR="00650FA8" w:rsidRPr="002A745F" w:rsidRDefault="00AA40D1" w:rsidP="00D73EEA">
            <w:pPr>
              <w:spacing w:before="40" w:after="40" w:line="240" w:lineRule="auto"/>
              <w:jc w:val="both"/>
              <w:rPr>
                <w:rFonts w:cstheme="minorHAnsi"/>
                <w:snapToGrid w:val="0"/>
                <w:lang w:val="en-GB"/>
              </w:rPr>
            </w:pPr>
            <w:r w:rsidRPr="002A745F">
              <w:rPr>
                <w:rFonts w:cstheme="minorHAnsi"/>
                <w:snapToGrid w:val="0"/>
                <w:lang w:val="en-GB"/>
              </w:rPr>
              <w:t>- T</w:t>
            </w:r>
            <w:r w:rsidR="00550449" w:rsidRPr="002A745F">
              <w:rPr>
                <w:rFonts w:cstheme="minorHAnsi"/>
                <w:snapToGrid w:val="0"/>
                <w:lang w:val="en-GB"/>
              </w:rPr>
              <w:t xml:space="preserve">he different components of the project </w:t>
            </w:r>
            <w:r w:rsidR="00023770" w:rsidRPr="002A745F">
              <w:rPr>
                <w:rFonts w:cstheme="minorHAnsi"/>
                <w:snapToGrid w:val="0"/>
                <w:lang w:val="en-GB"/>
              </w:rPr>
              <w:t xml:space="preserve">are </w:t>
            </w:r>
            <w:r w:rsidR="00550449" w:rsidRPr="002A745F">
              <w:rPr>
                <w:rFonts w:cstheme="minorHAnsi"/>
                <w:snapToGrid w:val="0"/>
                <w:lang w:val="en-GB"/>
              </w:rPr>
              <w:t>adequately weighted relative to one another</w:t>
            </w:r>
            <w:r w:rsidR="00023770" w:rsidRPr="002A745F">
              <w:rPr>
                <w:rFonts w:cstheme="minorHAnsi"/>
                <w:snapToGrid w:val="0"/>
                <w:lang w:val="en-GB"/>
              </w:rPr>
              <w:t xml:space="preserve">: </w:t>
            </w:r>
            <w:r w:rsidR="0078026A" w:rsidRPr="002A745F">
              <w:rPr>
                <w:rFonts w:cstheme="minorHAnsi"/>
                <w:snapToGrid w:val="0"/>
                <w:lang w:val="en-GB"/>
              </w:rPr>
              <w:t>20 points</w:t>
            </w:r>
          </w:p>
        </w:tc>
        <w:tc>
          <w:tcPr>
            <w:tcW w:w="1262" w:type="dxa"/>
            <w:vAlign w:val="center"/>
            <w:hideMark/>
          </w:tcPr>
          <w:p w14:paraId="01A9EDEC" w14:textId="146ADEA7" w:rsidR="00550449" w:rsidRPr="002A745F" w:rsidRDefault="00644E03" w:rsidP="002A52D8">
            <w:pPr>
              <w:spacing w:before="20" w:after="20" w:line="240" w:lineRule="auto"/>
              <w:jc w:val="center"/>
              <w:rPr>
                <w:rFonts w:cstheme="minorHAnsi"/>
                <w:lang w:val="en-GB"/>
              </w:rPr>
            </w:pPr>
            <w:r>
              <w:rPr>
                <w:rFonts w:cstheme="minorHAnsi"/>
                <w:lang w:val="en-GB"/>
              </w:rPr>
              <w:t>80</w:t>
            </w:r>
          </w:p>
        </w:tc>
      </w:tr>
      <w:tr w:rsidR="00550449" w:rsidRPr="002A745F" w14:paraId="01A9EDF1" w14:textId="77777777" w:rsidTr="002A52D8">
        <w:tc>
          <w:tcPr>
            <w:tcW w:w="715" w:type="dxa"/>
            <w:vAlign w:val="center"/>
            <w:hideMark/>
          </w:tcPr>
          <w:p w14:paraId="01A9EDEE" w14:textId="77777777" w:rsidR="00550449" w:rsidRPr="002A745F" w:rsidRDefault="00550449" w:rsidP="002A52D8">
            <w:pPr>
              <w:spacing w:before="20" w:after="20" w:line="240" w:lineRule="auto"/>
              <w:jc w:val="center"/>
              <w:rPr>
                <w:rFonts w:cstheme="minorHAnsi"/>
                <w:lang w:val="en-GB"/>
              </w:rPr>
            </w:pPr>
            <w:r w:rsidRPr="002A745F">
              <w:rPr>
                <w:rFonts w:cstheme="minorHAnsi"/>
                <w:lang w:val="en-GB"/>
              </w:rPr>
              <w:t>2.2</w:t>
            </w:r>
          </w:p>
        </w:tc>
        <w:tc>
          <w:tcPr>
            <w:tcW w:w="7740" w:type="dxa"/>
            <w:vAlign w:val="center"/>
            <w:hideMark/>
          </w:tcPr>
          <w:p w14:paraId="498A7AF9" w14:textId="77777777" w:rsidR="002B0579" w:rsidRPr="002A745F" w:rsidRDefault="00550449" w:rsidP="007B11FF">
            <w:pPr>
              <w:spacing w:before="40" w:after="40" w:line="240" w:lineRule="auto"/>
              <w:jc w:val="both"/>
              <w:rPr>
                <w:rFonts w:cstheme="minorHAnsi"/>
                <w:lang w:val="en-GB"/>
              </w:rPr>
            </w:pPr>
            <w:r w:rsidRPr="002A745F">
              <w:rPr>
                <w:rFonts w:cstheme="minorHAnsi"/>
                <w:b/>
                <w:bCs/>
                <w:lang w:val="en-GB"/>
              </w:rPr>
              <w:t>Description of the Offeror’s approach and methodology for meeting or exceeding the requirements of the Terms of Reference</w:t>
            </w:r>
            <w:r w:rsidR="001616A6" w:rsidRPr="002A745F">
              <w:rPr>
                <w:rFonts w:cstheme="minorHAnsi"/>
                <w:lang w:val="en-GB"/>
              </w:rPr>
              <w:t xml:space="preserve">. </w:t>
            </w:r>
          </w:p>
          <w:p w14:paraId="65EA3EE8" w14:textId="77777777" w:rsidR="003A67DD" w:rsidRPr="002A745F" w:rsidRDefault="003A67DD" w:rsidP="007B11FF">
            <w:pPr>
              <w:spacing w:before="40" w:after="40" w:line="240" w:lineRule="auto"/>
              <w:jc w:val="both"/>
              <w:rPr>
                <w:rFonts w:cstheme="minorHAnsi"/>
                <w:i/>
                <w:snapToGrid w:val="0"/>
                <w:lang w:val="en-GB"/>
              </w:rPr>
            </w:pPr>
            <w:r w:rsidRPr="002A745F">
              <w:rPr>
                <w:rFonts w:cstheme="minorHAnsi"/>
                <w:i/>
                <w:snapToGrid w:val="0"/>
                <w:lang w:val="en-GB"/>
              </w:rPr>
              <w:t>Breakdown of the maximum points obtainable:</w:t>
            </w:r>
          </w:p>
          <w:p w14:paraId="12593162" w14:textId="0C9B9696" w:rsidR="003A67DD" w:rsidRPr="002A745F" w:rsidRDefault="00351EA0" w:rsidP="007B11FF">
            <w:pPr>
              <w:spacing w:before="40" w:after="40" w:line="240" w:lineRule="auto"/>
              <w:jc w:val="both"/>
              <w:rPr>
                <w:rFonts w:cstheme="minorHAnsi"/>
                <w:lang w:val="en-GB"/>
              </w:rPr>
            </w:pPr>
            <w:r w:rsidRPr="002A745F">
              <w:rPr>
                <w:rFonts w:cstheme="minorHAnsi"/>
                <w:snapToGrid w:val="0"/>
                <w:lang w:val="en-GB"/>
              </w:rPr>
              <w:t xml:space="preserve">- </w:t>
            </w:r>
            <w:r w:rsidR="003A67DD" w:rsidRPr="002A745F">
              <w:rPr>
                <w:rFonts w:cstheme="minorHAnsi"/>
                <w:snapToGrid w:val="0"/>
                <w:lang w:val="en-GB"/>
              </w:rPr>
              <w:t>Clearly and logically presented approach</w:t>
            </w:r>
            <w:r w:rsidRPr="002A745F">
              <w:rPr>
                <w:rFonts w:cstheme="minorHAnsi"/>
                <w:snapToGrid w:val="0"/>
                <w:lang w:val="en-GB"/>
              </w:rPr>
              <w:t xml:space="preserve"> </w:t>
            </w:r>
            <w:r w:rsidR="003A67DD" w:rsidRPr="002A745F">
              <w:rPr>
                <w:rFonts w:cstheme="minorHAnsi"/>
                <w:snapToGrid w:val="0"/>
                <w:lang w:val="en-GB"/>
              </w:rPr>
              <w:t xml:space="preserve">towards quality delivery of the service; </w:t>
            </w:r>
            <w:r w:rsidRPr="002A745F">
              <w:rPr>
                <w:rFonts w:cstheme="minorHAnsi"/>
                <w:snapToGrid w:val="0"/>
                <w:lang w:val="en-GB"/>
              </w:rPr>
              <w:t xml:space="preserve">indicative </w:t>
            </w:r>
            <w:r w:rsidR="003A67DD" w:rsidRPr="002A745F">
              <w:rPr>
                <w:rFonts w:cstheme="minorHAnsi"/>
                <w:lang w:val="en-GB"/>
              </w:rPr>
              <w:t xml:space="preserve">allocation of level of intensity (expert days) </w:t>
            </w:r>
            <w:r w:rsidR="003A67DD" w:rsidRPr="002A745F">
              <w:rPr>
                <w:rFonts w:cstheme="minorHAnsi"/>
                <w:u w:val="single"/>
                <w:lang w:val="en-GB"/>
              </w:rPr>
              <w:t>per task</w:t>
            </w:r>
            <w:r w:rsidR="003A67DD" w:rsidRPr="002A745F">
              <w:rPr>
                <w:rFonts w:cstheme="minorHAnsi"/>
                <w:lang w:val="en-GB"/>
              </w:rPr>
              <w:t xml:space="preserve">: </w:t>
            </w:r>
            <w:r w:rsidR="001B2792" w:rsidRPr="002A745F">
              <w:rPr>
                <w:rFonts w:cstheme="minorHAnsi"/>
                <w:lang w:val="en-GB"/>
              </w:rPr>
              <w:t>2</w:t>
            </w:r>
            <w:r w:rsidR="003A67DD" w:rsidRPr="002A745F">
              <w:rPr>
                <w:rFonts w:cstheme="minorHAnsi"/>
                <w:lang w:val="en-GB"/>
              </w:rPr>
              <w:t xml:space="preserve">0 points. </w:t>
            </w:r>
          </w:p>
          <w:p w14:paraId="56830C25" w14:textId="70E2627B" w:rsidR="00693EA8" w:rsidRPr="002A745F" w:rsidRDefault="00693EA8" w:rsidP="00693EA8">
            <w:pPr>
              <w:spacing w:before="120" w:after="120" w:line="240" w:lineRule="auto"/>
              <w:jc w:val="both"/>
              <w:rPr>
                <w:rFonts w:cstheme="minorHAnsi"/>
                <w:bCs/>
                <w:lang w:val="en-GB"/>
              </w:rPr>
            </w:pPr>
            <w:r w:rsidRPr="002A745F">
              <w:rPr>
                <w:rFonts w:cstheme="minorHAnsi"/>
                <w:lang w:val="en-GB"/>
              </w:rPr>
              <w:t xml:space="preserve">- The bidder </w:t>
            </w:r>
            <w:r w:rsidR="00FF3DEC" w:rsidRPr="002A745F">
              <w:rPr>
                <w:rFonts w:cstheme="minorHAnsi"/>
                <w:lang w:val="en-GB"/>
              </w:rPr>
              <w:t xml:space="preserve">provides a </w:t>
            </w:r>
            <w:r w:rsidR="00C20937" w:rsidRPr="002A745F">
              <w:rPr>
                <w:rFonts w:cstheme="minorHAnsi"/>
                <w:lang w:val="en-GB"/>
              </w:rPr>
              <w:t xml:space="preserve">clear and concise </w:t>
            </w:r>
            <w:r w:rsidR="00DE4908" w:rsidRPr="002A745F">
              <w:rPr>
                <w:rFonts w:cstheme="minorHAnsi"/>
                <w:lang w:val="en-GB"/>
              </w:rPr>
              <w:t xml:space="preserve">presentation of a technical solution for the </w:t>
            </w:r>
            <w:proofErr w:type="spellStart"/>
            <w:r w:rsidR="00014D8B" w:rsidRPr="002A745F">
              <w:rPr>
                <w:rFonts w:cstheme="minorHAnsi"/>
                <w:lang w:val="en-GB"/>
              </w:rPr>
              <w:t>ePortal</w:t>
            </w:r>
            <w:proofErr w:type="spellEnd"/>
            <w:r w:rsidR="00DE4908" w:rsidRPr="002A745F">
              <w:rPr>
                <w:rFonts w:cstheme="minorHAnsi"/>
                <w:lang w:val="en-GB"/>
              </w:rPr>
              <w:t xml:space="preserve"> system</w:t>
            </w:r>
            <w:r w:rsidRPr="002A745F">
              <w:rPr>
                <w:rFonts w:cstheme="minorHAnsi"/>
                <w:bCs/>
                <w:lang w:val="en-GB"/>
              </w:rPr>
              <w:t xml:space="preserve">, </w:t>
            </w:r>
            <w:r w:rsidR="00AC7355" w:rsidRPr="002A745F">
              <w:rPr>
                <w:rFonts w:cstheme="minorHAnsi"/>
                <w:bCs/>
                <w:lang w:val="en-GB"/>
              </w:rPr>
              <w:t>presenting the</w:t>
            </w:r>
            <w:r w:rsidR="0074136C" w:rsidRPr="002A745F">
              <w:rPr>
                <w:rFonts w:cstheme="minorHAnsi"/>
                <w:bCs/>
                <w:lang w:val="en-GB"/>
              </w:rPr>
              <w:t xml:space="preserve"> overall concept</w:t>
            </w:r>
            <w:r w:rsidR="00AC7355" w:rsidRPr="002A745F">
              <w:rPr>
                <w:rFonts w:cstheme="minorHAnsi"/>
                <w:bCs/>
                <w:lang w:val="en-GB"/>
              </w:rPr>
              <w:t xml:space="preserve"> and</w:t>
            </w:r>
            <w:r w:rsidR="00423E59" w:rsidRPr="002A745F">
              <w:rPr>
                <w:rFonts w:cstheme="minorHAnsi"/>
                <w:bCs/>
                <w:lang w:val="en-GB"/>
              </w:rPr>
              <w:t>,</w:t>
            </w:r>
            <w:r w:rsidR="00AC7355" w:rsidRPr="002A745F">
              <w:rPr>
                <w:rFonts w:cstheme="minorHAnsi"/>
                <w:bCs/>
                <w:lang w:val="en-GB"/>
              </w:rPr>
              <w:t xml:space="preserve"> specific</w:t>
            </w:r>
            <w:r w:rsidR="00423E59" w:rsidRPr="002A745F">
              <w:rPr>
                <w:rFonts w:cstheme="minorHAnsi"/>
                <w:bCs/>
                <w:lang w:val="en-GB"/>
              </w:rPr>
              <w:t>ally</w:t>
            </w:r>
            <w:r w:rsidR="00967EA2" w:rsidRPr="002A745F">
              <w:rPr>
                <w:rFonts w:cstheme="minorHAnsi"/>
                <w:bCs/>
                <w:lang w:val="en-GB"/>
              </w:rPr>
              <w:t>,</w:t>
            </w:r>
            <w:r w:rsidR="00AC7355" w:rsidRPr="002A745F">
              <w:rPr>
                <w:rFonts w:cstheme="minorHAnsi"/>
                <w:bCs/>
                <w:lang w:val="en-GB"/>
              </w:rPr>
              <w:t xml:space="preserve"> workflows</w:t>
            </w:r>
            <w:r w:rsidR="00FF7653" w:rsidRPr="002A745F">
              <w:rPr>
                <w:rFonts w:cstheme="minorHAnsi"/>
                <w:bCs/>
                <w:lang w:val="en-GB"/>
              </w:rPr>
              <w:t xml:space="preserve"> and</w:t>
            </w:r>
            <w:r w:rsidR="00967EA2" w:rsidRPr="002A745F">
              <w:rPr>
                <w:rFonts w:cstheme="minorHAnsi"/>
                <w:bCs/>
                <w:lang w:val="en-GB"/>
              </w:rPr>
              <w:t xml:space="preserve"> </w:t>
            </w:r>
            <w:r w:rsidR="00AC7355" w:rsidRPr="002A745F">
              <w:rPr>
                <w:rFonts w:cstheme="minorHAnsi"/>
                <w:bCs/>
                <w:lang w:val="en-GB"/>
              </w:rPr>
              <w:t>user journeys</w:t>
            </w:r>
            <w:r w:rsidR="00FF7653" w:rsidRPr="002A745F">
              <w:rPr>
                <w:rFonts w:cstheme="minorHAnsi"/>
                <w:bCs/>
                <w:lang w:val="en-GB"/>
              </w:rPr>
              <w:t xml:space="preserve"> through the system</w:t>
            </w:r>
            <w:r w:rsidR="00967EA2" w:rsidRPr="002A745F">
              <w:rPr>
                <w:rFonts w:cstheme="minorHAnsi"/>
                <w:bCs/>
                <w:lang w:val="en-GB"/>
              </w:rPr>
              <w:t xml:space="preserve"> </w:t>
            </w:r>
            <w:r w:rsidR="00EE3BBC" w:rsidRPr="002A745F">
              <w:rPr>
                <w:rFonts w:cstheme="minorHAnsi"/>
                <w:bCs/>
                <w:lang w:val="en-GB"/>
              </w:rPr>
              <w:t xml:space="preserve">: </w:t>
            </w:r>
            <w:r w:rsidR="009B4240" w:rsidRPr="002A745F">
              <w:rPr>
                <w:rFonts w:cstheme="minorHAnsi"/>
                <w:bCs/>
                <w:lang w:val="en-GB"/>
              </w:rPr>
              <w:t xml:space="preserve">90 </w:t>
            </w:r>
            <w:r w:rsidR="00EE3BBC" w:rsidRPr="002A745F">
              <w:rPr>
                <w:rFonts w:cstheme="minorHAnsi"/>
                <w:bCs/>
                <w:lang w:val="en-GB"/>
              </w:rPr>
              <w:t>points</w:t>
            </w:r>
            <w:r w:rsidRPr="002A745F">
              <w:rPr>
                <w:rFonts w:cstheme="minorHAnsi"/>
                <w:bCs/>
                <w:lang w:val="en-GB"/>
              </w:rPr>
              <w:t>.</w:t>
            </w:r>
          </w:p>
          <w:p w14:paraId="2A3B5540" w14:textId="2B2AB4F7" w:rsidR="00397454" w:rsidRPr="002A745F" w:rsidRDefault="003A67DD" w:rsidP="007B11FF">
            <w:pPr>
              <w:spacing w:before="40" w:after="40" w:line="240" w:lineRule="auto"/>
              <w:jc w:val="both"/>
              <w:rPr>
                <w:rFonts w:cstheme="minorHAnsi"/>
                <w:lang w:val="en-GB"/>
              </w:rPr>
            </w:pPr>
            <w:r w:rsidRPr="002A745F">
              <w:rPr>
                <w:rFonts w:cstheme="minorHAnsi"/>
                <w:lang w:val="en-GB"/>
              </w:rPr>
              <w:t xml:space="preserve">- </w:t>
            </w:r>
            <w:r w:rsidRPr="002A745F">
              <w:rPr>
                <w:rFonts w:cstheme="minorHAnsi"/>
                <w:spacing w:val="-4"/>
                <w:lang w:val="en-GB"/>
              </w:rPr>
              <w:t xml:space="preserve">Proposed approach is </w:t>
            </w:r>
            <w:r w:rsidR="007D18D4" w:rsidRPr="002A745F">
              <w:rPr>
                <w:rFonts w:cstheme="minorHAnsi"/>
                <w:spacing w:val="-4"/>
                <w:lang w:val="en-GB"/>
              </w:rPr>
              <w:t xml:space="preserve">feasible and </w:t>
            </w:r>
            <w:r w:rsidRPr="002A745F">
              <w:rPr>
                <w:rFonts w:cstheme="minorHAnsi"/>
                <w:spacing w:val="-4"/>
                <w:lang w:val="en-GB"/>
              </w:rPr>
              <w:t>capable of</w:t>
            </w:r>
            <w:r w:rsidR="004F633B" w:rsidRPr="002A745F">
              <w:rPr>
                <w:rFonts w:cstheme="minorHAnsi"/>
                <w:spacing w:val="-4"/>
                <w:lang w:val="en-GB"/>
              </w:rPr>
              <w:t xml:space="preserve"> </w:t>
            </w:r>
            <w:r w:rsidRPr="002A745F">
              <w:rPr>
                <w:rFonts w:cstheme="minorHAnsi"/>
                <w:spacing w:val="-4"/>
                <w:lang w:val="en-GB"/>
              </w:rPr>
              <w:t xml:space="preserve">reaching the </w:t>
            </w:r>
            <w:r w:rsidR="004F633B" w:rsidRPr="002A745F">
              <w:rPr>
                <w:rFonts w:cstheme="minorHAnsi"/>
                <w:spacing w:val="-4"/>
                <w:lang w:val="en-GB"/>
              </w:rPr>
              <w:t xml:space="preserve">set </w:t>
            </w:r>
            <w:r w:rsidRPr="002A745F">
              <w:rPr>
                <w:rFonts w:cstheme="minorHAnsi"/>
                <w:spacing w:val="-4"/>
                <w:lang w:val="en-GB"/>
              </w:rPr>
              <w:t>results</w:t>
            </w:r>
            <w:r w:rsidR="00397454" w:rsidRPr="002A745F">
              <w:rPr>
                <w:rFonts w:cstheme="minorHAnsi"/>
                <w:spacing w:val="-4"/>
                <w:lang w:val="en-GB"/>
              </w:rPr>
              <w:t xml:space="preserve">: </w:t>
            </w:r>
            <w:r w:rsidR="001B2792" w:rsidRPr="002A745F">
              <w:rPr>
                <w:rFonts w:cstheme="minorHAnsi"/>
                <w:spacing w:val="-4"/>
                <w:lang w:val="en-GB"/>
              </w:rPr>
              <w:t>20 points</w:t>
            </w:r>
            <w:r w:rsidR="005671BD" w:rsidRPr="002A745F">
              <w:rPr>
                <w:rFonts w:cstheme="minorHAnsi"/>
                <w:spacing w:val="-4"/>
                <w:lang w:val="en-GB"/>
              </w:rPr>
              <w:t>.</w:t>
            </w:r>
          </w:p>
          <w:p w14:paraId="02C83913" w14:textId="63532F9D" w:rsidR="003A67DD" w:rsidRPr="002A745F" w:rsidRDefault="003A67DD" w:rsidP="007B11FF">
            <w:pPr>
              <w:spacing w:before="40" w:after="40" w:line="240" w:lineRule="auto"/>
              <w:jc w:val="both"/>
              <w:rPr>
                <w:rFonts w:cstheme="minorHAnsi"/>
                <w:lang w:val="en-GB"/>
              </w:rPr>
            </w:pPr>
            <w:r w:rsidRPr="002A745F">
              <w:rPr>
                <w:rFonts w:cstheme="minorHAnsi"/>
                <w:lang w:val="en-GB"/>
              </w:rPr>
              <w:t xml:space="preserve"> </w:t>
            </w:r>
            <w:r w:rsidR="001B2792" w:rsidRPr="002A745F">
              <w:rPr>
                <w:rFonts w:cstheme="minorHAnsi"/>
                <w:lang w:val="en-GB"/>
              </w:rPr>
              <w:t xml:space="preserve">- Proposed approach clearly demonstrates </w:t>
            </w:r>
            <w:r w:rsidR="00700371" w:rsidRPr="002A745F">
              <w:rPr>
                <w:rFonts w:cstheme="minorHAnsi"/>
                <w:lang w:val="en-GB"/>
              </w:rPr>
              <w:t xml:space="preserve">how </w:t>
            </w:r>
            <w:r w:rsidR="001B2792" w:rsidRPr="002A745F">
              <w:rPr>
                <w:rFonts w:cstheme="minorHAnsi"/>
                <w:lang w:val="en-GB"/>
              </w:rPr>
              <w:t xml:space="preserve">institutional </w:t>
            </w:r>
            <w:r w:rsidRPr="002A745F">
              <w:rPr>
                <w:rFonts w:cstheme="minorHAnsi"/>
                <w:lang w:val="en-GB"/>
              </w:rPr>
              <w:t>sustainability</w:t>
            </w:r>
            <w:r w:rsidR="001B2792" w:rsidRPr="002A745F">
              <w:rPr>
                <w:rFonts w:cstheme="minorHAnsi"/>
                <w:lang w:val="en-GB"/>
              </w:rPr>
              <w:t xml:space="preserve"> of results and the system</w:t>
            </w:r>
            <w:r w:rsidR="00700371" w:rsidRPr="002A745F">
              <w:rPr>
                <w:rFonts w:cstheme="minorHAnsi"/>
                <w:lang w:val="en-GB"/>
              </w:rPr>
              <w:t xml:space="preserve"> will be ensured</w:t>
            </w:r>
            <w:r w:rsidRPr="002A745F">
              <w:rPr>
                <w:rFonts w:cstheme="minorHAnsi"/>
                <w:lang w:val="en-GB"/>
              </w:rPr>
              <w:t xml:space="preserve">: </w:t>
            </w:r>
            <w:r w:rsidR="009B4240" w:rsidRPr="002A745F">
              <w:rPr>
                <w:rFonts w:cstheme="minorHAnsi"/>
                <w:snapToGrid w:val="0"/>
                <w:lang w:val="en-GB"/>
              </w:rPr>
              <w:t xml:space="preserve">10 </w:t>
            </w:r>
            <w:r w:rsidRPr="002A745F">
              <w:rPr>
                <w:rFonts w:cstheme="minorHAnsi"/>
                <w:snapToGrid w:val="0"/>
                <w:lang w:val="en-GB"/>
              </w:rPr>
              <w:t>points.</w:t>
            </w:r>
          </w:p>
          <w:p w14:paraId="5642316B" w14:textId="05A23C6D" w:rsidR="003A67DD" w:rsidRPr="002A745F" w:rsidRDefault="003A67DD" w:rsidP="007B11FF">
            <w:pPr>
              <w:spacing w:before="40" w:after="40" w:line="240" w:lineRule="auto"/>
              <w:jc w:val="both"/>
              <w:rPr>
                <w:rFonts w:cstheme="minorHAnsi"/>
                <w:b/>
                <w:snapToGrid w:val="0"/>
                <w:lang w:val="en-GB"/>
              </w:rPr>
            </w:pPr>
            <w:r w:rsidRPr="002A745F">
              <w:rPr>
                <w:rFonts w:cstheme="minorHAnsi"/>
                <w:snapToGrid w:val="0"/>
                <w:lang w:val="en-GB"/>
              </w:rPr>
              <w:t xml:space="preserve">- Proposed methodology is tailored to the specific context of </w:t>
            </w:r>
            <w:r w:rsidR="002A2990" w:rsidRPr="002A745F">
              <w:rPr>
                <w:rFonts w:cstheme="minorHAnsi"/>
                <w:snapToGrid w:val="0"/>
                <w:lang w:val="en-GB"/>
              </w:rPr>
              <w:t>FBiH Government</w:t>
            </w:r>
            <w:r w:rsidRPr="002A745F">
              <w:rPr>
                <w:rFonts w:cstheme="minorHAnsi"/>
                <w:snapToGrid w:val="0"/>
                <w:lang w:val="en-GB"/>
              </w:rPr>
              <w:t xml:space="preserve">: </w:t>
            </w:r>
            <w:r w:rsidR="009B4240" w:rsidRPr="002A745F">
              <w:rPr>
                <w:rFonts w:cstheme="minorHAnsi"/>
                <w:snapToGrid w:val="0"/>
                <w:lang w:val="en-GB"/>
              </w:rPr>
              <w:t xml:space="preserve">10 </w:t>
            </w:r>
            <w:r w:rsidRPr="002A745F">
              <w:rPr>
                <w:rFonts w:cstheme="minorHAnsi"/>
                <w:snapToGrid w:val="0"/>
                <w:lang w:val="en-GB"/>
              </w:rPr>
              <w:t>points.</w:t>
            </w:r>
          </w:p>
          <w:p w14:paraId="446EB375" w14:textId="66D6DC83" w:rsidR="003A67DD" w:rsidRPr="002A745F" w:rsidRDefault="003A67DD" w:rsidP="007B11FF">
            <w:pPr>
              <w:spacing w:before="40" w:after="40" w:line="240" w:lineRule="auto"/>
              <w:jc w:val="both"/>
              <w:rPr>
                <w:rFonts w:cstheme="minorHAnsi"/>
                <w:snapToGrid w:val="0"/>
                <w:lang w:val="en-GB"/>
              </w:rPr>
            </w:pPr>
            <w:r w:rsidRPr="002A745F">
              <w:rPr>
                <w:rFonts w:cstheme="minorHAnsi"/>
                <w:snapToGrid w:val="0"/>
                <w:lang w:val="en-GB"/>
              </w:rPr>
              <w:t xml:space="preserve">- Risks and critical issues are punctually identified along with proposed risk mitigation strategy and measures: </w:t>
            </w:r>
            <w:r w:rsidR="009B4240" w:rsidRPr="002A745F">
              <w:rPr>
                <w:rFonts w:cstheme="minorHAnsi"/>
                <w:snapToGrid w:val="0"/>
                <w:lang w:val="en-GB"/>
              </w:rPr>
              <w:t xml:space="preserve">10 </w:t>
            </w:r>
            <w:r w:rsidRPr="002A745F">
              <w:rPr>
                <w:rFonts w:cstheme="minorHAnsi"/>
                <w:snapToGrid w:val="0"/>
                <w:lang w:val="en-GB"/>
              </w:rPr>
              <w:t xml:space="preserve">points. </w:t>
            </w:r>
          </w:p>
          <w:p w14:paraId="01A9EDEF" w14:textId="408CAE30" w:rsidR="003A67DD" w:rsidRPr="002A745F" w:rsidRDefault="003A67DD" w:rsidP="007B11FF">
            <w:pPr>
              <w:spacing w:before="40" w:after="40" w:line="240" w:lineRule="auto"/>
              <w:jc w:val="both"/>
              <w:rPr>
                <w:rFonts w:cstheme="minorHAnsi"/>
                <w:lang w:val="en-GB"/>
              </w:rPr>
            </w:pPr>
            <w:r w:rsidRPr="002A745F">
              <w:rPr>
                <w:rFonts w:cstheme="minorHAnsi"/>
                <w:snapToGrid w:val="0"/>
                <w:lang w:val="en-GB"/>
              </w:rPr>
              <w:t xml:space="preserve">- </w:t>
            </w:r>
            <w:r w:rsidR="00BB0DE8" w:rsidRPr="002A745F">
              <w:rPr>
                <w:rFonts w:cstheme="minorHAnsi"/>
                <w:snapToGrid w:val="0"/>
                <w:lang w:val="en-GB"/>
              </w:rPr>
              <w:t xml:space="preserve">Roles for </w:t>
            </w:r>
            <w:r w:rsidRPr="002A745F">
              <w:rPr>
                <w:rFonts w:cstheme="minorHAnsi"/>
                <w:snapToGrid w:val="0"/>
                <w:lang w:val="en-GB"/>
              </w:rPr>
              <w:t xml:space="preserve">quality assurance, coordination, communication </w:t>
            </w:r>
            <w:r w:rsidR="00B611E1" w:rsidRPr="002A745F">
              <w:rPr>
                <w:rFonts w:cstheme="minorHAnsi"/>
                <w:snapToGrid w:val="0"/>
                <w:lang w:val="en-GB"/>
              </w:rPr>
              <w:t xml:space="preserve">are clearly described </w:t>
            </w:r>
            <w:r w:rsidRPr="002A745F">
              <w:rPr>
                <w:rFonts w:cstheme="minorHAnsi"/>
                <w:snapToGrid w:val="0"/>
                <w:lang w:val="en-GB"/>
              </w:rPr>
              <w:t xml:space="preserve">(within the team and with </w:t>
            </w:r>
            <w:r w:rsidR="00E31530" w:rsidRPr="002A745F">
              <w:rPr>
                <w:rFonts w:cstheme="minorHAnsi"/>
                <w:snapToGrid w:val="0"/>
                <w:lang w:val="en-GB"/>
              </w:rPr>
              <w:t>beneficiaries</w:t>
            </w:r>
            <w:r w:rsidRPr="002A745F">
              <w:rPr>
                <w:rFonts w:cstheme="minorHAnsi"/>
                <w:snapToGrid w:val="0"/>
                <w:lang w:val="en-GB"/>
              </w:rPr>
              <w:t xml:space="preserve">): </w:t>
            </w:r>
            <w:r w:rsidR="009B4240" w:rsidRPr="002A745F">
              <w:rPr>
                <w:rFonts w:cstheme="minorHAnsi"/>
                <w:snapToGrid w:val="0"/>
                <w:lang w:val="en-GB"/>
              </w:rPr>
              <w:t xml:space="preserve">10 </w:t>
            </w:r>
            <w:r w:rsidRPr="002A745F">
              <w:rPr>
                <w:rFonts w:cstheme="minorHAnsi"/>
                <w:snapToGrid w:val="0"/>
                <w:lang w:val="en-GB"/>
              </w:rPr>
              <w:t>points.</w:t>
            </w:r>
          </w:p>
        </w:tc>
        <w:tc>
          <w:tcPr>
            <w:tcW w:w="1262" w:type="dxa"/>
            <w:vAlign w:val="center"/>
            <w:hideMark/>
          </w:tcPr>
          <w:p w14:paraId="01A9EDF0" w14:textId="74B317E8" w:rsidR="00550449" w:rsidRPr="002A745F" w:rsidRDefault="00A642F9" w:rsidP="002A52D8">
            <w:pPr>
              <w:spacing w:before="20" w:after="20" w:line="240" w:lineRule="auto"/>
              <w:jc w:val="center"/>
              <w:rPr>
                <w:rFonts w:cstheme="minorHAnsi"/>
                <w:lang w:val="en-GB"/>
              </w:rPr>
            </w:pPr>
            <w:r>
              <w:rPr>
                <w:rFonts w:cstheme="minorHAnsi"/>
                <w:lang w:val="en-GB"/>
              </w:rPr>
              <w:t>170</w:t>
            </w:r>
          </w:p>
        </w:tc>
      </w:tr>
      <w:tr w:rsidR="00C7654F" w:rsidRPr="002A745F" w14:paraId="2F296A75" w14:textId="77777777" w:rsidTr="002A52D8">
        <w:tc>
          <w:tcPr>
            <w:tcW w:w="715" w:type="dxa"/>
            <w:vAlign w:val="center"/>
          </w:tcPr>
          <w:p w14:paraId="5121D914" w14:textId="2BEC69E1" w:rsidR="00C7654F" w:rsidRPr="002A745F" w:rsidRDefault="00C7654F" w:rsidP="002A52D8">
            <w:pPr>
              <w:spacing w:before="20" w:after="20" w:line="240" w:lineRule="auto"/>
              <w:jc w:val="center"/>
              <w:rPr>
                <w:rFonts w:cstheme="minorHAnsi"/>
                <w:lang w:val="en-GB"/>
              </w:rPr>
            </w:pPr>
            <w:r w:rsidRPr="002A745F">
              <w:rPr>
                <w:rFonts w:cstheme="minorHAnsi"/>
                <w:lang w:val="en-GB"/>
              </w:rPr>
              <w:t>2.3</w:t>
            </w:r>
          </w:p>
        </w:tc>
        <w:tc>
          <w:tcPr>
            <w:tcW w:w="7740" w:type="dxa"/>
            <w:vAlign w:val="center"/>
          </w:tcPr>
          <w:p w14:paraId="5EF87D65" w14:textId="2222A868" w:rsidR="00C7654F" w:rsidRPr="002A745F" w:rsidRDefault="002F1EF6" w:rsidP="00464136">
            <w:pPr>
              <w:spacing w:before="40" w:after="40" w:line="240" w:lineRule="auto"/>
              <w:jc w:val="both"/>
              <w:rPr>
                <w:rFonts w:cstheme="minorHAnsi"/>
                <w:lang w:val="en-GB"/>
              </w:rPr>
            </w:pPr>
            <w:r w:rsidRPr="002A745F">
              <w:rPr>
                <w:rFonts w:cstheme="minorHAnsi"/>
                <w:b/>
                <w:bCs/>
                <w:lang w:val="en-GB"/>
              </w:rPr>
              <w:t>P</w:t>
            </w:r>
            <w:r w:rsidR="002F7181" w:rsidRPr="002A745F">
              <w:rPr>
                <w:rFonts w:cstheme="minorHAnsi"/>
                <w:b/>
                <w:bCs/>
                <w:lang w:val="en-GB"/>
              </w:rPr>
              <w:t xml:space="preserve">resentation of </w:t>
            </w:r>
            <w:r w:rsidRPr="002A745F">
              <w:rPr>
                <w:rFonts w:cstheme="minorHAnsi"/>
                <w:b/>
                <w:bCs/>
                <w:lang w:val="en-GB"/>
              </w:rPr>
              <w:t xml:space="preserve">bidders </w:t>
            </w:r>
            <w:r w:rsidR="002F7181" w:rsidRPr="002A745F">
              <w:rPr>
                <w:rFonts w:cstheme="minorHAnsi"/>
                <w:b/>
                <w:bCs/>
                <w:lang w:val="en-GB"/>
              </w:rPr>
              <w:t>respective technical</w:t>
            </w:r>
            <w:r w:rsidR="00807634" w:rsidRPr="002A745F">
              <w:rPr>
                <w:rFonts w:cstheme="minorHAnsi"/>
                <w:b/>
                <w:bCs/>
                <w:lang w:val="en-GB"/>
              </w:rPr>
              <w:t xml:space="preserve"> proposals</w:t>
            </w:r>
          </w:p>
          <w:p w14:paraId="63A10961" w14:textId="77777777" w:rsidR="005120F8" w:rsidRPr="002A745F" w:rsidRDefault="005120F8" w:rsidP="00464136">
            <w:pPr>
              <w:spacing w:before="40" w:after="40" w:line="240" w:lineRule="auto"/>
              <w:jc w:val="both"/>
              <w:rPr>
                <w:rFonts w:cstheme="minorHAnsi"/>
                <w:i/>
                <w:snapToGrid w:val="0"/>
                <w:lang w:val="en-GB"/>
              </w:rPr>
            </w:pPr>
            <w:r w:rsidRPr="002A745F">
              <w:rPr>
                <w:rFonts w:cstheme="minorHAnsi"/>
                <w:i/>
                <w:snapToGrid w:val="0"/>
                <w:lang w:val="en-GB"/>
              </w:rPr>
              <w:t>Breakdown of the maximum points obtainable:</w:t>
            </w:r>
          </w:p>
          <w:p w14:paraId="28AD21BF" w14:textId="5FC35A4E" w:rsidR="005120F8" w:rsidRPr="002A745F" w:rsidRDefault="005120F8" w:rsidP="00464136">
            <w:pPr>
              <w:spacing w:before="40" w:after="40" w:line="240" w:lineRule="auto"/>
              <w:jc w:val="both"/>
              <w:rPr>
                <w:rFonts w:cstheme="minorHAnsi"/>
                <w:lang w:val="en-GB"/>
              </w:rPr>
            </w:pPr>
            <w:r w:rsidRPr="002A745F">
              <w:rPr>
                <w:rFonts w:cstheme="minorHAnsi"/>
                <w:lang w:val="en-GB"/>
              </w:rPr>
              <w:t xml:space="preserve">- Clear details on how the </w:t>
            </w:r>
            <w:r w:rsidR="00B809A5" w:rsidRPr="002A745F">
              <w:rPr>
                <w:rFonts w:cstheme="minorHAnsi"/>
                <w:lang w:val="en-GB"/>
              </w:rPr>
              <w:t>system</w:t>
            </w:r>
            <w:r w:rsidRPr="002A745F">
              <w:rPr>
                <w:rFonts w:cstheme="minorHAnsi"/>
                <w:lang w:val="en-GB"/>
              </w:rPr>
              <w:t xml:space="preserve"> shall be </w:t>
            </w:r>
            <w:r w:rsidR="009B60BA" w:rsidRPr="002A745F">
              <w:rPr>
                <w:rFonts w:cstheme="minorHAnsi"/>
                <w:lang w:val="en-GB"/>
              </w:rPr>
              <w:t>developed</w:t>
            </w:r>
            <w:r w:rsidRPr="002A745F">
              <w:rPr>
                <w:rFonts w:cstheme="minorHAnsi"/>
                <w:lang w:val="en-GB"/>
              </w:rPr>
              <w:t xml:space="preserve"> and delivered</w:t>
            </w:r>
            <w:r w:rsidR="009B60BA" w:rsidRPr="002A745F">
              <w:rPr>
                <w:rFonts w:cstheme="minorHAnsi"/>
                <w:lang w:val="en-GB"/>
              </w:rPr>
              <w:t xml:space="preserve">, </w:t>
            </w:r>
            <w:r w:rsidR="00B65122" w:rsidRPr="002A745F">
              <w:rPr>
                <w:rFonts w:cstheme="minorHAnsi"/>
                <w:lang w:val="en-GB"/>
              </w:rPr>
              <w:t>and how it will function</w:t>
            </w:r>
            <w:r w:rsidR="00830EB0" w:rsidRPr="002A745F">
              <w:rPr>
                <w:rFonts w:cstheme="minorHAnsi"/>
                <w:lang w:val="en-GB"/>
              </w:rPr>
              <w:t xml:space="preserve">: </w:t>
            </w:r>
            <w:r w:rsidR="007E399F" w:rsidRPr="002A745F">
              <w:rPr>
                <w:rFonts w:cstheme="minorHAnsi"/>
                <w:lang w:val="en-GB"/>
              </w:rPr>
              <w:t xml:space="preserve">50 </w:t>
            </w:r>
            <w:r w:rsidR="00823241" w:rsidRPr="002A745F">
              <w:rPr>
                <w:rFonts w:cstheme="minorHAnsi"/>
                <w:lang w:val="en-GB"/>
              </w:rPr>
              <w:t>points.</w:t>
            </w:r>
          </w:p>
          <w:p w14:paraId="6DD78F10" w14:textId="6AE20770" w:rsidR="00830EB0" w:rsidRPr="002A745F" w:rsidRDefault="00830EB0" w:rsidP="00464136">
            <w:pPr>
              <w:spacing w:before="40" w:after="40" w:line="240" w:lineRule="auto"/>
              <w:jc w:val="both"/>
              <w:rPr>
                <w:rFonts w:cstheme="minorHAnsi"/>
                <w:snapToGrid w:val="0"/>
                <w:lang w:val="en-GB"/>
              </w:rPr>
            </w:pPr>
            <w:r w:rsidRPr="002A745F">
              <w:rPr>
                <w:rFonts w:cstheme="minorHAnsi"/>
                <w:lang w:val="en-GB"/>
              </w:rPr>
              <w:t xml:space="preserve">- </w:t>
            </w:r>
            <w:r w:rsidR="00FF4138" w:rsidRPr="002A745F">
              <w:rPr>
                <w:rFonts w:cstheme="minorHAnsi"/>
                <w:lang w:val="en-GB"/>
              </w:rPr>
              <w:t>Clear</w:t>
            </w:r>
            <w:r w:rsidR="00464136" w:rsidRPr="002A745F">
              <w:rPr>
                <w:rFonts w:cstheme="minorHAnsi"/>
                <w:lang w:val="en-GB"/>
              </w:rPr>
              <w:t xml:space="preserve"> </w:t>
            </w:r>
            <w:r w:rsidR="00FF4138" w:rsidRPr="002A745F">
              <w:rPr>
                <w:rFonts w:cstheme="minorHAnsi"/>
                <w:snapToGrid w:val="0"/>
                <w:lang w:val="en-GB"/>
              </w:rPr>
              <w:t>implementation plan proposed including whether the activities are properly sequenced and if these are logical and realistic</w:t>
            </w:r>
            <w:r w:rsidR="00115CEE" w:rsidRPr="002A745F">
              <w:rPr>
                <w:rFonts w:cstheme="minorHAnsi"/>
                <w:snapToGrid w:val="0"/>
                <w:lang w:val="en-GB"/>
              </w:rPr>
              <w:t xml:space="preserve">: </w:t>
            </w:r>
            <w:r w:rsidR="007E399F" w:rsidRPr="002A745F">
              <w:rPr>
                <w:rFonts w:cstheme="minorHAnsi"/>
                <w:lang w:val="en-GB"/>
              </w:rPr>
              <w:t>25</w:t>
            </w:r>
            <w:r w:rsidR="00115CEE" w:rsidRPr="002A745F">
              <w:rPr>
                <w:rFonts w:cstheme="minorHAnsi"/>
                <w:lang w:val="en-GB"/>
              </w:rPr>
              <w:t xml:space="preserve"> points.</w:t>
            </w:r>
          </w:p>
          <w:p w14:paraId="1A91A232" w14:textId="2DF44CBE" w:rsidR="00464136" w:rsidRPr="002A745F" w:rsidRDefault="00464136" w:rsidP="00464136">
            <w:pPr>
              <w:spacing w:before="40" w:after="40" w:line="240" w:lineRule="auto"/>
              <w:jc w:val="both"/>
              <w:rPr>
                <w:rFonts w:cstheme="minorHAnsi"/>
                <w:snapToGrid w:val="0"/>
                <w:lang w:val="en-GB"/>
              </w:rPr>
            </w:pPr>
            <w:r w:rsidRPr="002A745F">
              <w:rPr>
                <w:rFonts w:cstheme="minorHAnsi"/>
                <w:snapToGrid w:val="0"/>
                <w:lang w:val="en-GB"/>
              </w:rPr>
              <w:t>- Demonstration of ability to plan, integrate and effectively implement sustainability measures in the execution of the contrac</w:t>
            </w:r>
            <w:r w:rsidR="006A601D" w:rsidRPr="002A745F">
              <w:rPr>
                <w:rFonts w:cstheme="minorHAnsi"/>
                <w:snapToGrid w:val="0"/>
                <w:lang w:val="en-GB"/>
              </w:rPr>
              <w:t xml:space="preserve">t: </w:t>
            </w:r>
            <w:r w:rsidR="007E399F" w:rsidRPr="002A745F">
              <w:rPr>
                <w:rFonts w:cstheme="minorHAnsi"/>
                <w:lang w:val="en-GB"/>
              </w:rPr>
              <w:t>25</w:t>
            </w:r>
            <w:r w:rsidR="006A601D" w:rsidRPr="002A745F">
              <w:rPr>
                <w:rFonts w:cstheme="minorHAnsi"/>
                <w:lang w:val="en-GB"/>
              </w:rPr>
              <w:t xml:space="preserve"> points.</w:t>
            </w:r>
          </w:p>
        </w:tc>
        <w:tc>
          <w:tcPr>
            <w:tcW w:w="1262" w:type="dxa"/>
            <w:vAlign w:val="center"/>
          </w:tcPr>
          <w:p w14:paraId="6008080B" w14:textId="257B0DA9" w:rsidR="00C7654F" w:rsidRPr="002A745F" w:rsidRDefault="007E399F" w:rsidP="002A52D8">
            <w:pPr>
              <w:spacing w:before="20" w:after="20" w:line="240" w:lineRule="auto"/>
              <w:jc w:val="center"/>
              <w:rPr>
                <w:rFonts w:cstheme="minorHAnsi"/>
                <w:lang w:val="en-GB"/>
              </w:rPr>
            </w:pPr>
            <w:r w:rsidRPr="002A745F">
              <w:rPr>
                <w:rFonts w:cstheme="minorHAnsi"/>
                <w:lang w:val="en-GB"/>
              </w:rPr>
              <w:t>100</w:t>
            </w:r>
          </w:p>
        </w:tc>
      </w:tr>
      <w:tr w:rsidR="000B4AE4" w:rsidRPr="002A745F" w14:paraId="02C7F6FF" w14:textId="77777777" w:rsidTr="00F7242F">
        <w:tc>
          <w:tcPr>
            <w:tcW w:w="715" w:type="dxa"/>
            <w:hideMark/>
          </w:tcPr>
          <w:p w14:paraId="234F4E42" w14:textId="1D350F77" w:rsidR="000B4AE4" w:rsidRPr="002A745F" w:rsidRDefault="000B4AE4" w:rsidP="00F7242F">
            <w:pPr>
              <w:spacing w:before="60" w:after="60" w:line="240" w:lineRule="auto"/>
              <w:jc w:val="center"/>
              <w:rPr>
                <w:rFonts w:cstheme="minorHAnsi"/>
                <w:color w:val="0D0D0D" w:themeColor="text1" w:themeTint="F2"/>
              </w:rPr>
            </w:pPr>
            <w:r w:rsidRPr="002A745F">
              <w:rPr>
                <w:rFonts w:cstheme="minorHAnsi"/>
                <w:color w:val="0D0D0D" w:themeColor="text1" w:themeTint="F2"/>
              </w:rPr>
              <w:t>2.4</w:t>
            </w:r>
          </w:p>
        </w:tc>
        <w:tc>
          <w:tcPr>
            <w:tcW w:w="7740" w:type="dxa"/>
            <w:vAlign w:val="center"/>
            <w:hideMark/>
          </w:tcPr>
          <w:p w14:paraId="347A01FC" w14:textId="77777777" w:rsidR="000B4AE4" w:rsidRPr="002A745F" w:rsidRDefault="000B4AE4" w:rsidP="00F7242F">
            <w:pPr>
              <w:spacing w:before="60" w:after="60" w:line="240" w:lineRule="auto"/>
              <w:rPr>
                <w:rFonts w:cstheme="minorHAnsi"/>
                <w:color w:val="0D0D0D" w:themeColor="text1" w:themeTint="F2"/>
              </w:rPr>
            </w:pPr>
            <w:r w:rsidRPr="002A745F">
              <w:rPr>
                <w:rFonts w:cstheme="minorHAnsi"/>
                <w:snapToGrid w:val="0"/>
                <w:color w:val="0D0D0D" w:themeColor="text1" w:themeTint="F2"/>
              </w:rPr>
              <w:t xml:space="preserve">Demonstration of ability to plan, integrate and effectively implement sustainability measures in the execution of the contract </w:t>
            </w:r>
          </w:p>
        </w:tc>
        <w:tc>
          <w:tcPr>
            <w:tcW w:w="1262" w:type="dxa"/>
            <w:hideMark/>
          </w:tcPr>
          <w:p w14:paraId="47AAE961" w14:textId="77777777" w:rsidR="000B4AE4" w:rsidRPr="002A745F" w:rsidRDefault="000B4AE4" w:rsidP="00F7242F">
            <w:pPr>
              <w:spacing w:before="60" w:after="60" w:line="240" w:lineRule="auto"/>
              <w:jc w:val="center"/>
              <w:rPr>
                <w:rFonts w:cstheme="minorHAnsi"/>
                <w:color w:val="0D0D0D" w:themeColor="text1" w:themeTint="F2"/>
              </w:rPr>
            </w:pPr>
            <w:r w:rsidRPr="002A745F">
              <w:rPr>
                <w:rFonts w:cstheme="minorHAnsi"/>
                <w:color w:val="0D0D0D" w:themeColor="text1" w:themeTint="F2"/>
              </w:rPr>
              <w:t>50</w:t>
            </w:r>
          </w:p>
        </w:tc>
      </w:tr>
      <w:tr w:rsidR="00E92D60" w:rsidRPr="002A745F" w14:paraId="01A9EE08" w14:textId="77777777" w:rsidTr="002A52D8">
        <w:tc>
          <w:tcPr>
            <w:tcW w:w="8455" w:type="dxa"/>
            <w:gridSpan w:val="2"/>
            <w:vAlign w:val="center"/>
          </w:tcPr>
          <w:p w14:paraId="01A9EE06" w14:textId="77777777" w:rsidR="00E92D60" w:rsidRPr="002A745F" w:rsidRDefault="00E92D60" w:rsidP="002A52D8">
            <w:pPr>
              <w:spacing w:before="20" w:after="20" w:line="240" w:lineRule="auto"/>
              <w:jc w:val="right"/>
              <w:rPr>
                <w:rFonts w:cstheme="minorHAnsi"/>
                <w:lang w:val="en-GB"/>
              </w:rPr>
            </w:pPr>
            <w:r w:rsidRPr="002A745F">
              <w:rPr>
                <w:rFonts w:cstheme="minorHAnsi"/>
                <w:b/>
                <w:lang w:val="en-GB"/>
              </w:rPr>
              <w:t>Total Section</w:t>
            </w:r>
            <w:r w:rsidRPr="002A745F">
              <w:rPr>
                <w:rFonts w:cstheme="minorHAnsi"/>
                <w:lang w:val="en-GB"/>
              </w:rPr>
              <w:t xml:space="preserve"> </w:t>
            </w:r>
            <w:r w:rsidRPr="002A745F">
              <w:rPr>
                <w:rFonts w:cstheme="minorHAnsi"/>
                <w:b/>
                <w:lang w:val="en-GB"/>
              </w:rPr>
              <w:t>2</w:t>
            </w:r>
          </w:p>
        </w:tc>
        <w:tc>
          <w:tcPr>
            <w:tcW w:w="1262" w:type="dxa"/>
            <w:shd w:val="clear" w:color="auto" w:fill="9BDEFF"/>
            <w:vAlign w:val="center"/>
            <w:hideMark/>
          </w:tcPr>
          <w:p w14:paraId="01A9EE07" w14:textId="5EA1C999" w:rsidR="00E92D60" w:rsidRPr="002A745F" w:rsidRDefault="00312FDF" w:rsidP="002A52D8">
            <w:pPr>
              <w:spacing w:before="20" w:after="20" w:line="240" w:lineRule="auto"/>
              <w:jc w:val="center"/>
              <w:rPr>
                <w:rFonts w:cstheme="minorHAnsi"/>
                <w:b/>
                <w:lang w:val="en-GB"/>
              </w:rPr>
            </w:pPr>
            <w:r>
              <w:rPr>
                <w:rFonts w:cstheme="minorHAnsi"/>
                <w:b/>
                <w:lang w:val="en-GB"/>
              </w:rPr>
              <w:t>400</w:t>
            </w:r>
          </w:p>
        </w:tc>
      </w:tr>
    </w:tbl>
    <w:p w14:paraId="355C1EB3" w14:textId="70355136" w:rsidR="00272B2A" w:rsidRPr="002A745F" w:rsidRDefault="00272B2A" w:rsidP="006E2471">
      <w:pPr>
        <w:rPr>
          <w:rFonts w:cstheme="minorHAnsi"/>
          <w:snapToGrid w:val="0"/>
          <w:lang w:val="en-GB"/>
        </w:rPr>
      </w:pPr>
    </w:p>
    <w:p w14:paraId="487978D5" w14:textId="771D52BA" w:rsidR="00A078CC" w:rsidRPr="002A745F" w:rsidRDefault="00A078CC" w:rsidP="006E2471">
      <w:pPr>
        <w:rPr>
          <w:rFonts w:cstheme="minorHAnsi"/>
          <w:snapToGrid w:val="0"/>
          <w:lang w:val="en-GB"/>
        </w:rPr>
      </w:pPr>
    </w:p>
    <w:p w14:paraId="3AFB911F" w14:textId="5FFB2D4C" w:rsidR="00A078CC" w:rsidRPr="002A745F" w:rsidRDefault="00A078CC" w:rsidP="006E2471">
      <w:pPr>
        <w:rPr>
          <w:rFonts w:cstheme="minorHAnsi"/>
          <w:snapToGrid w:val="0"/>
          <w:lang w:val="en-GB"/>
        </w:rPr>
      </w:pPr>
    </w:p>
    <w:p w14:paraId="4205B10C" w14:textId="6F65FD89" w:rsidR="00A078CC" w:rsidRPr="002A745F" w:rsidRDefault="00A078CC" w:rsidP="006E2471">
      <w:pPr>
        <w:rPr>
          <w:rFonts w:cstheme="minorHAnsi"/>
          <w:snapToGrid w:val="0"/>
          <w:lang w:val="en-GB"/>
        </w:rPr>
      </w:pPr>
    </w:p>
    <w:p w14:paraId="36BC6B5A" w14:textId="756F3BD3" w:rsidR="00A078CC" w:rsidRPr="002A745F" w:rsidRDefault="00A078CC" w:rsidP="006E2471">
      <w:pPr>
        <w:rPr>
          <w:rFonts w:cstheme="minorHAnsi"/>
          <w:snapToGrid w:val="0"/>
          <w:lang w:val="en-GB"/>
        </w:rPr>
      </w:pPr>
    </w:p>
    <w:p w14:paraId="47570F94" w14:textId="71FD7967" w:rsidR="00A078CC" w:rsidRPr="002A745F" w:rsidRDefault="00A078CC" w:rsidP="006E2471">
      <w:pPr>
        <w:rPr>
          <w:rFonts w:cstheme="minorHAnsi"/>
          <w:snapToGrid w:val="0"/>
          <w:lang w:val="en-GB"/>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6660"/>
        <w:gridCol w:w="1080"/>
        <w:gridCol w:w="1262"/>
      </w:tblGrid>
      <w:tr w:rsidR="0089579A" w:rsidRPr="002A745F" w14:paraId="01A9EE0C" w14:textId="77777777" w:rsidTr="72F60B6A">
        <w:trPr>
          <w:cantSplit/>
          <w:trHeight w:val="575"/>
        </w:trPr>
        <w:tc>
          <w:tcPr>
            <w:tcW w:w="8455" w:type="dxa"/>
            <w:gridSpan w:val="3"/>
            <w:shd w:val="clear" w:color="auto" w:fill="9BDEFF"/>
            <w:vAlign w:val="center"/>
          </w:tcPr>
          <w:p w14:paraId="01A9EE0A" w14:textId="77777777" w:rsidR="0089579A" w:rsidRPr="002A745F" w:rsidRDefault="0089579A" w:rsidP="72F60B6A">
            <w:pPr>
              <w:spacing w:before="20" w:after="20" w:line="240" w:lineRule="auto"/>
              <w:rPr>
                <w:rFonts w:cstheme="minorHAnsi"/>
                <w:b/>
                <w:bCs/>
                <w:snapToGrid w:val="0"/>
                <w:lang w:val="en-GB"/>
              </w:rPr>
            </w:pPr>
            <w:r w:rsidRPr="002A745F">
              <w:rPr>
                <w:rFonts w:cstheme="minorHAnsi"/>
                <w:b/>
                <w:bCs/>
                <w:snapToGrid w:val="0"/>
                <w:lang w:val="en-GB"/>
              </w:rPr>
              <w:lastRenderedPageBreak/>
              <w:t xml:space="preserve">Section </w:t>
            </w:r>
            <w:r w:rsidR="00EE00E8" w:rsidRPr="002A745F">
              <w:rPr>
                <w:rFonts w:cstheme="minorHAnsi"/>
                <w:b/>
                <w:bCs/>
                <w:snapToGrid w:val="0"/>
                <w:lang w:val="en-GB"/>
              </w:rPr>
              <w:t>3</w:t>
            </w:r>
            <w:r w:rsidRPr="002A745F">
              <w:rPr>
                <w:rFonts w:cstheme="minorHAnsi"/>
                <w:b/>
                <w:bCs/>
                <w:snapToGrid w:val="0"/>
                <w:lang w:val="en-GB"/>
              </w:rPr>
              <w:t xml:space="preserve">. </w:t>
            </w:r>
            <w:r w:rsidRPr="002A745F">
              <w:rPr>
                <w:rFonts w:cstheme="minorHAnsi"/>
                <w:b/>
                <w:snapToGrid w:val="0"/>
                <w:lang w:val="en-GB"/>
              </w:rPr>
              <w:t>Management Structure and Key Personnel</w:t>
            </w:r>
          </w:p>
        </w:tc>
        <w:tc>
          <w:tcPr>
            <w:tcW w:w="1262" w:type="dxa"/>
            <w:shd w:val="clear" w:color="auto" w:fill="9BDEFF"/>
            <w:vAlign w:val="center"/>
          </w:tcPr>
          <w:p w14:paraId="01A9EE0B" w14:textId="77777777" w:rsidR="0089579A" w:rsidRPr="002A745F" w:rsidRDefault="0089579A" w:rsidP="00AB7403">
            <w:pPr>
              <w:spacing w:before="20" w:after="20" w:line="240" w:lineRule="auto"/>
              <w:jc w:val="center"/>
              <w:rPr>
                <w:rFonts w:cstheme="minorHAnsi"/>
                <w:b/>
                <w:snapToGrid w:val="0"/>
                <w:lang w:val="en-GB"/>
              </w:rPr>
            </w:pPr>
            <w:r w:rsidRPr="002A745F">
              <w:rPr>
                <w:rFonts w:cstheme="minorHAnsi"/>
                <w:b/>
                <w:snapToGrid w:val="0"/>
                <w:lang w:val="en-GB"/>
              </w:rPr>
              <w:t>Points obtainable</w:t>
            </w:r>
          </w:p>
        </w:tc>
      </w:tr>
      <w:tr w:rsidR="005D21E8" w:rsidRPr="002A745F" w14:paraId="01A9EE11" w14:textId="77777777" w:rsidTr="72F60B6A">
        <w:trPr>
          <w:cantSplit/>
        </w:trPr>
        <w:tc>
          <w:tcPr>
            <w:tcW w:w="715" w:type="dxa"/>
            <w:vAlign w:val="center"/>
          </w:tcPr>
          <w:p w14:paraId="01A9EE0D" w14:textId="77777777" w:rsidR="005D21E8" w:rsidRPr="002A745F" w:rsidRDefault="005D21E8" w:rsidP="00AB7403">
            <w:pPr>
              <w:spacing w:before="20" w:after="20" w:line="240" w:lineRule="auto"/>
              <w:jc w:val="center"/>
              <w:rPr>
                <w:rFonts w:cstheme="minorHAnsi"/>
                <w:snapToGrid w:val="0"/>
                <w:lang w:val="en-GB"/>
              </w:rPr>
            </w:pPr>
            <w:r w:rsidRPr="002A745F">
              <w:rPr>
                <w:rFonts w:cstheme="minorHAnsi"/>
                <w:snapToGrid w:val="0"/>
                <w:lang w:val="en-GB"/>
              </w:rPr>
              <w:t>3.1</w:t>
            </w:r>
          </w:p>
        </w:tc>
        <w:tc>
          <w:tcPr>
            <w:tcW w:w="6660" w:type="dxa"/>
            <w:vAlign w:val="center"/>
          </w:tcPr>
          <w:p w14:paraId="01A9EE0E" w14:textId="0B54C438" w:rsidR="00CC1CAB" w:rsidRPr="002A745F" w:rsidRDefault="005D21E8" w:rsidP="0090008A">
            <w:pPr>
              <w:spacing w:before="20" w:after="20" w:line="240" w:lineRule="auto"/>
              <w:jc w:val="both"/>
              <w:rPr>
                <w:rFonts w:cstheme="minorHAnsi"/>
                <w:snapToGrid w:val="0"/>
                <w:lang w:val="en-GB"/>
              </w:rPr>
            </w:pPr>
            <w:r w:rsidRPr="002A745F">
              <w:rPr>
                <w:rFonts w:cstheme="minorHAnsi"/>
                <w:b/>
                <w:bCs/>
                <w:snapToGrid w:val="0"/>
                <w:lang w:val="en-GB"/>
              </w:rPr>
              <w:t>Composition and structure of the team proposed. Are the proposed roles of the management and the team of key personnel suitable for the provision of the necessary services</w:t>
            </w:r>
            <w:r w:rsidR="002945DB" w:rsidRPr="002A745F">
              <w:rPr>
                <w:rFonts w:cstheme="minorHAnsi"/>
                <w:snapToGrid w:val="0"/>
                <w:lang w:val="en-GB"/>
              </w:rPr>
              <w:t>?</w:t>
            </w:r>
          </w:p>
        </w:tc>
        <w:tc>
          <w:tcPr>
            <w:tcW w:w="1080" w:type="dxa"/>
            <w:vAlign w:val="center"/>
          </w:tcPr>
          <w:p w14:paraId="01A9EE0F" w14:textId="77777777" w:rsidR="005D21E8" w:rsidRPr="002A745F" w:rsidRDefault="005D21E8" w:rsidP="00AB7403">
            <w:pPr>
              <w:spacing w:before="20" w:after="20" w:line="240" w:lineRule="auto"/>
              <w:jc w:val="center"/>
              <w:rPr>
                <w:rFonts w:cstheme="minorHAnsi"/>
                <w:i/>
                <w:snapToGrid w:val="0"/>
                <w:lang w:val="en-GB"/>
              </w:rPr>
            </w:pPr>
          </w:p>
        </w:tc>
        <w:tc>
          <w:tcPr>
            <w:tcW w:w="1262" w:type="dxa"/>
            <w:vAlign w:val="center"/>
          </w:tcPr>
          <w:p w14:paraId="01A9EE10" w14:textId="363F761A" w:rsidR="005D21E8" w:rsidRPr="002A745F" w:rsidRDefault="00295EDC" w:rsidP="00295EDC">
            <w:pPr>
              <w:spacing w:before="20" w:after="20" w:line="240" w:lineRule="auto"/>
              <w:jc w:val="center"/>
              <w:rPr>
                <w:rFonts w:cstheme="minorHAnsi"/>
                <w:b/>
                <w:bCs/>
                <w:snapToGrid w:val="0"/>
                <w:lang w:val="en-GB"/>
              </w:rPr>
            </w:pPr>
            <w:r>
              <w:rPr>
                <w:rFonts w:cstheme="minorHAnsi"/>
                <w:b/>
                <w:bCs/>
                <w:snapToGrid w:val="0"/>
                <w:lang w:val="en-GB"/>
              </w:rPr>
              <w:t>100</w:t>
            </w:r>
          </w:p>
        </w:tc>
      </w:tr>
      <w:tr w:rsidR="00FC4B36" w14:paraId="5F10FA03" w14:textId="77777777" w:rsidTr="00FC4B36">
        <w:trPr>
          <w:cantSplit/>
        </w:trPr>
        <w:tc>
          <w:tcPr>
            <w:tcW w:w="715" w:type="dxa"/>
            <w:tcBorders>
              <w:top w:val="single" w:sz="2" w:space="0" w:color="99CCFF"/>
              <w:left w:val="single" w:sz="2" w:space="0" w:color="99CCFF"/>
              <w:bottom w:val="single" w:sz="2" w:space="0" w:color="99CCFF"/>
              <w:right w:val="single" w:sz="2" w:space="0" w:color="99CCFF"/>
            </w:tcBorders>
            <w:vAlign w:val="center"/>
          </w:tcPr>
          <w:p w14:paraId="0F0AF88F" w14:textId="77777777" w:rsidR="00FC4B36" w:rsidRPr="00FC4B36" w:rsidRDefault="00FC4B36" w:rsidP="00FC4B36">
            <w:pPr>
              <w:spacing w:before="20" w:after="20" w:line="240" w:lineRule="auto"/>
              <w:jc w:val="center"/>
              <w:rPr>
                <w:rFonts w:cstheme="minorHAnsi"/>
                <w:snapToGrid w:val="0"/>
                <w:lang w:val="en-GB"/>
              </w:rPr>
            </w:pPr>
            <w:r w:rsidRPr="00FC4B36">
              <w:rPr>
                <w:rFonts w:cstheme="minorHAnsi"/>
                <w:snapToGrid w:val="0"/>
                <w:lang w:val="en-GB"/>
              </w:rPr>
              <w:t>3.2</w:t>
            </w:r>
          </w:p>
        </w:tc>
        <w:tc>
          <w:tcPr>
            <w:tcW w:w="6660" w:type="dxa"/>
            <w:tcBorders>
              <w:top w:val="single" w:sz="2" w:space="0" w:color="99CCFF"/>
              <w:left w:val="single" w:sz="2" w:space="0" w:color="99CCFF"/>
              <w:bottom w:val="single" w:sz="2" w:space="0" w:color="99CCFF"/>
              <w:right w:val="single" w:sz="2" w:space="0" w:color="99CCFF"/>
            </w:tcBorders>
            <w:vAlign w:val="center"/>
          </w:tcPr>
          <w:p w14:paraId="32EE47E3" w14:textId="77777777" w:rsidR="00FC4B36" w:rsidRPr="00FC4B36" w:rsidRDefault="00FC4B36" w:rsidP="00FC4B36">
            <w:pPr>
              <w:spacing w:before="20" w:after="20" w:line="240" w:lineRule="auto"/>
              <w:jc w:val="both"/>
              <w:rPr>
                <w:rFonts w:cstheme="minorHAnsi"/>
                <w:b/>
                <w:bCs/>
                <w:snapToGrid w:val="0"/>
                <w:lang w:val="en-GB"/>
              </w:rPr>
            </w:pPr>
            <w:r w:rsidRPr="00FC4B36">
              <w:rPr>
                <w:rFonts w:cstheme="minorHAnsi"/>
                <w:b/>
                <w:bCs/>
                <w:snapToGrid w:val="0"/>
                <w:lang w:val="en-GB"/>
              </w:rPr>
              <w:t>Qualifications of key personnel proposed</w:t>
            </w:r>
          </w:p>
        </w:tc>
        <w:tc>
          <w:tcPr>
            <w:tcW w:w="1080" w:type="dxa"/>
            <w:tcBorders>
              <w:top w:val="single" w:sz="2" w:space="0" w:color="99CCFF"/>
              <w:left w:val="single" w:sz="2" w:space="0" w:color="99CCFF"/>
              <w:bottom w:val="single" w:sz="2" w:space="0" w:color="99CCFF"/>
              <w:right w:val="single" w:sz="2" w:space="0" w:color="99CCFF"/>
            </w:tcBorders>
            <w:vAlign w:val="center"/>
          </w:tcPr>
          <w:p w14:paraId="7A48A34E" w14:textId="77777777" w:rsidR="00FC4B36" w:rsidRPr="00FC4B36" w:rsidRDefault="00FC4B36" w:rsidP="00FC4B36">
            <w:pPr>
              <w:spacing w:before="20" w:after="20" w:line="240" w:lineRule="auto"/>
              <w:jc w:val="center"/>
              <w:rPr>
                <w:rFonts w:cstheme="minorHAnsi"/>
                <w:i/>
                <w:snapToGrid w:val="0"/>
                <w:lang w:val="en-GB"/>
              </w:rPr>
            </w:pPr>
          </w:p>
        </w:tc>
        <w:tc>
          <w:tcPr>
            <w:tcW w:w="1262" w:type="dxa"/>
            <w:tcBorders>
              <w:top w:val="single" w:sz="2" w:space="0" w:color="99CCFF"/>
              <w:left w:val="single" w:sz="2" w:space="0" w:color="99CCFF"/>
              <w:bottom w:val="single" w:sz="2" w:space="0" w:color="99CCFF"/>
              <w:right w:val="single" w:sz="2" w:space="0" w:color="99CCFF"/>
            </w:tcBorders>
            <w:vAlign w:val="center"/>
          </w:tcPr>
          <w:p w14:paraId="4FADF15A" w14:textId="3977349F" w:rsidR="00FC4B36" w:rsidRPr="00FC4B36" w:rsidRDefault="00FC4B36" w:rsidP="00FC4B36">
            <w:pPr>
              <w:spacing w:before="20" w:after="20" w:line="240" w:lineRule="auto"/>
              <w:jc w:val="center"/>
              <w:rPr>
                <w:rFonts w:cstheme="minorHAnsi"/>
                <w:b/>
                <w:bCs/>
                <w:snapToGrid w:val="0"/>
                <w:lang w:val="en-GB"/>
              </w:rPr>
            </w:pPr>
            <w:r>
              <w:rPr>
                <w:rFonts w:cstheme="minorHAnsi"/>
                <w:b/>
                <w:bCs/>
                <w:snapToGrid w:val="0"/>
                <w:lang w:val="en-GB"/>
              </w:rPr>
              <w:t>300</w:t>
            </w:r>
          </w:p>
        </w:tc>
      </w:tr>
      <w:tr w:rsidR="00194200" w:rsidRPr="002A745F" w14:paraId="01A9EE1B" w14:textId="77777777" w:rsidTr="72F60B6A">
        <w:trPr>
          <w:cantSplit/>
        </w:trPr>
        <w:tc>
          <w:tcPr>
            <w:tcW w:w="715" w:type="dxa"/>
            <w:vAlign w:val="center"/>
          </w:tcPr>
          <w:p w14:paraId="01A9EE17" w14:textId="77777777" w:rsidR="00194200" w:rsidRPr="002A745F" w:rsidRDefault="00194200" w:rsidP="00AB7403">
            <w:pPr>
              <w:spacing w:before="20" w:after="20" w:line="240" w:lineRule="auto"/>
              <w:jc w:val="center"/>
              <w:rPr>
                <w:rFonts w:cstheme="minorHAnsi"/>
                <w:snapToGrid w:val="0"/>
                <w:lang w:val="en-GB"/>
              </w:rPr>
            </w:pPr>
            <w:r w:rsidRPr="002A745F">
              <w:rPr>
                <w:rFonts w:cstheme="minorHAnsi"/>
                <w:snapToGrid w:val="0"/>
                <w:lang w:val="en-GB"/>
              </w:rPr>
              <w:t>3.2 a</w:t>
            </w:r>
          </w:p>
        </w:tc>
        <w:tc>
          <w:tcPr>
            <w:tcW w:w="6660" w:type="dxa"/>
            <w:vAlign w:val="center"/>
          </w:tcPr>
          <w:p w14:paraId="01A9EE18" w14:textId="305E05D0" w:rsidR="00194200" w:rsidRPr="002A745F" w:rsidRDefault="009E579E" w:rsidP="0090008A">
            <w:pPr>
              <w:spacing w:before="20" w:after="20" w:line="240" w:lineRule="auto"/>
              <w:jc w:val="both"/>
              <w:rPr>
                <w:rFonts w:cstheme="minorHAnsi"/>
                <w:b/>
                <w:bCs/>
                <w:snapToGrid w:val="0"/>
                <w:lang w:val="en-GB"/>
              </w:rPr>
            </w:pPr>
            <w:r w:rsidRPr="002A745F">
              <w:rPr>
                <w:rFonts w:cstheme="minorHAnsi"/>
                <w:b/>
                <w:bCs/>
                <w:snapToGrid w:val="0"/>
                <w:lang w:val="en-GB"/>
              </w:rPr>
              <w:t>Project</w:t>
            </w:r>
            <w:r w:rsidR="00194200" w:rsidRPr="002A745F">
              <w:rPr>
                <w:rFonts w:cstheme="minorHAnsi"/>
                <w:b/>
                <w:bCs/>
                <w:snapToGrid w:val="0"/>
                <w:lang w:val="en-GB"/>
              </w:rPr>
              <w:t xml:space="preserve"> Leader </w:t>
            </w:r>
          </w:p>
        </w:tc>
        <w:tc>
          <w:tcPr>
            <w:tcW w:w="1080" w:type="dxa"/>
            <w:vAlign w:val="center"/>
          </w:tcPr>
          <w:p w14:paraId="01A9EE19" w14:textId="77777777" w:rsidR="00194200" w:rsidRPr="002A745F" w:rsidRDefault="00194200" w:rsidP="00AB7403">
            <w:pPr>
              <w:spacing w:before="20" w:after="20" w:line="240" w:lineRule="auto"/>
              <w:jc w:val="center"/>
              <w:rPr>
                <w:rFonts w:cstheme="minorHAnsi"/>
                <w:i/>
                <w:snapToGrid w:val="0"/>
                <w:lang w:val="en-GB"/>
              </w:rPr>
            </w:pPr>
          </w:p>
        </w:tc>
        <w:tc>
          <w:tcPr>
            <w:tcW w:w="1262" w:type="dxa"/>
            <w:vAlign w:val="center"/>
          </w:tcPr>
          <w:p w14:paraId="01A9EE1A" w14:textId="3E3FBE4E" w:rsidR="00194200" w:rsidRPr="002A745F" w:rsidRDefault="009B45C7" w:rsidP="00AB7403">
            <w:pPr>
              <w:spacing w:before="20" w:after="20" w:line="240" w:lineRule="auto"/>
              <w:jc w:val="center"/>
              <w:rPr>
                <w:rFonts w:cstheme="minorHAnsi"/>
                <w:b/>
                <w:bCs/>
                <w:snapToGrid w:val="0"/>
                <w:lang w:val="en-GB"/>
              </w:rPr>
            </w:pPr>
            <w:r w:rsidRPr="002A745F">
              <w:rPr>
                <w:rFonts w:cstheme="minorHAnsi"/>
                <w:b/>
                <w:bCs/>
                <w:snapToGrid w:val="0"/>
                <w:lang w:val="en-GB"/>
              </w:rPr>
              <w:t>1</w:t>
            </w:r>
            <w:r w:rsidR="008A1C4D" w:rsidRPr="002A745F">
              <w:rPr>
                <w:rFonts w:cstheme="minorHAnsi"/>
                <w:b/>
                <w:bCs/>
                <w:snapToGrid w:val="0"/>
                <w:lang w:val="en-GB"/>
              </w:rPr>
              <w:t>0</w:t>
            </w:r>
            <w:r w:rsidRPr="002A745F">
              <w:rPr>
                <w:rFonts w:cstheme="minorHAnsi"/>
                <w:b/>
                <w:bCs/>
                <w:snapToGrid w:val="0"/>
                <w:lang w:val="en-GB"/>
              </w:rPr>
              <w:t>0</w:t>
            </w:r>
          </w:p>
        </w:tc>
      </w:tr>
      <w:tr w:rsidR="002B3F1D" w:rsidRPr="002A745F" w14:paraId="01A9EE24" w14:textId="77777777" w:rsidTr="72F60B6A">
        <w:trPr>
          <w:cantSplit/>
          <w:trHeight w:val="63"/>
        </w:trPr>
        <w:tc>
          <w:tcPr>
            <w:tcW w:w="715" w:type="dxa"/>
            <w:vMerge w:val="restart"/>
            <w:vAlign w:val="center"/>
          </w:tcPr>
          <w:p w14:paraId="01A9EE1C" w14:textId="77777777" w:rsidR="002B3F1D" w:rsidRPr="002A745F" w:rsidRDefault="002B3F1D" w:rsidP="00AB7403">
            <w:pPr>
              <w:spacing w:before="20" w:after="20" w:line="240" w:lineRule="auto"/>
              <w:rPr>
                <w:rFonts w:cstheme="minorHAnsi"/>
                <w:snapToGrid w:val="0"/>
                <w:lang w:val="en-GB"/>
              </w:rPr>
            </w:pPr>
          </w:p>
        </w:tc>
        <w:tc>
          <w:tcPr>
            <w:tcW w:w="6660" w:type="dxa"/>
            <w:vAlign w:val="center"/>
            <w:hideMark/>
          </w:tcPr>
          <w:p w14:paraId="01A9EE1D" w14:textId="77777777" w:rsidR="002B3F1D" w:rsidRPr="002A745F" w:rsidRDefault="002B3F1D" w:rsidP="0090008A">
            <w:pPr>
              <w:spacing w:before="20" w:after="20" w:line="240" w:lineRule="auto"/>
              <w:jc w:val="both"/>
              <w:rPr>
                <w:rFonts w:cstheme="minorHAnsi"/>
                <w:i/>
                <w:snapToGrid w:val="0"/>
                <w:lang w:val="en-GB"/>
              </w:rPr>
            </w:pPr>
            <w:r w:rsidRPr="002A745F">
              <w:rPr>
                <w:rFonts w:cstheme="minorHAnsi"/>
                <w:snapToGrid w:val="0"/>
                <w:lang w:val="en-GB"/>
              </w:rPr>
              <w:t>- General Experience</w:t>
            </w:r>
          </w:p>
        </w:tc>
        <w:tc>
          <w:tcPr>
            <w:tcW w:w="1080" w:type="dxa"/>
            <w:vAlign w:val="center"/>
          </w:tcPr>
          <w:p w14:paraId="01A9EE1E" w14:textId="77777777" w:rsidR="002B3F1D" w:rsidRPr="002A745F" w:rsidRDefault="00542FDF" w:rsidP="00AB7403">
            <w:pPr>
              <w:spacing w:before="20" w:after="20" w:line="240" w:lineRule="auto"/>
              <w:jc w:val="center"/>
              <w:rPr>
                <w:rFonts w:cstheme="minorHAnsi"/>
                <w:snapToGrid w:val="0"/>
                <w:lang w:val="en-GB"/>
              </w:rPr>
            </w:pPr>
            <w:r w:rsidRPr="002A745F">
              <w:rPr>
                <w:rFonts w:cstheme="minorHAnsi"/>
                <w:snapToGrid w:val="0"/>
                <w:lang w:val="en-GB"/>
              </w:rPr>
              <w:t>30</w:t>
            </w:r>
          </w:p>
        </w:tc>
        <w:tc>
          <w:tcPr>
            <w:tcW w:w="1262" w:type="dxa"/>
            <w:vMerge w:val="restart"/>
            <w:vAlign w:val="center"/>
          </w:tcPr>
          <w:p w14:paraId="01A9EE1F" w14:textId="77777777" w:rsidR="002B3F1D" w:rsidRPr="002A745F" w:rsidRDefault="002B3F1D" w:rsidP="00AB7403">
            <w:pPr>
              <w:spacing w:before="20" w:after="20" w:line="240" w:lineRule="auto"/>
              <w:jc w:val="center"/>
              <w:rPr>
                <w:rFonts w:cstheme="minorHAnsi"/>
                <w:snapToGrid w:val="0"/>
                <w:lang w:val="en-GB"/>
              </w:rPr>
            </w:pPr>
          </w:p>
          <w:p w14:paraId="01A9EE20" w14:textId="77777777" w:rsidR="002B3F1D" w:rsidRPr="002A745F" w:rsidRDefault="002B3F1D" w:rsidP="00AB7403">
            <w:pPr>
              <w:spacing w:before="20" w:after="20" w:line="240" w:lineRule="auto"/>
              <w:jc w:val="center"/>
              <w:rPr>
                <w:rFonts w:cstheme="minorHAnsi"/>
                <w:snapToGrid w:val="0"/>
                <w:lang w:val="en-GB"/>
              </w:rPr>
            </w:pPr>
          </w:p>
          <w:p w14:paraId="01A9EE21" w14:textId="77777777" w:rsidR="002B3F1D" w:rsidRPr="002A745F" w:rsidRDefault="002B3F1D" w:rsidP="00AB7403">
            <w:pPr>
              <w:spacing w:before="20" w:after="20" w:line="240" w:lineRule="auto"/>
              <w:jc w:val="center"/>
              <w:rPr>
                <w:rFonts w:cstheme="minorHAnsi"/>
                <w:snapToGrid w:val="0"/>
                <w:lang w:val="en-GB"/>
              </w:rPr>
            </w:pPr>
          </w:p>
          <w:p w14:paraId="01A9EE22" w14:textId="77777777" w:rsidR="002B3F1D" w:rsidRPr="002A745F" w:rsidRDefault="002B3F1D" w:rsidP="00AB7403">
            <w:pPr>
              <w:spacing w:before="20" w:after="20" w:line="240" w:lineRule="auto"/>
              <w:jc w:val="center"/>
              <w:rPr>
                <w:rFonts w:cstheme="minorHAnsi"/>
                <w:snapToGrid w:val="0"/>
                <w:lang w:val="en-GB"/>
              </w:rPr>
            </w:pPr>
          </w:p>
          <w:p w14:paraId="01A9EE23" w14:textId="77777777" w:rsidR="002B3F1D" w:rsidRPr="002A745F" w:rsidRDefault="002B3F1D" w:rsidP="00AB7403">
            <w:pPr>
              <w:spacing w:before="20" w:after="20" w:line="240" w:lineRule="auto"/>
              <w:jc w:val="center"/>
              <w:rPr>
                <w:rFonts w:cstheme="minorHAnsi"/>
                <w:snapToGrid w:val="0"/>
                <w:lang w:val="en-GB"/>
              </w:rPr>
            </w:pPr>
          </w:p>
        </w:tc>
      </w:tr>
      <w:tr w:rsidR="002B3F1D" w:rsidRPr="002A745F" w14:paraId="01A9EE29" w14:textId="77777777" w:rsidTr="72F60B6A">
        <w:trPr>
          <w:cantSplit/>
        </w:trPr>
        <w:tc>
          <w:tcPr>
            <w:tcW w:w="715" w:type="dxa"/>
            <w:vMerge/>
            <w:vAlign w:val="center"/>
            <w:hideMark/>
          </w:tcPr>
          <w:p w14:paraId="01A9EE25" w14:textId="77777777" w:rsidR="002B3F1D" w:rsidRPr="002A745F" w:rsidRDefault="002B3F1D" w:rsidP="00AB7403">
            <w:pPr>
              <w:spacing w:before="20" w:after="20" w:line="240" w:lineRule="auto"/>
              <w:jc w:val="center"/>
              <w:rPr>
                <w:rFonts w:cstheme="minorHAnsi"/>
                <w:snapToGrid w:val="0"/>
                <w:lang w:val="en-GB"/>
              </w:rPr>
            </w:pPr>
          </w:p>
        </w:tc>
        <w:tc>
          <w:tcPr>
            <w:tcW w:w="6660" w:type="dxa"/>
            <w:vAlign w:val="center"/>
          </w:tcPr>
          <w:p w14:paraId="69DD01B4" w14:textId="77777777" w:rsidR="002B3F1D" w:rsidRPr="002A745F" w:rsidRDefault="002B3F1D" w:rsidP="0090008A">
            <w:pPr>
              <w:spacing w:before="20" w:after="20" w:line="240" w:lineRule="auto"/>
              <w:jc w:val="both"/>
              <w:rPr>
                <w:rFonts w:cstheme="minorHAnsi"/>
                <w:snapToGrid w:val="0"/>
                <w:lang w:val="en-GB"/>
              </w:rPr>
            </w:pPr>
            <w:r w:rsidRPr="002A745F">
              <w:rPr>
                <w:rFonts w:cstheme="minorHAnsi"/>
                <w:snapToGrid w:val="0"/>
                <w:lang w:val="en-GB"/>
              </w:rPr>
              <w:t xml:space="preserve">- Specific Experience relevant to the assignment </w:t>
            </w:r>
          </w:p>
          <w:p w14:paraId="6615D33C" w14:textId="1CA52D5A" w:rsidR="001122D5" w:rsidRPr="002A745F" w:rsidRDefault="001122D5" w:rsidP="00AE37CE">
            <w:pPr>
              <w:pStyle w:val="ListParagraph"/>
              <w:numPr>
                <w:ilvl w:val="0"/>
                <w:numId w:val="57"/>
              </w:numPr>
              <w:rPr>
                <w:rFonts w:cstheme="minorHAnsi"/>
                <w:snapToGrid w:val="0"/>
                <w:lang w:val="en-GB"/>
              </w:rPr>
            </w:pPr>
            <w:r w:rsidRPr="002A745F">
              <w:rPr>
                <w:rFonts w:eastAsia="Calibri" w:cstheme="minorHAnsi"/>
                <w:color w:val="0D0D0D" w:themeColor="text1" w:themeTint="F2"/>
              </w:rPr>
              <w:t xml:space="preserve">Experience as project leader in projects implemented in public sector </w:t>
            </w:r>
            <w:r w:rsidRPr="002A745F">
              <w:rPr>
                <w:rFonts w:eastAsia="Calibri" w:cstheme="minorHAnsi"/>
                <w:color w:val="0D0D0D" w:themeColor="text1" w:themeTint="F2"/>
                <w:lang w:val="bs-Latn-BA"/>
              </w:rPr>
              <w:t xml:space="preserve">(software </w:t>
            </w:r>
            <w:proofErr w:type="spellStart"/>
            <w:r w:rsidRPr="002A745F">
              <w:rPr>
                <w:rFonts w:eastAsia="Calibri" w:cstheme="minorHAnsi"/>
                <w:color w:val="0D0D0D" w:themeColor="text1" w:themeTint="F2"/>
                <w:lang w:val="bs-Latn-BA"/>
              </w:rPr>
              <w:t>development</w:t>
            </w:r>
            <w:proofErr w:type="spellEnd"/>
            <w:r w:rsidRPr="002A745F">
              <w:rPr>
                <w:rFonts w:eastAsia="Calibri" w:cstheme="minorHAnsi"/>
                <w:color w:val="0D0D0D" w:themeColor="text1" w:themeTint="F2"/>
                <w:lang w:val="bs-Latn-BA"/>
              </w:rPr>
              <w:t>)</w:t>
            </w:r>
            <w:r w:rsidRPr="002A745F">
              <w:rPr>
                <w:rFonts w:eastAsia="Calibri" w:cstheme="minorHAnsi"/>
                <w:color w:val="0D0D0D" w:themeColor="text1" w:themeTint="F2"/>
              </w:rPr>
              <w:t xml:space="preserve"> – 50</w:t>
            </w:r>
          </w:p>
          <w:p w14:paraId="01A9EE26" w14:textId="214819E3" w:rsidR="001122D5" w:rsidRPr="002A745F" w:rsidRDefault="001122D5" w:rsidP="00AE37CE">
            <w:pPr>
              <w:pStyle w:val="ListParagraph"/>
              <w:numPr>
                <w:ilvl w:val="0"/>
                <w:numId w:val="57"/>
              </w:numPr>
              <w:rPr>
                <w:rFonts w:cstheme="minorHAnsi"/>
                <w:snapToGrid w:val="0"/>
                <w:lang w:val="en-GB"/>
              </w:rPr>
            </w:pPr>
            <w:r w:rsidRPr="002A745F">
              <w:rPr>
                <w:rFonts w:eastAsia="Calibri" w:cstheme="minorHAnsi"/>
                <w:color w:val="0D0D0D" w:themeColor="text1" w:themeTint="F2"/>
              </w:rPr>
              <w:t>Experience in working with international organizations (UNDP, UNIDO, UNEP, World Bank, EU Delegation, EBRD, etc.) - 10</w:t>
            </w:r>
          </w:p>
        </w:tc>
        <w:tc>
          <w:tcPr>
            <w:tcW w:w="1080" w:type="dxa"/>
            <w:vAlign w:val="center"/>
          </w:tcPr>
          <w:p w14:paraId="01A9EE27" w14:textId="34DACA90" w:rsidR="002B3F1D" w:rsidRPr="002A745F" w:rsidRDefault="008A1C4D" w:rsidP="00AB7403">
            <w:pPr>
              <w:spacing w:before="20" w:after="20" w:line="240" w:lineRule="auto"/>
              <w:jc w:val="center"/>
              <w:rPr>
                <w:rFonts w:cstheme="minorHAnsi"/>
                <w:snapToGrid w:val="0"/>
                <w:lang w:val="en-GB"/>
              </w:rPr>
            </w:pPr>
            <w:r w:rsidRPr="002A745F">
              <w:rPr>
                <w:rFonts w:cstheme="minorHAnsi"/>
                <w:snapToGrid w:val="0"/>
                <w:lang w:val="en-GB"/>
              </w:rPr>
              <w:t>6</w:t>
            </w:r>
            <w:r w:rsidR="004B736B" w:rsidRPr="002A745F">
              <w:rPr>
                <w:rFonts w:cstheme="minorHAnsi"/>
                <w:snapToGrid w:val="0"/>
                <w:lang w:val="en-GB"/>
              </w:rPr>
              <w:t>0</w:t>
            </w:r>
          </w:p>
        </w:tc>
        <w:tc>
          <w:tcPr>
            <w:tcW w:w="1262" w:type="dxa"/>
            <w:vMerge/>
            <w:vAlign w:val="center"/>
          </w:tcPr>
          <w:p w14:paraId="01A9EE28" w14:textId="77777777" w:rsidR="002B3F1D" w:rsidRPr="002A745F" w:rsidRDefault="002B3F1D" w:rsidP="00AB7403">
            <w:pPr>
              <w:spacing w:before="20" w:after="20" w:line="240" w:lineRule="auto"/>
              <w:jc w:val="center"/>
              <w:rPr>
                <w:rFonts w:cstheme="minorHAnsi"/>
                <w:snapToGrid w:val="0"/>
                <w:lang w:val="en-GB"/>
              </w:rPr>
            </w:pPr>
          </w:p>
        </w:tc>
      </w:tr>
      <w:tr w:rsidR="0020771F" w:rsidRPr="002A745F" w14:paraId="01A9EE2E" w14:textId="77777777" w:rsidTr="00232190">
        <w:trPr>
          <w:cantSplit/>
          <w:trHeight w:val="535"/>
        </w:trPr>
        <w:tc>
          <w:tcPr>
            <w:tcW w:w="715" w:type="dxa"/>
            <w:vMerge/>
            <w:vAlign w:val="center"/>
            <w:hideMark/>
          </w:tcPr>
          <w:p w14:paraId="01A9EE2A" w14:textId="77777777" w:rsidR="0020771F" w:rsidRPr="002A745F" w:rsidRDefault="0020771F" w:rsidP="0020771F">
            <w:pPr>
              <w:spacing w:before="20" w:after="20" w:line="240" w:lineRule="auto"/>
              <w:jc w:val="center"/>
              <w:rPr>
                <w:rFonts w:cstheme="minorHAnsi"/>
                <w:snapToGrid w:val="0"/>
                <w:lang w:val="en-GB"/>
              </w:rPr>
            </w:pPr>
          </w:p>
        </w:tc>
        <w:tc>
          <w:tcPr>
            <w:tcW w:w="6660" w:type="dxa"/>
            <w:vAlign w:val="center"/>
          </w:tcPr>
          <w:p w14:paraId="3FF523B1" w14:textId="77777777" w:rsidR="0020771F" w:rsidRPr="002A745F" w:rsidRDefault="0020771F" w:rsidP="0020771F">
            <w:pPr>
              <w:spacing w:before="20" w:after="20" w:line="240" w:lineRule="auto"/>
              <w:jc w:val="both"/>
              <w:rPr>
                <w:rFonts w:cstheme="minorHAnsi"/>
                <w:snapToGrid w:val="0"/>
                <w:lang w:val="en-GB"/>
              </w:rPr>
            </w:pPr>
            <w:r w:rsidRPr="002A745F">
              <w:rPr>
                <w:rFonts w:cstheme="minorHAnsi"/>
                <w:snapToGrid w:val="0"/>
                <w:lang w:val="en-GB"/>
              </w:rPr>
              <w:t>- Language Qualifications</w:t>
            </w:r>
            <w:r w:rsidR="00B90F46" w:rsidRPr="002A745F">
              <w:rPr>
                <w:rFonts w:cstheme="minorHAnsi"/>
                <w:snapToGrid w:val="0"/>
                <w:lang w:val="en-GB"/>
              </w:rPr>
              <w:t xml:space="preserve"> </w:t>
            </w:r>
          </w:p>
          <w:p w14:paraId="01A9EE2B" w14:textId="3A670289" w:rsidR="001122D5" w:rsidRPr="002A745F" w:rsidRDefault="001122D5" w:rsidP="0020771F">
            <w:pPr>
              <w:spacing w:before="20" w:after="20" w:line="240" w:lineRule="auto"/>
              <w:jc w:val="both"/>
              <w:rPr>
                <w:rFonts w:cstheme="minorHAnsi"/>
                <w:snapToGrid w:val="0"/>
                <w:lang w:val="en-GB"/>
              </w:rPr>
            </w:pPr>
            <w:r w:rsidRPr="002A745F">
              <w:rPr>
                <w:rFonts w:cstheme="minorHAnsi"/>
                <w:color w:val="0D0D0D" w:themeColor="text1" w:themeTint="F2"/>
              </w:rPr>
              <w:t>Both fluency/proficiency in English and local languages</w:t>
            </w:r>
          </w:p>
        </w:tc>
        <w:tc>
          <w:tcPr>
            <w:tcW w:w="1080" w:type="dxa"/>
            <w:vAlign w:val="center"/>
          </w:tcPr>
          <w:p w14:paraId="01A9EE2C" w14:textId="21370188" w:rsidR="0020771F" w:rsidRPr="002A745F" w:rsidRDefault="0020771F" w:rsidP="0020771F">
            <w:pPr>
              <w:spacing w:before="20" w:after="20" w:line="240" w:lineRule="auto"/>
              <w:jc w:val="center"/>
              <w:rPr>
                <w:rFonts w:cstheme="minorHAnsi"/>
                <w:snapToGrid w:val="0"/>
                <w:lang w:val="en-GB"/>
              </w:rPr>
            </w:pPr>
            <w:r w:rsidRPr="002A745F">
              <w:rPr>
                <w:rFonts w:cstheme="minorHAnsi"/>
                <w:snapToGrid w:val="0"/>
                <w:lang w:val="en-GB"/>
              </w:rPr>
              <w:t>10</w:t>
            </w:r>
          </w:p>
        </w:tc>
        <w:tc>
          <w:tcPr>
            <w:tcW w:w="1262" w:type="dxa"/>
            <w:vMerge/>
            <w:vAlign w:val="center"/>
          </w:tcPr>
          <w:p w14:paraId="01A9EE2D" w14:textId="77777777" w:rsidR="0020771F" w:rsidRPr="002A745F" w:rsidRDefault="0020771F" w:rsidP="0020771F">
            <w:pPr>
              <w:spacing w:before="20" w:after="20" w:line="240" w:lineRule="auto"/>
              <w:jc w:val="center"/>
              <w:rPr>
                <w:rFonts w:cstheme="minorHAnsi"/>
                <w:snapToGrid w:val="0"/>
                <w:lang w:val="en-GB"/>
              </w:rPr>
            </w:pPr>
          </w:p>
        </w:tc>
      </w:tr>
      <w:tr w:rsidR="0020771F" w:rsidRPr="002A745F" w14:paraId="01A9EE3D" w14:textId="77777777" w:rsidTr="72F60B6A">
        <w:trPr>
          <w:cantSplit/>
        </w:trPr>
        <w:tc>
          <w:tcPr>
            <w:tcW w:w="715" w:type="dxa"/>
            <w:vAlign w:val="center"/>
          </w:tcPr>
          <w:p w14:paraId="01A9EE39" w14:textId="77777777" w:rsidR="0020771F" w:rsidRPr="002A745F" w:rsidRDefault="0020771F" w:rsidP="0020771F">
            <w:pPr>
              <w:spacing w:before="20" w:after="20" w:line="240" w:lineRule="auto"/>
              <w:jc w:val="center"/>
              <w:rPr>
                <w:rFonts w:cstheme="minorHAnsi"/>
                <w:snapToGrid w:val="0"/>
                <w:lang w:val="en-GB"/>
              </w:rPr>
            </w:pPr>
            <w:r w:rsidRPr="002A745F">
              <w:rPr>
                <w:rFonts w:cstheme="minorHAnsi"/>
                <w:snapToGrid w:val="0"/>
                <w:lang w:val="en-GB"/>
              </w:rPr>
              <w:t>3.2 b</w:t>
            </w:r>
          </w:p>
        </w:tc>
        <w:tc>
          <w:tcPr>
            <w:tcW w:w="6660" w:type="dxa"/>
            <w:vAlign w:val="center"/>
          </w:tcPr>
          <w:p w14:paraId="01A9EE3A" w14:textId="66DDE9E5" w:rsidR="0020771F" w:rsidRPr="002A745F" w:rsidRDefault="002F6113" w:rsidP="0020771F">
            <w:pPr>
              <w:spacing w:before="20" w:after="20" w:line="240" w:lineRule="auto"/>
              <w:jc w:val="both"/>
              <w:rPr>
                <w:rFonts w:cstheme="minorHAnsi"/>
                <w:b/>
                <w:bCs/>
                <w:snapToGrid w:val="0"/>
                <w:lang w:val="en-GB"/>
              </w:rPr>
            </w:pPr>
            <w:r w:rsidRPr="002A745F">
              <w:rPr>
                <w:rFonts w:cstheme="minorHAnsi"/>
                <w:b/>
                <w:bCs/>
                <w:snapToGrid w:val="0"/>
                <w:lang w:val="en-GB"/>
              </w:rPr>
              <w:t>UX</w:t>
            </w:r>
            <w:r w:rsidR="009C0E21" w:rsidRPr="002A745F">
              <w:rPr>
                <w:rFonts w:cstheme="minorHAnsi"/>
                <w:b/>
                <w:bCs/>
                <w:snapToGrid w:val="0"/>
                <w:lang w:val="en-GB"/>
              </w:rPr>
              <w:t>\UI</w:t>
            </w:r>
            <w:r w:rsidRPr="002A745F">
              <w:rPr>
                <w:rFonts w:cstheme="minorHAnsi"/>
                <w:b/>
                <w:bCs/>
                <w:snapToGrid w:val="0"/>
                <w:lang w:val="en-GB"/>
              </w:rPr>
              <w:t xml:space="preserve"> </w:t>
            </w:r>
            <w:r w:rsidR="009E579E" w:rsidRPr="002A745F">
              <w:rPr>
                <w:rFonts w:cstheme="minorHAnsi"/>
                <w:b/>
                <w:bCs/>
                <w:snapToGrid w:val="0"/>
                <w:lang w:val="en-GB"/>
              </w:rPr>
              <w:t>Designer</w:t>
            </w:r>
          </w:p>
        </w:tc>
        <w:tc>
          <w:tcPr>
            <w:tcW w:w="1080" w:type="dxa"/>
            <w:vAlign w:val="center"/>
          </w:tcPr>
          <w:p w14:paraId="01A9EE3B" w14:textId="77777777" w:rsidR="0020771F" w:rsidRPr="002A745F" w:rsidRDefault="0020771F" w:rsidP="0020771F">
            <w:pPr>
              <w:spacing w:before="20" w:after="20" w:line="240" w:lineRule="auto"/>
              <w:jc w:val="center"/>
              <w:rPr>
                <w:rFonts w:cstheme="minorHAnsi"/>
                <w:b/>
                <w:snapToGrid w:val="0"/>
                <w:lang w:val="en-GB"/>
              </w:rPr>
            </w:pPr>
          </w:p>
        </w:tc>
        <w:tc>
          <w:tcPr>
            <w:tcW w:w="1262" w:type="dxa"/>
            <w:vAlign w:val="center"/>
          </w:tcPr>
          <w:p w14:paraId="01A9EE3C" w14:textId="768670D5" w:rsidR="0020771F" w:rsidRPr="002A745F" w:rsidRDefault="000F01DF" w:rsidP="0020771F">
            <w:pPr>
              <w:spacing w:before="20" w:after="20" w:line="240" w:lineRule="auto"/>
              <w:jc w:val="center"/>
              <w:rPr>
                <w:rFonts w:cstheme="minorHAnsi"/>
                <w:b/>
                <w:bCs/>
                <w:snapToGrid w:val="0"/>
                <w:lang w:val="en-GB"/>
              </w:rPr>
            </w:pPr>
            <w:r w:rsidRPr="002A745F">
              <w:rPr>
                <w:rFonts w:cstheme="minorHAnsi"/>
                <w:b/>
                <w:bCs/>
                <w:snapToGrid w:val="0"/>
                <w:lang w:val="en-GB"/>
              </w:rPr>
              <w:t>40</w:t>
            </w:r>
          </w:p>
        </w:tc>
      </w:tr>
      <w:tr w:rsidR="0020771F" w:rsidRPr="002A745F" w14:paraId="01A9EE46" w14:textId="77777777" w:rsidTr="72F60B6A">
        <w:trPr>
          <w:cantSplit/>
          <w:trHeight w:val="63"/>
        </w:trPr>
        <w:tc>
          <w:tcPr>
            <w:tcW w:w="715" w:type="dxa"/>
            <w:vAlign w:val="center"/>
          </w:tcPr>
          <w:p w14:paraId="01A9EE3E" w14:textId="77777777" w:rsidR="0020771F" w:rsidRPr="002A745F" w:rsidRDefault="0020771F" w:rsidP="0020771F">
            <w:pPr>
              <w:spacing w:before="20" w:after="20" w:line="240" w:lineRule="auto"/>
              <w:rPr>
                <w:rFonts w:cstheme="minorHAnsi"/>
                <w:snapToGrid w:val="0"/>
                <w:lang w:val="en-GB"/>
              </w:rPr>
            </w:pPr>
          </w:p>
        </w:tc>
        <w:tc>
          <w:tcPr>
            <w:tcW w:w="6660" w:type="dxa"/>
            <w:vAlign w:val="center"/>
          </w:tcPr>
          <w:p w14:paraId="01A9EE3F" w14:textId="77777777" w:rsidR="0020771F" w:rsidRPr="002A745F" w:rsidRDefault="0020771F" w:rsidP="0020771F">
            <w:pPr>
              <w:spacing w:before="20" w:after="20" w:line="240" w:lineRule="auto"/>
              <w:jc w:val="both"/>
              <w:rPr>
                <w:rFonts w:cstheme="minorHAnsi"/>
                <w:snapToGrid w:val="0"/>
                <w:lang w:val="en-GB"/>
              </w:rPr>
            </w:pPr>
            <w:r w:rsidRPr="002A745F">
              <w:rPr>
                <w:rFonts w:cstheme="minorHAnsi"/>
                <w:snapToGrid w:val="0"/>
                <w:lang w:val="en-GB"/>
              </w:rPr>
              <w:t>- General Experience</w:t>
            </w:r>
          </w:p>
        </w:tc>
        <w:tc>
          <w:tcPr>
            <w:tcW w:w="1080" w:type="dxa"/>
            <w:vAlign w:val="center"/>
            <w:hideMark/>
          </w:tcPr>
          <w:p w14:paraId="01A9EE40" w14:textId="77777777" w:rsidR="0020771F" w:rsidRPr="002A745F" w:rsidRDefault="0020771F" w:rsidP="0020771F">
            <w:pPr>
              <w:spacing w:before="20" w:after="20" w:line="240" w:lineRule="auto"/>
              <w:jc w:val="center"/>
              <w:rPr>
                <w:rFonts w:cstheme="minorHAnsi"/>
                <w:snapToGrid w:val="0"/>
                <w:lang w:val="en-GB"/>
              </w:rPr>
            </w:pPr>
            <w:r w:rsidRPr="002A745F">
              <w:rPr>
                <w:rFonts w:cstheme="minorHAnsi"/>
                <w:snapToGrid w:val="0"/>
                <w:lang w:val="en-GB"/>
              </w:rPr>
              <w:t>10</w:t>
            </w:r>
          </w:p>
        </w:tc>
        <w:tc>
          <w:tcPr>
            <w:tcW w:w="1262" w:type="dxa"/>
            <w:vAlign w:val="center"/>
          </w:tcPr>
          <w:p w14:paraId="01A9EE45" w14:textId="77777777" w:rsidR="0020771F" w:rsidRPr="002A745F" w:rsidRDefault="0020771F" w:rsidP="0020771F">
            <w:pPr>
              <w:spacing w:before="20" w:after="20" w:line="240" w:lineRule="auto"/>
              <w:rPr>
                <w:rFonts w:cstheme="minorHAnsi"/>
                <w:snapToGrid w:val="0"/>
                <w:lang w:val="en-GB"/>
              </w:rPr>
            </w:pPr>
          </w:p>
        </w:tc>
      </w:tr>
      <w:tr w:rsidR="005657A6" w:rsidRPr="002A745F" w14:paraId="01A9EE4B" w14:textId="77777777" w:rsidTr="72F60B6A">
        <w:trPr>
          <w:cantSplit/>
          <w:trHeight w:val="273"/>
        </w:trPr>
        <w:tc>
          <w:tcPr>
            <w:tcW w:w="715" w:type="dxa"/>
            <w:vAlign w:val="center"/>
            <w:hideMark/>
          </w:tcPr>
          <w:p w14:paraId="01A9EE47" w14:textId="77777777" w:rsidR="005657A6" w:rsidRPr="002A745F" w:rsidRDefault="005657A6" w:rsidP="0020771F">
            <w:pPr>
              <w:spacing w:before="20" w:after="20" w:line="240" w:lineRule="auto"/>
              <w:jc w:val="center"/>
              <w:rPr>
                <w:rFonts w:cstheme="minorHAnsi"/>
                <w:snapToGrid w:val="0"/>
                <w:lang w:val="en-GB"/>
              </w:rPr>
            </w:pPr>
          </w:p>
        </w:tc>
        <w:tc>
          <w:tcPr>
            <w:tcW w:w="6660" w:type="dxa"/>
            <w:vMerge w:val="restart"/>
            <w:vAlign w:val="center"/>
          </w:tcPr>
          <w:p w14:paraId="0086549E" w14:textId="700F62C9" w:rsidR="005657A6" w:rsidRPr="002A745F" w:rsidRDefault="005657A6" w:rsidP="0020771F">
            <w:pPr>
              <w:spacing w:before="20" w:after="20" w:line="240" w:lineRule="auto"/>
              <w:jc w:val="both"/>
              <w:rPr>
                <w:rFonts w:cstheme="minorHAnsi"/>
                <w:snapToGrid w:val="0"/>
                <w:lang w:val="en-GB"/>
              </w:rPr>
            </w:pPr>
            <w:r w:rsidRPr="002A745F">
              <w:rPr>
                <w:rFonts w:cstheme="minorHAnsi"/>
                <w:snapToGrid w:val="0"/>
                <w:lang w:val="en-GB"/>
              </w:rPr>
              <w:t>- Specific Experience relevant to the assignment</w:t>
            </w:r>
            <w:r w:rsidR="00201C71" w:rsidRPr="002A745F">
              <w:rPr>
                <w:rFonts w:cstheme="minorHAnsi"/>
                <w:snapToGrid w:val="0"/>
                <w:lang w:val="en-GB"/>
              </w:rPr>
              <w:t>:</w:t>
            </w:r>
          </w:p>
          <w:p w14:paraId="54DDED95" w14:textId="025BE1B1" w:rsidR="001122D5" w:rsidRPr="002A745F" w:rsidRDefault="004A1311" w:rsidP="00AE37CE">
            <w:pPr>
              <w:pStyle w:val="ListParagraph"/>
              <w:numPr>
                <w:ilvl w:val="0"/>
                <w:numId w:val="57"/>
              </w:numPr>
              <w:rPr>
                <w:rFonts w:cstheme="minorHAnsi"/>
                <w:snapToGrid w:val="0"/>
                <w:lang w:val="en-GB"/>
              </w:rPr>
            </w:pPr>
            <w:r>
              <w:rPr>
                <w:rFonts w:eastAsia="Times New Roman" w:cstheme="minorHAnsi"/>
                <w:snapToGrid w:val="0"/>
                <w:lang w:val="en-GB"/>
              </w:rPr>
              <w:t>E</w:t>
            </w:r>
            <w:r w:rsidR="00304EED" w:rsidRPr="002A745F">
              <w:rPr>
                <w:rFonts w:eastAsia="Times New Roman" w:cstheme="minorHAnsi"/>
                <w:snapToGrid w:val="0"/>
                <w:lang w:val="en-GB"/>
              </w:rPr>
              <w:t>xperience in segment of visual identity and graphic design</w:t>
            </w:r>
            <w:r w:rsidR="00304EED" w:rsidRPr="002A745F">
              <w:rPr>
                <w:rFonts w:eastAsia="Calibri" w:cstheme="minorHAnsi"/>
                <w:color w:val="0D0D0D" w:themeColor="text1" w:themeTint="F2"/>
              </w:rPr>
              <w:t xml:space="preserve"> </w:t>
            </w:r>
            <w:r w:rsidR="00D57285">
              <w:rPr>
                <w:rFonts w:eastAsia="Calibri" w:cstheme="minorHAnsi"/>
                <w:color w:val="0D0D0D" w:themeColor="text1" w:themeTint="F2"/>
              </w:rPr>
              <w:t xml:space="preserve">- </w:t>
            </w:r>
            <w:r w:rsidR="00781B78" w:rsidRPr="002A745F">
              <w:rPr>
                <w:rFonts w:eastAsia="Calibri" w:cstheme="minorHAnsi"/>
                <w:color w:val="0D0D0D" w:themeColor="text1" w:themeTint="F2"/>
              </w:rPr>
              <w:t>15</w:t>
            </w:r>
          </w:p>
          <w:p w14:paraId="01A9EE48" w14:textId="12B913B6" w:rsidR="00781B78" w:rsidRPr="002A745F" w:rsidRDefault="00781B78" w:rsidP="00AE37CE">
            <w:pPr>
              <w:pStyle w:val="ListParagraph"/>
              <w:numPr>
                <w:ilvl w:val="0"/>
                <w:numId w:val="57"/>
              </w:numPr>
              <w:rPr>
                <w:rFonts w:cstheme="minorHAnsi"/>
                <w:snapToGrid w:val="0"/>
                <w:lang w:val="en-GB"/>
              </w:rPr>
            </w:pPr>
            <w:r w:rsidRPr="002A745F">
              <w:rPr>
                <w:rFonts w:eastAsia="Calibri" w:cstheme="minorHAnsi"/>
                <w:color w:val="0D0D0D" w:themeColor="text1" w:themeTint="F2"/>
              </w:rPr>
              <w:t>Experience in design of government portals in European Union and/or Western Balkan countries -10</w:t>
            </w:r>
          </w:p>
        </w:tc>
        <w:tc>
          <w:tcPr>
            <w:tcW w:w="1080" w:type="dxa"/>
            <w:vMerge w:val="restart"/>
            <w:vAlign w:val="center"/>
          </w:tcPr>
          <w:p w14:paraId="01A9EE49" w14:textId="02D3D556" w:rsidR="005657A6" w:rsidRPr="002A745F" w:rsidRDefault="009D5866" w:rsidP="0020771F">
            <w:pPr>
              <w:spacing w:before="20" w:after="20" w:line="240" w:lineRule="auto"/>
              <w:jc w:val="center"/>
              <w:rPr>
                <w:rFonts w:cstheme="minorHAnsi"/>
                <w:snapToGrid w:val="0"/>
                <w:lang w:val="en-GB"/>
              </w:rPr>
            </w:pPr>
            <w:r w:rsidRPr="002A745F">
              <w:rPr>
                <w:rFonts w:cstheme="minorHAnsi"/>
                <w:snapToGrid w:val="0"/>
                <w:lang w:val="en-GB"/>
              </w:rPr>
              <w:t>25</w:t>
            </w:r>
          </w:p>
        </w:tc>
        <w:tc>
          <w:tcPr>
            <w:tcW w:w="1262" w:type="dxa"/>
            <w:vMerge w:val="restart"/>
            <w:vAlign w:val="center"/>
          </w:tcPr>
          <w:p w14:paraId="01A9EE4A" w14:textId="77777777" w:rsidR="005657A6" w:rsidRPr="002A745F" w:rsidRDefault="005657A6" w:rsidP="0020771F">
            <w:pPr>
              <w:spacing w:before="20" w:after="20" w:line="240" w:lineRule="auto"/>
              <w:rPr>
                <w:rFonts w:cstheme="minorHAnsi"/>
                <w:snapToGrid w:val="0"/>
                <w:lang w:val="en-GB"/>
              </w:rPr>
            </w:pPr>
          </w:p>
        </w:tc>
      </w:tr>
      <w:tr w:rsidR="005657A6" w:rsidRPr="002A745F" w14:paraId="01A9EE50" w14:textId="77777777" w:rsidTr="72F60B6A">
        <w:trPr>
          <w:cantSplit/>
          <w:trHeight w:val="50"/>
        </w:trPr>
        <w:tc>
          <w:tcPr>
            <w:tcW w:w="715" w:type="dxa"/>
            <w:vAlign w:val="center"/>
            <w:hideMark/>
          </w:tcPr>
          <w:p w14:paraId="01A9EE4C" w14:textId="77777777" w:rsidR="005657A6" w:rsidRPr="002A745F" w:rsidRDefault="005657A6" w:rsidP="0020771F">
            <w:pPr>
              <w:spacing w:before="20" w:after="20" w:line="240" w:lineRule="auto"/>
              <w:jc w:val="center"/>
              <w:rPr>
                <w:rFonts w:cstheme="minorHAnsi"/>
                <w:snapToGrid w:val="0"/>
                <w:lang w:val="en-GB"/>
              </w:rPr>
            </w:pPr>
          </w:p>
        </w:tc>
        <w:tc>
          <w:tcPr>
            <w:tcW w:w="6660" w:type="dxa"/>
            <w:vMerge/>
            <w:vAlign w:val="center"/>
          </w:tcPr>
          <w:p w14:paraId="01A9EE4D" w14:textId="45B44214" w:rsidR="005657A6" w:rsidRPr="002A745F" w:rsidRDefault="005657A6" w:rsidP="0020771F">
            <w:pPr>
              <w:spacing w:before="20" w:after="20" w:line="240" w:lineRule="auto"/>
              <w:jc w:val="both"/>
              <w:rPr>
                <w:rFonts w:cstheme="minorHAnsi"/>
                <w:snapToGrid w:val="0"/>
                <w:lang w:val="en-GB"/>
              </w:rPr>
            </w:pPr>
          </w:p>
        </w:tc>
        <w:tc>
          <w:tcPr>
            <w:tcW w:w="1080" w:type="dxa"/>
            <w:vMerge/>
            <w:vAlign w:val="center"/>
          </w:tcPr>
          <w:p w14:paraId="01A9EE4E" w14:textId="7E9FC83B" w:rsidR="005657A6" w:rsidRPr="002A745F" w:rsidRDefault="005657A6" w:rsidP="0020771F">
            <w:pPr>
              <w:spacing w:before="20" w:after="20" w:line="240" w:lineRule="auto"/>
              <w:jc w:val="center"/>
              <w:rPr>
                <w:rFonts w:cstheme="minorHAnsi"/>
                <w:snapToGrid w:val="0"/>
                <w:lang w:val="en-GB"/>
              </w:rPr>
            </w:pPr>
          </w:p>
        </w:tc>
        <w:tc>
          <w:tcPr>
            <w:tcW w:w="1262" w:type="dxa"/>
            <w:vMerge/>
            <w:vAlign w:val="center"/>
          </w:tcPr>
          <w:p w14:paraId="01A9EE4F" w14:textId="77777777" w:rsidR="005657A6" w:rsidRPr="002A745F" w:rsidRDefault="005657A6" w:rsidP="0020771F">
            <w:pPr>
              <w:spacing w:before="20" w:after="20" w:line="240" w:lineRule="auto"/>
              <w:rPr>
                <w:rFonts w:cstheme="minorHAnsi"/>
                <w:snapToGrid w:val="0"/>
                <w:lang w:val="en-GB"/>
              </w:rPr>
            </w:pPr>
          </w:p>
        </w:tc>
      </w:tr>
      <w:tr w:rsidR="005657A6" w:rsidRPr="002A745F" w14:paraId="01A9EE55" w14:textId="77777777" w:rsidTr="72F60B6A">
        <w:trPr>
          <w:cantSplit/>
          <w:trHeight w:val="108"/>
        </w:trPr>
        <w:tc>
          <w:tcPr>
            <w:tcW w:w="715" w:type="dxa"/>
            <w:vAlign w:val="center"/>
            <w:hideMark/>
          </w:tcPr>
          <w:p w14:paraId="01A9EE51" w14:textId="77777777" w:rsidR="005657A6" w:rsidRPr="002A745F" w:rsidRDefault="005657A6" w:rsidP="005657A6">
            <w:pPr>
              <w:spacing w:before="20" w:after="20" w:line="240" w:lineRule="auto"/>
              <w:jc w:val="center"/>
              <w:rPr>
                <w:rFonts w:cstheme="minorHAnsi"/>
                <w:snapToGrid w:val="0"/>
                <w:lang w:val="en-GB"/>
              </w:rPr>
            </w:pPr>
          </w:p>
        </w:tc>
        <w:tc>
          <w:tcPr>
            <w:tcW w:w="6660" w:type="dxa"/>
            <w:vAlign w:val="center"/>
          </w:tcPr>
          <w:p w14:paraId="36339392" w14:textId="77777777" w:rsidR="005657A6" w:rsidRPr="002A745F" w:rsidRDefault="00561B21" w:rsidP="005657A6">
            <w:pPr>
              <w:spacing w:before="20" w:after="20" w:line="240" w:lineRule="auto"/>
              <w:jc w:val="both"/>
              <w:rPr>
                <w:rFonts w:cstheme="minorHAnsi"/>
                <w:snapToGrid w:val="0"/>
                <w:lang w:val="en-GB"/>
              </w:rPr>
            </w:pPr>
            <w:r w:rsidRPr="002A745F">
              <w:rPr>
                <w:rFonts w:cstheme="minorHAnsi"/>
                <w:snapToGrid w:val="0"/>
                <w:lang w:val="en-GB"/>
              </w:rPr>
              <w:t xml:space="preserve">- Language Qualifications </w:t>
            </w:r>
          </w:p>
          <w:p w14:paraId="01A9EE52" w14:textId="73B1192F" w:rsidR="00D97247" w:rsidRPr="002A745F" w:rsidRDefault="00D97247" w:rsidP="005657A6">
            <w:pPr>
              <w:spacing w:before="20" w:after="20" w:line="240" w:lineRule="auto"/>
              <w:jc w:val="both"/>
              <w:rPr>
                <w:rFonts w:cstheme="minorHAnsi"/>
                <w:snapToGrid w:val="0"/>
                <w:lang w:val="en-GB"/>
              </w:rPr>
            </w:pPr>
            <w:r w:rsidRPr="002A745F">
              <w:rPr>
                <w:rFonts w:cstheme="minorHAnsi"/>
                <w:color w:val="0D0D0D" w:themeColor="text1" w:themeTint="F2"/>
              </w:rPr>
              <w:t>Both fluency/proficiency in English and local languages</w:t>
            </w:r>
          </w:p>
        </w:tc>
        <w:tc>
          <w:tcPr>
            <w:tcW w:w="1080" w:type="dxa"/>
            <w:vAlign w:val="center"/>
          </w:tcPr>
          <w:p w14:paraId="01A9EE53" w14:textId="74405910" w:rsidR="005657A6" w:rsidRPr="002A745F" w:rsidRDefault="009D5866" w:rsidP="005657A6">
            <w:pPr>
              <w:spacing w:before="20" w:after="20" w:line="240" w:lineRule="auto"/>
              <w:jc w:val="center"/>
              <w:rPr>
                <w:rFonts w:cstheme="minorHAnsi"/>
                <w:snapToGrid w:val="0"/>
                <w:lang w:val="en-GB"/>
              </w:rPr>
            </w:pPr>
            <w:r w:rsidRPr="002A745F">
              <w:rPr>
                <w:rFonts w:cstheme="minorHAnsi"/>
                <w:snapToGrid w:val="0"/>
                <w:lang w:val="en-GB"/>
              </w:rPr>
              <w:t>5</w:t>
            </w:r>
          </w:p>
        </w:tc>
        <w:tc>
          <w:tcPr>
            <w:tcW w:w="1262" w:type="dxa"/>
            <w:vAlign w:val="center"/>
          </w:tcPr>
          <w:p w14:paraId="01A9EE54" w14:textId="77777777" w:rsidR="005657A6" w:rsidRPr="002A745F" w:rsidRDefault="005657A6" w:rsidP="005657A6">
            <w:pPr>
              <w:spacing w:before="20" w:after="20" w:line="240" w:lineRule="auto"/>
              <w:rPr>
                <w:rFonts w:cstheme="minorHAnsi"/>
                <w:snapToGrid w:val="0"/>
                <w:lang w:val="en-GB"/>
              </w:rPr>
            </w:pPr>
          </w:p>
        </w:tc>
      </w:tr>
      <w:tr w:rsidR="0020771F" w:rsidRPr="002A745F" w14:paraId="6C915DA3" w14:textId="77777777" w:rsidTr="72F60B6A">
        <w:trPr>
          <w:cantSplit/>
          <w:trHeight w:val="108"/>
        </w:trPr>
        <w:tc>
          <w:tcPr>
            <w:tcW w:w="715" w:type="dxa"/>
            <w:vAlign w:val="center"/>
          </w:tcPr>
          <w:p w14:paraId="2879C08A" w14:textId="63313AE2" w:rsidR="0020771F" w:rsidRPr="002A745F" w:rsidRDefault="0020771F" w:rsidP="0020771F">
            <w:pPr>
              <w:spacing w:before="20" w:after="20" w:line="240" w:lineRule="auto"/>
              <w:jc w:val="center"/>
              <w:rPr>
                <w:rFonts w:cstheme="minorHAnsi"/>
                <w:snapToGrid w:val="0"/>
                <w:lang w:val="en-GB"/>
              </w:rPr>
            </w:pPr>
            <w:r w:rsidRPr="002A745F">
              <w:rPr>
                <w:rFonts w:cstheme="minorHAnsi"/>
                <w:snapToGrid w:val="0"/>
                <w:lang w:val="en-GB"/>
              </w:rPr>
              <w:t>3.2 c</w:t>
            </w:r>
          </w:p>
        </w:tc>
        <w:tc>
          <w:tcPr>
            <w:tcW w:w="6660" w:type="dxa"/>
            <w:vAlign w:val="center"/>
          </w:tcPr>
          <w:p w14:paraId="61DC3709" w14:textId="2F4D9157" w:rsidR="0020771F" w:rsidRPr="002A745F" w:rsidRDefault="00976398" w:rsidP="0020771F">
            <w:pPr>
              <w:spacing w:before="20" w:after="20" w:line="240" w:lineRule="auto"/>
              <w:jc w:val="both"/>
              <w:rPr>
                <w:rFonts w:cstheme="minorHAnsi"/>
                <w:snapToGrid w:val="0"/>
                <w:lang w:val="en-GB"/>
              </w:rPr>
            </w:pPr>
            <w:r w:rsidRPr="002A745F">
              <w:rPr>
                <w:rFonts w:cstheme="minorHAnsi"/>
                <w:b/>
                <w:bCs/>
                <w:snapToGrid w:val="0"/>
                <w:lang w:val="en-GB"/>
              </w:rPr>
              <w:t xml:space="preserve">Senior </w:t>
            </w:r>
            <w:r w:rsidR="009E579E" w:rsidRPr="002A745F">
              <w:rPr>
                <w:rFonts w:cstheme="minorHAnsi"/>
                <w:b/>
                <w:bCs/>
                <w:snapToGrid w:val="0"/>
                <w:lang w:val="en-GB"/>
              </w:rPr>
              <w:t xml:space="preserve">Software Development Engineer </w:t>
            </w:r>
          </w:p>
        </w:tc>
        <w:tc>
          <w:tcPr>
            <w:tcW w:w="1080" w:type="dxa"/>
            <w:vAlign w:val="center"/>
          </w:tcPr>
          <w:p w14:paraId="58384A5B" w14:textId="77777777" w:rsidR="0020771F" w:rsidRPr="002A745F" w:rsidRDefault="0020771F" w:rsidP="0020771F">
            <w:pPr>
              <w:spacing w:before="20" w:after="20" w:line="240" w:lineRule="auto"/>
              <w:jc w:val="center"/>
              <w:rPr>
                <w:rFonts w:cstheme="minorHAnsi"/>
                <w:snapToGrid w:val="0"/>
                <w:lang w:val="en-GB"/>
              </w:rPr>
            </w:pPr>
          </w:p>
        </w:tc>
        <w:tc>
          <w:tcPr>
            <w:tcW w:w="1262" w:type="dxa"/>
            <w:vAlign w:val="center"/>
          </w:tcPr>
          <w:p w14:paraId="02896918" w14:textId="69D6FDF5" w:rsidR="0020771F" w:rsidRPr="002A745F" w:rsidRDefault="0020771F" w:rsidP="0020771F">
            <w:pPr>
              <w:spacing w:before="20" w:after="20" w:line="240" w:lineRule="auto"/>
              <w:jc w:val="center"/>
              <w:rPr>
                <w:rFonts w:cstheme="minorHAnsi"/>
                <w:b/>
                <w:bCs/>
                <w:snapToGrid w:val="0"/>
                <w:lang w:val="en-GB"/>
              </w:rPr>
            </w:pPr>
            <w:r w:rsidRPr="002A745F">
              <w:rPr>
                <w:rFonts w:cstheme="minorHAnsi"/>
                <w:b/>
                <w:bCs/>
                <w:snapToGrid w:val="0"/>
                <w:lang w:val="en-GB"/>
              </w:rPr>
              <w:t>60</w:t>
            </w:r>
          </w:p>
        </w:tc>
      </w:tr>
      <w:tr w:rsidR="0020771F" w:rsidRPr="002A745F" w14:paraId="75662FB3" w14:textId="77777777" w:rsidTr="72F60B6A">
        <w:trPr>
          <w:cantSplit/>
          <w:trHeight w:val="108"/>
        </w:trPr>
        <w:tc>
          <w:tcPr>
            <w:tcW w:w="715" w:type="dxa"/>
            <w:vAlign w:val="center"/>
          </w:tcPr>
          <w:p w14:paraId="1FC21E98" w14:textId="77777777" w:rsidR="0020771F" w:rsidRPr="002A745F" w:rsidRDefault="0020771F" w:rsidP="0020771F">
            <w:pPr>
              <w:spacing w:before="20" w:after="20" w:line="240" w:lineRule="auto"/>
              <w:jc w:val="center"/>
              <w:rPr>
                <w:rFonts w:cstheme="minorHAnsi"/>
                <w:snapToGrid w:val="0"/>
                <w:lang w:val="en-GB"/>
              </w:rPr>
            </w:pPr>
          </w:p>
        </w:tc>
        <w:tc>
          <w:tcPr>
            <w:tcW w:w="6660" w:type="dxa"/>
            <w:vAlign w:val="center"/>
          </w:tcPr>
          <w:p w14:paraId="751C78AB" w14:textId="36AC21FB" w:rsidR="0020771F" w:rsidRPr="002A745F" w:rsidRDefault="0020771F" w:rsidP="0020771F">
            <w:pPr>
              <w:spacing w:before="20" w:after="20" w:line="240" w:lineRule="auto"/>
              <w:jc w:val="both"/>
              <w:rPr>
                <w:rFonts w:cstheme="minorHAnsi"/>
                <w:snapToGrid w:val="0"/>
                <w:lang w:val="en-GB"/>
              </w:rPr>
            </w:pPr>
            <w:r w:rsidRPr="002A745F">
              <w:rPr>
                <w:rFonts w:cstheme="minorHAnsi"/>
                <w:snapToGrid w:val="0"/>
                <w:lang w:val="en-GB"/>
              </w:rPr>
              <w:t>- General Experience</w:t>
            </w:r>
          </w:p>
        </w:tc>
        <w:tc>
          <w:tcPr>
            <w:tcW w:w="1080" w:type="dxa"/>
            <w:vAlign w:val="center"/>
          </w:tcPr>
          <w:p w14:paraId="604E34F3" w14:textId="705D2005" w:rsidR="0020771F" w:rsidRPr="002A745F" w:rsidRDefault="0020771F" w:rsidP="0020771F">
            <w:pPr>
              <w:spacing w:before="20" w:after="20" w:line="240" w:lineRule="auto"/>
              <w:jc w:val="center"/>
              <w:rPr>
                <w:rFonts w:cstheme="minorHAnsi"/>
                <w:snapToGrid w:val="0"/>
                <w:lang w:val="en-GB"/>
              </w:rPr>
            </w:pPr>
            <w:r w:rsidRPr="002A745F">
              <w:rPr>
                <w:rFonts w:cstheme="minorHAnsi"/>
                <w:snapToGrid w:val="0"/>
                <w:lang w:val="en-GB"/>
              </w:rPr>
              <w:t>10</w:t>
            </w:r>
          </w:p>
        </w:tc>
        <w:tc>
          <w:tcPr>
            <w:tcW w:w="1262" w:type="dxa"/>
            <w:vAlign w:val="center"/>
          </w:tcPr>
          <w:p w14:paraId="33523FCB" w14:textId="77777777" w:rsidR="0020771F" w:rsidRPr="002A745F" w:rsidRDefault="0020771F" w:rsidP="0020771F">
            <w:pPr>
              <w:spacing w:before="20" w:after="20" w:line="240" w:lineRule="auto"/>
              <w:rPr>
                <w:rFonts w:cstheme="minorHAnsi"/>
                <w:snapToGrid w:val="0"/>
                <w:lang w:val="en-GB"/>
              </w:rPr>
            </w:pPr>
          </w:p>
        </w:tc>
      </w:tr>
      <w:tr w:rsidR="0020771F" w:rsidRPr="002A745F" w14:paraId="0E373E15" w14:textId="77777777" w:rsidTr="72F60B6A">
        <w:trPr>
          <w:cantSplit/>
          <w:trHeight w:val="108"/>
        </w:trPr>
        <w:tc>
          <w:tcPr>
            <w:tcW w:w="715" w:type="dxa"/>
            <w:vAlign w:val="center"/>
          </w:tcPr>
          <w:p w14:paraId="6C40E7E0" w14:textId="77777777" w:rsidR="0020771F" w:rsidRPr="002A745F" w:rsidRDefault="0020771F" w:rsidP="0020771F">
            <w:pPr>
              <w:spacing w:before="20" w:after="20" w:line="240" w:lineRule="auto"/>
              <w:jc w:val="center"/>
              <w:rPr>
                <w:rFonts w:cstheme="minorHAnsi"/>
                <w:snapToGrid w:val="0"/>
                <w:lang w:val="en-GB"/>
              </w:rPr>
            </w:pPr>
          </w:p>
        </w:tc>
        <w:tc>
          <w:tcPr>
            <w:tcW w:w="6660" w:type="dxa"/>
            <w:vAlign w:val="center"/>
          </w:tcPr>
          <w:p w14:paraId="211B204A" w14:textId="2D804D96" w:rsidR="0020771F" w:rsidRPr="002A745F" w:rsidRDefault="0020771F" w:rsidP="0020771F">
            <w:pPr>
              <w:spacing w:before="20" w:after="20" w:line="240" w:lineRule="auto"/>
              <w:jc w:val="both"/>
              <w:rPr>
                <w:rFonts w:cstheme="minorHAnsi"/>
                <w:snapToGrid w:val="0"/>
                <w:lang w:val="en-GB"/>
              </w:rPr>
            </w:pPr>
            <w:r w:rsidRPr="002A745F">
              <w:rPr>
                <w:rFonts w:cstheme="minorHAnsi"/>
                <w:snapToGrid w:val="0"/>
                <w:lang w:val="en-GB"/>
              </w:rPr>
              <w:t>- Specific Experience relevant to the assignment</w:t>
            </w:r>
            <w:r w:rsidR="00201C71" w:rsidRPr="002A745F">
              <w:rPr>
                <w:rFonts w:cstheme="minorHAnsi"/>
                <w:snapToGrid w:val="0"/>
                <w:lang w:val="en-GB"/>
              </w:rPr>
              <w:t>:</w:t>
            </w:r>
          </w:p>
          <w:p w14:paraId="01B646F1" w14:textId="3ABC7759" w:rsidR="001122D5" w:rsidRPr="002A745F" w:rsidRDefault="001122D5" w:rsidP="00AE37CE">
            <w:pPr>
              <w:pStyle w:val="ListParagraph"/>
              <w:numPr>
                <w:ilvl w:val="0"/>
                <w:numId w:val="57"/>
              </w:numPr>
              <w:rPr>
                <w:rFonts w:cstheme="minorHAnsi"/>
                <w:snapToGrid w:val="0"/>
                <w:lang w:val="en-GB"/>
              </w:rPr>
            </w:pPr>
            <w:r w:rsidRPr="002A745F">
              <w:rPr>
                <w:rFonts w:eastAsia="Calibri" w:cstheme="minorHAnsi"/>
                <w:color w:val="0D0D0D" w:themeColor="text1" w:themeTint="F2"/>
              </w:rPr>
              <w:t xml:space="preserve">Experience as </w:t>
            </w:r>
            <w:r w:rsidR="00976398" w:rsidRPr="002A745F">
              <w:rPr>
                <w:rFonts w:eastAsia="Calibri" w:cstheme="minorHAnsi"/>
                <w:color w:val="0D0D0D" w:themeColor="text1" w:themeTint="F2"/>
              </w:rPr>
              <w:t>senior software development engineer</w:t>
            </w:r>
            <w:r w:rsidRPr="002A745F">
              <w:rPr>
                <w:rFonts w:eastAsia="Calibri" w:cstheme="minorHAnsi"/>
                <w:color w:val="0D0D0D" w:themeColor="text1" w:themeTint="F2"/>
              </w:rPr>
              <w:t xml:space="preserve"> in projects implemented in public sector – </w:t>
            </w:r>
            <w:r w:rsidR="00976398" w:rsidRPr="002A745F">
              <w:rPr>
                <w:rFonts w:eastAsia="Calibri" w:cstheme="minorHAnsi"/>
                <w:color w:val="0D0D0D" w:themeColor="text1" w:themeTint="F2"/>
              </w:rPr>
              <w:t>3</w:t>
            </w:r>
            <w:r w:rsidRPr="002A745F">
              <w:rPr>
                <w:rFonts w:eastAsia="Calibri" w:cstheme="minorHAnsi"/>
                <w:color w:val="0D0D0D" w:themeColor="text1" w:themeTint="F2"/>
              </w:rPr>
              <w:t>5</w:t>
            </w:r>
          </w:p>
          <w:p w14:paraId="110C7457" w14:textId="7FE662E3" w:rsidR="001122D5" w:rsidRPr="002A745F" w:rsidRDefault="00D97247" w:rsidP="00AE37CE">
            <w:pPr>
              <w:pStyle w:val="ListParagraph"/>
              <w:numPr>
                <w:ilvl w:val="0"/>
                <w:numId w:val="57"/>
              </w:numPr>
              <w:rPr>
                <w:rFonts w:cstheme="minorHAnsi"/>
                <w:snapToGrid w:val="0"/>
                <w:lang w:val="en-GB"/>
              </w:rPr>
            </w:pPr>
            <w:r w:rsidRPr="002A745F">
              <w:rPr>
                <w:rFonts w:eastAsia="Calibri" w:cstheme="minorHAnsi"/>
                <w:color w:val="0D0D0D" w:themeColor="text1" w:themeTint="F2"/>
              </w:rPr>
              <w:t>Experience as senior software development engineer in development of information systems supporting government or parliamentary sessions -10</w:t>
            </w:r>
          </w:p>
        </w:tc>
        <w:tc>
          <w:tcPr>
            <w:tcW w:w="1080" w:type="dxa"/>
            <w:vAlign w:val="center"/>
          </w:tcPr>
          <w:p w14:paraId="25D7D9BD" w14:textId="543626F5" w:rsidR="0020771F" w:rsidRPr="002A745F" w:rsidRDefault="00AF242F" w:rsidP="0020771F">
            <w:pPr>
              <w:spacing w:before="20" w:after="20" w:line="240" w:lineRule="auto"/>
              <w:jc w:val="center"/>
              <w:rPr>
                <w:rFonts w:cstheme="minorHAnsi"/>
                <w:snapToGrid w:val="0"/>
                <w:lang w:val="en-GB"/>
              </w:rPr>
            </w:pPr>
            <w:r w:rsidRPr="002A745F">
              <w:rPr>
                <w:rFonts w:cstheme="minorHAnsi"/>
                <w:snapToGrid w:val="0"/>
                <w:lang w:val="en-GB"/>
              </w:rPr>
              <w:t>45</w:t>
            </w:r>
          </w:p>
        </w:tc>
        <w:tc>
          <w:tcPr>
            <w:tcW w:w="1262" w:type="dxa"/>
            <w:vAlign w:val="center"/>
          </w:tcPr>
          <w:p w14:paraId="64C900F9" w14:textId="77777777" w:rsidR="0020771F" w:rsidRPr="002A745F" w:rsidRDefault="0020771F" w:rsidP="0020771F">
            <w:pPr>
              <w:spacing w:before="20" w:after="20" w:line="240" w:lineRule="auto"/>
              <w:rPr>
                <w:rFonts w:cstheme="minorHAnsi"/>
                <w:snapToGrid w:val="0"/>
                <w:lang w:val="en-GB"/>
              </w:rPr>
            </w:pPr>
          </w:p>
        </w:tc>
      </w:tr>
      <w:tr w:rsidR="0020771F" w:rsidRPr="002A745F" w14:paraId="32A1FEB5" w14:textId="77777777" w:rsidTr="72F60B6A">
        <w:trPr>
          <w:cantSplit/>
          <w:trHeight w:val="108"/>
        </w:trPr>
        <w:tc>
          <w:tcPr>
            <w:tcW w:w="715" w:type="dxa"/>
            <w:vAlign w:val="center"/>
          </w:tcPr>
          <w:p w14:paraId="4A08CC8A" w14:textId="77777777" w:rsidR="0020771F" w:rsidRPr="002A745F" w:rsidRDefault="0020771F" w:rsidP="0020771F">
            <w:pPr>
              <w:spacing w:before="20" w:after="20" w:line="240" w:lineRule="auto"/>
              <w:jc w:val="center"/>
              <w:rPr>
                <w:rFonts w:cstheme="minorHAnsi"/>
                <w:snapToGrid w:val="0"/>
                <w:lang w:val="en-GB"/>
              </w:rPr>
            </w:pPr>
          </w:p>
        </w:tc>
        <w:tc>
          <w:tcPr>
            <w:tcW w:w="6660" w:type="dxa"/>
            <w:vAlign w:val="center"/>
          </w:tcPr>
          <w:p w14:paraId="40C6B020" w14:textId="77777777" w:rsidR="00D97247" w:rsidRPr="002A745F" w:rsidRDefault="00561B21" w:rsidP="0020771F">
            <w:pPr>
              <w:spacing w:before="20" w:after="20" w:line="240" w:lineRule="auto"/>
              <w:jc w:val="both"/>
              <w:rPr>
                <w:rFonts w:cstheme="minorHAnsi"/>
                <w:snapToGrid w:val="0"/>
                <w:lang w:val="en-GB"/>
              </w:rPr>
            </w:pPr>
            <w:r w:rsidRPr="002A745F">
              <w:rPr>
                <w:rFonts w:cstheme="minorHAnsi"/>
                <w:snapToGrid w:val="0"/>
                <w:lang w:val="en-GB"/>
              </w:rPr>
              <w:t xml:space="preserve">- Language Qualifications </w:t>
            </w:r>
          </w:p>
          <w:p w14:paraId="4E9B94E9" w14:textId="215F9145" w:rsidR="00D97247" w:rsidRPr="002A745F" w:rsidRDefault="00D97247" w:rsidP="0020771F">
            <w:pPr>
              <w:spacing w:before="20" w:after="20" w:line="240" w:lineRule="auto"/>
              <w:jc w:val="both"/>
              <w:rPr>
                <w:rFonts w:cstheme="minorHAnsi"/>
                <w:snapToGrid w:val="0"/>
                <w:lang w:val="en-GB"/>
              </w:rPr>
            </w:pPr>
            <w:r w:rsidRPr="002A745F">
              <w:rPr>
                <w:rFonts w:cstheme="minorHAnsi"/>
                <w:color w:val="0D0D0D" w:themeColor="text1" w:themeTint="F2"/>
              </w:rPr>
              <w:t>Both fluency/proficiency in English and local languages</w:t>
            </w:r>
          </w:p>
        </w:tc>
        <w:tc>
          <w:tcPr>
            <w:tcW w:w="1080" w:type="dxa"/>
            <w:vAlign w:val="center"/>
          </w:tcPr>
          <w:p w14:paraId="41AC9320" w14:textId="4C341E37" w:rsidR="0020771F" w:rsidRPr="002A745F" w:rsidRDefault="00AF242F" w:rsidP="0020771F">
            <w:pPr>
              <w:spacing w:before="20" w:after="20" w:line="240" w:lineRule="auto"/>
              <w:jc w:val="center"/>
              <w:rPr>
                <w:rFonts w:cstheme="minorHAnsi"/>
                <w:snapToGrid w:val="0"/>
                <w:lang w:val="en-GB"/>
              </w:rPr>
            </w:pPr>
            <w:r w:rsidRPr="002A745F">
              <w:rPr>
                <w:rFonts w:cstheme="minorHAnsi"/>
                <w:snapToGrid w:val="0"/>
                <w:lang w:val="en-GB"/>
              </w:rPr>
              <w:t>5</w:t>
            </w:r>
          </w:p>
        </w:tc>
        <w:tc>
          <w:tcPr>
            <w:tcW w:w="1262" w:type="dxa"/>
            <w:vAlign w:val="center"/>
          </w:tcPr>
          <w:p w14:paraId="1494FC5B" w14:textId="77777777" w:rsidR="0020771F" w:rsidRPr="002A745F" w:rsidRDefault="0020771F" w:rsidP="0020771F">
            <w:pPr>
              <w:spacing w:before="20" w:after="20" w:line="240" w:lineRule="auto"/>
              <w:rPr>
                <w:rFonts w:cstheme="minorHAnsi"/>
                <w:snapToGrid w:val="0"/>
                <w:lang w:val="en-GB"/>
              </w:rPr>
            </w:pPr>
          </w:p>
        </w:tc>
      </w:tr>
      <w:tr w:rsidR="0020771F" w:rsidRPr="002A745F" w14:paraId="79AD5145" w14:textId="77777777" w:rsidTr="72F60B6A">
        <w:trPr>
          <w:cantSplit/>
          <w:trHeight w:val="63"/>
        </w:trPr>
        <w:tc>
          <w:tcPr>
            <w:tcW w:w="715" w:type="dxa"/>
            <w:vAlign w:val="center"/>
          </w:tcPr>
          <w:p w14:paraId="6D9D53C3" w14:textId="6D9D4840" w:rsidR="0020771F" w:rsidRPr="002A745F" w:rsidRDefault="0020771F" w:rsidP="0020771F">
            <w:pPr>
              <w:spacing w:before="20" w:after="20" w:line="240" w:lineRule="auto"/>
              <w:jc w:val="center"/>
              <w:rPr>
                <w:rFonts w:cstheme="minorHAnsi"/>
                <w:snapToGrid w:val="0"/>
                <w:lang w:val="en-GB"/>
              </w:rPr>
            </w:pPr>
            <w:r w:rsidRPr="002A745F">
              <w:rPr>
                <w:rFonts w:cstheme="minorHAnsi"/>
                <w:snapToGrid w:val="0"/>
                <w:lang w:val="en-GB"/>
              </w:rPr>
              <w:t>3.2 d</w:t>
            </w:r>
          </w:p>
        </w:tc>
        <w:tc>
          <w:tcPr>
            <w:tcW w:w="6660" w:type="dxa"/>
            <w:vAlign w:val="center"/>
          </w:tcPr>
          <w:p w14:paraId="47A351E1" w14:textId="2BA24D14" w:rsidR="0020771F" w:rsidRPr="002A745F" w:rsidRDefault="000D586F" w:rsidP="0020771F">
            <w:pPr>
              <w:spacing w:before="20" w:after="20" w:line="240" w:lineRule="auto"/>
              <w:jc w:val="both"/>
              <w:rPr>
                <w:rFonts w:cstheme="minorHAnsi"/>
                <w:b/>
                <w:bCs/>
                <w:snapToGrid w:val="0"/>
                <w:lang w:val="en-GB"/>
              </w:rPr>
            </w:pPr>
            <w:proofErr w:type="spellStart"/>
            <w:r w:rsidRPr="002A745F">
              <w:rPr>
                <w:rFonts w:cstheme="minorHAnsi"/>
                <w:b/>
                <w:bCs/>
                <w:snapToGrid w:val="0"/>
                <w:lang w:val="en-GB"/>
              </w:rPr>
              <w:t>Devops</w:t>
            </w:r>
            <w:proofErr w:type="spellEnd"/>
            <w:r w:rsidRPr="002A745F">
              <w:rPr>
                <w:rFonts w:cstheme="minorHAnsi"/>
                <w:b/>
                <w:bCs/>
                <w:snapToGrid w:val="0"/>
                <w:lang w:val="en-GB"/>
              </w:rPr>
              <w:t xml:space="preserve"> Engineer</w:t>
            </w:r>
          </w:p>
        </w:tc>
        <w:tc>
          <w:tcPr>
            <w:tcW w:w="1080" w:type="dxa"/>
            <w:vAlign w:val="center"/>
          </w:tcPr>
          <w:p w14:paraId="5F891042" w14:textId="77777777" w:rsidR="0020771F" w:rsidRPr="002A745F" w:rsidRDefault="0020771F" w:rsidP="0020771F">
            <w:pPr>
              <w:spacing w:before="20" w:after="20" w:line="240" w:lineRule="auto"/>
              <w:jc w:val="center"/>
              <w:rPr>
                <w:rFonts w:cstheme="minorHAnsi"/>
                <w:snapToGrid w:val="0"/>
                <w:lang w:val="en-GB"/>
              </w:rPr>
            </w:pPr>
          </w:p>
        </w:tc>
        <w:tc>
          <w:tcPr>
            <w:tcW w:w="1262" w:type="dxa"/>
            <w:vAlign w:val="center"/>
          </w:tcPr>
          <w:p w14:paraId="2841A6EB" w14:textId="5EA299F7" w:rsidR="0020771F" w:rsidRPr="002A745F" w:rsidRDefault="0020771F" w:rsidP="0020771F">
            <w:pPr>
              <w:spacing w:before="20" w:after="20" w:line="240" w:lineRule="auto"/>
              <w:jc w:val="center"/>
              <w:rPr>
                <w:rFonts w:cstheme="minorHAnsi"/>
                <w:b/>
                <w:bCs/>
                <w:snapToGrid w:val="0"/>
                <w:lang w:val="en-GB"/>
              </w:rPr>
            </w:pPr>
            <w:r w:rsidRPr="002A745F">
              <w:rPr>
                <w:rFonts w:cstheme="minorHAnsi"/>
                <w:b/>
                <w:bCs/>
                <w:snapToGrid w:val="0"/>
                <w:lang w:val="en-GB"/>
              </w:rPr>
              <w:t xml:space="preserve"> </w:t>
            </w:r>
            <w:r w:rsidR="000F01DF" w:rsidRPr="002A745F">
              <w:rPr>
                <w:rFonts w:cstheme="minorHAnsi"/>
                <w:b/>
                <w:bCs/>
                <w:snapToGrid w:val="0"/>
                <w:lang w:val="en-GB"/>
              </w:rPr>
              <w:t>40</w:t>
            </w:r>
          </w:p>
        </w:tc>
      </w:tr>
      <w:tr w:rsidR="0020771F" w:rsidRPr="002A745F" w14:paraId="36E681C1" w14:textId="77777777" w:rsidTr="72F60B6A">
        <w:trPr>
          <w:cantSplit/>
          <w:trHeight w:val="63"/>
        </w:trPr>
        <w:tc>
          <w:tcPr>
            <w:tcW w:w="715" w:type="dxa"/>
            <w:vAlign w:val="center"/>
          </w:tcPr>
          <w:p w14:paraId="1481BC8E" w14:textId="77777777" w:rsidR="0020771F" w:rsidRPr="002A745F" w:rsidRDefault="0020771F" w:rsidP="0020771F">
            <w:pPr>
              <w:spacing w:before="20" w:after="20" w:line="240" w:lineRule="auto"/>
              <w:jc w:val="center"/>
              <w:rPr>
                <w:rFonts w:cstheme="minorHAnsi"/>
                <w:snapToGrid w:val="0"/>
                <w:lang w:val="en-GB"/>
              </w:rPr>
            </w:pPr>
          </w:p>
        </w:tc>
        <w:tc>
          <w:tcPr>
            <w:tcW w:w="6660" w:type="dxa"/>
            <w:vAlign w:val="center"/>
          </w:tcPr>
          <w:p w14:paraId="502B481C" w14:textId="1EF44712" w:rsidR="0020771F" w:rsidRPr="002A745F" w:rsidRDefault="0020771F" w:rsidP="0020771F">
            <w:pPr>
              <w:spacing w:before="20" w:after="20" w:line="240" w:lineRule="auto"/>
              <w:jc w:val="both"/>
              <w:rPr>
                <w:rFonts w:cstheme="minorHAnsi"/>
                <w:snapToGrid w:val="0"/>
                <w:lang w:val="en-GB"/>
              </w:rPr>
            </w:pPr>
            <w:r w:rsidRPr="002A745F">
              <w:rPr>
                <w:rFonts w:cstheme="minorHAnsi"/>
                <w:snapToGrid w:val="0"/>
                <w:lang w:val="en-GB"/>
              </w:rPr>
              <w:t>- General Experience</w:t>
            </w:r>
          </w:p>
        </w:tc>
        <w:tc>
          <w:tcPr>
            <w:tcW w:w="1080" w:type="dxa"/>
            <w:vAlign w:val="center"/>
          </w:tcPr>
          <w:p w14:paraId="277A40AD" w14:textId="64FC3458" w:rsidR="0020771F" w:rsidRPr="002A745F" w:rsidRDefault="0020771F" w:rsidP="0020771F">
            <w:pPr>
              <w:spacing w:before="20" w:after="20" w:line="240" w:lineRule="auto"/>
              <w:jc w:val="center"/>
              <w:rPr>
                <w:rFonts w:cstheme="minorHAnsi"/>
                <w:snapToGrid w:val="0"/>
                <w:lang w:val="en-GB"/>
              </w:rPr>
            </w:pPr>
            <w:r w:rsidRPr="002A745F">
              <w:rPr>
                <w:rFonts w:cstheme="minorHAnsi"/>
                <w:snapToGrid w:val="0"/>
                <w:lang w:val="en-GB"/>
              </w:rPr>
              <w:t>10</w:t>
            </w:r>
          </w:p>
        </w:tc>
        <w:tc>
          <w:tcPr>
            <w:tcW w:w="1262" w:type="dxa"/>
            <w:vAlign w:val="center"/>
          </w:tcPr>
          <w:p w14:paraId="180FF2E9" w14:textId="77777777" w:rsidR="0020771F" w:rsidRPr="002A745F" w:rsidRDefault="0020771F" w:rsidP="0020771F">
            <w:pPr>
              <w:spacing w:before="20" w:after="20" w:line="240" w:lineRule="auto"/>
              <w:rPr>
                <w:rFonts w:cstheme="minorHAnsi"/>
                <w:snapToGrid w:val="0"/>
                <w:lang w:val="en-GB"/>
              </w:rPr>
            </w:pPr>
          </w:p>
        </w:tc>
      </w:tr>
      <w:tr w:rsidR="0020771F" w:rsidRPr="002A745F" w14:paraId="5B1A3818" w14:textId="77777777" w:rsidTr="72F60B6A">
        <w:trPr>
          <w:cantSplit/>
          <w:trHeight w:val="63"/>
        </w:trPr>
        <w:tc>
          <w:tcPr>
            <w:tcW w:w="715" w:type="dxa"/>
            <w:vAlign w:val="center"/>
          </w:tcPr>
          <w:p w14:paraId="2E48D925" w14:textId="77777777" w:rsidR="0020771F" w:rsidRPr="002A745F" w:rsidRDefault="0020771F" w:rsidP="0020771F">
            <w:pPr>
              <w:spacing w:before="20" w:after="20" w:line="240" w:lineRule="auto"/>
              <w:jc w:val="center"/>
              <w:rPr>
                <w:rFonts w:cstheme="minorHAnsi"/>
                <w:snapToGrid w:val="0"/>
                <w:lang w:val="en-GB"/>
              </w:rPr>
            </w:pPr>
          </w:p>
        </w:tc>
        <w:tc>
          <w:tcPr>
            <w:tcW w:w="6660" w:type="dxa"/>
            <w:vAlign w:val="center"/>
          </w:tcPr>
          <w:p w14:paraId="67CCA972" w14:textId="2E2D47CA" w:rsidR="0020771F" w:rsidRPr="002A745F" w:rsidRDefault="0020771F" w:rsidP="0020771F">
            <w:pPr>
              <w:spacing w:before="20" w:after="20" w:line="240" w:lineRule="auto"/>
              <w:jc w:val="both"/>
              <w:rPr>
                <w:rFonts w:cstheme="minorHAnsi"/>
                <w:snapToGrid w:val="0"/>
                <w:lang w:val="en-GB"/>
              </w:rPr>
            </w:pPr>
            <w:r w:rsidRPr="002A745F">
              <w:rPr>
                <w:rFonts w:cstheme="minorHAnsi"/>
                <w:snapToGrid w:val="0"/>
                <w:lang w:val="en-GB"/>
              </w:rPr>
              <w:t>- Specific Experience relevant to the assignment</w:t>
            </w:r>
            <w:r w:rsidR="00201C71" w:rsidRPr="002A745F">
              <w:rPr>
                <w:rFonts w:cstheme="minorHAnsi"/>
                <w:snapToGrid w:val="0"/>
                <w:lang w:val="en-GB"/>
              </w:rPr>
              <w:t>:</w:t>
            </w:r>
          </w:p>
          <w:p w14:paraId="7DCA443B" w14:textId="3E817897" w:rsidR="00D97247" w:rsidRPr="002A745F" w:rsidRDefault="00D97247" w:rsidP="00AE37CE">
            <w:pPr>
              <w:pStyle w:val="ListParagraph"/>
              <w:numPr>
                <w:ilvl w:val="0"/>
                <w:numId w:val="57"/>
              </w:numPr>
              <w:rPr>
                <w:rFonts w:cstheme="minorHAnsi"/>
                <w:snapToGrid w:val="0"/>
                <w:lang w:val="en-GB"/>
              </w:rPr>
            </w:pPr>
            <w:r w:rsidRPr="002A745F">
              <w:rPr>
                <w:rFonts w:eastAsia="Calibri" w:cstheme="minorHAnsi"/>
                <w:color w:val="0D0D0D" w:themeColor="text1" w:themeTint="F2"/>
              </w:rPr>
              <w:t xml:space="preserve">Experience as </w:t>
            </w:r>
            <w:proofErr w:type="spellStart"/>
            <w:r w:rsidRPr="002A745F">
              <w:rPr>
                <w:rFonts w:cstheme="minorHAnsi"/>
                <w:snapToGrid w:val="0"/>
                <w:lang w:val="en-GB"/>
              </w:rPr>
              <w:t>devops</w:t>
            </w:r>
            <w:proofErr w:type="spellEnd"/>
            <w:r w:rsidRPr="002A745F">
              <w:rPr>
                <w:rFonts w:cstheme="minorHAnsi"/>
                <w:snapToGrid w:val="0"/>
                <w:lang w:val="en-GB"/>
              </w:rPr>
              <w:t xml:space="preserve"> engineer</w:t>
            </w:r>
            <w:r w:rsidRPr="002A745F">
              <w:rPr>
                <w:rFonts w:eastAsia="Calibri" w:cstheme="minorHAnsi"/>
                <w:color w:val="0D0D0D" w:themeColor="text1" w:themeTint="F2"/>
              </w:rPr>
              <w:t xml:space="preserve"> in projects implemented in public sector – 20</w:t>
            </w:r>
          </w:p>
          <w:p w14:paraId="3BBF31D0" w14:textId="5BB0479A" w:rsidR="00D97247" w:rsidRPr="002A745F" w:rsidRDefault="00D97247" w:rsidP="00AE37CE">
            <w:pPr>
              <w:pStyle w:val="ListParagraph"/>
              <w:numPr>
                <w:ilvl w:val="0"/>
                <w:numId w:val="57"/>
              </w:numPr>
              <w:rPr>
                <w:rFonts w:cstheme="minorHAnsi"/>
                <w:snapToGrid w:val="0"/>
                <w:lang w:val="en-GB"/>
              </w:rPr>
            </w:pPr>
            <w:r w:rsidRPr="002A745F">
              <w:rPr>
                <w:rFonts w:eastAsia="Calibri" w:cstheme="minorHAnsi"/>
                <w:color w:val="0D0D0D" w:themeColor="text1" w:themeTint="F2"/>
              </w:rPr>
              <w:t xml:space="preserve">Experience as </w:t>
            </w:r>
            <w:proofErr w:type="spellStart"/>
            <w:r w:rsidRPr="002A745F">
              <w:rPr>
                <w:rFonts w:cstheme="minorHAnsi"/>
                <w:snapToGrid w:val="0"/>
                <w:lang w:val="en-GB"/>
              </w:rPr>
              <w:t>devops</w:t>
            </w:r>
            <w:proofErr w:type="spellEnd"/>
            <w:r w:rsidRPr="002A745F">
              <w:rPr>
                <w:rFonts w:cstheme="minorHAnsi"/>
                <w:snapToGrid w:val="0"/>
                <w:lang w:val="en-GB"/>
              </w:rPr>
              <w:t xml:space="preserve"> engineer</w:t>
            </w:r>
            <w:r w:rsidRPr="002A745F">
              <w:rPr>
                <w:rFonts w:eastAsia="Calibri" w:cstheme="minorHAnsi"/>
                <w:color w:val="0D0D0D" w:themeColor="text1" w:themeTint="F2"/>
              </w:rPr>
              <w:t xml:space="preserve"> in development of information systems supporting government or parliamentary sessions - 5</w:t>
            </w:r>
          </w:p>
        </w:tc>
        <w:tc>
          <w:tcPr>
            <w:tcW w:w="1080" w:type="dxa"/>
            <w:vAlign w:val="center"/>
          </w:tcPr>
          <w:p w14:paraId="30E6DC71" w14:textId="3A7B5C26" w:rsidR="0020771F" w:rsidRPr="002A745F" w:rsidRDefault="00F331D7" w:rsidP="0020771F">
            <w:pPr>
              <w:spacing w:before="20" w:after="20" w:line="240" w:lineRule="auto"/>
              <w:jc w:val="center"/>
              <w:rPr>
                <w:rFonts w:cstheme="minorHAnsi"/>
                <w:snapToGrid w:val="0"/>
                <w:lang w:val="en-GB"/>
              </w:rPr>
            </w:pPr>
            <w:r w:rsidRPr="002A745F">
              <w:rPr>
                <w:rFonts w:cstheme="minorHAnsi"/>
                <w:snapToGrid w:val="0"/>
                <w:lang w:val="en-GB"/>
              </w:rPr>
              <w:t>25</w:t>
            </w:r>
          </w:p>
        </w:tc>
        <w:tc>
          <w:tcPr>
            <w:tcW w:w="1262" w:type="dxa"/>
            <w:vAlign w:val="center"/>
          </w:tcPr>
          <w:p w14:paraId="23A3B9C3" w14:textId="77777777" w:rsidR="0020771F" w:rsidRPr="002A745F" w:rsidRDefault="0020771F" w:rsidP="0020771F">
            <w:pPr>
              <w:spacing w:before="20" w:after="20" w:line="240" w:lineRule="auto"/>
              <w:rPr>
                <w:rFonts w:cstheme="minorHAnsi"/>
                <w:snapToGrid w:val="0"/>
                <w:lang w:val="en-GB"/>
              </w:rPr>
            </w:pPr>
          </w:p>
        </w:tc>
      </w:tr>
      <w:tr w:rsidR="0020771F" w:rsidRPr="002A745F" w14:paraId="0073115D" w14:textId="77777777" w:rsidTr="72F60B6A">
        <w:trPr>
          <w:cantSplit/>
          <w:trHeight w:val="63"/>
        </w:trPr>
        <w:tc>
          <w:tcPr>
            <w:tcW w:w="715" w:type="dxa"/>
            <w:vAlign w:val="center"/>
          </w:tcPr>
          <w:p w14:paraId="27302567" w14:textId="77777777" w:rsidR="0020771F" w:rsidRPr="002A745F" w:rsidRDefault="0020771F" w:rsidP="0020771F">
            <w:pPr>
              <w:spacing w:before="20" w:after="20" w:line="240" w:lineRule="auto"/>
              <w:jc w:val="center"/>
              <w:rPr>
                <w:rFonts w:cstheme="minorHAnsi"/>
                <w:snapToGrid w:val="0"/>
                <w:lang w:val="en-GB"/>
              </w:rPr>
            </w:pPr>
          </w:p>
        </w:tc>
        <w:tc>
          <w:tcPr>
            <w:tcW w:w="6660" w:type="dxa"/>
            <w:vAlign w:val="center"/>
          </w:tcPr>
          <w:p w14:paraId="74FF154A" w14:textId="77777777" w:rsidR="0020771F" w:rsidRPr="002A745F" w:rsidRDefault="00561B21" w:rsidP="0020771F">
            <w:pPr>
              <w:spacing w:before="20" w:after="20" w:line="240" w:lineRule="auto"/>
              <w:jc w:val="both"/>
              <w:rPr>
                <w:rFonts w:cstheme="minorHAnsi"/>
                <w:snapToGrid w:val="0"/>
                <w:lang w:val="en-GB"/>
              </w:rPr>
            </w:pPr>
            <w:r w:rsidRPr="002A745F">
              <w:rPr>
                <w:rFonts w:cstheme="minorHAnsi"/>
                <w:snapToGrid w:val="0"/>
                <w:lang w:val="en-GB"/>
              </w:rPr>
              <w:t xml:space="preserve">- Language Qualifications </w:t>
            </w:r>
          </w:p>
          <w:p w14:paraId="7D1797C9" w14:textId="78E09B3C" w:rsidR="00D97247" w:rsidRPr="002A745F" w:rsidRDefault="00D97247" w:rsidP="0020771F">
            <w:pPr>
              <w:spacing w:before="20" w:after="20" w:line="240" w:lineRule="auto"/>
              <w:jc w:val="both"/>
              <w:rPr>
                <w:rFonts w:cstheme="minorHAnsi"/>
                <w:snapToGrid w:val="0"/>
                <w:lang w:val="en-GB"/>
              </w:rPr>
            </w:pPr>
            <w:r w:rsidRPr="002A745F">
              <w:rPr>
                <w:rFonts w:cstheme="minorHAnsi"/>
                <w:color w:val="0D0D0D" w:themeColor="text1" w:themeTint="F2"/>
              </w:rPr>
              <w:t>Both fluency/proficiency in English and local languages</w:t>
            </w:r>
          </w:p>
        </w:tc>
        <w:tc>
          <w:tcPr>
            <w:tcW w:w="1080" w:type="dxa"/>
            <w:vAlign w:val="center"/>
          </w:tcPr>
          <w:p w14:paraId="0D270324" w14:textId="4431CF4A" w:rsidR="0020771F" w:rsidRPr="002A745F" w:rsidRDefault="0020771F" w:rsidP="0020771F">
            <w:pPr>
              <w:spacing w:before="20" w:after="20" w:line="240" w:lineRule="auto"/>
              <w:jc w:val="center"/>
              <w:rPr>
                <w:rFonts w:cstheme="minorHAnsi"/>
                <w:snapToGrid w:val="0"/>
                <w:lang w:val="en-GB"/>
              </w:rPr>
            </w:pPr>
            <w:r w:rsidRPr="002A745F">
              <w:rPr>
                <w:rFonts w:cstheme="minorHAnsi"/>
                <w:snapToGrid w:val="0"/>
                <w:lang w:val="en-GB"/>
              </w:rPr>
              <w:t xml:space="preserve"> </w:t>
            </w:r>
            <w:r w:rsidR="00AF242F" w:rsidRPr="002A745F">
              <w:rPr>
                <w:rFonts w:cstheme="minorHAnsi"/>
                <w:snapToGrid w:val="0"/>
                <w:lang w:val="en-GB"/>
              </w:rPr>
              <w:t>5</w:t>
            </w:r>
          </w:p>
        </w:tc>
        <w:tc>
          <w:tcPr>
            <w:tcW w:w="1262" w:type="dxa"/>
            <w:vAlign w:val="center"/>
          </w:tcPr>
          <w:p w14:paraId="2CB03F24" w14:textId="77777777" w:rsidR="0020771F" w:rsidRPr="002A745F" w:rsidRDefault="0020771F" w:rsidP="0020771F">
            <w:pPr>
              <w:spacing w:before="20" w:after="20" w:line="240" w:lineRule="auto"/>
              <w:rPr>
                <w:rFonts w:cstheme="minorHAnsi"/>
                <w:snapToGrid w:val="0"/>
                <w:lang w:val="en-GB"/>
              </w:rPr>
            </w:pPr>
          </w:p>
        </w:tc>
      </w:tr>
      <w:tr w:rsidR="0058796C" w:rsidRPr="002A745F" w14:paraId="33FD4492" w14:textId="77777777" w:rsidTr="72F60B6A">
        <w:trPr>
          <w:cantSplit/>
          <w:trHeight w:val="63"/>
        </w:trPr>
        <w:tc>
          <w:tcPr>
            <w:tcW w:w="715" w:type="dxa"/>
            <w:vAlign w:val="center"/>
          </w:tcPr>
          <w:p w14:paraId="099C4E35" w14:textId="313E4B7D" w:rsidR="0058796C" w:rsidRPr="002A745F" w:rsidRDefault="0058796C" w:rsidP="00630596">
            <w:pPr>
              <w:spacing w:before="20" w:after="20" w:line="240" w:lineRule="auto"/>
              <w:jc w:val="center"/>
              <w:rPr>
                <w:rFonts w:cstheme="minorHAnsi"/>
                <w:snapToGrid w:val="0"/>
                <w:lang w:val="en-GB"/>
              </w:rPr>
            </w:pPr>
            <w:r w:rsidRPr="002A745F">
              <w:rPr>
                <w:rFonts w:cstheme="minorHAnsi"/>
                <w:snapToGrid w:val="0"/>
                <w:lang w:val="en-GB"/>
              </w:rPr>
              <w:t xml:space="preserve">3.2 </w:t>
            </w:r>
            <w:r w:rsidR="00CA0486" w:rsidRPr="002A745F">
              <w:rPr>
                <w:rFonts w:cstheme="minorHAnsi"/>
                <w:snapToGrid w:val="0"/>
                <w:lang w:val="en-GB"/>
              </w:rPr>
              <w:t>e</w:t>
            </w:r>
          </w:p>
        </w:tc>
        <w:tc>
          <w:tcPr>
            <w:tcW w:w="6660" w:type="dxa"/>
            <w:vAlign w:val="center"/>
          </w:tcPr>
          <w:p w14:paraId="4C70F316" w14:textId="37E8FBD9" w:rsidR="0058796C" w:rsidRPr="002A745F" w:rsidRDefault="00014D8B" w:rsidP="00630596">
            <w:pPr>
              <w:spacing w:before="20" w:after="20" w:line="240" w:lineRule="auto"/>
              <w:jc w:val="both"/>
              <w:rPr>
                <w:rFonts w:cstheme="minorHAnsi"/>
                <w:b/>
                <w:bCs/>
                <w:snapToGrid w:val="0"/>
                <w:lang w:val="en-GB"/>
              </w:rPr>
            </w:pPr>
            <w:proofErr w:type="spellStart"/>
            <w:r w:rsidRPr="002A745F">
              <w:rPr>
                <w:rFonts w:cstheme="minorHAnsi"/>
                <w:b/>
                <w:bCs/>
                <w:snapToGrid w:val="0"/>
                <w:lang w:val="en-GB"/>
              </w:rPr>
              <w:t>EPortal</w:t>
            </w:r>
            <w:proofErr w:type="spellEnd"/>
            <w:r w:rsidR="00433FD1" w:rsidRPr="002A745F">
              <w:rPr>
                <w:rFonts w:cstheme="minorHAnsi"/>
                <w:b/>
                <w:bCs/>
                <w:snapToGrid w:val="0"/>
                <w:lang w:val="en-GB"/>
              </w:rPr>
              <w:t xml:space="preserve"> system</w:t>
            </w:r>
            <w:r w:rsidR="0058796C" w:rsidRPr="002A745F">
              <w:rPr>
                <w:rFonts w:cstheme="minorHAnsi"/>
                <w:b/>
                <w:bCs/>
                <w:snapToGrid w:val="0"/>
                <w:lang w:val="en-GB"/>
              </w:rPr>
              <w:t xml:space="preserve"> Implementation </w:t>
            </w:r>
            <w:r w:rsidR="008545C4" w:rsidRPr="002A745F">
              <w:rPr>
                <w:rFonts w:cstheme="minorHAnsi"/>
                <w:b/>
                <w:bCs/>
                <w:snapToGrid w:val="0"/>
                <w:lang w:val="en-GB"/>
              </w:rPr>
              <w:t>and Business process analyst</w:t>
            </w:r>
          </w:p>
        </w:tc>
        <w:tc>
          <w:tcPr>
            <w:tcW w:w="1080" w:type="dxa"/>
            <w:vAlign w:val="center"/>
          </w:tcPr>
          <w:p w14:paraId="242A76CC" w14:textId="77777777" w:rsidR="0058796C" w:rsidRPr="002A745F" w:rsidRDefault="0058796C" w:rsidP="00630596">
            <w:pPr>
              <w:spacing w:before="20" w:after="20" w:line="240" w:lineRule="auto"/>
              <w:jc w:val="center"/>
              <w:rPr>
                <w:rFonts w:cstheme="minorHAnsi"/>
                <w:snapToGrid w:val="0"/>
                <w:lang w:val="en-GB"/>
              </w:rPr>
            </w:pPr>
          </w:p>
        </w:tc>
        <w:tc>
          <w:tcPr>
            <w:tcW w:w="1262" w:type="dxa"/>
            <w:vAlign w:val="center"/>
          </w:tcPr>
          <w:p w14:paraId="0C1C47DB" w14:textId="65E0766B" w:rsidR="0058796C" w:rsidRPr="002A745F" w:rsidRDefault="0058796C" w:rsidP="00630596">
            <w:pPr>
              <w:spacing w:before="20" w:after="20" w:line="240" w:lineRule="auto"/>
              <w:jc w:val="center"/>
              <w:rPr>
                <w:rFonts w:cstheme="minorHAnsi"/>
                <w:b/>
                <w:bCs/>
                <w:snapToGrid w:val="0"/>
                <w:lang w:val="en-GB"/>
              </w:rPr>
            </w:pPr>
            <w:r w:rsidRPr="002A745F">
              <w:rPr>
                <w:rFonts w:cstheme="minorHAnsi"/>
                <w:b/>
                <w:bCs/>
                <w:snapToGrid w:val="0"/>
                <w:lang w:val="en-GB"/>
              </w:rPr>
              <w:t>60</w:t>
            </w:r>
          </w:p>
        </w:tc>
      </w:tr>
      <w:tr w:rsidR="0058796C" w:rsidRPr="002A745F" w14:paraId="6FA5ACA6" w14:textId="77777777" w:rsidTr="72F60B6A">
        <w:trPr>
          <w:cantSplit/>
          <w:trHeight w:val="63"/>
        </w:trPr>
        <w:tc>
          <w:tcPr>
            <w:tcW w:w="715" w:type="dxa"/>
            <w:vAlign w:val="center"/>
          </w:tcPr>
          <w:p w14:paraId="163C6EBB" w14:textId="77777777" w:rsidR="0058796C" w:rsidRPr="002A745F" w:rsidRDefault="0058796C" w:rsidP="00630596">
            <w:pPr>
              <w:spacing w:before="20" w:after="20" w:line="240" w:lineRule="auto"/>
              <w:jc w:val="center"/>
              <w:rPr>
                <w:rFonts w:cstheme="minorHAnsi"/>
                <w:snapToGrid w:val="0"/>
                <w:lang w:val="en-GB"/>
              </w:rPr>
            </w:pPr>
          </w:p>
        </w:tc>
        <w:tc>
          <w:tcPr>
            <w:tcW w:w="6660" w:type="dxa"/>
            <w:vAlign w:val="center"/>
          </w:tcPr>
          <w:p w14:paraId="2770BFAC" w14:textId="77777777" w:rsidR="0058796C" w:rsidRPr="002A745F" w:rsidRDefault="0058796C" w:rsidP="00630596">
            <w:pPr>
              <w:spacing w:before="20" w:after="20" w:line="240" w:lineRule="auto"/>
              <w:jc w:val="both"/>
              <w:rPr>
                <w:rFonts w:cstheme="minorHAnsi"/>
                <w:snapToGrid w:val="0"/>
                <w:lang w:val="en-GB"/>
              </w:rPr>
            </w:pPr>
            <w:r w:rsidRPr="002A745F">
              <w:rPr>
                <w:rFonts w:cstheme="minorHAnsi"/>
                <w:snapToGrid w:val="0"/>
                <w:lang w:val="en-GB"/>
              </w:rPr>
              <w:t>- General Experience</w:t>
            </w:r>
          </w:p>
        </w:tc>
        <w:tc>
          <w:tcPr>
            <w:tcW w:w="1080" w:type="dxa"/>
            <w:vAlign w:val="center"/>
          </w:tcPr>
          <w:p w14:paraId="2B75E4C1" w14:textId="011EC328" w:rsidR="0058796C" w:rsidRPr="002A745F" w:rsidRDefault="0058796C" w:rsidP="00630596">
            <w:pPr>
              <w:spacing w:before="20" w:after="20" w:line="240" w:lineRule="auto"/>
              <w:jc w:val="center"/>
              <w:rPr>
                <w:rFonts w:cstheme="minorHAnsi"/>
                <w:snapToGrid w:val="0"/>
                <w:lang w:val="en-GB"/>
              </w:rPr>
            </w:pPr>
            <w:r w:rsidRPr="002A745F">
              <w:rPr>
                <w:rFonts w:cstheme="minorHAnsi"/>
                <w:snapToGrid w:val="0"/>
                <w:lang w:val="en-GB"/>
              </w:rPr>
              <w:t>10</w:t>
            </w:r>
          </w:p>
        </w:tc>
        <w:tc>
          <w:tcPr>
            <w:tcW w:w="1262" w:type="dxa"/>
            <w:vAlign w:val="center"/>
          </w:tcPr>
          <w:p w14:paraId="64D58D96" w14:textId="77777777" w:rsidR="0058796C" w:rsidRPr="002A745F" w:rsidRDefault="0058796C" w:rsidP="00630596">
            <w:pPr>
              <w:spacing w:before="20" w:after="20" w:line="240" w:lineRule="auto"/>
              <w:rPr>
                <w:rFonts w:cstheme="minorHAnsi"/>
                <w:snapToGrid w:val="0"/>
                <w:lang w:val="en-GB"/>
              </w:rPr>
            </w:pPr>
          </w:p>
        </w:tc>
      </w:tr>
      <w:tr w:rsidR="0058796C" w:rsidRPr="002A745F" w14:paraId="29297797" w14:textId="77777777" w:rsidTr="72F60B6A">
        <w:trPr>
          <w:cantSplit/>
          <w:trHeight w:val="63"/>
        </w:trPr>
        <w:tc>
          <w:tcPr>
            <w:tcW w:w="715" w:type="dxa"/>
            <w:vAlign w:val="center"/>
          </w:tcPr>
          <w:p w14:paraId="41DD517E" w14:textId="77777777" w:rsidR="0058796C" w:rsidRPr="002A745F" w:rsidRDefault="0058796C" w:rsidP="00630596">
            <w:pPr>
              <w:spacing w:before="20" w:after="20" w:line="240" w:lineRule="auto"/>
              <w:jc w:val="center"/>
              <w:rPr>
                <w:rFonts w:cstheme="minorHAnsi"/>
                <w:snapToGrid w:val="0"/>
                <w:lang w:val="en-GB"/>
              </w:rPr>
            </w:pPr>
          </w:p>
        </w:tc>
        <w:tc>
          <w:tcPr>
            <w:tcW w:w="6660" w:type="dxa"/>
            <w:vAlign w:val="center"/>
          </w:tcPr>
          <w:p w14:paraId="6B4F199D" w14:textId="6679F741" w:rsidR="0058796C" w:rsidRPr="002A745F" w:rsidRDefault="0058796C" w:rsidP="00630596">
            <w:pPr>
              <w:spacing w:before="20" w:after="20" w:line="240" w:lineRule="auto"/>
              <w:jc w:val="both"/>
              <w:rPr>
                <w:rFonts w:cstheme="minorHAnsi"/>
                <w:snapToGrid w:val="0"/>
                <w:lang w:val="en-GB"/>
              </w:rPr>
            </w:pPr>
            <w:r w:rsidRPr="002A745F">
              <w:rPr>
                <w:rFonts w:cstheme="minorHAnsi"/>
                <w:snapToGrid w:val="0"/>
                <w:lang w:val="en-GB"/>
              </w:rPr>
              <w:t>- Specific Experience relevant to the assignment</w:t>
            </w:r>
            <w:r w:rsidR="00201C71" w:rsidRPr="002A745F">
              <w:rPr>
                <w:rFonts w:cstheme="minorHAnsi"/>
                <w:snapToGrid w:val="0"/>
                <w:lang w:val="en-GB"/>
              </w:rPr>
              <w:t>:</w:t>
            </w:r>
          </w:p>
          <w:p w14:paraId="07E9E773" w14:textId="1FE2FA5C" w:rsidR="00D97247" w:rsidRPr="002A745F" w:rsidRDefault="00D97247" w:rsidP="00AE37CE">
            <w:pPr>
              <w:pStyle w:val="ListParagraph"/>
              <w:numPr>
                <w:ilvl w:val="0"/>
                <w:numId w:val="57"/>
              </w:numPr>
              <w:rPr>
                <w:rFonts w:cstheme="minorHAnsi"/>
                <w:snapToGrid w:val="0"/>
                <w:lang w:val="en-GB"/>
              </w:rPr>
            </w:pPr>
            <w:r w:rsidRPr="002A745F">
              <w:rPr>
                <w:rFonts w:eastAsia="Calibri" w:cstheme="minorHAnsi"/>
                <w:color w:val="0D0D0D" w:themeColor="text1" w:themeTint="F2"/>
              </w:rPr>
              <w:t>Experience as system Implementation and Business process analyst of information systems supporting government or parliamentary Assembly -3</w:t>
            </w:r>
            <w:r w:rsidR="00201C71" w:rsidRPr="002A745F">
              <w:rPr>
                <w:rFonts w:eastAsia="Calibri" w:cstheme="minorHAnsi"/>
                <w:color w:val="0D0D0D" w:themeColor="text1" w:themeTint="F2"/>
              </w:rPr>
              <w:t>5</w:t>
            </w:r>
          </w:p>
          <w:p w14:paraId="628C2BE8" w14:textId="11F7D4E3" w:rsidR="00D97247" w:rsidRPr="002A745F" w:rsidRDefault="00201C71" w:rsidP="00AE37CE">
            <w:pPr>
              <w:pStyle w:val="ListParagraph"/>
              <w:numPr>
                <w:ilvl w:val="0"/>
                <w:numId w:val="57"/>
              </w:numPr>
              <w:rPr>
                <w:rFonts w:cstheme="minorHAnsi"/>
                <w:snapToGrid w:val="0"/>
                <w:lang w:val="en-GB"/>
              </w:rPr>
            </w:pPr>
            <w:r w:rsidRPr="002A745F">
              <w:rPr>
                <w:rFonts w:eastAsia="Calibri" w:cstheme="minorHAnsi"/>
                <w:color w:val="0D0D0D" w:themeColor="text1" w:themeTint="F2"/>
              </w:rPr>
              <w:t xml:space="preserve">Experience </w:t>
            </w:r>
            <w:r w:rsidR="00781B78" w:rsidRPr="002A745F">
              <w:rPr>
                <w:rFonts w:eastAsia="Calibri" w:cstheme="minorHAnsi"/>
                <w:color w:val="0D0D0D" w:themeColor="text1" w:themeTint="F2"/>
              </w:rPr>
              <w:t xml:space="preserve">and knowledge of governance and public administration in the Bosnia and Herzegovina </w:t>
            </w:r>
            <w:r w:rsidRPr="002A745F">
              <w:rPr>
                <w:rFonts w:eastAsia="Calibri" w:cstheme="minorHAnsi"/>
                <w:color w:val="0D0D0D" w:themeColor="text1" w:themeTint="F2"/>
              </w:rPr>
              <w:t>– 10</w:t>
            </w:r>
          </w:p>
        </w:tc>
        <w:tc>
          <w:tcPr>
            <w:tcW w:w="1080" w:type="dxa"/>
            <w:vAlign w:val="center"/>
          </w:tcPr>
          <w:p w14:paraId="367D5B04" w14:textId="4CEE918D" w:rsidR="0058796C" w:rsidRPr="002A745F" w:rsidRDefault="0058796C" w:rsidP="00630596">
            <w:pPr>
              <w:spacing w:before="20" w:after="20" w:line="240" w:lineRule="auto"/>
              <w:jc w:val="center"/>
              <w:rPr>
                <w:rFonts w:cstheme="minorHAnsi"/>
                <w:snapToGrid w:val="0"/>
                <w:lang w:val="en-GB"/>
              </w:rPr>
            </w:pPr>
            <w:r w:rsidRPr="002A745F">
              <w:rPr>
                <w:rFonts w:cstheme="minorHAnsi"/>
                <w:snapToGrid w:val="0"/>
                <w:lang w:val="en-GB"/>
              </w:rPr>
              <w:t>45</w:t>
            </w:r>
          </w:p>
        </w:tc>
        <w:tc>
          <w:tcPr>
            <w:tcW w:w="1262" w:type="dxa"/>
            <w:vAlign w:val="center"/>
          </w:tcPr>
          <w:p w14:paraId="02198C56" w14:textId="77777777" w:rsidR="0058796C" w:rsidRPr="002A745F" w:rsidRDefault="0058796C" w:rsidP="00630596">
            <w:pPr>
              <w:spacing w:before="20" w:after="20" w:line="240" w:lineRule="auto"/>
              <w:rPr>
                <w:rFonts w:cstheme="minorHAnsi"/>
                <w:snapToGrid w:val="0"/>
                <w:lang w:val="en-GB"/>
              </w:rPr>
            </w:pPr>
          </w:p>
        </w:tc>
      </w:tr>
      <w:tr w:rsidR="0058796C" w:rsidRPr="002A745F" w14:paraId="70857484" w14:textId="77777777" w:rsidTr="72F60B6A">
        <w:trPr>
          <w:cantSplit/>
          <w:trHeight w:val="63"/>
        </w:trPr>
        <w:tc>
          <w:tcPr>
            <w:tcW w:w="715" w:type="dxa"/>
            <w:vAlign w:val="center"/>
          </w:tcPr>
          <w:p w14:paraId="36DDA61D" w14:textId="77777777" w:rsidR="0058796C" w:rsidRPr="002A745F" w:rsidRDefault="0058796C" w:rsidP="00630596">
            <w:pPr>
              <w:spacing w:before="20" w:after="20" w:line="240" w:lineRule="auto"/>
              <w:jc w:val="center"/>
              <w:rPr>
                <w:rFonts w:cstheme="minorHAnsi"/>
                <w:snapToGrid w:val="0"/>
                <w:lang w:val="en-GB"/>
              </w:rPr>
            </w:pPr>
          </w:p>
        </w:tc>
        <w:tc>
          <w:tcPr>
            <w:tcW w:w="6660" w:type="dxa"/>
            <w:vAlign w:val="center"/>
          </w:tcPr>
          <w:p w14:paraId="2BABB9A1" w14:textId="77777777" w:rsidR="0058796C" w:rsidRPr="002A745F" w:rsidRDefault="00561B21" w:rsidP="00630596">
            <w:pPr>
              <w:spacing w:before="20" w:after="20" w:line="240" w:lineRule="auto"/>
              <w:jc w:val="both"/>
              <w:rPr>
                <w:rFonts w:cstheme="minorHAnsi"/>
                <w:snapToGrid w:val="0"/>
                <w:lang w:val="en-GB"/>
              </w:rPr>
            </w:pPr>
            <w:r w:rsidRPr="002A745F">
              <w:rPr>
                <w:rFonts w:cstheme="minorHAnsi"/>
                <w:snapToGrid w:val="0"/>
                <w:lang w:val="en-GB"/>
              </w:rPr>
              <w:t>- Language Qualifications</w:t>
            </w:r>
          </w:p>
          <w:p w14:paraId="703A713C" w14:textId="75FD19BF" w:rsidR="00201C71" w:rsidRPr="002A745F" w:rsidRDefault="00201C71" w:rsidP="00630596">
            <w:pPr>
              <w:spacing w:before="20" w:after="20" w:line="240" w:lineRule="auto"/>
              <w:jc w:val="both"/>
              <w:rPr>
                <w:rFonts w:cstheme="minorHAnsi"/>
                <w:snapToGrid w:val="0"/>
                <w:lang w:val="en-GB"/>
              </w:rPr>
            </w:pPr>
            <w:r w:rsidRPr="002A745F">
              <w:rPr>
                <w:rFonts w:cstheme="minorHAnsi"/>
                <w:color w:val="0D0D0D" w:themeColor="text1" w:themeTint="F2"/>
              </w:rPr>
              <w:t>Both fluency/proficiency in English and local languages</w:t>
            </w:r>
          </w:p>
        </w:tc>
        <w:tc>
          <w:tcPr>
            <w:tcW w:w="1080" w:type="dxa"/>
            <w:vAlign w:val="center"/>
          </w:tcPr>
          <w:p w14:paraId="0D170EAD" w14:textId="0E12FE8F" w:rsidR="0058796C" w:rsidRPr="002A745F" w:rsidRDefault="0058796C" w:rsidP="00630596">
            <w:pPr>
              <w:spacing w:before="20" w:after="20" w:line="240" w:lineRule="auto"/>
              <w:jc w:val="center"/>
              <w:rPr>
                <w:rFonts w:cstheme="minorHAnsi"/>
                <w:snapToGrid w:val="0"/>
                <w:lang w:val="en-GB"/>
              </w:rPr>
            </w:pPr>
            <w:r w:rsidRPr="002A745F">
              <w:rPr>
                <w:rFonts w:cstheme="minorHAnsi"/>
                <w:snapToGrid w:val="0"/>
                <w:lang w:val="en-GB"/>
              </w:rPr>
              <w:t>5</w:t>
            </w:r>
          </w:p>
        </w:tc>
        <w:tc>
          <w:tcPr>
            <w:tcW w:w="1262" w:type="dxa"/>
            <w:vAlign w:val="center"/>
          </w:tcPr>
          <w:p w14:paraId="489AAA56" w14:textId="77777777" w:rsidR="0058796C" w:rsidRPr="002A745F" w:rsidRDefault="0058796C" w:rsidP="00630596">
            <w:pPr>
              <w:spacing w:before="20" w:after="20" w:line="240" w:lineRule="auto"/>
              <w:rPr>
                <w:rFonts w:cstheme="minorHAnsi"/>
                <w:snapToGrid w:val="0"/>
                <w:lang w:val="en-GB"/>
              </w:rPr>
            </w:pPr>
          </w:p>
        </w:tc>
      </w:tr>
      <w:tr w:rsidR="0058796C" w:rsidRPr="002A745F" w14:paraId="5C60BAA4" w14:textId="77777777" w:rsidTr="72F60B6A">
        <w:trPr>
          <w:cantSplit/>
        </w:trPr>
        <w:tc>
          <w:tcPr>
            <w:tcW w:w="8455" w:type="dxa"/>
            <w:gridSpan w:val="3"/>
            <w:vAlign w:val="center"/>
          </w:tcPr>
          <w:p w14:paraId="3084B598" w14:textId="77777777" w:rsidR="0058796C" w:rsidRPr="002A745F" w:rsidRDefault="0058796C" w:rsidP="00630596">
            <w:pPr>
              <w:spacing w:before="20" w:after="20" w:line="240" w:lineRule="auto"/>
              <w:jc w:val="right"/>
              <w:rPr>
                <w:rFonts w:cstheme="minorHAnsi"/>
                <w:b/>
                <w:snapToGrid w:val="0"/>
                <w:lang w:val="en-GB"/>
              </w:rPr>
            </w:pPr>
            <w:bookmarkStart w:id="74" w:name="_Toc434943324"/>
            <w:r w:rsidRPr="002A745F">
              <w:rPr>
                <w:rFonts w:cstheme="minorHAnsi"/>
                <w:b/>
                <w:lang w:val="en-GB"/>
              </w:rPr>
              <w:t xml:space="preserve">Total Section 3 </w:t>
            </w:r>
            <w:bookmarkEnd w:id="74"/>
          </w:p>
        </w:tc>
        <w:tc>
          <w:tcPr>
            <w:tcW w:w="1262" w:type="dxa"/>
            <w:shd w:val="clear" w:color="auto" w:fill="9BDEFF"/>
            <w:vAlign w:val="center"/>
            <w:hideMark/>
          </w:tcPr>
          <w:p w14:paraId="6E375910" w14:textId="56376612" w:rsidR="0058796C" w:rsidRPr="002A745F" w:rsidRDefault="00FC4B36" w:rsidP="00630596">
            <w:pPr>
              <w:spacing w:before="20" w:after="20" w:line="240" w:lineRule="auto"/>
              <w:jc w:val="center"/>
              <w:rPr>
                <w:rFonts w:cstheme="minorHAnsi"/>
                <w:b/>
                <w:snapToGrid w:val="0"/>
                <w:lang w:val="en-GB"/>
              </w:rPr>
            </w:pPr>
            <w:r>
              <w:rPr>
                <w:rFonts w:cstheme="minorHAnsi"/>
                <w:b/>
                <w:snapToGrid w:val="0"/>
                <w:lang w:val="en-GB"/>
              </w:rPr>
              <w:t>4</w:t>
            </w:r>
            <w:r w:rsidR="000F01DF" w:rsidRPr="002A745F">
              <w:rPr>
                <w:rFonts w:cstheme="minorHAnsi"/>
                <w:b/>
                <w:snapToGrid w:val="0"/>
                <w:lang w:val="en-GB"/>
              </w:rPr>
              <w:t>00</w:t>
            </w:r>
          </w:p>
        </w:tc>
      </w:tr>
    </w:tbl>
    <w:p w14:paraId="01A9EE80" w14:textId="77777777" w:rsidR="003463E3" w:rsidRPr="002A745F" w:rsidRDefault="003463E3">
      <w:pPr>
        <w:rPr>
          <w:rFonts w:cstheme="minorHAnsi"/>
          <w:lang w:val="en-GB"/>
        </w:rPr>
      </w:pPr>
    </w:p>
    <w:p w14:paraId="01A9EE81" w14:textId="77777777" w:rsidR="003463E3" w:rsidRPr="002A745F" w:rsidRDefault="003463E3">
      <w:pPr>
        <w:rPr>
          <w:rFonts w:cstheme="minorHAnsi"/>
          <w:lang w:val="en-GB"/>
        </w:rPr>
      </w:pPr>
      <w:r w:rsidRPr="002A745F">
        <w:rPr>
          <w:rFonts w:cstheme="minorHAnsi"/>
          <w:lang w:val="en-GB"/>
        </w:rPr>
        <w:br w:type="page"/>
      </w:r>
    </w:p>
    <w:p w14:paraId="01A9EE82" w14:textId="77777777" w:rsidR="00817E47" w:rsidRPr="00CE2C12" w:rsidRDefault="004B0700" w:rsidP="00385497">
      <w:pPr>
        <w:pStyle w:val="Heading1"/>
        <w:pBdr>
          <w:bottom w:val="single" w:sz="4" w:space="1" w:color="auto"/>
        </w:pBdr>
        <w:rPr>
          <w:rFonts w:asciiTheme="minorHAnsi" w:hAnsiTheme="minorHAnsi" w:cstheme="minorHAnsi"/>
          <w:b w:val="0"/>
          <w:color w:val="0070C0"/>
          <w:szCs w:val="32"/>
          <w:lang w:val="en-GB"/>
        </w:rPr>
      </w:pPr>
      <w:bookmarkStart w:id="75" w:name="_Toc101430956"/>
      <w:r w:rsidRPr="00CE2C12">
        <w:rPr>
          <w:rFonts w:asciiTheme="minorHAnsi" w:hAnsiTheme="minorHAnsi" w:cstheme="minorHAnsi"/>
          <w:color w:val="0070C0"/>
          <w:szCs w:val="32"/>
          <w:lang w:val="en-GB"/>
        </w:rPr>
        <w:lastRenderedPageBreak/>
        <w:t xml:space="preserve">Section </w:t>
      </w:r>
      <w:r w:rsidR="00A968DE" w:rsidRPr="00CE2C12">
        <w:rPr>
          <w:rFonts w:asciiTheme="minorHAnsi" w:hAnsiTheme="minorHAnsi" w:cstheme="minorHAnsi"/>
          <w:color w:val="0070C0"/>
          <w:szCs w:val="32"/>
          <w:lang w:val="en-GB"/>
        </w:rPr>
        <w:t>5</w:t>
      </w:r>
      <w:r w:rsidRPr="00CE2C12">
        <w:rPr>
          <w:rFonts w:asciiTheme="minorHAnsi" w:hAnsiTheme="minorHAnsi" w:cstheme="minorHAnsi"/>
          <w:color w:val="0070C0"/>
          <w:szCs w:val="32"/>
          <w:lang w:val="en-GB"/>
        </w:rPr>
        <w:t>.</w:t>
      </w:r>
      <w:r w:rsidRPr="00CE2C12">
        <w:rPr>
          <w:rFonts w:asciiTheme="minorHAnsi" w:hAnsiTheme="minorHAnsi" w:cstheme="minorHAnsi"/>
          <w:b w:val="0"/>
          <w:color w:val="0070C0"/>
          <w:szCs w:val="32"/>
          <w:lang w:val="en-GB"/>
        </w:rPr>
        <w:t xml:space="preserve"> Terms of Reference</w:t>
      </w:r>
      <w:bookmarkEnd w:id="75"/>
    </w:p>
    <w:p w14:paraId="01A9EE9A" w14:textId="77777777" w:rsidR="00B000B4" w:rsidRPr="002A745F" w:rsidRDefault="00B000B4" w:rsidP="00AE37CE">
      <w:pPr>
        <w:pStyle w:val="ListParagraph"/>
        <w:numPr>
          <w:ilvl w:val="0"/>
          <w:numId w:val="20"/>
        </w:numPr>
        <w:spacing w:before="120" w:after="120" w:line="240" w:lineRule="auto"/>
        <w:contextualSpacing w:val="0"/>
        <w:jc w:val="both"/>
        <w:rPr>
          <w:rFonts w:cstheme="minorHAnsi"/>
          <w:lang w:val="en-GB"/>
        </w:rPr>
      </w:pPr>
      <w:bookmarkStart w:id="76" w:name="_Toc172357882"/>
      <w:r w:rsidRPr="002A745F">
        <w:rPr>
          <w:rFonts w:cstheme="minorHAnsi"/>
          <w:b/>
          <w:lang w:val="en-GB"/>
        </w:rPr>
        <w:t>Background Information and Rationale, Project Description</w:t>
      </w:r>
    </w:p>
    <w:sdt>
      <w:sdtPr>
        <w:rPr>
          <w:rFonts w:cstheme="minorHAnsi"/>
        </w:rPr>
        <w:id w:val="-918096934"/>
        <w:placeholder>
          <w:docPart w:val="46B727F583B5451CB41392CDFFCC3338"/>
        </w:placeholder>
        <w15:appearance w15:val="hidden"/>
      </w:sdtPr>
      <w:sdtEndPr/>
      <w:sdtContent>
        <w:p w14:paraId="17A43EE9" w14:textId="0C5D61CF" w:rsidR="00C95D64" w:rsidRPr="002A745F" w:rsidRDefault="00C95D64" w:rsidP="00D86EEB">
          <w:pPr>
            <w:jc w:val="both"/>
            <w:rPr>
              <w:rFonts w:cstheme="minorHAnsi"/>
            </w:rPr>
          </w:pPr>
          <w:r w:rsidRPr="002A745F">
            <w:rPr>
              <w:rFonts w:cstheme="minorHAnsi"/>
            </w:rPr>
            <w:t xml:space="preserve">The FBiH Government has </w:t>
          </w:r>
          <w:r w:rsidR="00014D8B" w:rsidRPr="002A745F">
            <w:rPr>
              <w:rFonts w:cstheme="minorHAnsi"/>
            </w:rPr>
            <w:t xml:space="preserve">a </w:t>
          </w:r>
          <w:r w:rsidR="00433FD1" w:rsidRPr="002A745F">
            <w:rPr>
              <w:rFonts w:cstheme="minorHAnsi"/>
            </w:rPr>
            <w:t>system</w:t>
          </w:r>
          <w:r w:rsidR="00014D8B" w:rsidRPr="002A745F">
            <w:rPr>
              <w:rFonts w:cstheme="minorHAnsi"/>
            </w:rPr>
            <w:t xml:space="preserve"> (</w:t>
          </w:r>
          <w:proofErr w:type="spellStart"/>
          <w:r w:rsidR="00014D8B" w:rsidRPr="002A745F">
            <w:rPr>
              <w:rFonts w:cstheme="minorHAnsi"/>
            </w:rPr>
            <w:t>ePortal</w:t>
          </w:r>
          <w:proofErr w:type="spellEnd"/>
          <w:r w:rsidR="00014D8B" w:rsidRPr="002A745F">
            <w:rPr>
              <w:rFonts w:cstheme="minorHAnsi"/>
            </w:rPr>
            <w:t xml:space="preserve"> in the document)</w:t>
          </w:r>
          <w:r w:rsidRPr="002A745F">
            <w:rPr>
              <w:rFonts w:cstheme="minorHAnsi"/>
            </w:rPr>
            <w:t xml:space="preserve"> that provides information support for its regular sessions. The current government e-Session system is developed mainly for document and agenda management purposes with the goal of reducing the paper stack and providing standardization of agendas and reporting for Government sessions. </w:t>
          </w:r>
          <w:r w:rsidRPr="002A745F">
            <w:rPr>
              <w:rFonts w:cstheme="minorHAnsi"/>
              <w:u w:val="single"/>
            </w:rPr>
            <w:t>This system has approximately 125 users, including administrators</w:t>
          </w:r>
          <w:r w:rsidRPr="002A745F">
            <w:rPr>
              <w:rFonts w:cstheme="minorHAnsi"/>
            </w:rPr>
            <w:t>.</w:t>
          </w:r>
        </w:p>
        <w:p w14:paraId="208F6ACE" w14:textId="384A9F9C" w:rsidR="00C95D64" w:rsidRPr="002A745F" w:rsidRDefault="00C95D64" w:rsidP="00D86EEB">
          <w:pPr>
            <w:jc w:val="both"/>
            <w:rPr>
              <w:rFonts w:cstheme="minorHAnsi"/>
            </w:rPr>
          </w:pPr>
          <w:r w:rsidRPr="002A745F">
            <w:rPr>
              <w:rFonts w:cstheme="minorHAnsi"/>
            </w:rPr>
            <w:t>There is a need to develop a new system that would support these collaboration processes</w:t>
          </w:r>
          <w:r w:rsidR="009B3921" w:rsidRPr="002A745F">
            <w:rPr>
              <w:rFonts w:cstheme="minorHAnsi"/>
            </w:rPr>
            <w:t xml:space="preserve"> and in general streamline the </w:t>
          </w:r>
          <w:r w:rsidRPr="002A745F">
            <w:rPr>
              <w:rFonts w:cstheme="minorHAnsi"/>
            </w:rPr>
            <w:t xml:space="preserve">Government’s decision-making process. The new </w:t>
          </w:r>
          <w:proofErr w:type="spellStart"/>
          <w:r w:rsidR="00A77DF3" w:rsidRPr="002A745F">
            <w:rPr>
              <w:rFonts w:cstheme="minorHAnsi"/>
            </w:rPr>
            <w:t>ePortal</w:t>
          </w:r>
          <w:proofErr w:type="spellEnd"/>
          <w:r w:rsidR="00A77DF3" w:rsidRPr="002A745F">
            <w:rPr>
              <w:rFonts w:cstheme="minorHAnsi"/>
            </w:rPr>
            <w:t xml:space="preserve"> </w:t>
          </w:r>
          <w:r w:rsidRPr="002A745F">
            <w:rPr>
              <w:rFonts w:cstheme="minorHAnsi"/>
            </w:rPr>
            <w:t xml:space="preserve">system should be a database and a scheduler of all relevant information, organized and updated in real-time, giving Cabinet Members a clear overview of each item under discussion. The </w:t>
          </w:r>
          <w:proofErr w:type="spellStart"/>
          <w:r w:rsidR="00014D8B" w:rsidRPr="002A745F">
            <w:rPr>
              <w:rFonts w:cstheme="minorHAnsi"/>
            </w:rPr>
            <w:t>ePortal</w:t>
          </w:r>
          <w:proofErr w:type="spellEnd"/>
          <w:r w:rsidRPr="002A745F">
            <w:rPr>
              <w:rFonts w:cstheme="minorHAnsi"/>
            </w:rPr>
            <w:t xml:space="preserve"> solution should support the Ministers’ ongoing work on government backlog to optimize the flow of valuable information between cabinet members and support the improvements and joint movement toward common goals, while respecting and accommodating differences of opinion. </w:t>
          </w:r>
        </w:p>
        <w:p w14:paraId="3901361B" w14:textId="74FA3176" w:rsidR="00C95D64" w:rsidRPr="002A745F" w:rsidRDefault="00C95D64" w:rsidP="00D86EEB">
          <w:pPr>
            <w:jc w:val="both"/>
            <w:rPr>
              <w:rFonts w:cstheme="minorHAnsi"/>
            </w:rPr>
          </w:pPr>
          <w:r w:rsidRPr="002A745F">
            <w:rPr>
              <w:rFonts w:cstheme="minorHAnsi"/>
            </w:rPr>
            <w:t xml:space="preserve">The future </w:t>
          </w:r>
          <w:proofErr w:type="spellStart"/>
          <w:r w:rsidR="00014D8B" w:rsidRPr="002A745F">
            <w:rPr>
              <w:rFonts w:cstheme="minorHAnsi"/>
            </w:rPr>
            <w:t>ePortalePortal</w:t>
          </w:r>
          <w:proofErr w:type="spellEnd"/>
          <w:r w:rsidRPr="002A745F">
            <w:rPr>
              <w:rFonts w:cstheme="minorHAnsi"/>
            </w:rPr>
            <w:t xml:space="preserve"> solution should also be a web-based system</w:t>
          </w:r>
          <w:r w:rsidR="00E718AE" w:rsidRPr="002A745F">
            <w:rPr>
              <w:rFonts w:cstheme="minorHAnsi"/>
            </w:rPr>
            <w:t>.</w:t>
          </w:r>
          <w:r w:rsidRPr="002A745F">
            <w:rPr>
              <w:rFonts w:cstheme="minorHAnsi"/>
            </w:rPr>
            <w:t xml:space="preserve"> </w:t>
          </w:r>
        </w:p>
        <w:p w14:paraId="7E857868" w14:textId="321798E2" w:rsidR="00C95D64" w:rsidRPr="002A745F" w:rsidRDefault="00C95D64" w:rsidP="00D86EEB">
          <w:pPr>
            <w:jc w:val="both"/>
            <w:rPr>
              <w:rFonts w:cstheme="minorHAnsi"/>
            </w:rPr>
          </w:pPr>
          <w:r w:rsidRPr="002A745F">
            <w:rPr>
              <w:rFonts w:cstheme="minorHAnsi"/>
            </w:rPr>
            <w:t xml:space="preserve">The aim behind the design and establishment of a new </w:t>
          </w:r>
          <w:proofErr w:type="spellStart"/>
          <w:r w:rsidR="00014D8B" w:rsidRPr="002A745F">
            <w:rPr>
              <w:rFonts w:cstheme="minorHAnsi"/>
            </w:rPr>
            <w:t>ePortal</w:t>
          </w:r>
          <w:proofErr w:type="spellEnd"/>
          <w:r w:rsidR="00433FD1" w:rsidRPr="002A745F">
            <w:rPr>
              <w:rFonts w:cstheme="minorHAnsi"/>
            </w:rPr>
            <w:t xml:space="preserve"> system</w:t>
          </w:r>
          <w:r w:rsidRPr="002A745F">
            <w:rPr>
              <w:rFonts w:cstheme="minorHAnsi"/>
            </w:rPr>
            <w:t xml:space="preserve"> is to set an example of highly efficient and secure digital collaboration, document- and government sessions management system which is connected to other government systems</w:t>
          </w:r>
          <w:r w:rsidR="00AE1877" w:rsidRPr="002A745F">
            <w:rPr>
              <w:rFonts w:cstheme="minorHAnsi"/>
            </w:rPr>
            <w:t>.</w:t>
          </w:r>
        </w:p>
        <w:p w14:paraId="61691C60" w14:textId="44BDEE2E" w:rsidR="00C95D64" w:rsidRPr="002A745F" w:rsidRDefault="00C95D64" w:rsidP="00D86EEB">
          <w:pPr>
            <w:jc w:val="both"/>
            <w:rPr>
              <w:rFonts w:cstheme="minorHAnsi"/>
            </w:rPr>
          </w:pPr>
          <w:r w:rsidRPr="002A745F">
            <w:rPr>
              <w:rFonts w:cstheme="minorHAnsi"/>
            </w:rPr>
            <w:t>In addition, the underlying software platform for the</w:t>
          </w:r>
          <w:r w:rsidR="00B24A66" w:rsidRPr="002A745F">
            <w:rPr>
              <w:rFonts w:cstheme="minorHAnsi"/>
            </w:rPr>
            <w:t xml:space="preserve"> current</w:t>
          </w:r>
          <w:r w:rsidRPr="002A745F">
            <w:rPr>
              <w:rFonts w:cstheme="minorHAnsi"/>
            </w:rPr>
            <w:t xml:space="preserve"> e-Sessions system is SharePoint 2013. Operating in an outdated and unsupported environment comes at a cost. The current system has become difficult to maintain and almost impossible to upgrade with new features and </w:t>
          </w:r>
          <w:r w:rsidR="00A96D3B" w:rsidRPr="002A745F">
            <w:rPr>
              <w:rFonts w:cstheme="minorHAnsi"/>
            </w:rPr>
            <w:t>functions and</w:t>
          </w:r>
          <w:r w:rsidRPr="002A745F">
            <w:rPr>
              <w:rFonts w:cstheme="minorHAnsi"/>
            </w:rPr>
            <w:t xml:space="preserve"> is naturally moving towards its end-of-life. </w:t>
          </w:r>
        </w:p>
        <w:p w14:paraId="5D9AD32D" w14:textId="685D1A98" w:rsidR="009B3921" w:rsidRPr="002A745F" w:rsidRDefault="00C95D64" w:rsidP="00D86EEB">
          <w:pPr>
            <w:jc w:val="both"/>
            <w:rPr>
              <w:rFonts w:cstheme="minorHAnsi"/>
            </w:rPr>
          </w:pPr>
          <w:r w:rsidRPr="002A745F">
            <w:rPr>
              <w:rFonts w:cstheme="minorHAnsi"/>
            </w:rPr>
            <w:t xml:space="preserve">The need for a new </w:t>
          </w:r>
          <w:proofErr w:type="spellStart"/>
          <w:r w:rsidR="00014D8B" w:rsidRPr="002A745F">
            <w:rPr>
              <w:rFonts w:cstheme="minorHAnsi"/>
            </w:rPr>
            <w:t>ePortal</w:t>
          </w:r>
          <w:proofErr w:type="spellEnd"/>
          <w:r w:rsidRPr="002A745F">
            <w:rPr>
              <w:rFonts w:cstheme="minorHAnsi"/>
            </w:rPr>
            <w:t xml:space="preserve"> system comes with the sense of opportunity to develop a new digital solution with improved services that supports a work culture built around the values of transparency, balance, collaboration, citizens-focus, continuous workflow, leadership, understanding, agreement, and respect, enabled through the digital environment.</w:t>
          </w:r>
        </w:p>
        <w:p w14:paraId="0DE5962C" w14:textId="36C8ED24" w:rsidR="008F569E" w:rsidRPr="002A745F" w:rsidRDefault="008F569E" w:rsidP="00D86EEB">
          <w:pPr>
            <w:jc w:val="both"/>
            <w:rPr>
              <w:rFonts w:cstheme="minorHAnsi"/>
            </w:rPr>
          </w:pPr>
          <w:r w:rsidRPr="002A745F">
            <w:rPr>
              <w:rFonts w:cstheme="minorHAnsi"/>
            </w:rPr>
            <w:t xml:space="preserve">The new </w:t>
          </w:r>
          <w:proofErr w:type="spellStart"/>
          <w:r w:rsidRPr="002A745F">
            <w:rPr>
              <w:rFonts w:cstheme="minorHAnsi"/>
            </w:rPr>
            <w:t>e</w:t>
          </w:r>
          <w:r w:rsidR="002E3C47" w:rsidRPr="002A745F">
            <w:rPr>
              <w:rFonts w:cstheme="minorHAnsi"/>
            </w:rPr>
            <w:t>Portal</w:t>
          </w:r>
          <w:proofErr w:type="spellEnd"/>
          <w:r w:rsidRPr="002A745F">
            <w:rPr>
              <w:rFonts w:cstheme="minorHAnsi"/>
            </w:rPr>
            <w:t xml:space="preserve"> system must be open in terms of the possibility of later upgrades with new software modules</w:t>
          </w:r>
          <w:r w:rsidR="0074043B" w:rsidRPr="002A745F">
            <w:rPr>
              <w:rFonts w:cstheme="minorHAnsi"/>
            </w:rPr>
            <w:t xml:space="preserve"> and </w:t>
          </w:r>
          <w:r w:rsidR="00542682" w:rsidRPr="002A745F">
            <w:rPr>
              <w:rFonts w:cstheme="minorHAnsi"/>
            </w:rPr>
            <w:t>with no limitation on number of users.</w:t>
          </w:r>
        </w:p>
        <w:p w14:paraId="35AA3190" w14:textId="22F31465" w:rsidR="00106E54" w:rsidRPr="002A745F" w:rsidRDefault="00D87278" w:rsidP="00106E54">
          <w:pPr>
            <w:spacing w:before="120" w:after="120" w:line="240" w:lineRule="auto"/>
            <w:jc w:val="both"/>
            <w:rPr>
              <w:rFonts w:cstheme="minorHAnsi"/>
              <w:b/>
              <w:color w:val="000000"/>
            </w:rPr>
          </w:pPr>
          <w:r w:rsidRPr="002A745F">
            <w:rPr>
              <w:rFonts w:cstheme="minorHAnsi"/>
              <w:b/>
              <w:color w:val="000000"/>
            </w:rPr>
            <w:t>Current system</w:t>
          </w:r>
          <w:r w:rsidR="001060F8" w:rsidRPr="002A745F">
            <w:rPr>
              <w:rFonts w:cstheme="minorHAnsi"/>
              <w:b/>
              <w:color w:val="000000"/>
            </w:rPr>
            <w:t xml:space="preserve"> </w:t>
          </w:r>
          <w:proofErr w:type="spellStart"/>
          <w:r w:rsidR="001060F8" w:rsidRPr="002A745F">
            <w:rPr>
              <w:rFonts w:cstheme="minorHAnsi"/>
              <w:b/>
              <w:color w:val="000000"/>
            </w:rPr>
            <w:t>licencing</w:t>
          </w:r>
          <w:proofErr w:type="spellEnd"/>
          <w:r w:rsidRPr="002A745F">
            <w:rPr>
              <w:rFonts w:cstheme="minorHAnsi"/>
              <w:b/>
              <w:color w:val="000000"/>
            </w:rPr>
            <w:t xml:space="preserve"> and hardware infrastructure</w:t>
          </w:r>
        </w:p>
        <w:p w14:paraId="5F82373A" w14:textId="3F3269B3" w:rsidR="00FB05BC" w:rsidRPr="002A745F" w:rsidRDefault="00FB05BC" w:rsidP="00FB05BC">
          <w:pPr>
            <w:spacing w:before="120" w:after="120"/>
            <w:jc w:val="both"/>
            <w:rPr>
              <w:rFonts w:cstheme="minorHAnsi"/>
              <w:lang w:val="en-GB"/>
            </w:rPr>
          </w:pPr>
          <w:r w:rsidRPr="002A745F">
            <w:rPr>
              <w:rFonts w:cstheme="minorHAnsi"/>
              <w:lang w:val="en-GB"/>
            </w:rPr>
            <w:t xml:space="preserve">The FBiH Government has SQL Server and SharePoint licenses as well as supporting CALs for production and can be used for the production environment. The FBiH government also has limited hardware resources in its data </w:t>
          </w:r>
          <w:proofErr w:type="spellStart"/>
          <w:r w:rsidRPr="002A745F">
            <w:rPr>
              <w:rFonts w:cstheme="minorHAnsi"/>
              <w:lang w:val="en-GB"/>
            </w:rPr>
            <w:t>center</w:t>
          </w:r>
          <w:proofErr w:type="spellEnd"/>
          <w:r w:rsidRPr="002A745F">
            <w:rPr>
              <w:rFonts w:cstheme="minorHAnsi"/>
              <w:lang w:val="en-GB"/>
            </w:rPr>
            <w:t xml:space="preserve"> to host the </w:t>
          </w:r>
          <w:proofErr w:type="spellStart"/>
          <w:r w:rsidR="004711D3" w:rsidRPr="002A745F">
            <w:rPr>
              <w:rFonts w:cstheme="minorHAnsi"/>
              <w:lang w:val="en-GB"/>
            </w:rPr>
            <w:t>ePortal</w:t>
          </w:r>
          <w:proofErr w:type="spellEnd"/>
          <w:r w:rsidRPr="002A745F">
            <w:rPr>
              <w:rFonts w:cstheme="minorHAnsi"/>
              <w:lang w:val="en-GB"/>
            </w:rPr>
            <w:t xml:space="preserve">. </w:t>
          </w:r>
          <w:proofErr w:type="spellStart"/>
          <w:r w:rsidRPr="002A745F">
            <w:rPr>
              <w:rFonts w:cstheme="minorHAnsi"/>
              <w:lang w:val="en-GB"/>
            </w:rPr>
            <w:t>Microsfot</w:t>
          </w:r>
          <w:proofErr w:type="spellEnd"/>
          <w:r w:rsidRPr="002A745F">
            <w:rPr>
              <w:rFonts w:cstheme="minorHAnsi"/>
              <w:lang w:val="en-GB"/>
            </w:rPr>
            <w:t xml:space="preserve"> </w:t>
          </w:r>
          <w:proofErr w:type="spellStart"/>
          <w:r w:rsidRPr="002A745F">
            <w:rPr>
              <w:rFonts w:cstheme="minorHAnsi"/>
              <w:lang w:val="en-GB"/>
            </w:rPr>
            <w:t>HyperV</w:t>
          </w:r>
          <w:proofErr w:type="spellEnd"/>
          <w:r w:rsidRPr="002A745F">
            <w:rPr>
              <w:rFonts w:cstheme="minorHAnsi"/>
              <w:lang w:val="en-GB"/>
            </w:rPr>
            <w:t xml:space="preserve"> is used as a virtualization platform </w:t>
          </w:r>
          <w:r w:rsidR="00994DCC" w:rsidRPr="002A745F">
            <w:rPr>
              <w:rFonts w:cstheme="minorHAnsi"/>
              <w:lang w:val="en-GB"/>
            </w:rPr>
            <w:t xml:space="preserve">on </w:t>
          </w:r>
          <w:r w:rsidRPr="002A745F">
            <w:rPr>
              <w:rFonts w:cstheme="minorHAnsi"/>
              <w:lang w:val="en-GB"/>
            </w:rPr>
            <w:t xml:space="preserve">this hardware infrastructure. During the analysis of the current situation, it is necessary to perform an analysis of hardware resources and related system licenses. </w:t>
          </w:r>
        </w:p>
        <w:p w14:paraId="7149BE6A" w14:textId="5B3DFBAD" w:rsidR="00D86EEB" w:rsidRPr="002A745F" w:rsidRDefault="00312FDF" w:rsidP="00FB05BC">
          <w:pPr>
            <w:spacing w:before="120" w:after="120"/>
            <w:jc w:val="both"/>
            <w:rPr>
              <w:rFonts w:cstheme="minorHAnsi"/>
            </w:rPr>
          </w:pPr>
        </w:p>
      </w:sdtContent>
    </w:sdt>
    <w:p w14:paraId="01A9EEA1" w14:textId="4D7DE1BC" w:rsidR="0032437C" w:rsidRPr="002A745F" w:rsidRDefault="00B000B4" w:rsidP="00AE37CE">
      <w:pPr>
        <w:pStyle w:val="ListParagraph"/>
        <w:numPr>
          <w:ilvl w:val="0"/>
          <w:numId w:val="20"/>
        </w:numPr>
        <w:spacing w:before="120" w:after="120" w:line="240" w:lineRule="auto"/>
        <w:contextualSpacing w:val="0"/>
        <w:jc w:val="both"/>
        <w:rPr>
          <w:rFonts w:cstheme="minorHAnsi"/>
          <w:b/>
          <w:lang w:val="en-GB"/>
        </w:rPr>
      </w:pPr>
      <w:r w:rsidRPr="002A745F">
        <w:rPr>
          <w:rFonts w:cstheme="minorHAnsi"/>
          <w:b/>
          <w:lang w:val="en-GB"/>
        </w:rPr>
        <w:t xml:space="preserve">Specific Objectives </w:t>
      </w:r>
    </w:p>
    <w:p w14:paraId="5F60686C" w14:textId="1B0E43E2" w:rsidR="00CB3D51" w:rsidRPr="002A745F" w:rsidRDefault="00CB3D51" w:rsidP="001F5306">
      <w:pPr>
        <w:spacing w:before="120" w:after="120" w:line="240" w:lineRule="auto"/>
        <w:jc w:val="both"/>
        <w:rPr>
          <w:rFonts w:cstheme="minorHAnsi"/>
          <w:lang w:val="en-GB"/>
        </w:rPr>
      </w:pPr>
      <w:r w:rsidRPr="002A745F">
        <w:rPr>
          <w:rFonts w:cstheme="minorHAnsi"/>
          <w:lang w:val="en-GB"/>
        </w:rPr>
        <w:t xml:space="preserve">The main objectives of the </w:t>
      </w:r>
      <w:proofErr w:type="spellStart"/>
      <w:r w:rsidR="00014D8B" w:rsidRPr="002A745F">
        <w:rPr>
          <w:rFonts w:cstheme="minorHAnsi"/>
          <w:lang w:val="en-GB"/>
        </w:rPr>
        <w:t>ePortal</w:t>
      </w:r>
      <w:proofErr w:type="spellEnd"/>
      <w:r w:rsidR="001F3E85" w:rsidRPr="002A745F">
        <w:rPr>
          <w:rFonts w:cstheme="minorHAnsi"/>
          <w:lang w:val="en-GB"/>
        </w:rPr>
        <w:t xml:space="preserve"> system development</w:t>
      </w:r>
      <w:r w:rsidRPr="002A745F">
        <w:rPr>
          <w:rFonts w:cstheme="minorHAnsi"/>
          <w:lang w:val="en-GB"/>
        </w:rPr>
        <w:t xml:space="preserve"> </w:t>
      </w:r>
      <w:r w:rsidR="00BF2D4F" w:rsidRPr="002A745F">
        <w:rPr>
          <w:rFonts w:cstheme="minorHAnsi"/>
          <w:lang w:val="en-GB"/>
        </w:rPr>
        <w:t xml:space="preserve">for FBiH Government </w:t>
      </w:r>
      <w:r w:rsidRPr="002A745F">
        <w:rPr>
          <w:rFonts w:cstheme="minorHAnsi"/>
          <w:lang w:val="en-GB"/>
        </w:rPr>
        <w:t>are:</w:t>
      </w:r>
    </w:p>
    <w:p w14:paraId="6DB5EC65" w14:textId="360A1C6D" w:rsidR="00CB3D51" w:rsidRPr="002A745F" w:rsidRDefault="00000961" w:rsidP="00AE37CE">
      <w:pPr>
        <w:pStyle w:val="ListParagraph"/>
        <w:numPr>
          <w:ilvl w:val="0"/>
          <w:numId w:val="37"/>
        </w:numPr>
        <w:spacing w:before="120" w:after="120" w:line="240" w:lineRule="auto"/>
        <w:jc w:val="both"/>
        <w:rPr>
          <w:rFonts w:cstheme="minorHAnsi"/>
          <w:color w:val="000000"/>
        </w:rPr>
      </w:pPr>
      <w:r w:rsidRPr="002A745F">
        <w:rPr>
          <w:rFonts w:cstheme="minorHAnsi"/>
          <w:color w:val="000000"/>
        </w:rPr>
        <w:t>D</w:t>
      </w:r>
      <w:r w:rsidR="00CB3D51" w:rsidRPr="002A745F">
        <w:rPr>
          <w:rFonts w:cstheme="minorHAnsi"/>
          <w:color w:val="000000"/>
        </w:rPr>
        <w:t xml:space="preserve">igitization of the executive process (from </w:t>
      </w:r>
      <w:r w:rsidR="00A1491E" w:rsidRPr="002A745F">
        <w:rPr>
          <w:rFonts w:cstheme="minorHAnsi"/>
          <w:color w:val="000000"/>
        </w:rPr>
        <w:t xml:space="preserve">session preparation to the session </w:t>
      </w:r>
      <w:r w:rsidR="00C10D3D" w:rsidRPr="002A745F">
        <w:rPr>
          <w:rFonts w:cstheme="minorHAnsi"/>
          <w:color w:val="000000"/>
        </w:rPr>
        <w:t>execution)</w:t>
      </w:r>
    </w:p>
    <w:p w14:paraId="35C90400" w14:textId="3A9F20CE" w:rsidR="00CB3D51" w:rsidRPr="002A745F" w:rsidRDefault="00000961" w:rsidP="00AE37CE">
      <w:pPr>
        <w:pStyle w:val="ListParagraph"/>
        <w:numPr>
          <w:ilvl w:val="0"/>
          <w:numId w:val="37"/>
        </w:numPr>
        <w:spacing w:before="120" w:after="120" w:line="240" w:lineRule="auto"/>
        <w:jc w:val="both"/>
        <w:rPr>
          <w:rFonts w:cstheme="minorHAnsi"/>
          <w:color w:val="000000"/>
        </w:rPr>
      </w:pPr>
      <w:r w:rsidRPr="002A745F">
        <w:rPr>
          <w:rFonts w:cstheme="minorHAnsi"/>
          <w:color w:val="000000"/>
        </w:rPr>
        <w:t>T</w:t>
      </w:r>
      <w:r w:rsidR="00CB3D51" w:rsidRPr="002A745F">
        <w:rPr>
          <w:rFonts w:cstheme="minorHAnsi"/>
          <w:color w:val="000000"/>
        </w:rPr>
        <w:t>o increase productivity, efficiency and transparency of the FBiH Government</w:t>
      </w:r>
      <w:r w:rsidR="00E71D00" w:rsidRPr="002A745F">
        <w:rPr>
          <w:rFonts w:cstheme="minorHAnsi"/>
          <w:color w:val="000000"/>
        </w:rPr>
        <w:t xml:space="preserve"> sessions</w:t>
      </w:r>
      <w:r w:rsidR="00BF2D4F" w:rsidRPr="002A745F">
        <w:rPr>
          <w:rFonts w:cstheme="minorHAnsi"/>
          <w:color w:val="000000"/>
        </w:rPr>
        <w:t>;</w:t>
      </w:r>
    </w:p>
    <w:p w14:paraId="15A1F749" w14:textId="0278949C" w:rsidR="00CB3D51" w:rsidRPr="002A745F" w:rsidRDefault="00000961" w:rsidP="00AE37CE">
      <w:pPr>
        <w:pStyle w:val="ListParagraph"/>
        <w:numPr>
          <w:ilvl w:val="0"/>
          <w:numId w:val="37"/>
        </w:numPr>
        <w:spacing w:before="120" w:after="120" w:line="240" w:lineRule="auto"/>
        <w:jc w:val="both"/>
        <w:rPr>
          <w:rFonts w:cstheme="minorHAnsi"/>
          <w:color w:val="000000"/>
        </w:rPr>
      </w:pPr>
      <w:r w:rsidRPr="002A745F">
        <w:rPr>
          <w:rFonts w:cstheme="minorHAnsi"/>
          <w:color w:val="000000"/>
        </w:rPr>
        <w:t>T</w:t>
      </w:r>
      <w:r w:rsidR="00CB3D51" w:rsidRPr="002A745F">
        <w:rPr>
          <w:rFonts w:cstheme="minorHAnsi"/>
          <w:color w:val="000000"/>
        </w:rPr>
        <w:t>o insure transition activities of FBiH Government to another working technology</w:t>
      </w:r>
      <w:r w:rsidR="00BF2D4F" w:rsidRPr="002A745F">
        <w:rPr>
          <w:rFonts w:cstheme="minorHAnsi"/>
          <w:color w:val="000000"/>
        </w:rPr>
        <w:t>;</w:t>
      </w:r>
    </w:p>
    <w:p w14:paraId="7C30DC3A" w14:textId="0D93A9CF" w:rsidR="00CB3D51" w:rsidRPr="002A745F" w:rsidRDefault="00000961" w:rsidP="00AE37CE">
      <w:pPr>
        <w:pStyle w:val="ListParagraph"/>
        <w:numPr>
          <w:ilvl w:val="0"/>
          <w:numId w:val="37"/>
        </w:numPr>
        <w:spacing w:before="120" w:after="120" w:line="240" w:lineRule="auto"/>
        <w:jc w:val="both"/>
        <w:rPr>
          <w:rFonts w:cstheme="minorHAnsi"/>
          <w:color w:val="000000"/>
        </w:rPr>
      </w:pPr>
      <w:r w:rsidRPr="002A745F">
        <w:rPr>
          <w:rFonts w:cstheme="minorHAnsi"/>
          <w:color w:val="000000"/>
        </w:rPr>
        <w:lastRenderedPageBreak/>
        <w:t>T</w:t>
      </w:r>
      <w:r w:rsidR="00CB3D51" w:rsidRPr="002A745F">
        <w:rPr>
          <w:rFonts w:cstheme="minorHAnsi"/>
          <w:color w:val="000000"/>
        </w:rPr>
        <w:t>o reduce the time invested in the process of creating</w:t>
      </w:r>
      <w:r w:rsidR="00C15301" w:rsidRPr="002A745F">
        <w:rPr>
          <w:rFonts w:cstheme="minorHAnsi"/>
          <w:color w:val="000000"/>
        </w:rPr>
        <w:t xml:space="preserve"> sessions’</w:t>
      </w:r>
      <w:r w:rsidR="00CB3D51" w:rsidRPr="002A745F">
        <w:rPr>
          <w:rFonts w:cstheme="minorHAnsi"/>
          <w:color w:val="000000"/>
        </w:rPr>
        <w:t xml:space="preserve"> </w:t>
      </w:r>
      <w:r w:rsidR="00C15301" w:rsidRPr="002A745F">
        <w:rPr>
          <w:rFonts w:cstheme="minorHAnsi"/>
          <w:color w:val="000000"/>
        </w:rPr>
        <w:t xml:space="preserve">working </w:t>
      </w:r>
      <w:r w:rsidR="00CB3D51" w:rsidRPr="002A745F">
        <w:rPr>
          <w:rFonts w:cstheme="minorHAnsi"/>
          <w:color w:val="000000"/>
        </w:rPr>
        <w:t>materials and process</w:t>
      </w:r>
      <w:r w:rsidR="00BF2D4F" w:rsidRPr="002A745F">
        <w:rPr>
          <w:rFonts w:cstheme="minorHAnsi"/>
          <w:color w:val="000000"/>
        </w:rPr>
        <w:t xml:space="preserve"> monitoring;</w:t>
      </w:r>
    </w:p>
    <w:p w14:paraId="6C433D80" w14:textId="435CCC55" w:rsidR="00CB3D51" w:rsidRPr="002A745F" w:rsidRDefault="00000961" w:rsidP="00AE37CE">
      <w:pPr>
        <w:pStyle w:val="ListParagraph"/>
        <w:numPr>
          <w:ilvl w:val="0"/>
          <w:numId w:val="37"/>
        </w:numPr>
        <w:spacing w:before="120" w:after="120" w:line="240" w:lineRule="auto"/>
        <w:jc w:val="both"/>
        <w:rPr>
          <w:rFonts w:cstheme="minorHAnsi"/>
          <w:color w:val="000000"/>
        </w:rPr>
      </w:pPr>
      <w:r w:rsidRPr="002A745F">
        <w:rPr>
          <w:rFonts w:cstheme="minorHAnsi"/>
          <w:color w:val="000000"/>
        </w:rPr>
        <w:t>T</w:t>
      </w:r>
      <w:r w:rsidR="00CB3D51" w:rsidRPr="002A745F">
        <w:rPr>
          <w:rFonts w:cstheme="minorHAnsi"/>
          <w:color w:val="000000"/>
        </w:rPr>
        <w:t>o reduce the time for preparation of analytical information and their distribution</w:t>
      </w:r>
      <w:r w:rsidR="00BF2D4F" w:rsidRPr="002A745F">
        <w:rPr>
          <w:rFonts w:cstheme="minorHAnsi"/>
          <w:color w:val="000000"/>
        </w:rPr>
        <w:t>;</w:t>
      </w:r>
    </w:p>
    <w:p w14:paraId="4511678D" w14:textId="45735DFA" w:rsidR="00CB3D51" w:rsidRPr="002A745F" w:rsidRDefault="00000961" w:rsidP="00AE37CE">
      <w:pPr>
        <w:pStyle w:val="ListParagraph"/>
        <w:numPr>
          <w:ilvl w:val="0"/>
          <w:numId w:val="37"/>
        </w:numPr>
        <w:spacing w:before="120" w:after="120" w:line="240" w:lineRule="auto"/>
        <w:jc w:val="both"/>
        <w:rPr>
          <w:rFonts w:cstheme="minorHAnsi"/>
          <w:color w:val="000000"/>
        </w:rPr>
      </w:pPr>
      <w:r w:rsidRPr="002A745F">
        <w:rPr>
          <w:rFonts w:cstheme="minorHAnsi"/>
          <w:color w:val="000000"/>
        </w:rPr>
        <w:t>E</w:t>
      </w:r>
      <w:r w:rsidR="00CB3D51" w:rsidRPr="002A745F">
        <w:rPr>
          <w:rFonts w:cstheme="minorHAnsi"/>
          <w:color w:val="000000"/>
        </w:rPr>
        <w:t>stablishing an effective mechanism for cooperation between the participants involved in the work process of the FBiH Government</w:t>
      </w:r>
      <w:r w:rsidR="00BF2D4F" w:rsidRPr="002A745F">
        <w:rPr>
          <w:rFonts w:cstheme="minorHAnsi"/>
          <w:color w:val="000000"/>
        </w:rPr>
        <w:t>;</w:t>
      </w:r>
    </w:p>
    <w:p w14:paraId="4589C8DF" w14:textId="18A119C5" w:rsidR="00CB3D51" w:rsidRPr="002A745F" w:rsidRDefault="00000961" w:rsidP="00AE37CE">
      <w:pPr>
        <w:pStyle w:val="ListParagraph"/>
        <w:numPr>
          <w:ilvl w:val="0"/>
          <w:numId w:val="37"/>
        </w:numPr>
        <w:spacing w:before="120" w:after="120" w:line="240" w:lineRule="auto"/>
        <w:jc w:val="both"/>
        <w:rPr>
          <w:rFonts w:cstheme="minorHAnsi"/>
          <w:lang w:val="en-GB"/>
        </w:rPr>
      </w:pPr>
      <w:r w:rsidRPr="002A745F">
        <w:rPr>
          <w:rFonts w:cstheme="minorHAnsi"/>
          <w:color w:val="000000"/>
        </w:rPr>
        <w:t>E</w:t>
      </w:r>
      <w:r w:rsidR="00CB3D51" w:rsidRPr="002A745F">
        <w:rPr>
          <w:rFonts w:cstheme="minorHAnsi"/>
          <w:color w:val="000000"/>
        </w:rPr>
        <w:t>ffective control of access to information and their maximum security</w:t>
      </w:r>
      <w:r w:rsidR="00BF2D4F" w:rsidRPr="002A745F">
        <w:rPr>
          <w:rFonts w:cstheme="minorHAnsi"/>
          <w:color w:val="000000"/>
        </w:rPr>
        <w:t>.</w:t>
      </w:r>
    </w:p>
    <w:p w14:paraId="5C7D0407" w14:textId="77777777" w:rsidR="003520AA" w:rsidRPr="002A745F" w:rsidRDefault="003520AA" w:rsidP="00344AD3">
      <w:pPr>
        <w:pStyle w:val="ListParagraph"/>
        <w:spacing w:before="120" w:after="120" w:line="240" w:lineRule="auto"/>
        <w:ind w:left="360"/>
        <w:contextualSpacing w:val="0"/>
        <w:jc w:val="both"/>
        <w:rPr>
          <w:rFonts w:cstheme="minorHAnsi"/>
          <w:b/>
          <w:lang w:val="en-GB"/>
        </w:rPr>
      </w:pPr>
    </w:p>
    <w:p w14:paraId="01A9EEA4" w14:textId="7E0337B5" w:rsidR="00B000B4" w:rsidRPr="002A745F" w:rsidRDefault="00B000B4" w:rsidP="00AE37CE">
      <w:pPr>
        <w:pStyle w:val="ListParagraph"/>
        <w:numPr>
          <w:ilvl w:val="0"/>
          <w:numId w:val="20"/>
        </w:numPr>
        <w:spacing w:before="120" w:after="120" w:line="240" w:lineRule="auto"/>
        <w:contextualSpacing w:val="0"/>
        <w:jc w:val="both"/>
        <w:rPr>
          <w:rFonts w:cstheme="minorHAnsi"/>
          <w:b/>
          <w:lang w:val="en-GB"/>
        </w:rPr>
      </w:pPr>
      <w:r w:rsidRPr="002A745F">
        <w:rPr>
          <w:rFonts w:cstheme="minorHAnsi"/>
          <w:b/>
          <w:lang w:val="en-GB"/>
        </w:rPr>
        <w:t xml:space="preserve">Scope </w:t>
      </w:r>
    </w:p>
    <w:p w14:paraId="56EEB62B" w14:textId="562ABFBE" w:rsidR="00575BB6" w:rsidRPr="002A745F" w:rsidRDefault="00575BB6" w:rsidP="00F02162">
      <w:pPr>
        <w:rPr>
          <w:rFonts w:cstheme="minorHAnsi"/>
          <w:color w:val="000000"/>
        </w:rPr>
      </w:pPr>
      <w:r w:rsidRPr="002A745F">
        <w:rPr>
          <w:rFonts w:cstheme="minorHAnsi"/>
          <w:color w:val="000000"/>
        </w:rPr>
        <w:t>Within the project scop</w:t>
      </w:r>
      <w:r w:rsidR="00344AD3" w:rsidRPr="002A745F">
        <w:rPr>
          <w:rFonts w:cstheme="minorHAnsi"/>
          <w:color w:val="000000"/>
        </w:rPr>
        <w:t>e</w:t>
      </w:r>
      <w:r w:rsidRPr="002A745F">
        <w:rPr>
          <w:rFonts w:cstheme="minorHAnsi"/>
          <w:color w:val="000000"/>
        </w:rPr>
        <w:t xml:space="preserve">, it is expected to delivery </w:t>
      </w:r>
      <w:r w:rsidR="00AD08CF" w:rsidRPr="002A745F">
        <w:rPr>
          <w:rFonts w:cstheme="minorHAnsi"/>
          <w:color w:val="000000"/>
        </w:rPr>
        <w:t>2</w:t>
      </w:r>
      <w:r w:rsidRPr="002A745F">
        <w:rPr>
          <w:rFonts w:cstheme="minorHAnsi"/>
          <w:color w:val="000000"/>
        </w:rPr>
        <w:t xml:space="preserve"> main deliverables</w:t>
      </w:r>
      <w:r w:rsidR="00327989" w:rsidRPr="002A745F">
        <w:rPr>
          <w:rFonts w:cstheme="minorHAnsi"/>
          <w:color w:val="000000"/>
        </w:rPr>
        <w:t>:</w:t>
      </w:r>
    </w:p>
    <w:p w14:paraId="1C7AF753" w14:textId="7E2623E5" w:rsidR="00327989" w:rsidRPr="002A745F" w:rsidRDefault="004B2761" w:rsidP="00E05424">
      <w:pPr>
        <w:spacing w:before="120" w:after="120" w:line="240" w:lineRule="auto"/>
        <w:jc w:val="both"/>
        <w:rPr>
          <w:rFonts w:cstheme="minorHAnsi"/>
          <w:b/>
          <w:bCs/>
        </w:rPr>
      </w:pPr>
      <w:r w:rsidRPr="002A745F">
        <w:rPr>
          <w:rFonts w:cstheme="minorHAnsi"/>
          <w:b/>
          <w:bCs/>
        </w:rPr>
        <w:t xml:space="preserve">Deliverable 1: </w:t>
      </w:r>
      <w:r w:rsidR="00327989" w:rsidRPr="002A745F">
        <w:rPr>
          <w:rFonts w:cstheme="minorHAnsi"/>
          <w:b/>
          <w:bCs/>
        </w:rPr>
        <w:t>Business analysis conducted and document of functional specification approved by FBiH and UNDP</w:t>
      </w:r>
      <w:r w:rsidR="00AD08CF" w:rsidRPr="002A745F">
        <w:rPr>
          <w:rFonts w:cstheme="minorHAnsi"/>
          <w:b/>
          <w:bCs/>
        </w:rPr>
        <w:t xml:space="preserve"> (approximately until July 6</w:t>
      </w:r>
      <w:r w:rsidR="00AD08CF" w:rsidRPr="002A745F">
        <w:rPr>
          <w:rFonts w:cstheme="minorHAnsi"/>
          <w:b/>
          <w:bCs/>
          <w:vertAlign w:val="superscript"/>
        </w:rPr>
        <w:t>th</w:t>
      </w:r>
      <w:r w:rsidR="00AD08CF" w:rsidRPr="002A745F">
        <w:rPr>
          <w:rFonts w:cstheme="minorHAnsi"/>
          <w:b/>
          <w:bCs/>
        </w:rPr>
        <w:t xml:space="preserve"> 2022)</w:t>
      </w:r>
    </w:p>
    <w:p w14:paraId="67AA911D" w14:textId="77777777" w:rsidR="00B720A2" w:rsidRPr="002A745F" w:rsidRDefault="00B720A2" w:rsidP="00B720A2">
      <w:pPr>
        <w:spacing w:before="120" w:after="120" w:line="240" w:lineRule="auto"/>
        <w:jc w:val="both"/>
        <w:rPr>
          <w:rFonts w:cstheme="minorHAnsi"/>
          <w:bCs/>
          <w:lang w:val="en-GB"/>
        </w:rPr>
      </w:pPr>
      <w:r w:rsidRPr="002A745F">
        <w:rPr>
          <w:rFonts w:cstheme="minorHAnsi"/>
          <w:bCs/>
          <w:lang w:val="en-GB"/>
        </w:rPr>
        <w:t>Business Analysis will take place according to the following phases:</w:t>
      </w:r>
    </w:p>
    <w:p w14:paraId="158DF747" w14:textId="77777777" w:rsidR="00B720A2" w:rsidRPr="002A745F" w:rsidRDefault="00B720A2" w:rsidP="00AE37CE">
      <w:pPr>
        <w:pStyle w:val="ListParagraph"/>
        <w:numPr>
          <w:ilvl w:val="0"/>
          <w:numId w:val="40"/>
        </w:numPr>
        <w:spacing w:before="120" w:after="120" w:line="240" w:lineRule="auto"/>
        <w:jc w:val="both"/>
        <w:rPr>
          <w:rFonts w:cstheme="minorHAnsi"/>
        </w:rPr>
      </w:pPr>
      <w:r w:rsidRPr="002A745F">
        <w:rPr>
          <w:rFonts w:cstheme="minorHAnsi"/>
        </w:rPr>
        <w:t xml:space="preserve">Review of existing documentation, hardware and system </w:t>
      </w:r>
      <w:proofErr w:type="spellStart"/>
      <w:r w:rsidRPr="002A745F">
        <w:rPr>
          <w:rFonts w:cstheme="minorHAnsi"/>
        </w:rPr>
        <w:t>licences</w:t>
      </w:r>
      <w:proofErr w:type="spellEnd"/>
      <w:r w:rsidRPr="002A745F">
        <w:rPr>
          <w:rFonts w:cstheme="minorHAnsi"/>
        </w:rPr>
        <w:t xml:space="preserve"> and existing </w:t>
      </w:r>
      <w:proofErr w:type="spellStart"/>
      <w:r w:rsidRPr="002A745F">
        <w:rPr>
          <w:rFonts w:cstheme="minorHAnsi"/>
        </w:rPr>
        <w:t>ePortal</w:t>
      </w:r>
      <w:proofErr w:type="spellEnd"/>
    </w:p>
    <w:p w14:paraId="02542E4C" w14:textId="77777777" w:rsidR="00B720A2" w:rsidRPr="002A745F" w:rsidRDefault="00B720A2" w:rsidP="00AE37CE">
      <w:pPr>
        <w:pStyle w:val="ListParagraph"/>
        <w:numPr>
          <w:ilvl w:val="0"/>
          <w:numId w:val="40"/>
        </w:numPr>
        <w:spacing w:before="120" w:after="120" w:line="240" w:lineRule="auto"/>
        <w:jc w:val="both"/>
        <w:rPr>
          <w:rFonts w:cstheme="minorHAnsi"/>
        </w:rPr>
      </w:pPr>
      <w:r w:rsidRPr="002A745F">
        <w:rPr>
          <w:rFonts w:cstheme="minorHAnsi"/>
        </w:rPr>
        <w:t>Snapshot of existing mode (AS-IS models)</w:t>
      </w:r>
    </w:p>
    <w:p w14:paraId="7280C25E" w14:textId="77777777" w:rsidR="00B720A2" w:rsidRPr="002A745F" w:rsidRDefault="00B720A2" w:rsidP="00AE37CE">
      <w:pPr>
        <w:pStyle w:val="ListParagraph"/>
        <w:numPr>
          <w:ilvl w:val="0"/>
          <w:numId w:val="40"/>
        </w:numPr>
        <w:spacing w:before="120" w:after="120" w:line="240" w:lineRule="auto"/>
        <w:jc w:val="both"/>
        <w:rPr>
          <w:rFonts w:cstheme="minorHAnsi"/>
        </w:rPr>
      </w:pPr>
      <w:r w:rsidRPr="002A745F">
        <w:rPr>
          <w:rFonts w:cstheme="minorHAnsi"/>
        </w:rPr>
        <w:t>Review of laws and regulations</w:t>
      </w:r>
    </w:p>
    <w:p w14:paraId="50AD8929" w14:textId="77777777" w:rsidR="00B720A2" w:rsidRPr="002A745F" w:rsidRDefault="00B720A2" w:rsidP="00AE37CE">
      <w:pPr>
        <w:pStyle w:val="ListParagraph"/>
        <w:numPr>
          <w:ilvl w:val="0"/>
          <w:numId w:val="40"/>
        </w:numPr>
        <w:spacing w:before="120" w:after="120" w:line="240" w:lineRule="auto"/>
        <w:jc w:val="both"/>
        <w:rPr>
          <w:rFonts w:cstheme="minorHAnsi"/>
        </w:rPr>
      </w:pPr>
      <w:r w:rsidRPr="002A745F">
        <w:rPr>
          <w:rFonts w:cstheme="minorHAnsi"/>
        </w:rPr>
        <w:t xml:space="preserve">Define ,in details, </w:t>
      </w:r>
      <w:proofErr w:type="spellStart"/>
      <w:r w:rsidRPr="002A745F">
        <w:rPr>
          <w:rFonts w:cstheme="minorHAnsi"/>
        </w:rPr>
        <w:t>ePortal</w:t>
      </w:r>
      <w:proofErr w:type="spellEnd"/>
      <w:r w:rsidRPr="002A745F">
        <w:rPr>
          <w:rFonts w:cstheme="minorHAnsi"/>
        </w:rPr>
        <w:t xml:space="preserve">  functionalities and requirements</w:t>
      </w:r>
    </w:p>
    <w:p w14:paraId="55BA6260" w14:textId="084FAD44" w:rsidR="00327989" w:rsidRPr="002A745F" w:rsidRDefault="00E05424" w:rsidP="00E05424">
      <w:pPr>
        <w:spacing w:before="120" w:after="120" w:line="240" w:lineRule="auto"/>
        <w:jc w:val="both"/>
        <w:rPr>
          <w:rFonts w:cstheme="minorHAnsi"/>
          <w:b/>
          <w:bCs/>
        </w:rPr>
      </w:pPr>
      <w:r w:rsidRPr="002A745F">
        <w:rPr>
          <w:rFonts w:cstheme="minorHAnsi"/>
          <w:b/>
          <w:bCs/>
        </w:rPr>
        <w:t xml:space="preserve">Deliverable 2. : </w:t>
      </w:r>
      <w:r w:rsidR="008A49C5" w:rsidRPr="002A745F">
        <w:rPr>
          <w:rFonts w:cstheme="minorHAnsi"/>
          <w:b/>
          <w:bCs/>
        </w:rPr>
        <w:t xml:space="preserve"> </w:t>
      </w:r>
      <w:proofErr w:type="spellStart"/>
      <w:r w:rsidR="008A49C5" w:rsidRPr="002A745F">
        <w:rPr>
          <w:rFonts w:cstheme="minorHAnsi"/>
          <w:b/>
          <w:bCs/>
        </w:rPr>
        <w:t>ePortal</w:t>
      </w:r>
      <w:proofErr w:type="spellEnd"/>
      <w:r w:rsidR="008A49C5" w:rsidRPr="002A745F">
        <w:rPr>
          <w:rFonts w:cstheme="minorHAnsi"/>
          <w:b/>
          <w:bCs/>
        </w:rPr>
        <w:t xml:space="preserve"> approved by beneficiary and put in production</w:t>
      </w:r>
      <w:r w:rsidR="00AD08CF" w:rsidRPr="002A745F">
        <w:rPr>
          <w:rFonts w:cstheme="minorHAnsi"/>
          <w:b/>
          <w:bCs/>
        </w:rPr>
        <w:t xml:space="preserve"> (until December 6</w:t>
      </w:r>
      <w:r w:rsidR="00AD08CF" w:rsidRPr="002A745F">
        <w:rPr>
          <w:rFonts w:cstheme="minorHAnsi"/>
          <w:b/>
          <w:bCs/>
          <w:vertAlign w:val="superscript"/>
        </w:rPr>
        <w:t>th</w:t>
      </w:r>
      <w:r w:rsidR="00AD08CF" w:rsidRPr="002A745F">
        <w:rPr>
          <w:rFonts w:cstheme="minorHAnsi"/>
          <w:b/>
          <w:bCs/>
        </w:rPr>
        <w:t xml:space="preserve"> 2022)</w:t>
      </w:r>
      <w:r w:rsidR="008A49C5" w:rsidRPr="002A745F">
        <w:rPr>
          <w:rFonts w:cstheme="minorHAnsi"/>
          <w:b/>
          <w:bCs/>
        </w:rPr>
        <w:t>.</w:t>
      </w:r>
    </w:p>
    <w:p w14:paraId="1E31B7D1" w14:textId="77777777" w:rsidR="00E05424" w:rsidRPr="002A745F" w:rsidRDefault="00E05424" w:rsidP="00E05424">
      <w:pPr>
        <w:jc w:val="both"/>
        <w:rPr>
          <w:rFonts w:cstheme="minorHAnsi"/>
          <w:lang w:val="en-GB"/>
        </w:rPr>
      </w:pPr>
      <w:r w:rsidRPr="002A745F">
        <w:rPr>
          <w:rFonts w:cstheme="minorHAnsi"/>
          <w:lang w:val="en-GB"/>
        </w:rPr>
        <w:t xml:space="preserve">Within </w:t>
      </w:r>
      <w:proofErr w:type="spellStart"/>
      <w:r w:rsidRPr="002A745F">
        <w:rPr>
          <w:rFonts w:cstheme="minorHAnsi"/>
          <w:lang w:val="en-GB"/>
        </w:rPr>
        <w:t>ePortalePortal</w:t>
      </w:r>
      <w:proofErr w:type="spellEnd"/>
      <w:r w:rsidRPr="002A745F">
        <w:rPr>
          <w:rFonts w:cstheme="minorHAnsi"/>
          <w:lang w:val="en-GB"/>
        </w:rPr>
        <w:t>, the service provider shall develop and implement:</w:t>
      </w:r>
    </w:p>
    <w:p w14:paraId="7465886A" w14:textId="77777777" w:rsidR="00E05424" w:rsidRPr="002A745F" w:rsidRDefault="00E05424" w:rsidP="00AE37CE">
      <w:pPr>
        <w:pStyle w:val="ListParagraph"/>
        <w:numPr>
          <w:ilvl w:val="0"/>
          <w:numId w:val="38"/>
        </w:numPr>
        <w:jc w:val="both"/>
        <w:rPr>
          <w:rFonts w:cstheme="minorHAnsi"/>
          <w:lang w:val="en-GB"/>
        </w:rPr>
      </w:pPr>
      <w:r w:rsidRPr="002A745F">
        <w:rPr>
          <w:rFonts w:cstheme="minorHAnsi"/>
          <w:lang w:val="en-GB"/>
        </w:rPr>
        <w:t>Web-oriented solution based on a three-layer architecture;</w:t>
      </w:r>
    </w:p>
    <w:p w14:paraId="762F5340" w14:textId="77777777" w:rsidR="00E05424" w:rsidRPr="002A745F" w:rsidRDefault="00E05424" w:rsidP="00AE37CE">
      <w:pPr>
        <w:pStyle w:val="ListParagraph"/>
        <w:numPr>
          <w:ilvl w:val="0"/>
          <w:numId w:val="38"/>
        </w:numPr>
        <w:jc w:val="both"/>
        <w:rPr>
          <w:rFonts w:cstheme="minorHAnsi"/>
          <w:lang w:val="en-GB"/>
        </w:rPr>
      </w:pPr>
      <w:r w:rsidRPr="002A745F">
        <w:rPr>
          <w:rFonts w:cstheme="minorHAnsi"/>
          <w:lang w:val="en-GB"/>
        </w:rPr>
        <w:t xml:space="preserve">Perform initial system filling for all convocations of the FBIH Government (since 2008) (with required data and documents needed for the proper and complete functioning of the system). Archives from other Government composition will be linked to </w:t>
      </w:r>
      <w:proofErr w:type="spellStart"/>
      <w:r w:rsidRPr="002A745F">
        <w:rPr>
          <w:rFonts w:cstheme="minorHAnsi"/>
          <w:lang w:val="en-GB"/>
        </w:rPr>
        <w:t>ePortal</w:t>
      </w:r>
      <w:proofErr w:type="spellEnd"/>
      <w:r w:rsidRPr="002A745F">
        <w:rPr>
          <w:rFonts w:cstheme="minorHAnsi"/>
          <w:lang w:val="en-GB"/>
        </w:rPr>
        <w:t>. During the business analysis, define the places on the storage system where the data from the existing system will be located.</w:t>
      </w:r>
    </w:p>
    <w:p w14:paraId="1099AB20" w14:textId="77777777" w:rsidR="00E05424" w:rsidRPr="002A745F" w:rsidRDefault="00E05424" w:rsidP="00AE37CE">
      <w:pPr>
        <w:pStyle w:val="ListParagraph"/>
        <w:numPr>
          <w:ilvl w:val="0"/>
          <w:numId w:val="38"/>
        </w:numPr>
        <w:jc w:val="both"/>
        <w:rPr>
          <w:rFonts w:cstheme="minorHAnsi"/>
          <w:lang w:val="en-GB"/>
        </w:rPr>
      </w:pPr>
      <w:r w:rsidRPr="002A745F">
        <w:rPr>
          <w:rFonts w:cstheme="minorHAnsi"/>
          <w:lang w:val="en-GB"/>
        </w:rPr>
        <w:t>Perform warranty of the system and removal of detected errors during the warranty period.</w:t>
      </w:r>
    </w:p>
    <w:p w14:paraId="72469B40" w14:textId="77777777" w:rsidR="00E05424" w:rsidRPr="002A745F" w:rsidRDefault="00E05424" w:rsidP="00E05424">
      <w:pPr>
        <w:spacing w:before="120" w:after="120" w:line="240" w:lineRule="auto"/>
        <w:jc w:val="both"/>
        <w:rPr>
          <w:rFonts w:cstheme="minorHAnsi"/>
          <w:color w:val="000000"/>
        </w:rPr>
      </w:pPr>
      <w:r w:rsidRPr="002A745F">
        <w:rPr>
          <w:rFonts w:cstheme="minorHAnsi"/>
          <w:color w:val="000000"/>
        </w:rPr>
        <w:t xml:space="preserve">Software solution - </w:t>
      </w:r>
      <w:proofErr w:type="spellStart"/>
      <w:r w:rsidRPr="002A745F">
        <w:rPr>
          <w:rFonts w:cstheme="minorHAnsi"/>
          <w:color w:val="000000"/>
        </w:rPr>
        <w:t>ePortal</w:t>
      </w:r>
      <w:proofErr w:type="spellEnd"/>
      <w:r w:rsidRPr="002A745F">
        <w:rPr>
          <w:rFonts w:cstheme="minorHAnsi"/>
          <w:color w:val="000000"/>
        </w:rPr>
        <w:t xml:space="preserve"> should be harmonized with the laws and bylaws of the Federation of Bosnia and Herzegovina that apply in relation to the management of sessions, and with internal regulations and procedures of the Government of the Federation of Bosnia and Herzegovina. Since Government of FBiH can have session in Sarajevo or Mostar, it is necessary to implement </w:t>
      </w:r>
      <w:proofErr w:type="spellStart"/>
      <w:r w:rsidRPr="002A745F">
        <w:rPr>
          <w:rFonts w:cstheme="minorHAnsi"/>
          <w:color w:val="000000"/>
        </w:rPr>
        <w:t>ePortal</w:t>
      </w:r>
      <w:proofErr w:type="spellEnd"/>
      <w:r w:rsidRPr="002A745F">
        <w:rPr>
          <w:rFonts w:cstheme="minorHAnsi"/>
          <w:color w:val="000000"/>
        </w:rPr>
        <w:t xml:space="preserve"> solution to work on two locations without any additional programming and costs (only configuration adjustments are allowed).</w:t>
      </w:r>
    </w:p>
    <w:p w14:paraId="19BEE209" w14:textId="77777777" w:rsidR="00E05424" w:rsidRPr="002A745F" w:rsidRDefault="00E05424" w:rsidP="00E05424">
      <w:pPr>
        <w:jc w:val="both"/>
        <w:rPr>
          <w:rFonts w:cstheme="minorHAnsi"/>
          <w:color w:val="000000"/>
        </w:rPr>
      </w:pPr>
      <w:r w:rsidRPr="002A745F">
        <w:rPr>
          <w:rFonts w:cstheme="minorHAnsi"/>
          <w:color w:val="000000"/>
        </w:rPr>
        <w:t xml:space="preserve">The service provider is obliged to integrate its solution with the existing solutions in the Government of the Federation of Bosnia and Herzegovina (described in integration module). </w:t>
      </w:r>
    </w:p>
    <w:p w14:paraId="4AF22971" w14:textId="77777777" w:rsidR="00E05424" w:rsidRPr="002A745F" w:rsidRDefault="00E05424" w:rsidP="00E05424">
      <w:pPr>
        <w:rPr>
          <w:rFonts w:cstheme="minorHAnsi"/>
          <w:color w:val="000000"/>
        </w:rPr>
      </w:pPr>
      <w:r w:rsidRPr="002A745F">
        <w:rPr>
          <w:rFonts w:cstheme="minorHAnsi"/>
          <w:color w:val="000000" w:themeColor="text1"/>
        </w:rPr>
        <w:t xml:space="preserve">The service provider is obliged to implement all required actions and deploy the system into production. </w:t>
      </w:r>
      <w:r w:rsidRPr="002A745F">
        <w:rPr>
          <w:rFonts w:cstheme="minorHAnsi"/>
        </w:rPr>
        <w:br/>
      </w:r>
      <w:r w:rsidRPr="002A745F">
        <w:rPr>
          <w:rFonts w:cstheme="minorHAnsi"/>
          <w:color w:val="000000" w:themeColor="text1"/>
        </w:rPr>
        <w:t>The service provider must submit a Dynamic Action Plan with descriptions of the associated phases and individual activities and stakeholders, time schedule and number of executors by the service provider.</w:t>
      </w:r>
    </w:p>
    <w:p w14:paraId="472CBA67" w14:textId="766705B6" w:rsidR="00E05424" w:rsidRPr="002A745F" w:rsidRDefault="00E05424" w:rsidP="00E05424">
      <w:pPr>
        <w:rPr>
          <w:rFonts w:cstheme="minorHAnsi"/>
          <w:color w:val="000000"/>
        </w:rPr>
      </w:pPr>
      <w:r w:rsidRPr="002A745F">
        <w:rPr>
          <w:rFonts w:cstheme="minorHAnsi"/>
          <w:color w:val="000000"/>
        </w:rPr>
        <w:t>The dynamic action plan should be presented in the appropriate Gantt chart.</w:t>
      </w:r>
    </w:p>
    <w:p w14:paraId="343C7054" w14:textId="77777777" w:rsidR="00B720A2" w:rsidRPr="002A745F" w:rsidRDefault="00B720A2" w:rsidP="00B720A2">
      <w:pPr>
        <w:spacing w:before="120" w:after="120" w:line="240" w:lineRule="auto"/>
        <w:jc w:val="both"/>
        <w:rPr>
          <w:rFonts w:cstheme="minorHAnsi"/>
          <w:b/>
          <w:color w:val="000000"/>
        </w:rPr>
      </w:pPr>
      <w:r w:rsidRPr="002A745F">
        <w:rPr>
          <w:rFonts w:cstheme="minorHAnsi"/>
          <w:b/>
          <w:color w:val="000000"/>
        </w:rPr>
        <w:t>Dynamic Action Plan should include at least the following steps:</w:t>
      </w:r>
    </w:p>
    <w:p w14:paraId="0DAE20E2" w14:textId="77777777" w:rsidR="00B720A2" w:rsidRPr="002A745F" w:rsidRDefault="00B720A2" w:rsidP="00AE37CE">
      <w:pPr>
        <w:pStyle w:val="ListParagraph"/>
        <w:numPr>
          <w:ilvl w:val="0"/>
          <w:numId w:val="39"/>
        </w:numPr>
        <w:spacing w:before="120" w:after="120" w:line="240" w:lineRule="auto"/>
        <w:jc w:val="both"/>
        <w:rPr>
          <w:rFonts w:cstheme="minorHAnsi"/>
          <w:lang w:val="en-GB"/>
        </w:rPr>
      </w:pPr>
      <w:r w:rsidRPr="002A745F">
        <w:rPr>
          <w:rFonts w:cstheme="minorHAnsi"/>
        </w:rPr>
        <w:t>Analysis and classification of business processes, working methods and types of documents;</w:t>
      </w:r>
    </w:p>
    <w:p w14:paraId="6C3033D3" w14:textId="77777777" w:rsidR="00B720A2" w:rsidRPr="002A745F" w:rsidRDefault="00B720A2" w:rsidP="00AE37CE">
      <w:pPr>
        <w:pStyle w:val="ListParagraph"/>
        <w:numPr>
          <w:ilvl w:val="0"/>
          <w:numId w:val="39"/>
        </w:numPr>
        <w:spacing w:before="120" w:after="120" w:line="240" w:lineRule="auto"/>
        <w:jc w:val="both"/>
        <w:rPr>
          <w:rFonts w:cstheme="minorHAnsi"/>
          <w:lang w:val="en-GB"/>
        </w:rPr>
      </w:pPr>
      <w:r w:rsidRPr="002A745F">
        <w:rPr>
          <w:rFonts w:cstheme="minorHAnsi"/>
        </w:rPr>
        <w:t>Development of software solution;</w:t>
      </w:r>
    </w:p>
    <w:p w14:paraId="10410890" w14:textId="77777777" w:rsidR="00B720A2" w:rsidRPr="002A745F" w:rsidRDefault="00B720A2" w:rsidP="00AE37CE">
      <w:pPr>
        <w:pStyle w:val="ListParagraph"/>
        <w:numPr>
          <w:ilvl w:val="0"/>
          <w:numId w:val="39"/>
        </w:numPr>
        <w:spacing w:before="120" w:after="120" w:line="240" w:lineRule="auto"/>
        <w:jc w:val="both"/>
        <w:rPr>
          <w:rFonts w:cstheme="minorHAnsi"/>
          <w:lang w:val="en-GB"/>
        </w:rPr>
      </w:pPr>
      <w:r w:rsidRPr="002A745F">
        <w:rPr>
          <w:rFonts w:cstheme="minorHAnsi"/>
          <w:lang w:val="en-GB"/>
        </w:rPr>
        <w:t>Installation and configuration of the test environment;</w:t>
      </w:r>
    </w:p>
    <w:p w14:paraId="29F226CC" w14:textId="77777777" w:rsidR="00B720A2" w:rsidRPr="002A745F" w:rsidRDefault="00B720A2" w:rsidP="00AE37CE">
      <w:pPr>
        <w:pStyle w:val="ListParagraph"/>
        <w:numPr>
          <w:ilvl w:val="0"/>
          <w:numId w:val="39"/>
        </w:numPr>
        <w:spacing w:before="120" w:after="120" w:line="240" w:lineRule="auto"/>
        <w:jc w:val="both"/>
        <w:rPr>
          <w:rFonts w:cstheme="minorHAnsi"/>
          <w:lang w:val="en-GB"/>
        </w:rPr>
      </w:pPr>
      <w:r w:rsidRPr="002A745F">
        <w:rPr>
          <w:rFonts w:cstheme="minorHAnsi"/>
          <w:lang w:val="en-GB"/>
        </w:rPr>
        <w:t>Test period and the correction of identified deficiencies;</w:t>
      </w:r>
    </w:p>
    <w:p w14:paraId="49C73993" w14:textId="77777777" w:rsidR="00B720A2" w:rsidRPr="002A745F" w:rsidRDefault="00B720A2" w:rsidP="00AE37CE">
      <w:pPr>
        <w:pStyle w:val="ListParagraph"/>
        <w:numPr>
          <w:ilvl w:val="0"/>
          <w:numId w:val="39"/>
        </w:numPr>
        <w:spacing w:before="120" w:after="120" w:line="240" w:lineRule="auto"/>
        <w:jc w:val="both"/>
        <w:rPr>
          <w:rFonts w:cstheme="minorHAnsi"/>
          <w:lang w:val="en-GB"/>
        </w:rPr>
      </w:pPr>
      <w:r w:rsidRPr="002A745F">
        <w:rPr>
          <w:rFonts w:cstheme="minorHAnsi"/>
          <w:lang w:val="en-GB"/>
        </w:rPr>
        <w:t xml:space="preserve">Training of the civil servants for the use and administration of the </w:t>
      </w:r>
      <w:proofErr w:type="spellStart"/>
      <w:r w:rsidRPr="002A745F">
        <w:rPr>
          <w:rFonts w:cstheme="minorHAnsi"/>
          <w:lang w:val="en-GB"/>
        </w:rPr>
        <w:t>ePortal</w:t>
      </w:r>
      <w:proofErr w:type="spellEnd"/>
      <w:r w:rsidRPr="002A745F">
        <w:rPr>
          <w:rFonts w:cstheme="minorHAnsi"/>
          <w:lang w:val="en-GB"/>
        </w:rPr>
        <w:t>;</w:t>
      </w:r>
    </w:p>
    <w:p w14:paraId="7AF89198" w14:textId="77777777" w:rsidR="00B720A2" w:rsidRPr="002A745F" w:rsidRDefault="00B720A2" w:rsidP="00AE37CE">
      <w:pPr>
        <w:pStyle w:val="ListParagraph"/>
        <w:numPr>
          <w:ilvl w:val="0"/>
          <w:numId w:val="39"/>
        </w:numPr>
        <w:spacing w:before="120" w:after="120" w:line="240" w:lineRule="auto"/>
        <w:jc w:val="both"/>
        <w:rPr>
          <w:rFonts w:cstheme="minorHAnsi"/>
          <w:lang w:val="en-GB"/>
        </w:rPr>
      </w:pPr>
      <w:r w:rsidRPr="002A745F">
        <w:rPr>
          <w:rFonts w:cstheme="minorHAnsi"/>
          <w:lang w:val="en-GB"/>
        </w:rPr>
        <w:t>Introduction of the system into production;</w:t>
      </w:r>
    </w:p>
    <w:p w14:paraId="2CF66237" w14:textId="77777777" w:rsidR="00B720A2" w:rsidRPr="002A745F" w:rsidRDefault="00B720A2" w:rsidP="00AE37CE">
      <w:pPr>
        <w:pStyle w:val="ListParagraph"/>
        <w:numPr>
          <w:ilvl w:val="0"/>
          <w:numId w:val="39"/>
        </w:numPr>
        <w:spacing w:before="120" w:after="120" w:line="240" w:lineRule="auto"/>
        <w:jc w:val="both"/>
        <w:rPr>
          <w:rFonts w:cstheme="minorHAnsi"/>
          <w:lang w:val="en-GB"/>
        </w:rPr>
      </w:pPr>
      <w:r w:rsidRPr="002A745F">
        <w:rPr>
          <w:rFonts w:cstheme="minorHAnsi"/>
          <w:lang w:val="en-GB"/>
        </w:rPr>
        <w:lastRenderedPageBreak/>
        <w:t>Elaboration of as-built design;</w:t>
      </w:r>
    </w:p>
    <w:p w14:paraId="0322A456" w14:textId="77777777" w:rsidR="00B720A2" w:rsidRPr="002A745F" w:rsidRDefault="00B720A2" w:rsidP="00AE37CE">
      <w:pPr>
        <w:pStyle w:val="ListParagraph"/>
        <w:numPr>
          <w:ilvl w:val="0"/>
          <w:numId w:val="39"/>
        </w:numPr>
        <w:spacing w:before="120" w:after="120" w:line="240" w:lineRule="auto"/>
        <w:jc w:val="both"/>
        <w:rPr>
          <w:rFonts w:cstheme="minorHAnsi"/>
          <w:lang w:val="en-GB"/>
        </w:rPr>
      </w:pPr>
      <w:r w:rsidRPr="002A745F">
        <w:rPr>
          <w:rFonts w:cstheme="minorHAnsi"/>
          <w:lang w:val="en-GB"/>
        </w:rPr>
        <w:t>Handover of the system.</w:t>
      </w:r>
    </w:p>
    <w:p w14:paraId="63072E3D" w14:textId="77777777" w:rsidR="00B720A2" w:rsidRPr="002A745F" w:rsidRDefault="00B720A2" w:rsidP="00B720A2">
      <w:pPr>
        <w:spacing w:before="120" w:after="120" w:line="240" w:lineRule="auto"/>
        <w:jc w:val="both"/>
        <w:rPr>
          <w:rFonts w:cstheme="minorHAnsi"/>
          <w:lang w:val="en-GB"/>
        </w:rPr>
      </w:pPr>
      <w:r w:rsidRPr="002A745F">
        <w:rPr>
          <w:rFonts w:cstheme="minorHAnsi"/>
          <w:lang w:val="en-GB"/>
        </w:rPr>
        <w:t>The elaboration of as-built design should contain:</w:t>
      </w:r>
    </w:p>
    <w:p w14:paraId="2585C071" w14:textId="77777777" w:rsidR="00B720A2" w:rsidRPr="002A745F" w:rsidRDefault="00B720A2" w:rsidP="00AE37CE">
      <w:pPr>
        <w:pStyle w:val="ListParagraph"/>
        <w:numPr>
          <w:ilvl w:val="0"/>
          <w:numId w:val="40"/>
        </w:numPr>
        <w:spacing w:before="120" w:after="120" w:line="240" w:lineRule="auto"/>
        <w:jc w:val="both"/>
        <w:rPr>
          <w:rFonts w:cstheme="minorHAnsi"/>
          <w:lang w:val="en-GB"/>
        </w:rPr>
      </w:pPr>
      <w:r w:rsidRPr="002A745F">
        <w:rPr>
          <w:rFonts w:cstheme="minorHAnsi"/>
          <w:lang w:val="en-GB"/>
        </w:rPr>
        <w:t>Detailed documentation on the installed software;</w:t>
      </w:r>
    </w:p>
    <w:p w14:paraId="17347736" w14:textId="77777777" w:rsidR="00B720A2" w:rsidRPr="002A745F" w:rsidRDefault="00B720A2" w:rsidP="00AE37CE">
      <w:pPr>
        <w:pStyle w:val="ListParagraph"/>
        <w:numPr>
          <w:ilvl w:val="0"/>
          <w:numId w:val="40"/>
        </w:numPr>
        <w:spacing w:before="120" w:after="120" w:line="240" w:lineRule="auto"/>
        <w:jc w:val="both"/>
        <w:rPr>
          <w:rFonts w:cstheme="minorHAnsi"/>
          <w:lang w:val="en-GB"/>
        </w:rPr>
      </w:pPr>
      <w:r w:rsidRPr="002A745F">
        <w:rPr>
          <w:rFonts w:cstheme="minorHAnsi"/>
          <w:lang w:val="en-GB"/>
        </w:rPr>
        <w:t>Report on functional testing of all system components during the test period;</w:t>
      </w:r>
    </w:p>
    <w:p w14:paraId="52CE0305" w14:textId="77777777" w:rsidR="00B720A2" w:rsidRPr="002A745F" w:rsidRDefault="00B720A2" w:rsidP="00AE37CE">
      <w:pPr>
        <w:pStyle w:val="ListParagraph"/>
        <w:numPr>
          <w:ilvl w:val="0"/>
          <w:numId w:val="40"/>
        </w:numPr>
        <w:spacing w:before="120" w:after="120" w:line="240" w:lineRule="auto"/>
        <w:jc w:val="both"/>
        <w:rPr>
          <w:rFonts w:cstheme="minorHAnsi"/>
          <w:lang w:val="en-GB"/>
        </w:rPr>
      </w:pPr>
      <w:r w:rsidRPr="002A745F">
        <w:rPr>
          <w:rFonts w:cstheme="minorHAnsi"/>
          <w:lang w:val="en-GB"/>
        </w:rPr>
        <w:t>User documentation, user instructions;</w:t>
      </w:r>
    </w:p>
    <w:p w14:paraId="368AFD26" w14:textId="58353BBB" w:rsidR="00327989" w:rsidRPr="002A745F" w:rsidRDefault="00AB2DC7" w:rsidP="004B2761">
      <w:pPr>
        <w:rPr>
          <w:rFonts w:cstheme="minorHAnsi"/>
        </w:rPr>
      </w:pPr>
      <w:proofErr w:type="spellStart"/>
      <w:r w:rsidRPr="002A745F">
        <w:rPr>
          <w:rFonts w:cstheme="minorHAnsi"/>
        </w:rPr>
        <w:t>ePortal</w:t>
      </w:r>
      <w:proofErr w:type="spellEnd"/>
      <w:r w:rsidRPr="002A745F">
        <w:rPr>
          <w:rFonts w:cstheme="minorHAnsi"/>
        </w:rPr>
        <w:t xml:space="preserve"> </w:t>
      </w:r>
      <w:r w:rsidR="00327989" w:rsidRPr="002A745F">
        <w:rPr>
          <w:rFonts w:cstheme="minorHAnsi"/>
        </w:rPr>
        <w:t xml:space="preserve">system tested, </w:t>
      </w:r>
      <w:proofErr w:type="spellStart"/>
      <w:r w:rsidR="00327989" w:rsidRPr="002A745F">
        <w:rPr>
          <w:rFonts w:cstheme="minorHAnsi"/>
        </w:rPr>
        <w:t>fine tuned</w:t>
      </w:r>
      <w:proofErr w:type="spellEnd"/>
      <w:r w:rsidR="00327989" w:rsidRPr="002A745F">
        <w:rPr>
          <w:rFonts w:cstheme="minorHAnsi"/>
        </w:rPr>
        <w:t xml:space="preserve">, bug fixed, set in function, and used by the users in FBiH Government in accordance with requested functional requirements and approved functional specification.  Data from the current information system are migrated to the new platform. A training is delivered to public servants on how to use the </w:t>
      </w:r>
      <w:proofErr w:type="spellStart"/>
      <w:r w:rsidR="00327989" w:rsidRPr="002A745F">
        <w:rPr>
          <w:rFonts w:cstheme="minorHAnsi"/>
        </w:rPr>
        <w:t>ePortal</w:t>
      </w:r>
      <w:proofErr w:type="spellEnd"/>
      <w:r w:rsidR="00327989" w:rsidRPr="002A745F">
        <w:rPr>
          <w:rFonts w:cstheme="minorHAnsi"/>
        </w:rPr>
        <w:t xml:space="preserve"> system. Technical documentation </w:t>
      </w:r>
      <w:r w:rsidRPr="002A745F">
        <w:rPr>
          <w:rFonts w:cstheme="minorHAnsi"/>
        </w:rPr>
        <w:t>delivered.</w:t>
      </w:r>
    </w:p>
    <w:p w14:paraId="6FBA057F" w14:textId="77777777" w:rsidR="00ED3B13" w:rsidRPr="002A745F" w:rsidRDefault="00ED3B13" w:rsidP="0042497C">
      <w:pPr>
        <w:spacing w:before="120" w:after="120" w:line="240" w:lineRule="auto"/>
        <w:jc w:val="both"/>
        <w:rPr>
          <w:rFonts w:cstheme="minorHAnsi"/>
          <w:color w:val="000000"/>
        </w:rPr>
      </w:pPr>
      <w:r w:rsidRPr="002A745F">
        <w:rPr>
          <w:rFonts w:cstheme="minorHAnsi"/>
          <w:color w:val="000000"/>
        </w:rPr>
        <w:t xml:space="preserve">The service provider is obligated to provide on-site support for minimum </w:t>
      </w:r>
      <w:r w:rsidRPr="002A745F">
        <w:rPr>
          <w:rFonts w:cstheme="minorHAnsi"/>
          <w:b/>
          <w:bCs/>
          <w:color w:val="000000"/>
        </w:rPr>
        <w:t>5</w:t>
      </w:r>
      <w:r w:rsidRPr="002A745F">
        <w:rPr>
          <w:rFonts w:cstheme="minorHAnsi"/>
          <w:color w:val="000000"/>
        </w:rPr>
        <w:t xml:space="preserve"> sessions (support during duration of the session).</w:t>
      </w:r>
    </w:p>
    <w:p w14:paraId="7DAF12C0" w14:textId="77777777" w:rsidR="00ED3B13" w:rsidRPr="002A745F" w:rsidRDefault="00ED3B13" w:rsidP="0042497C">
      <w:pPr>
        <w:spacing w:before="120" w:after="120" w:line="240" w:lineRule="auto"/>
        <w:jc w:val="both"/>
        <w:rPr>
          <w:rFonts w:cstheme="minorHAnsi"/>
          <w:color w:val="000000"/>
        </w:rPr>
      </w:pPr>
    </w:p>
    <w:p w14:paraId="268798C8" w14:textId="4E71C568" w:rsidR="0088110E" w:rsidRPr="002A745F" w:rsidRDefault="009F5FB5" w:rsidP="0042497C">
      <w:pPr>
        <w:spacing w:before="120" w:after="120" w:line="240" w:lineRule="auto"/>
        <w:jc w:val="both"/>
        <w:rPr>
          <w:rFonts w:cstheme="minorHAnsi"/>
          <w:b/>
          <w:lang w:val="en-GB"/>
        </w:rPr>
      </w:pPr>
      <w:r w:rsidRPr="002A745F">
        <w:rPr>
          <w:rFonts w:cstheme="minorHAnsi"/>
          <w:b/>
          <w:lang w:val="en-GB"/>
        </w:rPr>
        <w:t>Functional</w:t>
      </w:r>
      <w:r w:rsidR="0088110E" w:rsidRPr="002A745F">
        <w:rPr>
          <w:rFonts w:cstheme="minorHAnsi"/>
          <w:b/>
          <w:lang w:val="en-GB"/>
        </w:rPr>
        <w:t xml:space="preserve"> requirem</w:t>
      </w:r>
      <w:r w:rsidR="0034502E" w:rsidRPr="002A745F">
        <w:rPr>
          <w:rFonts w:cstheme="minorHAnsi"/>
          <w:b/>
          <w:lang w:val="en-GB"/>
        </w:rPr>
        <w:t>ents</w:t>
      </w:r>
    </w:p>
    <w:p w14:paraId="6EF2CACE" w14:textId="0A24597D" w:rsidR="0042497C" w:rsidRPr="002A745F" w:rsidRDefault="002C7385" w:rsidP="0042497C">
      <w:pPr>
        <w:spacing w:before="120" w:after="120" w:line="240" w:lineRule="auto"/>
        <w:jc w:val="both"/>
        <w:rPr>
          <w:rFonts w:cstheme="minorHAnsi"/>
          <w:color w:val="000000"/>
        </w:rPr>
      </w:pPr>
      <w:r w:rsidRPr="002A745F">
        <w:rPr>
          <w:rFonts w:cstheme="minorHAnsi"/>
          <w:color w:val="000000"/>
        </w:rPr>
        <w:t xml:space="preserve">The required </w:t>
      </w:r>
      <w:proofErr w:type="spellStart"/>
      <w:r w:rsidR="00014D8B" w:rsidRPr="002A745F">
        <w:rPr>
          <w:rFonts w:cstheme="minorHAnsi"/>
          <w:color w:val="000000"/>
        </w:rPr>
        <w:t>ePortal</w:t>
      </w:r>
      <w:proofErr w:type="spellEnd"/>
      <w:r w:rsidRPr="002A745F">
        <w:rPr>
          <w:rFonts w:cstheme="minorHAnsi"/>
          <w:color w:val="000000"/>
        </w:rPr>
        <w:t xml:space="preserve"> functionality as well as the specification of the required modules are given in the annexes: Annex 1 – Workflow and Legal Framework, Annex 2 - General system characteristics and required modules</w:t>
      </w:r>
      <w:r w:rsidR="00475935" w:rsidRPr="002A745F">
        <w:rPr>
          <w:rFonts w:cstheme="minorHAnsi"/>
          <w:color w:val="000000"/>
        </w:rPr>
        <w:t>.</w:t>
      </w:r>
    </w:p>
    <w:p w14:paraId="69E4E170" w14:textId="77777777" w:rsidR="00910A10" w:rsidRPr="002A745F" w:rsidRDefault="00910A10" w:rsidP="0042497C">
      <w:pPr>
        <w:spacing w:before="120" w:after="120" w:line="240" w:lineRule="auto"/>
        <w:jc w:val="both"/>
        <w:rPr>
          <w:rFonts w:cstheme="minorHAnsi"/>
          <w:color w:val="000000"/>
        </w:rPr>
      </w:pPr>
    </w:p>
    <w:p w14:paraId="32DA9354" w14:textId="0C98E550" w:rsidR="0034502E" w:rsidRPr="002A745F" w:rsidRDefault="0034502E" w:rsidP="2CD11D16">
      <w:pPr>
        <w:spacing w:before="120" w:after="120" w:line="240" w:lineRule="auto"/>
        <w:jc w:val="both"/>
        <w:rPr>
          <w:rFonts w:cstheme="minorHAnsi"/>
          <w:b/>
          <w:bCs/>
          <w:lang w:val="en-GB"/>
        </w:rPr>
      </w:pPr>
      <w:proofErr w:type="spellStart"/>
      <w:r w:rsidRPr="002A745F">
        <w:rPr>
          <w:rFonts w:cstheme="minorHAnsi"/>
          <w:b/>
          <w:bCs/>
          <w:lang w:val="en-GB"/>
        </w:rPr>
        <w:t xml:space="preserve">Non </w:t>
      </w:r>
      <w:r w:rsidR="009F5FB5" w:rsidRPr="002A745F">
        <w:rPr>
          <w:rFonts w:cstheme="minorHAnsi"/>
          <w:b/>
          <w:bCs/>
          <w:lang w:val="en-GB"/>
        </w:rPr>
        <w:t>functional</w:t>
      </w:r>
      <w:proofErr w:type="spellEnd"/>
      <w:r w:rsidRPr="002A745F">
        <w:rPr>
          <w:rFonts w:cstheme="minorHAnsi"/>
          <w:b/>
          <w:bCs/>
          <w:lang w:val="en-GB"/>
        </w:rPr>
        <w:t xml:space="preserve"> requirements</w:t>
      </w:r>
    </w:p>
    <w:p w14:paraId="6FA69E7F" w14:textId="17F367E4" w:rsidR="0C4F6768" w:rsidRPr="002A745F" w:rsidRDefault="0C4F6768" w:rsidP="00AE37CE">
      <w:pPr>
        <w:pStyle w:val="ListParagraph"/>
        <w:numPr>
          <w:ilvl w:val="0"/>
          <w:numId w:val="4"/>
        </w:numPr>
        <w:spacing w:before="120" w:after="120" w:line="240" w:lineRule="auto"/>
        <w:jc w:val="both"/>
        <w:rPr>
          <w:rFonts w:eastAsiaTheme="minorEastAsia" w:cstheme="minorHAnsi"/>
          <w:b/>
          <w:bCs/>
          <w:lang w:val="en-GB"/>
        </w:rPr>
      </w:pPr>
      <w:r w:rsidRPr="002A745F">
        <w:rPr>
          <w:rFonts w:cstheme="minorHAnsi"/>
          <w:b/>
          <w:bCs/>
          <w:lang w:val="en-GB"/>
        </w:rPr>
        <w:t>Technologies and architecture</w:t>
      </w:r>
    </w:p>
    <w:p w14:paraId="621F7523" w14:textId="08B0B4EE" w:rsidR="314B9F75" w:rsidRPr="002A745F" w:rsidRDefault="314B9F75" w:rsidP="00475935">
      <w:pPr>
        <w:spacing w:before="120" w:after="120" w:line="240" w:lineRule="auto"/>
        <w:jc w:val="both"/>
        <w:rPr>
          <w:rFonts w:cstheme="minorHAnsi"/>
          <w:color w:val="000000" w:themeColor="text1"/>
          <w:lang w:val="en-GB"/>
        </w:rPr>
      </w:pPr>
      <w:r w:rsidRPr="002A745F">
        <w:rPr>
          <w:rFonts w:cstheme="minorHAnsi"/>
          <w:color w:val="000000" w:themeColor="text1"/>
          <w:lang w:val="en-GB"/>
        </w:rPr>
        <w:t xml:space="preserve">Technologies used must allow for all requested features to be implemented as well as to support future scalability. The software solution will be deployed </w:t>
      </w:r>
      <w:r w:rsidR="6EC6D847" w:rsidRPr="002A745F">
        <w:rPr>
          <w:rFonts w:cstheme="minorHAnsi"/>
          <w:color w:val="000000" w:themeColor="text1"/>
          <w:lang w:val="en-GB"/>
        </w:rPr>
        <w:t xml:space="preserve">at FBiH data </w:t>
      </w:r>
      <w:r w:rsidR="533C733F" w:rsidRPr="002A745F">
        <w:rPr>
          <w:rFonts w:cstheme="minorHAnsi"/>
          <w:color w:val="000000" w:themeColor="text1"/>
          <w:lang w:val="en-GB"/>
        </w:rPr>
        <w:t>centre</w:t>
      </w:r>
      <w:r w:rsidRPr="002A745F">
        <w:rPr>
          <w:rFonts w:cstheme="minorHAnsi"/>
          <w:color w:val="000000" w:themeColor="text1"/>
          <w:lang w:val="en-GB"/>
        </w:rPr>
        <w:t>:</w:t>
      </w:r>
    </w:p>
    <w:p w14:paraId="1FD34A2C" w14:textId="65DEF639" w:rsidR="277CC13E" w:rsidRPr="002A745F" w:rsidRDefault="277CC13E" w:rsidP="00475935">
      <w:pPr>
        <w:spacing w:before="120" w:after="120" w:line="240" w:lineRule="auto"/>
        <w:jc w:val="both"/>
        <w:rPr>
          <w:rFonts w:eastAsia="Calibri" w:cstheme="minorHAnsi"/>
          <w:color w:val="000000" w:themeColor="text1"/>
          <w:lang w:val="en-GB"/>
        </w:rPr>
      </w:pPr>
      <w:r w:rsidRPr="002A745F">
        <w:rPr>
          <w:rFonts w:cstheme="minorHAnsi"/>
          <w:color w:val="000000" w:themeColor="text1"/>
          <w:lang w:val="en-GB"/>
        </w:rPr>
        <w:t>The front-end of the system should be developed using one of the commonly used front-end component libraries to achieve simple and clean design, which easily accommodates users of different IT skills.</w:t>
      </w:r>
    </w:p>
    <w:p w14:paraId="54084F6D" w14:textId="018C29C2" w:rsidR="277CC13E" w:rsidRPr="002A745F" w:rsidRDefault="277CC13E" w:rsidP="2CD11D16">
      <w:pPr>
        <w:spacing w:before="120" w:after="120" w:line="240" w:lineRule="auto"/>
        <w:jc w:val="both"/>
        <w:rPr>
          <w:rFonts w:cstheme="minorHAnsi"/>
          <w:color w:val="000000" w:themeColor="text1"/>
          <w:lang w:val="en-GB"/>
        </w:rPr>
      </w:pPr>
      <w:r w:rsidRPr="002A745F">
        <w:rPr>
          <w:rFonts w:cstheme="minorHAnsi"/>
          <w:color w:val="000000" w:themeColor="text1"/>
          <w:lang w:val="en-GB"/>
        </w:rPr>
        <w:t>Since the new system will have different users, different security requirements, according to best practices the final solution should be implemented using a layered architecture</w:t>
      </w:r>
      <w:r w:rsidR="008F0826" w:rsidRPr="002A745F">
        <w:rPr>
          <w:rFonts w:cstheme="minorHAnsi"/>
          <w:color w:val="000000" w:themeColor="text1"/>
          <w:lang w:val="en-GB"/>
        </w:rPr>
        <w:t xml:space="preserve">, </w:t>
      </w:r>
      <w:r w:rsidRPr="002A745F">
        <w:rPr>
          <w:rFonts w:cstheme="minorHAnsi"/>
          <w:color w:val="000000" w:themeColor="text1"/>
          <w:lang w:val="en-GB"/>
        </w:rPr>
        <w:t>including the following layers:</w:t>
      </w:r>
    </w:p>
    <w:p w14:paraId="25800CEA" w14:textId="579487DF" w:rsidR="277CC13E" w:rsidRPr="002A745F" w:rsidRDefault="277CC13E" w:rsidP="00AE37CE">
      <w:pPr>
        <w:pStyle w:val="ListParagraph"/>
        <w:numPr>
          <w:ilvl w:val="0"/>
          <w:numId w:val="3"/>
        </w:numPr>
        <w:spacing w:after="0" w:line="240" w:lineRule="auto"/>
        <w:jc w:val="both"/>
        <w:rPr>
          <w:rFonts w:eastAsiaTheme="minorEastAsia" w:cstheme="minorHAnsi"/>
          <w:color w:val="000000" w:themeColor="text1"/>
          <w:lang w:val="en-GB"/>
        </w:rPr>
      </w:pPr>
      <w:r w:rsidRPr="002A745F">
        <w:rPr>
          <w:rFonts w:cstheme="minorHAnsi"/>
          <w:lang w:val="en-GB"/>
        </w:rPr>
        <w:t>Data layer</w:t>
      </w:r>
    </w:p>
    <w:p w14:paraId="4865A59B" w14:textId="0469F5CB" w:rsidR="277CC13E" w:rsidRPr="002A745F" w:rsidRDefault="277CC13E" w:rsidP="00AE37CE">
      <w:pPr>
        <w:pStyle w:val="ListParagraph"/>
        <w:numPr>
          <w:ilvl w:val="0"/>
          <w:numId w:val="3"/>
        </w:numPr>
        <w:spacing w:after="0" w:line="240" w:lineRule="auto"/>
        <w:jc w:val="both"/>
        <w:rPr>
          <w:rFonts w:eastAsiaTheme="minorEastAsia" w:cstheme="minorHAnsi"/>
          <w:color w:val="000000" w:themeColor="text1"/>
          <w:lang w:val="en-GB"/>
        </w:rPr>
      </w:pPr>
      <w:r w:rsidRPr="002A745F">
        <w:rPr>
          <w:rFonts w:cstheme="minorHAnsi"/>
          <w:lang w:val="en-GB"/>
        </w:rPr>
        <w:t>Data access layer</w:t>
      </w:r>
    </w:p>
    <w:p w14:paraId="5C8394BF" w14:textId="4F992BB2" w:rsidR="277CC13E" w:rsidRPr="002A745F" w:rsidRDefault="277CC13E" w:rsidP="00AE37CE">
      <w:pPr>
        <w:pStyle w:val="ListParagraph"/>
        <w:numPr>
          <w:ilvl w:val="0"/>
          <w:numId w:val="3"/>
        </w:numPr>
        <w:spacing w:after="0" w:line="240" w:lineRule="auto"/>
        <w:jc w:val="both"/>
        <w:rPr>
          <w:rFonts w:eastAsiaTheme="minorEastAsia" w:cstheme="minorHAnsi"/>
          <w:color w:val="000000" w:themeColor="text1"/>
          <w:lang w:val="en-GB"/>
        </w:rPr>
      </w:pPr>
      <w:r w:rsidRPr="002A745F">
        <w:rPr>
          <w:rFonts w:cstheme="minorHAnsi"/>
          <w:lang w:val="en-GB"/>
        </w:rPr>
        <w:t>Business logic layer</w:t>
      </w:r>
    </w:p>
    <w:p w14:paraId="239D9892" w14:textId="4ED56063" w:rsidR="277CC13E" w:rsidRPr="002A745F" w:rsidRDefault="277CC13E" w:rsidP="00AE37CE">
      <w:pPr>
        <w:pStyle w:val="ListParagraph"/>
        <w:numPr>
          <w:ilvl w:val="0"/>
          <w:numId w:val="3"/>
        </w:numPr>
        <w:spacing w:after="0" w:line="240" w:lineRule="auto"/>
        <w:jc w:val="both"/>
        <w:rPr>
          <w:rFonts w:eastAsiaTheme="minorEastAsia" w:cstheme="minorHAnsi"/>
          <w:color w:val="000000" w:themeColor="text1"/>
          <w:lang w:val="en-GB"/>
        </w:rPr>
      </w:pPr>
      <w:r w:rsidRPr="002A745F">
        <w:rPr>
          <w:rFonts w:cstheme="minorHAnsi"/>
          <w:lang w:val="en-GB"/>
        </w:rPr>
        <w:t>Service layer</w:t>
      </w:r>
    </w:p>
    <w:p w14:paraId="24E8E465" w14:textId="35F4AB1F" w:rsidR="277CC13E" w:rsidRPr="002A745F" w:rsidRDefault="277CC13E" w:rsidP="00AE37CE">
      <w:pPr>
        <w:pStyle w:val="ListParagraph"/>
        <w:numPr>
          <w:ilvl w:val="0"/>
          <w:numId w:val="3"/>
        </w:numPr>
        <w:spacing w:after="0" w:line="240" w:lineRule="auto"/>
        <w:jc w:val="both"/>
        <w:rPr>
          <w:rFonts w:eastAsiaTheme="minorEastAsia" w:cstheme="minorHAnsi"/>
          <w:color w:val="000000" w:themeColor="text1"/>
          <w:lang w:val="en-GB"/>
        </w:rPr>
      </w:pPr>
      <w:r w:rsidRPr="002A745F">
        <w:rPr>
          <w:rFonts w:cstheme="minorHAnsi"/>
          <w:lang w:val="en-GB"/>
        </w:rPr>
        <w:t>User interface layer</w:t>
      </w:r>
    </w:p>
    <w:p w14:paraId="1C986868" w14:textId="69A4397C" w:rsidR="277CC13E" w:rsidRPr="002A745F" w:rsidRDefault="277CC13E" w:rsidP="00944BD8">
      <w:pPr>
        <w:spacing w:before="120" w:after="120" w:line="240" w:lineRule="auto"/>
        <w:jc w:val="both"/>
        <w:rPr>
          <w:rFonts w:cstheme="minorHAnsi"/>
          <w:color w:val="000000" w:themeColor="text1"/>
          <w:lang w:val="en-GB"/>
        </w:rPr>
      </w:pPr>
      <w:r w:rsidRPr="002A745F">
        <w:rPr>
          <w:rFonts w:cstheme="minorHAnsi"/>
          <w:color w:val="000000" w:themeColor="text1"/>
          <w:lang w:val="en-GB"/>
        </w:rPr>
        <w:t xml:space="preserve">Each of the layers will execute a set of functionalities unique to that function and these functionalities will be accessible from other layers using specially developed interfaces. This form of architecture allows greater flexibility, functional </w:t>
      </w:r>
      <w:r w:rsidR="008F0826" w:rsidRPr="002A745F">
        <w:rPr>
          <w:rFonts w:cstheme="minorHAnsi"/>
          <w:color w:val="000000" w:themeColor="text1"/>
          <w:lang w:val="en-GB"/>
        </w:rPr>
        <w:t>encapsulation,</w:t>
      </w:r>
      <w:r w:rsidR="001C3B73" w:rsidRPr="002A745F">
        <w:rPr>
          <w:rFonts w:cstheme="minorHAnsi"/>
          <w:color w:val="000000" w:themeColor="text1"/>
          <w:lang w:val="en-GB"/>
        </w:rPr>
        <w:t xml:space="preserve"> </w:t>
      </w:r>
      <w:r w:rsidRPr="002A745F">
        <w:rPr>
          <w:rFonts w:cstheme="minorHAnsi"/>
          <w:color w:val="000000" w:themeColor="text1"/>
          <w:lang w:val="en-GB"/>
        </w:rPr>
        <w:t xml:space="preserve">and easier maintenance. </w:t>
      </w:r>
    </w:p>
    <w:p w14:paraId="249B9398" w14:textId="18B2317E" w:rsidR="277CC13E" w:rsidRPr="002A745F" w:rsidRDefault="277CC13E">
      <w:pPr>
        <w:spacing w:before="120" w:after="120" w:line="240" w:lineRule="auto"/>
        <w:jc w:val="both"/>
        <w:rPr>
          <w:rFonts w:cstheme="minorHAnsi"/>
          <w:color w:val="000000" w:themeColor="text1"/>
          <w:lang w:val="en-GB"/>
        </w:rPr>
      </w:pPr>
      <w:r w:rsidRPr="002A745F">
        <w:rPr>
          <w:rFonts w:cstheme="minorHAnsi"/>
          <w:color w:val="000000" w:themeColor="text1"/>
          <w:lang w:val="en-GB"/>
        </w:rPr>
        <w:t>Service provider must specify</w:t>
      </w:r>
      <w:r w:rsidR="00855C68" w:rsidRPr="002A745F">
        <w:rPr>
          <w:rFonts w:cstheme="minorHAnsi"/>
          <w:color w:val="000000" w:themeColor="text1"/>
          <w:lang w:val="en-GB"/>
        </w:rPr>
        <w:t xml:space="preserve"> in the Bid</w:t>
      </w:r>
      <w:r w:rsidRPr="002A745F">
        <w:rPr>
          <w:rFonts w:cstheme="minorHAnsi"/>
          <w:color w:val="000000" w:themeColor="text1"/>
          <w:lang w:val="en-GB"/>
        </w:rPr>
        <w:t xml:space="preserve"> technologies that will use for implementation (Database, Backend frameworks, Frontend frameworks</w:t>
      </w:r>
      <w:r w:rsidR="00E644B1" w:rsidRPr="002A745F">
        <w:rPr>
          <w:rFonts w:cstheme="minorHAnsi"/>
          <w:color w:val="000000" w:themeColor="text1"/>
          <w:lang w:val="en-GB"/>
        </w:rPr>
        <w:t>, third party libraries</w:t>
      </w:r>
      <w:r w:rsidRPr="002A745F">
        <w:rPr>
          <w:rFonts w:cstheme="minorHAnsi"/>
          <w:color w:val="000000" w:themeColor="text1"/>
          <w:lang w:val="en-GB"/>
        </w:rPr>
        <w:t>).</w:t>
      </w:r>
    </w:p>
    <w:p w14:paraId="25FF7611" w14:textId="3ECE2EC7" w:rsidR="000B7A56" w:rsidRPr="002A745F" w:rsidRDefault="00067092">
      <w:pPr>
        <w:spacing w:before="120" w:after="120" w:line="240" w:lineRule="auto"/>
        <w:jc w:val="both"/>
        <w:rPr>
          <w:rFonts w:eastAsia="MS Mincho" w:cstheme="minorHAnsi"/>
          <w:lang w:val="sr-Latn-RS" w:eastAsia="ja-JP"/>
        </w:rPr>
      </w:pPr>
      <w:r w:rsidRPr="002A745F">
        <w:rPr>
          <w:rFonts w:eastAsia="MS Mincho" w:cstheme="minorHAnsi"/>
          <w:lang w:val="sr-Latn-RS" w:eastAsia="ja-JP"/>
        </w:rPr>
        <w:t xml:space="preserve">The </w:t>
      </w:r>
      <w:r w:rsidR="00014D8B" w:rsidRPr="002A745F">
        <w:rPr>
          <w:rFonts w:eastAsia="MS Mincho" w:cstheme="minorHAnsi"/>
          <w:lang w:val="sr-Latn-RS" w:eastAsia="ja-JP"/>
        </w:rPr>
        <w:t>ePortal</w:t>
      </w:r>
      <w:r w:rsidRPr="002A745F">
        <w:rPr>
          <w:rFonts w:eastAsia="MS Mincho" w:cstheme="minorHAnsi"/>
          <w:lang w:val="sr-Latn-RS" w:eastAsia="ja-JP"/>
        </w:rPr>
        <w:t xml:space="preserve"> architecture must be based on open standards, supporting the most common open standards (XML, XSD, XSLT, WSE, (X) HTML, WebDAV, SOAP).</w:t>
      </w:r>
      <w:r w:rsidR="00DA3D7A" w:rsidRPr="002A745F">
        <w:rPr>
          <w:rFonts w:eastAsia="MS Mincho" w:cstheme="minorHAnsi"/>
          <w:lang w:val="sr-Latn-RS" w:eastAsia="ja-JP"/>
        </w:rPr>
        <w:t xml:space="preserve"> </w:t>
      </w:r>
      <w:r w:rsidR="000B7A56" w:rsidRPr="002A745F">
        <w:rPr>
          <w:rFonts w:eastAsia="MS Mincho" w:cstheme="minorHAnsi"/>
          <w:lang w:val="sr-Latn-RS" w:eastAsia="ja-JP"/>
        </w:rPr>
        <w:t xml:space="preserve">The </w:t>
      </w:r>
      <w:r w:rsidR="00014D8B" w:rsidRPr="002A745F">
        <w:rPr>
          <w:rFonts w:eastAsia="MS Mincho" w:cstheme="minorHAnsi"/>
          <w:lang w:val="sr-Latn-RS" w:eastAsia="ja-JP"/>
        </w:rPr>
        <w:t>ePortal</w:t>
      </w:r>
      <w:r w:rsidR="000B7A56" w:rsidRPr="002A745F">
        <w:rPr>
          <w:rFonts w:eastAsia="MS Mincho" w:cstheme="minorHAnsi"/>
          <w:lang w:val="sr-Latn-RS" w:eastAsia="ja-JP"/>
        </w:rPr>
        <w:t xml:space="preserve"> architecture must be service-oriented (SOA).</w:t>
      </w:r>
    </w:p>
    <w:p w14:paraId="2389E341" w14:textId="2045FE5D" w:rsidR="665C77D3" w:rsidRPr="002A745F" w:rsidRDefault="665C77D3" w:rsidP="00AE37CE">
      <w:pPr>
        <w:pStyle w:val="ListParagraph"/>
        <w:numPr>
          <w:ilvl w:val="0"/>
          <w:numId w:val="2"/>
        </w:numPr>
        <w:rPr>
          <w:rFonts w:eastAsiaTheme="minorEastAsia" w:cstheme="minorHAnsi"/>
          <w:b/>
          <w:bCs/>
          <w:color w:val="000000" w:themeColor="text1"/>
          <w:lang w:val="en-GB"/>
        </w:rPr>
      </w:pPr>
      <w:r w:rsidRPr="002A745F">
        <w:rPr>
          <w:rFonts w:eastAsia="Calibri" w:cstheme="minorHAnsi"/>
          <w:b/>
          <w:bCs/>
          <w:color w:val="000000" w:themeColor="text1"/>
          <w:lang w:val="en-GB"/>
        </w:rPr>
        <w:t>Response times</w:t>
      </w:r>
    </w:p>
    <w:p w14:paraId="77A0733D" w14:textId="2C3DCAE1" w:rsidR="665C77D3" w:rsidRPr="002A745F" w:rsidRDefault="665C77D3" w:rsidP="00944BD8">
      <w:pPr>
        <w:spacing w:before="120" w:after="120" w:line="240" w:lineRule="auto"/>
        <w:jc w:val="both"/>
        <w:rPr>
          <w:rFonts w:cstheme="minorHAnsi"/>
          <w:color w:val="000000" w:themeColor="text1"/>
          <w:lang w:val="en-GB"/>
        </w:rPr>
      </w:pPr>
      <w:r w:rsidRPr="002A745F">
        <w:rPr>
          <w:rFonts w:cstheme="minorHAnsi"/>
          <w:color w:val="000000" w:themeColor="text1"/>
          <w:lang w:val="en-GB"/>
        </w:rPr>
        <w:t xml:space="preserve">The </w:t>
      </w:r>
      <w:proofErr w:type="spellStart"/>
      <w:r w:rsidR="00014D8B" w:rsidRPr="002A745F">
        <w:rPr>
          <w:rFonts w:cstheme="minorHAnsi"/>
          <w:color w:val="000000" w:themeColor="text1"/>
          <w:lang w:val="en-GB"/>
        </w:rPr>
        <w:t>ePortal</w:t>
      </w:r>
      <w:proofErr w:type="spellEnd"/>
      <w:r w:rsidR="00A852F5" w:rsidRPr="002A745F">
        <w:rPr>
          <w:rFonts w:cstheme="minorHAnsi"/>
          <w:color w:val="000000" w:themeColor="text1"/>
          <w:lang w:val="en-GB"/>
        </w:rPr>
        <w:t xml:space="preserve"> </w:t>
      </w:r>
      <w:r w:rsidRPr="002A745F">
        <w:rPr>
          <w:rFonts w:cstheme="minorHAnsi"/>
          <w:color w:val="000000" w:themeColor="text1"/>
          <w:lang w:val="en-GB"/>
        </w:rPr>
        <w:t>should work within the response time limits as described here:</w:t>
      </w:r>
    </w:p>
    <w:p w14:paraId="6B6BBB97" w14:textId="6D4FEB14" w:rsidR="665C77D3" w:rsidRPr="002A745F" w:rsidRDefault="665C77D3" w:rsidP="00AE37CE">
      <w:pPr>
        <w:pStyle w:val="ListParagraph"/>
        <w:numPr>
          <w:ilvl w:val="0"/>
          <w:numId w:val="2"/>
        </w:numPr>
        <w:spacing w:after="0" w:line="240" w:lineRule="auto"/>
        <w:jc w:val="both"/>
        <w:rPr>
          <w:rFonts w:eastAsiaTheme="minorEastAsia" w:cstheme="minorHAnsi"/>
          <w:color w:val="000000" w:themeColor="text1"/>
          <w:lang w:val="en-GB"/>
        </w:rPr>
      </w:pPr>
      <w:r w:rsidRPr="002A745F">
        <w:rPr>
          <w:rFonts w:cstheme="minorHAnsi"/>
          <w:lang w:val="en-GB"/>
        </w:rPr>
        <w:lastRenderedPageBreak/>
        <w:t>0.1 second for directly manipulating objects in the UI. For example, this is the limit from the time the user hit the response icon to post until that post respond with opening of response text box,</w:t>
      </w:r>
    </w:p>
    <w:p w14:paraId="0EF7CF96" w14:textId="5138E124" w:rsidR="665C77D3" w:rsidRPr="002A745F" w:rsidRDefault="665C77D3" w:rsidP="00AE37CE">
      <w:pPr>
        <w:pStyle w:val="ListParagraph"/>
        <w:numPr>
          <w:ilvl w:val="0"/>
          <w:numId w:val="2"/>
        </w:numPr>
        <w:spacing w:after="0" w:line="240" w:lineRule="auto"/>
        <w:jc w:val="both"/>
        <w:rPr>
          <w:rFonts w:eastAsiaTheme="minorEastAsia" w:cstheme="minorHAnsi"/>
          <w:color w:val="000000" w:themeColor="text1"/>
          <w:lang w:val="en-GB"/>
        </w:rPr>
      </w:pPr>
      <w:r w:rsidRPr="002A745F">
        <w:rPr>
          <w:rFonts w:cstheme="minorHAnsi"/>
          <w:lang w:val="en-GB"/>
        </w:rPr>
        <w:t xml:space="preserve">1 second for navigating the </w:t>
      </w:r>
      <w:r w:rsidR="002E3C47" w:rsidRPr="002A745F">
        <w:rPr>
          <w:rFonts w:cstheme="minorHAnsi"/>
          <w:lang w:val="en-GB"/>
        </w:rPr>
        <w:t>Portal</w:t>
      </w:r>
      <w:r w:rsidRPr="002A745F">
        <w:rPr>
          <w:rFonts w:cstheme="minorHAnsi"/>
          <w:lang w:val="en-GB"/>
        </w:rPr>
        <w:t xml:space="preserve"> web portal. A delay of 0.2–1.0 seconds does mean that users notice the delay and thus feel the system is "working" on the command, as opposed to having the command be a direct effect of the users' actions,</w:t>
      </w:r>
    </w:p>
    <w:p w14:paraId="0EAC661B" w14:textId="7B4A3215" w:rsidR="665C77D3" w:rsidRPr="002A745F" w:rsidRDefault="665C77D3" w:rsidP="00AE37CE">
      <w:pPr>
        <w:pStyle w:val="ListParagraph"/>
        <w:numPr>
          <w:ilvl w:val="0"/>
          <w:numId w:val="2"/>
        </w:numPr>
        <w:spacing w:after="0" w:line="240" w:lineRule="auto"/>
        <w:jc w:val="both"/>
        <w:rPr>
          <w:rFonts w:eastAsiaTheme="minorEastAsia" w:cstheme="minorHAnsi"/>
          <w:color w:val="000000" w:themeColor="text1"/>
          <w:lang w:val="en-GB"/>
        </w:rPr>
      </w:pPr>
      <w:r w:rsidRPr="002A745F">
        <w:rPr>
          <w:rFonts w:cstheme="minorHAnsi"/>
          <w:lang w:val="en-GB"/>
        </w:rPr>
        <w:t>10 seconds for complex tasks accompanied with change of the cursor indicating that system is working so that the users keep their attention on the task,</w:t>
      </w:r>
    </w:p>
    <w:p w14:paraId="3F045ADC" w14:textId="549C93B5" w:rsidR="665C77D3" w:rsidRPr="002A745F" w:rsidRDefault="665C77D3" w:rsidP="00AE37CE">
      <w:pPr>
        <w:pStyle w:val="ListParagraph"/>
        <w:numPr>
          <w:ilvl w:val="0"/>
          <w:numId w:val="2"/>
        </w:numPr>
        <w:spacing w:after="0" w:line="240" w:lineRule="auto"/>
        <w:jc w:val="both"/>
        <w:rPr>
          <w:rFonts w:eastAsiaTheme="minorEastAsia" w:cstheme="minorHAnsi"/>
          <w:color w:val="000000" w:themeColor="text1"/>
          <w:lang w:val="en-GB"/>
        </w:rPr>
      </w:pPr>
      <w:r w:rsidRPr="002A745F">
        <w:rPr>
          <w:rFonts w:cstheme="minorHAnsi"/>
          <w:lang w:val="en-GB"/>
        </w:rPr>
        <w:t>More than 10 seconds – only for specific, agreed upon actions that cannot be finalized faster and only accompanied with percent-done indicator. E.g., generating complex report exports, if such are envisioned.</w:t>
      </w:r>
    </w:p>
    <w:p w14:paraId="45AF5223" w14:textId="6CDC95E2" w:rsidR="665C77D3" w:rsidRPr="002A745F" w:rsidRDefault="665C77D3" w:rsidP="00AE37CE">
      <w:pPr>
        <w:pStyle w:val="ListParagraph"/>
        <w:numPr>
          <w:ilvl w:val="0"/>
          <w:numId w:val="2"/>
        </w:numPr>
        <w:spacing w:after="0" w:line="240" w:lineRule="auto"/>
        <w:jc w:val="both"/>
        <w:rPr>
          <w:rFonts w:eastAsiaTheme="minorEastAsia" w:cstheme="minorHAnsi"/>
          <w:color w:val="0078D4"/>
          <w:lang w:val="en-GB"/>
        </w:rPr>
      </w:pPr>
      <w:r w:rsidRPr="002A745F">
        <w:rPr>
          <w:rFonts w:cstheme="minorHAnsi"/>
          <w:lang w:val="en-GB"/>
        </w:rPr>
        <w:t>The system should allow minimum of 100 current connections</w:t>
      </w:r>
      <w:r w:rsidR="00DD50E7" w:rsidRPr="002A745F">
        <w:rPr>
          <w:rFonts w:cstheme="minorHAnsi"/>
          <w:lang w:val="en-GB"/>
        </w:rPr>
        <w:t xml:space="preserve"> without </w:t>
      </w:r>
      <w:proofErr w:type="spellStart"/>
      <w:r w:rsidR="00DD50E7" w:rsidRPr="002A745F">
        <w:rPr>
          <w:rFonts w:cstheme="minorHAnsi"/>
          <w:lang w:val="en-GB"/>
        </w:rPr>
        <w:t>exeception</w:t>
      </w:r>
      <w:proofErr w:type="spellEnd"/>
      <w:r w:rsidR="00DD50E7" w:rsidRPr="002A745F">
        <w:rPr>
          <w:rFonts w:cstheme="minorHAnsi"/>
          <w:lang w:val="en-GB"/>
        </w:rPr>
        <w:t xml:space="preserve"> </w:t>
      </w:r>
      <w:r w:rsidR="00FD4D01" w:rsidRPr="002A745F">
        <w:rPr>
          <w:rFonts w:cstheme="minorHAnsi"/>
          <w:lang w:val="en-GB"/>
        </w:rPr>
        <w:t>for administrators.</w:t>
      </w:r>
    </w:p>
    <w:p w14:paraId="6498FC0E" w14:textId="7B594D0F" w:rsidR="2CD11D16" w:rsidRPr="002A745F" w:rsidRDefault="2CD11D16" w:rsidP="2CD11D16">
      <w:pPr>
        <w:spacing w:before="120" w:after="120" w:line="240" w:lineRule="auto"/>
        <w:jc w:val="both"/>
        <w:rPr>
          <w:rFonts w:cstheme="minorHAnsi"/>
          <w:b/>
          <w:bCs/>
          <w:lang w:val="en-GB"/>
        </w:rPr>
      </w:pPr>
    </w:p>
    <w:p w14:paraId="3C110061" w14:textId="77777777" w:rsidR="002C58DD" w:rsidRPr="002A745F" w:rsidRDefault="002C58DD" w:rsidP="00AE37CE">
      <w:pPr>
        <w:pStyle w:val="ListParagraph"/>
        <w:numPr>
          <w:ilvl w:val="0"/>
          <w:numId w:val="2"/>
        </w:numPr>
        <w:rPr>
          <w:rFonts w:eastAsiaTheme="minorEastAsia" w:cstheme="minorHAnsi"/>
          <w:b/>
          <w:bCs/>
          <w:color w:val="000000" w:themeColor="text1"/>
          <w:lang w:val="en-GB"/>
        </w:rPr>
      </w:pPr>
      <w:r w:rsidRPr="002A745F">
        <w:rPr>
          <w:rFonts w:eastAsia="Calibri" w:cstheme="minorHAnsi"/>
          <w:b/>
          <w:bCs/>
          <w:color w:val="000000" w:themeColor="text1"/>
          <w:lang w:val="en-GB"/>
        </w:rPr>
        <w:t>User interface</w:t>
      </w:r>
    </w:p>
    <w:p w14:paraId="0C39F05C" w14:textId="60908E3D" w:rsidR="0087589E" w:rsidRPr="002A745F" w:rsidRDefault="0087589E" w:rsidP="003835C0">
      <w:pPr>
        <w:pStyle w:val="paragraph"/>
        <w:spacing w:before="0" w:beforeAutospacing="0" w:after="0" w:afterAutospacing="0"/>
        <w:textAlignment w:val="baseline"/>
        <w:rPr>
          <w:rFonts w:asciiTheme="minorHAnsi" w:eastAsiaTheme="minorHAnsi" w:hAnsiTheme="minorHAnsi" w:cstheme="minorHAnsi"/>
          <w:color w:val="000000"/>
          <w:sz w:val="22"/>
          <w:szCs w:val="22"/>
        </w:rPr>
      </w:pPr>
      <w:r w:rsidRPr="002A745F">
        <w:rPr>
          <w:rFonts w:asciiTheme="minorHAnsi" w:eastAsiaTheme="minorHAnsi" w:hAnsiTheme="minorHAnsi" w:cstheme="minorHAnsi"/>
          <w:color w:val="000000"/>
          <w:sz w:val="22"/>
          <w:szCs w:val="22"/>
        </w:rPr>
        <w:t>User interface includes various elements that will be included within the system, in order to achieve a better user experience, all in order to be as "user friendly" as possible. </w:t>
      </w:r>
    </w:p>
    <w:p w14:paraId="25C6A8EE" w14:textId="77777777" w:rsidR="0087589E" w:rsidRPr="002A745F" w:rsidRDefault="0087589E" w:rsidP="00937E01">
      <w:pPr>
        <w:spacing w:before="120" w:after="120" w:line="240" w:lineRule="auto"/>
        <w:jc w:val="both"/>
        <w:rPr>
          <w:rFonts w:cstheme="minorHAnsi"/>
          <w:color w:val="000000"/>
        </w:rPr>
      </w:pPr>
      <w:r w:rsidRPr="002A745F">
        <w:rPr>
          <w:rFonts w:cstheme="minorHAnsi"/>
          <w:color w:val="000000"/>
        </w:rPr>
        <w:t>With a consistent design, the screen interfaces of all modules will meet at least the following conditions: </w:t>
      </w:r>
    </w:p>
    <w:p w14:paraId="514B6C14" w14:textId="08438A77" w:rsidR="0087589E" w:rsidRPr="002A745F" w:rsidRDefault="0087589E" w:rsidP="00AE37CE">
      <w:pPr>
        <w:pStyle w:val="ListParagraph"/>
        <w:numPr>
          <w:ilvl w:val="0"/>
          <w:numId w:val="40"/>
        </w:numPr>
        <w:spacing w:before="120" w:after="120" w:line="240" w:lineRule="auto"/>
        <w:jc w:val="both"/>
        <w:rPr>
          <w:rFonts w:cstheme="minorHAnsi"/>
          <w:lang w:val="en-GB"/>
        </w:rPr>
      </w:pPr>
      <w:r w:rsidRPr="002A745F">
        <w:rPr>
          <w:rFonts w:cstheme="minorHAnsi"/>
        </w:rPr>
        <w:t>GUI, web</w:t>
      </w:r>
      <w:r w:rsidR="00B84872" w:rsidRPr="002A745F">
        <w:rPr>
          <w:rFonts w:cstheme="minorHAnsi"/>
        </w:rPr>
        <w:t>-</w:t>
      </w:r>
      <w:r w:rsidRPr="002A745F">
        <w:rPr>
          <w:rFonts w:cstheme="minorHAnsi"/>
        </w:rPr>
        <w:t>based interface.</w:t>
      </w:r>
      <w:r w:rsidRPr="002A745F">
        <w:rPr>
          <w:rFonts w:cstheme="minorHAnsi"/>
          <w:lang w:val="en-GB"/>
        </w:rPr>
        <w:t> </w:t>
      </w:r>
    </w:p>
    <w:p w14:paraId="557E2F41" w14:textId="77777777" w:rsidR="0087589E" w:rsidRPr="002A745F" w:rsidRDefault="0087589E" w:rsidP="00AE37CE">
      <w:pPr>
        <w:pStyle w:val="ListParagraph"/>
        <w:numPr>
          <w:ilvl w:val="0"/>
          <w:numId w:val="40"/>
        </w:numPr>
        <w:spacing w:before="120" w:after="120" w:line="240" w:lineRule="auto"/>
        <w:jc w:val="both"/>
        <w:rPr>
          <w:rFonts w:cstheme="minorHAnsi"/>
          <w:lang w:val="en-GB"/>
        </w:rPr>
      </w:pPr>
      <w:r w:rsidRPr="002A745F">
        <w:rPr>
          <w:rFonts w:cstheme="minorHAnsi"/>
        </w:rPr>
        <w:t>Simple and easy to learn.</w:t>
      </w:r>
      <w:r w:rsidRPr="002A745F">
        <w:rPr>
          <w:rFonts w:cstheme="minorHAnsi"/>
          <w:lang w:val="en-GB"/>
        </w:rPr>
        <w:t> </w:t>
      </w:r>
    </w:p>
    <w:p w14:paraId="278B69EB" w14:textId="77777777" w:rsidR="0087589E" w:rsidRPr="002A745F" w:rsidRDefault="0087589E" w:rsidP="00AE37CE">
      <w:pPr>
        <w:pStyle w:val="ListParagraph"/>
        <w:numPr>
          <w:ilvl w:val="0"/>
          <w:numId w:val="40"/>
        </w:numPr>
        <w:spacing w:before="120" w:after="120" w:line="240" w:lineRule="auto"/>
        <w:jc w:val="both"/>
        <w:rPr>
          <w:rFonts w:cstheme="minorHAnsi"/>
          <w:lang w:val="en-GB"/>
        </w:rPr>
      </w:pPr>
      <w:r w:rsidRPr="002A745F">
        <w:rPr>
          <w:rFonts w:cstheme="minorHAnsi"/>
        </w:rPr>
        <w:t>Assistance and validation during data entry.</w:t>
      </w:r>
      <w:r w:rsidRPr="002A745F">
        <w:rPr>
          <w:rFonts w:cstheme="minorHAnsi"/>
          <w:lang w:val="en-GB"/>
        </w:rPr>
        <w:t> </w:t>
      </w:r>
    </w:p>
    <w:p w14:paraId="2A6B13E5" w14:textId="77777777" w:rsidR="0087589E" w:rsidRPr="002A745F" w:rsidRDefault="0087589E" w:rsidP="00AE37CE">
      <w:pPr>
        <w:pStyle w:val="ListParagraph"/>
        <w:numPr>
          <w:ilvl w:val="0"/>
          <w:numId w:val="40"/>
        </w:numPr>
        <w:spacing w:before="120" w:after="120" w:line="240" w:lineRule="auto"/>
        <w:jc w:val="both"/>
        <w:rPr>
          <w:rFonts w:cstheme="minorHAnsi"/>
          <w:lang w:val="en-GB"/>
        </w:rPr>
      </w:pPr>
      <w:r w:rsidRPr="002A745F">
        <w:rPr>
          <w:rFonts w:cstheme="minorHAnsi"/>
        </w:rPr>
        <w:t>Multiple levels of help system.</w:t>
      </w:r>
      <w:r w:rsidRPr="002A745F">
        <w:rPr>
          <w:rFonts w:cstheme="minorHAnsi"/>
          <w:lang w:val="en-GB"/>
        </w:rPr>
        <w:t> </w:t>
      </w:r>
    </w:p>
    <w:p w14:paraId="68E70285" w14:textId="77777777" w:rsidR="0087589E" w:rsidRPr="002A745F" w:rsidRDefault="0087589E" w:rsidP="00AE37CE">
      <w:pPr>
        <w:pStyle w:val="ListParagraph"/>
        <w:numPr>
          <w:ilvl w:val="0"/>
          <w:numId w:val="40"/>
        </w:numPr>
        <w:spacing w:before="120" w:after="120" w:line="240" w:lineRule="auto"/>
        <w:jc w:val="both"/>
        <w:rPr>
          <w:rFonts w:cstheme="minorHAnsi"/>
          <w:lang w:val="en-GB"/>
        </w:rPr>
      </w:pPr>
      <w:r w:rsidRPr="002A745F">
        <w:rPr>
          <w:rFonts w:cstheme="minorHAnsi"/>
        </w:rPr>
        <w:t>Enable fast data entry (keyboard input only).</w:t>
      </w:r>
      <w:r w:rsidRPr="002A745F">
        <w:rPr>
          <w:rFonts w:cstheme="minorHAnsi"/>
          <w:lang w:val="en-GB"/>
        </w:rPr>
        <w:t> </w:t>
      </w:r>
    </w:p>
    <w:p w14:paraId="0158895A" w14:textId="77777777" w:rsidR="0087589E" w:rsidRPr="002A745F" w:rsidRDefault="0087589E" w:rsidP="00AE37CE">
      <w:pPr>
        <w:pStyle w:val="ListParagraph"/>
        <w:numPr>
          <w:ilvl w:val="0"/>
          <w:numId w:val="40"/>
        </w:numPr>
        <w:spacing w:before="120" w:after="120" w:line="240" w:lineRule="auto"/>
        <w:jc w:val="both"/>
        <w:rPr>
          <w:rFonts w:cstheme="minorHAnsi"/>
          <w:lang w:val="en-GB"/>
        </w:rPr>
      </w:pPr>
      <w:r w:rsidRPr="002A745F">
        <w:rPr>
          <w:rFonts w:cstheme="minorHAnsi"/>
        </w:rPr>
        <w:t>Coded entries must have explanations, titles.</w:t>
      </w:r>
      <w:r w:rsidRPr="002A745F">
        <w:rPr>
          <w:rFonts w:cstheme="minorHAnsi"/>
          <w:lang w:val="en-GB"/>
        </w:rPr>
        <w:t> </w:t>
      </w:r>
    </w:p>
    <w:p w14:paraId="3C99FDCA" w14:textId="77777777" w:rsidR="0087589E" w:rsidRPr="002A745F" w:rsidRDefault="0087589E" w:rsidP="00AE37CE">
      <w:pPr>
        <w:pStyle w:val="ListParagraph"/>
        <w:numPr>
          <w:ilvl w:val="0"/>
          <w:numId w:val="40"/>
        </w:numPr>
        <w:spacing w:before="120" w:after="120" w:line="240" w:lineRule="auto"/>
        <w:jc w:val="both"/>
        <w:rPr>
          <w:rFonts w:cstheme="minorHAnsi"/>
          <w:lang w:val="en-GB"/>
        </w:rPr>
      </w:pPr>
      <w:r w:rsidRPr="002A745F">
        <w:rPr>
          <w:rFonts w:cstheme="minorHAnsi"/>
        </w:rPr>
        <w:t>Data must be arranged based on business logic.</w:t>
      </w:r>
      <w:r w:rsidRPr="002A745F">
        <w:rPr>
          <w:rFonts w:cstheme="minorHAnsi"/>
          <w:lang w:val="en-GB"/>
        </w:rPr>
        <w:t> </w:t>
      </w:r>
    </w:p>
    <w:p w14:paraId="7AA9FBC8" w14:textId="77777777" w:rsidR="0087589E" w:rsidRPr="002A745F" w:rsidRDefault="0087589E" w:rsidP="00AE37CE">
      <w:pPr>
        <w:pStyle w:val="ListParagraph"/>
        <w:numPr>
          <w:ilvl w:val="0"/>
          <w:numId w:val="40"/>
        </w:numPr>
        <w:spacing w:before="120" w:after="120" w:line="240" w:lineRule="auto"/>
        <w:jc w:val="both"/>
        <w:rPr>
          <w:rFonts w:cstheme="minorHAnsi"/>
          <w:lang w:val="en-GB"/>
        </w:rPr>
      </w:pPr>
      <w:r w:rsidRPr="002A745F">
        <w:rPr>
          <w:rFonts w:cstheme="minorHAnsi"/>
        </w:rPr>
        <w:t>Wherever there is a selection list, only possible options will be available.</w:t>
      </w:r>
      <w:r w:rsidRPr="002A745F">
        <w:rPr>
          <w:rFonts w:cstheme="minorHAnsi"/>
          <w:lang w:val="en-GB"/>
        </w:rPr>
        <w:t> </w:t>
      </w:r>
    </w:p>
    <w:p w14:paraId="662D254F" w14:textId="77777777" w:rsidR="0087589E" w:rsidRPr="002A745F" w:rsidRDefault="0087589E" w:rsidP="00AE37CE">
      <w:pPr>
        <w:pStyle w:val="ListParagraph"/>
        <w:numPr>
          <w:ilvl w:val="0"/>
          <w:numId w:val="40"/>
        </w:numPr>
        <w:spacing w:before="120" w:after="120" w:line="240" w:lineRule="auto"/>
        <w:jc w:val="both"/>
        <w:rPr>
          <w:rFonts w:cstheme="minorHAnsi"/>
          <w:lang w:val="en-GB"/>
        </w:rPr>
      </w:pPr>
      <w:r w:rsidRPr="002A745F">
        <w:rPr>
          <w:rFonts w:cstheme="minorHAnsi"/>
        </w:rPr>
        <w:t>Navigation between different options and functions must exist through drop down menus.</w:t>
      </w:r>
      <w:r w:rsidRPr="002A745F">
        <w:rPr>
          <w:rFonts w:cstheme="minorHAnsi"/>
          <w:lang w:val="en-GB"/>
        </w:rPr>
        <w:t> </w:t>
      </w:r>
    </w:p>
    <w:p w14:paraId="5366CB07" w14:textId="5C5E0C79" w:rsidR="00D412F1" w:rsidRPr="002A745F" w:rsidRDefault="00D412F1" w:rsidP="00AE37CE">
      <w:pPr>
        <w:pStyle w:val="ListParagraph"/>
        <w:numPr>
          <w:ilvl w:val="0"/>
          <w:numId w:val="40"/>
        </w:numPr>
        <w:spacing w:before="120" w:after="120" w:line="240" w:lineRule="auto"/>
        <w:jc w:val="both"/>
        <w:rPr>
          <w:rFonts w:cstheme="minorHAnsi"/>
        </w:rPr>
      </w:pPr>
      <w:r w:rsidRPr="002A745F">
        <w:rPr>
          <w:rFonts w:cstheme="minorHAnsi"/>
        </w:rPr>
        <w:t xml:space="preserve">The interface of web application components must provide asynchronous loading of content on currently used web page without requiring a full reload. Application web pages must be very responsive by exchanging small amounts of data with the server behind the scenes, so that the entire web page does not have to be reloaded each time the user requests a change. </w:t>
      </w:r>
      <w:proofErr w:type="spellStart"/>
      <w:r w:rsidRPr="002A745F">
        <w:rPr>
          <w:rFonts w:cstheme="minorHAnsi"/>
        </w:rPr>
        <w:t>lt</w:t>
      </w:r>
      <w:proofErr w:type="spellEnd"/>
      <w:r w:rsidRPr="002A745F">
        <w:rPr>
          <w:rFonts w:cstheme="minorHAnsi"/>
        </w:rPr>
        <w:t xml:space="preserve"> is not acceptable to provide the solution for web interface that requires full page reload for each change on client side</w:t>
      </w:r>
      <w:r w:rsidR="00A26901" w:rsidRPr="002A745F">
        <w:rPr>
          <w:rFonts w:cstheme="minorHAnsi"/>
        </w:rPr>
        <w:t>.</w:t>
      </w:r>
    </w:p>
    <w:p w14:paraId="23D9CD4F" w14:textId="49B30D91" w:rsidR="00F9484C" w:rsidRPr="002A745F" w:rsidRDefault="00F9484C" w:rsidP="00AE37CE">
      <w:pPr>
        <w:pStyle w:val="ListParagraph"/>
        <w:numPr>
          <w:ilvl w:val="0"/>
          <w:numId w:val="40"/>
        </w:numPr>
        <w:spacing w:before="120" w:after="120" w:line="240" w:lineRule="auto"/>
        <w:jc w:val="both"/>
        <w:rPr>
          <w:rFonts w:cstheme="minorHAnsi"/>
        </w:rPr>
      </w:pPr>
      <w:r w:rsidRPr="002A745F">
        <w:rPr>
          <w:rFonts w:cstheme="minorHAnsi"/>
        </w:rPr>
        <w:t xml:space="preserve">The </w:t>
      </w:r>
      <w:proofErr w:type="spellStart"/>
      <w:r w:rsidRPr="002A745F">
        <w:rPr>
          <w:rFonts w:cstheme="minorHAnsi"/>
        </w:rPr>
        <w:t>e</w:t>
      </w:r>
      <w:r w:rsidR="002E3C47" w:rsidRPr="002A745F">
        <w:rPr>
          <w:rFonts w:cstheme="minorHAnsi"/>
        </w:rPr>
        <w:t>Portal</w:t>
      </w:r>
      <w:proofErr w:type="spellEnd"/>
      <w:r w:rsidRPr="002A745F">
        <w:rPr>
          <w:rFonts w:cstheme="minorHAnsi"/>
        </w:rPr>
        <w:t xml:space="preserve"> should be adapted</w:t>
      </w:r>
      <w:r w:rsidR="00E87A80" w:rsidRPr="002A745F">
        <w:rPr>
          <w:rFonts w:cstheme="minorHAnsi"/>
        </w:rPr>
        <w:t>, where it is possible,</w:t>
      </w:r>
      <w:r w:rsidRPr="002A745F">
        <w:rPr>
          <w:rFonts w:cstheme="minorHAnsi"/>
        </w:rPr>
        <w:t xml:space="preserve"> to users with special needs (blind and visually-impaired users, deaf and speech-disabled users), following the relevant industry guidelines (</w:t>
      </w:r>
      <w:hyperlink r:id="rId31" w:history="1">
        <w:r w:rsidRPr="002A745F">
          <w:rPr>
            <w:rFonts w:cstheme="minorHAnsi"/>
          </w:rPr>
          <w:t>WCAG 2.0, Web Content Accessibility Guidelines</w:t>
        </w:r>
      </w:hyperlink>
      <w:r w:rsidRPr="002A745F">
        <w:rPr>
          <w:rFonts w:cstheme="minorHAnsi"/>
        </w:rPr>
        <w:t xml:space="preserve"> and the </w:t>
      </w:r>
      <w:hyperlink r:id="rId32" w:history="1">
        <w:r w:rsidRPr="002A745F">
          <w:rPr>
            <w:rFonts w:cstheme="minorHAnsi"/>
          </w:rPr>
          <w:t>EU Directive on web accessibility</w:t>
        </w:r>
      </w:hyperlink>
      <w:r w:rsidRPr="002A745F">
        <w:rPr>
          <w:rFonts w:cstheme="minorHAnsi"/>
        </w:rPr>
        <w:t>, to make it accessible to people with disabilities.</w:t>
      </w:r>
    </w:p>
    <w:p w14:paraId="7BE87E1E" w14:textId="5B7D1F9D" w:rsidR="009E529A" w:rsidRPr="002A745F" w:rsidRDefault="009E529A" w:rsidP="00AE37CE">
      <w:pPr>
        <w:pStyle w:val="ListParagraph"/>
        <w:numPr>
          <w:ilvl w:val="0"/>
          <w:numId w:val="40"/>
        </w:numPr>
        <w:spacing w:before="120" w:after="120" w:line="240" w:lineRule="auto"/>
        <w:jc w:val="both"/>
        <w:rPr>
          <w:rFonts w:cstheme="minorHAnsi"/>
          <w:b/>
          <w:bCs/>
        </w:rPr>
      </w:pPr>
      <w:r w:rsidRPr="002A745F">
        <w:rPr>
          <w:rFonts w:cstheme="minorHAnsi"/>
          <w:b/>
          <w:bCs/>
        </w:rPr>
        <w:t>Service provider is obligated to include in their offer UI graphical de</w:t>
      </w:r>
      <w:r w:rsidR="00664DB3" w:rsidRPr="002A745F">
        <w:rPr>
          <w:rFonts w:cstheme="minorHAnsi"/>
          <w:b/>
          <w:bCs/>
        </w:rPr>
        <w:t>sign</w:t>
      </w:r>
      <w:r w:rsidR="008F0826" w:rsidRPr="002A745F">
        <w:rPr>
          <w:rFonts w:cstheme="minorHAnsi"/>
          <w:b/>
          <w:bCs/>
        </w:rPr>
        <w:t>,</w:t>
      </w:r>
      <w:r w:rsidR="0011213D" w:rsidRPr="002A745F">
        <w:rPr>
          <w:rFonts w:cstheme="minorHAnsi"/>
          <w:b/>
          <w:bCs/>
        </w:rPr>
        <w:t xml:space="preserve"> that is in line with </w:t>
      </w:r>
      <w:proofErr w:type="spellStart"/>
      <w:r w:rsidR="0011213D" w:rsidRPr="002A745F">
        <w:rPr>
          <w:rFonts w:cstheme="minorHAnsi"/>
          <w:b/>
          <w:bCs/>
        </w:rPr>
        <w:t>Govermnent</w:t>
      </w:r>
      <w:proofErr w:type="spellEnd"/>
      <w:r w:rsidR="0011213D" w:rsidRPr="002A745F">
        <w:rPr>
          <w:rFonts w:cstheme="minorHAnsi"/>
          <w:b/>
          <w:bCs/>
        </w:rPr>
        <w:t xml:space="preserve"> </w:t>
      </w:r>
      <w:r w:rsidR="00AF6244" w:rsidRPr="002A745F">
        <w:rPr>
          <w:rFonts w:cstheme="minorHAnsi"/>
          <w:b/>
          <w:bCs/>
        </w:rPr>
        <w:t>FB</w:t>
      </w:r>
      <w:r w:rsidR="0011213D" w:rsidRPr="002A745F">
        <w:rPr>
          <w:rFonts w:cstheme="minorHAnsi"/>
          <w:b/>
          <w:bCs/>
        </w:rPr>
        <w:t>iH rules an</w:t>
      </w:r>
      <w:r w:rsidR="009A54B1" w:rsidRPr="002A745F">
        <w:rPr>
          <w:rFonts w:cstheme="minorHAnsi"/>
          <w:b/>
          <w:bCs/>
        </w:rPr>
        <w:t>d regulations and will be approved by end user</w:t>
      </w:r>
      <w:r w:rsidR="00677541" w:rsidRPr="002A745F">
        <w:rPr>
          <w:rFonts w:cstheme="minorHAnsi"/>
          <w:b/>
          <w:bCs/>
        </w:rPr>
        <w:t>s.</w:t>
      </w:r>
      <w:r w:rsidR="00DA3D7A" w:rsidRPr="002A745F">
        <w:rPr>
          <w:rFonts w:cstheme="minorHAnsi"/>
          <w:b/>
          <w:bCs/>
        </w:rPr>
        <w:t xml:space="preserve"> Graphical design of </w:t>
      </w:r>
      <w:proofErr w:type="spellStart"/>
      <w:r w:rsidR="00DA3D7A" w:rsidRPr="002A745F">
        <w:rPr>
          <w:rFonts w:cstheme="minorHAnsi"/>
          <w:b/>
          <w:bCs/>
        </w:rPr>
        <w:t>e</w:t>
      </w:r>
      <w:r w:rsidR="002E3C47" w:rsidRPr="002A745F">
        <w:rPr>
          <w:rFonts w:cstheme="minorHAnsi"/>
          <w:b/>
          <w:bCs/>
        </w:rPr>
        <w:t>Portal</w:t>
      </w:r>
      <w:proofErr w:type="spellEnd"/>
      <w:r w:rsidR="00DA3D7A" w:rsidRPr="002A745F">
        <w:rPr>
          <w:rFonts w:cstheme="minorHAnsi"/>
          <w:b/>
          <w:bCs/>
        </w:rPr>
        <w:t xml:space="preserve"> must be delivered and approved during </w:t>
      </w:r>
      <w:proofErr w:type="spellStart"/>
      <w:r w:rsidR="00DA3D7A" w:rsidRPr="002A745F">
        <w:rPr>
          <w:rFonts w:cstheme="minorHAnsi"/>
          <w:b/>
          <w:bCs/>
        </w:rPr>
        <w:t>Businnes</w:t>
      </w:r>
      <w:proofErr w:type="spellEnd"/>
      <w:r w:rsidR="00DA3D7A" w:rsidRPr="002A745F">
        <w:rPr>
          <w:rFonts w:cstheme="minorHAnsi"/>
          <w:b/>
          <w:bCs/>
        </w:rPr>
        <w:t xml:space="preserve"> analysis phase.</w:t>
      </w:r>
    </w:p>
    <w:p w14:paraId="44AAA5E5" w14:textId="4E90384D" w:rsidR="0087589E" w:rsidRPr="002A745F" w:rsidRDefault="0087589E" w:rsidP="00A743F0">
      <w:pPr>
        <w:spacing w:before="120" w:after="120" w:line="240" w:lineRule="auto"/>
        <w:jc w:val="both"/>
        <w:rPr>
          <w:rFonts w:cstheme="minorHAnsi"/>
          <w:color w:val="000000"/>
        </w:rPr>
      </w:pPr>
      <w:r w:rsidRPr="002A745F">
        <w:rPr>
          <w:rFonts w:cstheme="minorHAnsi"/>
          <w:color w:val="000000"/>
        </w:rPr>
        <w:t>User interface must work without any issues with</w:t>
      </w:r>
      <w:r w:rsidR="001D29D4" w:rsidRPr="002A745F">
        <w:rPr>
          <w:rFonts w:cstheme="minorHAnsi"/>
          <w:color w:val="000000"/>
        </w:rPr>
        <w:t xml:space="preserve"> latest v</w:t>
      </w:r>
      <w:r w:rsidR="000028DA" w:rsidRPr="002A745F">
        <w:rPr>
          <w:rFonts w:cstheme="minorHAnsi"/>
          <w:color w:val="000000"/>
        </w:rPr>
        <w:t>ersion of</w:t>
      </w:r>
      <w:r w:rsidR="00426B07" w:rsidRPr="002A745F">
        <w:rPr>
          <w:rFonts w:cstheme="minorHAnsi"/>
          <w:color w:val="000000"/>
        </w:rPr>
        <w:t xml:space="preserve"> one of the</w:t>
      </w:r>
      <w:r w:rsidRPr="002A745F">
        <w:rPr>
          <w:rFonts w:cstheme="minorHAnsi"/>
          <w:color w:val="000000"/>
        </w:rPr>
        <w:t> following web browsers: </w:t>
      </w:r>
    </w:p>
    <w:p w14:paraId="7B036039" w14:textId="77777777" w:rsidR="0087589E" w:rsidRPr="002A745F" w:rsidRDefault="0087589E" w:rsidP="00AE37CE">
      <w:pPr>
        <w:pStyle w:val="ListParagraph"/>
        <w:numPr>
          <w:ilvl w:val="0"/>
          <w:numId w:val="40"/>
        </w:numPr>
        <w:spacing w:before="120" w:after="120" w:line="240" w:lineRule="auto"/>
        <w:jc w:val="both"/>
        <w:rPr>
          <w:rFonts w:cstheme="minorHAnsi"/>
        </w:rPr>
      </w:pPr>
      <w:r w:rsidRPr="002A745F">
        <w:rPr>
          <w:rFonts w:cstheme="minorHAnsi"/>
        </w:rPr>
        <w:t>Microsoft Edge </w:t>
      </w:r>
    </w:p>
    <w:p w14:paraId="4B8F6A62" w14:textId="77777777" w:rsidR="0087589E" w:rsidRPr="002A745F" w:rsidRDefault="0087589E" w:rsidP="00AE37CE">
      <w:pPr>
        <w:pStyle w:val="ListParagraph"/>
        <w:numPr>
          <w:ilvl w:val="0"/>
          <w:numId w:val="40"/>
        </w:numPr>
        <w:spacing w:before="120" w:after="120" w:line="240" w:lineRule="auto"/>
        <w:jc w:val="both"/>
        <w:rPr>
          <w:rFonts w:cstheme="minorHAnsi"/>
        </w:rPr>
      </w:pPr>
      <w:r w:rsidRPr="002A745F">
        <w:rPr>
          <w:rFonts w:cstheme="minorHAnsi"/>
        </w:rPr>
        <w:t>Google Chrome </w:t>
      </w:r>
    </w:p>
    <w:p w14:paraId="41792390" w14:textId="77777777" w:rsidR="00955ED8" w:rsidRPr="002A745F" w:rsidRDefault="00955ED8" w:rsidP="00A743F0">
      <w:pPr>
        <w:spacing w:before="120" w:after="120" w:line="240" w:lineRule="auto"/>
        <w:ind w:left="360"/>
        <w:jc w:val="both"/>
        <w:rPr>
          <w:rFonts w:cstheme="minorHAnsi"/>
        </w:rPr>
      </w:pPr>
    </w:p>
    <w:p w14:paraId="75B9A607" w14:textId="4FAF9449" w:rsidR="0087589E" w:rsidRPr="002A745F" w:rsidRDefault="579ABC83" w:rsidP="00A743F0">
      <w:pPr>
        <w:pStyle w:val="ListParagraph"/>
        <w:numPr>
          <w:ilvl w:val="0"/>
          <w:numId w:val="1"/>
        </w:numPr>
        <w:rPr>
          <w:rFonts w:eastAsiaTheme="minorEastAsia" w:cstheme="minorHAnsi"/>
          <w:b/>
          <w:bCs/>
          <w:color w:val="000000" w:themeColor="text1"/>
          <w:lang w:val="en-GB"/>
        </w:rPr>
      </w:pPr>
      <w:r w:rsidRPr="002A745F">
        <w:rPr>
          <w:rFonts w:eastAsia="Calibri" w:cstheme="minorHAnsi"/>
          <w:b/>
          <w:bCs/>
          <w:color w:val="000000" w:themeColor="text1"/>
          <w:lang w:val="en-GB"/>
        </w:rPr>
        <w:t>Openness, scalability, and portability</w:t>
      </w:r>
    </w:p>
    <w:p w14:paraId="1CDCB05A" w14:textId="455188CC" w:rsidR="0087589E" w:rsidRPr="002A745F" w:rsidRDefault="579ABC83" w:rsidP="00A743F0">
      <w:pPr>
        <w:spacing w:before="120" w:after="120" w:line="240" w:lineRule="auto"/>
        <w:jc w:val="both"/>
        <w:rPr>
          <w:rFonts w:cstheme="minorHAnsi"/>
          <w:color w:val="000000" w:themeColor="text1"/>
          <w:lang w:val="en-GB"/>
        </w:rPr>
      </w:pPr>
      <w:r w:rsidRPr="002A745F">
        <w:rPr>
          <w:rFonts w:cstheme="minorHAnsi"/>
          <w:color w:val="000000" w:themeColor="text1"/>
          <w:lang w:val="en-GB"/>
        </w:rPr>
        <w:t>The system must have as much as possible characteristics of an open system. If further deployments are requested</w:t>
      </w:r>
      <w:r w:rsidR="38234BD2" w:rsidRPr="002A745F">
        <w:rPr>
          <w:rFonts w:cstheme="minorHAnsi"/>
          <w:color w:val="000000" w:themeColor="text1"/>
          <w:lang w:val="en-GB"/>
        </w:rPr>
        <w:t>,</w:t>
      </w:r>
      <w:r w:rsidRPr="002A745F">
        <w:rPr>
          <w:rFonts w:cstheme="minorHAnsi"/>
          <w:color w:val="000000" w:themeColor="text1"/>
          <w:lang w:val="en-GB"/>
        </w:rPr>
        <w:t xml:space="preserve"> the service provider shall not charge for additional licences for system use, and the charge shall be limited only to the actual deployment, branding and maintenance f</w:t>
      </w:r>
      <w:r w:rsidR="00C423D2" w:rsidRPr="002A745F">
        <w:rPr>
          <w:rFonts w:cstheme="minorHAnsi"/>
          <w:color w:val="000000" w:themeColor="text1"/>
          <w:lang w:val="en-GB"/>
        </w:rPr>
        <w:t>ees</w:t>
      </w:r>
      <w:r w:rsidRPr="002A745F">
        <w:rPr>
          <w:rFonts w:cstheme="minorHAnsi"/>
          <w:color w:val="000000" w:themeColor="text1"/>
          <w:lang w:val="en-GB"/>
        </w:rPr>
        <w:t xml:space="preserve">.   </w:t>
      </w:r>
    </w:p>
    <w:p w14:paraId="74B158BF" w14:textId="70069E40" w:rsidR="0087589E" w:rsidRPr="002A745F" w:rsidRDefault="579ABC83" w:rsidP="00D15E82">
      <w:pPr>
        <w:spacing w:before="120" w:after="120" w:line="240" w:lineRule="auto"/>
        <w:jc w:val="both"/>
        <w:rPr>
          <w:rFonts w:cstheme="minorHAnsi"/>
          <w:color w:val="000000" w:themeColor="text1"/>
          <w:lang w:val="en-GB"/>
        </w:rPr>
      </w:pPr>
      <w:r w:rsidRPr="002A745F">
        <w:rPr>
          <w:rFonts w:cstheme="minorHAnsi"/>
          <w:color w:val="000000" w:themeColor="text1"/>
          <w:lang w:val="en-GB"/>
        </w:rPr>
        <w:lastRenderedPageBreak/>
        <w:t>The system must be able to scale both for increased number of users and increased processing load.</w:t>
      </w:r>
    </w:p>
    <w:p w14:paraId="6854C1EF" w14:textId="0C422977" w:rsidR="0087589E" w:rsidRPr="002A745F" w:rsidRDefault="579ABC83" w:rsidP="00D15E82">
      <w:pPr>
        <w:spacing w:before="120" w:after="120" w:line="240" w:lineRule="auto"/>
        <w:jc w:val="both"/>
        <w:rPr>
          <w:rFonts w:cstheme="minorHAnsi"/>
          <w:color w:val="000000" w:themeColor="text1"/>
          <w:lang w:val="en-GB"/>
        </w:rPr>
      </w:pPr>
      <w:r w:rsidRPr="002A745F">
        <w:rPr>
          <w:rFonts w:cstheme="minorHAnsi"/>
          <w:color w:val="000000" w:themeColor="text1"/>
          <w:lang w:val="en-GB"/>
        </w:rPr>
        <w:t>If there are dependencies between systems or system parts – these are to be documented or systems bundled.</w:t>
      </w:r>
    </w:p>
    <w:p w14:paraId="107ACC7A" w14:textId="1785B9D9" w:rsidR="0087589E" w:rsidRPr="002A745F" w:rsidRDefault="579ABC83" w:rsidP="00D15E82">
      <w:pPr>
        <w:spacing w:before="120" w:after="120" w:line="240" w:lineRule="auto"/>
        <w:jc w:val="both"/>
        <w:rPr>
          <w:rFonts w:cstheme="minorHAnsi"/>
          <w:color w:val="000000" w:themeColor="text1"/>
          <w:lang w:val="en-GB"/>
        </w:rPr>
      </w:pPr>
      <w:r w:rsidRPr="002A745F">
        <w:rPr>
          <w:rFonts w:cstheme="minorHAnsi"/>
          <w:color w:val="000000" w:themeColor="text1"/>
          <w:lang w:val="en-GB"/>
        </w:rPr>
        <w:t xml:space="preserve">The system must have the ability to increase and decrease </w:t>
      </w:r>
      <w:r w:rsidR="00B46F1F" w:rsidRPr="002A745F">
        <w:rPr>
          <w:rFonts w:cstheme="minorHAnsi"/>
          <w:color w:val="000000" w:themeColor="text1"/>
          <w:lang w:val="en-GB"/>
        </w:rPr>
        <w:t>to</w:t>
      </w:r>
      <w:r w:rsidRPr="002A745F">
        <w:rPr>
          <w:rFonts w:cstheme="minorHAnsi"/>
          <w:color w:val="000000" w:themeColor="text1"/>
          <w:lang w:val="en-GB"/>
        </w:rPr>
        <w:t xml:space="preserve"> support different numbers of users and transactions. Upgraded functionalities must be able to scale horizontally (by adding more servers) and vertically (by increasing the capacity of existing hardware).</w:t>
      </w:r>
    </w:p>
    <w:p w14:paraId="4B822EA3" w14:textId="4195495E" w:rsidR="0087589E" w:rsidRPr="002A745F" w:rsidRDefault="579ABC83" w:rsidP="003835C0">
      <w:pPr>
        <w:pStyle w:val="ListParagraph"/>
        <w:numPr>
          <w:ilvl w:val="0"/>
          <w:numId w:val="1"/>
        </w:numPr>
        <w:rPr>
          <w:rFonts w:eastAsia="Calibri" w:cstheme="minorHAnsi"/>
          <w:b/>
          <w:bCs/>
          <w:color w:val="000000" w:themeColor="text1"/>
          <w:lang w:val="en-GB"/>
        </w:rPr>
      </w:pPr>
      <w:r w:rsidRPr="002A745F">
        <w:rPr>
          <w:rFonts w:eastAsia="Calibri" w:cstheme="minorHAnsi"/>
          <w:b/>
          <w:bCs/>
          <w:color w:val="000000" w:themeColor="text1"/>
          <w:lang w:val="en-GB"/>
        </w:rPr>
        <w:t>Flexibility and adaptability</w:t>
      </w:r>
    </w:p>
    <w:p w14:paraId="481CF13B" w14:textId="3DB5A0D0" w:rsidR="0087589E" w:rsidRPr="002A745F" w:rsidRDefault="579ABC83" w:rsidP="003835C0">
      <w:pPr>
        <w:spacing w:before="120" w:after="120" w:line="240" w:lineRule="auto"/>
        <w:jc w:val="both"/>
        <w:rPr>
          <w:rFonts w:cstheme="minorHAnsi"/>
          <w:color w:val="000000" w:themeColor="text1"/>
          <w:lang w:val="en-GB"/>
        </w:rPr>
      </w:pPr>
      <w:r w:rsidRPr="002A745F">
        <w:rPr>
          <w:rFonts w:cstheme="minorHAnsi"/>
          <w:color w:val="000000" w:themeColor="text1"/>
          <w:lang w:val="en-GB"/>
        </w:rPr>
        <w:t>The system will have a high level of flexibility and adaptability in the event of a change of environment. Such adaptability will enable future configurations and customizations of the system in a simple and acceptable way.</w:t>
      </w:r>
    </w:p>
    <w:p w14:paraId="21E26DF1" w14:textId="76A30356" w:rsidR="0087589E" w:rsidRPr="002A745F" w:rsidRDefault="579ABC83" w:rsidP="003835C0">
      <w:pPr>
        <w:pStyle w:val="ListParagraph"/>
        <w:numPr>
          <w:ilvl w:val="0"/>
          <w:numId w:val="1"/>
        </w:numPr>
        <w:rPr>
          <w:rFonts w:eastAsia="Calibri" w:cstheme="minorHAnsi"/>
          <w:b/>
          <w:bCs/>
          <w:color w:val="000000" w:themeColor="text1"/>
          <w:lang w:val="en-GB"/>
        </w:rPr>
      </w:pPr>
      <w:r w:rsidRPr="002A745F">
        <w:rPr>
          <w:rFonts w:eastAsia="Calibri" w:cstheme="minorHAnsi"/>
          <w:b/>
          <w:bCs/>
          <w:color w:val="000000" w:themeColor="text1"/>
          <w:lang w:val="en-GB"/>
        </w:rPr>
        <w:t>Reusability</w:t>
      </w:r>
    </w:p>
    <w:p w14:paraId="43E6CDBE" w14:textId="12E92D48" w:rsidR="0087589E" w:rsidRPr="002A745F" w:rsidRDefault="579ABC83" w:rsidP="003835C0">
      <w:pPr>
        <w:spacing w:before="120" w:after="120" w:line="240" w:lineRule="auto"/>
        <w:jc w:val="both"/>
        <w:rPr>
          <w:rFonts w:cstheme="minorHAnsi"/>
          <w:color w:val="000000" w:themeColor="text1"/>
          <w:lang w:val="en-GB"/>
        </w:rPr>
      </w:pPr>
      <w:r w:rsidRPr="002A745F">
        <w:rPr>
          <w:rFonts w:cstheme="minorHAnsi"/>
          <w:color w:val="000000" w:themeColor="text1"/>
          <w:lang w:val="en-GB"/>
        </w:rPr>
        <w:t>The syste</w:t>
      </w:r>
      <w:r w:rsidR="0083781A" w:rsidRPr="002A745F">
        <w:rPr>
          <w:rFonts w:cstheme="minorHAnsi"/>
          <w:color w:val="000000" w:themeColor="text1"/>
          <w:lang w:val="en-GB"/>
        </w:rPr>
        <w:t>m</w:t>
      </w:r>
      <w:r w:rsidRPr="002A745F">
        <w:rPr>
          <w:rFonts w:cstheme="minorHAnsi"/>
          <w:color w:val="000000" w:themeColor="text1"/>
          <w:lang w:val="en-GB"/>
        </w:rPr>
        <w:t xml:space="preserve"> will have option of reusability of software components</w:t>
      </w:r>
    </w:p>
    <w:p w14:paraId="0A7FC9A7" w14:textId="0D2DC2FD" w:rsidR="0087589E" w:rsidRPr="002A745F" w:rsidRDefault="579ABC83" w:rsidP="003835C0">
      <w:pPr>
        <w:pStyle w:val="ListParagraph"/>
        <w:numPr>
          <w:ilvl w:val="0"/>
          <w:numId w:val="1"/>
        </w:numPr>
        <w:rPr>
          <w:rFonts w:eastAsia="Calibri" w:cstheme="minorHAnsi"/>
          <w:b/>
          <w:bCs/>
          <w:color w:val="000000" w:themeColor="text1"/>
          <w:lang w:val="en-GB"/>
        </w:rPr>
      </w:pPr>
      <w:r w:rsidRPr="002A745F">
        <w:rPr>
          <w:rFonts w:eastAsia="Calibri" w:cstheme="minorHAnsi"/>
          <w:b/>
          <w:bCs/>
          <w:color w:val="000000" w:themeColor="text1"/>
          <w:lang w:val="en-GB"/>
        </w:rPr>
        <w:t>Data exchange and interoperability</w:t>
      </w:r>
    </w:p>
    <w:p w14:paraId="13554C46" w14:textId="0CCD7240" w:rsidR="00CA37D7" w:rsidRPr="002A745F" w:rsidRDefault="0083781A" w:rsidP="00CA37D7">
      <w:pPr>
        <w:spacing w:before="120" w:after="120" w:line="240" w:lineRule="auto"/>
        <w:jc w:val="both"/>
        <w:rPr>
          <w:rFonts w:eastAsia="MS Mincho" w:cstheme="minorHAnsi"/>
          <w:lang w:val="sr-Latn-RS" w:eastAsia="ja-JP"/>
        </w:rPr>
      </w:pPr>
      <w:r w:rsidRPr="002A745F">
        <w:rPr>
          <w:rFonts w:cstheme="minorHAnsi"/>
          <w:color w:val="000000" w:themeColor="text1"/>
          <w:lang w:val="en-GB"/>
        </w:rPr>
        <w:t>I</w:t>
      </w:r>
      <w:r w:rsidR="579ABC83" w:rsidRPr="002A745F">
        <w:rPr>
          <w:rFonts w:cstheme="minorHAnsi"/>
          <w:color w:val="000000" w:themeColor="text1"/>
          <w:lang w:val="en-GB"/>
        </w:rPr>
        <w:t xml:space="preserve">t must be possible to exchange data with other systems. The new system will support, as the preferred method of data exchange with other systems, Web services, REST services and SOAP protocol. The new system will support data exchange with different types of RDBMS (MS SQL, Oracle, MySQL, </w:t>
      </w:r>
      <w:proofErr w:type="spellStart"/>
      <w:r w:rsidR="579ABC83" w:rsidRPr="002A745F">
        <w:rPr>
          <w:rFonts w:cstheme="minorHAnsi"/>
          <w:color w:val="000000" w:themeColor="text1"/>
          <w:lang w:val="en-GB"/>
        </w:rPr>
        <w:t>PostgreSQl</w:t>
      </w:r>
      <w:proofErr w:type="spellEnd"/>
      <w:r w:rsidR="579ABC83" w:rsidRPr="002A745F">
        <w:rPr>
          <w:rFonts w:cstheme="minorHAnsi"/>
          <w:color w:val="000000" w:themeColor="text1"/>
          <w:lang w:val="en-GB"/>
        </w:rPr>
        <w:t xml:space="preserve"> ...)</w:t>
      </w:r>
      <w:r w:rsidR="00A95D75" w:rsidRPr="002A745F">
        <w:rPr>
          <w:rFonts w:cstheme="minorHAnsi"/>
          <w:color w:val="000000" w:themeColor="text1"/>
          <w:lang w:val="en-GB"/>
        </w:rPr>
        <w:t xml:space="preserve"> </w:t>
      </w:r>
      <w:r w:rsidR="00CA37D7" w:rsidRPr="002A745F">
        <w:rPr>
          <w:rFonts w:eastAsia="MS Mincho" w:cstheme="minorHAnsi"/>
          <w:lang w:val="sr-Latn-RS" w:eastAsia="ja-JP"/>
        </w:rPr>
        <w:t>The application architecture must be based on open standards, supporting the most common open standards (XML, XSD, XSLT, WSE, (X) HTML, WebDAV, SOAP).</w:t>
      </w:r>
    </w:p>
    <w:p w14:paraId="3C0E60BA" w14:textId="0147558B" w:rsidR="0087589E" w:rsidRPr="002A745F" w:rsidRDefault="579ABC83" w:rsidP="00D15E82">
      <w:pPr>
        <w:pStyle w:val="ListParagraph"/>
        <w:numPr>
          <w:ilvl w:val="0"/>
          <w:numId w:val="1"/>
        </w:numPr>
        <w:rPr>
          <w:rFonts w:eastAsia="Calibri" w:cstheme="minorHAnsi"/>
          <w:b/>
          <w:color w:val="000000" w:themeColor="text1"/>
          <w:lang w:val="en-GB"/>
        </w:rPr>
      </w:pPr>
      <w:r w:rsidRPr="002A745F">
        <w:rPr>
          <w:rFonts w:eastAsia="Calibri" w:cstheme="minorHAnsi"/>
          <w:b/>
          <w:color w:val="000000" w:themeColor="text1"/>
          <w:lang w:val="en-GB"/>
        </w:rPr>
        <w:t>Ease of use</w:t>
      </w:r>
    </w:p>
    <w:p w14:paraId="5B044EE9" w14:textId="40DF3884" w:rsidR="0087589E" w:rsidRPr="002A745F" w:rsidRDefault="579ABC83" w:rsidP="00D15E82">
      <w:pPr>
        <w:spacing w:before="120" w:after="120" w:line="240" w:lineRule="auto"/>
        <w:jc w:val="both"/>
        <w:rPr>
          <w:rFonts w:cstheme="minorHAnsi"/>
          <w:color w:val="000000" w:themeColor="text1"/>
          <w:lang w:val="en-GB"/>
        </w:rPr>
      </w:pPr>
      <w:r w:rsidRPr="002A745F">
        <w:rPr>
          <w:rFonts w:cstheme="minorHAnsi"/>
          <w:color w:val="000000" w:themeColor="text1"/>
          <w:lang w:val="en-GB"/>
        </w:rPr>
        <w:t>Easy understanding of work and quick acceptance</w:t>
      </w:r>
    </w:p>
    <w:p w14:paraId="6D27DAAE" w14:textId="3303FB51" w:rsidR="0087589E" w:rsidRPr="002A745F" w:rsidRDefault="579ABC83" w:rsidP="003835C0">
      <w:pPr>
        <w:pStyle w:val="ListParagraph"/>
        <w:numPr>
          <w:ilvl w:val="0"/>
          <w:numId w:val="1"/>
        </w:numPr>
        <w:rPr>
          <w:rFonts w:eastAsia="Calibri" w:cstheme="minorHAnsi"/>
          <w:b/>
          <w:color w:val="000000" w:themeColor="text1"/>
          <w:lang w:val="en-GB"/>
        </w:rPr>
      </w:pPr>
      <w:r w:rsidRPr="002A745F">
        <w:rPr>
          <w:rFonts w:eastAsia="Calibri" w:cstheme="minorHAnsi"/>
          <w:b/>
          <w:color w:val="000000" w:themeColor="text1"/>
          <w:lang w:val="en-GB"/>
        </w:rPr>
        <w:t>Value</w:t>
      </w:r>
    </w:p>
    <w:p w14:paraId="439C9BC7" w14:textId="2DB0CA67" w:rsidR="0087589E" w:rsidRPr="002A745F" w:rsidRDefault="579ABC83" w:rsidP="00D15E82">
      <w:pPr>
        <w:spacing w:before="120" w:after="120" w:line="240" w:lineRule="auto"/>
        <w:jc w:val="both"/>
        <w:rPr>
          <w:rFonts w:cstheme="minorHAnsi"/>
          <w:color w:val="000000" w:themeColor="text1"/>
          <w:lang w:val="en-GB"/>
        </w:rPr>
      </w:pPr>
      <w:r w:rsidRPr="002A745F">
        <w:rPr>
          <w:rFonts w:cstheme="minorHAnsi"/>
          <w:color w:val="000000" w:themeColor="text1"/>
          <w:lang w:val="en-GB"/>
        </w:rPr>
        <w:t>The degree to which the system provides its services as expected</w:t>
      </w:r>
    </w:p>
    <w:p w14:paraId="052BC17E" w14:textId="29844CC7" w:rsidR="0087589E" w:rsidRPr="002A745F" w:rsidRDefault="579ABC83" w:rsidP="00D15E82">
      <w:pPr>
        <w:pStyle w:val="ListParagraph"/>
        <w:numPr>
          <w:ilvl w:val="0"/>
          <w:numId w:val="1"/>
        </w:numPr>
        <w:rPr>
          <w:rFonts w:eastAsia="Calibri" w:cstheme="minorHAnsi"/>
          <w:b/>
          <w:bCs/>
          <w:color w:val="000000" w:themeColor="text1"/>
          <w:lang w:val="en-GB"/>
        </w:rPr>
      </w:pPr>
      <w:r w:rsidRPr="002A745F">
        <w:rPr>
          <w:rFonts w:eastAsia="Calibri" w:cstheme="minorHAnsi"/>
          <w:b/>
          <w:bCs/>
          <w:color w:val="000000" w:themeColor="text1"/>
          <w:lang w:val="en-GB"/>
        </w:rPr>
        <w:t>User experience</w:t>
      </w:r>
    </w:p>
    <w:p w14:paraId="154F7DEF" w14:textId="5932D702" w:rsidR="0087589E" w:rsidRPr="002A745F" w:rsidRDefault="579ABC83" w:rsidP="003835C0">
      <w:pPr>
        <w:spacing w:before="120" w:after="120" w:line="240" w:lineRule="auto"/>
        <w:jc w:val="both"/>
        <w:rPr>
          <w:rFonts w:cstheme="minorHAnsi"/>
          <w:color w:val="000000" w:themeColor="text1"/>
          <w:lang w:val="en-GB"/>
        </w:rPr>
      </w:pPr>
      <w:r w:rsidRPr="002A745F">
        <w:rPr>
          <w:rFonts w:cstheme="minorHAnsi"/>
          <w:color w:val="000000" w:themeColor="text1"/>
          <w:lang w:val="en-GB"/>
        </w:rPr>
        <w:t xml:space="preserve">The crucial requirement is that the entire system shares the same user experience through design, usability and all other elements. The new system must meet this requirement, allowing developers to create independent modules - that will reproduce </w:t>
      </w:r>
      <w:r w:rsidR="00891C3B" w:rsidRPr="002A745F">
        <w:rPr>
          <w:rFonts w:cstheme="minorHAnsi"/>
          <w:color w:val="000000" w:themeColor="text1"/>
          <w:lang w:val="en-GB"/>
        </w:rPr>
        <w:t>the same</w:t>
      </w:r>
      <w:r w:rsidRPr="002A745F">
        <w:rPr>
          <w:rFonts w:cstheme="minorHAnsi"/>
          <w:color w:val="000000" w:themeColor="text1"/>
          <w:lang w:val="en-GB"/>
        </w:rPr>
        <w:t xml:space="preserve"> user experience as other system modules.</w:t>
      </w:r>
    </w:p>
    <w:p w14:paraId="06D69E5B" w14:textId="543CA949" w:rsidR="0087589E" w:rsidRPr="002A745F" w:rsidRDefault="0090314B" w:rsidP="0090314B">
      <w:pPr>
        <w:pStyle w:val="ListParagraph"/>
        <w:numPr>
          <w:ilvl w:val="0"/>
          <w:numId w:val="1"/>
        </w:numPr>
        <w:rPr>
          <w:rFonts w:eastAsia="Calibri" w:cstheme="minorHAnsi"/>
          <w:b/>
          <w:bCs/>
          <w:color w:val="000000" w:themeColor="text1"/>
          <w:lang w:val="en-GB"/>
        </w:rPr>
      </w:pPr>
      <w:r w:rsidRPr="002A745F">
        <w:rPr>
          <w:rFonts w:eastAsia="Calibri" w:cstheme="minorHAnsi"/>
          <w:b/>
          <w:bCs/>
          <w:color w:val="000000" w:themeColor="text1"/>
          <w:lang w:val="en-GB"/>
        </w:rPr>
        <w:t>Security</w:t>
      </w:r>
    </w:p>
    <w:p w14:paraId="2A9CF46B" w14:textId="555911EA" w:rsidR="00156929" w:rsidRPr="002A745F" w:rsidRDefault="00156929" w:rsidP="00D15E82">
      <w:pPr>
        <w:spacing w:before="120" w:after="120" w:line="240" w:lineRule="auto"/>
        <w:jc w:val="both"/>
        <w:rPr>
          <w:rFonts w:cstheme="minorHAnsi"/>
          <w:color w:val="000000" w:themeColor="text1"/>
          <w:lang w:val="en-GB"/>
        </w:rPr>
      </w:pPr>
      <w:r w:rsidRPr="002A745F">
        <w:rPr>
          <w:rFonts w:cstheme="minorHAnsi"/>
          <w:color w:val="000000" w:themeColor="text1"/>
          <w:lang w:val="en-GB"/>
        </w:rPr>
        <w:t>Implemented functionalities must have, as an integral part, modules and technologies that meet security requirements, such as physical security, authentication, authorization, communication, data security and data access, auditing, etc.</w:t>
      </w:r>
      <w:r w:rsidR="00104276" w:rsidRPr="002A745F">
        <w:rPr>
          <w:rFonts w:cstheme="minorHAnsi"/>
          <w:color w:val="000000" w:themeColor="text1"/>
          <w:lang w:val="en-GB"/>
        </w:rPr>
        <w:t xml:space="preserve"> Encrypted data transport between the server and the web client will be using the HTTPS security protocol.</w:t>
      </w:r>
      <w:r w:rsidR="004D3DAB" w:rsidRPr="002A745F">
        <w:rPr>
          <w:rFonts w:cstheme="minorHAnsi"/>
          <w:color w:val="000000" w:themeColor="text1"/>
          <w:lang w:val="en-GB"/>
        </w:rPr>
        <w:t xml:space="preserve"> </w:t>
      </w:r>
      <w:r w:rsidR="00A11A62" w:rsidRPr="002A745F">
        <w:rPr>
          <w:rFonts w:cstheme="minorHAnsi"/>
          <w:color w:val="000000" w:themeColor="text1"/>
          <w:lang w:val="en-GB"/>
        </w:rPr>
        <w:t>System will prevent access to unauthorized users and intentional or unauthorized destruction of data.</w:t>
      </w:r>
    </w:p>
    <w:p w14:paraId="73485344" w14:textId="77777777" w:rsidR="002C58DD" w:rsidRPr="002A745F" w:rsidRDefault="002C58DD" w:rsidP="002C58DD">
      <w:pPr>
        <w:spacing w:before="120" w:after="120" w:line="240" w:lineRule="auto"/>
        <w:jc w:val="both"/>
        <w:rPr>
          <w:rFonts w:cstheme="minorHAnsi"/>
          <w:b/>
          <w:lang w:val="en-GB"/>
        </w:rPr>
      </w:pPr>
      <w:r w:rsidRPr="002A745F">
        <w:rPr>
          <w:rFonts w:cstheme="minorHAnsi"/>
          <w:b/>
          <w:lang w:val="en-GB"/>
        </w:rPr>
        <w:t>Error handling</w:t>
      </w:r>
    </w:p>
    <w:p w14:paraId="60B91D49" w14:textId="2378C3C7" w:rsidR="000C430C" w:rsidRPr="002A745F" w:rsidRDefault="000C430C" w:rsidP="003835C0">
      <w:pPr>
        <w:spacing w:before="120" w:after="120" w:line="240" w:lineRule="auto"/>
        <w:jc w:val="both"/>
        <w:rPr>
          <w:rFonts w:cstheme="minorHAnsi"/>
          <w:color w:val="000000"/>
        </w:rPr>
      </w:pPr>
      <w:r w:rsidRPr="002A745F">
        <w:rPr>
          <w:rFonts w:cstheme="minorHAnsi"/>
          <w:color w:val="000000"/>
        </w:rPr>
        <w:t>The system must ensure the monitoring and notification of users of errors in operation and </w:t>
      </w:r>
      <w:r w:rsidR="003E5B34" w:rsidRPr="002A745F">
        <w:rPr>
          <w:rFonts w:cstheme="minorHAnsi"/>
          <w:color w:val="000000"/>
        </w:rPr>
        <w:t>help</w:t>
      </w:r>
      <w:r w:rsidRPr="002A745F">
        <w:rPr>
          <w:rFonts w:cstheme="minorHAnsi"/>
          <w:color w:val="000000"/>
        </w:rPr>
        <w:t> on how to resolve errors. </w:t>
      </w:r>
    </w:p>
    <w:p w14:paraId="38A5656B" w14:textId="77777777" w:rsidR="000C430C" w:rsidRPr="002A745F" w:rsidRDefault="000C430C" w:rsidP="003835C0">
      <w:pPr>
        <w:spacing w:before="120" w:after="120" w:line="240" w:lineRule="auto"/>
        <w:jc w:val="both"/>
        <w:rPr>
          <w:rFonts w:cstheme="minorHAnsi"/>
          <w:color w:val="000000"/>
        </w:rPr>
      </w:pPr>
      <w:r w:rsidRPr="002A745F">
        <w:rPr>
          <w:rFonts w:cstheme="minorHAnsi"/>
          <w:color w:val="000000"/>
        </w:rPr>
        <w:t>The system will recognize and divide errors into several categories: </w:t>
      </w:r>
    </w:p>
    <w:p w14:paraId="3C3082ED" w14:textId="77777777" w:rsidR="000C430C" w:rsidRPr="002A745F" w:rsidRDefault="000C430C" w:rsidP="00AE37CE">
      <w:pPr>
        <w:pStyle w:val="ListParagraph"/>
        <w:numPr>
          <w:ilvl w:val="0"/>
          <w:numId w:val="40"/>
        </w:numPr>
        <w:spacing w:before="120" w:after="120" w:line="240" w:lineRule="auto"/>
        <w:jc w:val="both"/>
        <w:rPr>
          <w:rFonts w:cstheme="minorHAnsi"/>
          <w:lang w:val="en-GB"/>
        </w:rPr>
      </w:pPr>
      <w:r w:rsidRPr="002A745F">
        <w:rPr>
          <w:rFonts w:cstheme="minorHAnsi"/>
        </w:rPr>
        <w:t>Security error </w:t>
      </w:r>
      <w:r w:rsidRPr="002A745F">
        <w:rPr>
          <w:rFonts w:cstheme="minorHAnsi"/>
          <w:lang w:val="en-GB"/>
        </w:rPr>
        <w:t> </w:t>
      </w:r>
    </w:p>
    <w:p w14:paraId="2C1B9BC2" w14:textId="77777777" w:rsidR="000C430C" w:rsidRPr="002A745F" w:rsidRDefault="000C430C" w:rsidP="00AE37CE">
      <w:pPr>
        <w:pStyle w:val="ListParagraph"/>
        <w:numPr>
          <w:ilvl w:val="0"/>
          <w:numId w:val="40"/>
        </w:numPr>
        <w:spacing w:before="120" w:after="120" w:line="240" w:lineRule="auto"/>
        <w:jc w:val="both"/>
        <w:rPr>
          <w:rFonts w:cstheme="minorHAnsi"/>
          <w:lang w:val="en-GB"/>
        </w:rPr>
      </w:pPr>
      <w:r w:rsidRPr="002A745F">
        <w:rPr>
          <w:rFonts w:cstheme="minorHAnsi"/>
        </w:rPr>
        <w:t>Data format validation </w:t>
      </w:r>
      <w:r w:rsidRPr="002A745F">
        <w:rPr>
          <w:rFonts w:cstheme="minorHAnsi"/>
          <w:lang w:val="en-GB"/>
        </w:rPr>
        <w:t> </w:t>
      </w:r>
    </w:p>
    <w:p w14:paraId="3A333D44" w14:textId="77777777" w:rsidR="000C430C" w:rsidRPr="002A745F" w:rsidRDefault="000C430C" w:rsidP="00AE37CE">
      <w:pPr>
        <w:pStyle w:val="ListParagraph"/>
        <w:numPr>
          <w:ilvl w:val="0"/>
          <w:numId w:val="40"/>
        </w:numPr>
        <w:spacing w:before="120" w:after="120" w:line="240" w:lineRule="auto"/>
        <w:jc w:val="both"/>
        <w:rPr>
          <w:rFonts w:cstheme="minorHAnsi"/>
          <w:lang w:val="en-GB"/>
        </w:rPr>
      </w:pPr>
      <w:r w:rsidRPr="002A745F">
        <w:rPr>
          <w:rFonts w:cstheme="minorHAnsi"/>
        </w:rPr>
        <w:t>Business rules </w:t>
      </w:r>
      <w:r w:rsidRPr="002A745F">
        <w:rPr>
          <w:rFonts w:cstheme="minorHAnsi"/>
          <w:lang w:val="en-GB"/>
        </w:rPr>
        <w:t> </w:t>
      </w:r>
    </w:p>
    <w:p w14:paraId="5AC220BC" w14:textId="77777777" w:rsidR="000C430C" w:rsidRPr="002A745F" w:rsidRDefault="000C430C" w:rsidP="00AE37CE">
      <w:pPr>
        <w:pStyle w:val="ListParagraph"/>
        <w:numPr>
          <w:ilvl w:val="0"/>
          <w:numId w:val="40"/>
        </w:numPr>
        <w:spacing w:before="120" w:after="120" w:line="240" w:lineRule="auto"/>
        <w:jc w:val="both"/>
        <w:rPr>
          <w:rFonts w:cstheme="minorHAnsi"/>
          <w:lang w:val="en-GB"/>
        </w:rPr>
      </w:pPr>
      <w:r w:rsidRPr="002A745F">
        <w:rPr>
          <w:rFonts w:cstheme="minorHAnsi"/>
        </w:rPr>
        <w:t>Application error</w:t>
      </w:r>
      <w:r w:rsidRPr="002A745F">
        <w:rPr>
          <w:rFonts w:cstheme="minorHAnsi"/>
          <w:lang w:val="en-GB"/>
        </w:rPr>
        <w:t> </w:t>
      </w:r>
    </w:p>
    <w:p w14:paraId="216DA182" w14:textId="293E3784" w:rsidR="000C430C" w:rsidRPr="002A745F" w:rsidRDefault="000C430C" w:rsidP="00655F86">
      <w:pPr>
        <w:spacing w:before="120" w:after="120" w:line="240" w:lineRule="auto"/>
        <w:jc w:val="both"/>
        <w:rPr>
          <w:rFonts w:cstheme="minorHAnsi"/>
          <w:color w:val="000000" w:themeColor="text1"/>
          <w:lang w:val="en-GB"/>
        </w:rPr>
      </w:pPr>
      <w:r w:rsidRPr="002A745F">
        <w:rPr>
          <w:rFonts w:cstheme="minorHAnsi"/>
          <w:color w:val="000000" w:themeColor="text1"/>
        </w:rPr>
        <w:lastRenderedPageBreak/>
        <w:t>All errors displayed to the user and those hidden from the user will be stored in a database with contextual error information. System administrators will be able to search and monitor how errors </w:t>
      </w:r>
      <w:r w:rsidRPr="002A745F">
        <w:rPr>
          <w:rFonts w:cstheme="minorHAnsi"/>
          <w:color w:val="000000" w:themeColor="text1"/>
          <w:lang w:val="en-GB"/>
        </w:rPr>
        <w:t>occur and</w:t>
      </w:r>
      <w:r w:rsidRPr="002A745F">
        <w:rPr>
          <w:rFonts w:cstheme="minorHAnsi"/>
          <w:color w:val="000000" w:themeColor="text1"/>
        </w:rPr>
        <w:t> prevent their impact on system performance.</w:t>
      </w:r>
      <w:r w:rsidRPr="002A745F">
        <w:rPr>
          <w:rFonts w:cstheme="minorHAnsi"/>
          <w:color w:val="000000" w:themeColor="text1"/>
          <w:lang w:val="en-GB"/>
        </w:rPr>
        <w:t> </w:t>
      </w:r>
    </w:p>
    <w:p w14:paraId="38AF433A" w14:textId="77777777" w:rsidR="002C58DD" w:rsidRPr="002A745F" w:rsidRDefault="002C58DD" w:rsidP="002C58DD">
      <w:pPr>
        <w:spacing w:before="120" w:after="120" w:line="240" w:lineRule="auto"/>
        <w:jc w:val="both"/>
        <w:rPr>
          <w:rFonts w:cstheme="minorHAnsi"/>
          <w:b/>
          <w:lang w:val="en-GB"/>
        </w:rPr>
      </w:pPr>
      <w:r w:rsidRPr="002A745F">
        <w:rPr>
          <w:rFonts w:cstheme="minorHAnsi"/>
          <w:b/>
          <w:lang w:val="en-GB"/>
        </w:rPr>
        <w:t>Log handling</w:t>
      </w:r>
    </w:p>
    <w:p w14:paraId="2EA46679" w14:textId="465C15C8" w:rsidR="00FE116F" w:rsidRPr="002A745F" w:rsidRDefault="00FE116F" w:rsidP="00FE116F">
      <w:pPr>
        <w:spacing w:before="120" w:after="120" w:line="240" w:lineRule="auto"/>
        <w:jc w:val="both"/>
        <w:rPr>
          <w:rFonts w:cstheme="minorHAnsi"/>
          <w:color w:val="000000" w:themeColor="text1"/>
        </w:rPr>
      </w:pPr>
      <w:r w:rsidRPr="002A745F">
        <w:rPr>
          <w:rFonts w:cstheme="minorHAnsi"/>
          <w:color w:val="000000" w:themeColor="text1"/>
        </w:rPr>
        <w:t xml:space="preserve">The system must ensure monitoring of input, search, supplementation and modification of data generated by the system </w:t>
      </w:r>
      <w:r w:rsidR="00571505" w:rsidRPr="002A745F">
        <w:rPr>
          <w:rFonts w:cstheme="minorHAnsi"/>
          <w:color w:val="000000" w:themeColor="text1"/>
        </w:rPr>
        <w:t>users</w:t>
      </w:r>
      <w:r w:rsidRPr="002A745F">
        <w:rPr>
          <w:rFonts w:cstheme="minorHAnsi"/>
          <w:color w:val="000000" w:themeColor="text1"/>
        </w:rPr>
        <w:t xml:space="preserve"> (audit), </w:t>
      </w:r>
      <w:proofErr w:type="spellStart"/>
      <w:r w:rsidRPr="002A745F">
        <w:rPr>
          <w:rFonts w:cstheme="minorHAnsi"/>
          <w:color w:val="000000" w:themeColor="text1"/>
        </w:rPr>
        <w:t>ie</w:t>
      </w:r>
      <w:proofErr w:type="spellEnd"/>
      <w:r w:rsidRPr="002A745F">
        <w:rPr>
          <w:rFonts w:cstheme="minorHAnsi"/>
          <w:color w:val="000000" w:themeColor="text1"/>
        </w:rPr>
        <w:t xml:space="preserve"> when entering, searching, supplementation and modification of data in the system will keep records of which action occurred, when the action occurred, who performed the action and what data is involved.</w:t>
      </w:r>
    </w:p>
    <w:p w14:paraId="36B2D4B9" w14:textId="77777777" w:rsidR="002C58DD" w:rsidRPr="002A745F" w:rsidRDefault="002C58DD" w:rsidP="002C58DD">
      <w:pPr>
        <w:spacing w:before="120" w:after="120" w:line="240" w:lineRule="auto"/>
        <w:jc w:val="both"/>
        <w:rPr>
          <w:rFonts w:cstheme="minorHAnsi"/>
          <w:b/>
          <w:lang w:val="en-GB"/>
        </w:rPr>
      </w:pPr>
      <w:r w:rsidRPr="002A745F">
        <w:rPr>
          <w:rFonts w:cstheme="minorHAnsi"/>
          <w:b/>
          <w:lang w:val="en-GB"/>
        </w:rPr>
        <w:t>Languages</w:t>
      </w:r>
    </w:p>
    <w:p w14:paraId="34903F5D" w14:textId="1C56A127" w:rsidR="005408C9" w:rsidRPr="002A745F" w:rsidRDefault="005408C9" w:rsidP="002C58DD">
      <w:pPr>
        <w:spacing w:before="120" w:after="120" w:line="240" w:lineRule="auto"/>
        <w:jc w:val="both"/>
        <w:rPr>
          <w:rFonts w:cstheme="minorHAnsi"/>
          <w:b/>
          <w:lang w:val="en-GB"/>
        </w:rPr>
      </w:pPr>
      <w:r w:rsidRPr="002A745F">
        <w:rPr>
          <w:rStyle w:val="normaltextrun"/>
          <w:rFonts w:cstheme="minorHAnsi"/>
          <w:color w:val="000000"/>
          <w:shd w:val="clear" w:color="auto" w:fill="FFFFFF"/>
          <w:lang w:val="en-GB"/>
        </w:rPr>
        <w:t>The system shall be developed for B</w:t>
      </w:r>
      <w:r w:rsidR="000A20C7" w:rsidRPr="002A745F">
        <w:rPr>
          <w:rStyle w:val="normaltextrun"/>
          <w:rFonts w:cstheme="minorHAnsi"/>
          <w:color w:val="000000"/>
          <w:shd w:val="clear" w:color="auto" w:fill="FFFFFF"/>
          <w:lang w:val="en-GB"/>
        </w:rPr>
        <w:t>osnian, Croatian and Serbian language</w:t>
      </w:r>
      <w:r w:rsidR="00946220" w:rsidRPr="002A745F">
        <w:rPr>
          <w:rStyle w:val="normaltextrun"/>
          <w:rFonts w:cstheme="minorHAnsi"/>
          <w:color w:val="000000"/>
          <w:shd w:val="clear" w:color="auto" w:fill="FFFFFF"/>
          <w:lang w:val="en-GB"/>
        </w:rPr>
        <w:t xml:space="preserve"> and</w:t>
      </w:r>
      <w:r w:rsidRPr="002A745F">
        <w:rPr>
          <w:rStyle w:val="normaltextrun"/>
          <w:rFonts w:cstheme="minorHAnsi"/>
          <w:color w:val="000000"/>
          <w:shd w:val="clear" w:color="auto" w:fill="FFFFFF"/>
          <w:lang w:val="en-GB"/>
        </w:rPr>
        <w:t xml:space="preserve"> in Latin</w:t>
      </w:r>
      <w:r w:rsidR="00FF3330" w:rsidRPr="002A745F">
        <w:rPr>
          <w:rStyle w:val="normaltextrun"/>
          <w:rFonts w:cstheme="minorHAnsi"/>
          <w:color w:val="000000"/>
          <w:shd w:val="clear" w:color="auto" w:fill="FFFFFF"/>
          <w:lang w:val="en-GB"/>
        </w:rPr>
        <w:t xml:space="preserve"> and </w:t>
      </w:r>
      <w:proofErr w:type="spellStart"/>
      <w:r w:rsidR="00FF3330" w:rsidRPr="002A745F">
        <w:rPr>
          <w:rStyle w:val="normaltextrun"/>
          <w:rFonts w:cstheme="minorHAnsi"/>
          <w:color w:val="000000"/>
          <w:shd w:val="clear" w:color="auto" w:fill="FFFFFF"/>
          <w:lang w:val="en-GB"/>
        </w:rPr>
        <w:t>C</w:t>
      </w:r>
      <w:r w:rsidR="00F81652" w:rsidRPr="002A745F">
        <w:rPr>
          <w:rStyle w:val="normaltextrun"/>
          <w:rFonts w:cstheme="minorHAnsi"/>
          <w:color w:val="000000"/>
          <w:shd w:val="clear" w:color="auto" w:fill="FFFFFF"/>
          <w:lang w:val="en-GB"/>
        </w:rPr>
        <w:t>rillic</w:t>
      </w:r>
      <w:proofErr w:type="spellEnd"/>
      <w:r w:rsidR="00F81652" w:rsidRPr="002A745F">
        <w:rPr>
          <w:rStyle w:val="normaltextrun"/>
          <w:rFonts w:cstheme="minorHAnsi"/>
          <w:color w:val="000000"/>
          <w:shd w:val="clear" w:color="auto" w:fill="FFFFFF"/>
          <w:lang w:val="en-GB"/>
        </w:rPr>
        <w:t xml:space="preserve"> </w:t>
      </w:r>
      <w:r w:rsidRPr="002A745F">
        <w:rPr>
          <w:rStyle w:val="normaltextrun"/>
          <w:rFonts w:cstheme="minorHAnsi"/>
          <w:color w:val="000000"/>
          <w:shd w:val="clear" w:color="auto" w:fill="FFFFFF"/>
          <w:lang w:val="en-GB"/>
        </w:rPr>
        <w:t xml:space="preserve"> as both content and interface languages.</w:t>
      </w:r>
    </w:p>
    <w:p w14:paraId="0166F98A" w14:textId="6C5C562A" w:rsidR="005F02E0" w:rsidRPr="002A745F" w:rsidRDefault="005F02E0" w:rsidP="00AE37CE">
      <w:pPr>
        <w:pStyle w:val="ListParagraph"/>
        <w:numPr>
          <w:ilvl w:val="0"/>
          <w:numId w:val="20"/>
        </w:numPr>
        <w:spacing w:before="120" w:after="120" w:line="240" w:lineRule="auto"/>
        <w:jc w:val="both"/>
        <w:rPr>
          <w:rFonts w:cstheme="minorHAnsi"/>
          <w:b/>
          <w:lang w:val="en-GB"/>
        </w:rPr>
      </w:pPr>
      <w:r w:rsidRPr="002A745F">
        <w:rPr>
          <w:rFonts w:cstheme="minorHAnsi"/>
          <w:b/>
          <w:lang w:val="en-GB"/>
        </w:rPr>
        <w:t xml:space="preserve">Approach and Methodology </w:t>
      </w:r>
    </w:p>
    <w:p w14:paraId="667FCED1" w14:textId="73EAA86D" w:rsidR="005F02E0" w:rsidRPr="002A745F" w:rsidRDefault="00363806" w:rsidP="005F02E0">
      <w:pPr>
        <w:spacing w:before="120" w:after="120" w:line="240" w:lineRule="auto"/>
        <w:jc w:val="both"/>
        <w:rPr>
          <w:rFonts w:cstheme="minorHAnsi"/>
          <w:color w:val="000000" w:themeColor="text1"/>
          <w:lang w:val="en-GB"/>
        </w:rPr>
      </w:pPr>
      <w:r w:rsidRPr="002A745F">
        <w:rPr>
          <w:rFonts w:cstheme="minorHAnsi"/>
          <w:color w:val="000000" w:themeColor="text1"/>
          <w:lang w:val="en-GB"/>
        </w:rPr>
        <w:t>The</w:t>
      </w:r>
      <w:r w:rsidR="005F02E0" w:rsidRPr="002A745F">
        <w:rPr>
          <w:rFonts w:cstheme="minorHAnsi"/>
          <w:color w:val="000000" w:themeColor="text1"/>
          <w:lang w:val="en-GB"/>
        </w:rPr>
        <w:t xml:space="preserve"> </w:t>
      </w:r>
      <w:r w:rsidR="00946220" w:rsidRPr="002A745F">
        <w:rPr>
          <w:rFonts w:cstheme="minorHAnsi"/>
          <w:color w:val="000000" w:themeColor="text1"/>
          <w:lang w:val="en-GB"/>
        </w:rPr>
        <w:t>service provider</w:t>
      </w:r>
      <w:r w:rsidR="005F02E0" w:rsidRPr="002A745F">
        <w:rPr>
          <w:rFonts w:cstheme="minorHAnsi"/>
          <w:color w:val="000000" w:themeColor="text1"/>
          <w:lang w:val="en-GB"/>
        </w:rPr>
        <w:t xml:space="preserve"> should explain their understanding of the assignment, as well as their detailed approach to implement the assignment effectively and in a timely manner.</w:t>
      </w:r>
    </w:p>
    <w:p w14:paraId="502E14CA" w14:textId="0AFE0367" w:rsidR="005F02E0" w:rsidRPr="002A745F" w:rsidRDefault="00B72E0C" w:rsidP="005F02E0">
      <w:pPr>
        <w:spacing w:before="120" w:after="120" w:line="240" w:lineRule="auto"/>
        <w:jc w:val="both"/>
        <w:rPr>
          <w:rFonts w:cstheme="minorHAnsi"/>
          <w:color w:val="000000" w:themeColor="text1"/>
          <w:lang w:val="en-GB"/>
        </w:rPr>
      </w:pPr>
      <w:r w:rsidRPr="002A745F">
        <w:rPr>
          <w:rFonts w:cstheme="minorHAnsi"/>
          <w:color w:val="000000" w:themeColor="text1"/>
          <w:lang w:val="en-GB"/>
        </w:rPr>
        <w:t>Service providers</w:t>
      </w:r>
      <w:r w:rsidR="005F02E0" w:rsidRPr="002A745F">
        <w:rPr>
          <w:rFonts w:cstheme="minorHAnsi"/>
          <w:color w:val="000000" w:themeColor="text1"/>
          <w:lang w:val="en-GB"/>
        </w:rPr>
        <w:t xml:space="preserve"> are encouraged to offer, in their methodology, a detailed approach towards the design of one example sector/module, to exemplify the logic, important aspects and workflow.</w:t>
      </w:r>
    </w:p>
    <w:p w14:paraId="12E0738F" w14:textId="77777777" w:rsidR="005F02E0" w:rsidRPr="002A745F" w:rsidRDefault="005F02E0" w:rsidP="005F02E0">
      <w:pPr>
        <w:spacing w:before="120" w:after="120" w:line="240" w:lineRule="auto"/>
        <w:jc w:val="both"/>
        <w:rPr>
          <w:rFonts w:cstheme="minorHAnsi"/>
          <w:b/>
          <w:lang w:val="en-GB"/>
        </w:rPr>
      </w:pPr>
      <w:r w:rsidRPr="002A745F">
        <w:rPr>
          <w:rFonts w:cstheme="minorHAnsi"/>
          <w:b/>
          <w:lang w:val="en-GB"/>
        </w:rPr>
        <w:t>Project Methodology</w:t>
      </w:r>
    </w:p>
    <w:p w14:paraId="637FB3D4" w14:textId="77777777" w:rsidR="00E32EE8" w:rsidRPr="002A745F" w:rsidRDefault="00E32EE8" w:rsidP="003835C0">
      <w:pPr>
        <w:spacing w:before="120" w:after="120" w:line="240" w:lineRule="auto"/>
        <w:jc w:val="both"/>
        <w:rPr>
          <w:rFonts w:cstheme="minorHAnsi"/>
          <w:color w:val="000000" w:themeColor="text1"/>
          <w:lang w:val="en-GB"/>
        </w:rPr>
      </w:pPr>
      <w:r w:rsidRPr="002A745F">
        <w:rPr>
          <w:rFonts w:cstheme="minorHAnsi"/>
          <w:color w:val="000000" w:themeColor="text1"/>
          <w:lang w:val="en-GB"/>
        </w:rPr>
        <w:t>Project like this one cannot be run without a strong methodological approach, both on the project management side and on the software development side. </w:t>
      </w:r>
    </w:p>
    <w:p w14:paraId="3522AB53" w14:textId="77777777" w:rsidR="00E32EE8" w:rsidRPr="002A745F" w:rsidRDefault="00E32EE8" w:rsidP="003835C0">
      <w:pPr>
        <w:spacing w:before="120" w:after="120" w:line="240" w:lineRule="auto"/>
        <w:jc w:val="both"/>
        <w:rPr>
          <w:rFonts w:cstheme="minorHAnsi"/>
          <w:color w:val="000000" w:themeColor="text1"/>
          <w:lang w:val="en-GB"/>
        </w:rPr>
      </w:pPr>
      <w:r w:rsidRPr="002A745F">
        <w:rPr>
          <w:rFonts w:cstheme="minorHAnsi"/>
          <w:color w:val="000000" w:themeColor="text1"/>
          <w:lang w:val="en-GB"/>
        </w:rPr>
        <w:t>The goal of the required project management methodology is: </w:t>
      </w:r>
    </w:p>
    <w:p w14:paraId="0E136ACB" w14:textId="77777777" w:rsidR="00E32EE8" w:rsidRPr="002A745F" w:rsidRDefault="00E32EE8" w:rsidP="00AE37CE">
      <w:pPr>
        <w:pStyle w:val="ListParagraph"/>
        <w:numPr>
          <w:ilvl w:val="0"/>
          <w:numId w:val="40"/>
        </w:numPr>
        <w:spacing w:before="120" w:after="120" w:line="240" w:lineRule="auto"/>
        <w:jc w:val="both"/>
        <w:rPr>
          <w:rFonts w:cstheme="minorHAnsi"/>
        </w:rPr>
      </w:pPr>
      <w:r w:rsidRPr="002A745F">
        <w:rPr>
          <w:rFonts w:cstheme="minorHAnsi"/>
        </w:rPr>
        <w:t>Improve project productivity and quality. </w:t>
      </w:r>
    </w:p>
    <w:p w14:paraId="19F4A6D8" w14:textId="77777777" w:rsidR="00E32EE8" w:rsidRPr="002A745F" w:rsidRDefault="00E32EE8" w:rsidP="00AE37CE">
      <w:pPr>
        <w:pStyle w:val="ListParagraph"/>
        <w:numPr>
          <w:ilvl w:val="0"/>
          <w:numId w:val="40"/>
        </w:numPr>
        <w:spacing w:before="120" w:after="120" w:line="240" w:lineRule="auto"/>
        <w:jc w:val="both"/>
        <w:rPr>
          <w:rFonts w:cstheme="minorHAnsi"/>
        </w:rPr>
      </w:pPr>
      <w:r w:rsidRPr="002A745F">
        <w:rPr>
          <w:rFonts w:cstheme="minorHAnsi"/>
        </w:rPr>
        <w:t>Recognition of cooperative communication methods between different groups involved in system design and development. </w:t>
      </w:r>
    </w:p>
    <w:p w14:paraId="07163D6E" w14:textId="235CB007" w:rsidR="00E32EE8" w:rsidRPr="002A745F" w:rsidRDefault="00E32EE8" w:rsidP="00AE37CE">
      <w:pPr>
        <w:pStyle w:val="ListParagraph"/>
        <w:numPr>
          <w:ilvl w:val="0"/>
          <w:numId w:val="40"/>
        </w:numPr>
        <w:spacing w:before="120" w:after="0" w:line="240" w:lineRule="auto"/>
        <w:jc w:val="both"/>
        <w:textAlignment w:val="baseline"/>
        <w:rPr>
          <w:rFonts w:eastAsia="Times New Roman" w:cstheme="minorHAnsi"/>
        </w:rPr>
      </w:pPr>
      <w:r w:rsidRPr="002A745F">
        <w:rPr>
          <w:rFonts w:cstheme="minorHAnsi"/>
        </w:rPr>
        <w:t>Identification of possible critical elements to initiate the necessary interventions. </w:t>
      </w:r>
      <w:r w:rsidRPr="002A745F">
        <w:rPr>
          <w:rFonts w:eastAsia="Times New Roman" w:cstheme="minorHAnsi"/>
        </w:rPr>
        <w:t> </w:t>
      </w:r>
    </w:p>
    <w:p w14:paraId="4AA8F5E8" w14:textId="39B1C806" w:rsidR="00E32EE8" w:rsidRPr="002A745F" w:rsidRDefault="00E32EE8" w:rsidP="003835C0">
      <w:pPr>
        <w:spacing w:before="120" w:after="120" w:line="240" w:lineRule="auto"/>
        <w:jc w:val="both"/>
        <w:rPr>
          <w:rFonts w:eastAsia="Times New Roman" w:cstheme="minorHAnsi"/>
        </w:rPr>
      </w:pPr>
      <w:r w:rsidRPr="002A745F">
        <w:rPr>
          <w:rFonts w:cstheme="minorHAnsi"/>
          <w:bCs/>
          <w:lang w:val="en-GB"/>
        </w:rPr>
        <w:t>The following is a list of basic principles that provide the basis for the methodology: </w:t>
      </w:r>
      <w:r w:rsidRPr="002A745F">
        <w:rPr>
          <w:rFonts w:eastAsia="Times New Roman" w:cstheme="minorHAnsi"/>
        </w:rPr>
        <w:t> </w:t>
      </w:r>
    </w:p>
    <w:p w14:paraId="4EEEACE8" w14:textId="02B95689" w:rsidR="00E32EE8" w:rsidRPr="002A745F" w:rsidRDefault="00E32EE8" w:rsidP="00AE37CE">
      <w:pPr>
        <w:pStyle w:val="ListParagraph"/>
        <w:numPr>
          <w:ilvl w:val="0"/>
          <w:numId w:val="40"/>
        </w:numPr>
        <w:spacing w:before="120" w:after="120" w:line="240" w:lineRule="auto"/>
        <w:jc w:val="both"/>
        <w:rPr>
          <w:rFonts w:cstheme="minorHAnsi"/>
        </w:rPr>
      </w:pPr>
      <w:r w:rsidRPr="002A745F">
        <w:rPr>
          <w:rFonts w:cstheme="minorHAnsi"/>
        </w:rPr>
        <w:t>Dealing with early</w:t>
      </w:r>
      <w:r w:rsidR="00EB327F" w:rsidRPr="002A745F">
        <w:rPr>
          <w:rFonts w:cstheme="minorHAnsi"/>
        </w:rPr>
        <w:t>-</w:t>
      </w:r>
      <w:r w:rsidRPr="002A745F">
        <w:rPr>
          <w:rFonts w:cstheme="minorHAnsi"/>
        </w:rPr>
        <w:t>stage risks in a systematic way. </w:t>
      </w:r>
    </w:p>
    <w:p w14:paraId="356C2223" w14:textId="77777777" w:rsidR="00E32EE8" w:rsidRPr="002A745F" w:rsidRDefault="00E32EE8" w:rsidP="00AE37CE">
      <w:pPr>
        <w:pStyle w:val="ListParagraph"/>
        <w:numPr>
          <w:ilvl w:val="0"/>
          <w:numId w:val="40"/>
        </w:numPr>
        <w:spacing w:before="120" w:after="120" w:line="240" w:lineRule="auto"/>
        <w:jc w:val="both"/>
        <w:rPr>
          <w:rFonts w:cstheme="minorHAnsi"/>
        </w:rPr>
      </w:pPr>
      <w:r w:rsidRPr="002A745F">
        <w:rPr>
          <w:rFonts w:cstheme="minorHAnsi"/>
        </w:rPr>
        <w:t>Managing project requirements and limits. </w:t>
      </w:r>
    </w:p>
    <w:p w14:paraId="10667B19" w14:textId="77777777" w:rsidR="00E32EE8" w:rsidRPr="002A745F" w:rsidRDefault="00E32EE8" w:rsidP="00AE37CE">
      <w:pPr>
        <w:pStyle w:val="ListParagraph"/>
        <w:numPr>
          <w:ilvl w:val="0"/>
          <w:numId w:val="40"/>
        </w:numPr>
        <w:spacing w:before="120" w:after="120" w:line="240" w:lineRule="auto"/>
        <w:jc w:val="both"/>
        <w:rPr>
          <w:rFonts w:cstheme="minorHAnsi"/>
        </w:rPr>
      </w:pPr>
      <w:r w:rsidRPr="002A745F">
        <w:rPr>
          <w:rFonts w:cstheme="minorHAnsi"/>
        </w:rPr>
        <w:t>Willingness, from an early stage, to manage change. </w:t>
      </w:r>
    </w:p>
    <w:p w14:paraId="468D3484" w14:textId="77777777" w:rsidR="00E32EE8" w:rsidRPr="002A745F" w:rsidRDefault="00E32EE8" w:rsidP="00AE37CE">
      <w:pPr>
        <w:pStyle w:val="ListParagraph"/>
        <w:numPr>
          <w:ilvl w:val="0"/>
          <w:numId w:val="40"/>
        </w:numPr>
        <w:spacing w:before="120" w:after="120" w:line="240" w:lineRule="auto"/>
        <w:jc w:val="both"/>
        <w:rPr>
          <w:rFonts w:cstheme="minorHAnsi"/>
        </w:rPr>
      </w:pPr>
      <w:r w:rsidRPr="002A745F">
        <w:rPr>
          <w:rFonts w:cstheme="minorHAnsi"/>
        </w:rPr>
        <w:t>Development planning and verification. </w:t>
      </w:r>
    </w:p>
    <w:p w14:paraId="32247BE7" w14:textId="77777777" w:rsidR="00E32EE8" w:rsidRPr="002A745F" w:rsidRDefault="00E32EE8" w:rsidP="00AE37CE">
      <w:pPr>
        <w:pStyle w:val="ListParagraph"/>
        <w:numPr>
          <w:ilvl w:val="0"/>
          <w:numId w:val="40"/>
        </w:numPr>
        <w:spacing w:before="120" w:after="120" w:line="240" w:lineRule="auto"/>
        <w:jc w:val="both"/>
        <w:rPr>
          <w:rFonts w:cstheme="minorHAnsi"/>
        </w:rPr>
      </w:pPr>
      <w:r w:rsidRPr="002A745F">
        <w:rPr>
          <w:rFonts w:cstheme="minorHAnsi"/>
        </w:rPr>
        <w:t>Constant control of the cost-benefit relationship. </w:t>
      </w:r>
    </w:p>
    <w:p w14:paraId="3CB21F7D" w14:textId="77777777" w:rsidR="00E32EE8" w:rsidRPr="002A745F" w:rsidRDefault="00E32EE8" w:rsidP="00AE37CE">
      <w:pPr>
        <w:pStyle w:val="ListParagraph"/>
        <w:numPr>
          <w:ilvl w:val="0"/>
          <w:numId w:val="40"/>
        </w:numPr>
        <w:spacing w:before="120" w:after="120" w:line="240" w:lineRule="auto"/>
        <w:jc w:val="both"/>
        <w:rPr>
          <w:rFonts w:cstheme="minorHAnsi"/>
        </w:rPr>
      </w:pPr>
      <w:r w:rsidRPr="002A745F">
        <w:rPr>
          <w:rFonts w:cstheme="minorHAnsi"/>
        </w:rPr>
        <w:t>Production of functional software as soon as possible. </w:t>
      </w:r>
    </w:p>
    <w:p w14:paraId="186EDEB2" w14:textId="77777777" w:rsidR="00E32EE8" w:rsidRPr="002A745F" w:rsidRDefault="00E32EE8" w:rsidP="00AE37CE">
      <w:pPr>
        <w:pStyle w:val="ListParagraph"/>
        <w:numPr>
          <w:ilvl w:val="0"/>
          <w:numId w:val="40"/>
        </w:numPr>
        <w:spacing w:before="120" w:after="120" w:line="240" w:lineRule="auto"/>
        <w:jc w:val="both"/>
        <w:rPr>
          <w:rFonts w:cstheme="minorHAnsi"/>
        </w:rPr>
      </w:pPr>
      <w:r w:rsidRPr="002A745F">
        <w:rPr>
          <w:rFonts w:cstheme="minorHAnsi"/>
        </w:rPr>
        <w:t>Consolidation of production, test and development architecture as soon as possible. </w:t>
      </w:r>
    </w:p>
    <w:p w14:paraId="706215CC" w14:textId="77777777" w:rsidR="00E32EE8" w:rsidRPr="002A745F" w:rsidRDefault="00E32EE8" w:rsidP="00AE37CE">
      <w:pPr>
        <w:pStyle w:val="ListParagraph"/>
        <w:numPr>
          <w:ilvl w:val="0"/>
          <w:numId w:val="40"/>
        </w:numPr>
        <w:spacing w:before="120" w:after="120" w:line="240" w:lineRule="auto"/>
        <w:jc w:val="both"/>
        <w:rPr>
          <w:rFonts w:cstheme="minorHAnsi"/>
        </w:rPr>
      </w:pPr>
      <w:r w:rsidRPr="002A745F">
        <w:rPr>
          <w:rFonts w:cstheme="minorHAnsi"/>
        </w:rPr>
        <w:t>Working together as one working group. </w:t>
      </w:r>
    </w:p>
    <w:p w14:paraId="41AC665D" w14:textId="183EC196" w:rsidR="00E32EE8" w:rsidRPr="002A745F" w:rsidRDefault="00E32EE8" w:rsidP="003835C0">
      <w:pPr>
        <w:spacing w:before="120" w:after="120" w:line="240" w:lineRule="auto"/>
        <w:jc w:val="both"/>
        <w:rPr>
          <w:rFonts w:cstheme="minorHAnsi"/>
          <w:bCs/>
          <w:lang w:val="en-GB"/>
        </w:rPr>
      </w:pPr>
      <w:r w:rsidRPr="002A745F">
        <w:rPr>
          <w:rFonts w:cstheme="minorHAnsi"/>
          <w:bCs/>
          <w:lang w:val="en-GB"/>
        </w:rPr>
        <w:t>Project management will be in line with the world's leading methodologies</w:t>
      </w:r>
      <w:r w:rsidR="00B10922" w:rsidRPr="002A745F">
        <w:rPr>
          <w:rFonts w:cstheme="minorHAnsi"/>
          <w:bCs/>
          <w:lang w:val="en-GB"/>
        </w:rPr>
        <w:t>.</w:t>
      </w:r>
    </w:p>
    <w:p w14:paraId="4822B483" w14:textId="19AE59AF" w:rsidR="00A05ACF" w:rsidRPr="002A745F" w:rsidRDefault="00A05ACF" w:rsidP="005F02E0">
      <w:pPr>
        <w:spacing w:before="120" w:after="120" w:line="240" w:lineRule="auto"/>
        <w:jc w:val="both"/>
        <w:rPr>
          <w:rFonts w:cstheme="minorHAnsi"/>
          <w:b/>
          <w:lang w:val="en-GB"/>
        </w:rPr>
      </w:pPr>
      <w:r w:rsidRPr="002A745F">
        <w:rPr>
          <w:rFonts w:cstheme="minorHAnsi"/>
          <w:b/>
          <w:lang w:val="en-GB"/>
        </w:rPr>
        <w:t>Software development methodology</w:t>
      </w:r>
    </w:p>
    <w:p w14:paraId="424EF71C" w14:textId="796749C6" w:rsidR="00D63EAA" w:rsidRPr="002A745F" w:rsidRDefault="00E52AAC" w:rsidP="005F02E0">
      <w:pPr>
        <w:spacing w:before="120" w:after="120" w:line="240" w:lineRule="auto"/>
        <w:jc w:val="both"/>
        <w:rPr>
          <w:rFonts w:cstheme="minorHAnsi"/>
          <w:bCs/>
          <w:lang w:val="en-GB"/>
        </w:rPr>
      </w:pPr>
      <w:r w:rsidRPr="002A745F">
        <w:rPr>
          <w:rFonts w:cstheme="minorHAnsi"/>
          <w:bCs/>
          <w:lang w:val="en-GB"/>
        </w:rPr>
        <w:t>A hybrid approach and methodology should be used for all project components that involve software development.</w:t>
      </w:r>
      <w:r w:rsidR="00A527C7" w:rsidRPr="002A745F">
        <w:rPr>
          <w:rFonts w:cstheme="minorHAnsi"/>
          <w:bCs/>
          <w:lang w:val="en-GB"/>
        </w:rPr>
        <w:t xml:space="preserve"> </w:t>
      </w:r>
      <w:r w:rsidR="00D63EAA" w:rsidRPr="002A745F">
        <w:rPr>
          <w:rFonts w:cstheme="minorHAnsi"/>
          <w:bCs/>
          <w:lang w:val="en-GB"/>
        </w:rPr>
        <w:t xml:space="preserve">This project has a predictive life cycle. </w:t>
      </w:r>
      <w:r w:rsidR="00A527C7" w:rsidRPr="002A745F">
        <w:rPr>
          <w:rFonts w:cstheme="minorHAnsi"/>
          <w:bCs/>
          <w:lang w:val="en-GB"/>
        </w:rPr>
        <w:t xml:space="preserve">Service providers </w:t>
      </w:r>
      <w:r w:rsidR="00D63EAA" w:rsidRPr="002A745F">
        <w:rPr>
          <w:rFonts w:cstheme="minorHAnsi"/>
          <w:bCs/>
          <w:lang w:val="en-GB"/>
        </w:rPr>
        <w:t xml:space="preserve">are required to use a combination of the following methodologies in developing a new system: iterative approach, incremental and agile approach. The required hybrid approach involves the use of waterfall and agile methodology, </w:t>
      </w:r>
      <w:proofErr w:type="spellStart"/>
      <w:r w:rsidR="00D63EAA" w:rsidRPr="002A745F">
        <w:rPr>
          <w:rFonts w:cstheme="minorHAnsi"/>
          <w:bCs/>
          <w:lang w:val="en-GB"/>
        </w:rPr>
        <w:t>ie</w:t>
      </w:r>
      <w:proofErr w:type="spellEnd"/>
      <w:r w:rsidR="00D63EAA" w:rsidRPr="002A745F">
        <w:rPr>
          <w:rFonts w:cstheme="minorHAnsi"/>
          <w:bCs/>
          <w:lang w:val="en-GB"/>
        </w:rPr>
        <w:t xml:space="preserve"> the Scrum framework and Kanban method. Scrum provides guidance on using backlog products, sprint planning, daily scrum, sprint review, and sprint retrospectives. Kanban helps the team improve efficiency by using visual workflow diagrams, easily identifiable obstacles and management while working on the project.</w:t>
      </w:r>
    </w:p>
    <w:p w14:paraId="5B4B4A0D" w14:textId="77777777" w:rsidR="006075D9" w:rsidRDefault="006075D9" w:rsidP="005F02E0">
      <w:pPr>
        <w:spacing w:before="120" w:after="120" w:line="240" w:lineRule="auto"/>
        <w:jc w:val="both"/>
        <w:rPr>
          <w:rFonts w:cstheme="minorHAnsi"/>
          <w:b/>
          <w:lang w:val="en-GB"/>
        </w:rPr>
      </w:pPr>
    </w:p>
    <w:p w14:paraId="200A4820" w14:textId="77777777" w:rsidR="006075D9" w:rsidRDefault="006075D9" w:rsidP="005F02E0">
      <w:pPr>
        <w:spacing w:before="120" w:after="120" w:line="240" w:lineRule="auto"/>
        <w:jc w:val="both"/>
        <w:rPr>
          <w:rFonts w:cstheme="minorHAnsi"/>
          <w:b/>
          <w:lang w:val="en-GB"/>
        </w:rPr>
      </w:pPr>
    </w:p>
    <w:p w14:paraId="5281B98B" w14:textId="5C4C392A" w:rsidR="00A05ACF" w:rsidRPr="002A745F" w:rsidRDefault="007925C1" w:rsidP="005F02E0">
      <w:pPr>
        <w:spacing w:before="120" w:after="120" w:line="240" w:lineRule="auto"/>
        <w:jc w:val="both"/>
        <w:rPr>
          <w:rFonts w:cstheme="minorHAnsi"/>
          <w:b/>
          <w:lang w:val="en-GB"/>
        </w:rPr>
      </w:pPr>
      <w:r w:rsidRPr="002A745F">
        <w:rPr>
          <w:rFonts w:cstheme="minorHAnsi"/>
          <w:b/>
          <w:lang w:val="en-GB"/>
        </w:rPr>
        <w:lastRenderedPageBreak/>
        <w:t>Business analysis</w:t>
      </w:r>
    </w:p>
    <w:p w14:paraId="653AF323" w14:textId="3640544B" w:rsidR="002621F0" w:rsidRPr="002A745F" w:rsidRDefault="002621F0" w:rsidP="002621F0">
      <w:pPr>
        <w:spacing w:before="120" w:after="120" w:line="240" w:lineRule="auto"/>
        <w:jc w:val="both"/>
        <w:rPr>
          <w:rFonts w:cstheme="minorHAnsi"/>
          <w:bCs/>
          <w:lang w:val="en-GB"/>
        </w:rPr>
      </w:pPr>
      <w:r w:rsidRPr="002A745F">
        <w:rPr>
          <w:rFonts w:cstheme="minorHAnsi"/>
          <w:bCs/>
          <w:lang w:val="en-GB"/>
        </w:rPr>
        <w:t>This document contains</w:t>
      </w:r>
      <w:r w:rsidR="00460216" w:rsidRPr="002A745F">
        <w:rPr>
          <w:rFonts w:cstheme="minorHAnsi"/>
          <w:bCs/>
          <w:lang w:val="en-GB"/>
        </w:rPr>
        <w:t xml:space="preserve"> high level</w:t>
      </w:r>
      <w:r w:rsidRPr="002A745F">
        <w:rPr>
          <w:rFonts w:cstheme="minorHAnsi"/>
          <w:bCs/>
          <w:lang w:val="en-GB"/>
        </w:rPr>
        <w:t xml:space="preserve"> </w:t>
      </w:r>
      <w:proofErr w:type="spellStart"/>
      <w:r w:rsidRPr="002A745F">
        <w:rPr>
          <w:rFonts w:cstheme="minorHAnsi"/>
          <w:bCs/>
          <w:lang w:val="en-GB"/>
        </w:rPr>
        <w:t>information</w:t>
      </w:r>
      <w:r w:rsidR="00460216" w:rsidRPr="002A745F">
        <w:rPr>
          <w:rFonts w:cstheme="minorHAnsi"/>
          <w:bCs/>
          <w:lang w:val="en-GB"/>
        </w:rPr>
        <w:t>s</w:t>
      </w:r>
      <w:proofErr w:type="spellEnd"/>
      <w:r w:rsidRPr="002A745F">
        <w:rPr>
          <w:rFonts w:cstheme="minorHAnsi"/>
          <w:bCs/>
          <w:lang w:val="en-GB"/>
        </w:rPr>
        <w:t xml:space="preserve"> that was collected in the phase of </w:t>
      </w:r>
      <w:r w:rsidR="001D36CB" w:rsidRPr="002A745F">
        <w:rPr>
          <w:rFonts w:cstheme="minorHAnsi"/>
          <w:bCs/>
          <w:lang w:val="en-GB"/>
        </w:rPr>
        <w:t>collecting</w:t>
      </w:r>
      <w:r w:rsidRPr="002A745F">
        <w:rPr>
          <w:rFonts w:cstheme="minorHAnsi"/>
          <w:bCs/>
          <w:lang w:val="en-GB"/>
        </w:rPr>
        <w:t xml:space="preserve"> current state of business / work processes and serves as a guide for </w:t>
      </w:r>
      <w:r w:rsidR="001D36CB" w:rsidRPr="002A745F">
        <w:rPr>
          <w:rFonts w:cstheme="minorHAnsi"/>
          <w:bCs/>
          <w:lang w:val="en-GB"/>
        </w:rPr>
        <w:t>service providers</w:t>
      </w:r>
      <w:r w:rsidRPr="002A745F">
        <w:rPr>
          <w:rFonts w:cstheme="minorHAnsi"/>
          <w:bCs/>
          <w:lang w:val="en-GB"/>
        </w:rPr>
        <w:t xml:space="preserve"> in order to create the best possible offer. In any case, the </w:t>
      </w:r>
      <w:r w:rsidR="001D36CB" w:rsidRPr="002A745F">
        <w:rPr>
          <w:rFonts w:cstheme="minorHAnsi"/>
          <w:bCs/>
          <w:lang w:val="en-GB"/>
        </w:rPr>
        <w:t>service provider</w:t>
      </w:r>
      <w:r w:rsidRPr="002A745F">
        <w:rPr>
          <w:rFonts w:cstheme="minorHAnsi"/>
          <w:bCs/>
          <w:lang w:val="en-GB"/>
        </w:rPr>
        <w:t xml:space="preserve"> </w:t>
      </w:r>
      <w:r w:rsidR="00072063" w:rsidRPr="002A745F">
        <w:rPr>
          <w:rFonts w:cstheme="minorHAnsi"/>
          <w:bCs/>
          <w:lang w:val="en-GB"/>
        </w:rPr>
        <w:t>is</w:t>
      </w:r>
      <w:r w:rsidRPr="002A745F">
        <w:rPr>
          <w:rFonts w:cstheme="minorHAnsi"/>
          <w:bCs/>
          <w:lang w:val="en-GB"/>
        </w:rPr>
        <w:t xml:space="preserve"> obliged to make a detailed </w:t>
      </w:r>
      <w:r w:rsidR="008604D0" w:rsidRPr="002A745F">
        <w:rPr>
          <w:rFonts w:cstheme="minorHAnsi"/>
          <w:bCs/>
          <w:lang w:val="en-GB"/>
        </w:rPr>
        <w:t xml:space="preserve">business </w:t>
      </w:r>
      <w:proofErr w:type="spellStart"/>
      <w:r w:rsidR="008604D0" w:rsidRPr="002A745F">
        <w:rPr>
          <w:rFonts w:cstheme="minorHAnsi"/>
          <w:bCs/>
          <w:lang w:val="en-GB"/>
        </w:rPr>
        <w:t>analisys</w:t>
      </w:r>
      <w:proofErr w:type="spellEnd"/>
      <w:r w:rsidRPr="002A745F">
        <w:rPr>
          <w:rFonts w:cstheme="minorHAnsi"/>
          <w:bCs/>
          <w:lang w:val="en-GB"/>
        </w:rPr>
        <w:t xml:space="preserve"> of the existing state and mode of operation for business processes that will be included in the implementation phases, all in accordance with technical description, technical specification </w:t>
      </w:r>
      <w:r w:rsidR="00A40750" w:rsidRPr="002A745F">
        <w:rPr>
          <w:rFonts w:cstheme="minorHAnsi"/>
          <w:bCs/>
          <w:lang w:val="en-GB"/>
        </w:rPr>
        <w:t xml:space="preserve">that are </w:t>
      </w:r>
      <w:r w:rsidRPr="002A745F">
        <w:rPr>
          <w:rFonts w:cstheme="minorHAnsi"/>
          <w:bCs/>
          <w:lang w:val="en-GB"/>
        </w:rPr>
        <w:t>mandatory</w:t>
      </w:r>
      <w:r w:rsidR="00031DE8" w:rsidRPr="002A745F">
        <w:rPr>
          <w:rFonts w:cstheme="minorHAnsi"/>
          <w:bCs/>
          <w:lang w:val="en-GB"/>
        </w:rPr>
        <w:t xml:space="preserve"> and new findings</w:t>
      </w:r>
      <w:r w:rsidRPr="002A745F">
        <w:rPr>
          <w:rFonts w:cstheme="minorHAnsi"/>
          <w:bCs/>
          <w:lang w:val="en-GB"/>
        </w:rPr>
        <w:t xml:space="preserve">. The required business process analysis applies to all system modules described (all described in this document). The analysis of business processes must not last longer than </w:t>
      </w:r>
      <w:r w:rsidR="00A40750" w:rsidRPr="002A745F">
        <w:rPr>
          <w:rFonts w:cstheme="minorHAnsi"/>
          <w:bCs/>
          <w:lang w:val="en-GB"/>
        </w:rPr>
        <w:t>1</w:t>
      </w:r>
      <w:r w:rsidRPr="002A745F">
        <w:rPr>
          <w:rFonts w:cstheme="minorHAnsi"/>
          <w:bCs/>
          <w:lang w:val="en-GB"/>
        </w:rPr>
        <w:t xml:space="preserve"> month and in addition to the </w:t>
      </w:r>
      <w:r w:rsidR="001D36CB" w:rsidRPr="002A745F">
        <w:rPr>
          <w:rFonts w:cstheme="minorHAnsi"/>
          <w:bCs/>
          <w:lang w:val="en-GB"/>
        </w:rPr>
        <w:t>Service provider</w:t>
      </w:r>
      <w:r w:rsidRPr="002A745F">
        <w:rPr>
          <w:rFonts w:cstheme="minorHAnsi"/>
          <w:bCs/>
          <w:lang w:val="en-GB"/>
        </w:rPr>
        <w:t>, representatives of end users involved in the project will participate.</w:t>
      </w:r>
    </w:p>
    <w:p w14:paraId="5058E05A" w14:textId="4B65657D" w:rsidR="002621F0" w:rsidRPr="002A745F" w:rsidRDefault="002621F0" w:rsidP="002621F0">
      <w:pPr>
        <w:spacing w:before="120" w:after="120" w:line="240" w:lineRule="auto"/>
        <w:jc w:val="both"/>
        <w:rPr>
          <w:rFonts w:cstheme="minorHAnsi"/>
          <w:bCs/>
          <w:lang w:val="en-GB"/>
        </w:rPr>
      </w:pPr>
      <w:r w:rsidRPr="002A745F">
        <w:rPr>
          <w:rFonts w:cstheme="minorHAnsi"/>
          <w:bCs/>
          <w:lang w:val="en-GB"/>
        </w:rPr>
        <w:t xml:space="preserve">The success of the development or implementation of applications or business information systems largely depends on the understanding and detail of the description of business processes that are being </w:t>
      </w:r>
      <w:r w:rsidR="00A40750" w:rsidRPr="002A745F">
        <w:rPr>
          <w:rFonts w:cstheme="minorHAnsi"/>
          <w:bCs/>
          <w:lang w:val="en-GB"/>
        </w:rPr>
        <w:t>digitalized</w:t>
      </w:r>
      <w:r w:rsidRPr="002A745F">
        <w:rPr>
          <w:rFonts w:cstheme="minorHAnsi"/>
          <w:bCs/>
          <w:lang w:val="en-GB"/>
        </w:rPr>
        <w:t xml:space="preserve"> and the functional specifications based on them. In doing so, it is necessary to identify key information (documents) that trigger business processes or generate in them and their further flows through the organization.</w:t>
      </w:r>
    </w:p>
    <w:p w14:paraId="6C562494" w14:textId="4AC9C88B" w:rsidR="005B357D" w:rsidRPr="002A745F" w:rsidRDefault="005B357D" w:rsidP="002621F0">
      <w:pPr>
        <w:spacing w:before="120" w:after="120" w:line="240" w:lineRule="auto"/>
        <w:jc w:val="both"/>
        <w:rPr>
          <w:rFonts w:cstheme="minorHAnsi"/>
          <w:bCs/>
          <w:lang w:val="en-GB"/>
        </w:rPr>
      </w:pPr>
      <w:r w:rsidRPr="002A745F">
        <w:rPr>
          <w:rFonts w:cstheme="minorHAnsi"/>
          <w:bCs/>
          <w:lang w:val="en-GB"/>
        </w:rPr>
        <w:t>Business Analysis will take place according to the following phases:</w:t>
      </w:r>
    </w:p>
    <w:p w14:paraId="77687375" w14:textId="7491A7A0" w:rsidR="000563AC" w:rsidRPr="002A745F" w:rsidRDefault="000563AC" w:rsidP="00AE37CE">
      <w:pPr>
        <w:pStyle w:val="ListParagraph"/>
        <w:numPr>
          <w:ilvl w:val="0"/>
          <w:numId w:val="40"/>
        </w:numPr>
        <w:spacing w:before="120" w:after="120" w:line="240" w:lineRule="auto"/>
        <w:jc w:val="both"/>
        <w:rPr>
          <w:rFonts w:cstheme="minorHAnsi"/>
        </w:rPr>
      </w:pPr>
      <w:r w:rsidRPr="002A745F">
        <w:rPr>
          <w:rFonts w:cstheme="minorHAnsi"/>
        </w:rPr>
        <w:t>Review of existing documentation</w:t>
      </w:r>
      <w:r w:rsidR="00DE5E17" w:rsidRPr="002A745F">
        <w:rPr>
          <w:rFonts w:cstheme="minorHAnsi"/>
        </w:rPr>
        <w:t xml:space="preserve">, hardware and system </w:t>
      </w:r>
      <w:proofErr w:type="spellStart"/>
      <w:r w:rsidR="00DE5E17" w:rsidRPr="002A745F">
        <w:rPr>
          <w:rFonts w:cstheme="minorHAnsi"/>
        </w:rPr>
        <w:t>licences</w:t>
      </w:r>
      <w:proofErr w:type="spellEnd"/>
      <w:r w:rsidR="00DE5E17" w:rsidRPr="002A745F">
        <w:rPr>
          <w:rFonts w:cstheme="minorHAnsi"/>
        </w:rPr>
        <w:t xml:space="preserve"> and existing </w:t>
      </w:r>
      <w:proofErr w:type="spellStart"/>
      <w:r w:rsidR="00DE5E17" w:rsidRPr="002A745F">
        <w:rPr>
          <w:rFonts w:cstheme="minorHAnsi"/>
        </w:rPr>
        <w:t>ePortal</w:t>
      </w:r>
      <w:proofErr w:type="spellEnd"/>
    </w:p>
    <w:p w14:paraId="7D22370D" w14:textId="4EF9527F" w:rsidR="000563AC" w:rsidRPr="002A745F" w:rsidRDefault="000563AC" w:rsidP="00AE37CE">
      <w:pPr>
        <w:pStyle w:val="ListParagraph"/>
        <w:numPr>
          <w:ilvl w:val="0"/>
          <w:numId w:val="40"/>
        </w:numPr>
        <w:spacing w:before="120" w:after="120" w:line="240" w:lineRule="auto"/>
        <w:jc w:val="both"/>
        <w:rPr>
          <w:rFonts w:cstheme="minorHAnsi"/>
        </w:rPr>
      </w:pPr>
      <w:r w:rsidRPr="002A745F">
        <w:rPr>
          <w:rFonts w:cstheme="minorHAnsi"/>
        </w:rPr>
        <w:t>Snapshot of existing mode (AS-IS models)</w:t>
      </w:r>
    </w:p>
    <w:p w14:paraId="33306CC7" w14:textId="76F8075B" w:rsidR="000563AC" w:rsidRPr="002A745F" w:rsidRDefault="000563AC" w:rsidP="00AE37CE">
      <w:pPr>
        <w:pStyle w:val="ListParagraph"/>
        <w:numPr>
          <w:ilvl w:val="0"/>
          <w:numId w:val="40"/>
        </w:numPr>
        <w:spacing w:before="120" w:after="120" w:line="240" w:lineRule="auto"/>
        <w:jc w:val="both"/>
        <w:rPr>
          <w:rFonts w:cstheme="minorHAnsi"/>
        </w:rPr>
      </w:pPr>
      <w:r w:rsidRPr="002A745F">
        <w:rPr>
          <w:rFonts w:cstheme="minorHAnsi"/>
        </w:rPr>
        <w:t>Review of laws and regulations</w:t>
      </w:r>
    </w:p>
    <w:p w14:paraId="4CFEE692" w14:textId="4502E097" w:rsidR="00BB7F9C" w:rsidRPr="002A745F" w:rsidRDefault="00BB7F9C" w:rsidP="00AE37CE">
      <w:pPr>
        <w:pStyle w:val="ListParagraph"/>
        <w:numPr>
          <w:ilvl w:val="0"/>
          <w:numId w:val="40"/>
        </w:numPr>
        <w:spacing w:before="120" w:after="120" w:line="240" w:lineRule="auto"/>
        <w:jc w:val="both"/>
        <w:rPr>
          <w:rFonts w:cstheme="minorHAnsi"/>
        </w:rPr>
      </w:pPr>
      <w:r w:rsidRPr="002A745F">
        <w:rPr>
          <w:rFonts w:cstheme="minorHAnsi"/>
        </w:rPr>
        <w:t>Define</w:t>
      </w:r>
      <w:r w:rsidR="000F53D1" w:rsidRPr="002A745F">
        <w:rPr>
          <w:rFonts w:cstheme="minorHAnsi"/>
        </w:rPr>
        <w:t xml:space="preserve"> ,in details,</w:t>
      </w:r>
      <w:r w:rsidRPr="002A745F">
        <w:rPr>
          <w:rFonts w:cstheme="minorHAnsi"/>
        </w:rPr>
        <w:t xml:space="preserve"> </w:t>
      </w:r>
      <w:proofErr w:type="spellStart"/>
      <w:r w:rsidRPr="002A745F">
        <w:rPr>
          <w:rFonts w:cstheme="minorHAnsi"/>
        </w:rPr>
        <w:t>e</w:t>
      </w:r>
      <w:r w:rsidR="00DE5E17" w:rsidRPr="002A745F">
        <w:rPr>
          <w:rFonts w:cstheme="minorHAnsi"/>
        </w:rPr>
        <w:t>Portal</w:t>
      </w:r>
      <w:proofErr w:type="spellEnd"/>
      <w:r w:rsidR="00DE5E17" w:rsidRPr="002A745F">
        <w:rPr>
          <w:rFonts w:cstheme="minorHAnsi"/>
        </w:rPr>
        <w:t xml:space="preserve"> </w:t>
      </w:r>
      <w:r w:rsidRPr="002A745F">
        <w:rPr>
          <w:rFonts w:cstheme="minorHAnsi"/>
        </w:rPr>
        <w:t xml:space="preserve"> functionalities and requirements</w:t>
      </w:r>
    </w:p>
    <w:p w14:paraId="5AEAAB6D" w14:textId="0E40B297" w:rsidR="00294A6B" w:rsidRPr="002A745F" w:rsidRDefault="00294A6B" w:rsidP="00294A6B">
      <w:pPr>
        <w:spacing w:before="120" w:after="120" w:line="240" w:lineRule="auto"/>
        <w:jc w:val="both"/>
        <w:rPr>
          <w:rFonts w:cstheme="minorHAnsi"/>
          <w:iCs/>
          <w:lang w:val="bs-Latn-BA"/>
        </w:rPr>
      </w:pPr>
      <w:proofErr w:type="spellStart"/>
      <w:r w:rsidRPr="002A745F">
        <w:rPr>
          <w:rFonts w:cstheme="minorHAnsi"/>
          <w:iCs/>
          <w:lang w:val="bs-Latn-BA"/>
        </w:rPr>
        <w:t>After</w:t>
      </w:r>
      <w:proofErr w:type="spellEnd"/>
      <w:r w:rsidRPr="002A745F">
        <w:rPr>
          <w:rFonts w:cstheme="minorHAnsi"/>
          <w:iCs/>
          <w:lang w:val="bs-Latn-BA"/>
        </w:rPr>
        <w:t xml:space="preserve"> </w:t>
      </w:r>
      <w:proofErr w:type="spellStart"/>
      <w:r w:rsidRPr="002A745F">
        <w:rPr>
          <w:rFonts w:cstheme="minorHAnsi"/>
          <w:iCs/>
          <w:lang w:val="bs-Latn-BA"/>
        </w:rPr>
        <w:t>collecting</w:t>
      </w:r>
      <w:proofErr w:type="spellEnd"/>
      <w:r w:rsidRPr="002A745F">
        <w:rPr>
          <w:rFonts w:cstheme="minorHAnsi"/>
          <w:iCs/>
          <w:lang w:val="bs-Latn-BA"/>
        </w:rPr>
        <w:t xml:space="preserve"> </w:t>
      </w:r>
      <w:proofErr w:type="spellStart"/>
      <w:r w:rsidRPr="002A745F">
        <w:rPr>
          <w:rFonts w:cstheme="minorHAnsi"/>
          <w:iCs/>
          <w:lang w:val="bs-Latn-BA"/>
        </w:rPr>
        <w:t>all</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necessary</w:t>
      </w:r>
      <w:proofErr w:type="spellEnd"/>
      <w:r w:rsidRPr="002A745F">
        <w:rPr>
          <w:rFonts w:cstheme="minorHAnsi"/>
          <w:iCs/>
          <w:lang w:val="bs-Latn-BA"/>
        </w:rPr>
        <w:t xml:space="preserve"> data,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service</w:t>
      </w:r>
      <w:proofErr w:type="spellEnd"/>
      <w:r w:rsidRPr="002A745F">
        <w:rPr>
          <w:rFonts w:cstheme="minorHAnsi"/>
          <w:iCs/>
          <w:lang w:val="bs-Latn-BA"/>
        </w:rPr>
        <w:t xml:space="preserve"> </w:t>
      </w:r>
      <w:proofErr w:type="spellStart"/>
      <w:r w:rsidRPr="002A745F">
        <w:rPr>
          <w:rFonts w:cstheme="minorHAnsi"/>
          <w:iCs/>
          <w:lang w:val="bs-Latn-BA"/>
        </w:rPr>
        <w:t>provider</w:t>
      </w:r>
      <w:proofErr w:type="spellEnd"/>
      <w:r w:rsidRPr="002A745F">
        <w:rPr>
          <w:rFonts w:cstheme="minorHAnsi"/>
          <w:iCs/>
          <w:lang w:val="bs-Latn-BA"/>
        </w:rPr>
        <w:t xml:space="preserve"> </w:t>
      </w:r>
      <w:proofErr w:type="spellStart"/>
      <w:r w:rsidRPr="002A745F">
        <w:rPr>
          <w:rFonts w:cstheme="minorHAnsi"/>
          <w:iCs/>
          <w:lang w:val="bs-Latn-BA"/>
        </w:rPr>
        <w:t>will</w:t>
      </w:r>
      <w:proofErr w:type="spellEnd"/>
      <w:r w:rsidRPr="002A745F">
        <w:rPr>
          <w:rFonts w:cstheme="minorHAnsi"/>
          <w:iCs/>
          <w:lang w:val="bs-Latn-BA"/>
        </w:rPr>
        <w:t xml:space="preserve"> </w:t>
      </w:r>
      <w:proofErr w:type="spellStart"/>
      <w:r w:rsidRPr="002A745F">
        <w:rPr>
          <w:rFonts w:cstheme="minorHAnsi"/>
          <w:iCs/>
          <w:lang w:val="bs-Latn-BA"/>
        </w:rPr>
        <w:t>develop</w:t>
      </w:r>
      <w:proofErr w:type="spellEnd"/>
      <w:r w:rsidRPr="002A745F">
        <w:rPr>
          <w:rFonts w:cstheme="minorHAnsi"/>
          <w:iCs/>
          <w:lang w:val="bs-Latn-BA"/>
        </w:rPr>
        <w:t xml:space="preserve"> a </w:t>
      </w:r>
      <w:proofErr w:type="spellStart"/>
      <w:r w:rsidRPr="002A745F">
        <w:rPr>
          <w:rFonts w:cstheme="minorHAnsi"/>
          <w:iCs/>
          <w:lang w:val="bs-Latn-BA"/>
        </w:rPr>
        <w:t>document</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functional</w:t>
      </w:r>
      <w:proofErr w:type="spellEnd"/>
      <w:r w:rsidRPr="002A745F">
        <w:rPr>
          <w:rFonts w:cstheme="minorHAnsi"/>
          <w:iCs/>
          <w:lang w:val="bs-Latn-BA"/>
        </w:rPr>
        <w:t xml:space="preserve"> </w:t>
      </w:r>
      <w:proofErr w:type="spellStart"/>
      <w:r w:rsidRPr="002A745F">
        <w:rPr>
          <w:rFonts w:cstheme="minorHAnsi"/>
          <w:iCs/>
          <w:lang w:val="bs-Latn-BA"/>
        </w:rPr>
        <w:t>specification</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new</w:t>
      </w:r>
      <w:proofErr w:type="spellEnd"/>
      <w:r w:rsidRPr="002A745F">
        <w:rPr>
          <w:rFonts w:cstheme="minorHAnsi"/>
          <w:iCs/>
          <w:lang w:val="bs-Latn-BA"/>
        </w:rPr>
        <w:t xml:space="preserve"> </w:t>
      </w:r>
      <w:proofErr w:type="spellStart"/>
      <w:r w:rsidRPr="002A745F">
        <w:rPr>
          <w:rFonts w:cstheme="minorHAnsi"/>
          <w:iCs/>
          <w:lang w:val="bs-Latn-BA"/>
        </w:rPr>
        <w:t>system</w:t>
      </w:r>
      <w:proofErr w:type="spellEnd"/>
      <w:r w:rsidRPr="002A745F">
        <w:rPr>
          <w:rFonts w:cstheme="minorHAnsi"/>
          <w:iCs/>
          <w:lang w:val="bs-Latn-BA"/>
        </w:rPr>
        <w:t xml:space="preserve"> </w:t>
      </w:r>
      <w:proofErr w:type="spellStart"/>
      <w:r w:rsidRPr="002A745F">
        <w:rPr>
          <w:rFonts w:cstheme="minorHAnsi"/>
          <w:iCs/>
          <w:lang w:val="bs-Latn-BA"/>
        </w:rPr>
        <w:t>that</w:t>
      </w:r>
      <w:proofErr w:type="spellEnd"/>
      <w:r w:rsidRPr="002A745F">
        <w:rPr>
          <w:rFonts w:cstheme="minorHAnsi"/>
          <w:iCs/>
          <w:lang w:val="bs-Latn-BA"/>
        </w:rPr>
        <w:t xml:space="preserve"> </w:t>
      </w:r>
      <w:proofErr w:type="spellStart"/>
      <w:r w:rsidRPr="002A745F">
        <w:rPr>
          <w:rFonts w:cstheme="minorHAnsi"/>
          <w:iCs/>
          <w:lang w:val="bs-Latn-BA"/>
        </w:rPr>
        <w:t>contains</w:t>
      </w:r>
      <w:proofErr w:type="spellEnd"/>
      <w:r w:rsidRPr="002A745F">
        <w:rPr>
          <w:rFonts w:cstheme="minorHAnsi"/>
          <w:iCs/>
          <w:lang w:val="bs-Latn-BA"/>
        </w:rPr>
        <w:t xml:space="preserve"> </w:t>
      </w:r>
      <w:r w:rsidR="004B65F7" w:rsidRPr="002A745F">
        <w:rPr>
          <w:rFonts w:cstheme="minorHAnsi"/>
          <w:iCs/>
          <w:lang w:val="bs-Latn-BA"/>
        </w:rPr>
        <w:t>,</w:t>
      </w:r>
      <w:proofErr w:type="spellStart"/>
      <w:r w:rsidRPr="002A745F">
        <w:rPr>
          <w:rFonts w:cstheme="minorHAnsi"/>
          <w:iCs/>
          <w:lang w:val="bs-Latn-BA"/>
        </w:rPr>
        <w:t>defined</w:t>
      </w:r>
      <w:proofErr w:type="spellEnd"/>
      <w:r w:rsidR="004B65F7" w:rsidRPr="002A745F">
        <w:rPr>
          <w:rFonts w:cstheme="minorHAnsi"/>
          <w:iCs/>
          <w:lang w:val="bs-Latn-BA"/>
        </w:rPr>
        <w:t xml:space="preserve"> </w:t>
      </w:r>
      <w:r w:rsidR="00EA5A25" w:rsidRPr="002A745F">
        <w:rPr>
          <w:rFonts w:cstheme="minorHAnsi"/>
          <w:iCs/>
          <w:lang w:val="bs-Latn-BA"/>
        </w:rPr>
        <w:t xml:space="preserve">in </w:t>
      </w:r>
      <w:proofErr w:type="spellStart"/>
      <w:r w:rsidR="00EA5A25" w:rsidRPr="002A745F">
        <w:rPr>
          <w:rFonts w:cstheme="minorHAnsi"/>
          <w:iCs/>
          <w:lang w:val="bs-Latn-BA"/>
        </w:rPr>
        <w:t>details</w:t>
      </w:r>
      <w:proofErr w:type="spellEnd"/>
      <w:r w:rsidR="00EA5A25" w:rsidRPr="002A745F">
        <w:rPr>
          <w:rFonts w:cstheme="minorHAnsi"/>
          <w:iCs/>
          <w:lang w:val="bs-Latn-BA"/>
        </w:rPr>
        <w:t>,</w:t>
      </w:r>
      <w:r w:rsidRPr="002A745F">
        <w:rPr>
          <w:rFonts w:cstheme="minorHAnsi"/>
          <w:iCs/>
          <w:lang w:val="bs-Latn-BA"/>
        </w:rPr>
        <w:t xml:space="preserve"> </w:t>
      </w:r>
      <w:proofErr w:type="spellStart"/>
      <w:r w:rsidRPr="002A745F">
        <w:rPr>
          <w:rFonts w:cstheme="minorHAnsi"/>
          <w:iCs/>
          <w:lang w:val="bs-Latn-BA"/>
        </w:rPr>
        <w:t>requirements</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business</w:t>
      </w:r>
      <w:proofErr w:type="spellEnd"/>
      <w:r w:rsidRPr="002A745F">
        <w:rPr>
          <w:rFonts w:cstheme="minorHAnsi"/>
          <w:iCs/>
          <w:lang w:val="bs-Latn-BA"/>
        </w:rPr>
        <w:t xml:space="preserve"> </w:t>
      </w:r>
      <w:proofErr w:type="spellStart"/>
      <w:r w:rsidRPr="002A745F">
        <w:rPr>
          <w:rFonts w:cstheme="minorHAnsi"/>
          <w:iCs/>
          <w:lang w:val="bs-Latn-BA"/>
        </w:rPr>
        <w:t>process</w:t>
      </w:r>
      <w:proofErr w:type="spellEnd"/>
      <w:r w:rsidRPr="002A745F">
        <w:rPr>
          <w:rFonts w:cstheme="minorHAnsi"/>
          <w:iCs/>
          <w:lang w:val="bs-Latn-BA"/>
        </w:rPr>
        <w:t xml:space="preserve"> </w:t>
      </w:r>
      <w:proofErr w:type="spellStart"/>
      <w:r w:rsidRPr="002A745F">
        <w:rPr>
          <w:rFonts w:cstheme="minorHAnsi"/>
          <w:iCs/>
          <w:lang w:val="bs-Latn-BA"/>
        </w:rPr>
        <w:t>owners</w:t>
      </w:r>
      <w:proofErr w:type="spellEnd"/>
      <w:r w:rsidRPr="002A745F">
        <w:rPr>
          <w:rFonts w:cstheme="minorHAnsi"/>
          <w:iCs/>
          <w:lang w:val="bs-Latn-BA"/>
        </w:rPr>
        <w:t xml:space="preserve">. </w:t>
      </w:r>
      <w:proofErr w:type="spellStart"/>
      <w:r w:rsidRPr="002A745F">
        <w:rPr>
          <w:rFonts w:cstheme="minorHAnsi"/>
          <w:iCs/>
          <w:lang w:val="bs-Latn-BA"/>
        </w:rPr>
        <w:t>During</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008604D0" w:rsidRPr="002A745F">
        <w:rPr>
          <w:rFonts w:cstheme="minorHAnsi"/>
          <w:iCs/>
          <w:lang w:val="bs-Latn-BA"/>
        </w:rPr>
        <w:t>creation</w:t>
      </w:r>
      <w:proofErr w:type="spellEnd"/>
      <w:r w:rsidR="008604D0" w:rsidRPr="002A745F">
        <w:rPr>
          <w:rFonts w:cstheme="minorHAnsi"/>
          <w:iCs/>
          <w:lang w:val="bs-Latn-BA"/>
        </w:rPr>
        <w:t xml:space="preserve"> </w:t>
      </w:r>
      <w:proofErr w:type="spellStart"/>
      <w:r w:rsidR="008604D0" w:rsidRPr="002A745F">
        <w:rPr>
          <w:rFonts w:cstheme="minorHAnsi"/>
          <w:iCs/>
          <w:lang w:val="bs-Latn-BA"/>
        </w:rPr>
        <w:t>of</w:t>
      </w:r>
      <w:proofErr w:type="spellEnd"/>
      <w:r w:rsidR="008604D0" w:rsidRPr="002A745F">
        <w:rPr>
          <w:rFonts w:cstheme="minorHAnsi"/>
          <w:iCs/>
          <w:lang w:val="bs-Latn-BA"/>
        </w:rPr>
        <w:t xml:space="preserve"> </w:t>
      </w:r>
      <w:proofErr w:type="spellStart"/>
      <w:r w:rsidR="008604D0" w:rsidRPr="002A745F">
        <w:rPr>
          <w:rFonts w:cstheme="minorHAnsi"/>
          <w:iCs/>
          <w:lang w:val="bs-Latn-BA"/>
        </w:rPr>
        <w:t>functional</w:t>
      </w:r>
      <w:proofErr w:type="spellEnd"/>
      <w:r w:rsidR="008604D0" w:rsidRPr="002A745F">
        <w:rPr>
          <w:rFonts w:cstheme="minorHAnsi"/>
          <w:iCs/>
          <w:lang w:val="bs-Latn-BA"/>
        </w:rPr>
        <w:t xml:space="preserve"> </w:t>
      </w:r>
      <w:proofErr w:type="spellStart"/>
      <w:r w:rsidR="008604D0" w:rsidRPr="002A745F">
        <w:rPr>
          <w:rFonts w:cstheme="minorHAnsi"/>
          <w:iCs/>
          <w:lang w:val="bs-Latn-BA"/>
        </w:rPr>
        <w:t>specification</w:t>
      </w:r>
      <w:proofErr w:type="spellEnd"/>
      <w:r w:rsidRPr="002A745F">
        <w:rPr>
          <w:rFonts w:cstheme="minorHAnsi"/>
          <w:iCs/>
          <w:lang w:val="bs-Latn-BA"/>
        </w:rPr>
        <w:t xml:space="preserve">, </w:t>
      </w:r>
      <w:proofErr w:type="spellStart"/>
      <w:r w:rsidRPr="002A745F">
        <w:rPr>
          <w:rFonts w:cstheme="minorHAnsi"/>
          <w:iCs/>
          <w:lang w:val="bs-Latn-BA"/>
        </w:rPr>
        <w:t>preliminary</w:t>
      </w:r>
      <w:proofErr w:type="spellEnd"/>
      <w:r w:rsidRPr="002A745F">
        <w:rPr>
          <w:rFonts w:cstheme="minorHAnsi"/>
          <w:iCs/>
          <w:lang w:val="bs-Latn-BA"/>
        </w:rPr>
        <w:t xml:space="preserve"> </w:t>
      </w:r>
      <w:proofErr w:type="spellStart"/>
      <w:r w:rsidRPr="002A745F">
        <w:rPr>
          <w:rFonts w:cstheme="minorHAnsi"/>
          <w:iCs/>
          <w:lang w:val="bs-Latn-BA"/>
        </w:rPr>
        <w:t>versions</w:t>
      </w:r>
      <w:proofErr w:type="spellEnd"/>
      <w:r w:rsidRPr="002A745F">
        <w:rPr>
          <w:rFonts w:cstheme="minorHAnsi"/>
          <w:iCs/>
          <w:lang w:val="bs-Latn-BA"/>
        </w:rPr>
        <w:t xml:space="preserve"> </w:t>
      </w:r>
      <w:proofErr w:type="spellStart"/>
      <w:r w:rsidRPr="002A745F">
        <w:rPr>
          <w:rFonts w:cstheme="minorHAnsi"/>
          <w:iCs/>
          <w:lang w:val="bs-Latn-BA"/>
        </w:rPr>
        <w:t>will</w:t>
      </w:r>
      <w:proofErr w:type="spellEnd"/>
      <w:r w:rsidRPr="002A745F">
        <w:rPr>
          <w:rFonts w:cstheme="minorHAnsi"/>
          <w:iCs/>
          <w:lang w:val="bs-Latn-BA"/>
        </w:rPr>
        <w:t xml:space="preserve"> </w:t>
      </w:r>
      <w:proofErr w:type="spellStart"/>
      <w:r w:rsidRPr="002A745F">
        <w:rPr>
          <w:rFonts w:cstheme="minorHAnsi"/>
          <w:iCs/>
          <w:lang w:val="bs-Latn-BA"/>
        </w:rPr>
        <w:t>be</w:t>
      </w:r>
      <w:proofErr w:type="spellEnd"/>
      <w:r w:rsidRPr="002A745F">
        <w:rPr>
          <w:rFonts w:cstheme="minorHAnsi"/>
          <w:iCs/>
          <w:lang w:val="bs-Latn-BA"/>
        </w:rPr>
        <w:t xml:space="preserve"> </w:t>
      </w:r>
      <w:proofErr w:type="spellStart"/>
      <w:r w:rsidRPr="002A745F">
        <w:rPr>
          <w:rFonts w:cstheme="minorHAnsi"/>
          <w:iCs/>
          <w:lang w:val="bs-Latn-BA"/>
        </w:rPr>
        <w:t>sent</w:t>
      </w:r>
      <w:proofErr w:type="spellEnd"/>
      <w:r w:rsidRPr="002A745F">
        <w:rPr>
          <w:rFonts w:cstheme="minorHAnsi"/>
          <w:iCs/>
          <w:lang w:val="bs-Latn-BA"/>
        </w:rPr>
        <w:t xml:space="preserve"> to </w:t>
      </w:r>
      <w:proofErr w:type="spellStart"/>
      <w:r w:rsidRPr="002A745F">
        <w:rPr>
          <w:rFonts w:cstheme="minorHAnsi"/>
          <w:iCs/>
          <w:lang w:val="bs-Latn-BA"/>
        </w:rPr>
        <w:t>end</w:t>
      </w:r>
      <w:proofErr w:type="spellEnd"/>
      <w:r w:rsidRPr="002A745F">
        <w:rPr>
          <w:rFonts w:cstheme="minorHAnsi"/>
          <w:iCs/>
          <w:lang w:val="bs-Latn-BA"/>
        </w:rPr>
        <w:t xml:space="preserve"> </w:t>
      </w:r>
      <w:proofErr w:type="spellStart"/>
      <w:r w:rsidRPr="002A745F">
        <w:rPr>
          <w:rFonts w:cstheme="minorHAnsi"/>
          <w:iCs/>
          <w:lang w:val="bs-Latn-BA"/>
        </w:rPr>
        <w:t>users</w:t>
      </w:r>
      <w:proofErr w:type="spellEnd"/>
      <w:r w:rsidRPr="002A745F">
        <w:rPr>
          <w:rFonts w:cstheme="minorHAnsi"/>
          <w:iCs/>
          <w:lang w:val="bs-Latn-BA"/>
        </w:rPr>
        <w:t xml:space="preserve"> </w:t>
      </w:r>
      <w:proofErr w:type="spellStart"/>
      <w:r w:rsidRPr="002A745F">
        <w:rPr>
          <w:rFonts w:cstheme="minorHAnsi"/>
          <w:iCs/>
          <w:lang w:val="bs-Latn-BA"/>
        </w:rPr>
        <w:t>for</w:t>
      </w:r>
      <w:proofErr w:type="spellEnd"/>
      <w:r w:rsidRPr="002A745F">
        <w:rPr>
          <w:rFonts w:cstheme="minorHAnsi"/>
          <w:iCs/>
          <w:lang w:val="bs-Latn-BA"/>
        </w:rPr>
        <w:t xml:space="preserve"> </w:t>
      </w:r>
      <w:proofErr w:type="spellStart"/>
      <w:r w:rsidRPr="002A745F">
        <w:rPr>
          <w:rFonts w:cstheme="minorHAnsi"/>
          <w:iCs/>
          <w:lang w:val="bs-Latn-BA"/>
        </w:rPr>
        <w:t>corrections</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comments</w:t>
      </w:r>
      <w:proofErr w:type="spellEnd"/>
      <w:r w:rsidRPr="002A745F">
        <w:rPr>
          <w:rFonts w:cstheme="minorHAnsi"/>
          <w:iCs/>
          <w:lang w:val="bs-Latn-BA"/>
        </w:rPr>
        <w:t>.</w:t>
      </w:r>
    </w:p>
    <w:p w14:paraId="77BF6044" w14:textId="77777777" w:rsidR="00294A6B" w:rsidRPr="002A745F" w:rsidRDefault="00294A6B" w:rsidP="00294A6B">
      <w:pPr>
        <w:spacing w:before="120" w:after="120" w:line="240" w:lineRule="auto"/>
        <w:jc w:val="both"/>
        <w:rPr>
          <w:rFonts w:cstheme="minorHAnsi"/>
          <w:iCs/>
          <w:lang w:val="bs-Latn-BA"/>
        </w:rPr>
      </w:pP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functional</w:t>
      </w:r>
      <w:proofErr w:type="spellEnd"/>
      <w:r w:rsidRPr="002A745F">
        <w:rPr>
          <w:rFonts w:cstheme="minorHAnsi"/>
          <w:iCs/>
          <w:lang w:val="bs-Latn-BA"/>
        </w:rPr>
        <w:t xml:space="preserve"> </w:t>
      </w:r>
      <w:proofErr w:type="spellStart"/>
      <w:r w:rsidRPr="002A745F">
        <w:rPr>
          <w:rFonts w:cstheme="minorHAnsi"/>
          <w:iCs/>
          <w:lang w:val="bs-Latn-BA"/>
        </w:rPr>
        <w:t>specification</w:t>
      </w:r>
      <w:proofErr w:type="spellEnd"/>
      <w:r w:rsidRPr="002A745F">
        <w:rPr>
          <w:rFonts w:cstheme="minorHAnsi"/>
          <w:iCs/>
          <w:lang w:val="bs-Latn-BA"/>
        </w:rPr>
        <w:t xml:space="preserve"> </w:t>
      </w:r>
      <w:proofErr w:type="spellStart"/>
      <w:r w:rsidRPr="002A745F">
        <w:rPr>
          <w:rFonts w:cstheme="minorHAnsi"/>
          <w:iCs/>
          <w:lang w:val="bs-Latn-BA"/>
        </w:rPr>
        <w:t>will</w:t>
      </w:r>
      <w:proofErr w:type="spellEnd"/>
      <w:r w:rsidRPr="002A745F">
        <w:rPr>
          <w:rFonts w:cstheme="minorHAnsi"/>
          <w:iCs/>
          <w:lang w:val="bs-Latn-BA"/>
        </w:rPr>
        <w:t xml:space="preserve"> </w:t>
      </w:r>
      <w:proofErr w:type="spellStart"/>
      <w:r w:rsidRPr="002A745F">
        <w:rPr>
          <w:rFonts w:cstheme="minorHAnsi"/>
          <w:iCs/>
          <w:lang w:val="bs-Latn-BA"/>
        </w:rPr>
        <w:t>contain</w:t>
      </w:r>
      <w:proofErr w:type="spellEnd"/>
      <w:r w:rsidRPr="002A745F">
        <w:rPr>
          <w:rFonts w:cstheme="minorHAnsi"/>
          <w:iCs/>
          <w:lang w:val="bs-Latn-BA"/>
        </w:rPr>
        <w:t xml:space="preserve"> at </w:t>
      </w:r>
      <w:proofErr w:type="spellStart"/>
      <w:r w:rsidRPr="002A745F">
        <w:rPr>
          <w:rFonts w:cstheme="minorHAnsi"/>
          <w:iCs/>
          <w:lang w:val="bs-Latn-BA"/>
        </w:rPr>
        <w:t>least</w:t>
      </w:r>
      <w:proofErr w:type="spellEnd"/>
      <w:r w:rsidRPr="002A745F">
        <w:rPr>
          <w:rFonts w:cstheme="minorHAnsi"/>
          <w:iCs/>
          <w:lang w:val="bs-Latn-BA"/>
        </w:rPr>
        <w:t xml:space="preserve"> </w:t>
      </w:r>
      <w:proofErr w:type="spellStart"/>
      <w:r w:rsidRPr="002A745F">
        <w:rPr>
          <w:rFonts w:cstheme="minorHAnsi"/>
          <w:iCs/>
          <w:lang w:val="bs-Latn-BA"/>
        </w:rPr>
        <w:t>for</w:t>
      </w:r>
      <w:proofErr w:type="spellEnd"/>
      <w:r w:rsidRPr="002A745F">
        <w:rPr>
          <w:rFonts w:cstheme="minorHAnsi"/>
          <w:iCs/>
          <w:lang w:val="bs-Latn-BA"/>
        </w:rPr>
        <w:t xml:space="preserve"> </w:t>
      </w:r>
      <w:proofErr w:type="spellStart"/>
      <w:r w:rsidRPr="002A745F">
        <w:rPr>
          <w:rFonts w:cstheme="minorHAnsi"/>
          <w:iCs/>
          <w:lang w:val="bs-Latn-BA"/>
        </w:rPr>
        <w:t>each</w:t>
      </w:r>
      <w:proofErr w:type="spellEnd"/>
      <w:r w:rsidRPr="002A745F">
        <w:rPr>
          <w:rFonts w:cstheme="minorHAnsi"/>
          <w:iCs/>
          <w:lang w:val="bs-Latn-BA"/>
        </w:rPr>
        <w:t xml:space="preserve"> </w:t>
      </w:r>
      <w:proofErr w:type="spellStart"/>
      <w:r w:rsidRPr="002A745F">
        <w:rPr>
          <w:rFonts w:cstheme="minorHAnsi"/>
          <w:iCs/>
          <w:lang w:val="bs-Latn-BA"/>
        </w:rPr>
        <w:t>recorded</w:t>
      </w:r>
      <w:proofErr w:type="spellEnd"/>
      <w:r w:rsidRPr="002A745F">
        <w:rPr>
          <w:rFonts w:cstheme="minorHAnsi"/>
          <w:iCs/>
          <w:lang w:val="bs-Latn-BA"/>
        </w:rPr>
        <w:t xml:space="preserve"> </w:t>
      </w:r>
      <w:proofErr w:type="spellStart"/>
      <w:r w:rsidRPr="002A745F">
        <w:rPr>
          <w:rFonts w:cstheme="minorHAnsi"/>
          <w:iCs/>
          <w:lang w:val="bs-Latn-BA"/>
        </w:rPr>
        <w:t>business</w:t>
      </w:r>
      <w:proofErr w:type="spellEnd"/>
      <w:r w:rsidRPr="002A745F">
        <w:rPr>
          <w:rFonts w:cstheme="minorHAnsi"/>
          <w:iCs/>
          <w:lang w:val="bs-Latn-BA"/>
        </w:rPr>
        <w:t xml:space="preserve"> </w:t>
      </w:r>
      <w:proofErr w:type="spellStart"/>
      <w:r w:rsidRPr="002A745F">
        <w:rPr>
          <w:rFonts w:cstheme="minorHAnsi"/>
          <w:iCs/>
          <w:lang w:val="bs-Latn-BA"/>
        </w:rPr>
        <w:t>process</w:t>
      </w:r>
      <w:proofErr w:type="spellEnd"/>
      <w:r w:rsidRPr="002A745F">
        <w:rPr>
          <w:rFonts w:cstheme="minorHAnsi"/>
          <w:iCs/>
          <w:lang w:val="bs-Latn-BA"/>
        </w:rPr>
        <w:t>:</w:t>
      </w:r>
    </w:p>
    <w:p w14:paraId="03DD1195" w14:textId="3E16B196" w:rsidR="00294A6B" w:rsidRPr="002A745F" w:rsidRDefault="00294A6B" w:rsidP="00AE37CE">
      <w:pPr>
        <w:pStyle w:val="ListParagraph"/>
        <w:numPr>
          <w:ilvl w:val="0"/>
          <w:numId w:val="40"/>
        </w:numPr>
        <w:spacing w:before="120" w:after="120" w:line="240" w:lineRule="auto"/>
        <w:jc w:val="both"/>
        <w:rPr>
          <w:rFonts w:cstheme="minorHAnsi"/>
        </w:rPr>
      </w:pPr>
      <w:r w:rsidRPr="002A745F">
        <w:rPr>
          <w:rFonts w:cstheme="minorHAnsi"/>
        </w:rPr>
        <w:t>Model (graphic display) and process description</w:t>
      </w:r>
    </w:p>
    <w:p w14:paraId="52F844CA" w14:textId="6840DDAA" w:rsidR="00294A6B" w:rsidRPr="002A745F" w:rsidRDefault="00294A6B" w:rsidP="00AE37CE">
      <w:pPr>
        <w:pStyle w:val="ListParagraph"/>
        <w:numPr>
          <w:ilvl w:val="0"/>
          <w:numId w:val="40"/>
        </w:numPr>
        <w:spacing w:before="120" w:after="120" w:line="240" w:lineRule="auto"/>
        <w:jc w:val="both"/>
        <w:rPr>
          <w:rFonts w:cstheme="minorHAnsi"/>
        </w:rPr>
      </w:pPr>
      <w:r w:rsidRPr="002A745F">
        <w:rPr>
          <w:rFonts w:cstheme="minorHAnsi"/>
        </w:rPr>
        <w:t>List</w:t>
      </w:r>
      <w:r w:rsidR="0061399C" w:rsidRPr="002A745F">
        <w:rPr>
          <w:rFonts w:cstheme="minorHAnsi"/>
        </w:rPr>
        <w:t xml:space="preserve"> and detailed description</w:t>
      </w:r>
      <w:r w:rsidRPr="002A745F">
        <w:rPr>
          <w:rFonts w:cstheme="minorHAnsi"/>
        </w:rPr>
        <w:t xml:space="preserve"> of required application functionalities, ranked by priority</w:t>
      </w:r>
    </w:p>
    <w:p w14:paraId="1973D40C" w14:textId="52427BBE" w:rsidR="00294A6B" w:rsidRPr="002A745F" w:rsidRDefault="00294A6B" w:rsidP="00AE37CE">
      <w:pPr>
        <w:pStyle w:val="ListParagraph"/>
        <w:numPr>
          <w:ilvl w:val="0"/>
          <w:numId w:val="40"/>
        </w:numPr>
        <w:spacing w:before="120" w:after="120" w:line="240" w:lineRule="auto"/>
        <w:jc w:val="both"/>
        <w:rPr>
          <w:rFonts w:cstheme="minorHAnsi"/>
        </w:rPr>
      </w:pPr>
      <w:r w:rsidRPr="002A745F">
        <w:rPr>
          <w:rFonts w:cstheme="minorHAnsi"/>
        </w:rPr>
        <w:t>Users of the future system, their roles and authorities</w:t>
      </w:r>
    </w:p>
    <w:p w14:paraId="0B9AA1F6" w14:textId="4194FD9E" w:rsidR="00294A6B" w:rsidRPr="002A745F" w:rsidRDefault="00294A6B" w:rsidP="00AE37CE">
      <w:pPr>
        <w:pStyle w:val="ListParagraph"/>
        <w:numPr>
          <w:ilvl w:val="0"/>
          <w:numId w:val="40"/>
        </w:numPr>
        <w:spacing w:before="120" w:after="120" w:line="240" w:lineRule="auto"/>
        <w:jc w:val="both"/>
        <w:rPr>
          <w:rFonts w:cstheme="minorHAnsi"/>
        </w:rPr>
      </w:pPr>
      <w:r w:rsidRPr="002A745F">
        <w:rPr>
          <w:rFonts w:cstheme="minorHAnsi"/>
        </w:rPr>
        <w:t>Input and output data and interactions with other systems</w:t>
      </w:r>
      <w:r w:rsidR="00A91EDF" w:rsidRPr="002A745F">
        <w:rPr>
          <w:rFonts w:cstheme="minorHAnsi"/>
        </w:rPr>
        <w:t xml:space="preserve"> (integration described in integration module)</w:t>
      </w:r>
    </w:p>
    <w:p w14:paraId="4644066D" w14:textId="45E0CA55" w:rsidR="00294A6B" w:rsidRPr="002A745F" w:rsidRDefault="00294A6B" w:rsidP="00AE37CE">
      <w:pPr>
        <w:pStyle w:val="ListParagraph"/>
        <w:numPr>
          <w:ilvl w:val="0"/>
          <w:numId w:val="40"/>
        </w:numPr>
        <w:spacing w:before="120" w:after="120" w:line="240" w:lineRule="auto"/>
        <w:jc w:val="both"/>
        <w:rPr>
          <w:rFonts w:cstheme="minorHAnsi"/>
        </w:rPr>
      </w:pPr>
      <w:r w:rsidRPr="002A745F">
        <w:rPr>
          <w:rFonts w:cstheme="minorHAnsi"/>
        </w:rPr>
        <w:t>Other requirements such as required system availability, security restrictions, required performance,…</w:t>
      </w:r>
    </w:p>
    <w:p w14:paraId="3AB755F2" w14:textId="35E732BD" w:rsidR="00294A6B" w:rsidRPr="002A745F" w:rsidRDefault="00294A6B" w:rsidP="00AE37CE">
      <w:pPr>
        <w:pStyle w:val="ListParagraph"/>
        <w:numPr>
          <w:ilvl w:val="0"/>
          <w:numId w:val="40"/>
        </w:numPr>
        <w:spacing w:before="120" w:after="120" w:line="240" w:lineRule="auto"/>
        <w:jc w:val="both"/>
        <w:rPr>
          <w:rFonts w:cstheme="minorHAnsi"/>
        </w:rPr>
      </w:pPr>
      <w:r w:rsidRPr="002A745F">
        <w:rPr>
          <w:rFonts w:cstheme="minorHAnsi"/>
        </w:rPr>
        <w:t>Functional design</w:t>
      </w:r>
    </w:p>
    <w:p w14:paraId="2668F04B" w14:textId="00C253A7" w:rsidR="00294A6B" w:rsidRPr="002A745F" w:rsidRDefault="00294A6B" w:rsidP="00AE37CE">
      <w:pPr>
        <w:pStyle w:val="ListParagraph"/>
        <w:numPr>
          <w:ilvl w:val="0"/>
          <w:numId w:val="40"/>
        </w:numPr>
        <w:spacing w:before="120" w:after="120" w:line="240" w:lineRule="auto"/>
        <w:jc w:val="both"/>
        <w:rPr>
          <w:rFonts w:cstheme="minorHAnsi"/>
        </w:rPr>
      </w:pPr>
      <w:r w:rsidRPr="002A745F">
        <w:rPr>
          <w:rFonts w:cstheme="minorHAnsi"/>
        </w:rPr>
        <w:t>Non-functional design</w:t>
      </w:r>
    </w:p>
    <w:p w14:paraId="22D73CBF" w14:textId="15128CB1" w:rsidR="00294A6B" w:rsidRPr="002A745F" w:rsidRDefault="00294A6B" w:rsidP="00AE37CE">
      <w:pPr>
        <w:pStyle w:val="ListParagraph"/>
        <w:numPr>
          <w:ilvl w:val="0"/>
          <w:numId w:val="40"/>
        </w:numPr>
        <w:spacing w:before="120" w:after="120" w:line="240" w:lineRule="auto"/>
        <w:jc w:val="both"/>
        <w:rPr>
          <w:rFonts w:cstheme="minorHAnsi"/>
        </w:rPr>
      </w:pPr>
      <w:r w:rsidRPr="002A745F">
        <w:rPr>
          <w:rFonts w:cstheme="minorHAnsi"/>
        </w:rPr>
        <w:t>Logical architecture (system structure, description of integrations, search, security)</w:t>
      </w:r>
    </w:p>
    <w:p w14:paraId="36423A83" w14:textId="40CBA25E" w:rsidR="00294A6B" w:rsidRPr="002A745F" w:rsidRDefault="00294A6B" w:rsidP="00AE37CE">
      <w:pPr>
        <w:pStyle w:val="ListParagraph"/>
        <w:numPr>
          <w:ilvl w:val="0"/>
          <w:numId w:val="40"/>
        </w:numPr>
        <w:spacing w:before="120" w:after="120" w:line="240" w:lineRule="auto"/>
        <w:jc w:val="both"/>
        <w:rPr>
          <w:rFonts w:cstheme="minorHAnsi"/>
        </w:rPr>
      </w:pPr>
      <w:r w:rsidRPr="002A745F">
        <w:rPr>
          <w:rFonts w:cstheme="minorHAnsi"/>
        </w:rPr>
        <w:t>System design</w:t>
      </w:r>
    </w:p>
    <w:p w14:paraId="25CB863D" w14:textId="3A0C9D84" w:rsidR="00294A6B" w:rsidRPr="002A745F" w:rsidRDefault="00294A6B" w:rsidP="00AE37CE">
      <w:pPr>
        <w:pStyle w:val="ListParagraph"/>
        <w:numPr>
          <w:ilvl w:val="0"/>
          <w:numId w:val="40"/>
        </w:numPr>
        <w:spacing w:before="120" w:after="120" w:line="240" w:lineRule="auto"/>
        <w:jc w:val="both"/>
        <w:rPr>
          <w:rFonts w:cstheme="minorHAnsi"/>
        </w:rPr>
      </w:pPr>
      <w:r w:rsidRPr="002A745F">
        <w:rPr>
          <w:rFonts w:cstheme="minorHAnsi"/>
        </w:rPr>
        <w:t>Authentication and authorization</w:t>
      </w:r>
    </w:p>
    <w:p w14:paraId="0BE9930D" w14:textId="314A55A4" w:rsidR="00294A6B" w:rsidRPr="002A745F" w:rsidRDefault="00294A6B" w:rsidP="00AE37CE">
      <w:pPr>
        <w:pStyle w:val="ListParagraph"/>
        <w:numPr>
          <w:ilvl w:val="0"/>
          <w:numId w:val="40"/>
        </w:numPr>
        <w:spacing w:before="120" w:after="120" w:line="240" w:lineRule="auto"/>
        <w:jc w:val="both"/>
        <w:rPr>
          <w:rFonts w:cstheme="minorHAnsi"/>
        </w:rPr>
      </w:pPr>
      <w:r w:rsidRPr="002A745F">
        <w:rPr>
          <w:rFonts w:cstheme="minorHAnsi"/>
        </w:rPr>
        <w:t>Description of all data exchange services</w:t>
      </w:r>
    </w:p>
    <w:p w14:paraId="1ABB18BD" w14:textId="39A4E7A2" w:rsidR="00294A6B" w:rsidRPr="002A745F" w:rsidRDefault="00294A6B" w:rsidP="00AE37CE">
      <w:pPr>
        <w:pStyle w:val="ListParagraph"/>
        <w:numPr>
          <w:ilvl w:val="0"/>
          <w:numId w:val="40"/>
        </w:numPr>
        <w:spacing w:before="120" w:after="120" w:line="240" w:lineRule="auto"/>
        <w:jc w:val="both"/>
        <w:rPr>
          <w:rFonts w:cstheme="minorHAnsi"/>
        </w:rPr>
      </w:pPr>
      <w:r w:rsidRPr="002A745F">
        <w:rPr>
          <w:rFonts w:cstheme="minorHAnsi"/>
        </w:rPr>
        <w:t>User scenarios</w:t>
      </w:r>
    </w:p>
    <w:p w14:paraId="51B5E743" w14:textId="716D07E3" w:rsidR="00147440" w:rsidRPr="002A745F" w:rsidRDefault="00147440" w:rsidP="00AE37CE">
      <w:pPr>
        <w:pStyle w:val="ListParagraph"/>
        <w:numPr>
          <w:ilvl w:val="0"/>
          <w:numId w:val="40"/>
        </w:numPr>
        <w:spacing w:before="120" w:after="120" w:line="240" w:lineRule="auto"/>
        <w:jc w:val="both"/>
        <w:rPr>
          <w:rFonts w:cstheme="minorHAnsi"/>
        </w:rPr>
      </w:pPr>
      <w:r w:rsidRPr="002A745F">
        <w:rPr>
          <w:rFonts w:cstheme="minorHAnsi"/>
        </w:rPr>
        <w:t>Test scenarios</w:t>
      </w:r>
    </w:p>
    <w:p w14:paraId="046B15FE" w14:textId="16B0DB49" w:rsidR="00E770C8" w:rsidRPr="002A745F" w:rsidRDefault="00294A6B" w:rsidP="00294A6B">
      <w:pPr>
        <w:spacing w:before="120" w:after="120" w:line="240" w:lineRule="auto"/>
        <w:jc w:val="both"/>
        <w:rPr>
          <w:rFonts w:cstheme="minorHAnsi"/>
        </w:rPr>
      </w:pPr>
      <w:proofErr w:type="spellStart"/>
      <w:r w:rsidRPr="002A745F">
        <w:rPr>
          <w:rFonts w:cstheme="minorHAnsi"/>
          <w:iCs/>
          <w:lang w:val="bs-Latn-BA"/>
        </w:rPr>
        <w:t>After</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official</w:t>
      </w:r>
      <w:proofErr w:type="spellEnd"/>
      <w:r w:rsidRPr="002A745F">
        <w:rPr>
          <w:rFonts w:cstheme="minorHAnsi"/>
          <w:iCs/>
          <w:lang w:val="bs-Latn-BA"/>
        </w:rPr>
        <w:t xml:space="preserve"> </w:t>
      </w:r>
      <w:proofErr w:type="spellStart"/>
      <w:r w:rsidRPr="002A745F">
        <w:rPr>
          <w:rFonts w:cstheme="minorHAnsi"/>
          <w:iCs/>
          <w:lang w:val="bs-Latn-BA"/>
        </w:rPr>
        <w:t>acceptance</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functional</w:t>
      </w:r>
      <w:proofErr w:type="spellEnd"/>
      <w:r w:rsidRPr="002A745F">
        <w:rPr>
          <w:rFonts w:cstheme="minorHAnsi"/>
          <w:iCs/>
          <w:lang w:val="bs-Latn-BA"/>
        </w:rPr>
        <w:t xml:space="preserve"> </w:t>
      </w:r>
      <w:proofErr w:type="spellStart"/>
      <w:r w:rsidRPr="002A745F">
        <w:rPr>
          <w:rFonts w:cstheme="minorHAnsi"/>
          <w:iCs/>
          <w:lang w:val="bs-Latn-BA"/>
        </w:rPr>
        <w:t>specifications</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implementation</w:t>
      </w:r>
      <w:proofErr w:type="spellEnd"/>
      <w:r w:rsidRPr="002A745F">
        <w:rPr>
          <w:rFonts w:cstheme="minorHAnsi"/>
          <w:iCs/>
          <w:lang w:val="bs-Latn-BA"/>
        </w:rPr>
        <w:t xml:space="preserve"> </w:t>
      </w:r>
      <w:proofErr w:type="spellStart"/>
      <w:r w:rsidRPr="002A745F">
        <w:rPr>
          <w:rFonts w:cstheme="minorHAnsi"/>
          <w:iCs/>
          <w:lang w:val="bs-Latn-BA"/>
        </w:rPr>
        <w:t>phase</w:t>
      </w:r>
      <w:proofErr w:type="spellEnd"/>
      <w:r w:rsidRPr="002A745F">
        <w:rPr>
          <w:rFonts w:cstheme="minorHAnsi"/>
          <w:iCs/>
          <w:lang w:val="bs-Latn-BA"/>
        </w:rPr>
        <w:t xml:space="preserve"> </w:t>
      </w:r>
      <w:proofErr w:type="spellStart"/>
      <w:r w:rsidRPr="002A745F">
        <w:rPr>
          <w:rFonts w:cstheme="minorHAnsi"/>
          <w:iCs/>
          <w:lang w:val="bs-Latn-BA"/>
        </w:rPr>
        <w:t>will</w:t>
      </w:r>
      <w:proofErr w:type="spellEnd"/>
      <w:r w:rsidRPr="002A745F">
        <w:rPr>
          <w:rFonts w:cstheme="minorHAnsi"/>
          <w:iCs/>
          <w:lang w:val="bs-Latn-BA"/>
        </w:rPr>
        <w:t xml:space="preserve"> </w:t>
      </w:r>
      <w:proofErr w:type="spellStart"/>
      <w:r w:rsidRPr="002A745F">
        <w:rPr>
          <w:rFonts w:cstheme="minorHAnsi"/>
          <w:iCs/>
          <w:lang w:val="bs-Latn-BA"/>
        </w:rPr>
        <w:t>begin</w:t>
      </w:r>
      <w:proofErr w:type="spellEnd"/>
      <w:r w:rsidRPr="002A745F">
        <w:rPr>
          <w:rFonts w:cstheme="minorHAnsi"/>
          <w:iCs/>
          <w:lang w:val="bs-Latn-BA"/>
        </w:rPr>
        <w:t>.</w:t>
      </w:r>
    </w:p>
    <w:p w14:paraId="253E50E3" w14:textId="11457F23" w:rsidR="003D33DC" w:rsidRPr="002A745F" w:rsidRDefault="00C65FB5" w:rsidP="005F02E0">
      <w:pPr>
        <w:spacing w:before="120" w:after="120" w:line="240" w:lineRule="auto"/>
        <w:jc w:val="both"/>
        <w:rPr>
          <w:rFonts w:cstheme="minorHAnsi"/>
          <w:b/>
          <w:lang w:val="en-GB"/>
        </w:rPr>
      </w:pPr>
      <w:r w:rsidRPr="002A745F">
        <w:rPr>
          <w:rFonts w:cstheme="minorHAnsi"/>
          <w:b/>
          <w:lang w:val="en-GB"/>
        </w:rPr>
        <w:t>Reporting plan</w:t>
      </w:r>
    </w:p>
    <w:p w14:paraId="025B75DB" w14:textId="0CD31C30" w:rsidR="00D94771" w:rsidRPr="002A745F" w:rsidRDefault="00D94771" w:rsidP="00D94771">
      <w:pPr>
        <w:spacing w:before="120" w:after="120" w:line="240" w:lineRule="auto"/>
        <w:jc w:val="both"/>
        <w:rPr>
          <w:rFonts w:cstheme="minorHAnsi"/>
          <w:iCs/>
          <w:lang w:val="bs-Latn-BA"/>
        </w:rPr>
      </w:pP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service</w:t>
      </w:r>
      <w:proofErr w:type="spellEnd"/>
      <w:r w:rsidRPr="002A745F">
        <w:rPr>
          <w:rFonts w:cstheme="minorHAnsi"/>
          <w:iCs/>
          <w:lang w:val="bs-Latn-BA"/>
        </w:rPr>
        <w:t xml:space="preserve"> </w:t>
      </w:r>
      <w:proofErr w:type="spellStart"/>
      <w:r w:rsidRPr="002A745F">
        <w:rPr>
          <w:rFonts w:cstheme="minorHAnsi"/>
          <w:iCs/>
          <w:lang w:val="bs-Latn-BA"/>
        </w:rPr>
        <w:t>provider</w:t>
      </w:r>
      <w:proofErr w:type="spellEnd"/>
      <w:r w:rsidRPr="002A745F">
        <w:rPr>
          <w:rFonts w:cstheme="minorHAnsi"/>
          <w:iCs/>
          <w:lang w:val="bs-Latn-BA"/>
        </w:rPr>
        <w:t xml:space="preserve"> </w:t>
      </w:r>
      <w:proofErr w:type="spellStart"/>
      <w:r w:rsidRPr="002A745F">
        <w:rPr>
          <w:rFonts w:cstheme="minorHAnsi"/>
          <w:iCs/>
          <w:lang w:val="bs-Latn-BA"/>
        </w:rPr>
        <w:t>will</w:t>
      </w:r>
      <w:proofErr w:type="spellEnd"/>
      <w:r w:rsidRPr="002A745F">
        <w:rPr>
          <w:rFonts w:cstheme="minorHAnsi"/>
          <w:iCs/>
          <w:lang w:val="bs-Latn-BA"/>
        </w:rPr>
        <w:t xml:space="preserve"> </w:t>
      </w:r>
      <w:proofErr w:type="spellStart"/>
      <w:r w:rsidRPr="002A745F">
        <w:rPr>
          <w:rFonts w:cstheme="minorHAnsi"/>
          <w:iCs/>
          <w:lang w:val="bs-Latn-BA"/>
        </w:rPr>
        <w:t>prepare</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submit</w:t>
      </w:r>
      <w:proofErr w:type="spellEnd"/>
      <w:r w:rsidRPr="002A745F">
        <w:rPr>
          <w:rFonts w:cstheme="minorHAnsi"/>
          <w:iCs/>
          <w:lang w:val="bs-Latn-BA"/>
        </w:rPr>
        <w:t xml:space="preserve"> </w:t>
      </w:r>
      <w:proofErr w:type="spellStart"/>
      <w:r w:rsidRPr="002A745F">
        <w:rPr>
          <w:rFonts w:cstheme="minorHAnsi"/>
          <w:iCs/>
          <w:lang w:val="bs-Latn-BA"/>
        </w:rPr>
        <w:t>an</w:t>
      </w:r>
      <w:proofErr w:type="spellEnd"/>
      <w:r w:rsidRPr="002A745F">
        <w:rPr>
          <w:rFonts w:cstheme="minorHAnsi"/>
          <w:iCs/>
          <w:lang w:val="bs-Latn-BA"/>
        </w:rPr>
        <w:t xml:space="preserve"> </w:t>
      </w:r>
      <w:proofErr w:type="spellStart"/>
      <w:r w:rsidRPr="002A745F">
        <w:rPr>
          <w:rFonts w:cstheme="minorHAnsi"/>
          <w:iCs/>
          <w:lang w:val="bs-Latn-BA"/>
        </w:rPr>
        <w:t>initial</w:t>
      </w:r>
      <w:proofErr w:type="spellEnd"/>
      <w:r w:rsidRPr="002A745F">
        <w:rPr>
          <w:rFonts w:cstheme="minorHAnsi"/>
          <w:iCs/>
          <w:lang w:val="bs-Latn-BA"/>
        </w:rPr>
        <w:t xml:space="preserve"> </w:t>
      </w:r>
      <w:proofErr w:type="spellStart"/>
      <w:r w:rsidRPr="002A745F">
        <w:rPr>
          <w:rFonts w:cstheme="minorHAnsi"/>
          <w:iCs/>
          <w:lang w:val="bs-Latn-BA"/>
        </w:rPr>
        <w:t>report</w:t>
      </w:r>
      <w:proofErr w:type="spellEnd"/>
      <w:r w:rsidRPr="002A745F">
        <w:rPr>
          <w:rFonts w:cstheme="minorHAnsi"/>
          <w:iCs/>
          <w:lang w:val="bs-Latn-BA"/>
        </w:rPr>
        <w:t xml:space="preserve"> to </w:t>
      </w:r>
      <w:proofErr w:type="spellStart"/>
      <w:r w:rsidRPr="002A745F">
        <w:rPr>
          <w:rFonts w:cstheme="minorHAnsi"/>
          <w:iCs/>
          <w:lang w:val="bs-Latn-BA"/>
        </w:rPr>
        <w:t>the</w:t>
      </w:r>
      <w:proofErr w:type="spellEnd"/>
      <w:r w:rsidRPr="002A745F">
        <w:rPr>
          <w:rFonts w:cstheme="minorHAnsi"/>
          <w:iCs/>
          <w:lang w:val="bs-Latn-BA"/>
        </w:rPr>
        <w:t xml:space="preserve"> UNDP </w:t>
      </w:r>
      <w:proofErr w:type="spellStart"/>
      <w:r w:rsidRPr="002A745F">
        <w:rPr>
          <w:rFonts w:cstheme="minorHAnsi"/>
          <w:iCs/>
          <w:lang w:val="bs-Latn-BA"/>
        </w:rPr>
        <w:t>and</w:t>
      </w:r>
      <w:proofErr w:type="spellEnd"/>
      <w:r w:rsidRPr="002A745F">
        <w:rPr>
          <w:rFonts w:cstheme="minorHAnsi"/>
          <w:iCs/>
          <w:lang w:val="bs-Latn-BA"/>
        </w:rPr>
        <w:t xml:space="preserve"> FBIH </w:t>
      </w:r>
      <w:proofErr w:type="spellStart"/>
      <w:r w:rsidRPr="002A745F">
        <w:rPr>
          <w:rFonts w:cstheme="minorHAnsi"/>
          <w:iCs/>
          <w:lang w:val="bs-Latn-BA"/>
        </w:rPr>
        <w:t>Gover</w:t>
      </w:r>
      <w:r w:rsidR="008E5CC9" w:rsidRPr="002A745F">
        <w:rPr>
          <w:rFonts w:cstheme="minorHAnsi"/>
          <w:iCs/>
          <w:lang w:val="bs-Latn-BA"/>
        </w:rPr>
        <w:t>nment</w:t>
      </w:r>
      <w:proofErr w:type="spellEnd"/>
      <w:r w:rsidRPr="002A745F">
        <w:rPr>
          <w:rFonts w:cstheme="minorHAnsi"/>
          <w:iCs/>
          <w:lang w:val="bs-Latn-BA"/>
        </w:rPr>
        <w:t xml:space="preserve"> </w:t>
      </w:r>
      <w:proofErr w:type="spellStart"/>
      <w:r w:rsidRPr="002A745F">
        <w:rPr>
          <w:rFonts w:cstheme="minorHAnsi"/>
          <w:iCs/>
          <w:lang w:val="bs-Latn-BA"/>
        </w:rPr>
        <w:t>within</w:t>
      </w:r>
      <w:proofErr w:type="spellEnd"/>
      <w:r w:rsidRPr="002A745F">
        <w:rPr>
          <w:rFonts w:cstheme="minorHAnsi"/>
          <w:iCs/>
          <w:lang w:val="bs-Latn-BA"/>
        </w:rPr>
        <w:t xml:space="preserve"> </w:t>
      </w:r>
      <w:r w:rsidR="008E5CC9" w:rsidRPr="002A745F">
        <w:rPr>
          <w:rFonts w:cstheme="minorHAnsi"/>
          <w:iCs/>
          <w:lang w:val="bs-Latn-BA"/>
        </w:rPr>
        <w:t>15</w:t>
      </w:r>
      <w:r w:rsidRPr="002A745F">
        <w:rPr>
          <w:rFonts w:cstheme="minorHAnsi"/>
          <w:iCs/>
          <w:lang w:val="bs-Latn-BA"/>
        </w:rPr>
        <w:t xml:space="preserve"> </w:t>
      </w:r>
      <w:proofErr w:type="spellStart"/>
      <w:r w:rsidRPr="002A745F">
        <w:rPr>
          <w:rFonts w:cstheme="minorHAnsi"/>
          <w:iCs/>
          <w:lang w:val="bs-Latn-BA"/>
        </w:rPr>
        <w:t>days</w:t>
      </w:r>
      <w:proofErr w:type="spellEnd"/>
      <w:r w:rsidRPr="002A745F">
        <w:rPr>
          <w:rFonts w:cstheme="minorHAnsi"/>
          <w:iCs/>
          <w:lang w:val="bs-Latn-BA"/>
        </w:rPr>
        <w:t xml:space="preserve"> </w:t>
      </w:r>
      <w:proofErr w:type="spellStart"/>
      <w:r w:rsidRPr="002A745F">
        <w:rPr>
          <w:rFonts w:cstheme="minorHAnsi"/>
          <w:iCs/>
          <w:lang w:val="bs-Latn-BA"/>
        </w:rPr>
        <w:t>from</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day</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signing</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starting</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operational</w:t>
      </w:r>
      <w:proofErr w:type="spellEnd"/>
      <w:r w:rsidRPr="002A745F">
        <w:rPr>
          <w:rFonts w:cstheme="minorHAnsi"/>
          <w:iCs/>
          <w:lang w:val="bs-Latn-BA"/>
        </w:rPr>
        <w:t xml:space="preserve"> </w:t>
      </w:r>
      <w:proofErr w:type="spellStart"/>
      <w:r w:rsidRPr="002A745F">
        <w:rPr>
          <w:rFonts w:cstheme="minorHAnsi"/>
          <w:iCs/>
          <w:lang w:val="bs-Latn-BA"/>
        </w:rPr>
        <w:t>implementation</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contract</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initial</w:t>
      </w:r>
      <w:proofErr w:type="spellEnd"/>
      <w:r w:rsidRPr="002A745F">
        <w:rPr>
          <w:rFonts w:cstheme="minorHAnsi"/>
          <w:iCs/>
          <w:lang w:val="bs-Latn-BA"/>
        </w:rPr>
        <w:t xml:space="preserve"> </w:t>
      </w:r>
      <w:proofErr w:type="spellStart"/>
      <w:r w:rsidRPr="002A745F">
        <w:rPr>
          <w:rFonts w:cstheme="minorHAnsi"/>
          <w:iCs/>
          <w:lang w:val="bs-Latn-BA"/>
        </w:rPr>
        <w:t>report</w:t>
      </w:r>
      <w:proofErr w:type="spellEnd"/>
      <w:r w:rsidRPr="002A745F">
        <w:rPr>
          <w:rFonts w:cstheme="minorHAnsi"/>
          <w:iCs/>
          <w:lang w:val="bs-Latn-BA"/>
        </w:rPr>
        <w:t xml:space="preserve"> </w:t>
      </w:r>
      <w:proofErr w:type="spellStart"/>
      <w:r w:rsidRPr="002A745F">
        <w:rPr>
          <w:rFonts w:cstheme="minorHAnsi"/>
          <w:iCs/>
          <w:lang w:val="bs-Latn-BA"/>
        </w:rPr>
        <w:t>will</w:t>
      </w:r>
      <w:proofErr w:type="spellEnd"/>
      <w:r w:rsidRPr="002A745F">
        <w:rPr>
          <w:rFonts w:cstheme="minorHAnsi"/>
          <w:iCs/>
          <w:lang w:val="bs-Latn-BA"/>
        </w:rPr>
        <w:t xml:space="preserve"> </w:t>
      </w:r>
      <w:proofErr w:type="spellStart"/>
      <w:r w:rsidRPr="002A745F">
        <w:rPr>
          <w:rFonts w:cstheme="minorHAnsi"/>
          <w:iCs/>
          <w:lang w:val="bs-Latn-BA"/>
        </w:rPr>
        <w:t>be</w:t>
      </w:r>
      <w:proofErr w:type="spellEnd"/>
      <w:r w:rsidRPr="002A745F">
        <w:rPr>
          <w:rFonts w:cstheme="minorHAnsi"/>
          <w:iCs/>
          <w:lang w:val="bs-Latn-BA"/>
        </w:rPr>
        <w:t xml:space="preserve"> </w:t>
      </w:r>
      <w:proofErr w:type="spellStart"/>
      <w:r w:rsidRPr="002A745F">
        <w:rPr>
          <w:rFonts w:cstheme="minorHAnsi"/>
          <w:iCs/>
          <w:lang w:val="bs-Latn-BA"/>
        </w:rPr>
        <w:t>based</w:t>
      </w:r>
      <w:proofErr w:type="spellEnd"/>
      <w:r w:rsidRPr="002A745F">
        <w:rPr>
          <w:rFonts w:cstheme="minorHAnsi"/>
          <w:iCs/>
          <w:lang w:val="bs-Latn-BA"/>
        </w:rPr>
        <w:t xml:space="preserve"> on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content</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008E5CC9" w:rsidRPr="002A745F">
        <w:rPr>
          <w:rFonts w:cstheme="minorHAnsi"/>
          <w:iCs/>
          <w:lang w:val="bs-Latn-BA"/>
        </w:rPr>
        <w:t>service</w:t>
      </w:r>
      <w:proofErr w:type="spellEnd"/>
      <w:r w:rsidR="008E5CC9" w:rsidRPr="002A745F">
        <w:rPr>
          <w:rFonts w:cstheme="minorHAnsi"/>
          <w:iCs/>
          <w:lang w:val="bs-Latn-BA"/>
        </w:rPr>
        <w:t xml:space="preserve"> </w:t>
      </w:r>
      <w:proofErr w:type="spellStart"/>
      <w:r w:rsidR="008E5CC9" w:rsidRPr="002A745F">
        <w:rPr>
          <w:rFonts w:cstheme="minorHAnsi"/>
          <w:iCs/>
          <w:lang w:val="bs-Latn-BA"/>
        </w:rPr>
        <w:t>provider</w:t>
      </w:r>
      <w:proofErr w:type="spellEnd"/>
      <w:r w:rsidRPr="002A745F">
        <w:rPr>
          <w:rFonts w:cstheme="minorHAnsi"/>
          <w:iCs/>
          <w:lang w:val="bs-Latn-BA"/>
        </w:rPr>
        <w:t xml:space="preserve"> original </w:t>
      </w:r>
      <w:proofErr w:type="spellStart"/>
      <w:r w:rsidRPr="002A745F">
        <w:rPr>
          <w:rFonts w:cstheme="minorHAnsi"/>
          <w:iCs/>
          <w:lang w:val="bs-Latn-BA"/>
        </w:rPr>
        <w:t>technical</w:t>
      </w:r>
      <w:proofErr w:type="spellEnd"/>
      <w:r w:rsidRPr="002A745F">
        <w:rPr>
          <w:rFonts w:cstheme="minorHAnsi"/>
          <w:iCs/>
          <w:lang w:val="bs-Latn-BA"/>
        </w:rPr>
        <w:t xml:space="preserve"> </w:t>
      </w:r>
      <w:proofErr w:type="spellStart"/>
      <w:r w:rsidRPr="002A745F">
        <w:rPr>
          <w:rFonts w:cstheme="minorHAnsi"/>
          <w:iCs/>
          <w:lang w:val="bs-Latn-BA"/>
        </w:rPr>
        <w:t>offer</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updated</w:t>
      </w:r>
      <w:proofErr w:type="spellEnd"/>
      <w:r w:rsidRPr="002A745F">
        <w:rPr>
          <w:rFonts w:cstheme="minorHAnsi"/>
          <w:iCs/>
          <w:lang w:val="bs-Latn-BA"/>
        </w:rPr>
        <w:t xml:space="preserve"> </w:t>
      </w:r>
      <w:proofErr w:type="spellStart"/>
      <w:r w:rsidRPr="002A745F">
        <w:rPr>
          <w:rFonts w:cstheme="minorHAnsi"/>
          <w:iCs/>
          <w:lang w:val="bs-Latn-BA"/>
        </w:rPr>
        <w:t>with</w:t>
      </w:r>
      <w:proofErr w:type="spellEnd"/>
      <w:r w:rsidRPr="002A745F">
        <w:rPr>
          <w:rFonts w:cstheme="minorHAnsi"/>
          <w:iCs/>
          <w:lang w:val="bs-Latn-BA"/>
        </w:rPr>
        <w:t xml:space="preserve"> </w:t>
      </w:r>
      <w:proofErr w:type="spellStart"/>
      <w:r w:rsidRPr="002A745F">
        <w:rPr>
          <w:rFonts w:cstheme="minorHAnsi"/>
          <w:iCs/>
          <w:lang w:val="bs-Latn-BA"/>
        </w:rPr>
        <w:t>relevant</w:t>
      </w:r>
      <w:proofErr w:type="spellEnd"/>
      <w:r w:rsidRPr="002A745F">
        <w:rPr>
          <w:rFonts w:cstheme="minorHAnsi"/>
          <w:iCs/>
          <w:lang w:val="bs-Latn-BA"/>
        </w:rPr>
        <w:t xml:space="preserve"> data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information</w:t>
      </w:r>
      <w:proofErr w:type="spellEnd"/>
      <w:r w:rsidRPr="002A745F">
        <w:rPr>
          <w:rFonts w:cstheme="minorHAnsi"/>
          <w:iCs/>
          <w:lang w:val="bs-Latn-BA"/>
        </w:rPr>
        <w:t xml:space="preserve"> </w:t>
      </w:r>
      <w:proofErr w:type="spellStart"/>
      <w:r w:rsidRPr="002A745F">
        <w:rPr>
          <w:rFonts w:cstheme="minorHAnsi"/>
          <w:iCs/>
          <w:lang w:val="bs-Latn-BA"/>
        </w:rPr>
        <w:t>obtained</w:t>
      </w:r>
      <w:proofErr w:type="spellEnd"/>
      <w:r w:rsidRPr="002A745F">
        <w:rPr>
          <w:rFonts w:cstheme="minorHAnsi"/>
          <w:iCs/>
          <w:lang w:val="bs-Latn-BA"/>
        </w:rPr>
        <w:t xml:space="preserve"> </w:t>
      </w:r>
      <w:proofErr w:type="spellStart"/>
      <w:r w:rsidRPr="002A745F">
        <w:rPr>
          <w:rFonts w:cstheme="minorHAnsi"/>
          <w:iCs/>
          <w:lang w:val="bs-Latn-BA"/>
        </w:rPr>
        <w:t>by</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008E5CC9" w:rsidRPr="002A745F">
        <w:rPr>
          <w:rFonts w:cstheme="minorHAnsi"/>
          <w:iCs/>
          <w:lang w:val="bs-Latn-BA"/>
        </w:rPr>
        <w:t>service</w:t>
      </w:r>
      <w:proofErr w:type="spellEnd"/>
      <w:r w:rsidR="008E5CC9" w:rsidRPr="002A745F">
        <w:rPr>
          <w:rFonts w:cstheme="minorHAnsi"/>
          <w:iCs/>
          <w:lang w:val="bs-Latn-BA"/>
        </w:rPr>
        <w:t xml:space="preserve"> </w:t>
      </w:r>
      <w:proofErr w:type="spellStart"/>
      <w:r w:rsidR="008E5CC9" w:rsidRPr="002A745F">
        <w:rPr>
          <w:rFonts w:cstheme="minorHAnsi"/>
          <w:iCs/>
          <w:lang w:val="bs-Latn-BA"/>
        </w:rPr>
        <w:t>provider</w:t>
      </w:r>
      <w:proofErr w:type="spellEnd"/>
      <w:r w:rsidRPr="002A745F">
        <w:rPr>
          <w:rFonts w:cstheme="minorHAnsi"/>
          <w:iCs/>
          <w:lang w:val="bs-Latn-BA"/>
        </w:rPr>
        <w:t xml:space="preserve"> </w:t>
      </w:r>
      <w:proofErr w:type="spellStart"/>
      <w:r w:rsidRPr="002A745F">
        <w:rPr>
          <w:rFonts w:cstheme="minorHAnsi"/>
          <w:iCs/>
          <w:lang w:val="bs-Latn-BA"/>
        </w:rPr>
        <w:t>during</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initial</w:t>
      </w:r>
      <w:proofErr w:type="spellEnd"/>
      <w:r w:rsidRPr="002A745F">
        <w:rPr>
          <w:rFonts w:cstheme="minorHAnsi"/>
          <w:iCs/>
          <w:lang w:val="bs-Latn-BA"/>
        </w:rPr>
        <w:t xml:space="preserve"> </w:t>
      </w:r>
      <w:proofErr w:type="spellStart"/>
      <w:r w:rsidRPr="002A745F">
        <w:rPr>
          <w:rFonts w:cstheme="minorHAnsi"/>
          <w:iCs/>
          <w:lang w:val="bs-Latn-BA"/>
        </w:rPr>
        <w:t>phase</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project</w:t>
      </w:r>
      <w:proofErr w:type="spellEnd"/>
      <w:r w:rsidRPr="002A745F">
        <w:rPr>
          <w:rFonts w:cstheme="minorHAnsi"/>
          <w:iCs/>
          <w:lang w:val="bs-Latn-BA"/>
        </w:rPr>
        <w:t xml:space="preserve"> </w:t>
      </w:r>
      <w:proofErr w:type="spellStart"/>
      <w:r w:rsidRPr="002A745F">
        <w:rPr>
          <w:rFonts w:cstheme="minorHAnsi"/>
          <w:iCs/>
          <w:lang w:val="bs-Latn-BA"/>
        </w:rPr>
        <w:t>implementation</w:t>
      </w:r>
      <w:proofErr w:type="spellEnd"/>
      <w:r w:rsidRPr="002A745F">
        <w:rPr>
          <w:rFonts w:cstheme="minorHAnsi"/>
          <w:iCs/>
          <w:lang w:val="bs-Latn-BA"/>
        </w:rPr>
        <w:t xml:space="preserve">. </w:t>
      </w:r>
      <w:proofErr w:type="spellStart"/>
      <w:r w:rsidRPr="002A745F">
        <w:rPr>
          <w:rFonts w:cstheme="minorHAnsi"/>
          <w:iCs/>
          <w:lang w:val="bs-Latn-BA"/>
        </w:rPr>
        <w:t>This</w:t>
      </w:r>
      <w:proofErr w:type="spellEnd"/>
      <w:r w:rsidRPr="002A745F">
        <w:rPr>
          <w:rFonts w:cstheme="minorHAnsi"/>
          <w:iCs/>
          <w:lang w:val="bs-Latn-BA"/>
        </w:rPr>
        <w:t xml:space="preserve"> </w:t>
      </w:r>
      <w:proofErr w:type="spellStart"/>
      <w:r w:rsidRPr="002A745F">
        <w:rPr>
          <w:rFonts w:cstheme="minorHAnsi"/>
          <w:iCs/>
          <w:lang w:val="bs-Latn-BA"/>
        </w:rPr>
        <w:t>report</w:t>
      </w:r>
      <w:proofErr w:type="spellEnd"/>
      <w:r w:rsidRPr="002A745F">
        <w:rPr>
          <w:rFonts w:cstheme="minorHAnsi"/>
          <w:iCs/>
          <w:lang w:val="bs-Latn-BA"/>
        </w:rPr>
        <w:t xml:space="preserve"> </w:t>
      </w:r>
      <w:proofErr w:type="spellStart"/>
      <w:r w:rsidRPr="002A745F">
        <w:rPr>
          <w:rFonts w:cstheme="minorHAnsi"/>
          <w:iCs/>
          <w:lang w:val="bs-Latn-BA"/>
        </w:rPr>
        <w:t>will</w:t>
      </w:r>
      <w:proofErr w:type="spellEnd"/>
      <w:r w:rsidRPr="002A745F">
        <w:rPr>
          <w:rFonts w:cstheme="minorHAnsi"/>
          <w:iCs/>
          <w:lang w:val="bs-Latn-BA"/>
        </w:rPr>
        <w:t xml:space="preserve"> </w:t>
      </w:r>
      <w:proofErr w:type="spellStart"/>
      <w:r w:rsidRPr="002A745F">
        <w:rPr>
          <w:rFonts w:cstheme="minorHAnsi"/>
          <w:iCs/>
          <w:lang w:val="bs-Latn-BA"/>
        </w:rPr>
        <w:t>include</w:t>
      </w:r>
      <w:proofErr w:type="spellEnd"/>
      <w:r w:rsidRPr="002A745F">
        <w:rPr>
          <w:rFonts w:cstheme="minorHAnsi"/>
          <w:iCs/>
          <w:lang w:val="bs-Latn-BA"/>
        </w:rPr>
        <w:t xml:space="preserve">, but </w:t>
      </w:r>
      <w:proofErr w:type="spellStart"/>
      <w:r w:rsidRPr="002A745F">
        <w:rPr>
          <w:rFonts w:cstheme="minorHAnsi"/>
          <w:iCs/>
          <w:lang w:val="bs-Latn-BA"/>
        </w:rPr>
        <w:t>is</w:t>
      </w:r>
      <w:proofErr w:type="spellEnd"/>
      <w:r w:rsidRPr="002A745F">
        <w:rPr>
          <w:rFonts w:cstheme="minorHAnsi"/>
          <w:iCs/>
          <w:lang w:val="bs-Latn-BA"/>
        </w:rPr>
        <w:t xml:space="preserve"> </w:t>
      </w:r>
      <w:proofErr w:type="spellStart"/>
      <w:r w:rsidRPr="002A745F">
        <w:rPr>
          <w:rFonts w:cstheme="minorHAnsi"/>
          <w:iCs/>
          <w:lang w:val="bs-Latn-BA"/>
        </w:rPr>
        <w:t>not</w:t>
      </w:r>
      <w:proofErr w:type="spellEnd"/>
      <w:r w:rsidRPr="002A745F">
        <w:rPr>
          <w:rFonts w:cstheme="minorHAnsi"/>
          <w:iCs/>
          <w:lang w:val="bs-Latn-BA"/>
        </w:rPr>
        <w:t xml:space="preserve"> </w:t>
      </w:r>
      <w:proofErr w:type="spellStart"/>
      <w:r w:rsidRPr="002A745F">
        <w:rPr>
          <w:rFonts w:cstheme="minorHAnsi"/>
          <w:iCs/>
          <w:lang w:val="bs-Latn-BA"/>
        </w:rPr>
        <w:t>limited</w:t>
      </w:r>
      <w:proofErr w:type="spellEnd"/>
      <w:r w:rsidRPr="002A745F">
        <w:rPr>
          <w:rFonts w:cstheme="minorHAnsi"/>
          <w:iCs/>
          <w:lang w:val="bs-Latn-BA"/>
        </w:rPr>
        <w:t xml:space="preserve"> to:</w:t>
      </w:r>
    </w:p>
    <w:p w14:paraId="6518495E" w14:textId="5CB66166" w:rsidR="00D94771" w:rsidRPr="002A745F" w:rsidRDefault="00D94771" w:rsidP="00AE37CE">
      <w:pPr>
        <w:pStyle w:val="ListParagraph"/>
        <w:numPr>
          <w:ilvl w:val="0"/>
          <w:numId w:val="40"/>
        </w:numPr>
        <w:spacing w:before="120" w:after="120" w:line="240" w:lineRule="auto"/>
        <w:jc w:val="both"/>
        <w:rPr>
          <w:rFonts w:cstheme="minorHAnsi"/>
        </w:rPr>
      </w:pPr>
      <w:r w:rsidRPr="002A745F">
        <w:rPr>
          <w:rFonts w:cstheme="minorHAnsi"/>
        </w:rPr>
        <w:lastRenderedPageBreak/>
        <w:t>Results of the review and preliminary findings related to the execution and operational implementation of the project, including review of possible changes in the field that occurred in the period after the preparation of the terms of reference, which may affect the project structure and relevance of related activities,</w:t>
      </w:r>
    </w:p>
    <w:p w14:paraId="6FC37DD1" w14:textId="40C3CD7C" w:rsidR="00D94771" w:rsidRPr="002A745F" w:rsidRDefault="00D94771" w:rsidP="00AE37CE">
      <w:pPr>
        <w:pStyle w:val="ListParagraph"/>
        <w:numPr>
          <w:ilvl w:val="0"/>
          <w:numId w:val="40"/>
        </w:numPr>
        <w:spacing w:before="120" w:after="120" w:line="240" w:lineRule="auto"/>
        <w:jc w:val="both"/>
        <w:rPr>
          <w:rFonts w:cstheme="minorHAnsi"/>
        </w:rPr>
      </w:pPr>
      <w:r w:rsidRPr="002A745F">
        <w:rPr>
          <w:rFonts w:cstheme="minorHAnsi"/>
        </w:rPr>
        <w:t>Clear specification of objectives, methodology, planned activities, input data and resources for planned activities, and planned outputs (outcomes and effects resulting from the implementation of activities),</w:t>
      </w:r>
    </w:p>
    <w:p w14:paraId="39BEB44F" w14:textId="63D22B1F" w:rsidR="00D94771" w:rsidRPr="002A745F" w:rsidRDefault="00D94771" w:rsidP="00AE37CE">
      <w:pPr>
        <w:pStyle w:val="ListParagraph"/>
        <w:numPr>
          <w:ilvl w:val="0"/>
          <w:numId w:val="40"/>
        </w:numPr>
        <w:spacing w:before="120" w:after="120" w:line="240" w:lineRule="auto"/>
        <w:jc w:val="both"/>
        <w:rPr>
          <w:rFonts w:cstheme="minorHAnsi"/>
        </w:rPr>
      </w:pPr>
      <w:r w:rsidRPr="002A745F">
        <w:rPr>
          <w:rFonts w:cstheme="minorHAnsi"/>
        </w:rPr>
        <w:t>Detailed work plan for all identified activities with timelines for the entire project implementation period,</w:t>
      </w:r>
    </w:p>
    <w:p w14:paraId="64181E6D" w14:textId="7BF7FC64" w:rsidR="00D94771" w:rsidRPr="002A745F" w:rsidRDefault="00D94771" w:rsidP="00AE37CE">
      <w:pPr>
        <w:pStyle w:val="ListParagraph"/>
        <w:numPr>
          <w:ilvl w:val="0"/>
          <w:numId w:val="40"/>
        </w:numPr>
        <w:spacing w:before="120" w:after="120" w:line="240" w:lineRule="auto"/>
        <w:jc w:val="both"/>
        <w:rPr>
          <w:rFonts w:cstheme="minorHAnsi"/>
        </w:rPr>
      </w:pPr>
      <w:r w:rsidRPr="002A745F">
        <w:rPr>
          <w:rFonts w:cstheme="minorHAnsi"/>
        </w:rPr>
        <w:t>Identification of tasks, schedules and assessment of engagement of experts (key and others) and other staff of the contractor, project management and requirements related to contributions and areas of joint work on the project with representatives of project beneficiaries,</w:t>
      </w:r>
    </w:p>
    <w:p w14:paraId="1531BC4C" w14:textId="3F88BE73" w:rsidR="00D94771" w:rsidRPr="002A745F" w:rsidRDefault="00D94771" w:rsidP="00AE37CE">
      <w:pPr>
        <w:pStyle w:val="ListParagraph"/>
        <w:numPr>
          <w:ilvl w:val="0"/>
          <w:numId w:val="40"/>
        </w:numPr>
        <w:spacing w:before="120" w:after="120" w:line="240" w:lineRule="auto"/>
        <w:jc w:val="both"/>
        <w:rPr>
          <w:rFonts w:cstheme="minorHAnsi"/>
        </w:rPr>
      </w:pPr>
      <w:r w:rsidRPr="002A745F">
        <w:rPr>
          <w:rFonts w:cstheme="minorHAnsi"/>
        </w:rPr>
        <w:t xml:space="preserve">List of quantitative and measurable indicators of project progress by outputs </w:t>
      </w:r>
      <w:r w:rsidR="00072063" w:rsidRPr="002A745F">
        <w:rPr>
          <w:rFonts w:cstheme="minorHAnsi"/>
        </w:rPr>
        <w:t>to</w:t>
      </w:r>
      <w:r w:rsidRPr="002A745F">
        <w:rPr>
          <w:rFonts w:cstheme="minorHAnsi"/>
        </w:rPr>
        <w:t xml:space="preserve"> achieve project results, with an assessment of assumptions.</w:t>
      </w:r>
    </w:p>
    <w:p w14:paraId="5FEBDF4A" w14:textId="77777777" w:rsidR="0017127B" w:rsidRPr="002A745F" w:rsidRDefault="0017127B" w:rsidP="003835C0">
      <w:pPr>
        <w:spacing w:before="120" w:after="120" w:line="240" w:lineRule="auto"/>
        <w:jc w:val="both"/>
        <w:rPr>
          <w:rFonts w:cstheme="minorHAnsi"/>
        </w:rPr>
      </w:pPr>
    </w:p>
    <w:p w14:paraId="2FFDB2D8" w14:textId="7CE61246" w:rsidR="00001615" w:rsidRPr="002A745F" w:rsidRDefault="00001615" w:rsidP="00001615">
      <w:pPr>
        <w:pStyle w:val="ListParagraph"/>
        <w:numPr>
          <w:ilvl w:val="0"/>
          <w:numId w:val="1"/>
        </w:numPr>
        <w:rPr>
          <w:rFonts w:eastAsia="Calibri" w:cstheme="minorHAnsi"/>
          <w:b/>
          <w:bCs/>
          <w:color w:val="000000" w:themeColor="text1"/>
          <w:lang w:val="en-GB"/>
        </w:rPr>
      </w:pPr>
      <w:r w:rsidRPr="002A745F">
        <w:rPr>
          <w:rFonts w:eastAsia="Calibri" w:cstheme="minorHAnsi"/>
          <w:b/>
          <w:bCs/>
          <w:color w:val="000000" w:themeColor="text1"/>
          <w:lang w:val="en-GB"/>
        </w:rPr>
        <w:t>Periodical reports</w:t>
      </w:r>
    </w:p>
    <w:p w14:paraId="5F91B69B" w14:textId="09827E04" w:rsidR="0017127B" w:rsidRPr="002A745F" w:rsidRDefault="0017127B" w:rsidP="0017127B">
      <w:pPr>
        <w:spacing w:before="120" w:after="120" w:line="240" w:lineRule="auto"/>
        <w:jc w:val="both"/>
        <w:rPr>
          <w:rFonts w:cstheme="minorHAnsi"/>
          <w:iCs/>
          <w:lang w:val="bs-Latn-BA"/>
        </w:rPr>
      </w:pPr>
      <w:proofErr w:type="spellStart"/>
      <w:r w:rsidRPr="002A745F">
        <w:rPr>
          <w:rFonts w:cstheme="minorHAnsi"/>
          <w:iCs/>
          <w:lang w:val="bs-Latn-BA"/>
        </w:rPr>
        <w:t>Periodic</w:t>
      </w:r>
      <w:proofErr w:type="spellEnd"/>
      <w:r w:rsidRPr="002A745F">
        <w:rPr>
          <w:rFonts w:cstheme="minorHAnsi"/>
          <w:iCs/>
          <w:lang w:val="bs-Latn-BA"/>
        </w:rPr>
        <w:t xml:space="preserve"> </w:t>
      </w:r>
      <w:proofErr w:type="spellStart"/>
      <w:r w:rsidRPr="002A745F">
        <w:rPr>
          <w:rFonts w:cstheme="minorHAnsi"/>
          <w:iCs/>
          <w:lang w:val="bs-Latn-BA"/>
        </w:rPr>
        <w:t>reports</w:t>
      </w:r>
      <w:proofErr w:type="spellEnd"/>
      <w:r w:rsidRPr="002A745F">
        <w:rPr>
          <w:rFonts w:cstheme="minorHAnsi"/>
          <w:iCs/>
          <w:lang w:val="bs-Latn-BA"/>
        </w:rPr>
        <w:t xml:space="preserve"> </w:t>
      </w:r>
      <w:proofErr w:type="spellStart"/>
      <w:r w:rsidRPr="002A745F">
        <w:rPr>
          <w:rFonts w:cstheme="minorHAnsi"/>
          <w:iCs/>
          <w:lang w:val="bs-Latn-BA"/>
        </w:rPr>
        <w:t>shall</w:t>
      </w:r>
      <w:proofErr w:type="spellEnd"/>
      <w:r w:rsidRPr="002A745F">
        <w:rPr>
          <w:rFonts w:cstheme="minorHAnsi"/>
          <w:iCs/>
          <w:lang w:val="bs-Latn-BA"/>
        </w:rPr>
        <w:t xml:space="preserve"> </w:t>
      </w:r>
      <w:proofErr w:type="spellStart"/>
      <w:r w:rsidRPr="002A745F">
        <w:rPr>
          <w:rFonts w:cstheme="minorHAnsi"/>
          <w:iCs/>
          <w:lang w:val="bs-Latn-BA"/>
        </w:rPr>
        <w:t>be</w:t>
      </w:r>
      <w:proofErr w:type="spellEnd"/>
      <w:r w:rsidRPr="002A745F">
        <w:rPr>
          <w:rFonts w:cstheme="minorHAnsi"/>
          <w:iCs/>
          <w:lang w:val="bs-Latn-BA"/>
        </w:rPr>
        <w:t xml:space="preserve"> </w:t>
      </w:r>
      <w:proofErr w:type="spellStart"/>
      <w:r w:rsidRPr="002A745F">
        <w:rPr>
          <w:rFonts w:cstheme="minorHAnsi"/>
          <w:iCs/>
          <w:lang w:val="bs-Latn-BA"/>
        </w:rPr>
        <w:t>submitted</w:t>
      </w:r>
      <w:proofErr w:type="spellEnd"/>
      <w:r w:rsidRPr="002A745F">
        <w:rPr>
          <w:rFonts w:cstheme="minorHAnsi"/>
          <w:iCs/>
          <w:lang w:val="bs-Latn-BA"/>
        </w:rPr>
        <w:t xml:space="preserve"> </w:t>
      </w:r>
      <w:proofErr w:type="spellStart"/>
      <w:r w:rsidRPr="002A745F">
        <w:rPr>
          <w:rFonts w:cstheme="minorHAnsi"/>
          <w:iCs/>
          <w:lang w:val="bs-Latn-BA"/>
        </w:rPr>
        <w:t>within</w:t>
      </w:r>
      <w:proofErr w:type="spellEnd"/>
      <w:r w:rsidRPr="002A745F">
        <w:rPr>
          <w:rFonts w:cstheme="minorHAnsi"/>
          <w:iCs/>
          <w:lang w:val="bs-Latn-BA"/>
        </w:rPr>
        <w:t xml:space="preserve"> 10 </w:t>
      </w:r>
      <w:proofErr w:type="spellStart"/>
      <w:r w:rsidRPr="002A745F">
        <w:rPr>
          <w:rFonts w:cstheme="minorHAnsi"/>
          <w:iCs/>
          <w:lang w:val="bs-Latn-BA"/>
        </w:rPr>
        <w:t>days</w:t>
      </w:r>
      <w:proofErr w:type="spellEnd"/>
      <w:r w:rsidRPr="002A745F">
        <w:rPr>
          <w:rFonts w:cstheme="minorHAnsi"/>
          <w:iCs/>
          <w:lang w:val="bs-Latn-BA"/>
        </w:rPr>
        <w:t xml:space="preserve"> </w:t>
      </w:r>
      <w:proofErr w:type="spellStart"/>
      <w:r w:rsidRPr="002A745F">
        <w:rPr>
          <w:rFonts w:cstheme="minorHAnsi"/>
          <w:iCs/>
          <w:lang w:val="bs-Latn-BA"/>
        </w:rPr>
        <w:t>after</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end</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each</w:t>
      </w:r>
      <w:proofErr w:type="spellEnd"/>
      <w:r w:rsidRPr="002A745F">
        <w:rPr>
          <w:rFonts w:cstheme="minorHAnsi"/>
          <w:iCs/>
          <w:lang w:val="bs-Latn-BA"/>
        </w:rPr>
        <w:t xml:space="preserve"> </w:t>
      </w:r>
      <w:proofErr w:type="spellStart"/>
      <w:r w:rsidR="00E27229" w:rsidRPr="002A745F">
        <w:rPr>
          <w:rFonts w:cstheme="minorHAnsi"/>
          <w:iCs/>
          <w:lang w:val="bs-Latn-BA"/>
        </w:rPr>
        <w:t>two</w:t>
      </w:r>
      <w:proofErr w:type="spellEnd"/>
      <w:r w:rsidR="00E27229" w:rsidRPr="002A745F">
        <w:rPr>
          <w:rFonts w:cstheme="minorHAnsi"/>
          <w:iCs/>
          <w:lang w:val="bs-Latn-BA"/>
        </w:rPr>
        <w:t xml:space="preserve"> </w:t>
      </w:r>
      <w:proofErr w:type="spellStart"/>
      <w:r w:rsidR="008D38C6" w:rsidRPr="002A745F">
        <w:rPr>
          <w:rFonts w:cstheme="minorHAnsi"/>
          <w:iCs/>
          <w:lang w:val="bs-Latn-BA"/>
        </w:rPr>
        <w:t>week</w:t>
      </w:r>
      <w:r w:rsidR="0009687E" w:rsidRPr="002A745F">
        <w:rPr>
          <w:rFonts w:cstheme="minorHAnsi"/>
          <w:iCs/>
          <w:lang w:val="bs-Latn-BA"/>
        </w:rPr>
        <w:t>s</w:t>
      </w:r>
      <w:proofErr w:type="spellEnd"/>
      <w:r w:rsidRPr="002A745F">
        <w:rPr>
          <w:rFonts w:cstheme="minorHAnsi"/>
          <w:iCs/>
          <w:lang w:val="bs-Latn-BA"/>
        </w:rPr>
        <w:t xml:space="preserve"> period </w:t>
      </w:r>
      <w:proofErr w:type="spellStart"/>
      <w:r w:rsidRPr="002A745F">
        <w:rPr>
          <w:rFonts w:cstheme="minorHAnsi"/>
          <w:iCs/>
          <w:lang w:val="bs-Latn-BA"/>
        </w:rPr>
        <w:t>during</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total period </w:t>
      </w:r>
      <w:proofErr w:type="spellStart"/>
      <w:r w:rsidRPr="002A745F">
        <w:rPr>
          <w:rFonts w:cstheme="minorHAnsi"/>
          <w:iCs/>
          <w:lang w:val="bs-Latn-BA"/>
        </w:rPr>
        <w:t>determined</w:t>
      </w:r>
      <w:proofErr w:type="spellEnd"/>
      <w:r w:rsidRPr="002A745F">
        <w:rPr>
          <w:rFonts w:cstheme="minorHAnsi"/>
          <w:iCs/>
          <w:lang w:val="bs-Latn-BA"/>
        </w:rPr>
        <w:t xml:space="preserve"> </w:t>
      </w:r>
      <w:proofErr w:type="spellStart"/>
      <w:r w:rsidRPr="002A745F">
        <w:rPr>
          <w:rFonts w:cstheme="minorHAnsi"/>
          <w:iCs/>
          <w:lang w:val="bs-Latn-BA"/>
        </w:rPr>
        <w:t>for</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execution</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contract</w:t>
      </w:r>
      <w:proofErr w:type="spellEnd"/>
      <w:r w:rsidRPr="002A745F">
        <w:rPr>
          <w:rFonts w:cstheme="minorHAnsi"/>
          <w:iCs/>
          <w:lang w:val="bs-Latn-BA"/>
        </w:rPr>
        <w:t xml:space="preserve">. </w:t>
      </w:r>
      <w:proofErr w:type="spellStart"/>
      <w:r w:rsidRPr="002A745F">
        <w:rPr>
          <w:rFonts w:cstheme="minorHAnsi"/>
          <w:iCs/>
          <w:lang w:val="bs-Latn-BA"/>
        </w:rPr>
        <w:t>Periodic</w:t>
      </w:r>
      <w:proofErr w:type="spellEnd"/>
      <w:r w:rsidRPr="002A745F">
        <w:rPr>
          <w:rFonts w:cstheme="minorHAnsi"/>
          <w:iCs/>
          <w:lang w:val="bs-Latn-BA"/>
        </w:rPr>
        <w:t xml:space="preserve"> </w:t>
      </w:r>
      <w:proofErr w:type="spellStart"/>
      <w:r w:rsidRPr="002A745F">
        <w:rPr>
          <w:rFonts w:cstheme="minorHAnsi"/>
          <w:iCs/>
          <w:lang w:val="bs-Latn-BA"/>
        </w:rPr>
        <w:t>reports</w:t>
      </w:r>
      <w:proofErr w:type="spellEnd"/>
      <w:r w:rsidRPr="002A745F">
        <w:rPr>
          <w:rFonts w:cstheme="minorHAnsi"/>
          <w:iCs/>
          <w:lang w:val="bs-Latn-BA"/>
        </w:rPr>
        <w:t xml:space="preserve"> </w:t>
      </w:r>
      <w:proofErr w:type="spellStart"/>
      <w:r w:rsidRPr="002A745F">
        <w:rPr>
          <w:rFonts w:cstheme="minorHAnsi"/>
          <w:iCs/>
          <w:lang w:val="bs-Latn-BA"/>
        </w:rPr>
        <w:t>should</w:t>
      </w:r>
      <w:proofErr w:type="spellEnd"/>
      <w:r w:rsidRPr="002A745F">
        <w:rPr>
          <w:rFonts w:cstheme="minorHAnsi"/>
          <w:iCs/>
          <w:lang w:val="bs-Latn-BA"/>
        </w:rPr>
        <w:t xml:space="preserve"> </w:t>
      </w:r>
      <w:proofErr w:type="spellStart"/>
      <w:r w:rsidRPr="002A745F">
        <w:rPr>
          <w:rFonts w:cstheme="minorHAnsi"/>
          <w:iCs/>
          <w:lang w:val="bs-Latn-BA"/>
        </w:rPr>
        <w:t>highlight</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progress</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project</w:t>
      </w:r>
      <w:proofErr w:type="spellEnd"/>
      <w:r w:rsidRPr="002A745F">
        <w:rPr>
          <w:rFonts w:cstheme="minorHAnsi"/>
          <w:iCs/>
          <w:lang w:val="bs-Latn-BA"/>
        </w:rPr>
        <w:t xml:space="preserve"> in </w:t>
      </w:r>
      <w:proofErr w:type="spellStart"/>
      <w:r w:rsidRPr="002A745F">
        <w:rPr>
          <w:rFonts w:cstheme="minorHAnsi"/>
          <w:iCs/>
          <w:lang w:val="bs-Latn-BA"/>
        </w:rPr>
        <w:t>relation</w:t>
      </w:r>
      <w:proofErr w:type="spellEnd"/>
      <w:r w:rsidRPr="002A745F">
        <w:rPr>
          <w:rFonts w:cstheme="minorHAnsi"/>
          <w:iCs/>
          <w:lang w:val="bs-Latn-BA"/>
        </w:rPr>
        <w:t xml:space="preserve"> to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identified</w:t>
      </w:r>
      <w:proofErr w:type="spellEnd"/>
      <w:r w:rsidRPr="002A745F">
        <w:rPr>
          <w:rFonts w:cstheme="minorHAnsi"/>
          <w:iCs/>
          <w:lang w:val="bs-Latn-BA"/>
        </w:rPr>
        <w:t xml:space="preserve"> </w:t>
      </w:r>
      <w:proofErr w:type="spellStart"/>
      <w:r w:rsidRPr="002A745F">
        <w:rPr>
          <w:rFonts w:cstheme="minorHAnsi"/>
          <w:iCs/>
          <w:lang w:val="bs-Latn-BA"/>
        </w:rPr>
        <w:t>project</w:t>
      </w:r>
      <w:proofErr w:type="spellEnd"/>
      <w:r w:rsidRPr="002A745F">
        <w:rPr>
          <w:rFonts w:cstheme="minorHAnsi"/>
          <w:iCs/>
          <w:lang w:val="bs-Latn-BA"/>
        </w:rPr>
        <w:t xml:space="preserve"> </w:t>
      </w:r>
      <w:proofErr w:type="spellStart"/>
      <w:r w:rsidRPr="002A745F">
        <w:rPr>
          <w:rFonts w:cstheme="minorHAnsi"/>
          <w:iCs/>
          <w:lang w:val="bs-Latn-BA"/>
        </w:rPr>
        <w:t>outputs</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expected</w:t>
      </w:r>
      <w:proofErr w:type="spellEnd"/>
      <w:r w:rsidRPr="002A745F">
        <w:rPr>
          <w:rFonts w:cstheme="minorHAnsi"/>
          <w:iCs/>
          <w:lang w:val="bs-Latn-BA"/>
        </w:rPr>
        <w:t xml:space="preserve"> </w:t>
      </w:r>
      <w:proofErr w:type="spellStart"/>
      <w:r w:rsidRPr="002A745F">
        <w:rPr>
          <w:rFonts w:cstheme="minorHAnsi"/>
          <w:iCs/>
          <w:lang w:val="bs-Latn-BA"/>
        </w:rPr>
        <w:t>outcomes</w:t>
      </w:r>
      <w:proofErr w:type="spellEnd"/>
      <w:r w:rsidRPr="002A745F">
        <w:rPr>
          <w:rFonts w:cstheme="minorHAnsi"/>
          <w:iCs/>
          <w:lang w:val="bs-Latn-BA"/>
        </w:rPr>
        <w:t xml:space="preserve">, provide </w:t>
      </w:r>
      <w:proofErr w:type="spellStart"/>
      <w:r w:rsidRPr="002A745F">
        <w:rPr>
          <w:rFonts w:cstheme="minorHAnsi"/>
          <w:iCs/>
          <w:lang w:val="bs-Latn-BA"/>
        </w:rPr>
        <w:t>an</w:t>
      </w:r>
      <w:proofErr w:type="spellEnd"/>
      <w:r w:rsidRPr="002A745F">
        <w:rPr>
          <w:rFonts w:cstheme="minorHAnsi"/>
          <w:iCs/>
          <w:lang w:val="bs-Latn-BA"/>
        </w:rPr>
        <w:t xml:space="preserve"> </w:t>
      </w:r>
      <w:proofErr w:type="spellStart"/>
      <w:r w:rsidRPr="002A745F">
        <w:rPr>
          <w:rFonts w:cstheme="minorHAnsi"/>
          <w:iCs/>
          <w:lang w:val="bs-Latn-BA"/>
        </w:rPr>
        <w:t>overview</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key</w:t>
      </w:r>
      <w:proofErr w:type="spellEnd"/>
      <w:r w:rsidRPr="002A745F">
        <w:rPr>
          <w:rFonts w:cstheme="minorHAnsi"/>
          <w:iCs/>
          <w:lang w:val="bs-Latn-BA"/>
        </w:rPr>
        <w:t xml:space="preserve"> </w:t>
      </w:r>
      <w:proofErr w:type="spellStart"/>
      <w:r w:rsidRPr="002A745F">
        <w:rPr>
          <w:rFonts w:cstheme="minorHAnsi"/>
          <w:iCs/>
          <w:lang w:val="bs-Latn-BA"/>
        </w:rPr>
        <w:t>implemented</w:t>
      </w:r>
      <w:proofErr w:type="spellEnd"/>
      <w:r w:rsidRPr="002A745F">
        <w:rPr>
          <w:rFonts w:cstheme="minorHAnsi"/>
          <w:iCs/>
          <w:lang w:val="bs-Latn-BA"/>
        </w:rPr>
        <w:t xml:space="preserve"> </w:t>
      </w:r>
      <w:proofErr w:type="spellStart"/>
      <w:r w:rsidRPr="002A745F">
        <w:rPr>
          <w:rFonts w:cstheme="minorHAnsi"/>
          <w:iCs/>
          <w:lang w:val="bs-Latn-BA"/>
        </w:rPr>
        <w:t>activities</w:t>
      </w:r>
      <w:proofErr w:type="spellEnd"/>
      <w:r w:rsidRPr="002A745F">
        <w:rPr>
          <w:rFonts w:cstheme="minorHAnsi"/>
          <w:iCs/>
          <w:lang w:val="bs-Latn-BA"/>
        </w:rPr>
        <w:t xml:space="preserve">, </w:t>
      </w:r>
      <w:proofErr w:type="spellStart"/>
      <w:r w:rsidRPr="002A745F">
        <w:rPr>
          <w:rFonts w:cstheme="minorHAnsi"/>
          <w:iCs/>
          <w:lang w:val="bs-Latn-BA"/>
        </w:rPr>
        <w:t>obstacles</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difficulties</w:t>
      </w:r>
      <w:proofErr w:type="spellEnd"/>
      <w:r w:rsidRPr="002A745F">
        <w:rPr>
          <w:rFonts w:cstheme="minorHAnsi"/>
          <w:iCs/>
          <w:lang w:val="bs-Latn-BA"/>
        </w:rPr>
        <w:t xml:space="preserve"> in </w:t>
      </w:r>
      <w:proofErr w:type="spellStart"/>
      <w:r w:rsidRPr="002A745F">
        <w:rPr>
          <w:rFonts w:cstheme="minorHAnsi"/>
          <w:iCs/>
          <w:lang w:val="bs-Latn-BA"/>
        </w:rPr>
        <w:t>project</w:t>
      </w:r>
      <w:proofErr w:type="spellEnd"/>
      <w:r w:rsidRPr="002A745F">
        <w:rPr>
          <w:rFonts w:cstheme="minorHAnsi"/>
          <w:iCs/>
          <w:lang w:val="bs-Latn-BA"/>
        </w:rPr>
        <w:t xml:space="preserve"> </w:t>
      </w:r>
      <w:proofErr w:type="spellStart"/>
      <w:r w:rsidRPr="002A745F">
        <w:rPr>
          <w:rFonts w:cstheme="minorHAnsi"/>
          <w:iCs/>
          <w:lang w:val="bs-Latn-BA"/>
        </w:rPr>
        <w:t>implementation</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proposed</w:t>
      </w:r>
      <w:proofErr w:type="spellEnd"/>
      <w:r w:rsidRPr="002A745F">
        <w:rPr>
          <w:rFonts w:cstheme="minorHAnsi"/>
          <w:iCs/>
          <w:lang w:val="bs-Latn-BA"/>
        </w:rPr>
        <w:t xml:space="preserve"> </w:t>
      </w:r>
      <w:proofErr w:type="spellStart"/>
      <w:r w:rsidRPr="002A745F">
        <w:rPr>
          <w:rFonts w:cstheme="minorHAnsi"/>
          <w:iCs/>
          <w:lang w:val="bs-Latn-BA"/>
        </w:rPr>
        <w:t>solutions</w:t>
      </w:r>
      <w:proofErr w:type="spellEnd"/>
      <w:r w:rsidRPr="002A745F">
        <w:rPr>
          <w:rFonts w:cstheme="minorHAnsi"/>
          <w:iCs/>
          <w:lang w:val="bs-Latn-BA"/>
        </w:rPr>
        <w:t xml:space="preserve"> to </w:t>
      </w:r>
      <w:proofErr w:type="spellStart"/>
      <w:r w:rsidRPr="002A745F">
        <w:rPr>
          <w:rFonts w:cstheme="minorHAnsi"/>
          <w:iCs/>
          <w:lang w:val="bs-Latn-BA"/>
        </w:rPr>
        <w:t>overcome</w:t>
      </w:r>
      <w:proofErr w:type="spellEnd"/>
      <w:r w:rsidRPr="002A745F">
        <w:rPr>
          <w:rFonts w:cstheme="minorHAnsi"/>
          <w:iCs/>
          <w:lang w:val="bs-Latn-BA"/>
        </w:rPr>
        <w:t xml:space="preserve"> </w:t>
      </w:r>
      <w:proofErr w:type="spellStart"/>
      <w:r w:rsidRPr="002A745F">
        <w:rPr>
          <w:rFonts w:cstheme="minorHAnsi"/>
          <w:iCs/>
          <w:lang w:val="bs-Latn-BA"/>
        </w:rPr>
        <w:t>them</w:t>
      </w:r>
      <w:proofErr w:type="spellEnd"/>
      <w:r w:rsidRPr="002A745F">
        <w:rPr>
          <w:rFonts w:cstheme="minorHAnsi"/>
          <w:iCs/>
          <w:lang w:val="bs-Latn-BA"/>
        </w:rPr>
        <w:t xml:space="preserve">, </w:t>
      </w:r>
      <w:proofErr w:type="spellStart"/>
      <w:r w:rsidRPr="002A745F">
        <w:rPr>
          <w:rFonts w:cstheme="minorHAnsi"/>
          <w:iCs/>
          <w:lang w:val="bs-Latn-BA"/>
        </w:rPr>
        <w:t>review</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results</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effects</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project</w:t>
      </w:r>
      <w:proofErr w:type="spellEnd"/>
      <w:r w:rsidRPr="002A745F">
        <w:rPr>
          <w:rFonts w:cstheme="minorHAnsi"/>
          <w:iCs/>
          <w:lang w:val="bs-Latn-BA"/>
        </w:rPr>
        <w:t xml:space="preserve"> </w:t>
      </w:r>
      <w:proofErr w:type="spellStart"/>
      <w:r w:rsidRPr="002A745F">
        <w:rPr>
          <w:rFonts w:cstheme="minorHAnsi"/>
          <w:iCs/>
          <w:lang w:val="bs-Latn-BA"/>
        </w:rPr>
        <w:t>activities</w:t>
      </w:r>
      <w:proofErr w:type="spellEnd"/>
      <w:r w:rsidRPr="002A745F">
        <w:rPr>
          <w:rFonts w:cstheme="minorHAnsi"/>
          <w:iCs/>
          <w:lang w:val="bs-Latn-BA"/>
        </w:rPr>
        <w:t xml:space="preserve"> in </w:t>
      </w:r>
      <w:proofErr w:type="spellStart"/>
      <w:r w:rsidRPr="002A745F">
        <w:rPr>
          <w:rFonts w:cstheme="minorHAnsi"/>
          <w:iCs/>
          <w:lang w:val="bs-Latn-BA"/>
        </w:rPr>
        <w:t>relation</w:t>
      </w:r>
      <w:proofErr w:type="spellEnd"/>
      <w:r w:rsidRPr="002A745F">
        <w:rPr>
          <w:rFonts w:cstheme="minorHAnsi"/>
          <w:iCs/>
          <w:lang w:val="bs-Latn-BA"/>
        </w:rPr>
        <w:t xml:space="preserve"> to </w:t>
      </w:r>
      <w:proofErr w:type="spellStart"/>
      <w:r w:rsidRPr="002A745F">
        <w:rPr>
          <w:rFonts w:cstheme="minorHAnsi"/>
          <w:iCs/>
          <w:lang w:val="bs-Latn-BA"/>
        </w:rPr>
        <w:t>identified</w:t>
      </w:r>
      <w:proofErr w:type="spellEnd"/>
      <w:r w:rsidRPr="002A745F">
        <w:rPr>
          <w:rFonts w:cstheme="minorHAnsi"/>
          <w:iCs/>
          <w:lang w:val="bs-Latn-BA"/>
        </w:rPr>
        <w:t xml:space="preserve"> </w:t>
      </w:r>
      <w:proofErr w:type="spellStart"/>
      <w:r w:rsidRPr="002A745F">
        <w:rPr>
          <w:rFonts w:cstheme="minorHAnsi"/>
          <w:iCs/>
          <w:lang w:val="bs-Latn-BA"/>
        </w:rPr>
        <w:t>indicators</w:t>
      </w:r>
      <w:proofErr w:type="spellEnd"/>
      <w:r w:rsidRPr="002A745F">
        <w:rPr>
          <w:rFonts w:cstheme="minorHAnsi"/>
          <w:iCs/>
          <w:lang w:val="bs-Latn-BA"/>
        </w:rPr>
        <w:t xml:space="preserve">, </w:t>
      </w:r>
      <w:proofErr w:type="spellStart"/>
      <w:r w:rsidRPr="002A745F">
        <w:rPr>
          <w:rFonts w:cstheme="minorHAnsi"/>
          <w:iCs/>
          <w:lang w:val="bs-Latn-BA"/>
        </w:rPr>
        <w:t>resources</w:t>
      </w:r>
      <w:proofErr w:type="spellEnd"/>
      <w:r w:rsidRPr="002A745F">
        <w:rPr>
          <w:rFonts w:cstheme="minorHAnsi"/>
          <w:iCs/>
          <w:lang w:val="bs-Latn-BA"/>
        </w:rPr>
        <w:t xml:space="preserve"> </w:t>
      </w:r>
      <w:proofErr w:type="spellStart"/>
      <w:r w:rsidRPr="002A745F">
        <w:rPr>
          <w:rFonts w:cstheme="minorHAnsi"/>
          <w:iCs/>
          <w:lang w:val="bs-Latn-BA"/>
        </w:rPr>
        <w:t>used</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means</w:t>
      </w:r>
      <w:proofErr w:type="spellEnd"/>
      <w:r w:rsidRPr="002A745F">
        <w:rPr>
          <w:rFonts w:cstheme="minorHAnsi"/>
          <w:iCs/>
          <w:lang w:val="bs-Latn-BA"/>
        </w:rPr>
        <w:t xml:space="preserve">, </w:t>
      </w:r>
      <w:proofErr w:type="spellStart"/>
      <w:r w:rsidRPr="002A745F">
        <w:rPr>
          <w:rFonts w:cstheme="minorHAnsi"/>
          <w:iCs/>
          <w:lang w:val="bs-Latn-BA"/>
        </w:rPr>
        <w:t>recommendations</w:t>
      </w:r>
      <w:proofErr w:type="spellEnd"/>
      <w:r w:rsidRPr="002A745F">
        <w:rPr>
          <w:rFonts w:cstheme="minorHAnsi"/>
          <w:iCs/>
          <w:lang w:val="bs-Latn-BA"/>
        </w:rPr>
        <w:t xml:space="preserve">, </w:t>
      </w:r>
      <w:proofErr w:type="spellStart"/>
      <w:r w:rsidRPr="002A745F">
        <w:rPr>
          <w:rFonts w:cstheme="minorHAnsi"/>
          <w:iCs/>
          <w:lang w:val="bs-Latn-BA"/>
        </w:rPr>
        <w:t>findings</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requirements</w:t>
      </w:r>
      <w:proofErr w:type="spellEnd"/>
      <w:r w:rsidRPr="002A745F">
        <w:rPr>
          <w:rFonts w:cstheme="minorHAnsi"/>
          <w:iCs/>
          <w:lang w:val="bs-Latn-BA"/>
        </w:rPr>
        <w:t xml:space="preserve"> </w:t>
      </w:r>
      <w:proofErr w:type="spellStart"/>
      <w:r w:rsidRPr="002A745F">
        <w:rPr>
          <w:rFonts w:cstheme="minorHAnsi"/>
          <w:iCs/>
          <w:lang w:val="bs-Latn-BA"/>
        </w:rPr>
        <w:t>that</w:t>
      </w:r>
      <w:proofErr w:type="spellEnd"/>
      <w:r w:rsidRPr="002A745F">
        <w:rPr>
          <w:rFonts w:cstheme="minorHAnsi"/>
          <w:iCs/>
          <w:lang w:val="bs-Latn-BA"/>
        </w:rPr>
        <w:t xml:space="preserve"> </w:t>
      </w:r>
      <w:proofErr w:type="spellStart"/>
      <w:r w:rsidRPr="002A745F">
        <w:rPr>
          <w:rFonts w:cstheme="minorHAnsi"/>
          <w:iCs/>
          <w:lang w:val="bs-Latn-BA"/>
        </w:rPr>
        <w:t>came</w:t>
      </w:r>
      <w:proofErr w:type="spellEnd"/>
      <w:r w:rsidRPr="002A745F">
        <w:rPr>
          <w:rFonts w:cstheme="minorHAnsi"/>
          <w:iCs/>
          <w:lang w:val="bs-Latn-BA"/>
        </w:rPr>
        <w:t xml:space="preserve"> </w:t>
      </w:r>
      <w:proofErr w:type="spellStart"/>
      <w:r w:rsidRPr="002A745F">
        <w:rPr>
          <w:rFonts w:cstheme="minorHAnsi"/>
          <w:iCs/>
          <w:lang w:val="bs-Latn-BA"/>
        </w:rPr>
        <w:t>about</w:t>
      </w:r>
      <w:proofErr w:type="spellEnd"/>
      <w:r w:rsidRPr="002A745F">
        <w:rPr>
          <w:rFonts w:cstheme="minorHAnsi"/>
          <w:iCs/>
          <w:lang w:val="bs-Latn-BA"/>
        </w:rPr>
        <w:t xml:space="preserve"> </w:t>
      </w:r>
      <w:proofErr w:type="spellStart"/>
      <w:r w:rsidRPr="002A745F">
        <w:rPr>
          <w:rFonts w:cstheme="minorHAnsi"/>
          <w:iCs/>
          <w:lang w:val="bs-Latn-BA"/>
        </w:rPr>
        <w:t>through</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implementation</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project</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provide </w:t>
      </w:r>
      <w:proofErr w:type="spellStart"/>
      <w:r w:rsidRPr="002A745F">
        <w:rPr>
          <w:rFonts w:cstheme="minorHAnsi"/>
          <w:iCs/>
          <w:lang w:val="bs-Latn-BA"/>
        </w:rPr>
        <w:t>an</w:t>
      </w:r>
      <w:proofErr w:type="spellEnd"/>
      <w:r w:rsidRPr="002A745F">
        <w:rPr>
          <w:rFonts w:cstheme="minorHAnsi"/>
          <w:iCs/>
          <w:lang w:val="bs-Latn-BA"/>
        </w:rPr>
        <w:t xml:space="preserve"> </w:t>
      </w:r>
      <w:proofErr w:type="spellStart"/>
      <w:r w:rsidRPr="002A745F">
        <w:rPr>
          <w:rFonts w:cstheme="minorHAnsi"/>
          <w:iCs/>
          <w:lang w:val="bs-Latn-BA"/>
        </w:rPr>
        <w:t>overview</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work</w:t>
      </w:r>
      <w:proofErr w:type="spellEnd"/>
      <w:r w:rsidRPr="002A745F">
        <w:rPr>
          <w:rFonts w:cstheme="minorHAnsi"/>
          <w:iCs/>
          <w:lang w:val="bs-Latn-BA"/>
        </w:rPr>
        <w:t xml:space="preserve"> plan </w:t>
      </w:r>
      <w:proofErr w:type="spellStart"/>
      <w:r w:rsidRPr="002A745F">
        <w:rPr>
          <w:rFonts w:cstheme="minorHAnsi"/>
          <w:iCs/>
          <w:lang w:val="bs-Latn-BA"/>
        </w:rPr>
        <w:t>for</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next</w:t>
      </w:r>
      <w:proofErr w:type="spellEnd"/>
      <w:r w:rsidRPr="002A745F">
        <w:rPr>
          <w:rFonts w:cstheme="minorHAnsi"/>
          <w:iCs/>
          <w:lang w:val="bs-Latn-BA"/>
        </w:rPr>
        <w:t xml:space="preserve"> </w:t>
      </w:r>
      <w:proofErr w:type="spellStart"/>
      <w:r w:rsidRPr="002A745F">
        <w:rPr>
          <w:rFonts w:cstheme="minorHAnsi"/>
          <w:iCs/>
          <w:lang w:val="bs-Latn-BA"/>
        </w:rPr>
        <w:t>reporting</w:t>
      </w:r>
      <w:proofErr w:type="spellEnd"/>
      <w:r w:rsidRPr="002A745F">
        <w:rPr>
          <w:rFonts w:cstheme="minorHAnsi"/>
          <w:iCs/>
          <w:lang w:val="bs-Latn-BA"/>
        </w:rPr>
        <w:t xml:space="preserve"> period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project</w:t>
      </w:r>
      <w:proofErr w:type="spellEnd"/>
      <w:r w:rsidRPr="002A745F">
        <w:rPr>
          <w:rFonts w:cstheme="minorHAnsi"/>
          <w:iCs/>
          <w:lang w:val="bs-Latn-BA"/>
        </w:rPr>
        <w:t xml:space="preserve"> </w:t>
      </w:r>
      <w:proofErr w:type="spellStart"/>
      <w:r w:rsidRPr="002A745F">
        <w:rPr>
          <w:rFonts w:cstheme="minorHAnsi"/>
          <w:iCs/>
          <w:lang w:val="bs-Latn-BA"/>
        </w:rPr>
        <w:t>implementation</w:t>
      </w:r>
      <w:proofErr w:type="spellEnd"/>
      <w:r w:rsidRPr="002A745F">
        <w:rPr>
          <w:rFonts w:cstheme="minorHAnsi"/>
          <w:iCs/>
          <w:lang w:val="bs-Latn-BA"/>
        </w:rPr>
        <w:t>.</w:t>
      </w:r>
    </w:p>
    <w:p w14:paraId="3AF9CF1D" w14:textId="08886B48" w:rsidR="00403E12" w:rsidRPr="002A745F" w:rsidRDefault="00403E12" w:rsidP="00403E12">
      <w:pPr>
        <w:pStyle w:val="ListParagraph"/>
        <w:numPr>
          <w:ilvl w:val="0"/>
          <w:numId w:val="1"/>
        </w:numPr>
        <w:rPr>
          <w:rFonts w:eastAsia="Calibri" w:cstheme="minorHAnsi"/>
          <w:b/>
          <w:bCs/>
          <w:color w:val="000000" w:themeColor="text1"/>
          <w:lang w:val="en-GB"/>
        </w:rPr>
      </w:pPr>
      <w:r w:rsidRPr="002A745F">
        <w:rPr>
          <w:rFonts w:eastAsia="Calibri" w:cstheme="minorHAnsi"/>
          <w:b/>
          <w:bCs/>
          <w:color w:val="000000" w:themeColor="text1"/>
          <w:lang w:val="en-GB"/>
        </w:rPr>
        <w:t>Final report</w:t>
      </w:r>
    </w:p>
    <w:p w14:paraId="70E643B2" w14:textId="0957CE31" w:rsidR="00403E12" w:rsidRPr="002A745F" w:rsidRDefault="00937896" w:rsidP="0017127B">
      <w:pPr>
        <w:spacing w:before="120" w:after="120" w:line="240" w:lineRule="auto"/>
        <w:jc w:val="both"/>
        <w:rPr>
          <w:rFonts w:cstheme="minorHAnsi"/>
          <w:iCs/>
          <w:lang w:val="bs-Latn-BA"/>
        </w:rPr>
      </w:pPr>
      <w:proofErr w:type="spellStart"/>
      <w:r w:rsidRPr="002A745F">
        <w:rPr>
          <w:rFonts w:cstheme="minorHAnsi"/>
          <w:iCs/>
          <w:lang w:val="bs-Latn-BA"/>
        </w:rPr>
        <w:t>The</w:t>
      </w:r>
      <w:proofErr w:type="spellEnd"/>
      <w:r w:rsidRPr="002A745F">
        <w:rPr>
          <w:rFonts w:cstheme="minorHAnsi"/>
          <w:iCs/>
          <w:lang w:val="bs-Latn-BA"/>
        </w:rPr>
        <w:t xml:space="preserve"> draft </w:t>
      </w:r>
      <w:proofErr w:type="spellStart"/>
      <w:r w:rsidRPr="002A745F">
        <w:rPr>
          <w:rFonts w:cstheme="minorHAnsi"/>
          <w:iCs/>
          <w:lang w:val="bs-Latn-BA"/>
        </w:rPr>
        <w:t>final</w:t>
      </w:r>
      <w:proofErr w:type="spellEnd"/>
      <w:r w:rsidRPr="002A745F">
        <w:rPr>
          <w:rFonts w:cstheme="minorHAnsi"/>
          <w:iCs/>
          <w:lang w:val="bs-Latn-BA"/>
        </w:rPr>
        <w:t xml:space="preserve"> </w:t>
      </w:r>
      <w:proofErr w:type="spellStart"/>
      <w:r w:rsidRPr="002A745F">
        <w:rPr>
          <w:rFonts w:cstheme="minorHAnsi"/>
          <w:iCs/>
          <w:lang w:val="bs-Latn-BA"/>
        </w:rPr>
        <w:t>report</w:t>
      </w:r>
      <w:proofErr w:type="spellEnd"/>
      <w:r w:rsidRPr="002A745F">
        <w:rPr>
          <w:rFonts w:cstheme="minorHAnsi"/>
          <w:iCs/>
          <w:lang w:val="bs-Latn-BA"/>
        </w:rPr>
        <w:t xml:space="preserve"> </w:t>
      </w:r>
      <w:proofErr w:type="spellStart"/>
      <w:r w:rsidRPr="002A745F">
        <w:rPr>
          <w:rFonts w:cstheme="minorHAnsi"/>
          <w:iCs/>
          <w:lang w:val="bs-Latn-BA"/>
        </w:rPr>
        <w:t>shall</w:t>
      </w:r>
      <w:proofErr w:type="spellEnd"/>
      <w:r w:rsidRPr="002A745F">
        <w:rPr>
          <w:rFonts w:cstheme="minorHAnsi"/>
          <w:iCs/>
          <w:lang w:val="bs-Latn-BA"/>
        </w:rPr>
        <w:t xml:space="preserve"> </w:t>
      </w:r>
      <w:proofErr w:type="spellStart"/>
      <w:r w:rsidRPr="002A745F">
        <w:rPr>
          <w:rFonts w:cstheme="minorHAnsi"/>
          <w:iCs/>
          <w:lang w:val="bs-Latn-BA"/>
        </w:rPr>
        <w:t>be</w:t>
      </w:r>
      <w:proofErr w:type="spellEnd"/>
      <w:r w:rsidRPr="002A745F">
        <w:rPr>
          <w:rFonts w:cstheme="minorHAnsi"/>
          <w:iCs/>
          <w:lang w:val="bs-Latn-BA"/>
        </w:rPr>
        <w:t xml:space="preserve"> </w:t>
      </w:r>
      <w:proofErr w:type="spellStart"/>
      <w:r w:rsidRPr="002A745F">
        <w:rPr>
          <w:rFonts w:cstheme="minorHAnsi"/>
          <w:iCs/>
          <w:lang w:val="bs-Latn-BA"/>
        </w:rPr>
        <w:t>submitted</w:t>
      </w:r>
      <w:proofErr w:type="spellEnd"/>
      <w:r w:rsidRPr="002A745F">
        <w:rPr>
          <w:rFonts w:cstheme="minorHAnsi"/>
          <w:iCs/>
          <w:lang w:val="bs-Latn-BA"/>
        </w:rPr>
        <w:t xml:space="preserve"> to </w:t>
      </w:r>
      <w:proofErr w:type="spellStart"/>
      <w:r w:rsidRPr="002A745F">
        <w:rPr>
          <w:rFonts w:cstheme="minorHAnsi"/>
          <w:iCs/>
          <w:lang w:val="bs-Latn-BA"/>
        </w:rPr>
        <w:t>the</w:t>
      </w:r>
      <w:proofErr w:type="spellEnd"/>
      <w:r w:rsidRPr="002A745F">
        <w:rPr>
          <w:rFonts w:cstheme="minorHAnsi"/>
          <w:iCs/>
          <w:lang w:val="bs-Latn-BA"/>
        </w:rPr>
        <w:t xml:space="preserve"> </w:t>
      </w:r>
      <w:r w:rsidR="002B35FE" w:rsidRPr="002A745F">
        <w:rPr>
          <w:rFonts w:cstheme="minorHAnsi"/>
          <w:iCs/>
          <w:lang w:val="bs-Latn-BA"/>
        </w:rPr>
        <w:t xml:space="preserve">UNDP </w:t>
      </w:r>
      <w:proofErr w:type="spellStart"/>
      <w:r w:rsidR="002B35FE" w:rsidRPr="002A745F">
        <w:rPr>
          <w:rFonts w:cstheme="minorHAnsi"/>
          <w:iCs/>
          <w:lang w:val="bs-Latn-BA"/>
        </w:rPr>
        <w:t>and</w:t>
      </w:r>
      <w:proofErr w:type="spellEnd"/>
      <w:r w:rsidR="002B35FE" w:rsidRPr="002A745F">
        <w:rPr>
          <w:rFonts w:cstheme="minorHAnsi"/>
          <w:iCs/>
          <w:lang w:val="bs-Latn-BA"/>
        </w:rPr>
        <w:t xml:space="preserve"> </w:t>
      </w:r>
      <w:proofErr w:type="spellStart"/>
      <w:r w:rsidR="002B35FE" w:rsidRPr="002A745F">
        <w:rPr>
          <w:rFonts w:cstheme="minorHAnsi"/>
          <w:iCs/>
          <w:lang w:val="bs-Latn-BA"/>
        </w:rPr>
        <w:t>Goverment</w:t>
      </w:r>
      <w:proofErr w:type="spellEnd"/>
      <w:r w:rsidR="002B35FE" w:rsidRPr="002A745F">
        <w:rPr>
          <w:rFonts w:cstheme="minorHAnsi"/>
          <w:iCs/>
          <w:lang w:val="bs-Latn-BA"/>
        </w:rPr>
        <w:t xml:space="preserve"> </w:t>
      </w:r>
      <w:proofErr w:type="spellStart"/>
      <w:r w:rsidR="002B35FE" w:rsidRPr="002A745F">
        <w:rPr>
          <w:rFonts w:cstheme="minorHAnsi"/>
          <w:iCs/>
          <w:lang w:val="bs-Latn-BA"/>
        </w:rPr>
        <w:t>of</w:t>
      </w:r>
      <w:proofErr w:type="spellEnd"/>
      <w:r w:rsidR="002B35FE" w:rsidRPr="002A745F">
        <w:rPr>
          <w:rFonts w:cstheme="minorHAnsi"/>
          <w:iCs/>
          <w:lang w:val="bs-Latn-BA"/>
        </w:rPr>
        <w:t xml:space="preserve"> FBiH,</w:t>
      </w:r>
      <w:r w:rsidRPr="002A745F">
        <w:rPr>
          <w:rFonts w:cstheme="minorHAnsi"/>
          <w:iCs/>
          <w:lang w:val="bs-Latn-BA"/>
        </w:rPr>
        <w:t xml:space="preserve"> </w:t>
      </w:r>
      <w:proofErr w:type="spellStart"/>
      <w:r w:rsidRPr="002A745F">
        <w:rPr>
          <w:rFonts w:cstheme="minorHAnsi"/>
          <w:iCs/>
          <w:lang w:val="bs-Latn-BA"/>
        </w:rPr>
        <w:t>within</w:t>
      </w:r>
      <w:proofErr w:type="spellEnd"/>
      <w:r w:rsidRPr="002A745F">
        <w:rPr>
          <w:rFonts w:cstheme="minorHAnsi"/>
          <w:iCs/>
          <w:lang w:val="bs-Latn-BA"/>
        </w:rPr>
        <w:t xml:space="preserve"> a minimum </w:t>
      </w:r>
      <w:proofErr w:type="spellStart"/>
      <w:r w:rsidRPr="002A745F">
        <w:rPr>
          <w:rFonts w:cstheme="minorHAnsi"/>
          <w:iCs/>
          <w:lang w:val="bs-Latn-BA"/>
        </w:rPr>
        <w:t>of</w:t>
      </w:r>
      <w:proofErr w:type="spellEnd"/>
      <w:r w:rsidRPr="002A745F">
        <w:rPr>
          <w:rFonts w:cstheme="minorHAnsi"/>
          <w:iCs/>
          <w:lang w:val="bs-Latn-BA"/>
        </w:rPr>
        <w:t xml:space="preserve"> 30 </w:t>
      </w:r>
      <w:proofErr w:type="spellStart"/>
      <w:r w:rsidRPr="002A745F">
        <w:rPr>
          <w:rFonts w:cstheme="minorHAnsi"/>
          <w:iCs/>
          <w:lang w:val="bs-Latn-BA"/>
        </w:rPr>
        <w:t>days</w:t>
      </w:r>
      <w:proofErr w:type="spellEnd"/>
      <w:r w:rsidRPr="002A745F">
        <w:rPr>
          <w:rFonts w:cstheme="minorHAnsi"/>
          <w:iCs/>
          <w:lang w:val="bs-Latn-BA"/>
        </w:rPr>
        <w:t xml:space="preserve"> </w:t>
      </w:r>
      <w:proofErr w:type="spellStart"/>
      <w:r w:rsidRPr="002A745F">
        <w:rPr>
          <w:rFonts w:cstheme="minorHAnsi"/>
          <w:iCs/>
          <w:lang w:val="bs-Latn-BA"/>
        </w:rPr>
        <w:t>before</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expiry</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period </w:t>
      </w:r>
      <w:proofErr w:type="spellStart"/>
      <w:r w:rsidRPr="002A745F">
        <w:rPr>
          <w:rFonts w:cstheme="minorHAnsi"/>
          <w:iCs/>
          <w:lang w:val="bs-Latn-BA"/>
        </w:rPr>
        <w:t>set</w:t>
      </w:r>
      <w:proofErr w:type="spellEnd"/>
      <w:r w:rsidRPr="002A745F">
        <w:rPr>
          <w:rFonts w:cstheme="minorHAnsi"/>
          <w:iCs/>
          <w:lang w:val="bs-Latn-BA"/>
        </w:rPr>
        <w:t xml:space="preserve"> </w:t>
      </w:r>
      <w:proofErr w:type="spellStart"/>
      <w:r w:rsidRPr="002A745F">
        <w:rPr>
          <w:rFonts w:cstheme="minorHAnsi"/>
          <w:iCs/>
          <w:lang w:val="bs-Latn-BA"/>
        </w:rPr>
        <w:t>for</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execution</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contract</w:t>
      </w:r>
      <w:proofErr w:type="spellEnd"/>
      <w:r w:rsidRPr="002A745F">
        <w:rPr>
          <w:rFonts w:cstheme="minorHAnsi"/>
          <w:iCs/>
          <w:lang w:val="bs-Latn-BA"/>
        </w:rPr>
        <w:t xml:space="preserve">, </w:t>
      </w:r>
      <w:proofErr w:type="spellStart"/>
      <w:r w:rsidRPr="002A745F">
        <w:rPr>
          <w:rFonts w:cstheme="minorHAnsi"/>
          <w:iCs/>
          <w:lang w:val="bs-Latn-BA"/>
        </w:rPr>
        <w:t>with</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aim</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confirming</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content</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eliminating</w:t>
      </w:r>
      <w:proofErr w:type="spellEnd"/>
      <w:r w:rsidRPr="002A745F">
        <w:rPr>
          <w:rFonts w:cstheme="minorHAnsi"/>
          <w:iCs/>
          <w:lang w:val="bs-Latn-BA"/>
        </w:rPr>
        <w:t xml:space="preserve"> </w:t>
      </w:r>
      <w:proofErr w:type="spellStart"/>
      <w:r w:rsidRPr="002A745F">
        <w:rPr>
          <w:rFonts w:cstheme="minorHAnsi"/>
          <w:iCs/>
          <w:lang w:val="bs-Latn-BA"/>
        </w:rPr>
        <w:t>any</w:t>
      </w:r>
      <w:proofErr w:type="spellEnd"/>
      <w:r w:rsidRPr="002A745F">
        <w:rPr>
          <w:rFonts w:cstheme="minorHAnsi"/>
          <w:iCs/>
          <w:lang w:val="bs-Latn-BA"/>
        </w:rPr>
        <w:t xml:space="preserve"> </w:t>
      </w:r>
      <w:proofErr w:type="spellStart"/>
      <w:r w:rsidRPr="002A745F">
        <w:rPr>
          <w:rFonts w:cstheme="minorHAnsi"/>
          <w:iCs/>
          <w:lang w:val="bs-Latn-BA"/>
        </w:rPr>
        <w:t>deficiencies</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final</w:t>
      </w:r>
      <w:proofErr w:type="spellEnd"/>
      <w:r w:rsidRPr="002A745F">
        <w:rPr>
          <w:rFonts w:cstheme="minorHAnsi"/>
          <w:iCs/>
          <w:lang w:val="bs-Latn-BA"/>
        </w:rPr>
        <w:t xml:space="preserve"> </w:t>
      </w:r>
      <w:proofErr w:type="spellStart"/>
      <w:r w:rsidRPr="002A745F">
        <w:rPr>
          <w:rFonts w:cstheme="minorHAnsi"/>
          <w:iCs/>
          <w:lang w:val="bs-Latn-BA"/>
        </w:rPr>
        <w:t>report</w:t>
      </w:r>
      <w:proofErr w:type="spellEnd"/>
      <w:r w:rsidRPr="002A745F">
        <w:rPr>
          <w:rFonts w:cstheme="minorHAnsi"/>
          <w:iCs/>
          <w:lang w:val="bs-Latn-BA"/>
        </w:rPr>
        <w:t xml:space="preserve"> </w:t>
      </w:r>
      <w:proofErr w:type="spellStart"/>
      <w:r w:rsidRPr="002A745F">
        <w:rPr>
          <w:rFonts w:cstheme="minorHAnsi"/>
          <w:iCs/>
          <w:lang w:val="bs-Latn-BA"/>
        </w:rPr>
        <w:t>is</w:t>
      </w:r>
      <w:proofErr w:type="spellEnd"/>
      <w:r w:rsidRPr="002A745F">
        <w:rPr>
          <w:rFonts w:cstheme="minorHAnsi"/>
          <w:iCs/>
          <w:lang w:val="bs-Latn-BA"/>
        </w:rPr>
        <w:t xml:space="preserve"> </w:t>
      </w:r>
      <w:proofErr w:type="spellStart"/>
      <w:r w:rsidRPr="002A745F">
        <w:rPr>
          <w:rFonts w:cstheme="minorHAnsi"/>
          <w:iCs/>
          <w:lang w:val="bs-Latn-BA"/>
        </w:rPr>
        <w:t>submitted</w:t>
      </w:r>
      <w:proofErr w:type="spellEnd"/>
      <w:r w:rsidRPr="002A745F">
        <w:rPr>
          <w:rFonts w:cstheme="minorHAnsi"/>
          <w:iCs/>
          <w:lang w:val="bs-Latn-BA"/>
        </w:rPr>
        <w:t xml:space="preserve"> </w:t>
      </w:r>
      <w:proofErr w:type="spellStart"/>
      <w:r w:rsidRPr="002A745F">
        <w:rPr>
          <w:rFonts w:cstheme="minorHAnsi"/>
          <w:iCs/>
          <w:lang w:val="bs-Latn-BA"/>
        </w:rPr>
        <w:t>after</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completion</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all</w:t>
      </w:r>
      <w:proofErr w:type="spellEnd"/>
      <w:r w:rsidRPr="002A745F">
        <w:rPr>
          <w:rFonts w:cstheme="minorHAnsi"/>
          <w:iCs/>
          <w:lang w:val="bs-Latn-BA"/>
        </w:rPr>
        <w:t xml:space="preserve"> </w:t>
      </w:r>
      <w:proofErr w:type="spellStart"/>
      <w:r w:rsidRPr="002A745F">
        <w:rPr>
          <w:rFonts w:cstheme="minorHAnsi"/>
          <w:iCs/>
          <w:lang w:val="bs-Latn-BA"/>
        </w:rPr>
        <w:t>project</w:t>
      </w:r>
      <w:proofErr w:type="spellEnd"/>
      <w:r w:rsidRPr="002A745F">
        <w:rPr>
          <w:rFonts w:cstheme="minorHAnsi"/>
          <w:iCs/>
          <w:lang w:val="bs-Latn-BA"/>
        </w:rPr>
        <w:t xml:space="preserve"> </w:t>
      </w:r>
      <w:proofErr w:type="spellStart"/>
      <w:r w:rsidRPr="002A745F">
        <w:rPr>
          <w:rFonts w:cstheme="minorHAnsi"/>
          <w:iCs/>
          <w:lang w:val="bs-Latn-BA"/>
        </w:rPr>
        <w:t>activities</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within</w:t>
      </w:r>
      <w:proofErr w:type="spellEnd"/>
      <w:r w:rsidRPr="002A745F">
        <w:rPr>
          <w:rFonts w:cstheme="minorHAnsi"/>
          <w:iCs/>
          <w:lang w:val="bs-Latn-BA"/>
        </w:rPr>
        <w:t xml:space="preserve"> a </w:t>
      </w:r>
      <w:proofErr w:type="spellStart"/>
      <w:r w:rsidRPr="002A745F">
        <w:rPr>
          <w:rFonts w:cstheme="minorHAnsi"/>
          <w:iCs/>
          <w:lang w:val="bs-Latn-BA"/>
        </w:rPr>
        <w:t>maximum</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15 </w:t>
      </w:r>
      <w:proofErr w:type="spellStart"/>
      <w:r w:rsidRPr="002A745F">
        <w:rPr>
          <w:rFonts w:cstheme="minorHAnsi"/>
          <w:iCs/>
          <w:lang w:val="bs-Latn-BA"/>
        </w:rPr>
        <w:t>days</w:t>
      </w:r>
      <w:proofErr w:type="spellEnd"/>
      <w:r w:rsidRPr="002A745F">
        <w:rPr>
          <w:rFonts w:cstheme="minorHAnsi"/>
          <w:iCs/>
          <w:lang w:val="bs-Latn-BA"/>
        </w:rPr>
        <w:t xml:space="preserve"> </w:t>
      </w:r>
      <w:proofErr w:type="spellStart"/>
      <w:r w:rsidRPr="002A745F">
        <w:rPr>
          <w:rFonts w:cstheme="minorHAnsi"/>
          <w:iCs/>
          <w:lang w:val="bs-Latn-BA"/>
        </w:rPr>
        <w:t>after</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end</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contract</w:t>
      </w:r>
      <w:proofErr w:type="spellEnd"/>
      <w:r w:rsidRPr="002A745F">
        <w:rPr>
          <w:rFonts w:cstheme="minorHAnsi"/>
          <w:iCs/>
          <w:lang w:val="bs-Latn-BA"/>
        </w:rPr>
        <w:t xml:space="preserve"> </w:t>
      </w:r>
      <w:proofErr w:type="spellStart"/>
      <w:r w:rsidRPr="002A745F">
        <w:rPr>
          <w:rFonts w:cstheme="minorHAnsi"/>
          <w:iCs/>
          <w:lang w:val="bs-Latn-BA"/>
        </w:rPr>
        <w:t>execution</w:t>
      </w:r>
      <w:proofErr w:type="spellEnd"/>
      <w:r w:rsidRPr="002A745F">
        <w:rPr>
          <w:rFonts w:cstheme="minorHAnsi"/>
          <w:iCs/>
          <w:lang w:val="bs-Latn-BA"/>
        </w:rPr>
        <w:t xml:space="preserve"> period.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final</w:t>
      </w:r>
      <w:proofErr w:type="spellEnd"/>
      <w:r w:rsidRPr="002A745F">
        <w:rPr>
          <w:rFonts w:cstheme="minorHAnsi"/>
          <w:iCs/>
          <w:lang w:val="bs-Latn-BA"/>
        </w:rPr>
        <w:t xml:space="preserve"> </w:t>
      </w:r>
      <w:proofErr w:type="spellStart"/>
      <w:r w:rsidRPr="002A745F">
        <w:rPr>
          <w:rFonts w:cstheme="minorHAnsi"/>
          <w:iCs/>
          <w:lang w:val="bs-Latn-BA"/>
        </w:rPr>
        <w:t>report</w:t>
      </w:r>
      <w:proofErr w:type="spellEnd"/>
      <w:r w:rsidRPr="002A745F">
        <w:rPr>
          <w:rFonts w:cstheme="minorHAnsi"/>
          <w:iCs/>
          <w:lang w:val="bs-Latn-BA"/>
        </w:rPr>
        <w:t xml:space="preserve"> </w:t>
      </w:r>
      <w:proofErr w:type="spellStart"/>
      <w:r w:rsidRPr="002A745F">
        <w:rPr>
          <w:rFonts w:cstheme="minorHAnsi"/>
          <w:iCs/>
          <w:lang w:val="bs-Latn-BA"/>
        </w:rPr>
        <w:t>contains</w:t>
      </w:r>
      <w:proofErr w:type="spellEnd"/>
      <w:r w:rsidRPr="002A745F">
        <w:rPr>
          <w:rFonts w:cstheme="minorHAnsi"/>
          <w:iCs/>
          <w:lang w:val="bs-Latn-BA"/>
        </w:rPr>
        <w:t xml:space="preserve"> </w:t>
      </w:r>
      <w:proofErr w:type="spellStart"/>
      <w:r w:rsidRPr="002A745F">
        <w:rPr>
          <w:rFonts w:cstheme="minorHAnsi"/>
          <w:iCs/>
          <w:lang w:val="bs-Latn-BA"/>
        </w:rPr>
        <w:t>an</w:t>
      </w:r>
      <w:proofErr w:type="spellEnd"/>
      <w:r w:rsidRPr="002A745F">
        <w:rPr>
          <w:rFonts w:cstheme="minorHAnsi"/>
          <w:iCs/>
          <w:lang w:val="bs-Latn-BA"/>
        </w:rPr>
        <w:t xml:space="preserve"> </w:t>
      </w:r>
      <w:proofErr w:type="spellStart"/>
      <w:r w:rsidRPr="002A745F">
        <w:rPr>
          <w:rFonts w:cstheme="minorHAnsi"/>
          <w:iCs/>
          <w:lang w:val="bs-Latn-BA"/>
        </w:rPr>
        <w:t>overview</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description</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all</w:t>
      </w:r>
      <w:proofErr w:type="spellEnd"/>
      <w:r w:rsidRPr="002A745F">
        <w:rPr>
          <w:rFonts w:cstheme="minorHAnsi"/>
          <w:iCs/>
          <w:lang w:val="bs-Latn-BA"/>
        </w:rPr>
        <w:t xml:space="preserve"> </w:t>
      </w:r>
      <w:proofErr w:type="spellStart"/>
      <w:r w:rsidRPr="002A745F">
        <w:rPr>
          <w:rFonts w:cstheme="minorHAnsi"/>
          <w:iCs/>
          <w:lang w:val="bs-Latn-BA"/>
        </w:rPr>
        <w:t>documents</w:t>
      </w:r>
      <w:proofErr w:type="spellEnd"/>
      <w:r w:rsidRPr="002A745F">
        <w:rPr>
          <w:rFonts w:cstheme="minorHAnsi"/>
          <w:iCs/>
          <w:lang w:val="bs-Latn-BA"/>
        </w:rPr>
        <w:t xml:space="preserve"> </w:t>
      </w:r>
      <w:proofErr w:type="spellStart"/>
      <w:r w:rsidRPr="002A745F">
        <w:rPr>
          <w:rFonts w:cstheme="minorHAnsi"/>
          <w:iCs/>
          <w:lang w:val="bs-Latn-BA"/>
        </w:rPr>
        <w:t>created</w:t>
      </w:r>
      <w:proofErr w:type="spellEnd"/>
      <w:r w:rsidRPr="002A745F">
        <w:rPr>
          <w:rFonts w:cstheme="minorHAnsi"/>
          <w:iCs/>
          <w:lang w:val="bs-Latn-BA"/>
        </w:rPr>
        <w:t xml:space="preserve"> </w:t>
      </w:r>
      <w:proofErr w:type="spellStart"/>
      <w:r w:rsidRPr="002A745F">
        <w:rPr>
          <w:rFonts w:cstheme="minorHAnsi"/>
          <w:iCs/>
          <w:lang w:val="bs-Latn-BA"/>
        </w:rPr>
        <w:t>during</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project</w:t>
      </w:r>
      <w:proofErr w:type="spellEnd"/>
      <w:r w:rsidRPr="002A745F">
        <w:rPr>
          <w:rFonts w:cstheme="minorHAnsi"/>
          <w:iCs/>
          <w:lang w:val="bs-Latn-BA"/>
        </w:rPr>
        <w:t xml:space="preserve"> </w:t>
      </w:r>
      <w:proofErr w:type="spellStart"/>
      <w:r w:rsidRPr="002A745F">
        <w:rPr>
          <w:rFonts w:cstheme="minorHAnsi"/>
          <w:iCs/>
          <w:lang w:val="bs-Latn-BA"/>
        </w:rPr>
        <w:t>implementation</w:t>
      </w:r>
      <w:proofErr w:type="spellEnd"/>
      <w:r w:rsidRPr="002A745F">
        <w:rPr>
          <w:rFonts w:cstheme="minorHAnsi"/>
          <w:iCs/>
          <w:lang w:val="bs-Latn-BA"/>
        </w:rPr>
        <w:t xml:space="preserve"> (</w:t>
      </w:r>
      <w:proofErr w:type="spellStart"/>
      <w:r w:rsidRPr="002A745F">
        <w:rPr>
          <w:rFonts w:cstheme="minorHAnsi"/>
          <w:iCs/>
          <w:lang w:val="bs-Latn-BA"/>
        </w:rPr>
        <w:t>reports</w:t>
      </w:r>
      <w:proofErr w:type="spellEnd"/>
      <w:r w:rsidRPr="002A745F">
        <w:rPr>
          <w:rFonts w:cstheme="minorHAnsi"/>
          <w:iCs/>
          <w:lang w:val="bs-Latn-BA"/>
        </w:rPr>
        <w:t xml:space="preserve">, </w:t>
      </w:r>
      <w:proofErr w:type="spellStart"/>
      <w:r w:rsidRPr="002A745F">
        <w:rPr>
          <w:rFonts w:cstheme="minorHAnsi"/>
          <w:iCs/>
          <w:lang w:val="bs-Latn-BA"/>
        </w:rPr>
        <w:t>analytical</w:t>
      </w:r>
      <w:proofErr w:type="spellEnd"/>
      <w:r w:rsidRPr="002A745F">
        <w:rPr>
          <w:rFonts w:cstheme="minorHAnsi"/>
          <w:iCs/>
          <w:lang w:val="bs-Latn-BA"/>
        </w:rPr>
        <w:t xml:space="preserve"> </w:t>
      </w:r>
      <w:proofErr w:type="spellStart"/>
      <w:r w:rsidRPr="002A745F">
        <w:rPr>
          <w:rFonts w:cstheme="minorHAnsi"/>
          <w:iCs/>
          <w:lang w:val="bs-Latn-BA"/>
        </w:rPr>
        <w:t>studies</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documents</w:t>
      </w:r>
      <w:proofErr w:type="spellEnd"/>
      <w:r w:rsidRPr="002A745F">
        <w:rPr>
          <w:rFonts w:cstheme="minorHAnsi"/>
          <w:iCs/>
          <w:lang w:val="bs-Latn-BA"/>
        </w:rPr>
        <w:t xml:space="preserve">, </w:t>
      </w:r>
      <w:proofErr w:type="spellStart"/>
      <w:r w:rsidRPr="002A745F">
        <w:rPr>
          <w:rFonts w:cstheme="minorHAnsi"/>
          <w:iCs/>
          <w:lang w:val="bs-Latn-BA"/>
        </w:rPr>
        <w:t>minutes</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meetings</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consultations</w:t>
      </w:r>
      <w:proofErr w:type="spellEnd"/>
      <w:r w:rsidRPr="002A745F">
        <w:rPr>
          <w:rFonts w:cstheme="minorHAnsi"/>
          <w:iCs/>
          <w:lang w:val="bs-Latn-BA"/>
        </w:rPr>
        <w:t xml:space="preserve">, </w:t>
      </w:r>
      <w:proofErr w:type="spellStart"/>
      <w:r w:rsidRPr="002A745F">
        <w:rPr>
          <w:rFonts w:cstheme="minorHAnsi"/>
          <w:iCs/>
          <w:lang w:val="bs-Latn-BA"/>
        </w:rPr>
        <w:t>findings</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recommendations</w:t>
      </w:r>
      <w:proofErr w:type="spellEnd"/>
      <w:r w:rsidRPr="002A745F">
        <w:rPr>
          <w:rFonts w:cstheme="minorHAnsi"/>
          <w:iCs/>
          <w:lang w:val="bs-Latn-BA"/>
        </w:rPr>
        <w:t xml:space="preserve"> </w:t>
      </w:r>
      <w:proofErr w:type="spellStart"/>
      <w:r w:rsidRPr="002A745F">
        <w:rPr>
          <w:rFonts w:cstheme="minorHAnsi"/>
          <w:iCs/>
          <w:lang w:val="bs-Latn-BA"/>
        </w:rPr>
        <w:t>from</w:t>
      </w:r>
      <w:proofErr w:type="spellEnd"/>
      <w:r w:rsidRPr="002A745F">
        <w:rPr>
          <w:rFonts w:cstheme="minorHAnsi"/>
          <w:iCs/>
          <w:lang w:val="bs-Latn-BA"/>
        </w:rPr>
        <w:t xml:space="preserve"> </w:t>
      </w:r>
      <w:proofErr w:type="spellStart"/>
      <w:r w:rsidRPr="002A745F">
        <w:rPr>
          <w:rFonts w:cstheme="minorHAnsi"/>
          <w:iCs/>
          <w:lang w:val="bs-Latn-BA"/>
        </w:rPr>
        <w:t>workshops</w:t>
      </w:r>
      <w:proofErr w:type="spellEnd"/>
      <w:r w:rsidRPr="002A745F">
        <w:rPr>
          <w:rFonts w:cstheme="minorHAnsi"/>
          <w:iCs/>
          <w:lang w:val="bs-Latn-BA"/>
        </w:rPr>
        <w:t xml:space="preserve">, </w:t>
      </w:r>
      <w:proofErr w:type="spellStart"/>
      <w:r w:rsidRPr="002A745F">
        <w:rPr>
          <w:rFonts w:cstheme="minorHAnsi"/>
          <w:iCs/>
          <w:lang w:val="bs-Latn-BA"/>
        </w:rPr>
        <w:t>review</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implemented</w:t>
      </w:r>
      <w:proofErr w:type="spellEnd"/>
      <w:r w:rsidRPr="002A745F">
        <w:rPr>
          <w:rFonts w:cstheme="minorHAnsi"/>
          <w:iCs/>
          <w:lang w:val="bs-Latn-BA"/>
        </w:rPr>
        <w:t xml:space="preserve"> </w:t>
      </w:r>
      <w:proofErr w:type="spellStart"/>
      <w:r w:rsidRPr="002A745F">
        <w:rPr>
          <w:rFonts w:cstheme="minorHAnsi"/>
          <w:iCs/>
          <w:lang w:val="bs-Latn-BA"/>
        </w:rPr>
        <w:t>solutions</w:t>
      </w:r>
      <w:proofErr w:type="spellEnd"/>
      <w:r w:rsidRPr="002A745F">
        <w:rPr>
          <w:rFonts w:cstheme="minorHAnsi"/>
          <w:iCs/>
          <w:lang w:val="bs-Latn-BA"/>
        </w:rPr>
        <w:t xml:space="preserve">, </w:t>
      </w:r>
      <w:proofErr w:type="spellStart"/>
      <w:r w:rsidRPr="002A745F">
        <w:rPr>
          <w:rFonts w:cstheme="minorHAnsi"/>
          <w:iCs/>
          <w:lang w:val="bs-Latn-BA"/>
        </w:rPr>
        <w:t>etc</w:t>
      </w:r>
      <w:proofErr w:type="spellEnd"/>
      <w:r w:rsidRPr="002A745F">
        <w:rPr>
          <w:rFonts w:cstheme="minorHAnsi"/>
          <w:iCs/>
          <w:lang w:val="bs-Latn-BA"/>
        </w:rPr>
        <w:t xml:space="preserve">.), </w:t>
      </w:r>
      <w:proofErr w:type="spellStart"/>
      <w:r w:rsidRPr="002A745F">
        <w:rPr>
          <w:rFonts w:cstheme="minorHAnsi"/>
          <w:iCs/>
          <w:lang w:val="bs-Latn-BA"/>
        </w:rPr>
        <w:t>all</w:t>
      </w:r>
      <w:proofErr w:type="spellEnd"/>
      <w:r w:rsidRPr="002A745F">
        <w:rPr>
          <w:rFonts w:cstheme="minorHAnsi"/>
          <w:iCs/>
          <w:lang w:val="bs-Latn-BA"/>
        </w:rPr>
        <w:t xml:space="preserve"> </w:t>
      </w:r>
      <w:proofErr w:type="spellStart"/>
      <w:r w:rsidRPr="002A745F">
        <w:rPr>
          <w:rFonts w:cstheme="minorHAnsi"/>
          <w:iCs/>
          <w:lang w:val="bs-Latn-BA"/>
        </w:rPr>
        <w:t>previously</w:t>
      </w:r>
      <w:proofErr w:type="spellEnd"/>
      <w:r w:rsidRPr="002A745F">
        <w:rPr>
          <w:rFonts w:cstheme="minorHAnsi"/>
          <w:iCs/>
          <w:lang w:val="bs-Latn-BA"/>
        </w:rPr>
        <w:t xml:space="preserve"> </w:t>
      </w:r>
      <w:proofErr w:type="spellStart"/>
      <w:r w:rsidRPr="002A745F">
        <w:rPr>
          <w:rFonts w:cstheme="minorHAnsi"/>
          <w:iCs/>
          <w:lang w:val="bs-Latn-BA"/>
        </w:rPr>
        <w:t>approved</w:t>
      </w:r>
      <w:proofErr w:type="spellEnd"/>
      <w:r w:rsidRPr="002A745F">
        <w:rPr>
          <w:rFonts w:cstheme="minorHAnsi"/>
          <w:iCs/>
          <w:lang w:val="bs-Latn-BA"/>
        </w:rPr>
        <w:t xml:space="preserve"> </w:t>
      </w:r>
      <w:proofErr w:type="spellStart"/>
      <w:r w:rsidRPr="002A745F">
        <w:rPr>
          <w:rFonts w:cstheme="minorHAnsi"/>
          <w:iCs/>
          <w:lang w:val="bs-Latn-BA"/>
        </w:rPr>
        <w:t>reports</w:t>
      </w:r>
      <w:proofErr w:type="spellEnd"/>
      <w:r w:rsidRPr="002A745F">
        <w:rPr>
          <w:rFonts w:cstheme="minorHAnsi"/>
          <w:iCs/>
          <w:lang w:val="bs-Latn-BA"/>
        </w:rPr>
        <w:t xml:space="preserve">, </w:t>
      </w:r>
      <w:proofErr w:type="spellStart"/>
      <w:r w:rsidRPr="002A745F">
        <w:rPr>
          <w:rFonts w:cstheme="minorHAnsi"/>
          <w:iCs/>
          <w:lang w:val="bs-Latn-BA"/>
        </w:rPr>
        <w:t>summary</w:t>
      </w:r>
      <w:proofErr w:type="spellEnd"/>
      <w:r w:rsidRPr="002A745F">
        <w:rPr>
          <w:rFonts w:cstheme="minorHAnsi"/>
          <w:iCs/>
          <w:lang w:val="bs-Latn-BA"/>
        </w:rPr>
        <w:t xml:space="preserve"> </w:t>
      </w:r>
      <w:proofErr w:type="spellStart"/>
      <w:r w:rsidRPr="002A745F">
        <w:rPr>
          <w:rFonts w:cstheme="minorHAnsi"/>
          <w:iCs/>
          <w:lang w:val="bs-Latn-BA"/>
        </w:rPr>
        <w:t>review</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analysis</w:t>
      </w:r>
      <w:proofErr w:type="spellEnd"/>
      <w:r w:rsidRPr="002A745F">
        <w:rPr>
          <w:rFonts w:cstheme="minorHAnsi"/>
          <w:iCs/>
          <w:lang w:val="bs-Latn-BA"/>
        </w:rPr>
        <w:t xml:space="preserve"> </w:t>
      </w:r>
      <w:proofErr w:type="spellStart"/>
      <w:r w:rsidRPr="002A745F">
        <w:rPr>
          <w:rFonts w:cstheme="minorHAnsi"/>
          <w:iCs/>
          <w:lang w:val="bs-Latn-BA"/>
        </w:rPr>
        <w:t>implemented</w:t>
      </w:r>
      <w:proofErr w:type="spellEnd"/>
      <w:r w:rsidRPr="002A745F">
        <w:rPr>
          <w:rFonts w:cstheme="minorHAnsi"/>
          <w:iCs/>
          <w:lang w:val="bs-Latn-BA"/>
        </w:rPr>
        <w:t xml:space="preserve"> </w:t>
      </w:r>
      <w:proofErr w:type="spellStart"/>
      <w:r w:rsidRPr="002A745F">
        <w:rPr>
          <w:rFonts w:cstheme="minorHAnsi"/>
          <w:iCs/>
          <w:lang w:val="bs-Latn-BA"/>
        </w:rPr>
        <w:t>activities</w:t>
      </w:r>
      <w:proofErr w:type="spellEnd"/>
      <w:r w:rsidRPr="002A745F">
        <w:rPr>
          <w:rFonts w:cstheme="minorHAnsi"/>
          <w:iCs/>
          <w:lang w:val="bs-Latn-BA"/>
        </w:rPr>
        <w:t xml:space="preserve">, </w:t>
      </w:r>
      <w:proofErr w:type="spellStart"/>
      <w:r w:rsidRPr="002A745F">
        <w:rPr>
          <w:rFonts w:cstheme="minorHAnsi"/>
          <w:iCs/>
          <w:lang w:val="bs-Latn-BA"/>
        </w:rPr>
        <w:t>achieved</w:t>
      </w:r>
      <w:proofErr w:type="spellEnd"/>
      <w:r w:rsidRPr="002A745F">
        <w:rPr>
          <w:rFonts w:cstheme="minorHAnsi"/>
          <w:iCs/>
          <w:lang w:val="bs-Latn-BA"/>
        </w:rPr>
        <w:t xml:space="preserve"> </w:t>
      </w:r>
      <w:proofErr w:type="spellStart"/>
      <w:r w:rsidRPr="002A745F">
        <w:rPr>
          <w:rFonts w:cstheme="minorHAnsi"/>
          <w:iCs/>
          <w:lang w:val="bs-Latn-BA"/>
        </w:rPr>
        <w:t>results</w:t>
      </w:r>
      <w:proofErr w:type="spellEnd"/>
      <w:r w:rsidRPr="002A745F">
        <w:rPr>
          <w:rFonts w:cstheme="minorHAnsi"/>
          <w:iCs/>
          <w:lang w:val="bs-Latn-BA"/>
        </w:rPr>
        <w:t xml:space="preserve">, </w:t>
      </w:r>
      <w:proofErr w:type="spellStart"/>
      <w:r w:rsidRPr="002A745F">
        <w:rPr>
          <w:rFonts w:cstheme="minorHAnsi"/>
          <w:iCs/>
          <w:lang w:val="bs-Latn-BA"/>
        </w:rPr>
        <w:t>recommendations</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conclusions</w:t>
      </w:r>
      <w:proofErr w:type="spellEnd"/>
      <w:r w:rsidRPr="002A745F">
        <w:rPr>
          <w:rFonts w:cstheme="minorHAnsi"/>
          <w:iCs/>
          <w:lang w:val="bs-Latn-BA"/>
        </w:rPr>
        <w:t xml:space="preserve"> </w:t>
      </w:r>
      <w:proofErr w:type="spellStart"/>
      <w:r w:rsidRPr="002A745F">
        <w:rPr>
          <w:rFonts w:cstheme="minorHAnsi"/>
          <w:iCs/>
          <w:lang w:val="bs-Latn-BA"/>
        </w:rPr>
        <w:t>for</w:t>
      </w:r>
      <w:proofErr w:type="spellEnd"/>
      <w:r w:rsidRPr="002A745F">
        <w:rPr>
          <w:rFonts w:cstheme="minorHAnsi"/>
          <w:iCs/>
          <w:lang w:val="bs-Latn-BA"/>
        </w:rPr>
        <w:t xml:space="preserve"> future </w:t>
      </w:r>
      <w:proofErr w:type="spellStart"/>
      <w:r w:rsidRPr="002A745F">
        <w:rPr>
          <w:rFonts w:cstheme="minorHAnsi"/>
          <w:iCs/>
          <w:lang w:val="bs-Latn-BA"/>
        </w:rPr>
        <w:t>activities</w:t>
      </w:r>
      <w:proofErr w:type="spellEnd"/>
      <w:r w:rsidRPr="002A745F">
        <w:rPr>
          <w:rFonts w:cstheme="minorHAnsi"/>
          <w:iCs/>
          <w:lang w:val="bs-Latn-BA"/>
        </w:rPr>
        <w:t xml:space="preserve"> </w:t>
      </w:r>
      <w:proofErr w:type="spellStart"/>
      <w:r w:rsidRPr="002A745F">
        <w:rPr>
          <w:rFonts w:cstheme="minorHAnsi"/>
          <w:iCs/>
          <w:lang w:val="bs-Latn-BA"/>
        </w:rPr>
        <w:t>that</w:t>
      </w:r>
      <w:proofErr w:type="spellEnd"/>
      <w:r w:rsidRPr="002A745F">
        <w:rPr>
          <w:rFonts w:cstheme="minorHAnsi"/>
          <w:iCs/>
          <w:lang w:val="bs-Latn-BA"/>
        </w:rPr>
        <w:t xml:space="preserve"> </w:t>
      </w:r>
      <w:proofErr w:type="spellStart"/>
      <w:r w:rsidRPr="002A745F">
        <w:rPr>
          <w:rFonts w:cstheme="minorHAnsi"/>
          <w:iCs/>
          <w:lang w:val="bs-Latn-BA"/>
        </w:rPr>
        <w:t>should</w:t>
      </w:r>
      <w:proofErr w:type="spellEnd"/>
      <w:r w:rsidRPr="002A745F">
        <w:rPr>
          <w:rFonts w:cstheme="minorHAnsi"/>
          <w:iCs/>
          <w:lang w:val="bs-Latn-BA"/>
        </w:rPr>
        <w:t xml:space="preserve"> </w:t>
      </w:r>
      <w:proofErr w:type="spellStart"/>
      <w:r w:rsidRPr="002A745F">
        <w:rPr>
          <w:rFonts w:cstheme="minorHAnsi"/>
          <w:iCs/>
          <w:lang w:val="bs-Latn-BA"/>
        </w:rPr>
        <w:t>follow</w:t>
      </w:r>
      <w:proofErr w:type="spellEnd"/>
      <w:r w:rsidRPr="002A745F">
        <w:rPr>
          <w:rFonts w:cstheme="minorHAnsi"/>
          <w:iCs/>
          <w:lang w:val="bs-Latn-BA"/>
        </w:rPr>
        <w:t xml:space="preserve"> </w:t>
      </w:r>
      <w:proofErr w:type="spellStart"/>
      <w:r w:rsidRPr="002A745F">
        <w:rPr>
          <w:rFonts w:cstheme="minorHAnsi"/>
          <w:iCs/>
          <w:lang w:val="bs-Latn-BA"/>
        </w:rPr>
        <w:t>after</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end</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project</w:t>
      </w:r>
      <w:proofErr w:type="spellEnd"/>
      <w:r w:rsidRPr="002A745F">
        <w:rPr>
          <w:rFonts w:cstheme="minorHAnsi"/>
          <w:iCs/>
          <w:lang w:val="bs-Latn-BA"/>
        </w:rPr>
        <w:t xml:space="preserve"> (</w:t>
      </w:r>
      <w:proofErr w:type="spellStart"/>
      <w:r w:rsidRPr="002A745F">
        <w:rPr>
          <w:rFonts w:cstheme="minorHAnsi"/>
          <w:iCs/>
          <w:lang w:val="bs-Latn-BA"/>
        </w:rPr>
        <w:t>including</w:t>
      </w:r>
      <w:proofErr w:type="spellEnd"/>
      <w:r w:rsidRPr="002A745F">
        <w:rPr>
          <w:rFonts w:cstheme="minorHAnsi"/>
          <w:iCs/>
          <w:lang w:val="bs-Latn-BA"/>
        </w:rPr>
        <w:t xml:space="preserve"> </w:t>
      </w:r>
      <w:proofErr w:type="spellStart"/>
      <w:r w:rsidRPr="002A745F">
        <w:rPr>
          <w:rFonts w:cstheme="minorHAnsi"/>
          <w:iCs/>
          <w:lang w:val="bs-Latn-BA"/>
        </w:rPr>
        <w:t>sustainability</w:t>
      </w:r>
      <w:proofErr w:type="spellEnd"/>
      <w:r w:rsidRPr="002A745F">
        <w:rPr>
          <w:rFonts w:cstheme="minorHAnsi"/>
          <w:iCs/>
          <w:lang w:val="bs-Latn-BA"/>
        </w:rPr>
        <w:t xml:space="preserve"> </w:t>
      </w:r>
      <w:proofErr w:type="spellStart"/>
      <w:r w:rsidRPr="002A745F">
        <w:rPr>
          <w:rFonts w:cstheme="minorHAnsi"/>
          <w:iCs/>
          <w:lang w:val="bs-Latn-BA"/>
        </w:rPr>
        <w:t>assessments</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measures</w:t>
      </w:r>
      <w:proofErr w:type="spellEnd"/>
      <w:r w:rsidRPr="002A745F">
        <w:rPr>
          <w:rFonts w:cstheme="minorHAnsi"/>
          <w:iCs/>
          <w:lang w:val="bs-Latn-BA"/>
        </w:rPr>
        <w:t xml:space="preserve"> </w:t>
      </w:r>
      <w:proofErr w:type="spellStart"/>
      <w:r w:rsidRPr="002A745F">
        <w:rPr>
          <w:rFonts w:cstheme="minorHAnsi"/>
          <w:iCs/>
          <w:lang w:val="bs-Latn-BA"/>
        </w:rPr>
        <w:t>that</w:t>
      </w:r>
      <w:proofErr w:type="spellEnd"/>
      <w:r w:rsidRPr="002A745F">
        <w:rPr>
          <w:rFonts w:cstheme="minorHAnsi"/>
          <w:iCs/>
          <w:lang w:val="bs-Latn-BA"/>
        </w:rPr>
        <w:t xml:space="preserve"> </w:t>
      </w:r>
      <w:proofErr w:type="spellStart"/>
      <w:r w:rsidRPr="002A745F">
        <w:rPr>
          <w:rFonts w:cstheme="minorHAnsi"/>
          <w:iCs/>
          <w:lang w:val="bs-Latn-BA"/>
        </w:rPr>
        <w:t>should</w:t>
      </w:r>
      <w:proofErr w:type="spellEnd"/>
      <w:r w:rsidRPr="002A745F">
        <w:rPr>
          <w:rFonts w:cstheme="minorHAnsi"/>
          <w:iCs/>
          <w:lang w:val="bs-Latn-BA"/>
        </w:rPr>
        <w:t xml:space="preserve"> </w:t>
      </w:r>
      <w:proofErr w:type="spellStart"/>
      <w:r w:rsidRPr="002A745F">
        <w:rPr>
          <w:rFonts w:cstheme="minorHAnsi"/>
          <w:iCs/>
          <w:lang w:val="bs-Latn-BA"/>
        </w:rPr>
        <w:t>be</w:t>
      </w:r>
      <w:proofErr w:type="spellEnd"/>
      <w:r w:rsidRPr="002A745F">
        <w:rPr>
          <w:rFonts w:cstheme="minorHAnsi"/>
          <w:iCs/>
          <w:lang w:val="bs-Latn-BA"/>
        </w:rPr>
        <w:t xml:space="preserve"> </w:t>
      </w:r>
      <w:proofErr w:type="spellStart"/>
      <w:r w:rsidRPr="002A745F">
        <w:rPr>
          <w:rFonts w:cstheme="minorHAnsi"/>
          <w:iCs/>
          <w:lang w:val="bs-Latn-BA"/>
        </w:rPr>
        <w:t>directly</w:t>
      </w:r>
      <w:proofErr w:type="spellEnd"/>
      <w:r w:rsidRPr="002A745F">
        <w:rPr>
          <w:rFonts w:cstheme="minorHAnsi"/>
          <w:iCs/>
          <w:lang w:val="bs-Latn-BA"/>
        </w:rPr>
        <w:t xml:space="preserve"> </w:t>
      </w:r>
      <w:proofErr w:type="spellStart"/>
      <w:r w:rsidRPr="002A745F">
        <w:rPr>
          <w:rFonts w:cstheme="minorHAnsi"/>
          <w:iCs/>
          <w:lang w:val="bs-Latn-BA"/>
        </w:rPr>
        <w:t>implemented</w:t>
      </w:r>
      <w:proofErr w:type="spellEnd"/>
      <w:r w:rsidRPr="002A745F">
        <w:rPr>
          <w:rFonts w:cstheme="minorHAnsi"/>
          <w:iCs/>
          <w:lang w:val="bs-Latn-BA"/>
        </w:rPr>
        <w:t xml:space="preserve"> on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part</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beneficiary</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final</w:t>
      </w:r>
      <w:proofErr w:type="spellEnd"/>
      <w:r w:rsidRPr="002A745F">
        <w:rPr>
          <w:rFonts w:cstheme="minorHAnsi"/>
          <w:iCs/>
          <w:lang w:val="bs-Latn-BA"/>
        </w:rPr>
        <w:t xml:space="preserve"> </w:t>
      </w:r>
      <w:proofErr w:type="spellStart"/>
      <w:r w:rsidRPr="002A745F">
        <w:rPr>
          <w:rFonts w:cstheme="minorHAnsi"/>
          <w:iCs/>
          <w:lang w:val="bs-Latn-BA"/>
        </w:rPr>
        <w:t>report</w:t>
      </w:r>
      <w:proofErr w:type="spellEnd"/>
      <w:r w:rsidRPr="002A745F">
        <w:rPr>
          <w:rFonts w:cstheme="minorHAnsi"/>
          <w:iCs/>
          <w:lang w:val="bs-Latn-BA"/>
        </w:rPr>
        <w:t xml:space="preserve"> </w:t>
      </w:r>
      <w:proofErr w:type="spellStart"/>
      <w:r w:rsidRPr="002A745F">
        <w:rPr>
          <w:rFonts w:cstheme="minorHAnsi"/>
          <w:iCs/>
          <w:lang w:val="bs-Latn-BA"/>
        </w:rPr>
        <w:t>should</w:t>
      </w:r>
      <w:proofErr w:type="spellEnd"/>
      <w:r w:rsidRPr="002A745F">
        <w:rPr>
          <w:rFonts w:cstheme="minorHAnsi"/>
          <w:iCs/>
          <w:lang w:val="bs-Latn-BA"/>
        </w:rPr>
        <w:t xml:space="preserve"> </w:t>
      </w:r>
      <w:proofErr w:type="spellStart"/>
      <w:r w:rsidRPr="002A745F">
        <w:rPr>
          <w:rFonts w:cstheme="minorHAnsi"/>
          <w:iCs/>
          <w:lang w:val="bs-Latn-BA"/>
        </w:rPr>
        <w:t>highlight</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realized</w:t>
      </w:r>
      <w:proofErr w:type="spellEnd"/>
      <w:r w:rsidRPr="002A745F">
        <w:rPr>
          <w:rFonts w:cstheme="minorHAnsi"/>
          <w:iCs/>
          <w:lang w:val="bs-Latn-BA"/>
        </w:rPr>
        <w:t xml:space="preserve"> </w:t>
      </w:r>
      <w:proofErr w:type="spellStart"/>
      <w:r w:rsidRPr="002A745F">
        <w:rPr>
          <w:rFonts w:cstheme="minorHAnsi"/>
          <w:iCs/>
          <w:lang w:val="bs-Latn-BA"/>
        </w:rPr>
        <w:t>tasks</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fully</w:t>
      </w:r>
      <w:proofErr w:type="spellEnd"/>
      <w:r w:rsidRPr="002A745F">
        <w:rPr>
          <w:rFonts w:cstheme="minorHAnsi"/>
          <w:iCs/>
          <w:lang w:val="bs-Latn-BA"/>
        </w:rPr>
        <w:t xml:space="preserve"> </w:t>
      </w:r>
      <w:proofErr w:type="spellStart"/>
      <w:r w:rsidRPr="002A745F">
        <w:rPr>
          <w:rFonts w:cstheme="minorHAnsi"/>
          <w:iCs/>
          <w:lang w:val="bs-Latn-BA"/>
        </w:rPr>
        <w:t>completed</w:t>
      </w:r>
      <w:proofErr w:type="spellEnd"/>
      <w:r w:rsidRPr="002A745F">
        <w:rPr>
          <w:rFonts w:cstheme="minorHAnsi"/>
          <w:iCs/>
          <w:lang w:val="bs-Latn-BA"/>
        </w:rPr>
        <w:t xml:space="preserve"> </w:t>
      </w:r>
      <w:proofErr w:type="spellStart"/>
      <w:r w:rsidRPr="002A745F">
        <w:rPr>
          <w:rFonts w:cstheme="minorHAnsi"/>
          <w:iCs/>
          <w:lang w:val="bs-Latn-BA"/>
        </w:rPr>
        <w:t>results</w:t>
      </w:r>
      <w:proofErr w:type="spellEnd"/>
      <w:r w:rsidRPr="002A745F">
        <w:rPr>
          <w:rFonts w:cstheme="minorHAnsi"/>
          <w:iCs/>
          <w:lang w:val="bs-Latn-BA"/>
        </w:rPr>
        <w:t xml:space="preserve"> in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subject</w:t>
      </w:r>
      <w:proofErr w:type="spellEnd"/>
      <w:r w:rsidRPr="002A745F">
        <w:rPr>
          <w:rFonts w:cstheme="minorHAnsi"/>
          <w:iCs/>
          <w:lang w:val="bs-Latn-BA"/>
        </w:rPr>
        <w:t xml:space="preserve"> </w:t>
      </w:r>
      <w:proofErr w:type="spellStart"/>
      <w:r w:rsidRPr="002A745F">
        <w:rPr>
          <w:rFonts w:cstheme="minorHAnsi"/>
          <w:iCs/>
          <w:lang w:val="bs-Latn-BA"/>
        </w:rPr>
        <w:t>area</w:t>
      </w:r>
      <w:proofErr w:type="spellEnd"/>
      <w:r w:rsidRPr="002A745F">
        <w:rPr>
          <w:rFonts w:cstheme="minorHAnsi"/>
          <w:iCs/>
          <w:lang w:val="bs-Latn-BA"/>
        </w:rPr>
        <w:t xml:space="preserve">, in </w:t>
      </w:r>
      <w:proofErr w:type="spellStart"/>
      <w:r w:rsidRPr="002A745F">
        <w:rPr>
          <w:rFonts w:cstheme="minorHAnsi"/>
          <w:iCs/>
          <w:lang w:val="bs-Latn-BA"/>
        </w:rPr>
        <w:t>relation</w:t>
      </w:r>
      <w:proofErr w:type="spellEnd"/>
      <w:r w:rsidRPr="002A745F">
        <w:rPr>
          <w:rFonts w:cstheme="minorHAnsi"/>
          <w:iCs/>
          <w:lang w:val="bs-Latn-BA"/>
        </w:rPr>
        <w:t xml:space="preserve"> to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processes</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activities</w:t>
      </w:r>
      <w:proofErr w:type="spellEnd"/>
      <w:r w:rsidRPr="002A745F">
        <w:rPr>
          <w:rFonts w:cstheme="minorHAnsi"/>
          <w:iCs/>
          <w:lang w:val="bs-Latn-BA"/>
        </w:rPr>
        <w:t xml:space="preserve"> </w:t>
      </w:r>
      <w:proofErr w:type="spellStart"/>
      <w:r w:rsidRPr="002A745F">
        <w:rPr>
          <w:rFonts w:cstheme="minorHAnsi"/>
          <w:iCs/>
          <w:lang w:val="bs-Latn-BA"/>
        </w:rPr>
        <w:t>that</w:t>
      </w:r>
      <w:proofErr w:type="spellEnd"/>
      <w:r w:rsidRPr="002A745F">
        <w:rPr>
          <w:rFonts w:cstheme="minorHAnsi"/>
          <w:iCs/>
          <w:lang w:val="bs-Latn-BA"/>
        </w:rPr>
        <w:t xml:space="preserve"> are </w:t>
      </w:r>
      <w:proofErr w:type="spellStart"/>
      <w:r w:rsidRPr="002A745F">
        <w:rPr>
          <w:rFonts w:cstheme="minorHAnsi"/>
          <w:iCs/>
          <w:lang w:val="bs-Latn-BA"/>
        </w:rPr>
        <w:t>underway</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give</w:t>
      </w:r>
      <w:proofErr w:type="spellEnd"/>
      <w:r w:rsidRPr="002A745F">
        <w:rPr>
          <w:rFonts w:cstheme="minorHAnsi"/>
          <w:iCs/>
          <w:lang w:val="bs-Latn-BA"/>
        </w:rPr>
        <w:t xml:space="preserve"> </w:t>
      </w:r>
      <w:proofErr w:type="spellStart"/>
      <w:r w:rsidRPr="002A745F">
        <w:rPr>
          <w:rFonts w:cstheme="minorHAnsi"/>
          <w:iCs/>
          <w:lang w:val="bs-Latn-BA"/>
        </w:rPr>
        <w:t>suggestions</w:t>
      </w:r>
      <w:proofErr w:type="spellEnd"/>
      <w:r w:rsidRPr="002A745F">
        <w:rPr>
          <w:rFonts w:cstheme="minorHAnsi"/>
          <w:iCs/>
          <w:lang w:val="bs-Latn-BA"/>
        </w:rPr>
        <w:t xml:space="preserve"> </w:t>
      </w:r>
      <w:proofErr w:type="spellStart"/>
      <w:r w:rsidRPr="002A745F">
        <w:rPr>
          <w:rFonts w:cstheme="minorHAnsi"/>
          <w:iCs/>
          <w:lang w:val="bs-Latn-BA"/>
        </w:rPr>
        <w:t>for</w:t>
      </w:r>
      <w:proofErr w:type="spellEnd"/>
      <w:r w:rsidRPr="002A745F">
        <w:rPr>
          <w:rFonts w:cstheme="minorHAnsi"/>
          <w:iCs/>
          <w:lang w:val="bs-Latn-BA"/>
        </w:rPr>
        <w:t xml:space="preserve"> </w:t>
      </w:r>
      <w:proofErr w:type="spellStart"/>
      <w:r w:rsidRPr="002A745F">
        <w:rPr>
          <w:rFonts w:cstheme="minorHAnsi"/>
          <w:iCs/>
          <w:lang w:val="bs-Latn-BA"/>
        </w:rPr>
        <w:t>priorities</w:t>
      </w:r>
      <w:proofErr w:type="spellEnd"/>
      <w:r w:rsidRPr="002A745F">
        <w:rPr>
          <w:rFonts w:cstheme="minorHAnsi"/>
          <w:iCs/>
          <w:lang w:val="bs-Latn-BA"/>
        </w:rPr>
        <w:t xml:space="preserve">, </w:t>
      </w:r>
      <w:proofErr w:type="spellStart"/>
      <w:r w:rsidRPr="002A745F">
        <w:rPr>
          <w:rFonts w:cstheme="minorHAnsi"/>
          <w:iCs/>
          <w:lang w:val="bs-Latn-BA"/>
        </w:rPr>
        <w:t>guidelines</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directions</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future </w:t>
      </w:r>
      <w:proofErr w:type="spellStart"/>
      <w:r w:rsidRPr="002A745F">
        <w:rPr>
          <w:rFonts w:cstheme="minorHAnsi"/>
          <w:iCs/>
          <w:lang w:val="bs-Latn-BA"/>
        </w:rPr>
        <w:t>work</w:t>
      </w:r>
      <w:proofErr w:type="spellEnd"/>
      <w:r w:rsidRPr="002A745F">
        <w:rPr>
          <w:rFonts w:cstheme="minorHAnsi"/>
          <w:iCs/>
          <w:lang w:val="bs-Latn-BA"/>
        </w:rPr>
        <w:t xml:space="preserve"> in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field</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project</w:t>
      </w:r>
      <w:proofErr w:type="spellEnd"/>
      <w:r w:rsidRPr="002A745F">
        <w:rPr>
          <w:rFonts w:cstheme="minorHAnsi"/>
          <w:iCs/>
          <w:lang w:val="bs-Latn-BA"/>
        </w:rPr>
        <w:t xml:space="preserve"> </w:t>
      </w:r>
      <w:proofErr w:type="spellStart"/>
      <w:r w:rsidRPr="002A745F">
        <w:rPr>
          <w:rFonts w:cstheme="minorHAnsi"/>
          <w:iCs/>
          <w:lang w:val="bs-Latn-BA"/>
        </w:rPr>
        <w:t>intervention</w:t>
      </w:r>
      <w:proofErr w:type="spellEnd"/>
      <w:r w:rsidRPr="002A745F">
        <w:rPr>
          <w:rFonts w:cstheme="minorHAnsi"/>
          <w:iCs/>
          <w:lang w:val="bs-Latn-BA"/>
        </w:rPr>
        <w:t>.</w:t>
      </w:r>
    </w:p>
    <w:p w14:paraId="0EFBF171" w14:textId="7C96099B" w:rsidR="00937896" w:rsidRPr="002A745F" w:rsidRDefault="00937896" w:rsidP="00937896">
      <w:pPr>
        <w:pStyle w:val="ListParagraph"/>
        <w:numPr>
          <w:ilvl w:val="0"/>
          <w:numId w:val="1"/>
        </w:numPr>
        <w:rPr>
          <w:rFonts w:eastAsia="Calibri" w:cstheme="minorHAnsi"/>
          <w:b/>
          <w:bCs/>
          <w:color w:val="000000" w:themeColor="text1"/>
          <w:lang w:val="en-GB"/>
        </w:rPr>
      </w:pPr>
      <w:r w:rsidRPr="002A745F">
        <w:rPr>
          <w:rFonts w:eastAsia="Calibri" w:cstheme="minorHAnsi"/>
          <w:b/>
          <w:bCs/>
          <w:color w:val="000000" w:themeColor="text1"/>
          <w:lang w:val="en-GB"/>
        </w:rPr>
        <w:t>Operational reports</w:t>
      </w:r>
    </w:p>
    <w:p w14:paraId="093F17F1" w14:textId="13C8ADD5" w:rsidR="00795DFF" w:rsidRPr="002A745F" w:rsidRDefault="00795DFF" w:rsidP="00031DE8">
      <w:pPr>
        <w:spacing w:before="120" w:after="120" w:line="240" w:lineRule="auto"/>
        <w:jc w:val="both"/>
        <w:rPr>
          <w:rFonts w:cstheme="minorHAnsi"/>
          <w:iCs/>
          <w:lang w:val="bs-Latn-BA"/>
        </w:rPr>
      </w:pPr>
      <w:r w:rsidRPr="002A745F">
        <w:rPr>
          <w:rFonts w:cstheme="minorHAnsi"/>
          <w:iCs/>
          <w:lang w:val="bs-Latn-BA"/>
        </w:rPr>
        <w:t xml:space="preserve">In </w:t>
      </w:r>
      <w:proofErr w:type="spellStart"/>
      <w:r w:rsidRPr="002A745F">
        <w:rPr>
          <w:rFonts w:cstheme="minorHAnsi"/>
          <w:iCs/>
          <w:lang w:val="bs-Latn-BA"/>
        </w:rPr>
        <w:t>addition</w:t>
      </w:r>
      <w:proofErr w:type="spellEnd"/>
      <w:r w:rsidRPr="002A745F">
        <w:rPr>
          <w:rFonts w:cstheme="minorHAnsi"/>
          <w:iCs/>
          <w:lang w:val="bs-Latn-BA"/>
        </w:rPr>
        <w:t xml:space="preserve"> to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basic</w:t>
      </w:r>
      <w:proofErr w:type="spellEnd"/>
      <w:r w:rsidRPr="002A745F">
        <w:rPr>
          <w:rFonts w:cstheme="minorHAnsi"/>
          <w:iCs/>
          <w:lang w:val="bs-Latn-BA"/>
        </w:rPr>
        <w:t xml:space="preserve"> </w:t>
      </w:r>
      <w:proofErr w:type="spellStart"/>
      <w:r w:rsidRPr="002A745F">
        <w:rPr>
          <w:rFonts w:cstheme="minorHAnsi"/>
          <w:iCs/>
          <w:lang w:val="bs-Latn-BA"/>
        </w:rPr>
        <w:t>progress</w:t>
      </w:r>
      <w:proofErr w:type="spellEnd"/>
      <w:r w:rsidRPr="002A745F">
        <w:rPr>
          <w:rFonts w:cstheme="minorHAnsi"/>
          <w:iCs/>
          <w:lang w:val="bs-Latn-BA"/>
        </w:rPr>
        <w:t xml:space="preserve"> </w:t>
      </w:r>
      <w:proofErr w:type="spellStart"/>
      <w:r w:rsidRPr="002A745F">
        <w:rPr>
          <w:rFonts w:cstheme="minorHAnsi"/>
          <w:iCs/>
          <w:lang w:val="bs-Latn-BA"/>
        </w:rPr>
        <w:t>reports</w:t>
      </w:r>
      <w:proofErr w:type="spellEnd"/>
      <w:r w:rsidRPr="002A745F">
        <w:rPr>
          <w:rFonts w:cstheme="minorHAnsi"/>
          <w:iCs/>
          <w:lang w:val="bs-Latn-BA"/>
        </w:rPr>
        <w:t xml:space="preserve"> </w:t>
      </w:r>
      <w:proofErr w:type="spellStart"/>
      <w:r w:rsidRPr="002A745F">
        <w:rPr>
          <w:rFonts w:cstheme="minorHAnsi"/>
          <w:iCs/>
          <w:lang w:val="bs-Latn-BA"/>
        </w:rPr>
        <w:t>described</w:t>
      </w:r>
      <w:proofErr w:type="spellEnd"/>
      <w:r w:rsidRPr="002A745F">
        <w:rPr>
          <w:rFonts w:cstheme="minorHAnsi"/>
          <w:iCs/>
          <w:lang w:val="bs-Latn-BA"/>
        </w:rPr>
        <w:t xml:space="preserve"> </w:t>
      </w:r>
      <w:proofErr w:type="spellStart"/>
      <w:r w:rsidRPr="002A745F">
        <w:rPr>
          <w:rFonts w:cstheme="minorHAnsi"/>
          <w:iCs/>
          <w:lang w:val="bs-Latn-BA"/>
        </w:rPr>
        <w:t>above</w:t>
      </w:r>
      <w:proofErr w:type="spellEnd"/>
      <w:r w:rsidRPr="002A745F">
        <w:rPr>
          <w:rFonts w:cstheme="minorHAnsi"/>
          <w:iCs/>
          <w:lang w:val="bs-Latn-BA"/>
        </w:rPr>
        <w:t xml:space="preserve">, UNDP </w:t>
      </w:r>
      <w:proofErr w:type="spellStart"/>
      <w:r w:rsidRPr="002A745F">
        <w:rPr>
          <w:rFonts w:cstheme="minorHAnsi"/>
          <w:iCs/>
          <w:lang w:val="bs-Latn-BA"/>
        </w:rPr>
        <w:t>may</w:t>
      </w:r>
      <w:proofErr w:type="spellEnd"/>
      <w:r w:rsidRPr="002A745F">
        <w:rPr>
          <w:rFonts w:cstheme="minorHAnsi"/>
          <w:iCs/>
          <w:lang w:val="bs-Latn-BA"/>
        </w:rPr>
        <w:t xml:space="preserve"> </w:t>
      </w:r>
      <w:proofErr w:type="spellStart"/>
      <w:r w:rsidRPr="002A745F">
        <w:rPr>
          <w:rFonts w:cstheme="minorHAnsi"/>
          <w:iCs/>
          <w:lang w:val="bs-Latn-BA"/>
        </w:rPr>
        <w:t>request</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service</w:t>
      </w:r>
      <w:proofErr w:type="spellEnd"/>
      <w:r w:rsidRPr="002A745F">
        <w:rPr>
          <w:rFonts w:cstheme="minorHAnsi"/>
          <w:iCs/>
          <w:lang w:val="bs-Latn-BA"/>
        </w:rPr>
        <w:t xml:space="preserve"> </w:t>
      </w:r>
      <w:proofErr w:type="spellStart"/>
      <w:r w:rsidRPr="002A745F">
        <w:rPr>
          <w:rFonts w:cstheme="minorHAnsi"/>
          <w:iCs/>
          <w:lang w:val="bs-Latn-BA"/>
        </w:rPr>
        <w:t>provider</w:t>
      </w:r>
      <w:proofErr w:type="spellEnd"/>
      <w:r w:rsidRPr="002A745F">
        <w:rPr>
          <w:rFonts w:cstheme="minorHAnsi"/>
          <w:iCs/>
          <w:lang w:val="bs-Latn-BA"/>
        </w:rPr>
        <w:t xml:space="preserve"> to provide </w:t>
      </w:r>
      <w:proofErr w:type="spellStart"/>
      <w:r w:rsidRPr="002A745F">
        <w:rPr>
          <w:rFonts w:cstheme="minorHAnsi"/>
          <w:iCs/>
          <w:lang w:val="bs-Latn-BA"/>
        </w:rPr>
        <w:t>additional</w:t>
      </w:r>
      <w:proofErr w:type="spellEnd"/>
      <w:r w:rsidRPr="002A745F">
        <w:rPr>
          <w:rFonts w:cstheme="minorHAnsi"/>
          <w:iCs/>
          <w:lang w:val="bs-Latn-BA"/>
        </w:rPr>
        <w:t xml:space="preserve"> </w:t>
      </w:r>
      <w:proofErr w:type="spellStart"/>
      <w:r w:rsidRPr="002A745F">
        <w:rPr>
          <w:rFonts w:cstheme="minorHAnsi"/>
          <w:iCs/>
          <w:lang w:val="bs-Latn-BA"/>
        </w:rPr>
        <w:t>information</w:t>
      </w:r>
      <w:proofErr w:type="spellEnd"/>
      <w:r w:rsidRPr="002A745F">
        <w:rPr>
          <w:rFonts w:cstheme="minorHAnsi"/>
          <w:iCs/>
          <w:lang w:val="bs-Latn-BA"/>
        </w:rPr>
        <w:t xml:space="preserve"> on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progress</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project</w:t>
      </w:r>
      <w:proofErr w:type="spellEnd"/>
      <w:r w:rsidRPr="002A745F">
        <w:rPr>
          <w:rFonts w:cstheme="minorHAnsi"/>
          <w:iCs/>
          <w:lang w:val="bs-Latn-BA"/>
        </w:rPr>
        <w:t xml:space="preserve"> </w:t>
      </w:r>
      <w:proofErr w:type="spellStart"/>
      <w:r w:rsidRPr="002A745F">
        <w:rPr>
          <w:rFonts w:cstheme="minorHAnsi"/>
          <w:iCs/>
          <w:lang w:val="bs-Latn-BA"/>
        </w:rPr>
        <w:t>activities</w:t>
      </w:r>
      <w:proofErr w:type="spellEnd"/>
      <w:r w:rsidRPr="002A745F">
        <w:rPr>
          <w:rFonts w:cstheme="minorHAnsi"/>
          <w:iCs/>
          <w:lang w:val="bs-Latn-BA"/>
        </w:rPr>
        <w:t xml:space="preserve"> </w:t>
      </w:r>
      <w:proofErr w:type="spellStart"/>
      <w:r w:rsidRPr="002A745F">
        <w:rPr>
          <w:rFonts w:cstheme="minorHAnsi"/>
          <w:iCs/>
          <w:lang w:val="bs-Latn-BA"/>
        </w:rPr>
        <w:t>during</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execution</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contract</w:t>
      </w:r>
      <w:proofErr w:type="spellEnd"/>
      <w:r w:rsidRPr="002A745F">
        <w:rPr>
          <w:rFonts w:cstheme="minorHAnsi"/>
          <w:iCs/>
          <w:lang w:val="bs-Latn-BA"/>
        </w:rPr>
        <w:t xml:space="preserve">. </w:t>
      </w:r>
      <w:proofErr w:type="spellStart"/>
      <w:r w:rsidRPr="002A745F">
        <w:rPr>
          <w:rFonts w:cstheme="minorHAnsi"/>
          <w:iCs/>
          <w:lang w:val="bs-Latn-BA"/>
        </w:rPr>
        <w:t>Information</w:t>
      </w:r>
      <w:proofErr w:type="spellEnd"/>
      <w:r w:rsidRPr="002A745F">
        <w:rPr>
          <w:rFonts w:cstheme="minorHAnsi"/>
          <w:iCs/>
          <w:lang w:val="bs-Latn-BA"/>
        </w:rPr>
        <w:t xml:space="preserve"> </w:t>
      </w:r>
      <w:proofErr w:type="spellStart"/>
      <w:r w:rsidRPr="002A745F">
        <w:rPr>
          <w:rFonts w:cstheme="minorHAnsi"/>
          <w:iCs/>
          <w:lang w:val="bs-Latn-BA"/>
        </w:rPr>
        <w:t>may</w:t>
      </w:r>
      <w:proofErr w:type="spellEnd"/>
      <w:r w:rsidRPr="002A745F">
        <w:rPr>
          <w:rFonts w:cstheme="minorHAnsi"/>
          <w:iCs/>
          <w:lang w:val="bs-Latn-BA"/>
        </w:rPr>
        <w:t xml:space="preserve"> </w:t>
      </w:r>
      <w:proofErr w:type="spellStart"/>
      <w:r w:rsidRPr="002A745F">
        <w:rPr>
          <w:rFonts w:cstheme="minorHAnsi"/>
          <w:iCs/>
          <w:lang w:val="bs-Latn-BA"/>
        </w:rPr>
        <w:t>be</w:t>
      </w:r>
      <w:proofErr w:type="spellEnd"/>
      <w:r w:rsidRPr="002A745F">
        <w:rPr>
          <w:rFonts w:cstheme="minorHAnsi"/>
          <w:iCs/>
          <w:lang w:val="bs-Latn-BA"/>
        </w:rPr>
        <w:t xml:space="preserve"> </w:t>
      </w:r>
      <w:proofErr w:type="spellStart"/>
      <w:r w:rsidRPr="002A745F">
        <w:rPr>
          <w:rFonts w:cstheme="minorHAnsi"/>
          <w:iCs/>
          <w:lang w:val="bs-Latn-BA"/>
        </w:rPr>
        <w:t>requested</w:t>
      </w:r>
      <w:proofErr w:type="spellEnd"/>
      <w:r w:rsidRPr="002A745F">
        <w:rPr>
          <w:rFonts w:cstheme="minorHAnsi"/>
          <w:iCs/>
          <w:lang w:val="bs-Latn-BA"/>
        </w:rPr>
        <w:t xml:space="preserve"> in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form</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progress</w:t>
      </w:r>
      <w:proofErr w:type="spellEnd"/>
      <w:r w:rsidRPr="002A745F">
        <w:rPr>
          <w:rFonts w:cstheme="minorHAnsi"/>
          <w:iCs/>
          <w:lang w:val="bs-Latn-BA"/>
        </w:rPr>
        <w:t xml:space="preserve"> </w:t>
      </w:r>
      <w:proofErr w:type="spellStart"/>
      <w:r w:rsidRPr="002A745F">
        <w:rPr>
          <w:rFonts w:cstheme="minorHAnsi"/>
          <w:iCs/>
          <w:lang w:val="bs-Latn-BA"/>
        </w:rPr>
        <w:t>reports</w:t>
      </w:r>
      <w:proofErr w:type="spellEnd"/>
      <w:r w:rsidRPr="002A745F">
        <w:rPr>
          <w:rFonts w:cstheme="minorHAnsi"/>
          <w:iCs/>
          <w:lang w:val="bs-Latn-BA"/>
        </w:rPr>
        <w:t xml:space="preserve"> </w:t>
      </w:r>
      <w:proofErr w:type="spellStart"/>
      <w:r w:rsidRPr="002A745F">
        <w:rPr>
          <w:rFonts w:cstheme="minorHAnsi"/>
          <w:iCs/>
          <w:lang w:val="bs-Latn-BA"/>
        </w:rPr>
        <w:t>relating</w:t>
      </w:r>
      <w:proofErr w:type="spellEnd"/>
      <w:r w:rsidRPr="002A745F">
        <w:rPr>
          <w:rFonts w:cstheme="minorHAnsi"/>
          <w:iCs/>
          <w:lang w:val="bs-Latn-BA"/>
        </w:rPr>
        <w:t xml:space="preserve"> to </w:t>
      </w:r>
      <w:proofErr w:type="spellStart"/>
      <w:r w:rsidRPr="002A745F">
        <w:rPr>
          <w:rFonts w:cstheme="minorHAnsi"/>
          <w:iCs/>
          <w:lang w:val="bs-Latn-BA"/>
        </w:rPr>
        <w:t>shorter</w:t>
      </w:r>
      <w:proofErr w:type="spellEnd"/>
      <w:r w:rsidRPr="002A745F">
        <w:rPr>
          <w:rFonts w:cstheme="minorHAnsi"/>
          <w:iCs/>
          <w:lang w:val="bs-Latn-BA"/>
        </w:rPr>
        <w:t xml:space="preserve"> time </w:t>
      </w:r>
      <w:proofErr w:type="spellStart"/>
      <w:r w:rsidRPr="002A745F">
        <w:rPr>
          <w:rFonts w:cstheme="minorHAnsi"/>
          <w:iCs/>
          <w:lang w:val="bs-Latn-BA"/>
        </w:rPr>
        <w:t>periods</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providing</w:t>
      </w:r>
      <w:proofErr w:type="spellEnd"/>
      <w:r w:rsidRPr="002A745F">
        <w:rPr>
          <w:rFonts w:cstheme="minorHAnsi"/>
          <w:iCs/>
          <w:lang w:val="bs-Latn-BA"/>
        </w:rPr>
        <w:t xml:space="preserve"> data to </w:t>
      </w:r>
      <w:proofErr w:type="spellStart"/>
      <w:r w:rsidRPr="002A745F">
        <w:rPr>
          <w:rFonts w:cstheme="minorHAnsi"/>
          <w:iCs/>
          <w:lang w:val="bs-Latn-BA"/>
        </w:rPr>
        <w:t>assess</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progress</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implementation</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specific</w:t>
      </w:r>
      <w:proofErr w:type="spellEnd"/>
      <w:r w:rsidRPr="002A745F">
        <w:rPr>
          <w:rFonts w:cstheme="minorHAnsi"/>
          <w:iCs/>
          <w:lang w:val="bs-Latn-BA"/>
        </w:rPr>
        <w:t xml:space="preserve"> </w:t>
      </w:r>
      <w:proofErr w:type="spellStart"/>
      <w:r w:rsidRPr="002A745F">
        <w:rPr>
          <w:rFonts w:cstheme="minorHAnsi"/>
          <w:iCs/>
          <w:lang w:val="bs-Latn-BA"/>
        </w:rPr>
        <w:t>project</w:t>
      </w:r>
      <w:proofErr w:type="spellEnd"/>
      <w:r w:rsidRPr="002A745F">
        <w:rPr>
          <w:rFonts w:cstheme="minorHAnsi"/>
          <w:iCs/>
          <w:lang w:val="bs-Latn-BA"/>
        </w:rPr>
        <w:t xml:space="preserve"> </w:t>
      </w:r>
      <w:proofErr w:type="spellStart"/>
      <w:r w:rsidRPr="002A745F">
        <w:rPr>
          <w:rFonts w:cstheme="minorHAnsi"/>
          <w:iCs/>
          <w:lang w:val="bs-Latn-BA"/>
        </w:rPr>
        <w:t>activities</w:t>
      </w:r>
      <w:proofErr w:type="spellEnd"/>
      <w:r w:rsidRPr="002A745F">
        <w:rPr>
          <w:rFonts w:cstheme="minorHAnsi"/>
          <w:iCs/>
          <w:lang w:val="bs-Latn-BA"/>
        </w:rPr>
        <w:t xml:space="preserve">; </w:t>
      </w:r>
      <w:proofErr w:type="spellStart"/>
      <w:r w:rsidRPr="002A745F">
        <w:rPr>
          <w:rFonts w:cstheme="minorHAnsi"/>
          <w:iCs/>
          <w:lang w:val="bs-Latn-BA"/>
        </w:rPr>
        <w:t>reports</w:t>
      </w:r>
      <w:proofErr w:type="spellEnd"/>
      <w:r w:rsidRPr="002A745F">
        <w:rPr>
          <w:rFonts w:cstheme="minorHAnsi"/>
          <w:iCs/>
          <w:lang w:val="bs-Latn-BA"/>
        </w:rPr>
        <w:t xml:space="preserve"> on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work</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key</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other</w:t>
      </w:r>
      <w:proofErr w:type="spellEnd"/>
      <w:r w:rsidRPr="002A745F">
        <w:rPr>
          <w:rFonts w:cstheme="minorHAnsi"/>
          <w:iCs/>
          <w:lang w:val="bs-Latn-BA"/>
        </w:rPr>
        <w:t xml:space="preserve"> </w:t>
      </w:r>
      <w:proofErr w:type="spellStart"/>
      <w:r w:rsidRPr="002A745F">
        <w:rPr>
          <w:rFonts w:cstheme="minorHAnsi"/>
          <w:iCs/>
          <w:lang w:val="bs-Latn-BA"/>
        </w:rPr>
        <w:t>experts</w:t>
      </w:r>
      <w:proofErr w:type="spellEnd"/>
      <w:r w:rsidRPr="002A745F">
        <w:rPr>
          <w:rFonts w:cstheme="minorHAnsi"/>
          <w:iCs/>
          <w:lang w:val="bs-Latn-BA"/>
        </w:rPr>
        <w:t xml:space="preserve"> on </w:t>
      </w:r>
      <w:proofErr w:type="spellStart"/>
      <w:r w:rsidRPr="002A745F">
        <w:rPr>
          <w:rFonts w:cstheme="minorHAnsi"/>
          <w:iCs/>
          <w:lang w:val="bs-Latn-BA"/>
        </w:rPr>
        <w:t>specific</w:t>
      </w:r>
      <w:proofErr w:type="spellEnd"/>
      <w:r w:rsidRPr="002A745F">
        <w:rPr>
          <w:rFonts w:cstheme="minorHAnsi"/>
          <w:iCs/>
          <w:lang w:val="bs-Latn-BA"/>
        </w:rPr>
        <w:t xml:space="preserve"> </w:t>
      </w:r>
      <w:proofErr w:type="spellStart"/>
      <w:r w:rsidRPr="002A745F">
        <w:rPr>
          <w:rFonts w:cstheme="minorHAnsi"/>
          <w:iCs/>
          <w:lang w:val="bs-Latn-BA"/>
        </w:rPr>
        <w:t>tasks</w:t>
      </w:r>
      <w:proofErr w:type="spellEnd"/>
      <w:r w:rsidRPr="002A745F">
        <w:rPr>
          <w:rFonts w:cstheme="minorHAnsi"/>
          <w:iCs/>
          <w:lang w:val="bs-Latn-BA"/>
        </w:rPr>
        <w:t xml:space="preserve"> </w:t>
      </w:r>
      <w:proofErr w:type="spellStart"/>
      <w:r w:rsidRPr="002A745F">
        <w:rPr>
          <w:rFonts w:cstheme="minorHAnsi"/>
          <w:iCs/>
          <w:lang w:val="bs-Latn-BA"/>
        </w:rPr>
        <w:t>within</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scope</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project</w:t>
      </w:r>
      <w:proofErr w:type="spellEnd"/>
      <w:r w:rsidRPr="002A745F">
        <w:rPr>
          <w:rFonts w:cstheme="minorHAnsi"/>
          <w:iCs/>
          <w:lang w:val="bs-Latn-BA"/>
        </w:rPr>
        <w:t xml:space="preserve">; </w:t>
      </w:r>
      <w:proofErr w:type="spellStart"/>
      <w:r w:rsidRPr="002A745F">
        <w:rPr>
          <w:rFonts w:cstheme="minorHAnsi"/>
          <w:iCs/>
          <w:lang w:val="bs-Latn-BA"/>
        </w:rPr>
        <w:t>recommendations</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conclusions</w:t>
      </w:r>
      <w:proofErr w:type="spellEnd"/>
      <w:r w:rsidRPr="002A745F">
        <w:rPr>
          <w:rFonts w:cstheme="minorHAnsi"/>
          <w:iCs/>
          <w:lang w:val="bs-Latn-BA"/>
        </w:rPr>
        <w:t xml:space="preserve"> </w:t>
      </w:r>
      <w:proofErr w:type="spellStart"/>
      <w:r w:rsidRPr="002A745F">
        <w:rPr>
          <w:rFonts w:cstheme="minorHAnsi"/>
          <w:iCs/>
          <w:lang w:val="bs-Latn-BA"/>
        </w:rPr>
        <w:t>arising</w:t>
      </w:r>
      <w:proofErr w:type="spellEnd"/>
      <w:r w:rsidRPr="002A745F">
        <w:rPr>
          <w:rFonts w:cstheme="minorHAnsi"/>
          <w:iCs/>
          <w:lang w:val="bs-Latn-BA"/>
        </w:rPr>
        <w:t xml:space="preserve"> </w:t>
      </w:r>
      <w:proofErr w:type="spellStart"/>
      <w:r w:rsidRPr="002A745F">
        <w:rPr>
          <w:rFonts w:cstheme="minorHAnsi"/>
          <w:iCs/>
          <w:lang w:val="bs-Latn-BA"/>
        </w:rPr>
        <w:t>from</w:t>
      </w:r>
      <w:proofErr w:type="spellEnd"/>
      <w:r w:rsidRPr="002A745F">
        <w:rPr>
          <w:rFonts w:cstheme="minorHAnsi"/>
          <w:iCs/>
          <w:lang w:val="bs-Latn-BA"/>
        </w:rPr>
        <w:t xml:space="preserve"> </w:t>
      </w:r>
      <w:proofErr w:type="spellStart"/>
      <w:r w:rsidRPr="002A745F">
        <w:rPr>
          <w:rFonts w:cstheme="minorHAnsi"/>
          <w:iCs/>
          <w:lang w:val="bs-Latn-BA"/>
        </w:rPr>
        <w:t>joint</w:t>
      </w:r>
      <w:proofErr w:type="spellEnd"/>
      <w:r w:rsidRPr="002A745F">
        <w:rPr>
          <w:rFonts w:cstheme="minorHAnsi"/>
          <w:iCs/>
          <w:lang w:val="bs-Latn-BA"/>
        </w:rPr>
        <w:t xml:space="preserve"> </w:t>
      </w:r>
      <w:proofErr w:type="spellStart"/>
      <w:r w:rsidRPr="002A745F">
        <w:rPr>
          <w:rFonts w:cstheme="minorHAnsi"/>
          <w:iCs/>
          <w:lang w:val="bs-Latn-BA"/>
        </w:rPr>
        <w:t>activities</w:t>
      </w:r>
      <w:proofErr w:type="spellEnd"/>
      <w:r w:rsidRPr="002A745F">
        <w:rPr>
          <w:rFonts w:cstheme="minorHAnsi"/>
          <w:iCs/>
          <w:lang w:val="bs-Latn-BA"/>
        </w:rPr>
        <w:t xml:space="preserve"> </w:t>
      </w:r>
      <w:proofErr w:type="spellStart"/>
      <w:r w:rsidRPr="002A745F">
        <w:rPr>
          <w:rFonts w:cstheme="minorHAnsi"/>
          <w:iCs/>
          <w:lang w:val="bs-Latn-BA"/>
        </w:rPr>
        <w:t>with</w:t>
      </w:r>
      <w:proofErr w:type="spellEnd"/>
      <w:r w:rsidRPr="002A745F">
        <w:rPr>
          <w:rFonts w:cstheme="minorHAnsi"/>
          <w:iCs/>
          <w:lang w:val="bs-Latn-BA"/>
        </w:rPr>
        <w:t xml:space="preserve"> </w:t>
      </w:r>
      <w:proofErr w:type="spellStart"/>
      <w:r w:rsidRPr="002A745F">
        <w:rPr>
          <w:rFonts w:cstheme="minorHAnsi"/>
          <w:iCs/>
          <w:lang w:val="bs-Latn-BA"/>
        </w:rPr>
        <w:t>user</w:t>
      </w:r>
      <w:proofErr w:type="spellEnd"/>
      <w:r w:rsidRPr="002A745F">
        <w:rPr>
          <w:rFonts w:cstheme="minorHAnsi"/>
          <w:iCs/>
          <w:lang w:val="bs-Latn-BA"/>
        </w:rPr>
        <w:t xml:space="preserve"> </w:t>
      </w:r>
      <w:proofErr w:type="spellStart"/>
      <w:r w:rsidRPr="002A745F">
        <w:rPr>
          <w:rFonts w:cstheme="minorHAnsi"/>
          <w:iCs/>
          <w:lang w:val="bs-Latn-BA"/>
        </w:rPr>
        <w:t>representatives</w:t>
      </w:r>
      <w:proofErr w:type="spellEnd"/>
      <w:r w:rsidRPr="002A745F">
        <w:rPr>
          <w:rFonts w:cstheme="minorHAnsi"/>
          <w:iCs/>
          <w:lang w:val="bs-Latn-BA"/>
        </w:rPr>
        <w:t>.</w:t>
      </w:r>
    </w:p>
    <w:p w14:paraId="262269EC" w14:textId="77777777" w:rsidR="00403E12" w:rsidRPr="002A745F" w:rsidRDefault="00403E12" w:rsidP="0017127B">
      <w:pPr>
        <w:spacing w:before="120" w:after="120" w:line="240" w:lineRule="auto"/>
        <w:jc w:val="both"/>
        <w:rPr>
          <w:rFonts w:cstheme="minorHAnsi"/>
          <w:iCs/>
          <w:lang w:val="bs-Latn-BA"/>
        </w:rPr>
      </w:pPr>
    </w:p>
    <w:p w14:paraId="05C1A599" w14:textId="77777777" w:rsidR="006075D9" w:rsidRDefault="006075D9" w:rsidP="005F02E0">
      <w:pPr>
        <w:spacing w:before="120" w:after="120" w:line="240" w:lineRule="auto"/>
        <w:jc w:val="both"/>
        <w:rPr>
          <w:rFonts w:cstheme="minorHAnsi"/>
          <w:b/>
          <w:lang w:val="en-GB"/>
        </w:rPr>
      </w:pPr>
    </w:p>
    <w:p w14:paraId="47BDF730" w14:textId="77777777" w:rsidR="005F02E0" w:rsidRPr="002A745F" w:rsidRDefault="005F02E0" w:rsidP="005F02E0">
      <w:pPr>
        <w:spacing w:before="120" w:after="120" w:line="240" w:lineRule="auto"/>
        <w:jc w:val="both"/>
        <w:rPr>
          <w:rFonts w:cstheme="minorHAnsi"/>
          <w:b/>
          <w:lang w:val="en-GB"/>
        </w:rPr>
      </w:pPr>
      <w:r w:rsidRPr="002A745F">
        <w:rPr>
          <w:rFonts w:cstheme="minorHAnsi"/>
          <w:b/>
          <w:lang w:val="en-GB"/>
        </w:rPr>
        <w:lastRenderedPageBreak/>
        <w:t>Assumptions and Risks</w:t>
      </w:r>
    </w:p>
    <w:p w14:paraId="142FBDD7" w14:textId="77777777" w:rsidR="00EE57D2" w:rsidRPr="002A745F" w:rsidRDefault="00EE57D2" w:rsidP="00EE57D2">
      <w:pPr>
        <w:spacing w:before="120" w:after="120" w:line="240" w:lineRule="auto"/>
        <w:jc w:val="both"/>
        <w:rPr>
          <w:rFonts w:cstheme="minorHAnsi"/>
          <w:iCs/>
          <w:lang w:val="bs-Latn-BA"/>
        </w:rPr>
      </w:pP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following</w:t>
      </w:r>
      <w:proofErr w:type="spellEnd"/>
      <w:r w:rsidRPr="002A745F">
        <w:rPr>
          <w:rFonts w:cstheme="minorHAnsi"/>
          <w:iCs/>
          <w:lang w:val="bs-Latn-BA"/>
        </w:rPr>
        <w:t xml:space="preserve"> </w:t>
      </w:r>
      <w:proofErr w:type="spellStart"/>
      <w:r w:rsidRPr="002A745F">
        <w:rPr>
          <w:rFonts w:cstheme="minorHAnsi"/>
          <w:iCs/>
          <w:lang w:val="bs-Latn-BA"/>
        </w:rPr>
        <w:t>assumptions</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risks</w:t>
      </w:r>
      <w:proofErr w:type="spellEnd"/>
      <w:r w:rsidRPr="002A745F">
        <w:rPr>
          <w:rFonts w:cstheme="minorHAnsi"/>
          <w:iCs/>
          <w:lang w:val="bs-Latn-BA"/>
        </w:rPr>
        <w:t xml:space="preserve"> must </w:t>
      </w:r>
      <w:proofErr w:type="spellStart"/>
      <w:r w:rsidRPr="002A745F">
        <w:rPr>
          <w:rFonts w:cstheme="minorHAnsi"/>
          <w:iCs/>
          <w:lang w:val="bs-Latn-BA"/>
        </w:rPr>
        <w:t>be</w:t>
      </w:r>
      <w:proofErr w:type="spellEnd"/>
      <w:r w:rsidRPr="002A745F">
        <w:rPr>
          <w:rFonts w:cstheme="minorHAnsi"/>
          <w:iCs/>
          <w:lang w:val="bs-Latn-BA"/>
        </w:rPr>
        <w:t xml:space="preserve"> </w:t>
      </w:r>
      <w:proofErr w:type="spellStart"/>
      <w:r w:rsidRPr="002A745F">
        <w:rPr>
          <w:rFonts w:cstheme="minorHAnsi"/>
          <w:iCs/>
          <w:lang w:val="bs-Latn-BA"/>
        </w:rPr>
        <w:t>considered</w:t>
      </w:r>
      <w:proofErr w:type="spellEnd"/>
      <w:r w:rsidRPr="002A745F">
        <w:rPr>
          <w:rFonts w:cstheme="minorHAnsi"/>
          <w:iCs/>
          <w:lang w:val="bs-Latn-BA"/>
        </w:rPr>
        <w:t>:</w:t>
      </w:r>
    </w:p>
    <w:p w14:paraId="069292F0" w14:textId="69A283E3" w:rsidR="00EE57D2" w:rsidRPr="002A745F" w:rsidRDefault="00EE57D2" w:rsidP="00AE37CE">
      <w:pPr>
        <w:pStyle w:val="ListParagraph"/>
        <w:numPr>
          <w:ilvl w:val="0"/>
          <w:numId w:val="40"/>
        </w:numPr>
        <w:spacing w:before="120" w:after="120" w:line="240" w:lineRule="auto"/>
        <w:jc w:val="both"/>
        <w:rPr>
          <w:rFonts w:cstheme="minorHAnsi"/>
        </w:rPr>
      </w:pPr>
      <w:r w:rsidRPr="002A745F">
        <w:rPr>
          <w:rFonts w:cstheme="minorHAnsi"/>
        </w:rPr>
        <w:t>Continuous stability of the political and administrative framework, including the commitment of all participants in the project.</w:t>
      </w:r>
    </w:p>
    <w:p w14:paraId="401BACA5" w14:textId="64D8AF74" w:rsidR="00EE57D2" w:rsidRPr="002A745F" w:rsidRDefault="00EE57D2" w:rsidP="00AE37CE">
      <w:pPr>
        <w:pStyle w:val="ListParagraph"/>
        <w:numPr>
          <w:ilvl w:val="0"/>
          <w:numId w:val="40"/>
        </w:numPr>
        <w:spacing w:before="120" w:after="120" w:line="240" w:lineRule="auto"/>
        <w:jc w:val="both"/>
        <w:rPr>
          <w:rFonts w:cstheme="minorHAnsi"/>
        </w:rPr>
      </w:pPr>
      <w:r w:rsidRPr="002A745F">
        <w:rPr>
          <w:rFonts w:cstheme="minorHAnsi"/>
        </w:rPr>
        <w:t>Stability of legislation and administrative framework for required services.</w:t>
      </w:r>
    </w:p>
    <w:p w14:paraId="00BB1D46" w14:textId="2BBF70FF" w:rsidR="00EE57D2" w:rsidRPr="002A745F" w:rsidRDefault="00EE57D2" w:rsidP="00AE37CE">
      <w:pPr>
        <w:pStyle w:val="ListParagraph"/>
        <w:numPr>
          <w:ilvl w:val="0"/>
          <w:numId w:val="40"/>
        </w:numPr>
        <w:spacing w:before="120" w:after="120" w:line="240" w:lineRule="auto"/>
        <w:jc w:val="both"/>
        <w:rPr>
          <w:rFonts w:cstheme="minorHAnsi"/>
        </w:rPr>
      </w:pPr>
      <w:r w:rsidRPr="002A745F">
        <w:rPr>
          <w:rFonts w:cstheme="minorHAnsi"/>
        </w:rPr>
        <w:t>Adoption of new legislation, organizational and administrative changes, which may be important either for the implementation or for the use of the new system.</w:t>
      </w:r>
    </w:p>
    <w:p w14:paraId="255EA60D" w14:textId="42141F00" w:rsidR="00EE57D2" w:rsidRPr="002A745F" w:rsidRDefault="00EE57D2" w:rsidP="00AE37CE">
      <w:pPr>
        <w:pStyle w:val="ListParagraph"/>
        <w:numPr>
          <w:ilvl w:val="0"/>
          <w:numId w:val="40"/>
        </w:numPr>
        <w:spacing w:before="120" w:after="120" w:line="240" w:lineRule="auto"/>
        <w:jc w:val="both"/>
        <w:rPr>
          <w:rFonts w:cstheme="minorHAnsi"/>
        </w:rPr>
      </w:pPr>
      <w:r w:rsidRPr="002A745F">
        <w:rPr>
          <w:rFonts w:cstheme="minorHAnsi"/>
        </w:rPr>
        <w:t>Desire and willingness of all users to use the system.</w:t>
      </w:r>
    </w:p>
    <w:p w14:paraId="3B150D3A" w14:textId="77ECDD53" w:rsidR="00EE57D2" w:rsidRPr="002A745F" w:rsidRDefault="00EE57D2" w:rsidP="00AE37CE">
      <w:pPr>
        <w:pStyle w:val="ListParagraph"/>
        <w:numPr>
          <w:ilvl w:val="0"/>
          <w:numId w:val="40"/>
        </w:numPr>
        <w:spacing w:before="120" w:after="120" w:line="240" w:lineRule="auto"/>
        <w:jc w:val="both"/>
        <w:rPr>
          <w:rFonts w:cstheme="minorHAnsi"/>
        </w:rPr>
      </w:pPr>
      <w:r w:rsidRPr="002A745F">
        <w:rPr>
          <w:rFonts w:cstheme="minorHAnsi"/>
        </w:rPr>
        <w:t>Availability of necessary hardware resources.</w:t>
      </w:r>
    </w:p>
    <w:p w14:paraId="31A93A82" w14:textId="64691665" w:rsidR="00EE57D2" w:rsidRPr="002A745F" w:rsidRDefault="00EE57D2" w:rsidP="00AE37CE">
      <w:pPr>
        <w:pStyle w:val="ListParagraph"/>
        <w:numPr>
          <w:ilvl w:val="0"/>
          <w:numId w:val="40"/>
        </w:numPr>
        <w:spacing w:before="120" w:after="120" w:line="240" w:lineRule="auto"/>
        <w:jc w:val="both"/>
        <w:rPr>
          <w:rFonts w:cstheme="minorHAnsi"/>
        </w:rPr>
      </w:pPr>
      <w:r w:rsidRPr="002A745F">
        <w:rPr>
          <w:rFonts w:cstheme="minorHAnsi"/>
        </w:rPr>
        <w:t>Availability of secure infrastructure.</w:t>
      </w:r>
    </w:p>
    <w:p w14:paraId="44365382" w14:textId="2A3DBA58" w:rsidR="00EE57D2" w:rsidRPr="002A745F" w:rsidRDefault="00EE57D2" w:rsidP="00AE37CE">
      <w:pPr>
        <w:pStyle w:val="ListParagraph"/>
        <w:numPr>
          <w:ilvl w:val="0"/>
          <w:numId w:val="40"/>
        </w:numPr>
        <w:spacing w:before="120" w:after="120" w:line="240" w:lineRule="auto"/>
        <w:jc w:val="both"/>
        <w:rPr>
          <w:rFonts w:cstheme="minorHAnsi"/>
        </w:rPr>
      </w:pPr>
      <w:r w:rsidRPr="002A745F">
        <w:rPr>
          <w:rFonts w:cstheme="minorHAnsi"/>
        </w:rPr>
        <w:t>Availability of the interface by third party data exchange systems.</w:t>
      </w:r>
    </w:p>
    <w:p w14:paraId="03FEB484" w14:textId="77777777" w:rsidR="00EE57D2" w:rsidRPr="002A745F" w:rsidRDefault="00EE57D2" w:rsidP="00AE37CE">
      <w:pPr>
        <w:pStyle w:val="ListParagraph"/>
        <w:numPr>
          <w:ilvl w:val="0"/>
          <w:numId w:val="40"/>
        </w:numPr>
        <w:spacing w:before="120" w:after="120" w:line="240" w:lineRule="auto"/>
        <w:jc w:val="both"/>
        <w:rPr>
          <w:rFonts w:cstheme="minorHAnsi"/>
        </w:rPr>
      </w:pPr>
      <w:r w:rsidRPr="002A745F">
        <w:rPr>
          <w:rFonts w:cstheme="minorHAnsi"/>
        </w:rPr>
        <w:t>Worsening of the situation related to the Covid-19 pandemic - inability to communicate directly with all participants in the project.</w:t>
      </w:r>
    </w:p>
    <w:p w14:paraId="2550E80E" w14:textId="77777777" w:rsidR="00DD3F84" w:rsidRPr="002A745F" w:rsidRDefault="00EE57D2" w:rsidP="00031DE8">
      <w:pPr>
        <w:spacing w:before="120" w:after="120" w:line="240" w:lineRule="auto"/>
        <w:jc w:val="both"/>
        <w:rPr>
          <w:rFonts w:cstheme="minorHAnsi"/>
        </w:rPr>
      </w:pPr>
      <w:r w:rsidRPr="002A745F">
        <w:rPr>
          <w:rFonts w:cstheme="minorHAnsi"/>
        </w:rPr>
        <w:t>Fluent and simple communication between all institutions involved in the project.</w:t>
      </w:r>
    </w:p>
    <w:p w14:paraId="6D5B77F3" w14:textId="70DE9040" w:rsidR="009B4C35" w:rsidRPr="002A745F" w:rsidRDefault="009B4C35" w:rsidP="00031DE8">
      <w:pPr>
        <w:spacing w:before="120" w:after="120" w:line="240" w:lineRule="auto"/>
        <w:jc w:val="both"/>
        <w:rPr>
          <w:rFonts w:cstheme="minorHAnsi"/>
          <w:b/>
          <w:lang w:val="en-GB"/>
        </w:rPr>
      </w:pPr>
      <w:r w:rsidRPr="002A745F">
        <w:rPr>
          <w:rFonts w:cstheme="minorHAnsi"/>
          <w:b/>
          <w:lang w:val="en-GB"/>
        </w:rPr>
        <w:t>Acceptance plan </w:t>
      </w:r>
    </w:p>
    <w:p w14:paraId="691588EE" w14:textId="77777777" w:rsidR="009B4C35" w:rsidRPr="002A745F" w:rsidRDefault="009B4C35" w:rsidP="00031DE8">
      <w:pPr>
        <w:spacing w:before="120" w:after="120" w:line="240" w:lineRule="auto"/>
        <w:jc w:val="both"/>
        <w:rPr>
          <w:rFonts w:cstheme="minorHAnsi"/>
          <w:iCs/>
          <w:lang w:val="bs-Latn-BA"/>
        </w:rPr>
      </w:pP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acceptance</w:t>
      </w:r>
      <w:proofErr w:type="spellEnd"/>
      <w:r w:rsidRPr="002A745F">
        <w:rPr>
          <w:rFonts w:cstheme="minorHAnsi"/>
          <w:iCs/>
          <w:lang w:val="bs-Latn-BA"/>
        </w:rPr>
        <w:t xml:space="preserve"> plan </w:t>
      </w:r>
      <w:proofErr w:type="spellStart"/>
      <w:r w:rsidRPr="002A745F">
        <w:rPr>
          <w:rFonts w:cstheme="minorHAnsi"/>
          <w:iCs/>
          <w:lang w:val="bs-Latn-BA"/>
        </w:rPr>
        <w:t>will</w:t>
      </w:r>
      <w:proofErr w:type="spellEnd"/>
      <w:r w:rsidRPr="002A745F">
        <w:rPr>
          <w:rFonts w:cstheme="minorHAnsi"/>
          <w:iCs/>
          <w:lang w:val="bs-Latn-BA"/>
        </w:rPr>
        <w:t xml:space="preserve"> </w:t>
      </w:r>
      <w:proofErr w:type="spellStart"/>
      <w:r w:rsidRPr="002A745F">
        <w:rPr>
          <w:rFonts w:cstheme="minorHAnsi"/>
          <w:iCs/>
          <w:lang w:val="bs-Latn-BA"/>
        </w:rPr>
        <w:t>be</w:t>
      </w:r>
      <w:proofErr w:type="spellEnd"/>
      <w:r w:rsidRPr="002A745F">
        <w:rPr>
          <w:rFonts w:cstheme="minorHAnsi"/>
          <w:iCs/>
          <w:lang w:val="bs-Latn-BA"/>
        </w:rPr>
        <w:t xml:space="preserve"> </w:t>
      </w:r>
      <w:proofErr w:type="spellStart"/>
      <w:r w:rsidRPr="002A745F">
        <w:rPr>
          <w:rFonts w:cstheme="minorHAnsi"/>
          <w:iCs/>
          <w:lang w:val="bs-Latn-BA"/>
        </w:rPr>
        <w:t>drawn</w:t>
      </w:r>
      <w:proofErr w:type="spellEnd"/>
      <w:r w:rsidRPr="002A745F">
        <w:rPr>
          <w:rFonts w:cstheme="minorHAnsi"/>
          <w:iCs/>
          <w:lang w:val="bs-Latn-BA"/>
        </w:rPr>
        <w:t xml:space="preserve"> </w:t>
      </w:r>
      <w:proofErr w:type="spellStart"/>
      <w:r w:rsidRPr="002A745F">
        <w:rPr>
          <w:rFonts w:cstheme="minorHAnsi"/>
          <w:iCs/>
          <w:lang w:val="bs-Latn-BA"/>
        </w:rPr>
        <w:t>up</w:t>
      </w:r>
      <w:proofErr w:type="spellEnd"/>
      <w:r w:rsidRPr="002A745F">
        <w:rPr>
          <w:rFonts w:cstheme="minorHAnsi"/>
          <w:iCs/>
          <w:lang w:val="bs-Latn-BA"/>
        </w:rPr>
        <w:t xml:space="preserve"> </w:t>
      </w:r>
      <w:proofErr w:type="spellStart"/>
      <w:r w:rsidRPr="002A745F">
        <w:rPr>
          <w:rFonts w:cstheme="minorHAnsi"/>
          <w:iCs/>
          <w:lang w:val="bs-Latn-BA"/>
        </w:rPr>
        <w:t>by</w:t>
      </w:r>
      <w:proofErr w:type="spellEnd"/>
      <w:r w:rsidRPr="002A745F">
        <w:rPr>
          <w:rFonts w:cstheme="minorHAnsi"/>
          <w:iCs/>
          <w:lang w:val="bs-Latn-BA"/>
        </w:rPr>
        <w:t xml:space="preserve"> UNDP </w:t>
      </w:r>
      <w:proofErr w:type="spellStart"/>
      <w:r w:rsidRPr="002A745F">
        <w:rPr>
          <w:rFonts w:cstheme="minorHAnsi"/>
          <w:iCs/>
          <w:lang w:val="bs-Latn-BA"/>
        </w:rPr>
        <w:t>and</w:t>
      </w:r>
      <w:proofErr w:type="spellEnd"/>
      <w:r w:rsidRPr="002A745F">
        <w:rPr>
          <w:rFonts w:cstheme="minorHAnsi"/>
          <w:iCs/>
          <w:lang w:val="bs-Latn-BA"/>
        </w:rPr>
        <w:t xml:space="preserve"> Service </w:t>
      </w:r>
      <w:proofErr w:type="spellStart"/>
      <w:r w:rsidRPr="002A745F">
        <w:rPr>
          <w:rFonts w:cstheme="minorHAnsi"/>
          <w:iCs/>
          <w:lang w:val="bs-Latn-BA"/>
        </w:rPr>
        <w:t>Provider</w:t>
      </w:r>
      <w:proofErr w:type="spellEnd"/>
      <w:r w:rsidRPr="002A745F">
        <w:rPr>
          <w:rFonts w:cstheme="minorHAnsi"/>
          <w:iCs/>
          <w:lang w:val="bs-Latn-BA"/>
        </w:rPr>
        <w:t xml:space="preserve"> </w:t>
      </w:r>
      <w:proofErr w:type="spellStart"/>
      <w:r w:rsidRPr="002A745F">
        <w:rPr>
          <w:rFonts w:cstheme="minorHAnsi"/>
          <w:iCs/>
          <w:lang w:val="bs-Latn-BA"/>
        </w:rPr>
        <w:t>within</w:t>
      </w:r>
      <w:proofErr w:type="spellEnd"/>
      <w:r w:rsidRPr="002A745F">
        <w:rPr>
          <w:rFonts w:cstheme="minorHAnsi"/>
          <w:iCs/>
          <w:lang w:val="bs-Latn-BA"/>
        </w:rPr>
        <w:t xml:space="preserve"> 4 </w:t>
      </w:r>
      <w:proofErr w:type="spellStart"/>
      <w:r w:rsidRPr="002A745F">
        <w:rPr>
          <w:rFonts w:cstheme="minorHAnsi"/>
          <w:iCs/>
          <w:lang w:val="bs-Latn-BA"/>
        </w:rPr>
        <w:t>weeks</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signing</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contract</w:t>
      </w:r>
      <w:proofErr w:type="spellEnd"/>
      <w:r w:rsidRPr="002A745F">
        <w:rPr>
          <w:rFonts w:cstheme="minorHAnsi"/>
          <w:iCs/>
          <w:lang w:val="bs-Latn-BA"/>
        </w:rPr>
        <w:t xml:space="preserve">. All </w:t>
      </w:r>
      <w:proofErr w:type="spellStart"/>
      <w:r w:rsidRPr="002A745F">
        <w:rPr>
          <w:rFonts w:cstheme="minorHAnsi"/>
          <w:iCs/>
          <w:lang w:val="bs-Latn-BA"/>
        </w:rPr>
        <w:t>acceptances</w:t>
      </w:r>
      <w:proofErr w:type="spellEnd"/>
      <w:r w:rsidRPr="002A745F">
        <w:rPr>
          <w:rFonts w:cstheme="minorHAnsi"/>
          <w:iCs/>
          <w:lang w:val="bs-Latn-BA"/>
        </w:rPr>
        <w:t xml:space="preserve"> </w:t>
      </w:r>
      <w:proofErr w:type="spellStart"/>
      <w:r w:rsidRPr="002A745F">
        <w:rPr>
          <w:rFonts w:cstheme="minorHAnsi"/>
          <w:iCs/>
          <w:lang w:val="bs-Latn-BA"/>
        </w:rPr>
        <w:t>by</w:t>
      </w:r>
      <w:proofErr w:type="spellEnd"/>
      <w:r w:rsidRPr="002A745F">
        <w:rPr>
          <w:rFonts w:cstheme="minorHAnsi"/>
          <w:iCs/>
          <w:lang w:val="bs-Latn-BA"/>
        </w:rPr>
        <w:t xml:space="preserve"> UNDP </w:t>
      </w:r>
      <w:proofErr w:type="spellStart"/>
      <w:r w:rsidRPr="002A745F">
        <w:rPr>
          <w:rFonts w:cstheme="minorHAnsi"/>
          <w:iCs/>
          <w:lang w:val="bs-Latn-BA"/>
        </w:rPr>
        <w:t>will</w:t>
      </w:r>
      <w:proofErr w:type="spellEnd"/>
      <w:r w:rsidRPr="002A745F">
        <w:rPr>
          <w:rFonts w:cstheme="minorHAnsi"/>
          <w:iCs/>
          <w:lang w:val="bs-Latn-BA"/>
        </w:rPr>
        <w:t xml:space="preserve"> </w:t>
      </w:r>
      <w:proofErr w:type="spellStart"/>
      <w:r w:rsidRPr="002A745F">
        <w:rPr>
          <w:rFonts w:cstheme="minorHAnsi"/>
          <w:iCs/>
          <w:lang w:val="bs-Latn-BA"/>
        </w:rPr>
        <w:t>be</w:t>
      </w:r>
      <w:proofErr w:type="spellEnd"/>
      <w:r w:rsidRPr="002A745F">
        <w:rPr>
          <w:rFonts w:cstheme="minorHAnsi"/>
          <w:iCs/>
          <w:lang w:val="bs-Latn-BA"/>
        </w:rPr>
        <w:t xml:space="preserve"> </w:t>
      </w:r>
      <w:proofErr w:type="spellStart"/>
      <w:r w:rsidRPr="002A745F">
        <w:rPr>
          <w:rFonts w:cstheme="minorHAnsi"/>
          <w:iCs/>
          <w:lang w:val="bs-Latn-BA"/>
        </w:rPr>
        <w:t>given</w:t>
      </w:r>
      <w:proofErr w:type="spellEnd"/>
      <w:r w:rsidRPr="002A745F">
        <w:rPr>
          <w:rFonts w:cstheme="minorHAnsi"/>
          <w:iCs/>
          <w:lang w:val="bs-Latn-BA"/>
        </w:rPr>
        <w:t xml:space="preserve"> in </w:t>
      </w:r>
      <w:proofErr w:type="spellStart"/>
      <w:r w:rsidRPr="002A745F">
        <w:rPr>
          <w:rFonts w:cstheme="minorHAnsi"/>
          <w:iCs/>
          <w:lang w:val="bs-Latn-BA"/>
        </w:rPr>
        <w:t>writing</w:t>
      </w:r>
      <w:proofErr w:type="spellEnd"/>
      <w:r w:rsidRPr="002A745F">
        <w:rPr>
          <w:rFonts w:cstheme="minorHAnsi"/>
          <w:iCs/>
          <w:lang w:val="bs-Latn-BA"/>
        </w:rPr>
        <w:t>. </w:t>
      </w:r>
    </w:p>
    <w:p w14:paraId="2624D0AC" w14:textId="77777777" w:rsidR="009B4C35" w:rsidRPr="002A745F" w:rsidRDefault="009B4C35" w:rsidP="009B4C35">
      <w:pPr>
        <w:spacing w:before="120" w:after="120" w:line="240" w:lineRule="auto"/>
        <w:jc w:val="both"/>
        <w:rPr>
          <w:rFonts w:cstheme="minorHAnsi"/>
        </w:rPr>
      </w:pPr>
    </w:p>
    <w:p w14:paraId="3E824C6C" w14:textId="2586382A" w:rsidR="00BD141E" w:rsidRPr="002A745F" w:rsidRDefault="00CB6114" w:rsidP="00BD141E">
      <w:pPr>
        <w:spacing w:before="120" w:after="120" w:line="240" w:lineRule="auto"/>
        <w:jc w:val="both"/>
        <w:rPr>
          <w:rFonts w:cstheme="minorHAnsi"/>
          <w:b/>
          <w:lang w:val="en-GB"/>
        </w:rPr>
      </w:pPr>
      <w:r w:rsidRPr="002A745F">
        <w:rPr>
          <w:rFonts w:cstheme="minorHAnsi"/>
          <w:b/>
          <w:lang w:val="en-GB"/>
        </w:rPr>
        <w:t>Licences</w:t>
      </w:r>
    </w:p>
    <w:p w14:paraId="6E5B07DA" w14:textId="1FA9750F" w:rsidR="00FB502D" w:rsidRPr="002A745F" w:rsidRDefault="00C66D91" w:rsidP="00FB502D">
      <w:pPr>
        <w:spacing w:before="120" w:after="120" w:line="240" w:lineRule="auto"/>
        <w:jc w:val="both"/>
        <w:rPr>
          <w:rFonts w:cstheme="minorHAnsi"/>
          <w:lang w:val="en-GB"/>
        </w:rPr>
      </w:pPr>
      <w:r w:rsidRPr="002A745F">
        <w:rPr>
          <w:rFonts w:cstheme="minorHAnsi"/>
          <w:lang w:val="en-GB"/>
        </w:rPr>
        <w:t xml:space="preserve">The system shall be deployed to the FBiH General Secretariat Data Centre. </w:t>
      </w:r>
      <w:r w:rsidR="001060F8" w:rsidRPr="002A745F">
        <w:rPr>
          <w:rFonts w:cstheme="minorHAnsi"/>
          <w:lang w:val="en-GB"/>
        </w:rPr>
        <w:t xml:space="preserve">Installation of the complete system, including server operating systems is the responsibility of the service provider and must be included in the price. </w:t>
      </w:r>
      <w:r w:rsidR="00FB502D" w:rsidRPr="002A745F">
        <w:rPr>
          <w:rFonts w:cstheme="minorHAnsi"/>
          <w:lang w:val="en-GB"/>
        </w:rPr>
        <w:t xml:space="preserve">The service provider is obliged to install the offered solution on the server infrastructure of the FBiH Government. The service provider is obliged to define in its bid the optimal (recommended) characteristics for an adequate hardware-system platform. The platform means defining the necessary hardware resources for virtual machines on which the server components of the software solution will run. Installation of the complete system, including server operating systems is the responsibility of the provider and </w:t>
      </w:r>
      <w:r w:rsidR="00910D79" w:rsidRPr="002A745F">
        <w:rPr>
          <w:rFonts w:cstheme="minorHAnsi"/>
          <w:lang w:val="en-GB"/>
        </w:rPr>
        <w:t xml:space="preserve">must be </w:t>
      </w:r>
      <w:r w:rsidR="00FB502D" w:rsidRPr="002A745F">
        <w:rPr>
          <w:rFonts w:cstheme="minorHAnsi"/>
          <w:lang w:val="en-GB"/>
        </w:rPr>
        <w:t>included in the price.</w:t>
      </w:r>
    </w:p>
    <w:p w14:paraId="6E47EB1B" w14:textId="77777777" w:rsidR="009C2679" w:rsidRPr="002A745F" w:rsidRDefault="009C2679" w:rsidP="009C2679">
      <w:pPr>
        <w:spacing w:before="120" w:after="120"/>
        <w:jc w:val="both"/>
        <w:rPr>
          <w:rFonts w:cstheme="minorHAnsi"/>
          <w:lang w:val="en-GB"/>
        </w:rPr>
      </w:pPr>
      <w:r w:rsidRPr="002A745F">
        <w:rPr>
          <w:rFonts w:cstheme="minorHAnsi"/>
          <w:lang w:val="en-GB"/>
        </w:rPr>
        <w:t xml:space="preserve">In case the service provider bases its solution on technologies that require licenses that the FBiH Government does not possess, the service provider is obliged to include in the bid and provide all licenses of the technology platform required for the operation of the offered solution. Technology platform licenses include server operating system, application, and database server licenses, as well as other licenses required to run the solution. All licenses offered (including operating system licenses, database, any third party software…) must be of unlimited duration, permanent, with full right of use and at no additional cost to the FBiH Government. </w:t>
      </w:r>
    </w:p>
    <w:p w14:paraId="581360F8" w14:textId="77777777" w:rsidR="009C2679" w:rsidRPr="002A745F" w:rsidRDefault="009C2679" w:rsidP="009C2679">
      <w:pPr>
        <w:spacing w:before="120" w:after="120"/>
        <w:jc w:val="both"/>
        <w:rPr>
          <w:rFonts w:cstheme="minorHAnsi"/>
        </w:rPr>
      </w:pPr>
      <w:r w:rsidRPr="002A745F">
        <w:rPr>
          <w:rFonts w:cstheme="minorHAnsi"/>
          <w:lang w:val="en-GB"/>
        </w:rPr>
        <w:t xml:space="preserve">Regardless of which technological platform the service provider has chosen, he is obliged to provide a test and development environment at his own expense. It is also important to note that the production environment must be located in the data </w:t>
      </w:r>
      <w:proofErr w:type="spellStart"/>
      <w:r w:rsidRPr="002A745F">
        <w:rPr>
          <w:rFonts w:cstheme="minorHAnsi"/>
          <w:lang w:val="en-GB"/>
        </w:rPr>
        <w:t>center</w:t>
      </w:r>
      <w:proofErr w:type="spellEnd"/>
      <w:r w:rsidRPr="002A745F">
        <w:rPr>
          <w:rFonts w:cstheme="minorHAnsi"/>
          <w:lang w:val="en-GB"/>
        </w:rPr>
        <w:t xml:space="preserve"> of the FBiH Government.</w:t>
      </w:r>
    </w:p>
    <w:p w14:paraId="3D37A0D2" w14:textId="7C462817" w:rsidR="00CB6114" w:rsidRPr="002A745F" w:rsidRDefault="00CB6114" w:rsidP="00CB6114">
      <w:pPr>
        <w:spacing w:before="120" w:after="120" w:line="240" w:lineRule="auto"/>
        <w:jc w:val="both"/>
        <w:rPr>
          <w:rFonts w:cstheme="minorHAnsi"/>
          <w:lang w:val="en-GB"/>
        </w:rPr>
      </w:pPr>
      <w:r w:rsidRPr="002A745F">
        <w:rPr>
          <w:rFonts w:cstheme="minorHAnsi"/>
          <w:lang w:val="en-GB"/>
        </w:rPr>
        <w:t xml:space="preserve">The service provider must include in the bid price all costs for all licenses and </w:t>
      </w:r>
      <w:r w:rsidR="00AC38B3" w:rsidRPr="002A745F">
        <w:rPr>
          <w:rFonts w:cstheme="minorHAnsi"/>
          <w:lang w:val="en-GB"/>
        </w:rPr>
        <w:t xml:space="preserve">full </w:t>
      </w:r>
      <w:r w:rsidRPr="002A745F">
        <w:rPr>
          <w:rFonts w:cstheme="minorHAnsi"/>
          <w:lang w:val="en-GB"/>
        </w:rPr>
        <w:t>rights, that the FBiH Government has no additional costs.</w:t>
      </w:r>
      <w:r w:rsidR="001F1004" w:rsidRPr="002A745F">
        <w:rPr>
          <w:rFonts w:cstheme="minorHAnsi"/>
          <w:lang w:val="en-GB"/>
        </w:rPr>
        <w:t xml:space="preserve"> </w:t>
      </w:r>
      <w:r w:rsidRPr="002A745F">
        <w:rPr>
          <w:rFonts w:cstheme="minorHAnsi"/>
          <w:lang w:val="en-GB"/>
        </w:rPr>
        <w:t>Lice</w:t>
      </w:r>
      <w:r w:rsidR="00B165A5" w:rsidRPr="002A745F">
        <w:rPr>
          <w:rFonts w:cstheme="minorHAnsi"/>
          <w:lang w:val="en-GB"/>
        </w:rPr>
        <w:t xml:space="preserve">nsing rights to use </w:t>
      </w:r>
      <w:proofErr w:type="spellStart"/>
      <w:r w:rsidR="00014D8B" w:rsidRPr="002A745F">
        <w:rPr>
          <w:rFonts w:cstheme="minorHAnsi"/>
          <w:lang w:val="en-GB"/>
        </w:rPr>
        <w:t>ePortal</w:t>
      </w:r>
      <w:proofErr w:type="spellEnd"/>
      <w:r w:rsidRPr="002A745F">
        <w:rPr>
          <w:rFonts w:cstheme="minorHAnsi"/>
          <w:lang w:val="en-GB"/>
        </w:rPr>
        <w:t xml:space="preserve"> must support access</w:t>
      </w:r>
      <w:r w:rsidR="009D7E06" w:rsidRPr="002A745F">
        <w:rPr>
          <w:rFonts w:cstheme="minorHAnsi"/>
          <w:lang w:val="en-GB"/>
        </w:rPr>
        <w:t xml:space="preserve"> and full use of </w:t>
      </w:r>
      <w:r w:rsidR="00FD1C08" w:rsidRPr="002A745F">
        <w:rPr>
          <w:rFonts w:cstheme="minorHAnsi"/>
          <w:lang w:val="en-GB"/>
        </w:rPr>
        <w:t>the system</w:t>
      </w:r>
      <w:r w:rsidRPr="002A745F">
        <w:rPr>
          <w:rFonts w:cstheme="minorHAnsi"/>
          <w:lang w:val="en-GB"/>
        </w:rPr>
        <w:t xml:space="preserve"> for at least </w:t>
      </w:r>
      <w:r w:rsidRPr="002A745F">
        <w:rPr>
          <w:rFonts w:cstheme="minorHAnsi"/>
          <w:b/>
          <w:bCs/>
          <w:lang w:val="en-GB"/>
        </w:rPr>
        <w:t>185</w:t>
      </w:r>
      <w:r w:rsidRPr="002A745F">
        <w:rPr>
          <w:rFonts w:cstheme="minorHAnsi"/>
          <w:lang w:val="en-GB"/>
        </w:rPr>
        <w:t xml:space="preserve"> authorized users.</w:t>
      </w:r>
    </w:p>
    <w:p w14:paraId="1B751E50" w14:textId="2A7CE6C7" w:rsidR="00CB6114" w:rsidRPr="002A745F" w:rsidRDefault="009D7E06" w:rsidP="00CB6114">
      <w:pPr>
        <w:spacing w:before="120" w:after="120" w:line="240" w:lineRule="auto"/>
        <w:jc w:val="both"/>
        <w:rPr>
          <w:rFonts w:cstheme="minorHAnsi"/>
          <w:lang w:val="en-GB"/>
        </w:rPr>
      </w:pPr>
      <w:r w:rsidRPr="002A745F">
        <w:rPr>
          <w:rFonts w:cstheme="minorHAnsi"/>
          <w:lang w:val="en-GB"/>
        </w:rPr>
        <w:t xml:space="preserve">All offered </w:t>
      </w:r>
      <w:r w:rsidR="00B165A5" w:rsidRPr="002A745F">
        <w:rPr>
          <w:rFonts w:cstheme="minorHAnsi"/>
          <w:lang w:val="en-GB"/>
        </w:rPr>
        <w:t>license</w:t>
      </w:r>
      <w:r w:rsidRPr="002A745F">
        <w:rPr>
          <w:rFonts w:cstheme="minorHAnsi"/>
          <w:lang w:val="en-GB"/>
        </w:rPr>
        <w:t>s</w:t>
      </w:r>
      <w:r w:rsidR="00B165A5" w:rsidRPr="002A745F">
        <w:rPr>
          <w:rFonts w:cstheme="minorHAnsi"/>
          <w:lang w:val="en-GB"/>
        </w:rPr>
        <w:t xml:space="preserve"> for </w:t>
      </w:r>
      <w:proofErr w:type="spellStart"/>
      <w:r w:rsidR="00014D8B" w:rsidRPr="002A745F">
        <w:rPr>
          <w:rFonts w:cstheme="minorHAnsi"/>
          <w:lang w:val="en-GB"/>
        </w:rPr>
        <w:t>ePortal</w:t>
      </w:r>
      <w:proofErr w:type="spellEnd"/>
      <w:r w:rsidR="00CB6114" w:rsidRPr="002A745F">
        <w:rPr>
          <w:rFonts w:cstheme="minorHAnsi"/>
          <w:lang w:val="en-GB"/>
        </w:rPr>
        <w:t xml:space="preserve"> software</w:t>
      </w:r>
      <w:r w:rsidRPr="002A745F">
        <w:rPr>
          <w:rFonts w:cstheme="minorHAnsi"/>
          <w:lang w:val="en-GB"/>
        </w:rPr>
        <w:t xml:space="preserve"> (including </w:t>
      </w:r>
      <w:r w:rsidR="00DC18A3" w:rsidRPr="002A745F">
        <w:rPr>
          <w:rFonts w:cstheme="minorHAnsi"/>
          <w:lang w:val="en-GB"/>
        </w:rPr>
        <w:t xml:space="preserve">licences for operating system, database, any </w:t>
      </w:r>
      <w:r w:rsidR="004A66E8" w:rsidRPr="002A745F">
        <w:rPr>
          <w:rFonts w:cstheme="minorHAnsi"/>
          <w:lang w:val="en-GB"/>
        </w:rPr>
        <w:t>third-party</w:t>
      </w:r>
      <w:r w:rsidR="00DC18A3" w:rsidRPr="002A745F">
        <w:rPr>
          <w:rFonts w:cstheme="minorHAnsi"/>
          <w:lang w:val="en-GB"/>
        </w:rPr>
        <w:t xml:space="preserve"> software….)</w:t>
      </w:r>
      <w:r w:rsidR="00CB6114" w:rsidRPr="002A745F">
        <w:rPr>
          <w:rFonts w:cstheme="minorHAnsi"/>
          <w:lang w:val="en-GB"/>
        </w:rPr>
        <w:t xml:space="preserve"> must be of unlimited duration,</w:t>
      </w:r>
      <w:r w:rsidR="00654FF7" w:rsidRPr="002A745F">
        <w:rPr>
          <w:rFonts w:cstheme="minorHAnsi"/>
          <w:lang w:val="en-GB"/>
        </w:rPr>
        <w:t xml:space="preserve"> permanent and</w:t>
      </w:r>
      <w:r w:rsidR="00CB6114" w:rsidRPr="002A745F">
        <w:rPr>
          <w:rFonts w:cstheme="minorHAnsi"/>
          <w:lang w:val="en-GB"/>
        </w:rPr>
        <w:t xml:space="preserve"> </w:t>
      </w:r>
      <w:r w:rsidR="00DC18A3" w:rsidRPr="002A745F">
        <w:rPr>
          <w:rFonts w:cstheme="minorHAnsi"/>
          <w:lang w:val="en-GB"/>
        </w:rPr>
        <w:t>without any additional cost to the FBiH Gover</w:t>
      </w:r>
      <w:r w:rsidR="00654FF7" w:rsidRPr="002A745F">
        <w:rPr>
          <w:rFonts w:cstheme="minorHAnsi"/>
          <w:lang w:val="en-GB"/>
        </w:rPr>
        <w:t>nment</w:t>
      </w:r>
      <w:r w:rsidR="00AC38B3" w:rsidRPr="002A745F">
        <w:rPr>
          <w:rFonts w:cstheme="minorHAnsi"/>
          <w:lang w:val="en-GB"/>
        </w:rPr>
        <w:t>.</w:t>
      </w:r>
    </w:p>
    <w:p w14:paraId="0A7A27F8" w14:textId="107486EC" w:rsidR="00674E12" w:rsidRPr="002A745F" w:rsidRDefault="00674E12" w:rsidP="00674E12">
      <w:pPr>
        <w:spacing w:before="120" w:after="120" w:line="240" w:lineRule="auto"/>
        <w:jc w:val="both"/>
        <w:rPr>
          <w:rFonts w:cstheme="minorHAnsi"/>
        </w:rPr>
      </w:pPr>
      <w:r w:rsidRPr="002A745F">
        <w:rPr>
          <w:rFonts w:cstheme="minorHAnsi"/>
        </w:rPr>
        <w:t>All information provided through documentation, application code, access to databases or otherwise, and owned by the institutions involved in the project, Service provider must not use outside </w:t>
      </w:r>
      <w:r w:rsidR="00931A9A" w:rsidRPr="002A745F">
        <w:rPr>
          <w:rFonts w:cstheme="minorHAnsi"/>
        </w:rPr>
        <w:t>the scope</w:t>
      </w:r>
      <w:r w:rsidRPr="002A745F">
        <w:rPr>
          <w:rFonts w:cstheme="minorHAnsi"/>
        </w:rPr>
        <w:t> and has the obligation to protect against unauthorized use. </w:t>
      </w:r>
    </w:p>
    <w:p w14:paraId="5C5BE5FC" w14:textId="5FF8DD8E" w:rsidR="001E00E5" w:rsidRPr="002A745F" w:rsidRDefault="001E00E5" w:rsidP="001E00E5">
      <w:pPr>
        <w:spacing w:before="120" w:after="120" w:line="240" w:lineRule="auto"/>
        <w:jc w:val="both"/>
        <w:rPr>
          <w:rFonts w:cstheme="minorHAnsi"/>
          <w:lang w:val="en-GB"/>
        </w:rPr>
      </w:pPr>
      <w:r w:rsidRPr="002A745F">
        <w:rPr>
          <w:rFonts w:cstheme="minorHAnsi"/>
          <w:lang w:val="en-GB"/>
        </w:rPr>
        <w:lastRenderedPageBreak/>
        <w:t>The service provider is obliged to deliver the complete source code of the entire solution, database and the necessary librar</w:t>
      </w:r>
      <w:r w:rsidR="00C31A68" w:rsidRPr="002A745F">
        <w:rPr>
          <w:rFonts w:cstheme="minorHAnsi"/>
          <w:lang w:val="en-GB"/>
        </w:rPr>
        <w:t>ies</w:t>
      </w:r>
      <w:r w:rsidRPr="002A745F">
        <w:rPr>
          <w:rFonts w:cstheme="minorHAnsi"/>
          <w:lang w:val="en-GB"/>
        </w:rPr>
        <w:t xml:space="preserve"> in order for </w:t>
      </w:r>
      <w:proofErr w:type="spellStart"/>
      <w:r w:rsidRPr="002A745F">
        <w:rPr>
          <w:rFonts w:cstheme="minorHAnsi"/>
          <w:lang w:val="en-GB"/>
        </w:rPr>
        <w:t>ePortal</w:t>
      </w:r>
      <w:proofErr w:type="spellEnd"/>
      <w:r w:rsidRPr="002A745F">
        <w:rPr>
          <w:rFonts w:cstheme="minorHAnsi"/>
          <w:lang w:val="en-GB"/>
        </w:rPr>
        <w:t xml:space="preserve"> to be launched, and to enable further maintenance and development of the system.</w:t>
      </w:r>
    </w:p>
    <w:p w14:paraId="4C92CA90" w14:textId="7F5698C8" w:rsidR="001E00E5" w:rsidRPr="002A745F" w:rsidRDefault="001E00E5" w:rsidP="001E00E5">
      <w:pPr>
        <w:spacing w:before="120" w:after="120" w:line="240" w:lineRule="auto"/>
        <w:jc w:val="both"/>
        <w:rPr>
          <w:rFonts w:cstheme="minorHAnsi"/>
          <w:lang w:val="en-GB"/>
        </w:rPr>
      </w:pPr>
      <w:r w:rsidRPr="002A745F">
        <w:rPr>
          <w:rFonts w:cstheme="minorHAnsi"/>
          <w:lang w:val="en-GB"/>
        </w:rPr>
        <w:t xml:space="preserve">The source code, </w:t>
      </w:r>
      <w:proofErr w:type="spellStart"/>
      <w:r w:rsidRPr="002A745F">
        <w:rPr>
          <w:rFonts w:cstheme="minorHAnsi"/>
          <w:lang w:val="en-GB"/>
        </w:rPr>
        <w:t>ePortal</w:t>
      </w:r>
      <w:proofErr w:type="spellEnd"/>
      <w:r w:rsidRPr="002A745F">
        <w:rPr>
          <w:rFonts w:cstheme="minorHAnsi"/>
          <w:lang w:val="en-GB"/>
        </w:rPr>
        <w:t xml:space="preserve"> database, becomes the permanent property of the</w:t>
      </w:r>
      <w:r w:rsidR="00C31A68" w:rsidRPr="002A745F">
        <w:rPr>
          <w:rFonts w:cstheme="minorHAnsi"/>
          <w:lang w:val="en-GB"/>
        </w:rPr>
        <w:t xml:space="preserve"> UNDP and</w:t>
      </w:r>
      <w:r w:rsidRPr="002A745F">
        <w:rPr>
          <w:rFonts w:cstheme="minorHAnsi"/>
          <w:lang w:val="en-GB"/>
        </w:rPr>
        <w:t xml:space="preserve"> FBiH Government, which retains full and unlimited rights to change and modify it.</w:t>
      </w:r>
    </w:p>
    <w:p w14:paraId="7D337026" w14:textId="29D62357" w:rsidR="00061192" w:rsidRPr="002A745F" w:rsidRDefault="001E00E5" w:rsidP="001E00E5">
      <w:pPr>
        <w:spacing w:before="120" w:after="120" w:line="240" w:lineRule="auto"/>
        <w:jc w:val="both"/>
        <w:rPr>
          <w:rFonts w:cstheme="minorHAnsi"/>
          <w:lang w:val="en-GB"/>
        </w:rPr>
      </w:pPr>
      <w:r w:rsidRPr="002A745F">
        <w:rPr>
          <w:rFonts w:cstheme="minorHAnsi"/>
          <w:lang w:val="en-GB"/>
        </w:rPr>
        <w:t xml:space="preserve">Also, </w:t>
      </w:r>
      <w:r w:rsidR="00C31A68" w:rsidRPr="002A745F">
        <w:rPr>
          <w:rFonts w:cstheme="minorHAnsi"/>
          <w:lang w:val="en-GB"/>
        </w:rPr>
        <w:t>UNDP and</w:t>
      </w:r>
      <w:r w:rsidRPr="002A745F">
        <w:rPr>
          <w:rFonts w:cstheme="minorHAnsi"/>
          <w:lang w:val="en-GB"/>
        </w:rPr>
        <w:t xml:space="preserve"> FBiH Government reserves the full and unrestricted right to forward or modify the source code or database to third parties. </w:t>
      </w:r>
    </w:p>
    <w:p w14:paraId="7F09C72C" w14:textId="77777777" w:rsidR="00CB6782" w:rsidRPr="002A745F" w:rsidRDefault="00CB6782" w:rsidP="00CB6782">
      <w:pPr>
        <w:spacing w:before="120" w:after="120" w:line="240" w:lineRule="auto"/>
        <w:jc w:val="both"/>
        <w:rPr>
          <w:rFonts w:cstheme="minorHAnsi"/>
          <w:b/>
          <w:lang w:val="en-GB"/>
        </w:rPr>
      </w:pPr>
      <w:r w:rsidRPr="002A745F">
        <w:rPr>
          <w:rFonts w:cstheme="minorHAnsi"/>
          <w:b/>
          <w:lang w:val="en-GB"/>
        </w:rPr>
        <w:t>Warranty period</w:t>
      </w:r>
    </w:p>
    <w:p w14:paraId="11E4C39D" w14:textId="0A74480C" w:rsidR="00B55901" w:rsidRPr="002A745F" w:rsidRDefault="001A5816" w:rsidP="00061891">
      <w:pPr>
        <w:spacing w:before="120" w:after="120" w:line="240" w:lineRule="auto"/>
        <w:jc w:val="both"/>
        <w:rPr>
          <w:rFonts w:cstheme="minorHAnsi"/>
          <w:bCs/>
          <w:lang w:val="en-GB"/>
        </w:rPr>
      </w:pPr>
      <w:r w:rsidRPr="002A745F">
        <w:rPr>
          <w:rFonts w:cstheme="minorHAnsi"/>
          <w:bCs/>
          <w:lang w:val="en-GB"/>
        </w:rPr>
        <w:t>Warranty period for the system</w:t>
      </w:r>
      <w:r w:rsidR="007215A2" w:rsidRPr="002A745F">
        <w:rPr>
          <w:rFonts w:cstheme="minorHAnsi"/>
          <w:bCs/>
          <w:lang w:val="en-GB"/>
        </w:rPr>
        <w:t xml:space="preserve"> is 12 months from the date of</w:t>
      </w:r>
      <w:r w:rsidR="009765C6" w:rsidRPr="002A745F">
        <w:rPr>
          <w:rFonts w:cstheme="minorHAnsi"/>
          <w:bCs/>
          <w:lang w:val="en-GB"/>
        </w:rPr>
        <w:t xml:space="preserve"> system acceptance</w:t>
      </w:r>
      <w:r w:rsidR="007215A2" w:rsidRPr="002A745F">
        <w:rPr>
          <w:rFonts w:cstheme="minorHAnsi"/>
          <w:bCs/>
          <w:lang w:val="en-GB"/>
        </w:rPr>
        <w:t xml:space="preserve">. </w:t>
      </w:r>
      <w:r w:rsidR="006412F6" w:rsidRPr="002A745F">
        <w:rPr>
          <w:rFonts w:cstheme="minorHAnsi"/>
          <w:bCs/>
          <w:lang w:val="en-GB"/>
        </w:rPr>
        <w:t xml:space="preserve">The </w:t>
      </w:r>
      <w:r w:rsidR="007215A2" w:rsidRPr="002A745F">
        <w:rPr>
          <w:rFonts w:cstheme="minorHAnsi"/>
          <w:bCs/>
          <w:lang w:val="en-GB"/>
        </w:rPr>
        <w:t>support</w:t>
      </w:r>
      <w:r w:rsidR="006412F6" w:rsidRPr="002A745F">
        <w:rPr>
          <w:rFonts w:cstheme="minorHAnsi"/>
          <w:bCs/>
          <w:lang w:val="en-GB"/>
        </w:rPr>
        <w:t xml:space="preserve"> in the warranty period</w:t>
      </w:r>
      <w:r w:rsidR="007215A2" w:rsidRPr="002A745F">
        <w:rPr>
          <w:rFonts w:cstheme="minorHAnsi"/>
          <w:bCs/>
          <w:lang w:val="en-GB"/>
        </w:rPr>
        <w:t xml:space="preserve"> must be provided in an efficient manner and without delays</w:t>
      </w:r>
      <w:r w:rsidR="006412F6" w:rsidRPr="002A745F">
        <w:rPr>
          <w:rFonts w:cstheme="minorHAnsi"/>
          <w:bCs/>
          <w:lang w:val="en-GB"/>
        </w:rPr>
        <w:t xml:space="preserve">. </w:t>
      </w:r>
      <w:r w:rsidR="007215A2" w:rsidRPr="002A745F">
        <w:rPr>
          <w:rFonts w:cstheme="minorHAnsi"/>
          <w:bCs/>
          <w:lang w:val="en-GB"/>
        </w:rPr>
        <w:t xml:space="preserve">The </w:t>
      </w:r>
      <w:r w:rsidR="00D15E82" w:rsidRPr="002A745F">
        <w:rPr>
          <w:rFonts w:cstheme="minorHAnsi"/>
          <w:bCs/>
          <w:lang w:val="en-GB"/>
        </w:rPr>
        <w:t xml:space="preserve">warranty </w:t>
      </w:r>
      <w:r w:rsidR="007215A2" w:rsidRPr="002A745F">
        <w:rPr>
          <w:rFonts w:cstheme="minorHAnsi"/>
          <w:bCs/>
          <w:lang w:val="en-GB"/>
        </w:rPr>
        <w:t xml:space="preserve">refers to elimination of system defects, </w:t>
      </w:r>
      <w:r w:rsidR="00275287" w:rsidRPr="002A745F">
        <w:rPr>
          <w:rFonts w:cstheme="minorHAnsi"/>
          <w:bCs/>
          <w:lang w:val="en-GB"/>
        </w:rPr>
        <w:t xml:space="preserve">support in </w:t>
      </w:r>
      <w:r w:rsidR="009C3C57" w:rsidRPr="002A745F">
        <w:rPr>
          <w:rFonts w:cstheme="minorHAnsi"/>
          <w:bCs/>
          <w:lang w:val="en-GB"/>
        </w:rPr>
        <w:t xml:space="preserve">the </w:t>
      </w:r>
      <w:r w:rsidR="00275287" w:rsidRPr="002A745F">
        <w:rPr>
          <w:rFonts w:cstheme="minorHAnsi"/>
          <w:bCs/>
          <w:lang w:val="en-GB"/>
        </w:rPr>
        <w:t xml:space="preserve">form of consultations, assistance, </w:t>
      </w:r>
      <w:r w:rsidR="00EF7202" w:rsidRPr="002A745F">
        <w:rPr>
          <w:rFonts w:cstheme="minorHAnsi"/>
          <w:bCs/>
          <w:lang w:val="en-GB"/>
        </w:rPr>
        <w:t>troubleshooting</w:t>
      </w:r>
      <w:r w:rsidR="009C3C57" w:rsidRPr="002A745F">
        <w:rPr>
          <w:rFonts w:cstheme="minorHAnsi"/>
          <w:bCs/>
          <w:lang w:val="en-GB"/>
        </w:rPr>
        <w:t xml:space="preserve"> </w:t>
      </w:r>
      <w:r w:rsidR="00275287" w:rsidRPr="002A745F">
        <w:rPr>
          <w:rFonts w:cstheme="minorHAnsi"/>
          <w:bCs/>
          <w:lang w:val="en-GB"/>
        </w:rPr>
        <w:t xml:space="preserve">and advice on the use of </w:t>
      </w:r>
      <w:r w:rsidR="00AB5A40" w:rsidRPr="002A745F">
        <w:rPr>
          <w:rFonts w:cstheme="minorHAnsi"/>
          <w:bCs/>
          <w:lang w:val="en-GB"/>
        </w:rPr>
        <w:t>the system</w:t>
      </w:r>
      <w:r w:rsidR="00275287" w:rsidRPr="002A745F">
        <w:rPr>
          <w:rFonts w:cstheme="minorHAnsi"/>
          <w:bCs/>
          <w:lang w:val="en-GB"/>
        </w:rPr>
        <w:t>.</w:t>
      </w:r>
      <w:r w:rsidR="007215A2" w:rsidRPr="002A745F">
        <w:rPr>
          <w:rFonts w:cstheme="minorHAnsi"/>
          <w:bCs/>
          <w:lang w:val="en-GB"/>
        </w:rPr>
        <w:t xml:space="preserve"> </w:t>
      </w:r>
      <w:r w:rsidR="00AB5A40" w:rsidRPr="002A745F">
        <w:rPr>
          <w:rFonts w:cstheme="minorHAnsi"/>
          <w:bCs/>
          <w:lang w:val="en-GB"/>
        </w:rPr>
        <w:t>A</w:t>
      </w:r>
      <w:r w:rsidR="007215A2" w:rsidRPr="002A745F">
        <w:rPr>
          <w:rFonts w:cstheme="minorHAnsi"/>
          <w:bCs/>
          <w:lang w:val="en-GB"/>
        </w:rPr>
        <w:t>ll necessary corrections of system defects during the warranty period</w:t>
      </w:r>
      <w:r w:rsidR="00AB5A40" w:rsidRPr="002A745F">
        <w:rPr>
          <w:rFonts w:cstheme="minorHAnsi"/>
          <w:bCs/>
          <w:lang w:val="en-GB"/>
        </w:rPr>
        <w:t xml:space="preserve"> will be done</w:t>
      </w:r>
      <w:r w:rsidR="007215A2" w:rsidRPr="002A745F">
        <w:rPr>
          <w:rFonts w:cstheme="minorHAnsi"/>
          <w:bCs/>
          <w:lang w:val="en-GB"/>
        </w:rPr>
        <w:t xml:space="preserve"> free of charge.</w:t>
      </w:r>
      <w:r w:rsidR="00FD3D45" w:rsidRPr="002A745F">
        <w:rPr>
          <w:rFonts w:cstheme="minorHAnsi"/>
          <w:bCs/>
          <w:lang w:val="en-GB"/>
        </w:rPr>
        <w:t xml:space="preserve"> The Service provider is obligated to provide </w:t>
      </w:r>
      <w:r w:rsidR="003F1F67" w:rsidRPr="002A745F">
        <w:rPr>
          <w:rFonts w:cstheme="minorHAnsi"/>
          <w:bCs/>
          <w:lang w:val="en-GB"/>
        </w:rPr>
        <w:t xml:space="preserve">4 </w:t>
      </w:r>
      <w:r w:rsidR="00FD3D45" w:rsidRPr="002A745F">
        <w:rPr>
          <w:rFonts w:cstheme="minorHAnsi"/>
          <w:bCs/>
          <w:lang w:val="en-GB"/>
        </w:rPr>
        <w:t>months (at the beginning of warranty period</w:t>
      </w:r>
      <w:r w:rsidR="00FB502D" w:rsidRPr="002A745F">
        <w:rPr>
          <w:rFonts w:cstheme="minorHAnsi"/>
          <w:bCs/>
          <w:lang w:val="en-GB"/>
        </w:rPr>
        <w:t xml:space="preserve"> and</w:t>
      </w:r>
      <w:r w:rsidR="003F1F67" w:rsidRPr="002A745F">
        <w:rPr>
          <w:rFonts w:cstheme="minorHAnsi"/>
          <w:bCs/>
          <w:lang w:val="en-GB"/>
        </w:rPr>
        <w:t xml:space="preserve"> after testing </w:t>
      </w:r>
      <w:r w:rsidR="005E3DA0" w:rsidRPr="002A745F">
        <w:rPr>
          <w:rFonts w:cstheme="minorHAnsi"/>
          <w:bCs/>
          <w:lang w:val="en-GB"/>
        </w:rPr>
        <w:t>version is deployed</w:t>
      </w:r>
      <w:r w:rsidR="00FD3D45" w:rsidRPr="002A745F">
        <w:rPr>
          <w:rFonts w:cstheme="minorHAnsi"/>
          <w:bCs/>
          <w:lang w:val="en-GB"/>
        </w:rPr>
        <w:t>) of dedicated full support.</w:t>
      </w:r>
    </w:p>
    <w:p w14:paraId="62675775" w14:textId="61D9EEDB" w:rsidR="00260AFE" w:rsidRPr="002A745F" w:rsidRDefault="00260AFE">
      <w:pPr>
        <w:spacing w:before="120" w:after="120" w:line="240" w:lineRule="auto"/>
        <w:jc w:val="both"/>
        <w:rPr>
          <w:rFonts w:cstheme="minorHAnsi"/>
          <w:bCs/>
          <w:lang w:val="en-GB"/>
        </w:rPr>
      </w:pPr>
      <w:r w:rsidRPr="002A745F">
        <w:rPr>
          <w:rFonts w:cstheme="minorHAnsi"/>
          <w:bCs/>
          <w:lang w:val="en-GB"/>
        </w:rPr>
        <w:t xml:space="preserve">The service provider shall offer </w:t>
      </w:r>
      <w:r w:rsidR="00F05E3A" w:rsidRPr="002A745F">
        <w:rPr>
          <w:rFonts w:cstheme="minorHAnsi"/>
          <w:bCs/>
          <w:lang w:val="en-GB"/>
        </w:rPr>
        <w:t xml:space="preserve">under warranty </w:t>
      </w:r>
      <w:r w:rsidRPr="002A745F">
        <w:rPr>
          <w:rFonts w:cstheme="minorHAnsi"/>
          <w:bCs/>
          <w:lang w:val="en-GB"/>
        </w:rPr>
        <w:t>through the following channels: a) on-line service desk available 24/7, b) e-mail available 24/7 and c) phone line available du</w:t>
      </w:r>
      <w:r w:rsidR="008D5127" w:rsidRPr="002A745F">
        <w:rPr>
          <w:rFonts w:cstheme="minorHAnsi"/>
          <w:bCs/>
          <w:lang w:val="en-GB"/>
        </w:rPr>
        <w:t>ring working hours of the FBiH Government</w:t>
      </w:r>
      <w:r w:rsidR="0042497C" w:rsidRPr="002A745F">
        <w:rPr>
          <w:rFonts w:cstheme="minorHAnsi"/>
          <w:bCs/>
          <w:lang w:val="en-GB"/>
        </w:rPr>
        <w:t xml:space="preserve"> </w:t>
      </w:r>
      <w:r w:rsidRPr="002A745F">
        <w:rPr>
          <w:rFonts w:cstheme="minorHAnsi"/>
          <w:bCs/>
          <w:lang w:val="en-GB"/>
        </w:rPr>
        <w:t>.</w:t>
      </w:r>
    </w:p>
    <w:p w14:paraId="48586087" w14:textId="71364D1D" w:rsidR="00B5324B" w:rsidRPr="002A745F" w:rsidRDefault="00260AFE" w:rsidP="004C780B">
      <w:pPr>
        <w:spacing w:before="120" w:after="120" w:line="240" w:lineRule="auto"/>
        <w:jc w:val="both"/>
        <w:rPr>
          <w:rFonts w:cstheme="minorHAnsi"/>
          <w:bCs/>
          <w:lang w:val="en-GB"/>
        </w:rPr>
      </w:pPr>
      <w:r w:rsidRPr="002A745F">
        <w:rPr>
          <w:rFonts w:cstheme="minorHAnsi"/>
          <w:bCs/>
          <w:lang w:val="en-GB"/>
        </w:rPr>
        <w:t xml:space="preserve">Online service desk will be the main channel of communication between </w:t>
      </w:r>
      <w:r w:rsidR="00260E07" w:rsidRPr="002A745F">
        <w:rPr>
          <w:rFonts w:cstheme="minorHAnsi"/>
          <w:bCs/>
          <w:lang w:val="en-GB"/>
        </w:rPr>
        <w:t>the FBiH Government</w:t>
      </w:r>
      <w:r w:rsidR="00C42F3E" w:rsidRPr="002A745F">
        <w:rPr>
          <w:rFonts w:cstheme="minorHAnsi"/>
          <w:bCs/>
          <w:lang w:val="en-GB"/>
        </w:rPr>
        <w:t xml:space="preserve"> </w:t>
      </w:r>
      <w:r w:rsidR="00441879" w:rsidRPr="002A745F">
        <w:rPr>
          <w:rFonts w:cstheme="minorHAnsi"/>
          <w:bCs/>
          <w:lang w:val="en-GB"/>
        </w:rPr>
        <w:t>UNDP</w:t>
      </w:r>
      <w:r w:rsidRPr="002A745F">
        <w:rPr>
          <w:rFonts w:cstheme="minorHAnsi"/>
          <w:bCs/>
          <w:lang w:val="en-GB"/>
        </w:rPr>
        <w:t xml:space="preserve"> and </w:t>
      </w:r>
      <w:r w:rsidR="00C42F3E" w:rsidRPr="002A745F">
        <w:rPr>
          <w:rFonts w:cstheme="minorHAnsi"/>
          <w:bCs/>
          <w:lang w:val="en-GB"/>
        </w:rPr>
        <w:t xml:space="preserve">the </w:t>
      </w:r>
      <w:r w:rsidRPr="002A745F">
        <w:rPr>
          <w:rFonts w:cstheme="minorHAnsi"/>
          <w:bCs/>
          <w:lang w:val="en-GB"/>
        </w:rPr>
        <w:t xml:space="preserve">service provider. The service desk will </w:t>
      </w:r>
      <w:r w:rsidR="003E1DF5" w:rsidRPr="002A745F">
        <w:rPr>
          <w:rFonts w:cstheme="minorHAnsi"/>
          <w:bCs/>
          <w:lang w:val="en-GB"/>
        </w:rPr>
        <w:t>ensure</w:t>
      </w:r>
      <w:r w:rsidRPr="002A745F">
        <w:rPr>
          <w:rFonts w:cstheme="minorHAnsi"/>
          <w:bCs/>
          <w:lang w:val="en-GB"/>
        </w:rPr>
        <w:t xml:space="preserve"> effective </w:t>
      </w:r>
      <w:r w:rsidR="003E1DF5" w:rsidRPr="002A745F">
        <w:rPr>
          <w:rFonts w:cstheme="minorHAnsi"/>
          <w:bCs/>
          <w:lang w:val="en-GB"/>
        </w:rPr>
        <w:t xml:space="preserve">and </w:t>
      </w:r>
      <w:r w:rsidR="000A5236" w:rsidRPr="002A745F">
        <w:rPr>
          <w:rFonts w:cstheme="minorHAnsi"/>
          <w:bCs/>
          <w:lang w:val="en-GB"/>
        </w:rPr>
        <w:t xml:space="preserve">timely </w:t>
      </w:r>
      <w:r w:rsidR="003E1DF5" w:rsidRPr="002A745F">
        <w:rPr>
          <w:rFonts w:cstheme="minorHAnsi"/>
          <w:bCs/>
          <w:lang w:val="en-GB"/>
        </w:rPr>
        <w:t xml:space="preserve">handling of </w:t>
      </w:r>
      <w:r w:rsidRPr="002A745F">
        <w:rPr>
          <w:rFonts w:cstheme="minorHAnsi"/>
          <w:bCs/>
          <w:lang w:val="en-GB"/>
        </w:rPr>
        <w:t xml:space="preserve">reported issues and tracking their resolution according to priority. </w:t>
      </w:r>
    </w:p>
    <w:p w14:paraId="4C6A9993" w14:textId="77777777" w:rsidR="009B7AEB" w:rsidRPr="002A745F" w:rsidRDefault="009B7AEB" w:rsidP="004C780B">
      <w:pPr>
        <w:spacing w:before="120" w:after="120" w:line="240" w:lineRule="auto"/>
        <w:jc w:val="both"/>
        <w:rPr>
          <w:rFonts w:cstheme="minorHAnsi"/>
          <w:bCs/>
          <w:lang w:val="en-GB"/>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
        <w:gridCol w:w="5082"/>
        <w:gridCol w:w="3119"/>
      </w:tblGrid>
      <w:tr w:rsidR="00C30625" w:rsidRPr="002A745F" w14:paraId="1D4CCB60" w14:textId="77777777" w:rsidTr="00C30625">
        <w:trPr>
          <w:tblHeader/>
        </w:trPr>
        <w:tc>
          <w:tcPr>
            <w:tcW w:w="1042" w:type="dxa"/>
            <w:shd w:val="clear" w:color="auto" w:fill="E7E6E6" w:themeFill="background2"/>
            <w:vAlign w:val="center"/>
          </w:tcPr>
          <w:p w14:paraId="7AA88910" w14:textId="77777777" w:rsidR="00C30625" w:rsidRPr="002A745F" w:rsidRDefault="00C30625" w:rsidP="00C30625">
            <w:pPr>
              <w:spacing w:after="0" w:line="240" w:lineRule="auto"/>
              <w:jc w:val="center"/>
              <w:rPr>
                <w:rFonts w:cstheme="minorHAnsi"/>
                <w:b/>
                <w:lang w:val="en-GB"/>
              </w:rPr>
            </w:pPr>
            <w:r w:rsidRPr="002A745F">
              <w:rPr>
                <w:rFonts w:cstheme="minorHAnsi"/>
                <w:b/>
                <w:lang w:val="en-GB"/>
              </w:rPr>
              <w:t>Severity Level</w:t>
            </w:r>
          </w:p>
        </w:tc>
        <w:tc>
          <w:tcPr>
            <w:tcW w:w="5082" w:type="dxa"/>
            <w:shd w:val="clear" w:color="auto" w:fill="E7E6E6" w:themeFill="background2"/>
            <w:vAlign w:val="center"/>
          </w:tcPr>
          <w:p w14:paraId="2E9F36EE" w14:textId="77777777" w:rsidR="00C30625" w:rsidRPr="002A745F" w:rsidRDefault="00C30625" w:rsidP="00C30625">
            <w:pPr>
              <w:spacing w:after="0" w:line="240" w:lineRule="auto"/>
              <w:jc w:val="center"/>
              <w:rPr>
                <w:rFonts w:cstheme="minorHAnsi"/>
                <w:b/>
                <w:lang w:val="en-GB"/>
              </w:rPr>
            </w:pPr>
            <w:r w:rsidRPr="002A745F">
              <w:rPr>
                <w:rFonts w:cstheme="minorHAnsi"/>
                <w:b/>
                <w:lang w:val="en-GB"/>
              </w:rPr>
              <w:t>Description</w:t>
            </w:r>
          </w:p>
        </w:tc>
        <w:tc>
          <w:tcPr>
            <w:tcW w:w="3119" w:type="dxa"/>
            <w:shd w:val="clear" w:color="auto" w:fill="E7E6E6" w:themeFill="background2"/>
            <w:vAlign w:val="center"/>
          </w:tcPr>
          <w:p w14:paraId="2D0B15B7" w14:textId="77777777" w:rsidR="00C30625" w:rsidRPr="002A745F" w:rsidRDefault="00C30625" w:rsidP="00C30625">
            <w:pPr>
              <w:spacing w:after="0" w:line="240" w:lineRule="auto"/>
              <w:jc w:val="center"/>
              <w:rPr>
                <w:rFonts w:cstheme="minorHAnsi"/>
                <w:b/>
                <w:lang w:val="en-GB"/>
              </w:rPr>
            </w:pPr>
            <w:r w:rsidRPr="002A745F">
              <w:rPr>
                <w:rFonts w:cstheme="minorHAnsi"/>
                <w:b/>
                <w:lang w:val="en-GB"/>
              </w:rPr>
              <w:t>Response Time</w:t>
            </w:r>
          </w:p>
        </w:tc>
      </w:tr>
      <w:tr w:rsidR="00C30625" w:rsidRPr="002A745F" w14:paraId="18155A03" w14:textId="77777777" w:rsidTr="00C30625">
        <w:tc>
          <w:tcPr>
            <w:tcW w:w="1042" w:type="dxa"/>
            <w:shd w:val="clear" w:color="auto" w:fill="auto"/>
            <w:vAlign w:val="center"/>
          </w:tcPr>
          <w:p w14:paraId="2622D6B4" w14:textId="77777777" w:rsidR="00C30625" w:rsidRPr="002A745F" w:rsidRDefault="00C30625" w:rsidP="00C30625">
            <w:pPr>
              <w:spacing w:after="0" w:line="240" w:lineRule="auto"/>
              <w:jc w:val="center"/>
              <w:rPr>
                <w:rFonts w:cstheme="minorHAnsi"/>
                <w:bCs/>
                <w:lang w:val="en-GB"/>
              </w:rPr>
            </w:pPr>
            <w:r w:rsidRPr="002A745F">
              <w:rPr>
                <w:rFonts w:cstheme="minorHAnsi"/>
                <w:bCs/>
                <w:lang w:val="en-GB"/>
              </w:rPr>
              <w:t>1</w:t>
            </w:r>
          </w:p>
        </w:tc>
        <w:tc>
          <w:tcPr>
            <w:tcW w:w="5082" w:type="dxa"/>
            <w:vAlign w:val="center"/>
          </w:tcPr>
          <w:p w14:paraId="21936D0B" w14:textId="77777777" w:rsidR="00C30625" w:rsidRPr="002A745F" w:rsidRDefault="00C30625" w:rsidP="00C30625">
            <w:pPr>
              <w:spacing w:after="0" w:line="240" w:lineRule="auto"/>
              <w:jc w:val="both"/>
              <w:rPr>
                <w:rFonts w:cstheme="minorHAnsi"/>
                <w:bCs/>
                <w:lang w:val="en-GB"/>
              </w:rPr>
            </w:pPr>
            <w:r w:rsidRPr="002A745F">
              <w:rPr>
                <w:rFonts w:cstheme="minorHAnsi"/>
                <w:bCs/>
                <w:lang w:val="en-GB"/>
              </w:rPr>
              <w:t>An error that has a critical impact on the development, deployment, or operational use of the software, resulting in the inability to continue to deploy or use the software as required or intended.  A Severity 1 error does not have a reasonable workaround, cannot reasonably be corrected by adding to or changing the documentation.</w:t>
            </w:r>
          </w:p>
        </w:tc>
        <w:tc>
          <w:tcPr>
            <w:tcW w:w="3119" w:type="dxa"/>
            <w:shd w:val="clear" w:color="auto" w:fill="auto"/>
            <w:vAlign w:val="center"/>
          </w:tcPr>
          <w:p w14:paraId="5CACF7C4" w14:textId="47D3915F" w:rsidR="00C30625" w:rsidRPr="002A745F" w:rsidRDefault="00C30625" w:rsidP="00C30625">
            <w:pPr>
              <w:spacing w:after="0" w:line="240" w:lineRule="auto"/>
              <w:jc w:val="both"/>
              <w:rPr>
                <w:rFonts w:cstheme="minorHAnsi"/>
                <w:bCs/>
                <w:lang w:val="en-GB"/>
              </w:rPr>
            </w:pPr>
            <w:r w:rsidRPr="002A745F">
              <w:rPr>
                <w:rFonts w:cstheme="minorHAnsi"/>
                <w:bCs/>
                <w:lang w:val="en-GB"/>
              </w:rPr>
              <w:t xml:space="preserve">Acknowledge within </w:t>
            </w:r>
            <w:r w:rsidR="000A3224" w:rsidRPr="002A745F">
              <w:rPr>
                <w:rFonts w:cstheme="minorHAnsi"/>
                <w:bCs/>
                <w:lang w:val="en-GB"/>
              </w:rPr>
              <w:t>2</w:t>
            </w:r>
            <w:r w:rsidRPr="002A745F">
              <w:rPr>
                <w:rFonts w:cstheme="minorHAnsi"/>
                <w:bCs/>
                <w:lang w:val="en-GB"/>
              </w:rPr>
              <w:t xml:space="preserve"> (</w:t>
            </w:r>
            <w:r w:rsidR="000A3224" w:rsidRPr="002A745F">
              <w:rPr>
                <w:rFonts w:cstheme="minorHAnsi"/>
                <w:bCs/>
                <w:lang w:val="en-GB"/>
              </w:rPr>
              <w:t>two</w:t>
            </w:r>
            <w:r w:rsidRPr="002A745F">
              <w:rPr>
                <w:rFonts w:cstheme="minorHAnsi"/>
                <w:bCs/>
                <w:lang w:val="en-GB"/>
              </w:rPr>
              <w:t>) business hours; response within one (1) business day</w:t>
            </w:r>
            <w:r w:rsidR="00946F21" w:rsidRPr="002A745F">
              <w:rPr>
                <w:rFonts w:cstheme="minorHAnsi"/>
                <w:bCs/>
                <w:lang w:val="en-GB"/>
              </w:rPr>
              <w:t xml:space="preserve">. </w:t>
            </w:r>
          </w:p>
          <w:p w14:paraId="2FCAF492" w14:textId="766020E2" w:rsidR="00885E5E" w:rsidRPr="002A745F" w:rsidRDefault="00885E5E" w:rsidP="00C30625">
            <w:pPr>
              <w:spacing w:after="0" w:line="240" w:lineRule="auto"/>
              <w:jc w:val="both"/>
              <w:rPr>
                <w:rFonts w:cstheme="minorHAnsi"/>
                <w:bCs/>
                <w:lang w:val="en-GB"/>
              </w:rPr>
            </w:pPr>
            <w:r w:rsidRPr="002A745F">
              <w:rPr>
                <w:rFonts w:cstheme="minorHAnsi"/>
                <w:bCs/>
                <w:lang w:val="en-GB"/>
              </w:rPr>
              <w:t xml:space="preserve">In case this type of error occurs on the day of the session or during the session, the response time must be </w:t>
            </w:r>
            <w:r w:rsidR="00C16CB5" w:rsidRPr="002A745F">
              <w:rPr>
                <w:rFonts w:cstheme="minorHAnsi"/>
                <w:bCs/>
                <w:lang w:val="en-GB"/>
              </w:rPr>
              <w:t>upon reporting the problem</w:t>
            </w:r>
            <w:r w:rsidR="00A53C33" w:rsidRPr="002A745F">
              <w:rPr>
                <w:rFonts w:cstheme="minorHAnsi"/>
                <w:bCs/>
                <w:lang w:val="en-GB"/>
              </w:rPr>
              <w:t xml:space="preserve"> and</w:t>
            </w:r>
            <w:r w:rsidRPr="002A745F">
              <w:rPr>
                <w:rFonts w:cstheme="minorHAnsi"/>
                <w:bCs/>
                <w:lang w:val="en-GB"/>
              </w:rPr>
              <w:t xml:space="preserve"> until the error is resolved.</w:t>
            </w:r>
          </w:p>
        </w:tc>
      </w:tr>
      <w:tr w:rsidR="00C30625" w:rsidRPr="002A745F" w14:paraId="18BC9C68" w14:textId="77777777" w:rsidTr="00C30625">
        <w:tc>
          <w:tcPr>
            <w:tcW w:w="1042" w:type="dxa"/>
            <w:shd w:val="clear" w:color="auto" w:fill="auto"/>
            <w:vAlign w:val="center"/>
          </w:tcPr>
          <w:p w14:paraId="062AD7D2" w14:textId="77777777" w:rsidR="00C30625" w:rsidRPr="002A745F" w:rsidRDefault="00C30625" w:rsidP="00C30625">
            <w:pPr>
              <w:spacing w:after="0" w:line="240" w:lineRule="auto"/>
              <w:jc w:val="center"/>
              <w:rPr>
                <w:rFonts w:cstheme="minorHAnsi"/>
                <w:bCs/>
                <w:lang w:val="en-GB"/>
              </w:rPr>
            </w:pPr>
            <w:r w:rsidRPr="002A745F">
              <w:rPr>
                <w:rFonts w:cstheme="minorHAnsi"/>
                <w:bCs/>
                <w:lang w:val="en-GB"/>
              </w:rPr>
              <w:t>2</w:t>
            </w:r>
          </w:p>
        </w:tc>
        <w:tc>
          <w:tcPr>
            <w:tcW w:w="5082" w:type="dxa"/>
            <w:vAlign w:val="center"/>
          </w:tcPr>
          <w:p w14:paraId="34A645A4" w14:textId="38F4F437" w:rsidR="00C30625" w:rsidRPr="002A745F" w:rsidRDefault="00C30625" w:rsidP="00C30625">
            <w:pPr>
              <w:spacing w:after="0" w:line="240" w:lineRule="auto"/>
              <w:jc w:val="both"/>
              <w:rPr>
                <w:rFonts w:cstheme="minorHAnsi"/>
                <w:bCs/>
                <w:lang w:val="en-GB"/>
              </w:rPr>
            </w:pPr>
            <w:r w:rsidRPr="002A745F">
              <w:rPr>
                <w:rFonts w:cstheme="minorHAnsi"/>
                <w:bCs/>
                <w:lang w:val="en-GB"/>
              </w:rPr>
              <w:t>An error that causes a severe restriction on the development, deployment, or operational use of the Software, resulting in the restricted ability to continue to deploy or use the Software.  A Severity 2 error does not have a reasonable workaround, cannot reasonably be corrected by adding to or changing the documentation.</w:t>
            </w:r>
          </w:p>
        </w:tc>
        <w:tc>
          <w:tcPr>
            <w:tcW w:w="3119" w:type="dxa"/>
            <w:shd w:val="clear" w:color="auto" w:fill="auto"/>
            <w:vAlign w:val="center"/>
          </w:tcPr>
          <w:p w14:paraId="69CA80D0" w14:textId="62B3DD23" w:rsidR="00C30625" w:rsidRPr="002A745F" w:rsidRDefault="00C30625" w:rsidP="00C30625">
            <w:pPr>
              <w:spacing w:after="0" w:line="240" w:lineRule="auto"/>
              <w:jc w:val="both"/>
              <w:rPr>
                <w:rFonts w:cstheme="minorHAnsi"/>
                <w:bCs/>
                <w:lang w:val="en-GB"/>
              </w:rPr>
            </w:pPr>
            <w:r w:rsidRPr="002A745F">
              <w:rPr>
                <w:rFonts w:cstheme="minorHAnsi"/>
                <w:bCs/>
                <w:lang w:val="en-GB"/>
              </w:rPr>
              <w:t xml:space="preserve">Acknowledge within </w:t>
            </w:r>
            <w:r w:rsidR="00A53C33" w:rsidRPr="002A745F">
              <w:rPr>
                <w:rFonts w:cstheme="minorHAnsi"/>
                <w:bCs/>
                <w:lang w:val="en-GB"/>
              </w:rPr>
              <w:t>2</w:t>
            </w:r>
            <w:r w:rsidRPr="002A745F">
              <w:rPr>
                <w:rFonts w:cstheme="minorHAnsi"/>
                <w:bCs/>
                <w:lang w:val="en-GB"/>
              </w:rPr>
              <w:t xml:space="preserve"> (</w:t>
            </w:r>
            <w:r w:rsidR="00A53C33" w:rsidRPr="002A745F">
              <w:rPr>
                <w:rFonts w:cstheme="minorHAnsi"/>
                <w:bCs/>
                <w:lang w:val="en-GB"/>
              </w:rPr>
              <w:t>two</w:t>
            </w:r>
            <w:r w:rsidRPr="002A745F">
              <w:rPr>
                <w:rFonts w:cstheme="minorHAnsi"/>
                <w:bCs/>
                <w:lang w:val="en-GB"/>
              </w:rPr>
              <w:t>) business hours; response within two (2) Business days</w:t>
            </w:r>
            <w:r w:rsidR="00285F94" w:rsidRPr="002A745F">
              <w:rPr>
                <w:rFonts w:cstheme="minorHAnsi"/>
                <w:bCs/>
                <w:lang w:val="en-GB"/>
              </w:rPr>
              <w:t xml:space="preserve">. </w:t>
            </w:r>
            <w:r w:rsidR="00A53C33" w:rsidRPr="002A745F">
              <w:rPr>
                <w:rFonts w:cstheme="minorHAnsi"/>
                <w:bCs/>
                <w:lang w:val="en-GB"/>
              </w:rPr>
              <w:t>In case this type of error occurs on the day of the session or during the session, the response time must be upon reporting the problem and until the error is resolved.</w:t>
            </w:r>
          </w:p>
        </w:tc>
      </w:tr>
      <w:tr w:rsidR="00C30625" w:rsidRPr="002A745F" w14:paraId="272BEF12" w14:textId="77777777" w:rsidTr="00C30625">
        <w:trPr>
          <w:trHeight w:val="842"/>
        </w:trPr>
        <w:tc>
          <w:tcPr>
            <w:tcW w:w="1042" w:type="dxa"/>
            <w:shd w:val="clear" w:color="auto" w:fill="auto"/>
            <w:vAlign w:val="center"/>
          </w:tcPr>
          <w:p w14:paraId="16C90A64" w14:textId="07E47046" w:rsidR="00C30625" w:rsidRPr="002A745F" w:rsidRDefault="000C460F" w:rsidP="00C30625">
            <w:pPr>
              <w:spacing w:after="0" w:line="240" w:lineRule="auto"/>
              <w:jc w:val="center"/>
              <w:rPr>
                <w:rFonts w:cstheme="minorHAnsi"/>
                <w:bCs/>
                <w:lang w:val="en-GB"/>
              </w:rPr>
            </w:pPr>
            <w:r w:rsidRPr="002A745F">
              <w:rPr>
                <w:rFonts w:cstheme="minorHAnsi"/>
                <w:bCs/>
                <w:lang w:val="en-GB"/>
              </w:rPr>
              <w:t>3</w:t>
            </w:r>
          </w:p>
        </w:tc>
        <w:tc>
          <w:tcPr>
            <w:tcW w:w="5082" w:type="dxa"/>
            <w:vAlign w:val="center"/>
          </w:tcPr>
          <w:p w14:paraId="39A0522E" w14:textId="77777777" w:rsidR="00C30625" w:rsidRPr="002A745F" w:rsidRDefault="00C30625" w:rsidP="00C30625">
            <w:pPr>
              <w:spacing w:after="0" w:line="240" w:lineRule="auto"/>
              <w:jc w:val="both"/>
              <w:rPr>
                <w:rFonts w:cstheme="minorHAnsi"/>
                <w:bCs/>
                <w:lang w:val="en-GB"/>
              </w:rPr>
            </w:pPr>
            <w:r w:rsidRPr="002A745F">
              <w:rPr>
                <w:rFonts w:cstheme="minorHAnsi"/>
                <w:bCs/>
                <w:lang w:val="en-GB"/>
              </w:rPr>
              <w:t>An error that causes limitations that is not critical or severe to the development, deployment, or operational use of the Software.  A Severity 3 error has a reasonable workaround.</w:t>
            </w:r>
          </w:p>
        </w:tc>
        <w:tc>
          <w:tcPr>
            <w:tcW w:w="3119" w:type="dxa"/>
            <w:shd w:val="clear" w:color="auto" w:fill="auto"/>
            <w:vAlign w:val="center"/>
          </w:tcPr>
          <w:p w14:paraId="567D7CDC" w14:textId="0857CA00" w:rsidR="00C30625" w:rsidRPr="002A745F" w:rsidRDefault="00C30625" w:rsidP="00C30625">
            <w:pPr>
              <w:spacing w:after="0" w:line="240" w:lineRule="auto"/>
              <w:jc w:val="both"/>
              <w:rPr>
                <w:rFonts w:cstheme="minorHAnsi"/>
                <w:bCs/>
                <w:lang w:val="en-GB"/>
              </w:rPr>
            </w:pPr>
            <w:r w:rsidRPr="002A745F">
              <w:rPr>
                <w:rFonts w:cstheme="minorHAnsi"/>
                <w:bCs/>
                <w:lang w:val="en-GB"/>
              </w:rPr>
              <w:t>Acknowledge within 1 (one) business day; response within seven (7) business days</w:t>
            </w:r>
          </w:p>
        </w:tc>
      </w:tr>
      <w:tr w:rsidR="00C30625" w:rsidRPr="002A745F" w14:paraId="1E602623" w14:textId="77777777" w:rsidTr="00C30625">
        <w:tc>
          <w:tcPr>
            <w:tcW w:w="1042" w:type="dxa"/>
            <w:shd w:val="clear" w:color="auto" w:fill="auto"/>
            <w:vAlign w:val="center"/>
          </w:tcPr>
          <w:p w14:paraId="5B7F55A3" w14:textId="77777777" w:rsidR="00C30625" w:rsidRPr="002A745F" w:rsidRDefault="00C30625" w:rsidP="00C30625">
            <w:pPr>
              <w:spacing w:after="0" w:line="240" w:lineRule="auto"/>
              <w:jc w:val="center"/>
              <w:rPr>
                <w:rFonts w:cstheme="minorHAnsi"/>
                <w:bCs/>
                <w:lang w:val="en-GB"/>
              </w:rPr>
            </w:pPr>
            <w:r w:rsidRPr="002A745F">
              <w:rPr>
                <w:rFonts w:cstheme="minorHAnsi"/>
                <w:bCs/>
                <w:lang w:val="en-GB"/>
              </w:rPr>
              <w:t>4</w:t>
            </w:r>
          </w:p>
        </w:tc>
        <w:tc>
          <w:tcPr>
            <w:tcW w:w="5082" w:type="dxa"/>
            <w:vAlign w:val="center"/>
          </w:tcPr>
          <w:p w14:paraId="3F052EB9" w14:textId="77777777" w:rsidR="00C30625" w:rsidRPr="002A745F" w:rsidRDefault="00C30625" w:rsidP="00C30625">
            <w:pPr>
              <w:spacing w:after="0" w:line="240" w:lineRule="auto"/>
              <w:jc w:val="both"/>
              <w:rPr>
                <w:rFonts w:cstheme="minorHAnsi"/>
                <w:bCs/>
                <w:lang w:val="en-GB"/>
              </w:rPr>
            </w:pPr>
            <w:r w:rsidRPr="002A745F">
              <w:rPr>
                <w:rFonts w:cstheme="minorHAnsi"/>
                <w:bCs/>
                <w:lang w:val="en-GB"/>
              </w:rPr>
              <w:t>An error that causes a slight inconvenience to the development, deployment, or operational use of the Software.  A Severity 4 error has a reasonable workaround.</w:t>
            </w:r>
          </w:p>
        </w:tc>
        <w:tc>
          <w:tcPr>
            <w:tcW w:w="3119" w:type="dxa"/>
            <w:shd w:val="clear" w:color="auto" w:fill="auto"/>
            <w:vAlign w:val="center"/>
          </w:tcPr>
          <w:p w14:paraId="44DE473F" w14:textId="18828FE5" w:rsidR="00C30625" w:rsidRPr="002A745F" w:rsidRDefault="00C30625" w:rsidP="00C30625">
            <w:pPr>
              <w:spacing w:after="0" w:line="240" w:lineRule="auto"/>
              <w:jc w:val="both"/>
              <w:rPr>
                <w:rFonts w:cstheme="minorHAnsi"/>
                <w:bCs/>
                <w:lang w:val="en-GB"/>
              </w:rPr>
            </w:pPr>
            <w:r w:rsidRPr="002A745F">
              <w:rPr>
                <w:rFonts w:cstheme="minorHAnsi"/>
                <w:bCs/>
                <w:lang w:val="en-GB"/>
              </w:rPr>
              <w:t>Acknowledge within 2 (two) business days; response at the discretion of the service provider</w:t>
            </w:r>
          </w:p>
        </w:tc>
      </w:tr>
    </w:tbl>
    <w:p w14:paraId="049F9B9E" w14:textId="77777777" w:rsidR="00B06BDD" w:rsidRPr="002A745F" w:rsidRDefault="00B06BDD" w:rsidP="00782F9D">
      <w:pPr>
        <w:pStyle w:val="paragraph"/>
        <w:spacing w:before="0" w:beforeAutospacing="0" w:after="0" w:afterAutospacing="0"/>
        <w:ind w:left="360"/>
        <w:jc w:val="both"/>
        <w:textAlignment w:val="baseline"/>
        <w:rPr>
          <w:rFonts w:asciiTheme="minorHAnsi" w:hAnsiTheme="minorHAnsi" w:cstheme="minorHAnsi"/>
          <w:bCs/>
          <w:sz w:val="22"/>
          <w:szCs w:val="22"/>
          <w:lang w:val="en-GB"/>
        </w:rPr>
      </w:pPr>
    </w:p>
    <w:p w14:paraId="69D5C90A" w14:textId="1B2675D8" w:rsidR="00782F9D" w:rsidRPr="002A745F" w:rsidRDefault="00A12A17" w:rsidP="002901FF">
      <w:pPr>
        <w:spacing w:before="120" w:after="120" w:line="240" w:lineRule="auto"/>
        <w:jc w:val="both"/>
        <w:rPr>
          <w:rFonts w:cstheme="minorHAnsi"/>
          <w:bCs/>
          <w:lang w:val="en-GB"/>
        </w:rPr>
      </w:pPr>
      <w:r w:rsidRPr="002A745F">
        <w:rPr>
          <w:rFonts w:cstheme="minorHAnsi"/>
          <w:bCs/>
          <w:lang w:val="en-GB"/>
        </w:rPr>
        <w:lastRenderedPageBreak/>
        <w:t>Once issues are resolved, they shall be marked as closed in the helpdesk software and details of the resolutions will have to be entered. The helpdesk software will contain a knowledge base that has to be made accessible to all users to support solution of common problems.</w:t>
      </w:r>
      <w:r w:rsidR="00782F9D" w:rsidRPr="002A745F">
        <w:rPr>
          <w:rFonts w:cstheme="minorHAnsi"/>
          <w:bCs/>
          <w:lang w:val="en-GB"/>
        </w:rPr>
        <w:t xml:space="preserve"> The service provider is obliged to have the Help desk tool available online</w:t>
      </w:r>
      <w:r w:rsidR="009765C6" w:rsidRPr="002A745F">
        <w:rPr>
          <w:rFonts w:cstheme="minorHAnsi"/>
          <w:bCs/>
          <w:lang w:val="en-GB"/>
        </w:rPr>
        <w:t>, without additional cost,</w:t>
      </w:r>
      <w:r w:rsidR="00782F9D" w:rsidRPr="002A745F">
        <w:rPr>
          <w:rFonts w:cstheme="minorHAnsi"/>
          <w:bCs/>
          <w:lang w:val="en-GB"/>
        </w:rPr>
        <w:t xml:space="preserve"> and it must be localized in one of the official languages in BiH.  </w:t>
      </w:r>
    </w:p>
    <w:p w14:paraId="498E69F0" w14:textId="77777777" w:rsidR="00782F9D" w:rsidRPr="002A745F" w:rsidRDefault="00782F9D" w:rsidP="002901FF">
      <w:pPr>
        <w:spacing w:before="120" w:after="120" w:line="240" w:lineRule="auto"/>
        <w:jc w:val="both"/>
        <w:rPr>
          <w:rFonts w:cstheme="minorHAnsi"/>
          <w:b/>
          <w:lang w:val="en-GB"/>
        </w:rPr>
      </w:pPr>
      <w:r w:rsidRPr="002A745F">
        <w:rPr>
          <w:rFonts w:cstheme="minorHAnsi"/>
          <w:b/>
          <w:lang w:val="en-GB"/>
        </w:rPr>
        <w:t>Error reporting </w:t>
      </w:r>
    </w:p>
    <w:p w14:paraId="7782E5D7" w14:textId="77777777" w:rsidR="00782F9D" w:rsidRPr="002A745F" w:rsidRDefault="00782F9D" w:rsidP="002901FF">
      <w:pPr>
        <w:spacing w:before="120" w:after="120" w:line="240" w:lineRule="auto"/>
        <w:jc w:val="both"/>
        <w:rPr>
          <w:rFonts w:cstheme="minorHAnsi"/>
          <w:bCs/>
          <w:lang w:val="en-GB"/>
        </w:rPr>
      </w:pPr>
      <w:r w:rsidRPr="002A745F">
        <w:rPr>
          <w:rFonts w:cstheme="minorHAnsi"/>
          <w:bCs/>
          <w:lang w:val="en-GB"/>
        </w:rPr>
        <w:t>After irregularities or system shutdowns are noticed, users report them. End users will provide a list of their employees who can report incidents. In order to report an incident, the user must provide the following information: </w:t>
      </w:r>
    </w:p>
    <w:p w14:paraId="73B85825" w14:textId="77777777" w:rsidR="00782F9D" w:rsidRPr="002A745F" w:rsidRDefault="00782F9D" w:rsidP="00AE37CE">
      <w:pPr>
        <w:pStyle w:val="ListParagraph"/>
        <w:numPr>
          <w:ilvl w:val="0"/>
          <w:numId w:val="40"/>
        </w:numPr>
        <w:spacing w:before="120" w:after="120" w:line="240" w:lineRule="auto"/>
        <w:jc w:val="both"/>
        <w:rPr>
          <w:rFonts w:cstheme="minorHAnsi"/>
        </w:rPr>
      </w:pPr>
      <w:r w:rsidRPr="002A745F">
        <w:rPr>
          <w:rFonts w:cstheme="minorHAnsi"/>
        </w:rPr>
        <w:t>Contact information about the person reporting the incident (name, surname and telephone number) </w:t>
      </w:r>
    </w:p>
    <w:p w14:paraId="021A8B24" w14:textId="77777777" w:rsidR="00782F9D" w:rsidRPr="002A745F" w:rsidRDefault="00782F9D" w:rsidP="00AE37CE">
      <w:pPr>
        <w:pStyle w:val="ListParagraph"/>
        <w:numPr>
          <w:ilvl w:val="0"/>
          <w:numId w:val="40"/>
        </w:numPr>
        <w:spacing w:before="120" w:after="120" w:line="240" w:lineRule="auto"/>
        <w:jc w:val="both"/>
        <w:rPr>
          <w:rFonts w:cstheme="minorHAnsi"/>
        </w:rPr>
      </w:pPr>
      <w:r w:rsidRPr="002A745F">
        <w:rPr>
          <w:rFonts w:cstheme="minorHAnsi"/>
        </w:rPr>
        <w:t>Request details (fault description, level of importance, location) </w:t>
      </w:r>
    </w:p>
    <w:p w14:paraId="4F5895C1" w14:textId="77777777" w:rsidR="00782F9D" w:rsidRPr="002A745F" w:rsidRDefault="00782F9D" w:rsidP="00AE37CE">
      <w:pPr>
        <w:pStyle w:val="ListParagraph"/>
        <w:numPr>
          <w:ilvl w:val="0"/>
          <w:numId w:val="40"/>
        </w:numPr>
        <w:spacing w:before="120" w:after="120" w:line="240" w:lineRule="auto"/>
        <w:jc w:val="both"/>
        <w:rPr>
          <w:rFonts w:cstheme="minorHAnsi"/>
        </w:rPr>
      </w:pPr>
      <w:r w:rsidRPr="002A745F">
        <w:rPr>
          <w:rFonts w:cstheme="minorHAnsi"/>
        </w:rPr>
        <w:t>Who else has been notified of the incident </w:t>
      </w:r>
    </w:p>
    <w:p w14:paraId="1475F75E" w14:textId="23D52E06" w:rsidR="00782F9D" w:rsidRPr="002A745F" w:rsidRDefault="00782F9D" w:rsidP="00782F9D">
      <w:pPr>
        <w:spacing w:after="0" w:line="240" w:lineRule="auto"/>
        <w:ind w:left="720"/>
        <w:textAlignment w:val="baseline"/>
        <w:rPr>
          <w:rFonts w:eastAsia="Times New Roman" w:cstheme="minorHAnsi"/>
        </w:rPr>
      </w:pPr>
    </w:p>
    <w:p w14:paraId="0C9F8AFF" w14:textId="77777777" w:rsidR="00782F9D" w:rsidRPr="002A745F" w:rsidRDefault="00782F9D" w:rsidP="002901FF">
      <w:pPr>
        <w:spacing w:before="120" w:after="120" w:line="240" w:lineRule="auto"/>
        <w:jc w:val="both"/>
        <w:rPr>
          <w:rFonts w:cstheme="minorHAnsi"/>
          <w:bCs/>
          <w:lang w:val="en-GB"/>
        </w:rPr>
      </w:pPr>
      <w:r w:rsidRPr="002A745F">
        <w:rPr>
          <w:rFonts w:cstheme="minorHAnsi"/>
          <w:bCs/>
          <w:lang w:val="en-GB"/>
        </w:rPr>
        <w:t>Technical support of the service provider issues a ticket containing the following information: </w:t>
      </w:r>
    </w:p>
    <w:p w14:paraId="5FA414CD" w14:textId="77777777" w:rsidR="00782F9D" w:rsidRPr="002A745F" w:rsidRDefault="00782F9D" w:rsidP="00AE37CE">
      <w:pPr>
        <w:pStyle w:val="ListParagraph"/>
        <w:numPr>
          <w:ilvl w:val="0"/>
          <w:numId w:val="40"/>
        </w:numPr>
        <w:spacing w:before="120" w:after="120" w:line="240" w:lineRule="auto"/>
        <w:jc w:val="both"/>
        <w:rPr>
          <w:rFonts w:cstheme="minorHAnsi"/>
        </w:rPr>
      </w:pPr>
      <w:r w:rsidRPr="002A745F">
        <w:rPr>
          <w:rFonts w:cstheme="minorHAnsi"/>
        </w:rPr>
        <w:t>Who received the request </w:t>
      </w:r>
    </w:p>
    <w:p w14:paraId="34BEF735" w14:textId="77777777" w:rsidR="00782F9D" w:rsidRPr="002A745F" w:rsidRDefault="00782F9D" w:rsidP="00AE37CE">
      <w:pPr>
        <w:pStyle w:val="ListParagraph"/>
        <w:numPr>
          <w:ilvl w:val="0"/>
          <w:numId w:val="40"/>
        </w:numPr>
        <w:spacing w:before="120" w:after="120" w:line="240" w:lineRule="auto"/>
        <w:jc w:val="both"/>
        <w:rPr>
          <w:rFonts w:cstheme="minorHAnsi"/>
        </w:rPr>
      </w:pPr>
      <w:r w:rsidRPr="002A745F">
        <w:rPr>
          <w:rFonts w:cstheme="minorHAnsi"/>
        </w:rPr>
        <w:t>Day, month, year and time of the request </w:t>
      </w:r>
    </w:p>
    <w:p w14:paraId="1D1E73F6" w14:textId="77777777" w:rsidR="00782F9D" w:rsidRPr="002A745F" w:rsidRDefault="00782F9D" w:rsidP="00AE37CE">
      <w:pPr>
        <w:pStyle w:val="ListParagraph"/>
        <w:numPr>
          <w:ilvl w:val="0"/>
          <w:numId w:val="40"/>
        </w:numPr>
        <w:spacing w:before="120" w:after="120" w:line="240" w:lineRule="auto"/>
        <w:jc w:val="both"/>
        <w:rPr>
          <w:rFonts w:cstheme="minorHAnsi"/>
        </w:rPr>
      </w:pPr>
      <w:r w:rsidRPr="002A745F">
        <w:rPr>
          <w:rFonts w:cstheme="minorHAnsi"/>
        </w:rPr>
        <w:t>Who submitted the request </w:t>
      </w:r>
    </w:p>
    <w:p w14:paraId="345377B0" w14:textId="77777777" w:rsidR="00782F9D" w:rsidRPr="002A745F" w:rsidRDefault="00782F9D" w:rsidP="00AE37CE">
      <w:pPr>
        <w:pStyle w:val="ListParagraph"/>
        <w:numPr>
          <w:ilvl w:val="0"/>
          <w:numId w:val="40"/>
        </w:numPr>
        <w:spacing w:before="120" w:after="120" w:line="240" w:lineRule="auto"/>
        <w:jc w:val="both"/>
        <w:rPr>
          <w:rFonts w:cstheme="minorHAnsi"/>
        </w:rPr>
      </w:pPr>
      <w:r w:rsidRPr="002A745F">
        <w:rPr>
          <w:rFonts w:cstheme="minorHAnsi"/>
        </w:rPr>
        <w:t>Who else has been notified </w:t>
      </w:r>
    </w:p>
    <w:p w14:paraId="0123742E" w14:textId="77777777" w:rsidR="00782F9D" w:rsidRPr="002A745F" w:rsidRDefault="00782F9D" w:rsidP="00AE37CE">
      <w:pPr>
        <w:pStyle w:val="ListParagraph"/>
        <w:numPr>
          <w:ilvl w:val="0"/>
          <w:numId w:val="40"/>
        </w:numPr>
        <w:spacing w:before="120" w:after="120" w:line="240" w:lineRule="auto"/>
        <w:jc w:val="both"/>
        <w:rPr>
          <w:rFonts w:cstheme="minorHAnsi"/>
        </w:rPr>
      </w:pPr>
      <w:r w:rsidRPr="002A745F">
        <w:rPr>
          <w:rFonts w:cstheme="minorHAnsi"/>
        </w:rPr>
        <w:t>Who is in charge of solving the problem </w:t>
      </w:r>
    </w:p>
    <w:p w14:paraId="02A5548F" w14:textId="3BB97DB9" w:rsidR="0098247C" w:rsidRPr="002A745F" w:rsidRDefault="007657DC" w:rsidP="00AE37CE">
      <w:pPr>
        <w:pStyle w:val="ListParagraph"/>
        <w:numPr>
          <w:ilvl w:val="0"/>
          <w:numId w:val="40"/>
        </w:numPr>
        <w:spacing w:before="120" w:after="120" w:line="240" w:lineRule="auto"/>
        <w:jc w:val="both"/>
        <w:rPr>
          <w:rFonts w:cstheme="minorHAnsi"/>
        </w:rPr>
      </w:pPr>
      <w:r w:rsidRPr="002A745F">
        <w:rPr>
          <w:rFonts w:cstheme="minorHAnsi"/>
        </w:rPr>
        <w:t xml:space="preserve">Status of </w:t>
      </w:r>
      <w:proofErr w:type="spellStart"/>
      <w:r w:rsidRPr="002A745F">
        <w:rPr>
          <w:rFonts w:cstheme="minorHAnsi"/>
        </w:rPr>
        <w:t>repored</w:t>
      </w:r>
      <w:proofErr w:type="spellEnd"/>
      <w:r w:rsidRPr="002A745F">
        <w:rPr>
          <w:rFonts w:cstheme="minorHAnsi"/>
        </w:rPr>
        <w:t xml:space="preserve"> request (Delegated, in progress, </w:t>
      </w:r>
      <w:proofErr w:type="spellStart"/>
      <w:r w:rsidRPr="002A745F">
        <w:rPr>
          <w:rFonts w:cstheme="minorHAnsi"/>
        </w:rPr>
        <w:t>wating</w:t>
      </w:r>
      <w:proofErr w:type="spellEnd"/>
      <w:r w:rsidRPr="002A745F">
        <w:rPr>
          <w:rFonts w:cstheme="minorHAnsi"/>
        </w:rPr>
        <w:t xml:space="preserve"> for </w:t>
      </w:r>
      <w:r w:rsidR="00DA68A8" w:rsidRPr="002A745F">
        <w:rPr>
          <w:rFonts w:cstheme="minorHAnsi"/>
        </w:rPr>
        <w:t>clarification…)</w:t>
      </w:r>
    </w:p>
    <w:p w14:paraId="482CC900" w14:textId="24430F5F" w:rsidR="00782F9D" w:rsidRPr="002A745F" w:rsidRDefault="00782F9D" w:rsidP="00782F9D">
      <w:pPr>
        <w:spacing w:after="0" w:line="240" w:lineRule="auto"/>
        <w:ind w:left="720"/>
        <w:textAlignment w:val="baseline"/>
        <w:rPr>
          <w:rFonts w:eastAsia="Times New Roman" w:cstheme="minorHAnsi"/>
        </w:rPr>
      </w:pPr>
    </w:p>
    <w:p w14:paraId="7927D8FE" w14:textId="77777777" w:rsidR="00782F9D" w:rsidRPr="002A745F" w:rsidRDefault="00782F9D" w:rsidP="002901FF">
      <w:pPr>
        <w:spacing w:before="120" w:after="120" w:line="240" w:lineRule="auto"/>
        <w:jc w:val="both"/>
        <w:rPr>
          <w:rFonts w:cstheme="minorHAnsi"/>
          <w:bCs/>
          <w:lang w:val="en-GB"/>
        </w:rPr>
      </w:pPr>
      <w:r w:rsidRPr="002A745F">
        <w:rPr>
          <w:rFonts w:cstheme="minorHAnsi"/>
          <w:bCs/>
          <w:lang w:val="en-GB"/>
        </w:rPr>
        <w:t>Once the problem is resolved, the service provider will inform the user (in writing) with the following information: </w:t>
      </w:r>
    </w:p>
    <w:p w14:paraId="08BC8555" w14:textId="77777777" w:rsidR="00782F9D" w:rsidRPr="002A745F" w:rsidRDefault="00782F9D" w:rsidP="00AE37CE">
      <w:pPr>
        <w:pStyle w:val="ListParagraph"/>
        <w:numPr>
          <w:ilvl w:val="0"/>
          <w:numId w:val="40"/>
        </w:numPr>
        <w:spacing w:before="120" w:after="120" w:line="240" w:lineRule="auto"/>
        <w:jc w:val="both"/>
        <w:rPr>
          <w:rFonts w:cstheme="minorHAnsi"/>
        </w:rPr>
      </w:pPr>
      <w:r w:rsidRPr="002A745F">
        <w:rPr>
          <w:rFonts w:cstheme="minorHAnsi"/>
        </w:rPr>
        <w:t>Start troubleshooting </w:t>
      </w:r>
    </w:p>
    <w:p w14:paraId="4353C780" w14:textId="77777777" w:rsidR="00782F9D" w:rsidRPr="002A745F" w:rsidRDefault="00782F9D" w:rsidP="00AE37CE">
      <w:pPr>
        <w:pStyle w:val="ListParagraph"/>
        <w:numPr>
          <w:ilvl w:val="0"/>
          <w:numId w:val="40"/>
        </w:numPr>
        <w:spacing w:before="120" w:after="120" w:line="240" w:lineRule="auto"/>
        <w:jc w:val="both"/>
        <w:rPr>
          <w:rFonts w:cstheme="minorHAnsi"/>
        </w:rPr>
      </w:pPr>
      <w:r w:rsidRPr="002A745F">
        <w:rPr>
          <w:rFonts w:cstheme="minorHAnsi"/>
        </w:rPr>
        <w:t>Completion time </w:t>
      </w:r>
    </w:p>
    <w:p w14:paraId="00194721" w14:textId="77777777" w:rsidR="00782F9D" w:rsidRPr="002A745F" w:rsidRDefault="00782F9D" w:rsidP="00AE37CE">
      <w:pPr>
        <w:pStyle w:val="ListParagraph"/>
        <w:numPr>
          <w:ilvl w:val="0"/>
          <w:numId w:val="40"/>
        </w:numPr>
        <w:spacing w:before="120" w:after="120" w:line="240" w:lineRule="auto"/>
        <w:jc w:val="both"/>
        <w:rPr>
          <w:rFonts w:cstheme="minorHAnsi"/>
        </w:rPr>
      </w:pPr>
      <w:r w:rsidRPr="002A745F">
        <w:rPr>
          <w:rFonts w:cstheme="minorHAnsi"/>
        </w:rPr>
        <w:t>The person responsible for solving the problem </w:t>
      </w:r>
    </w:p>
    <w:p w14:paraId="64CA775B" w14:textId="77777777" w:rsidR="00782F9D" w:rsidRPr="002A745F" w:rsidRDefault="00782F9D" w:rsidP="00AE37CE">
      <w:pPr>
        <w:pStyle w:val="ListParagraph"/>
        <w:numPr>
          <w:ilvl w:val="0"/>
          <w:numId w:val="40"/>
        </w:numPr>
        <w:spacing w:before="120" w:after="120" w:line="240" w:lineRule="auto"/>
        <w:jc w:val="both"/>
        <w:rPr>
          <w:rFonts w:cstheme="minorHAnsi"/>
        </w:rPr>
      </w:pPr>
      <w:r w:rsidRPr="002A745F">
        <w:rPr>
          <w:rFonts w:cstheme="minorHAnsi"/>
        </w:rPr>
        <w:t>Problem description </w:t>
      </w:r>
    </w:p>
    <w:p w14:paraId="4651CB01" w14:textId="77777777" w:rsidR="00782F9D" w:rsidRPr="002A745F" w:rsidRDefault="00782F9D" w:rsidP="00AE37CE">
      <w:pPr>
        <w:pStyle w:val="ListParagraph"/>
        <w:numPr>
          <w:ilvl w:val="0"/>
          <w:numId w:val="40"/>
        </w:numPr>
        <w:spacing w:before="120" w:after="120" w:line="240" w:lineRule="auto"/>
        <w:jc w:val="both"/>
        <w:rPr>
          <w:rFonts w:cstheme="minorHAnsi"/>
        </w:rPr>
      </w:pPr>
      <w:r w:rsidRPr="002A745F">
        <w:rPr>
          <w:rFonts w:cstheme="minorHAnsi"/>
        </w:rPr>
        <w:t>Time spent solving problems </w:t>
      </w:r>
    </w:p>
    <w:p w14:paraId="4AE5D0E3" w14:textId="77777777" w:rsidR="00782F9D" w:rsidRPr="002A745F" w:rsidRDefault="00782F9D" w:rsidP="00782F9D">
      <w:pPr>
        <w:spacing w:after="0" w:line="240" w:lineRule="auto"/>
        <w:ind w:left="360"/>
        <w:jc w:val="both"/>
        <w:textAlignment w:val="baseline"/>
        <w:rPr>
          <w:rFonts w:eastAsia="Times New Roman" w:cstheme="minorHAnsi"/>
        </w:rPr>
      </w:pPr>
      <w:r w:rsidRPr="002A745F">
        <w:rPr>
          <w:rFonts w:eastAsia="Times New Roman" w:cstheme="minorHAnsi"/>
        </w:rPr>
        <w:t> </w:t>
      </w:r>
    </w:p>
    <w:p w14:paraId="6D8B610A" w14:textId="77777777" w:rsidR="00782F9D" w:rsidRPr="002A745F" w:rsidRDefault="00782F9D" w:rsidP="00D15E82">
      <w:pPr>
        <w:spacing w:before="120" w:after="120" w:line="240" w:lineRule="auto"/>
        <w:jc w:val="both"/>
        <w:rPr>
          <w:rFonts w:cstheme="minorHAnsi"/>
          <w:bCs/>
          <w:lang w:val="en-GB"/>
        </w:rPr>
      </w:pPr>
      <w:r w:rsidRPr="002A745F">
        <w:rPr>
          <w:rFonts w:cstheme="minorHAnsi"/>
          <w:bCs/>
          <w:lang w:val="en-GB"/>
        </w:rPr>
        <w:t>In addition to web reporting, it must be possible to report a fault, malfunction or request in two other ways: </w:t>
      </w:r>
    </w:p>
    <w:p w14:paraId="1716AEE7" w14:textId="77777777" w:rsidR="00782F9D" w:rsidRPr="002A745F" w:rsidRDefault="00782F9D" w:rsidP="00AE37CE">
      <w:pPr>
        <w:pStyle w:val="ListParagraph"/>
        <w:numPr>
          <w:ilvl w:val="0"/>
          <w:numId w:val="40"/>
        </w:numPr>
        <w:spacing w:before="120" w:after="120" w:line="240" w:lineRule="auto"/>
        <w:jc w:val="both"/>
        <w:rPr>
          <w:rFonts w:cstheme="minorHAnsi"/>
        </w:rPr>
      </w:pPr>
      <w:r w:rsidRPr="002A745F">
        <w:rPr>
          <w:rFonts w:cstheme="minorHAnsi"/>
        </w:rPr>
        <w:t>email </w:t>
      </w:r>
    </w:p>
    <w:p w14:paraId="5C40878B" w14:textId="77777777" w:rsidR="00782F9D" w:rsidRPr="002A745F" w:rsidRDefault="00782F9D" w:rsidP="00AE37CE">
      <w:pPr>
        <w:pStyle w:val="ListParagraph"/>
        <w:numPr>
          <w:ilvl w:val="0"/>
          <w:numId w:val="40"/>
        </w:numPr>
        <w:spacing w:before="120" w:after="120" w:line="240" w:lineRule="auto"/>
        <w:jc w:val="both"/>
        <w:rPr>
          <w:rFonts w:cstheme="minorHAnsi"/>
        </w:rPr>
      </w:pPr>
      <w:r w:rsidRPr="002A745F">
        <w:rPr>
          <w:rFonts w:cstheme="minorHAnsi"/>
        </w:rPr>
        <w:t>by calling the emergency number </w:t>
      </w:r>
    </w:p>
    <w:p w14:paraId="33433519" w14:textId="77777777" w:rsidR="0011288F" w:rsidRPr="002A745F" w:rsidRDefault="0011288F" w:rsidP="00D15E82">
      <w:pPr>
        <w:spacing w:before="120" w:after="120" w:line="240" w:lineRule="auto"/>
        <w:jc w:val="both"/>
        <w:rPr>
          <w:rFonts w:cstheme="minorHAnsi"/>
          <w:b/>
          <w:lang w:val="en-GB"/>
        </w:rPr>
      </w:pPr>
      <w:r w:rsidRPr="002A745F">
        <w:rPr>
          <w:rFonts w:cstheme="minorHAnsi"/>
          <w:b/>
          <w:lang w:val="en-GB"/>
        </w:rPr>
        <w:t>Post-warranty support </w:t>
      </w:r>
    </w:p>
    <w:p w14:paraId="3458DA39" w14:textId="15BF71FB" w:rsidR="0011288F" w:rsidRPr="002A745F" w:rsidRDefault="0011288F" w:rsidP="00D15E82">
      <w:pPr>
        <w:spacing w:before="120" w:after="120" w:line="240" w:lineRule="auto"/>
        <w:jc w:val="both"/>
        <w:rPr>
          <w:rFonts w:cstheme="minorHAnsi"/>
          <w:bCs/>
          <w:lang w:val="en-GB"/>
        </w:rPr>
      </w:pPr>
      <w:r w:rsidRPr="002A745F">
        <w:rPr>
          <w:rFonts w:cstheme="minorHAnsi"/>
          <w:bCs/>
          <w:lang w:val="en-GB"/>
        </w:rPr>
        <w:t>The service provider will provide post warranty period support fees as well as pricelist for fees that would be invoiced for additional services as required, however post warranty support will be subject to separate contract or addendum to this contract. </w:t>
      </w:r>
    </w:p>
    <w:p w14:paraId="4FB883E3" w14:textId="55E64A64" w:rsidR="0011288F" w:rsidRPr="002A745F" w:rsidRDefault="0011288F" w:rsidP="00D15E82">
      <w:pPr>
        <w:spacing w:before="120" w:after="120" w:line="240" w:lineRule="auto"/>
        <w:jc w:val="both"/>
        <w:rPr>
          <w:rFonts w:cstheme="minorHAnsi"/>
          <w:bCs/>
          <w:lang w:val="en-GB"/>
        </w:rPr>
      </w:pPr>
      <w:r w:rsidRPr="002A745F">
        <w:rPr>
          <w:rFonts w:cstheme="minorHAnsi"/>
          <w:bCs/>
          <w:lang w:val="en-GB"/>
        </w:rPr>
        <w:t>Indicatively, the following are most important elements of </w:t>
      </w:r>
      <w:r w:rsidR="00CA2EE0" w:rsidRPr="002A745F">
        <w:rPr>
          <w:rFonts w:cstheme="minorHAnsi"/>
          <w:bCs/>
          <w:lang w:val="en-GB"/>
        </w:rPr>
        <w:t>post-</w:t>
      </w:r>
      <w:r w:rsidRPr="002A745F">
        <w:rPr>
          <w:rFonts w:cstheme="minorHAnsi"/>
          <w:bCs/>
          <w:lang w:val="en-GB"/>
        </w:rPr>
        <w:t>warranty service provisioning: </w:t>
      </w:r>
    </w:p>
    <w:p w14:paraId="74A88ABB" w14:textId="77777777" w:rsidR="0011288F" w:rsidRPr="002A745F" w:rsidRDefault="0011288F" w:rsidP="00AE37CE">
      <w:pPr>
        <w:pStyle w:val="ListParagraph"/>
        <w:numPr>
          <w:ilvl w:val="0"/>
          <w:numId w:val="40"/>
        </w:numPr>
        <w:spacing w:before="120" w:after="120" w:line="240" w:lineRule="auto"/>
        <w:jc w:val="both"/>
        <w:rPr>
          <w:rFonts w:cstheme="minorHAnsi"/>
        </w:rPr>
      </w:pPr>
      <w:r w:rsidRPr="002A745F">
        <w:rPr>
          <w:rFonts w:cstheme="minorHAnsi"/>
        </w:rPr>
        <w:t>Minor changes to the existing business logic (up to 2 hours of working time per change),  </w:t>
      </w:r>
    </w:p>
    <w:p w14:paraId="00DF1E06" w14:textId="77777777" w:rsidR="0011288F" w:rsidRPr="002A745F" w:rsidRDefault="0011288F" w:rsidP="00AE37CE">
      <w:pPr>
        <w:pStyle w:val="ListParagraph"/>
        <w:numPr>
          <w:ilvl w:val="0"/>
          <w:numId w:val="40"/>
        </w:numPr>
        <w:spacing w:before="120" w:after="120" w:line="240" w:lineRule="auto"/>
        <w:jc w:val="both"/>
        <w:rPr>
          <w:rFonts w:cstheme="minorHAnsi"/>
        </w:rPr>
      </w:pPr>
      <w:r w:rsidRPr="002A745F">
        <w:rPr>
          <w:rFonts w:cstheme="minorHAnsi"/>
        </w:rPr>
        <w:t>Minor changes to the visual identity (up to 2 hours of working time per change),  </w:t>
      </w:r>
    </w:p>
    <w:p w14:paraId="0A8F89D9" w14:textId="77777777" w:rsidR="0011288F" w:rsidRPr="002A745F" w:rsidRDefault="0011288F" w:rsidP="00AE37CE">
      <w:pPr>
        <w:pStyle w:val="ListParagraph"/>
        <w:numPr>
          <w:ilvl w:val="0"/>
          <w:numId w:val="40"/>
        </w:numPr>
        <w:spacing w:before="120" w:after="120" w:line="240" w:lineRule="auto"/>
        <w:jc w:val="both"/>
        <w:rPr>
          <w:rFonts w:cstheme="minorHAnsi"/>
        </w:rPr>
      </w:pPr>
      <w:r w:rsidRPr="002A745F">
        <w:rPr>
          <w:rFonts w:cstheme="minorHAnsi"/>
        </w:rPr>
        <w:t>Deployment of new versions of systems on the server infrastructure, upon implementation of changes in business logic or visual identity,  </w:t>
      </w:r>
    </w:p>
    <w:p w14:paraId="3FA8101E" w14:textId="063E9494" w:rsidR="0011288F" w:rsidRPr="002A745F" w:rsidRDefault="0011288F" w:rsidP="00AE37CE">
      <w:pPr>
        <w:pStyle w:val="ListParagraph"/>
        <w:numPr>
          <w:ilvl w:val="0"/>
          <w:numId w:val="40"/>
        </w:numPr>
        <w:spacing w:before="120" w:after="120" w:line="240" w:lineRule="auto"/>
        <w:jc w:val="both"/>
        <w:rPr>
          <w:rFonts w:cstheme="minorHAnsi"/>
        </w:rPr>
      </w:pPr>
      <w:r w:rsidRPr="002A745F">
        <w:rPr>
          <w:rFonts w:cstheme="minorHAnsi"/>
        </w:rPr>
        <w:t xml:space="preserve">Automatic detection and notification in case of irregularities in the operation of </w:t>
      </w:r>
      <w:r w:rsidR="00400758" w:rsidRPr="002A745F">
        <w:rPr>
          <w:rFonts w:cstheme="minorHAnsi"/>
        </w:rPr>
        <w:t xml:space="preserve">the </w:t>
      </w:r>
      <w:r w:rsidRPr="002A745F">
        <w:rPr>
          <w:rFonts w:cstheme="minorHAnsi"/>
        </w:rPr>
        <w:t>system,  </w:t>
      </w:r>
    </w:p>
    <w:p w14:paraId="2D7F1C6A" w14:textId="77777777" w:rsidR="0011288F" w:rsidRPr="002A745F" w:rsidRDefault="0011288F" w:rsidP="00AE37CE">
      <w:pPr>
        <w:pStyle w:val="ListParagraph"/>
        <w:numPr>
          <w:ilvl w:val="0"/>
          <w:numId w:val="40"/>
        </w:numPr>
        <w:spacing w:before="120" w:after="120" w:line="240" w:lineRule="auto"/>
        <w:jc w:val="both"/>
        <w:rPr>
          <w:rFonts w:cstheme="minorHAnsi"/>
        </w:rPr>
      </w:pPr>
      <w:r w:rsidRPr="002A745F">
        <w:rPr>
          <w:rFonts w:cstheme="minorHAnsi"/>
        </w:rPr>
        <w:lastRenderedPageBreak/>
        <w:t>Resolving irregularities in the operation of the system that prevent the smooth running of business processes in accordance with the agreed specification of functional requirements,  </w:t>
      </w:r>
    </w:p>
    <w:p w14:paraId="0071D1A6" w14:textId="77777777" w:rsidR="0011288F" w:rsidRPr="002A745F" w:rsidRDefault="0011288F" w:rsidP="00AE37CE">
      <w:pPr>
        <w:pStyle w:val="ListParagraph"/>
        <w:numPr>
          <w:ilvl w:val="0"/>
          <w:numId w:val="40"/>
        </w:numPr>
        <w:spacing w:before="120" w:after="120" w:line="240" w:lineRule="auto"/>
        <w:jc w:val="both"/>
        <w:rPr>
          <w:rFonts w:cstheme="minorHAnsi"/>
        </w:rPr>
      </w:pPr>
      <w:r w:rsidRPr="002A745F">
        <w:rPr>
          <w:rFonts w:cstheme="minorHAnsi"/>
        </w:rPr>
        <w:t>Ensuring uninterrupted availability of the system to all users for whom access is provided,  </w:t>
      </w:r>
    </w:p>
    <w:p w14:paraId="29847731" w14:textId="77777777" w:rsidR="0011288F" w:rsidRPr="002A745F" w:rsidRDefault="0011288F" w:rsidP="00AE37CE">
      <w:pPr>
        <w:pStyle w:val="ListParagraph"/>
        <w:numPr>
          <w:ilvl w:val="0"/>
          <w:numId w:val="40"/>
        </w:numPr>
        <w:spacing w:before="120" w:after="120" w:line="240" w:lineRule="auto"/>
        <w:jc w:val="both"/>
        <w:rPr>
          <w:rFonts w:cstheme="minorHAnsi"/>
        </w:rPr>
      </w:pPr>
      <w:r w:rsidRPr="002A745F">
        <w:rPr>
          <w:rFonts w:cstheme="minorHAnsi"/>
        </w:rPr>
        <w:t>Monitoring and maintaining the security settings in accordance with the best practices and recommendations for protection against external attacks,  </w:t>
      </w:r>
    </w:p>
    <w:p w14:paraId="59DD5AE2" w14:textId="77777777" w:rsidR="0011288F" w:rsidRPr="002A745F" w:rsidRDefault="0011288F" w:rsidP="00AE37CE">
      <w:pPr>
        <w:pStyle w:val="ListParagraph"/>
        <w:numPr>
          <w:ilvl w:val="0"/>
          <w:numId w:val="40"/>
        </w:numPr>
        <w:spacing w:before="120" w:after="120" w:line="240" w:lineRule="auto"/>
        <w:jc w:val="both"/>
        <w:rPr>
          <w:rFonts w:cstheme="minorHAnsi"/>
        </w:rPr>
      </w:pPr>
      <w:r w:rsidRPr="002A745F">
        <w:rPr>
          <w:rFonts w:cstheme="minorHAnsi"/>
        </w:rPr>
        <w:t>Upgrading to the latest versions of external libraries used during the system development,  </w:t>
      </w:r>
    </w:p>
    <w:p w14:paraId="1BF46B67" w14:textId="77777777" w:rsidR="0011288F" w:rsidRPr="002A745F" w:rsidRDefault="0011288F" w:rsidP="00AE37CE">
      <w:pPr>
        <w:pStyle w:val="ListParagraph"/>
        <w:numPr>
          <w:ilvl w:val="0"/>
          <w:numId w:val="40"/>
        </w:numPr>
        <w:spacing w:before="120" w:after="120" w:line="240" w:lineRule="auto"/>
        <w:jc w:val="both"/>
        <w:rPr>
          <w:rFonts w:cstheme="minorHAnsi"/>
        </w:rPr>
      </w:pPr>
      <w:r w:rsidRPr="002A745F">
        <w:rPr>
          <w:rFonts w:cstheme="minorHAnsi"/>
        </w:rPr>
        <w:t>Upgrading of the hosting technologies to the latest versions, if enabled at the hosting level,  </w:t>
      </w:r>
    </w:p>
    <w:p w14:paraId="0AC921BE" w14:textId="77777777" w:rsidR="0011288F" w:rsidRPr="002A745F" w:rsidRDefault="0011288F" w:rsidP="00AE37CE">
      <w:pPr>
        <w:pStyle w:val="ListParagraph"/>
        <w:numPr>
          <w:ilvl w:val="0"/>
          <w:numId w:val="40"/>
        </w:numPr>
        <w:spacing w:before="120" w:after="120" w:line="240" w:lineRule="auto"/>
        <w:jc w:val="both"/>
        <w:rPr>
          <w:rFonts w:cstheme="minorHAnsi"/>
        </w:rPr>
      </w:pPr>
      <w:r w:rsidRPr="002A745F">
        <w:rPr>
          <w:rFonts w:cstheme="minorHAnsi"/>
        </w:rPr>
        <w:t>Maintenance of technical documentation and user instructions,  </w:t>
      </w:r>
    </w:p>
    <w:p w14:paraId="612028E6" w14:textId="77777777" w:rsidR="0011288F" w:rsidRPr="002A745F" w:rsidRDefault="0011288F" w:rsidP="00AE37CE">
      <w:pPr>
        <w:pStyle w:val="ListParagraph"/>
        <w:numPr>
          <w:ilvl w:val="0"/>
          <w:numId w:val="40"/>
        </w:numPr>
        <w:spacing w:before="120" w:after="120" w:line="240" w:lineRule="auto"/>
        <w:jc w:val="both"/>
        <w:rPr>
          <w:rFonts w:cstheme="minorHAnsi"/>
        </w:rPr>
      </w:pPr>
      <w:r w:rsidRPr="002A745F">
        <w:rPr>
          <w:rFonts w:cstheme="minorHAnsi"/>
        </w:rPr>
        <w:t>Providing support for cases that are not covered by the submitted documentation,  </w:t>
      </w:r>
    </w:p>
    <w:p w14:paraId="29CDE635" w14:textId="77777777" w:rsidR="0011288F" w:rsidRPr="002A745F" w:rsidRDefault="0011288F" w:rsidP="00AE37CE">
      <w:pPr>
        <w:pStyle w:val="ListParagraph"/>
        <w:numPr>
          <w:ilvl w:val="0"/>
          <w:numId w:val="40"/>
        </w:numPr>
        <w:spacing w:before="120" w:after="120" w:line="240" w:lineRule="auto"/>
        <w:jc w:val="both"/>
        <w:rPr>
          <w:rFonts w:cstheme="minorHAnsi"/>
        </w:rPr>
      </w:pPr>
      <w:r w:rsidRPr="002A745F">
        <w:rPr>
          <w:rFonts w:cstheme="minorHAnsi"/>
        </w:rPr>
        <w:t>Maintaining and documenting all integration points with external systems,  </w:t>
      </w:r>
    </w:p>
    <w:p w14:paraId="5B05533F" w14:textId="77777777" w:rsidR="0011288F" w:rsidRPr="002A745F" w:rsidRDefault="0011288F" w:rsidP="00AE37CE">
      <w:pPr>
        <w:pStyle w:val="ListParagraph"/>
        <w:numPr>
          <w:ilvl w:val="0"/>
          <w:numId w:val="40"/>
        </w:numPr>
        <w:spacing w:before="120" w:after="120" w:line="240" w:lineRule="auto"/>
        <w:jc w:val="both"/>
        <w:rPr>
          <w:rFonts w:cstheme="minorHAnsi"/>
        </w:rPr>
      </w:pPr>
      <w:r w:rsidRPr="002A745F">
        <w:rPr>
          <w:rFonts w:cstheme="minorHAnsi"/>
        </w:rPr>
        <w:t>Potential expansion of existing reports,  </w:t>
      </w:r>
    </w:p>
    <w:p w14:paraId="7657897A" w14:textId="77777777" w:rsidR="0011288F" w:rsidRPr="002A745F" w:rsidRDefault="0011288F" w:rsidP="00AE37CE">
      <w:pPr>
        <w:pStyle w:val="ListParagraph"/>
        <w:numPr>
          <w:ilvl w:val="0"/>
          <w:numId w:val="40"/>
        </w:numPr>
        <w:spacing w:before="120" w:after="120" w:line="240" w:lineRule="auto"/>
        <w:jc w:val="both"/>
        <w:rPr>
          <w:rFonts w:cstheme="minorHAnsi"/>
        </w:rPr>
      </w:pPr>
      <w:r w:rsidRPr="002A745F">
        <w:rPr>
          <w:rFonts w:cstheme="minorHAnsi"/>
        </w:rPr>
        <w:t>Maintaining the correct operation of the e-mail service, domain zone and CDN infrastructure. </w:t>
      </w:r>
    </w:p>
    <w:p w14:paraId="11F1BD7B" w14:textId="329CBF1B" w:rsidR="00A12A17" w:rsidRPr="002A745F" w:rsidRDefault="00A12A17" w:rsidP="00A12A17">
      <w:pPr>
        <w:spacing w:before="120" w:after="120" w:line="240" w:lineRule="auto"/>
        <w:jc w:val="both"/>
        <w:rPr>
          <w:rFonts w:cstheme="minorHAnsi"/>
          <w:bCs/>
          <w:lang w:val="en-GB"/>
        </w:rPr>
      </w:pPr>
    </w:p>
    <w:p w14:paraId="5FE71A96" w14:textId="23612DAF" w:rsidR="00B92746" w:rsidRPr="002A745F" w:rsidRDefault="00E514A0" w:rsidP="2CD11D16">
      <w:pPr>
        <w:spacing w:before="120" w:after="120" w:line="240" w:lineRule="auto"/>
        <w:jc w:val="both"/>
        <w:rPr>
          <w:rFonts w:cstheme="minorHAnsi"/>
          <w:b/>
          <w:bCs/>
          <w:lang w:val="en-GB"/>
        </w:rPr>
      </w:pPr>
      <w:r w:rsidRPr="002A745F">
        <w:rPr>
          <w:rFonts w:cstheme="minorHAnsi"/>
          <w:b/>
          <w:bCs/>
          <w:lang w:val="en-GB"/>
        </w:rPr>
        <w:t>Testing, installation, configuration and adjustments</w:t>
      </w:r>
    </w:p>
    <w:p w14:paraId="0E797B3D" w14:textId="3DF6C6A4" w:rsidR="00C36A0C" w:rsidRPr="002A745F" w:rsidRDefault="00C36A0C" w:rsidP="00C36A0C">
      <w:pPr>
        <w:pStyle w:val="ListParagraph"/>
        <w:numPr>
          <w:ilvl w:val="0"/>
          <w:numId w:val="1"/>
        </w:numPr>
        <w:rPr>
          <w:rFonts w:eastAsia="Calibri" w:cstheme="minorHAnsi"/>
          <w:b/>
          <w:bCs/>
          <w:color w:val="000000" w:themeColor="text1"/>
          <w:lang w:val="en-GB"/>
        </w:rPr>
      </w:pPr>
      <w:r w:rsidRPr="002A745F">
        <w:rPr>
          <w:rFonts w:eastAsia="Calibri" w:cstheme="minorHAnsi"/>
          <w:b/>
          <w:bCs/>
          <w:color w:val="000000" w:themeColor="text1"/>
          <w:lang w:val="en-GB"/>
        </w:rPr>
        <w:t>System testing</w:t>
      </w:r>
    </w:p>
    <w:p w14:paraId="413343FE" w14:textId="6D045A92" w:rsidR="2CD11D16" w:rsidRPr="002A745F" w:rsidRDefault="004C49D4" w:rsidP="2CD11D16">
      <w:pPr>
        <w:spacing w:before="120" w:after="120" w:line="240" w:lineRule="auto"/>
        <w:jc w:val="both"/>
        <w:rPr>
          <w:rFonts w:cstheme="minorHAnsi"/>
          <w:lang w:val="en-GB"/>
        </w:rPr>
      </w:pPr>
      <w:r w:rsidRPr="002A745F">
        <w:rPr>
          <w:rFonts w:cstheme="minorHAnsi"/>
          <w:lang w:val="en-GB"/>
        </w:rPr>
        <w:t xml:space="preserve">After certain parts of the new system are delivered (according to the established development methodology), these functionalities must be ready for use. The first testing is to be performed by the </w:t>
      </w:r>
      <w:r w:rsidR="00833D10" w:rsidRPr="002A745F">
        <w:rPr>
          <w:rFonts w:cstheme="minorHAnsi"/>
          <w:lang w:val="en-GB"/>
        </w:rPr>
        <w:t>Service Provider</w:t>
      </w:r>
      <w:r w:rsidRPr="002A745F">
        <w:rPr>
          <w:rFonts w:cstheme="minorHAnsi"/>
          <w:lang w:val="en-GB"/>
        </w:rPr>
        <w:t xml:space="preserve">, after which the teams of users and the </w:t>
      </w:r>
      <w:r w:rsidR="00833D10" w:rsidRPr="002A745F">
        <w:rPr>
          <w:rFonts w:cstheme="minorHAnsi"/>
          <w:lang w:val="en-GB"/>
        </w:rPr>
        <w:t>Service Provider</w:t>
      </w:r>
      <w:r w:rsidRPr="002A745F">
        <w:rPr>
          <w:rFonts w:cstheme="minorHAnsi"/>
          <w:lang w:val="en-GB"/>
        </w:rPr>
        <w:t xml:space="preserve"> will perform joint testing. The </w:t>
      </w:r>
      <w:r w:rsidR="00833D10" w:rsidRPr="002A745F">
        <w:rPr>
          <w:rFonts w:cstheme="minorHAnsi"/>
          <w:lang w:val="en-GB"/>
        </w:rPr>
        <w:t>Service Provider</w:t>
      </w:r>
      <w:r w:rsidRPr="002A745F">
        <w:rPr>
          <w:rFonts w:cstheme="minorHAnsi"/>
          <w:lang w:val="en-GB"/>
        </w:rPr>
        <w:t xml:space="preserve"> will make all necessary corrections to the delivered units until the new system is fully functional</w:t>
      </w:r>
      <w:r w:rsidR="00833D10" w:rsidRPr="002A745F">
        <w:rPr>
          <w:rFonts w:cstheme="minorHAnsi"/>
          <w:lang w:val="en-GB"/>
        </w:rPr>
        <w:t xml:space="preserve">. </w:t>
      </w:r>
      <w:r w:rsidRPr="002A745F">
        <w:rPr>
          <w:rFonts w:cstheme="minorHAnsi"/>
          <w:lang w:val="en-GB"/>
        </w:rPr>
        <w:t>Well-constructed test plans, test scenarios, and test reports must also be created. Experts in charge of carrying out the testing process will communicate closely with the rest of the project team. Testing activities will be undertaken during the development phase and will continue during the testing (stabilization) phase.</w:t>
      </w:r>
    </w:p>
    <w:p w14:paraId="06E9783B" w14:textId="77777777" w:rsidR="00274867" w:rsidRPr="002A745F" w:rsidRDefault="00274867" w:rsidP="00274867">
      <w:pPr>
        <w:spacing w:before="120" w:after="120" w:line="240" w:lineRule="auto"/>
        <w:jc w:val="both"/>
        <w:rPr>
          <w:rFonts w:cstheme="minorHAnsi"/>
          <w:lang w:val="en-GB"/>
        </w:rPr>
      </w:pPr>
      <w:r w:rsidRPr="002A745F">
        <w:rPr>
          <w:rFonts w:cstheme="minorHAnsi"/>
          <w:lang w:val="en-GB"/>
        </w:rPr>
        <w:t>The purpose of the test process is:</w:t>
      </w:r>
    </w:p>
    <w:p w14:paraId="45B61785" w14:textId="204E3292" w:rsidR="00274867" w:rsidRPr="002A745F" w:rsidRDefault="00274867" w:rsidP="00AE37CE">
      <w:pPr>
        <w:pStyle w:val="ListParagraph"/>
        <w:numPr>
          <w:ilvl w:val="0"/>
          <w:numId w:val="40"/>
        </w:numPr>
        <w:spacing w:before="120" w:after="120" w:line="240" w:lineRule="auto"/>
        <w:jc w:val="both"/>
        <w:rPr>
          <w:rFonts w:cstheme="minorHAnsi"/>
        </w:rPr>
      </w:pPr>
      <w:r w:rsidRPr="002A745F">
        <w:rPr>
          <w:rFonts w:cstheme="minorHAnsi"/>
        </w:rPr>
        <w:t>Meets functional requirements.</w:t>
      </w:r>
    </w:p>
    <w:p w14:paraId="75B129F9" w14:textId="6D4A3C8A" w:rsidR="00274867" w:rsidRPr="002A745F" w:rsidRDefault="00274867" w:rsidP="00AE37CE">
      <w:pPr>
        <w:pStyle w:val="ListParagraph"/>
        <w:numPr>
          <w:ilvl w:val="0"/>
          <w:numId w:val="40"/>
        </w:numPr>
        <w:spacing w:before="120" w:after="120" w:line="240" w:lineRule="auto"/>
        <w:jc w:val="both"/>
        <w:rPr>
          <w:rFonts w:cstheme="minorHAnsi"/>
        </w:rPr>
      </w:pPr>
      <w:r w:rsidRPr="002A745F">
        <w:rPr>
          <w:rFonts w:cstheme="minorHAnsi"/>
        </w:rPr>
        <w:t>Satisfaction of user needs.</w:t>
      </w:r>
    </w:p>
    <w:p w14:paraId="28A41B70" w14:textId="166CBD9F" w:rsidR="00274867" w:rsidRPr="002A745F" w:rsidRDefault="00274867" w:rsidP="00AE37CE">
      <w:pPr>
        <w:pStyle w:val="ListParagraph"/>
        <w:numPr>
          <w:ilvl w:val="0"/>
          <w:numId w:val="40"/>
        </w:numPr>
        <w:spacing w:before="120" w:after="120" w:line="240" w:lineRule="auto"/>
        <w:jc w:val="both"/>
        <w:rPr>
          <w:rFonts w:cstheme="minorHAnsi"/>
        </w:rPr>
      </w:pPr>
      <w:r w:rsidRPr="002A745F">
        <w:rPr>
          <w:rFonts w:cstheme="minorHAnsi"/>
        </w:rPr>
        <w:t>Implementation in accordance with functional and technical specifications.</w:t>
      </w:r>
    </w:p>
    <w:p w14:paraId="3220028A" w14:textId="1A65EBE8" w:rsidR="00274867" w:rsidRPr="002A745F" w:rsidRDefault="00274867" w:rsidP="00AE37CE">
      <w:pPr>
        <w:pStyle w:val="ListParagraph"/>
        <w:numPr>
          <w:ilvl w:val="0"/>
          <w:numId w:val="40"/>
        </w:numPr>
        <w:spacing w:before="120" w:after="120" w:line="240" w:lineRule="auto"/>
        <w:jc w:val="both"/>
        <w:rPr>
          <w:rFonts w:cstheme="minorHAnsi"/>
        </w:rPr>
      </w:pPr>
      <w:r w:rsidRPr="002A745F">
        <w:rPr>
          <w:rFonts w:cstheme="minorHAnsi"/>
        </w:rPr>
        <w:t>Work in the way that will be described in the user manuals and technical instructions.</w:t>
      </w:r>
    </w:p>
    <w:p w14:paraId="2202E321" w14:textId="5E545528" w:rsidR="00217713" w:rsidRPr="002A745F" w:rsidRDefault="00217713" w:rsidP="00217713">
      <w:pPr>
        <w:spacing w:before="120" w:after="120" w:line="240" w:lineRule="auto"/>
        <w:jc w:val="both"/>
        <w:rPr>
          <w:rFonts w:cstheme="minorHAnsi"/>
        </w:rPr>
      </w:pPr>
      <w:r w:rsidRPr="002A745F">
        <w:rPr>
          <w:rFonts w:cstheme="minorHAnsi"/>
        </w:rPr>
        <w:t>The following picture describes a set of activities that are performed during testing:</w:t>
      </w:r>
    </w:p>
    <w:p w14:paraId="21A73AE4" w14:textId="6534B44C" w:rsidR="00217713" w:rsidRPr="002A745F" w:rsidRDefault="00496FF4" w:rsidP="00217713">
      <w:pPr>
        <w:spacing w:before="120" w:after="120" w:line="240" w:lineRule="auto"/>
        <w:jc w:val="both"/>
        <w:rPr>
          <w:rFonts w:cstheme="minorHAnsi"/>
        </w:rPr>
      </w:pPr>
      <w:r w:rsidRPr="002A745F">
        <w:rPr>
          <w:rFonts w:cstheme="minorHAnsi"/>
          <w:b/>
          <w:noProof/>
          <w:lang w:val="bs-Latn-BA" w:eastAsia="bs-Latn-BA"/>
        </w:rPr>
        <w:drawing>
          <wp:inline distT="0" distB="0" distL="0" distR="0" wp14:anchorId="3ACD6B7B" wp14:editId="75A111F1">
            <wp:extent cx="5467350" cy="2305050"/>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3" cstate="print"/>
                    <a:srcRect/>
                    <a:stretch>
                      <a:fillRect/>
                    </a:stretch>
                  </pic:blipFill>
                  <pic:spPr bwMode="auto">
                    <a:xfrm>
                      <a:off x="0" y="0"/>
                      <a:ext cx="5467350" cy="2305050"/>
                    </a:xfrm>
                    <a:prstGeom prst="rect">
                      <a:avLst/>
                    </a:prstGeom>
                    <a:noFill/>
                    <a:ln w="9525">
                      <a:noFill/>
                      <a:miter lim="800000"/>
                      <a:headEnd/>
                      <a:tailEnd/>
                    </a:ln>
                  </pic:spPr>
                </pic:pic>
              </a:graphicData>
            </a:graphic>
          </wp:inline>
        </w:drawing>
      </w:r>
    </w:p>
    <w:p w14:paraId="18B2FF20" w14:textId="77777777" w:rsidR="00AD0FFA" w:rsidRPr="002A745F" w:rsidRDefault="00AD0FFA" w:rsidP="00AD0FFA">
      <w:pPr>
        <w:spacing w:before="120" w:after="120" w:line="240" w:lineRule="auto"/>
        <w:jc w:val="both"/>
        <w:rPr>
          <w:rFonts w:cstheme="minorHAnsi"/>
        </w:rPr>
      </w:pPr>
      <w:r w:rsidRPr="002A745F">
        <w:rPr>
          <w:rFonts w:cstheme="minorHAnsi"/>
        </w:rPr>
        <w:t>Testing will include the following types of tests:</w:t>
      </w:r>
    </w:p>
    <w:p w14:paraId="25F22699" w14:textId="402B8B65" w:rsidR="00AD0FFA" w:rsidRPr="002A745F" w:rsidRDefault="00AD0FFA" w:rsidP="00AE37CE">
      <w:pPr>
        <w:pStyle w:val="ListParagraph"/>
        <w:numPr>
          <w:ilvl w:val="0"/>
          <w:numId w:val="40"/>
        </w:numPr>
        <w:spacing w:before="120" w:after="120" w:line="240" w:lineRule="auto"/>
        <w:jc w:val="both"/>
        <w:rPr>
          <w:rFonts w:cstheme="minorHAnsi"/>
        </w:rPr>
      </w:pPr>
      <w:r w:rsidRPr="002A745F">
        <w:rPr>
          <w:rFonts w:cstheme="minorHAnsi"/>
        </w:rPr>
        <w:t>Development phase:</w:t>
      </w:r>
    </w:p>
    <w:p w14:paraId="55BF94DC" w14:textId="0D6294E9" w:rsidR="00AD0FFA" w:rsidRPr="002A745F" w:rsidRDefault="00AD0FFA" w:rsidP="00AE37CE">
      <w:pPr>
        <w:pStyle w:val="ListParagraph"/>
        <w:numPr>
          <w:ilvl w:val="1"/>
          <w:numId w:val="40"/>
        </w:numPr>
        <w:spacing w:before="120" w:after="120" w:line="240" w:lineRule="auto"/>
        <w:jc w:val="both"/>
        <w:rPr>
          <w:rFonts w:cstheme="minorHAnsi"/>
        </w:rPr>
      </w:pPr>
      <w:r w:rsidRPr="002A745F">
        <w:rPr>
          <w:rFonts w:cstheme="minorHAnsi"/>
        </w:rPr>
        <w:t>Tests of individual units after sprints</w:t>
      </w:r>
    </w:p>
    <w:p w14:paraId="31BE92E1" w14:textId="0DD8D863" w:rsidR="00AD0FFA" w:rsidRPr="002A745F" w:rsidRDefault="00AD0FFA" w:rsidP="00AE37CE">
      <w:pPr>
        <w:pStyle w:val="ListParagraph"/>
        <w:numPr>
          <w:ilvl w:val="1"/>
          <w:numId w:val="40"/>
        </w:numPr>
        <w:spacing w:before="120" w:after="120" w:line="240" w:lineRule="auto"/>
        <w:jc w:val="both"/>
        <w:rPr>
          <w:rFonts w:cstheme="minorHAnsi"/>
        </w:rPr>
      </w:pPr>
      <w:r w:rsidRPr="002A745F">
        <w:rPr>
          <w:rFonts w:cstheme="minorHAnsi"/>
        </w:rPr>
        <w:t>Integration test - a test that describes the integration of certain components into one meaningful functional unit</w:t>
      </w:r>
    </w:p>
    <w:p w14:paraId="77158086" w14:textId="6D989D5D" w:rsidR="00AD0FFA" w:rsidRPr="002A745F" w:rsidRDefault="00AD0FFA" w:rsidP="00AE37CE">
      <w:pPr>
        <w:pStyle w:val="ListParagraph"/>
        <w:numPr>
          <w:ilvl w:val="0"/>
          <w:numId w:val="40"/>
        </w:numPr>
        <w:spacing w:before="120" w:after="120" w:line="240" w:lineRule="auto"/>
        <w:jc w:val="both"/>
        <w:rPr>
          <w:rFonts w:cstheme="minorHAnsi"/>
        </w:rPr>
      </w:pPr>
      <w:r w:rsidRPr="002A745F">
        <w:rPr>
          <w:rFonts w:cstheme="minorHAnsi"/>
        </w:rPr>
        <w:lastRenderedPageBreak/>
        <w:t>Implementation phase</w:t>
      </w:r>
    </w:p>
    <w:p w14:paraId="0EF09D21" w14:textId="25B377A9" w:rsidR="00AD0FFA" w:rsidRPr="002A745F" w:rsidRDefault="00AD0FFA" w:rsidP="00AE37CE">
      <w:pPr>
        <w:pStyle w:val="ListParagraph"/>
        <w:numPr>
          <w:ilvl w:val="1"/>
          <w:numId w:val="40"/>
        </w:numPr>
        <w:spacing w:before="120" w:after="120" w:line="240" w:lineRule="auto"/>
        <w:jc w:val="both"/>
        <w:rPr>
          <w:rFonts w:cstheme="minorHAnsi"/>
        </w:rPr>
      </w:pPr>
      <w:r w:rsidRPr="002A745F">
        <w:rPr>
          <w:rFonts w:cstheme="minorHAnsi"/>
        </w:rPr>
        <w:t>Test at system startup</w:t>
      </w:r>
    </w:p>
    <w:p w14:paraId="3FC8A59F" w14:textId="12D32D60" w:rsidR="00AD0FFA" w:rsidRPr="002A745F" w:rsidRDefault="00AD0FFA" w:rsidP="00AE37CE">
      <w:pPr>
        <w:pStyle w:val="ListParagraph"/>
        <w:numPr>
          <w:ilvl w:val="1"/>
          <w:numId w:val="40"/>
        </w:numPr>
        <w:spacing w:before="120" w:after="120" w:line="240" w:lineRule="auto"/>
        <w:jc w:val="both"/>
        <w:rPr>
          <w:rFonts w:cstheme="minorHAnsi"/>
        </w:rPr>
      </w:pPr>
      <w:r w:rsidRPr="002A745F">
        <w:rPr>
          <w:rFonts w:cstheme="minorHAnsi"/>
        </w:rPr>
        <w:t>Integration with possible 3rd party systems, tools and software</w:t>
      </w:r>
    </w:p>
    <w:p w14:paraId="0F86AC2B" w14:textId="28734A9F" w:rsidR="00AD0FFA" w:rsidRPr="002A745F" w:rsidRDefault="00AD0FFA" w:rsidP="00AE37CE">
      <w:pPr>
        <w:pStyle w:val="ListParagraph"/>
        <w:numPr>
          <w:ilvl w:val="1"/>
          <w:numId w:val="40"/>
        </w:numPr>
        <w:spacing w:before="120" w:after="120" w:line="240" w:lineRule="auto"/>
        <w:jc w:val="both"/>
        <w:rPr>
          <w:rFonts w:cstheme="minorHAnsi"/>
        </w:rPr>
      </w:pPr>
      <w:r w:rsidRPr="002A745F">
        <w:rPr>
          <w:rFonts w:cstheme="minorHAnsi"/>
        </w:rPr>
        <w:t>Compatibility test</w:t>
      </w:r>
    </w:p>
    <w:p w14:paraId="3C879436" w14:textId="65253E5C" w:rsidR="00AD0FFA" w:rsidRPr="002A745F" w:rsidRDefault="00AD0FFA" w:rsidP="00AE37CE">
      <w:pPr>
        <w:pStyle w:val="ListParagraph"/>
        <w:numPr>
          <w:ilvl w:val="1"/>
          <w:numId w:val="40"/>
        </w:numPr>
        <w:spacing w:before="120" w:after="120" w:line="240" w:lineRule="auto"/>
        <w:jc w:val="both"/>
        <w:rPr>
          <w:rFonts w:cstheme="minorHAnsi"/>
        </w:rPr>
      </w:pPr>
      <w:r w:rsidRPr="002A745F">
        <w:rPr>
          <w:rFonts w:cstheme="minorHAnsi"/>
        </w:rPr>
        <w:t>Performance test</w:t>
      </w:r>
    </w:p>
    <w:p w14:paraId="384DA400" w14:textId="5BE7A3CE" w:rsidR="00AD0FFA" w:rsidRPr="002A745F" w:rsidRDefault="00AD0FFA" w:rsidP="00AE37CE">
      <w:pPr>
        <w:pStyle w:val="ListParagraph"/>
        <w:numPr>
          <w:ilvl w:val="1"/>
          <w:numId w:val="40"/>
        </w:numPr>
        <w:spacing w:before="120" w:after="120" w:line="240" w:lineRule="auto"/>
        <w:jc w:val="both"/>
        <w:rPr>
          <w:rFonts w:cstheme="minorHAnsi"/>
        </w:rPr>
      </w:pPr>
      <w:r w:rsidRPr="002A745F">
        <w:rPr>
          <w:rFonts w:cstheme="minorHAnsi"/>
        </w:rPr>
        <w:t>Load test</w:t>
      </w:r>
    </w:p>
    <w:p w14:paraId="53F216A6" w14:textId="156DFD2C" w:rsidR="00AD0FFA" w:rsidRPr="002A745F" w:rsidRDefault="00AD0FFA" w:rsidP="00AE37CE">
      <w:pPr>
        <w:pStyle w:val="ListParagraph"/>
        <w:numPr>
          <w:ilvl w:val="1"/>
          <w:numId w:val="40"/>
        </w:numPr>
        <w:spacing w:before="120" w:after="120" w:line="240" w:lineRule="auto"/>
        <w:jc w:val="both"/>
        <w:rPr>
          <w:rFonts w:cstheme="minorHAnsi"/>
        </w:rPr>
      </w:pPr>
      <w:r w:rsidRPr="002A745F">
        <w:rPr>
          <w:rFonts w:cstheme="minorHAnsi"/>
        </w:rPr>
        <w:t>Security test</w:t>
      </w:r>
    </w:p>
    <w:p w14:paraId="6F77CC41" w14:textId="669EEE5A" w:rsidR="00BE57F5" w:rsidRPr="002A745F" w:rsidRDefault="00BE57F5" w:rsidP="00BE57F5">
      <w:pPr>
        <w:spacing w:before="120" w:after="120" w:line="240" w:lineRule="auto"/>
        <w:jc w:val="both"/>
        <w:rPr>
          <w:rFonts w:cstheme="minorHAnsi"/>
        </w:rPr>
      </w:pPr>
      <w:r w:rsidRPr="002A745F">
        <w:rPr>
          <w:rFonts w:cstheme="minorHAnsi"/>
        </w:rPr>
        <w:t>System acceptability testing will cover the following general areas: functional checks (presence, correctness and suitability of the function, avoidance of contradictions, etc.), testing of ergonomic properties and runtime (performance, reliability, ease of use, sustainability, documentation, etc.), testing of formal properties (compatibility, interoperability, compliance with standards, compliance with internal rules and regulations, software quality, etc.) and security tests.</w:t>
      </w:r>
      <w:r w:rsidR="00BF2CC1" w:rsidRPr="002A745F">
        <w:rPr>
          <w:rFonts w:cstheme="minorHAnsi"/>
        </w:rPr>
        <w:t xml:space="preserve"> </w:t>
      </w:r>
      <w:r w:rsidRPr="002A745F">
        <w:rPr>
          <w:rFonts w:cstheme="minorHAnsi"/>
        </w:rPr>
        <w:t xml:space="preserve">During this phase, the initial data entry will be performed. The </w:t>
      </w:r>
      <w:r w:rsidR="00833D10" w:rsidRPr="002A745F">
        <w:rPr>
          <w:rFonts w:cstheme="minorHAnsi"/>
        </w:rPr>
        <w:t>Service provider</w:t>
      </w:r>
      <w:r w:rsidRPr="002A745F">
        <w:rPr>
          <w:rFonts w:cstheme="minorHAnsi"/>
        </w:rPr>
        <w:t xml:space="preserve"> will submit documentation on all test steps and corrections made.</w:t>
      </w:r>
    </w:p>
    <w:p w14:paraId="52C57000" w14:textId="61E3DD09" w:rsidR="00BE57F5" w:rsidRPr="002A745F" w:rsidRDefault="00BE57F5" w:rsidP="00BE57F5">
      <w:pPr>
        <w:spacing w:before="120" w:after="120" w:line="240" w:lineRule="auto"/>
        <w:jc w:val="both"/>
        <w:rPr>
          <w:rFonts w:cstheme="minorHAnsi"/>
        </w:rPr>
      </w:pPr>
      <w:r w:rsidRPr="002A745F">
        <w:rPr>
          <w:rFonts w:cstheme="minorHAnsi"/>
        </w:rPr>
        <w:t>During the project life cycle, the following testing approach should be used (testing methodology):</w:t>
      </w:r>
    </w:p>
    <w:p w14:paraId="1664F687" w14:textId="77777777" w:rsidR="00FB38EC" w:rsidRPr="002A745F" w:rsidRDefault="00FB38EC" w:rsidP="00FB38EC">
      <w:pPr>
        <w:spacing w:before="120" w:after="120" w:line="240" w:lineRule="auto"/>
        <w:jc w:val="both"/>
        <w:rPr>
          <w:rFonts w:cstheme="minorHAnsi"/>
          <w:b/>
          <w:bCs/>
        </w:rPr>
      </w:pPr>
      <w:r w:rsidRPr="002A745F">
        <w:rPr>
          <w:rFonts w:cstheme="minorHAnsi"/>
          <w:b/>
          <w:bCs/>
        </w:rPr>
        <w:t>Individual testing</w:t>
      </w:r>
    </w:p>
    <w:p w14:paraId="23EE48FF" w14:textId="3A5265FF" w:rsidR="00FB38EC" w:rsidRPr="002A745F" w:rsidRDefault="00FB38EC" w:rsidP="00FB38EC">
      <w:pPr>
        <w:spacing w:before="120" w:after="120" w:line="240" w:lineRule="auto"/>
        <w:jc w:val="both"/>
        <w:rPr>
          <w:rFonts w:cstheme="minorHAnsi"/>
        </w:rPr>
      </w:pPr>
      <w:r w:rsidRPr="002A745F">
        <w:rPr>
          <w:rFonts w:cstheme="minorHAnsi"/>
        </w:rPr>
        <w:t>The purpose of individual testing is to test certain parts of the solution during the development phase and before the parts (components) of the whole solution are assembled. Developers (web developers, integration developers) will perform automated individual testing, using appropriate tools that will enable the execution of automated and repeatable tests and thus increase the quality of individual building blocks of solutions.</w:t>
      </w:r>
    </w:p>
    <w:p w14:paraId="7400C5FA" w14:textId="77777777" w:rsidR="00D57101" w:rsidRPr="002A745F" w:rsidRDefault="00D57101" w:rsidP="00D57101">
      <w:pPr>
        <w:spacing w:before="120" w:after="120" w:line="240" w:lineRule="auto"/>
        <w:jc w:val="both"/>
        <w:rPr>
          <w:rFonts w:cstheme="minorHAnsi"/>
          <w:b/>
          <w:bCs/>
        </w:rPr>
      </w:pPr>
      <w:r w:rsidRPr="002A745F">
        <w:rPr>
          <w:rFonts w:cstheme="minorHAnsi"/>
          <w:b/>
          <w:bCs/>
        </w:rPr>
        <w:t>Integration testing</w:t>
      </w:r>
    </w:p>
    <w:p w14:paraId="680E945F" w14:textId="5CB7F6F0" w:rsidR="00D57101" w:rsidRPr="002A745F" w:rsidRDefault="00D57101" w:rsidP="00D57101">
      <w:pPr>
        <w:spacing w:before="120" w:after="120" w:line="240" w:lineRule="auto"/>
        <w:jc w:val="both"/>
        <w:rPr>
          <w:rFonts w:cstheme="minorHAnsi"/>
        </w:rPr>
      </w:pPr>
      <w:r w:rsidRPr="002A745F">
        <w:rPr>
          <w:rFonts w:cstheme="minorHAnsi"/>
        </w:rPr>
        <w:t>Integration testing is a logical extension of individual testing. A developed solution is always a collection of several units that must work together in the form of a complete system. The solution described in this document, several components such as database, web services, etc. must work together to meet all functional and non-functional requirements. For this type of testing, the tester will test the relationship between the parts to make sure they work as designed, paying no attention to either the code or the system algorithm.</w:t>
      </w:r>
    </w:p>
    <w:p w14:paraId="7323B5FB" w14:textId="77777777" w:rsidR="009E7960" w:rsidRPr="002A745F" w:rsidRDefault="009E7960" w:rsidP="009E7960">
      <w:pPr>
        <w:spacing w:before="120" w:after="120" w:line="240" w:lineRule="auto"/>
        <w:jc w:val="both"/>
        <w:rPr>
          <w:rFonts w:cstheme="minorHAnsi"/>
          <w:b/>
          <w:bCs/>
        </w:rPr>
      </w:pPr>
      <w:r w:rsidRPr="002A745F">
        <w:rPr>
          <w:rFonts w:cstheme="minorHAnsi"/>
          <w:b/>
          <w:bCs/>
        </w:rPr>
        <w:t>Performance testing</w:t>
      </w:r>
    </w:p>
    <w:p w14:paraId="12DF2908" w14:textId="3C0961FC" w:rsidR="009E7960" w:rsidRPr="002A745F" w:rsidRDefault="009E7960" w:rsidP="009E7960">
      <w:pPr>
        <w:spacing w:before="120" w:after="120" w:line="240" w:lineRule="auto"/>
        <w:jc w:val="both"/>
        <w:rPr>
          <w:rFonts w:cstheme="minorHAnsi"/>
        </w:rPr>
      </w:pPr>
      <w:r w:rsidRPr="002A745F">
        <w:rPr>
          <w:rFonts w:cstheme="minorHAnsi"/>
        </w:rPr>
        <w:t>During internal performance testing, response times, transaction speeds, and other time-sensitive requirements will be measured. The goal of performance testing is to verify and validate achieved performance requirements. Performance testing will be performed several times, each using a different "load" on the system. The initial test will be performed with a "nominal" load, similar to the normal load experienced (or expected) on the target system. A second performance test will be performed using the maximum peak load.</w:t>
      </w:r>
    </w:p>
    <w:p w14:paraId="0819610A" w14:textId="7B1E7D8C" w:rsidR="005E3CB2" w:rsidRPr="00CE2C12" w:rsidRDefault="008C2E83" w:rsidP="00CE2C12">
      <w:pPr>
        <w:rPr>
          <w:rFonts w:eastAsia="Calibri" w:cstheme="minorHAnsi"/>
          <w:b/>
          <w:bCs/>
          <w:color w:val="000000" w:themeColor="text1"/>
          <w:lang w:val="en-GB"/>
        </w:rPr>
      </w:pPr>
      <w:r w:rsidRPr="00CE2C12">
        <w:rPr>
          <w:rFonts w:eastAsia="Calibri" w:cstheme="minorHAnsi"/>
          <w:b/>
          <w:bCs/>
          <w:color w:val="000000" w:themeColor="text1"/>
          <w:lang w:val="en-GB"/>
        </w:rPr>
        <w:t>Installations, configurations and adjustmen</w:t>
      </w:r>
      <w:r w:rsidR="00773FAE" w:rsidRPr="00CE2C12">
        <w:rPr>
          <w:rFonts w:eastAsia="Calibri" w:cstheme="minorHAnsi"/>
          <w:b/>
          <w:bCs/>
          <w:color w:val="000000" w:themeColor="text1"/>
          <w:lang w:val="en-GB"/>
        </w:rPr>
        <w:t>ts</w:t>
      </w:r>
    </w:p>
    <w:p w14:paraId="15FF2C56" w14:textId="77777777" w:rsidR="00783F5F" w:rsidRPr="002A745F" w:rsidRDefault="00783F5F" w:rsidP="00783F5F">
      <w:pPr>
        <w:spacing w:before="120" w:after="120" w:line="240" w:lineRule="auto"/>
        <w:jc w:val="both"/>
        <w:rPr>
          <w:rFonts w:cstheme="minorHAnsi"/>
        </w:rPr>
      </w:pPr>
      <w:r w:rsidRPr="002A745F">
        <w:rPr>
          <w:rFonts w:cstheme="minorHAnsi"/>
        </w:rPr>
        <w:t>The system setup must have the following steps:</w:t>
      </w:r>
    </w:p>
    <w:p w14:paraId="79549C4E" w14:textId="6882B586" w:rsidR="00783F5F" w:rsidRPr="002A745F" w:rsidRDefault="00783F5F" w:rsidP="00AE37CE">
      <w:pPr>
        <w:pStyle w:val="ListParagraph"/>
        <w:numPr>
          <w:ilvl w:val="0"/>
          <w:numId w:val="40"/>
        </w:numPr>
        <w:spacing w:before="120" w:after="120" w:line="240" w:lineRule="auto"/>
        <w:jc w:val="both"/>
        <w:rPr>
          <w:rFonts w:cstheme="minorHAnsi"/>
        </w:rPr>
      </w:pPr>
      <w:r w:rsidRPr="002A745F">
        <w:rPr>
          <w:rFonts w:cstheme="minorHAnsi"/>
        </w:rPr>
        <w:t>Assess problems and establish numerical values that categorize acceptable behavior.</w:t>
      </w:r>
    </w:p>
    <w:p w14:paraId="3DFD5DF6" w14:textId="4E07FBD4" w:rsidR="00783F5F" w:rsidRPr="002A745F" w:rsidRDefault="00783F5F" w:rsidP="00AE37CE">
      <w:pPr>
        <w:pStyle w:val="ListParagraph"/>
        <w:numPr>
          <w:ilvl w:val="0"/>
          <w:numId w:val="40"/>
        </w:numPr>
        <w:spacing w:before="120" w:after="120" w:line="240" w:lineRule="auto"/>
        <w:jc w:val="both"/>
        <w:rPr>
          <w:rFonts w:cstheme="minorHAnsi"/>
        </w:rPr>
      </w:pPr>
      <w:r w:rsidRPr="002A745F">
        <w:rPr>
          <w:rFonts w:cstheme="minorHAnsi"/>
        </w:rPr>
        <w:t>Measure system performance before modification.</w:t>
      </w:r>
    </w:p>
    <w:p w14:paraId="3C0A897F" w14:textId="6335EC78" w:rsidR="00783F5F" w:rsidRPr="002A745F" w:rsidRDefault="00783F5F" w:rsidP="00AE37CE">
      <w:pPr>
        <w:pStyle w:val="ListParagraph"/>
        <w:numPr>
          <w:ilvl w:val="0"/>
          <w:numId w:val="40"/>
        </w:numPr>
        <w:spacing w:before="120" w:after="120" w:line="240" w:lineRule="auto"/>
        <w:jc w:val="both"/>
        <w:rPr>
          <w:rFonts w:cstheme="minorHAnsi"/>
        </w:rPr>
      </w:pPr>
      <w:r w:rsidRPr="002A745F">
        <w:rPr>
          <w:rFonts w:cstheme="minorHAnsi"/>
        </w:rPr>
        <w:t>Identify the part of the system that is crucial to improve performance.</w:t>
      </w:r>
    </w:p>
    <w:p w14:paraId="7B49B2E3" w14:textId="2D5EEC62" w:rsidR="00783F5F" w:rsidRPr="002A745F" w:rsidRDefault="00783F5F" w:rsidP="00AE37CE">
      <w:pPr>
        <w:pStyle w:val="ListParagraph"/>
        <w:numPr>
          <w:ilvl w:val="0"/>
          <w:numId w:val="40"/>
        </w:numPr>
        <w:spacing w:before="120" w:after="120" w:line="240" w:lineRule="auto"/>
        <w:jc w:val="both"/>
        <w:rPr>
          <w:rFonts w:cstheme="minorHAnsi"/>
        </w:rPr>
      </w:pPr>
      <w:r w:rsidRPr="002A745F">
        <w:rPr>
          <w:rFonts w:cstheme="minorHAnsi"/>
        </w:rPr>
        <w:t>Measure system performance after modification.</w:t>
      </w:r>
    </w:p>
    <w:p w14:paraId="5560A1EE" w14:textId="67D050B3" w:rsidR="00783F5F" w:rsidRPr="002A745F" w:rsidRDefault="003E2A39" w:rsidP="00783F5F">
      <w:pPr>
        <w:spacing w:before="120" w:after="120" w:line="240" w:lineRule="auto"/>
        <w:jc w:val="both"/>
        <w:rPr>
          <w:rFonts w:cstheme="minorHAnsi"/>
        </w:rPr>
      </w:pPr>
      <w:r w:rsidRPr="002A745F">
        <w:rPr>
          <w:rFonts w:cstheme="minorHAnsi"/>
        </w:rPr>
        <w:t>The installation process will require the end user to confirm that all requirements have been met and that system stability has been achieved prior to installation on the production environment.</w:t>
      </w:r>
    </w:p>
    <w:p w14:paraId="00416AD5" w14:textId="77777777" w:rsidR="00564438" w:rsidRPr="002A745F" w:rsidRDefault="00564438" w:rsidP="00564438">
      <w:pPr>
        <w:spacing w:before="120" w:after="120" w:line="240" w:lineRule="auto"/>
        <w:jc w:val="both"/>
        <w:rPr>
          <w:rFonts w:cstheme="minorHAnsi"/>
        </w:rPr>
      </w:pPr>
      <w:r w:rsidRPr="002A745F">
        <w:rPr>
          <w:rFonts w:cstheme="minorHAnsi"/>
        </w:rPr>
        <w:t>The following steps must be completed before the installation process:</w:t>
      </w:r>
    </w:p>
    <w:p w14:paraId="68AC2426" w14:textId="1F0964FA" w:rsidR="00564438" w:rsidRPr="002A745F" w:rsidRDefault="00564438" w:rsidP="00AE37CE">
      <w:pPr>
        <w:pStyle w:val="ListParagraph"/>
        <w:numPr>
          <w:ilvl w:val="0"/>
          <w:numId w:val="40"/>
        </w:numPr>
        <w:spacing w:before="120" w:after="120" w:line="240" w:lineRule="auto"/>
        <w:jc w:val="both"/>
        <w:rPr>
          <w:rFonts w:cstheme="minorHAnsi"/>
        </w:rPr>
      </w:pPr>
      <w:r w:rsidRPr="002A745F">
        <w:rPr>
          <w:rFonts w:cstheme="minorHAnsi"/>
        </w:rPr>
        <w:t>Developed stable application</w:t>
      </w:r>
    </w:p>
    <w:p w14:paraId="2EF3BD8B" w14:textId="4EAB220A" w:rsidR="00564438" w:rsidRPr="002A745F" w:rsidRDefault="00564438" w:rsidP="00AE37CE">
      <w:pPr>
        <w:pStyle w:val="ListParagraph"/>
        <w:numPr>
          <w:ilvl w:val="0"/>
          <w:numId w:val="40"/>
        </w:numPr>
        <w:spacing w:before="120" w:after="120" w:line="240" w:lineRule="auto"/>
        <w:jc w:val="both"/>
        <w:rPr>
          <w:rFonts w:cstheme="minorHAnsi"/>
        </w:rPr>
      </w:pPr>
      <w:r w:rsidRPr="002A745F">
        <w:rPr>
          <w:rFonts w:cstheme="minorHAnsi"/>
        </w:rPr>
        <w:t>Testing</w:t>
      </w:r>
    </w:p>
    <w:p w14:paraId="57BB4966" w14:textId="2A8F8202" w:rsidR="00564438" w:rsidRPr="002A745F" w:rsidRDefault="00564438" w:rsidP="00AE37CE">
      <w:pPr>
        <w:pStyle w:val="ListParagraph"/>
        <w:numPr>
          <w:ilvl w:val="0"/>
          <w:numId w:val="40"/>
        </w:numPr>
        <w:spacing w:before="120" w:after="120" w:line="240" w:lineRule="auto"/>
        <w:jc w:val="both"/>
        <w:rPr>
          <w:rFonts w:cstheme="minorHAnsi"/>
        </w:rPr>
      </w:pPr>
      <w:r w:rsidRPr="002A745F">
        <w:rPr>
          <w:rFonts w:cstheme="minorHAnsi"/>
        </w:rPr>
        <w:t>Testing by actual system users</w:t>
      </w:r>
    </w:p>
    <w:p w14:paraId="46FBA7F8" w14:textId="72E8F807" w:rsidR="00564438" w:rsidRPr="002A745F" w:rsidRDefault="00564438" w:rsidP="00AE37CE">
      <w:pPr>
        <w:pStyle w:val="ListParagraph"/>
        <w:numPr>
          <w:ilvl w:val="0"/>
          <w:numId w:val="40"/>
        </w:numPr>
        <w:spacing w:before="120" w:after="120" w:line="240" w:lineRule="auto"/>
        <w:jc w:val="both"/>
        <w:rPr>
          <w:rFonts w:cstheme="minorHAnsi"/>
        </w:rPr>
      </w:pPr>
      <w:r w:rsidRPr="002A745F">
        <w:rPr>
          <w:rFonts w:cstheme="minorHAnsi"/>
        </w:rPr>
        <w:lastRenderedPageBreak/>
        <w:t>Verification</w:t>
      </w:r>
    </w:p>
    <w:p w14:paraId="3F67ADBC" w14:textId="124DD6B4" w:rsidR="00564438" w:rsidRPr="002A745F" w:rsidRDefault="00564438" w:rsidP="00AE37CE">
      <w:pPr>
        <w:pStyle w:val="ListParagraph"/>
        <w:numPr>
          <w:ilvl w:val="0"/>
          <w:numId w:val="40"/>
        </w:numPr>
        <w:spacing w:before="120" w:after="120" w:line="240" w:lineRule="auto"/>
        <w:jc w:val="both"/>
        <w:rPr>
          <w:rFonts w:cstheme="minorHAnsi"/>
        </w:rPr>
      </w:pPr>
      <w:r w:rsidRPr="002A745F">
        <w:rPr>
          <w:rFonts w:cstheme="minorHAnsi"/>
        </w:rPr>
        <w:t>Installation on the production environment</w:t>
      </w:r>
    </w:p>
    <w:p w14:paraId="0780DA92" w14:textId="7046E4B0" w:rsidR="00564438" w:rsidRPr="002A745F" w:rsidRDefault="00564438" w:rsidP="00564438">
      <w:pPr>
        <w:spacing w:before="120" w:after="120" w:line="240" w:lineRule="auto"/>
        <w:jc w:val="both"/>
        <w:rPr>
          <w:rFonts w:cstheme="minorHAnsi"/>
        </w:rPr>
      </w:pPr>
      <w:r w:rsidRPr="002A745F">
        <w:rPr>
          <w:rFonts w:cstheme="minorHAnsi"/>
        </w:rPr>
        <w:t xml:space="preserve">Each application installation will contain certain changes to the application and the </w:t>
      </w:r>
      <w:r w:rsidR="003976F2" w:rsidRPr="002A745F">
        <w:rPr>
          <w:rFonts w:cstheme="minorHAnsi"/>
        </w:rPr>
        <w:t>number</w:t>
      </w:r>
      <w:r w:rsidRPr="002A745F">
        <w:rPr>
          <w:rFonts w:cstheme="minorHAnsi"/>
        </w:rPr>
        <w:t xml:space="preserve"> of changes that are made depends on the complexity of the application. The changes that will be installed on the production environment are:</w:t>
      </w:r>
    </w:p>
    <w:p w14:paraId="754DBB46" w14:textId="5F4FEE6D" w:rsidR="00564438" w:rsidRPr="002A745F" w:rsidRDefault="00564438" w:rsidP="00AE37CE">
      <w:pPr>
        <w:pStyle w:val="ListParagraph"/>
        <w:numPr>
          <w:ilvl w:val="0"/>
          <w:numId w:val="40"/>
        </w:numPr>
        <w:spacing w:before="120" w:after="120" w:line="240" w:lineRule="auto"/>
        <w:jc w:val="both"/>
        <w:rPr>
          <w:rFonts w:cstheme="minorHAnsi"/>
        </w:rPr>
      </w:pPr>
      <w:r w:rsidRPr="002A745F">
        <w:rPr>
          <w:rFonts w:cstheme="minorHAnsi"/>
        </w:rPr>
        <w:t>Changes to application files</w:t>
      </w:r>
    </w:p>
    <w:p w14:paraId="42165B06" w14:textId="08DEB076" w:rsidR="00564438" w:rsidRPr="002A745F" w:rsidRDefault="00564438" w:rsidP="00AE37CE">
      <w:pPr>
        <w:pStyle w:val="ListParagraph"/>
        <w:numPr>
          <w:ilvl w:val="0"/>
          <w:numId w:val="40"/>
        </w:numPr>
        <w:spacing w:before="120" w:after="120" w:line="240" w:lineRule="auto"/>
        <w:jc w:val="both"/>
        <w:rPr>
          <w:rFonts w:cstheme="minorHAnsi"/>
        </w:rPr>
      </w:pPr>
      <w:r w:rsidRPr="002A745F">
        <w:rPr>
          <w:rFonts w:cstheme="minorHAnsi"/>
        </w:rPr>
        <w:t>Database structure changes</w:t>
      </w:r>
    </w:p>
    <w:p w14:paraId="6EAED2EA" w14:textId="349B8E39" w:rsidR="00564438" w:rsidRPr="002A745F" w:rsidRDefault="00564438" w:rsidP="00AE37CE">
      <w:pPr>
        <w:pStyle w:val="ListParagraph"/>
        <w:numPr>
          <w:ilvl w:val="0"/>
          <w:numId w:val="40"/>
        </w:numPr>
        <w:spacing w:before="120" w:after="120" w:line="240" w:lineRule="auto"/>
        <w:jc w:val="both"/>
        <w:rPr>
          <w:rFonts w:cstheme="minorHAnsi"/>
        </w:rPr>
      </w:pPr>
      <w:r w:rsidRPr="002A745F">
        <w:rPr>
          <w:rFonts w:cstheme="minorHAnsi"/>
        </w:rPr>
        <w:t>Data migration</w:t>
      </w:r>
    </w:p>
    <w:p w14:paraId="43DE3DC3" w14:textId="54DC13D8" w:rsidR="00564438" w:rsidRPr="002A745F" w:rsidRDefault="00564438" w:rsidP="00AE37CE">
      <w:pPr>
        <w:pStyle w:val="ListParagraph"/>
        <w:numPr>
          <w:ilvl w:val="0"/>
          <w:numId w:val="40"/>
        </w:numPr>
        <w:spacing w:before="120" w:after="120" w:line="240" w:lineRule="auto"/>
        <w:jc w:val="both"/>
        <w:rPr>
          <w:rFonts w:cstheme="minorHAnsi"/>
        </w:rPr>
      </w:pPr>
      <w:r w:rsidRPr="002A745F">
        <w:rPr>
          <w:rFonts w:cstheme="minorHAnsi"/>
        </w:rPr>
        <w:t>Security configurations</w:t>
      </w:r>
    </w:p>
    <w:p w14:paraId="3FF44B44" w14:textId="6C0725A1" w:rsidR="00564438" w:rsidRPr="002A745F" w:rsidRDefault="00564438" w:rsidP="00AE37CE">
      <w:pPr>
        <w:pStyle w:val="ListParagraph"/>
        <w:numPr>
          <w:ilvl w:val="0"/>
          <w:numId w:val="40"/>
        </w:numPr>
        <w:spacing w:before="120" w:after="120" w:line="240" w:lineRule="auto"/>
        <w:jc w:val="both"/>
        <w:rPr>
          <w:rFonts w:cstheme="minorHAnsi"/>
        </w:rPr>
      </w:pPr>
      <w:r w:rsidRPr="002A745F">
        <w:rPr>
          <w:rFonts w:cstheme="minorHAnsi"/>
        </w:rPr>
        <w:t>Operating system configurations</w:t>
      </w:r>
    </w:p>
    <w:p w14:paraId="19F838FC" w14:textId="363233F5" w:rsidR="00564438" w:rsidRPr="002A745F" w:rsidRDefault="00564438" w:rsidP="00AE37CE">
      <w:pPr>
        <w:pStyle w:val="ListParagraph"/>
        <w:numPr>
          <w:ilvl w:val="0"/>
          <w:numId w:val="40"/>
        </w:numPr>
        <w:spacing w:before="120" w:after="120" w:line="240" w:lineRule="auto"/>
        <w:jc w:val="both"/>
        <w:rPr>
          <w:rFonts w:cstheme="minorHAnsi"/>
        </w:rPr>
      </w:pPr>
      <w:r w:rsidRPr="002A745F">
        <w:rPr>
          <w:rFonts w:cstheme="minorHAnsi"/>
        </w:rPr>
        <w:t>Application installation</w:t>
      </w:r>
    </w:p>
    <w:p w14:paraId="00B6ED66" w14:textId="1EE3DDCD" w:rsidR="00564438" w:rsidRPr="002A745F" w:rsidRDefault="00564438" w:rsidP="00AE37CE">
      <w:pPr>
        <w:pStyle w:val="ListParagraph"/>
        <w:numPr>
          <w:ilvl w:val="0"/>
          <w:numId w:val="40"/>
        </w:numPr>
        <w:spacing w:before="120" w:after="120" w:line="240" w:lineRule="auto"/>
        <w:jc w:val="both"/>
        <w:rPr>
          <w:rFonts w:cstheme="minorHAnsi"/>
        </w:rPr>
      </w:pPr>
      <w:r w:rsidRPr="002A745F">
        <w:rPr>
          <w:rFonts w:cstheme="minorHAnsi"/>
        </w:rPr>
        <w:t>Hardware configuration</w:t>
      </w:r>
    </w:p>
    <w:p w14:paraId="4DD1C797" w14:textId="19CAE23D" w:rsidR="00E514A0" w:rsidRPr="002A745F" w:rsidRDefault="00480BD8" w:rsidP="00A12A17">
      <w:pPr>
        <w:spacing w:before="120" w:after="120" w:line="240" w:lineRule="auto"/>
        <w:jc w:val="both"/>
        <w:rPr>
          <w:rFonts w:cstheme="minorHAnsi"/>
          <w:b/>
          <w:lang w:val="en-GB"/>
        </w:rPr>
      </w:pPr>
      <w:r w:rsidRPr="002A745F">
        <w:rPr>
          <w:rFonts w:cstheme="minorHAnsi"/>
          <w:b/>
          <w:lang w:val="en-GB"/>
        </w:rPr>
        <w:t>User, technical and administrative documentation</w:t>
      </w:r>
    </w:p>
    <w:p w14:paraId="4F28B71A" w14:textId="5829E974" w:rsidR="00D0217B" w:rsidRPr="002A745F" w:rsidRDefault="00755A8F" w:rsidP="00A12A17">
      <w:pPr>
        <w:spacing w:before="120" w:after="120" w:line="240" w:lineRule="auto"/>
        <w:jc w:val="both"/>
        <w:rPr>
          <w:rFonts w:cstheme="minorHAnsi"/>
        </w:rPr>
      </w:pPr>
      <w:r w:rsidRPr="002A745F">
        <w:rPr>
          <w:rFonts w:cstheme="minorHAnsi"/>
        </w:rPr>
        <w:t>The service provider will deliver full user, technical and administrative documentation, training materials, reference books and all other specified and required additional materials. All materials will be delivered in one of the official languages in BiH. The documentation will include instructions for daily optimal use of the application. The instructions will include installation instructions, security settings. All documentation will be submitted in electronic form. The submitted documentation will include:</w:t>
      </w:r>
    </w:p>
    <w:p w14:paraId="4D138B1E" w14:textId="5C7C0221" w:rsidR="00805001" w:rsidRPr="002A745F" w:rsidRDefault="00805001" w:rsidP="00AE37CE">
      <w:pPr>
        <w:pStyle w:val="ListParagraph"/>
        <w:numPr>
          <w:ilvl w:val="0"/>
          <w:numId w:val="40"/>
        </w:numPr>
        <w:spacing w:before="120" w:after="120" w:line="240" w:lineRule="auto"/>
        <w:jc w:val="both"/>
        <w:rPr>
          <w:rFonts w:cstheme="minorHAnsi"/>
        </w:rPr>
      </w:pPr>
      <w:r w:rsidRPr="002A745F">
        <w:rPr>
          <w:rFonts w:cstheme="minorHAnsi"/>
        </w:rPr>
        <w:t>Design</w:t>
      </w:r>
    </w:p>
    <w:p w14:paraId="2AE79A8C" w14:textId="3772CC75" w:rsidR="00805001" w:rsidRPr="002A745F" w:rsidRDefault="00805001" w:rsidP="00AE37CE">
      <w:pPr>
        <w:pStyle w:val="ListParagraph"/>
        <w:numPr>
          <w:ilvl w:val="0"/>
          <w:numId w:val="40"/>
        </w:numPr>
        <w:spacing w:before="120" w:after="120" w:line="240" w:lineRule="auto"/>
        <w:jc w:val="both"/>
        <w:rPr>
          <w:rFonts w:cstheme="minorHAnsi"/>
        </w:rPr>
      </w:pPr>
      <w:r w:rsidRPr="002A745F">
        <w:rPr>
          <w:rFonts w:cstheme="minorHAnsi"/>
        </w:rPr>
        <w:t>Data model</w:t>
      </w:r>
    </w:p>
    <w:p w14:paraId="1220C73A" w14:textId="1F5A4299" w:rsidR="00805001" w:rsidRPr="002A745F" w:rsidRDefault="00805001" w:rsidP="00AE37CE">
      <w:pPr>
        <w:pStyle w:val="ListParagraph"/>
        <w:numPr>
          <w:ilvl w:val="0"/>
          <w:numId w:val="40"/>
        </w:numPr>
        <w:spacing w:before="120" w:after="120" w:line="240" w:lineRule="auto"/>
        <w:jc w:val="both"/>
        <w:rPr>
          <w:rFonts w:cstheme="minorHAnsi"/>
        </w:rPr>
      </w:pPr>
      <w:r w:rsidRPr="002A745F">
        <w:rPr>
          <w:rFonts w:cstheme="minorHAnsi"/>
        </w:rPr>
        <w:t>UML diagrams</w:t>
      </w:r>
    </w:p>
    <w:p w14:paraId="0E87C8CD" w14:textId="7BF6F849" w:rsidR="00805001" w:rsidRPr="002A745F" w:rsidRDefault="00805001" w:rsidP="00AE37CE">
      <w:pPr>
        <w:pStyle w:val="ListParagraph"/>
        <w:numPr>
          <w:ilvl w:val="0"/>
          <w:numId w:val="40"/>
        </w:numPr>
        <w:spacing w:before="120" w:after="120" w:line="240" w:lineRule="auto"/>
        <w:jc w:val="both"/>
        <w:rPr>
          <w:rFonts w:cstheme="minorHAnsi"/>
        </w:rPr>
      </w:pPr>
      <w:r w:rsidRPr="002A745F">
        <w:rPr>
          <w:rFonts w:cstheme="minorHAnsi"/>
        </w:rPr>
        <w:t>Reference manual</w:t>
      </w:r>
    </w:p>
    <w:p w14:paraId="0A2F13F4" w14:textId="7B736EA2" w:rsidR="00805001" w:rsidRPr="002A745F" w:rsidRDefault="00805001" w:rsidP="00AE37CE">
      <w:pPr>
        <w:pStyle w:val="ListParagraph"/>
        <w:numPr>
          <w:ilvl w:val="0"/>
          <w:numId w:val="40"/>
        </w:numPr>
        <w:spacing w:before="120" w:after="120" w:line="240" w:lineRule="auto"/>
        <w:jc w:val="both"/>
        <w:rPr>
          <w:rFonts w:cstheme="minorHAnsi"/>
        </w:rPr>
      </w:pPr>
      <w:r w:rsidRPr="002A745F">
        <w:rPr>
          <w:rFonts w:cstheme="minorHAnsi"/>
        </w:rPr>
        <w:t>Detailed user manual</w:t>
      </w:r>
    </w:p>
    <w:p w14:paraId="4B1D22F3" w14:textId="279D9188" w:rsidR="00805001" w:rsidRPr="002A745F" w:rsidRDefault="00805001" w:rsidP="00AE37CE">
      <w:pPr>
        <w:pStyle w:val="ListParagraph"/>
        <w:numPr>
          <w:ilvl w:val="0"/>
          <w:numId w:val="40"/>
        </w:numPr>
        <w:spacing w:before="120" w:after="120" w:line="240" w:lineRule="auto"/>
        <w:jc w:val="both"/>
        <w:rPr>
          <w:rFonts w:cstheme="minorHAnsi"/>
        </w:rPr>
      </w:pPr>
      <w:r w:rsidRPr="002A745F">
        <w:rPr>
          <w:rFonts w:cstheme="minorHAnsi"/>
        </w:rPr>
        <w:t>Administrative Manual</w:t>
      </w:r>
    </w:p>
    <w:p w14:paraId="7C3D9F53" w14:textId="3F45FB17" w:rsidR="00805001" w:rsidRPr="002A745F" w:rsidRDefault="00805001" w:rsidP="00AE37CE">
      <w:pPr>
        <w:pStyle w:val="ListParagraph"/>
        <w:numPr>
          <w:ilvl w:val="0"/>
          <w:numId w:val="40"/>
        </w:numPr>
        <w:spacing w:before="120" w:after="120" w:line="240" w:lineRule="auto"/>
        <w:jc w:val="both"/>
        <w:rPr>
          <w:rFonts w:cstheme="minorHAnsi"/>
        </w:rPr>
      </w:pPr>
      <w:r w:rsidRPr="002A745F">
        <w:rPr>
          <w:rFonts w:cstheme="minorHAnsi"/>
        </w:rPr>
        <w:t>Maintenance procedure</w:t>
      </w:r>
    </w:p>
    <w:p w14:paraId="05A5493C" w14:textId="2F48D489" w:rsidR="00892BBE" w:rsidRPr="002A745F" w:rsidRDefault="00892BBE" w:rsidP="00892BBE">
      <w:pPr>
        <w:spacing w:before="120" w:after="120" w:line="240" w:lineRule="auto"/>
        <w:jc w:val="both"/>
        <w:rPr>
          <w:rFonts w:cstheme="minorHAnsi"/>
        </w:rPr>
      </w:pPr>
      <w:r w:rsidRPr="002A745F">
        <w:rPr>
          <w:rFonts w:cstheme="minorHAnsi"/>
        </w:rPr>
        <w:t>Technical documentation must be submitted in electronic form and be in one of the official languages of BiH, as well as contain at least:</w:t>
      </w:r>
    </w:p>
    <w:p w14:paraId="30F72C88" w14:textId="09E57336" w:rsidR="00892BBE" w:rsidRPr="002A745F" w:rsidRDefault="00892BBE" w:rsidP="00AE37CE">
      <w:pPr>
        <w:pStyle w:val="ListParagraph"/>
        <w:numPr>
          <w:ilvl w:val="0"/>
          <w:numId w:val="40"/>
        </w:numPr>
        <w:spacing w:before="120" w:after="120" w:line="240" w:lineRule="auto"/>
        <w:jc w:val="both"/>
        <w:rPr>
          <w:rFonts w:cstheme="minorHAnsi"/>
        </w:rPr>
      </w:pPr>
      <w:r w:rsidRPr="002A745F">
        <w:rPr>
          <w:rFonts w:cstheme="minorHAnsi"/>
        </w:rPr>
        <w:t>Design and description of system architecture</w:t>
      </w:r>
    </w:p>
    <w:p w14:paraId="15743DEB" w14:textId="3DEDC420" w:rsidR="00892BBE" w:rsidRPr="002A745F" w:rsidRDefault="00892BBE" w:rsidP="00AE37CE">
      <w:pPr>
        <w:pStyle w:val="ListParagraph"/>
        <w:numPr>
          <w:ilvl w:val="0"/>
          <w:numId w:val="40"/>
        </w:numPr>
        <w:spacing w:before="120" w:after="120" w:line="240" w:lineRule="auto"/>
        <w:jc w:val="both"/>
        <w:rPr>
          <w:rFonts w:cstheme="minorHAnsi"/>
        </w:rPr>
      </w:pPr>
      <w:r w:rsidRPr="002A745F">
        <w:rPr>
          <w:rFonts w:cstheme="minorHAnsi"/>
        </w:rPr>
        <w:t>Database schema and description of how to save scanned and created documents</w:t>
      </w:r>
    </w:p>
    <w:p w14:paraId="2778120D" w14:textId="1D91C4D5" w:rsidR="00892BBE" w:rsidRPr="002A745F" w:rsidRDefault="00892BBE" w:rsidP="00AE37CE">
      <w:pPr>
        <w:pStyle w:val="ListParagraph"/>
        <w:numPr>
          <w:ilvl w:val="0"/>
          <w:numId w:val="40"/>
        </w:numPr>
        <w:spacing w:before="120" w:after="120" w:line="240" w:lineRule="auto"/>
        <w:jc w:val="both"/>
        <w:rPr>
          <w:rFonts w:cstheme="minorHAnsi"/>
        </w:rPr>
      </w:pPr>
      <w:r w:rsidRPr="002A745F">
        <w:rPr>
          <w:rFonts w:cstheme="minorHAnsi"/>
        </w:rPr>
        <w:t>UML diagrams and detailed description of implemented business processes</w:t>
      </w:r>
    </w:p>
    <w:p w14:paraId="4459409C" w14:textId="31343834" w:rsidR="00892BBE" w:rsidRPr="002A745F" w:rsidRDefault="00892BBE" w:rsidP="00AE37CE">
      <w:pPr>
        <w:pStyle w:val="ListParagraph"/>
        <w:numPr>
          <w:ilvl w:val="0"/>
          <w:numId w:val="40"/>
        </w:numPr>
        <w:spacing w:before="120" w:after="120" w:line="240" w:lineRule="auto"/>
        <w:jc w:val="both"/>
        <w:rPr>
          <w:rFonts w:cstheme="minorHAnsi"/>
        </w:rPr>
      </w:pPr>
      <w:r w:rsidRPr="002A745F">
        <w:rPr>
          <w:rFonts w:cstheme="minorHAnsi"/>
        </w:rPr>
        <w:t>System maintenance procedure</w:t>
      </w:r>
    </w:p>
    <w:p w14:paraId="2F1069E1" w14:textId="6491155E" w:rsidR="00892BBE" w:rsidRPr="002A745F" w:rsidRDefault="00892BBE" w:rsidP="00AE37CE">
      <w:pPr>
        <w:pStyle w:val="ListParagraph"/>
        <w:numPr>
          <w:ilvl w:val="0"/>
          <w:numId w:val="40"/>
        </w:numPr>
        <w:spacing w:before="120" w:after="120" w:line="240" w:lineRule="auto"/>
        <w:jc w:val="both"/>
        <w:rPr>
          <w:rFonts w:cstheme="minorHAnsi"/>
        </w:rPr>
      </w:pPr>
      <w:r w:rsidRPr="002A745F">
        <w:rPr>
          <w:rFonts w:cstheme="minorHAnsi"/>
        </w:rPr>
        <w:t>Backup procedure for the complete system.</w:t>
      </w:r>
    </w:p>
    <w:p w14:paraId="23BAA1F9" w14:textId="7730EE1C" w:rsidR="00892BBE" w:rsidRPr="002A745F" w:rsidRDefault="00892BBE" w:rsidP="00AE37CE">
      <w:pPr>
        <w:pStyle w:val="ListParagraph"/>
        <w:numPr>
          <w:ilvl w:val="0"/>
          <w:numId w:val="40"/>
        </w:numPr>
        <w:spacing w:before="120" w:after="120" w:line="240" w:lineRule="auto"/>
        <w:jc w:val="both"/>
        <w:rPr>
          <w:rFonts w:cstheme="minorHAnsi"/>
        </w:rPr>
      </w:pPr>
      <w:r w:rsidRPr="002A745F">
        <w:rPr>
          <w:rFonts w:cstheme="minorHAnsi"/>
        </w:rPr>
        <w:t xml:space="preserve">Detailed description </w:t>
      </w:r>
      <w:r w:rsidR="00052DA2" w:rsidRPr="002A745F">
        <w:rPr>
          <w:rFonts w:cstheme="minorHAnsi"/>
        </w:rPr>
        <w:t xml:space="preserve">of </w:t>
      </w:r>
      <w:r w:rsidRPr="002A745F">
        <w:rPr>
          <w:rFonts w:cstheme="minorHAnsi"/>
        </w:rPr>
        <w:t>software and performed services</w:t>
      </w:r>
    </w:p>
    <w:p w14:paraId="5F9A5B2D" w14:textId="6AB25A7A" w:rsidR="00892BBE" w:rsidRPr="002A745F" w:rsidRDefault="00892BBE" w:rsidP="00AE37CE">
      <w:pPr>
        <w:pStyle w:val="ListParagraph"/>
        <w:numPr>
          <w:ilvl w:val="0"/>
          <w:numId w:val="40"/>
        </w:numPr>
        <w:spacing w:before="120" w:after="120" w:line="240" w:lineRule="auto"/>
        <w:jc w:val="both"/>
        <w:rPr>
          <w:rFonts w:cstheme="minorHAnsi"/>
        </w:rPr>
      </w:pPr>
      <w:r w:rsidRPr="002A745F">
        <w:rPr>
          <w:rFonts w:cstheme="minorHAnsi"/>
        </w:rPr>
        <w:t>Report on functional and non-functional testing of all system components</w:t>
      </w:r>
    </w:p>
    <w:p w14:paraId="73FFC725" w14:textId="77777777" w:rsidR="00655D87" w:rsidRPr="002A745F" w:rsidRDefault="00655D87" w:rsidP="00655D87">
      <w:pPr>
        <w:rPr>
          <w:rFonts w:eastAsia="Calibri" w:cstheme="minorHAnsi"/>
          <w:b/>
          <w:bCs/>
          <w:color w:val="000000" w:themeColor="text1"/>
          <w:lang w:val="en-GB"/>
        </w:rPr>
      </w:pPr>
    </w:p>
    <w:p w14:paraId="274D5340" w14:textId="45DDCE2D" w:rsidR="00655D87" w:rsidRPr="00CE2C12" w:rsidRDefault="00655D87" w:rsidP="00CE2C12">
      <w:pPr>
        <w:rPr>
          <w:rFonts w:eastAsia="Calibri" w:cstheme="minorHAnsi"/>
          <w:b/>
          <w:bCs/>
          <w:color w:val="000000" w:themeColor="text1"/>
          <w:lang w:val="en-GB"/>
        </w:rPr>
      </w:pPr>
      <w:r w:rsidRPr="00CE2C12">
        <w:rPr>
          <w:rFonts w:eastAsia="Calibri" w:cstheme="minorHAnsi"/>
          <w:b/>
          <w:bCs/>
          <w:color w:val="000000" w:themeColor="text1"/>
          <w:lang w:val="en-GB"/>
        </w:rPr>
        <w:t>User documentation</w:t>
      </w:r>
    </w:p>
    <w:p w14:paraId="662F81E1" w14:textId="77777777" w:rsidR="00037C42" w:rsidRPr="002A745F" w:rsidRDefault="00037C42" w:rsidP="00D15E82">
      <w:pPr>
        <w:spacing w:before="120" w:after="120" w:line="240" w:lineRule="auto"/>
        <w:jc w:val="both"/>
        <w:rPr>
          <w:rFonts w:cstheme="minorHAnsi"/>
        </w:rPr>
      </w:pPr>
      <w:r w:rsidRPr="002A745F">
        <w:rPr>
          <w:rFonts w:cstheme="minorHAnsi"/>
        </w:rPr>
        <w:t>User documentation must cover all system functionalities and must be organized in accordance with the rights of users in the system. User documentation will include: </w:t>
      </w:r>
    </w:p>
    <w:p w14:paraId="764FD98E" w14:textId="6CF6BC46" w:rsidR="00037C42" w:rsidRPr="002A745F" w:rsidRDefault="00807F71" w:rsidP="00AE37CE">
      <w:pPr>
        <w:pStyle w:val="ListParagraph"/>
        <w:numPr>
          <w:ilvl w:val="0"/>
          <w:numId w:val="40"/>
        </w:numPr>
        <w:spacing w:before="120" w:after="120" w:line="240" w:lineRule="auto"/>
        <w:jc w:val="both"/>
        <w:rPr>
          <w:rFonts w:cstheme="minorHAnsi"/>
        </w:rPr>
      </w:pPr>
      <w:r w:rsidRPr="002A745F">
        <w:rPr>
          <w:rFonts w:cstheme="minorHAnsi"/>
        </w:rPr>
        <w:t>D</w:t>
      </w:r>
      <w:r w:rsidR="00037C42" w:rsidRPr="002A745F">
        <w:rPr>
          <w:rFonts w:cstheme="minorHAnsi"/>
        </w:rPr>
        <w:t>escription of all system </w:t>
      </w:r>
      <w:r w:rsidR="00931A9A" w:rsidRPr="002A745F">
        <w:rPr>
          <w:rFonts w:cstheme="minorHAnsi"/>
        </w:rPr>
        <w:t>functionalities.</w:t>
      </w:r>
      <w:r w:rsidR="00037C42" w:rsidRPr="002A745F">
        <w:rPr>
          <w:rFonts w:cstheme="minorHAnsi"/>
        </w:rPr>
        <w:t> </w:t>
      </w:r>
    </w:p>
    <w:p w14:paraId="705A2674" w14:textId="77777777" w:rsidR="00037C42" w:rsidRPr="002A745F" w:rsidRDefault="00037C42" w:rsidP="00AE37CE">
      <w:pPr>
        <w:pStyle w:val="ListParagraph"/>
        <w:numPr>
          <w:ilvl w:val="0"/>
          <w:numId w:val="40"/>
        </w:numPr>
        <w:spacing w:before="120" w:after="120" w:line="240" w:lineRule="auto"/>
        <w:jc w:val="both"/>
        <w:rPr>
          <w:rFonts w:cstheme="minorHAnsi"/>
        </w:rPr>
      </w:pPr>
      <w:r w:rsidRPr="002A745F">
        <w:rPr>
          <w:rFonts w:cstheme="minorHAnsi"/>
        </w:rPr>
        <w:t>Instructions for all components for all user roles </w:t>
      </w:r>
    </w:p>
    <w:p w14:paraId="4D82125F" w14:textId="77777777" w:rsidR="00037C42" w:rsidRPr="002A745F" w:rsidRDefault="00037C42" w:rsidP="00AE37CE">
      <w:pPr>
        <w:pStyle w:val="ListParagraph"/>
        <w:numPr>
          <w:ilvl w:val="0"/>
          <w:numId w:val="40"/>
        </w:numPr>
        <w:spacing w:before="120" w:after="120" w:line="240" w:lineRule="auto"/>
        <w:jc w:val="both"/>
        <w:rPr>
          <w:rFonts w:cstheme="minorHAnsi"/>
        </w:rPr>
      </w:pPr>
      <w:r w:rsidRPr="002A745F">
        <w:rPr>
          <w:rFonts w:cstheme="minorHAnsi"/>
        </w:rPr>
        <w:t>Online instructions and help for all components for all user roles </w:t>
      </w:r>
    </w:p>
    <w:p w14:paraId="3584A26E" w14:textId="77777777" w:rsidR="00807F71" w:rsidRPr="002A745F" w:rsidRDefault="00807F71" w:rsidP="002901FF">
      <w:pPr>
        <w:spacing w:before="120" w:after="120" w:line="240" w:lineRule="auto"/>
        <w:jc w:val="both"/>
        <w:rPr>
          <w:rFonts w:cstheme="minorHAnsi"/>
        </w:rPr>
      </w:pPr>
    </w:p>
    <w:p w14:paraId="561E6E00" w14:textId="77777777" w:rsidR="006075D9" w:rsidRDefault="006075D9" w:rsidP="00CE2C12">
      <w:pPr>
        <w:rPr>
          <w:rFonts w:eastAsia="Calibri" w:cstheme="minorHAnsi"/>
          <w:b/>
          <w:bCs/>
          <w:color w:val="000000" w:themeColor="text1"/>
          <w:lang w:val="en-GB"/>
        </w:rPr>
      </w:pPr>
    </w:p>
    <w:p w14:paraId="0205104B" w14:textId="77777777" w:rsidR="006075D9" w:rsidRDefault="006075D9" w:rsidP="00CE2C12">
      <w:pPr>
        <w:rPr>
          <w:rFonts w:eastAsia="Calibri" w:cstheme="minorHAnsi"/>
          <w:b/>
          <w:bCs/>
          <w:color w:val="000000" w:themeColor="text1"/>
          <w:lang w:val="en-GB"/>
        </w:rPr>
      </w:pPr>
    </w:p>
    <w:p w14:paraId="0DE7EF75" w14:textId="0A90AF33" w:rsidR="00807F71" w:rsidRPr="00CE2C12" w:rsidRDefault="00807F71" w:rsidP="00CE2C12">
      <w:pPr>
        <w:rPr>
          <w:rFonts w:eastAsia="Calibri" w:cstheme="minorHAnsi"/>
          <w:b/>
          <w:bCs/>
          <w:color w:val="000000" w:themeColor="text1"/>
          <w:lang w:val="en-GB"/>
        </w:rPr>
      </w:pPr>
      <w:r w:rsidRPr="00CE2C12">
        <w:rPr>
          <w:rFonts w:eastAsia="Calibri" w:cstheme="minorHAnsi"/>
          <w:b/>
          <w:bCs/>
          <w:color w:val="000000" w:themeColor="text1"/>
          <w:lang w:val="en-GB"/>
        </w:rPr>
        <w:lastRenderedPageBreak/>
        <w:t>Technical  documentation</w:t>
      </w:r>
    </w:p>
    <w:p w14:paraId="2A162F13" w14:textId="20C1C86C" w:rsidR="005D48C1" w:rsidRPr="002A745F" w:rsidRDefault="005D48C1" w:rsidP="002901FF">
      <w:pPr>
        <w:spacing w:before="120" w:after="120" w:line="240" w:lineRule="auto"/>
        <w:jc w:val="both"/>
        <w:rPr>
          <w:rFonts w:eastAsia="Times New Roman" w:cstheme="minorHAnsi"/>
        </w:rPr>
      </w:pPr>
      <w:r w:rsidRPr="002A745F">
        <w:rPr>
          <w:rFonts w:cstheme="minorHAnsi"/>
        </w:rPr>
        <w:t>Technical documentation must be submitted in electronic form and be in one of the official languages of BiH, a</w:t>
      </w:r>
      <w:r w:rsidR="00353AC0" w:rsidRPr="002A745F">
        <w:rPr>
          <w:rFonts w:cstheme="minorHAnsi"/>
        </w:rPr>
        <w:t>nd</w:t>
      </w:r>
      <w:r w:rsidR="00052DA2" w:rsidRPr="002A745F">
        <w:rPr>
          <w:rFonts w:cstheme="minorHAnsi"/>
        </w:rPr>
        <w:t xml:space="preserve"> must </w:t>
      </w:r>
      <w:r w:rsidRPr="002A745F">
        <w:rPr>
          <w:rFonts w:cstheme="minorHAnsi"/>
        </w:rPr>
        <w:t>contain at least: </w:t>
      </w:r>
      <w:r w:rsidRPr="002A745F">
        <w:rPr>
          <w:rFonts w:eastAsia="Times New Roman" w:cstheme="minorHAnsi"/>
        </w:rPr>
        <w:t> </w:t>
      </w:r>
    </w:p>
    <w:p w14:paraId="3018B782" w14:textId="77777777" w:rsidR="005D48C1" w:rsidRPr="002A745F" w:rsidRDefault="005D48C1" w:rsidP="00AE37CE">
      <w:pPr>
        <w:pStyle w:val="ListParagraph"/>
        <w:numPr>
          <w:ilvl w:val="0"/>
          <w:numId w:val="40"/>
        </w:numPr>
        <w:spacing w:before="120" w:after="120" w:line="240" w:lineRule="auto"/>
        <w:jc w:val="both"/>
        <w:rPr>
          <w:rFonts w:cstheme="minorHAnsi"/>
        </w:rPr>
      </w:pPr>
      <w:r w:rsidRPr="002A745F">
        <w:rPr>
          <w:rFonts w:cstheme="minorHAnsi"/>
        </w:rPr>
        <w:t>Design and description of system architecture </w:t>
      </w:r>
    </w:p>
    <w:p w14:paraId="3F44B444" w14:textId="77777777" w:rsidR="005D48C1" w:rsidRPr="002A745F" w:rsidRDefault="005D48C1" w:rsidP="00AE37CE">
      <w:pPr>
        <w:pStyle w:val="ListParagraph"/>
        <w:numPr>
          <w:ilvl w:val="0"/>
          <w:numId w:val="40"/>
        </w:numPr>
        <w:spacing w:before="120" w:after="120" w:line="240" w:lineRule="auto"/>
        <w:jc w:val="both"/>
        <w:rPr>
          <w:rFonts w:cstheme="minorHAnsi"/>
        </w:rPr>
      </w:pPr>
      <w:r w:rsidRPr="002A745F">
        <w:rPr>
          <w:rFonts w:cstheme="minorHAnsi"/>
        </w:rPr>
        <w:t>Database schema and description of how to save scanned and created documents </w:t>
      </w:r>
    </w:p>
    <w:p w14:paraId="49C47DD4" w14:textId="77777777" w:rsidR="005D48C1" w:rsidRPr="002A745F" w:rsidRDefault="005D48C1" w:rsidP="00AE37CE">
      <w:pPr>
        <w:pStyle w:val="ListParagraph"/>
        <w:numPr>
          <w:ilvl w:val="0"/>
          <w:numId w:val="40"/>
        </w:numPr>
        <w:spacing w:before="120" w:after="120" w:line="240" w:lineRule="auto"/>
        <w:jc w:val="both"/>
        <w:rPr>
          <w:rFonts w:cstheme="minorHAnsi"/>
        </w:rPr>
      </w:pPr>
      <w:r w:rsidRPr="002A745F">
        <w:rPr>
          <w:rFonts w:cstheme="minorHAnsi"/>
        </w:rPr>
        <w:t>UML diagrams and detailed description of implemented business processes </w:t>
      </w:r>
    </w:p>
    <w:p w14:paraId="121C01CA" w14:textId="77777777" w:rsidR="005D48C1" w:rsidRPr="002A745F" w:rsidRDefault="005D48C1" w:rsidP="00AE37CE">
      <w:pPr>
        <w:pStyle w:val="ListParagraph"/>
        <w:numPr>
          <w:ilvl w:val="0"/>
          <w:numId w:val="40"/>
        </w:numPr>
        <w:spacing w:before="120" w:after="120" w:line="240" w:lineRule="auto"/>
        <w:jc w:val="both"/>
        <w:rPr>
          <w:rFonts w:cstheme="minorHAnsi"/>
        </w:rPr>
      </w:pPr>
      <w:r w:rsidRPr="002A745F">
        <w:rPr>
          <w:rFonts w:cstheme="minorHAnsi"/>
        </w:rPr>
        <w:t>System maintenance procedure </w:t>
      </w:r>
    </w:p>
    <w:p w14:paraId="577D58B4" w14:textId="77777777" w:rsidR="005D48C1" w:rsidRPr="002A745F" w:rsidRDefault="005D48C1" w:rsidP="00AE37CE">
      <w:pPr>
        <w:pStyle w:val="ListParagraph"/>
        <w:numPr>
          <w:ilvl w:val="0"/>
          <w:numId w:val="40"/>
        </w:numPr>
        <w:spacing w:before="120" w:after="120" w:line="240" w:lineRule="auto"/>
        <w:jc w:val="both"/>
        <w:rPr>
          <w:rFonts w:cstheme="minorHAnsi"/>
        </w:rPr>
      </w:pPr>
      <w:r w:rsidRPr="002A745F">
        <w:rPr>
          <w:rFonts w:cstheme="minorHAnsi"/>
        </w:rPr>
        <w:t>Backup procedure for the complete system. </w:t>
      </w:r>
    </w:p>
    <w:p w14:paraId="7EC0E5AD" w14:textId="77777777" w:rsidR="005D48C1" w:rsidRPr="002A745F" w:rsidRDefault="005D48C1" w:rsidP="00AE37CE">
      <w:pPr>
        <w:pStyle w:val="ListParagraph"/>
        <w:numPr>
          <w:ilvl w:val="0"/>
          <w:numId w:val="40"/>
        </w:numPr>
        <w:spacing w:before="120" w:after="120" w:line="240" w:lineRule="auto"/>
        <w:jc w:val="both"/>
        <w:rPr>
          <w:rFonts w:cstheme="minorHAnsi"/>
        </w:rPr>
      </w:pPr>
      <w:r w:rsidRPr="002A745F">
        <w:rPr>
          <w:rFonts w:cstheme="minorHAnsi"/>
        </w:rPr>
        <w:t>Detailed description of installed equipment, software and performed services </w:t>
      </w:r>
    </w:p>
    <w:p w14:paraId="49381A74" w14:textId="77777777" w:rsidR="005D48C1" w:rsidRPr="002A745F" w:rsidRDefault="005D48C1" w:rsidP="00AE37CE">
      <w:pPr>
        <w:pStyle w:val="ListParagraph"/>
        <w:numPr>
          <w:ilvl w:val="0"/>
          <w:numId w:val="40"/>
        </w:numPr>
        <w:spacing w:before="120" w:after="120" w:line="240" w:lineRule="auto"/>
        <w:jc w:val="both"/>
        <w:rPr>
          <w:rFonts w:cstheme="minorHAnsi"/>
        </w:rPr>
      </w:pPr>
      <w:r w:rsidRPr="002A745F">
        <w:rPr>
          <w:rFonts w:cstheme="minorHAnsi"/>
        </w:rPr>
        <w:t>Report on functional and non-functional testing of all system components </w:t>
      </w:r>
    </w:p>
    <w:p w14:paraId="658D0B3A" w14:textId="77777777" w:rsidR="005D48C1" w:rsidRPr="002A745F" w:rsidRDefault="005D48C1" w:rsidP="005D48C1">
      <w:pPr>
        <w:spacing w:before="120" w:after="120" w:line="240" w:lineRule="auto"/>
        <w:jc w:val="both"/>
        <w:rPr>
          <w:rFonts w:cstheme="minorHAnsi"/>
        </w:rPr>
      </w:pPr>
    </w:p>
    <w:p w14:paraId="145778F2" w14:textId="12070628" w:rsidR="005D48C1" w:rsidRPr="00CE2C12" w:rsidRDefault="009D4E71" w:rsidP="00CE2C12">
      <w:pPr>
        <w:rPr>
          <w:rFonts w:eastAsia="Calibri" w:cstheme="minorHAnsi"/>
          <w:b/>
          <w:bCs/>
          <w:color w:val="000000" w:themeColor="text1"/>
          <w:lang w:val="en-GB"/>
        </w:rPr>
      </w:pPr>
      <w:r w:rsidRPr="00CE2C12">
        <w:rPr>
          <w:rFonts w:eastAsia="Calibri" w:cstheme="minorHAnsi"/>
          <w:b/>
          <w:bCs/>
          <w:color w:val="000000" w:themeColor="text1"/>
          <w:lang w:val="en-GB"/>
        </w:rPr>
        <w:t>Administrators</w:t>
      </w:r>
      <w:r w:rsidR="005D48C1" w:rsidRPr="00CE2C12">
        <w:rPr>
          <w:rFonts w:eastAsia="Calibri" w:cstheme="minorHAnsi"/>
          <w:b/>
          <w:bCs/>
          <w:color w:val="000000" w:themeColor="text1"/>
          <w:lang w:val="en-GB"/>
        </w:rPr>
        <w:t xml:space="preserve">  documentation</w:t>
      </w:r>
    </w:p>
    <w:p w14:paraId="50D4EA3F" w14:textId="77777777" w:rsidR="00894D6B" w:rsidRPr="002A745F" w:rsidRDefault="009D4E71" w:rsidP="00894D6B">
      <w:pPr>
        <w:spacing w:before="120" w:after="120" w:line="240" w:lineRule="auto"/>
        <w:jc w:val="both"/>
        <w:rPr>
          <w:rFonts w:eastAsia="Times New Roman" w:cstheme="minorHAnsi"/>
        </w:rPr>
      </w:pPr>
      <w:r w:rsidRPr="002A745F">
        <w:rPr>
          <w:rFonts w:cstheme="minorHAnsi"/>
        </w:rPr>
        <w:t>Administrator documentation will assist with system setup, support, and maintenance and will include a schedule of maintenance tasks to ensure that system administrators proactively monitor, audit, and secure the system, servers, and databases. </w:t>
      </w:r>
      <w:r w:rsidRPr="002A745F">
        <w:rPr>
          <w:rFonts w:eastAsia="Yu Gothic Light" w:cstheme="minorHAnsi"/>
        </w:rPr>
        <w:t> </w:t>
      </w:r>
    </w:p>
    <w:p w14:paraId="196ABA16" w14:textId="0B79FF0A" w:rsidR="009D4E71" w:rsidRPr="002A745F" w:rsidRDefault="009D4E71" w:rsidP="002901FF">
      <w:pPr>
        <w:spacing w:before="120" w:after="120" w:line="240" w:lineRule="auto"/>
        <w:jc w:val="both"/>
        <w:rPr>
          <w:rFonts w:cstheme="minorHAnsi"/>
        </w:rPr>
      </w:pPr>
      <w:r w:rsidRPr="002A745F">
        <w:rPr>
          <w:rFonts w:cstheme="minorHAnsi"/>
        </w:rPr>
        <w:t>This type of documentation must include at least: </w:t>
      </w:r>
    </w:p>
    <w:p w14:paraId="2E71A7DF" w14:textId="77777777" w:rsidR="009D4E71" w:rsidRPr="002A745F" w:rsidRDefault="009D4E71" w:rsidP="00AE37CE">
      <w:pPr>
        <w:pStyle w:val="ListParagraph"/>
        <w:numPr>
          <w:ilvl w:val="0"/>
          <w:numId w:val="40"/>
        </w:numPr>
        <w:spacing w:before="120" w:after="120" w:line="240" w:lineRule="auto"/>
        <w:jc w:val="both"/>
        <w:rPr>
          <w:rFonts w:cstheme="minorHAnsi"/>
        </w:rPr>
      </w:pPr>
      <w:r w:rsidRPr="002A745F">
        <w:rPr>
          <w:rFonts w:cstheme="minorHAnsi"/>
        </w:rPr>
        <w:t>System startup and shutdown procedures, performance monitoring, program installation, and operating system updates. </w:t>
      </w:r>
    </w:p>
    <w:p w14:paraId="5941F399" w14:textId="77777777" w:rsidR="009D4E71" w:rsidRPr="002A745F" w:rsidRDefault="009D4E71" w:rsidP="00AE37CE">
      <w:pPr>
        <w:pStyle w:val="ListParagraph"/>
        <w:numPr>
          <w:ilvl w:val="0"/>
          <w:numId w:val="40"/>
        </w:numPr>
        <w:spacing w:before="120" w:after="120" w:line="240" w:lineRule="auto"/>
        <w:jc w:val="both"/>
        <w:rPr>
          <w:rFonts w:cstheme="minorHAnsi"/>
        </w:rPr>
      </w:pPr>
      <w:r w:rsidRPr="002A745F">
        <w:rPr>
          <w:rFonts w:cstheme="minorHAnsi"/>
        </w:rPr>
        <w:t>Procedures for setting user and group accounts, user types and privileges, and setting user permissions and passwords. </w:t>
      </w:r>
    </w:p>
    <w:p w14:paraId="522B0966" w14:textId="77777777" w:rsidR="009D4E71" w:rsidRPr="002A745F" w:rsidRDefault="009D4E71" w:rsidP="00AE37CE">
      <w:pPr>
        <w:pStyle w:val="ListParagraph"/>
        <w:numPr>
          <w:ilvl w:val="0"/>
          <w:numId w:val="40"/>
        </w:numPr>
        <w:spacing w:before="120" w:after="120" w:line="240" w:lineRule="auto"/>
        <w:jc w:val="both"/>
        <w:rPr>
          <w:rFonts w:cstheme="minorHAnsi"/>
        </w:rPr>
      </w:pPr>
      <w:r w:rsidRPr="002A745F">
        <w:rPr>
          <w:rFonts w:cstheme="minorHAnsi"/>
        </w:rPr>
        <w:t>How to plan database maintenance, move databases, set user permissions, and </w:t>
      </w:r>
      <w:proofErr w:type="spellStart"/>
      <w:r w:rsidRPr="002A745F">
        <w:rPr>
          <w:rFonts w:cstheme="minorHAnsi"/>
        </w:rPr>
        <w:t>back up</w:t>
      </w:r>
      <w:proofErr w:type="spellEnd"/>
      <w:r w:rsidRPr="002A745F">
        <w:rPr>
          <w:rFonts w:cstheme="minorHAnsi"/>
        </w:rPr>
        <w:t> and restore the database. </w:t>
      </w:r>
    </w:p>
    <w:p w14:paraId="58147F92" w14:textId="77777777" w:rsidR="009D4E71" w:rsidRPr="002A745F" w:rsidRDefault="009D4E71" w:rsidP="00AE37CE">
      <w:pPr>
        <w:pStyle w:val="ListParagraph"/>
        <w:numPr>
          <w:ilvl w:val="0"/>
          <w:numId w:val="40"/>
        </w:numPr>
        <w:spacing w:before="120" w:after="120" w:line="240" w:lineRule="auto"/>
        <w:jc w:val="both"/>
        <w:rPr>
          <w:rFonts w:cstheme="minorHAnsi"/>
        </w:rPr>
      </w:pPr>
      <w:r w:rsidRPr="002A745F">
        <w:rPr>
          <w:rFonts w:cstheme="minorHAnsi"/>
        </w:rPr>
        <w:t>How to create security procedures, guidelines and passwords. </w:t>
      </w:r>
    </w:p>
    <w:p w14:paraId="256EE500" w14:textId="77777777" w:rsidR="009D4E71" w:rsidRPr="002A745F" w:rsidRDefault="009D4E71" w:rsidP="00AE37CE">
      <w:pPr>
        <w:pStyle w:val="ListParagraph"/>
        <w:numPr>
          <w:ilvl w:val="0"/>
          <w:numId w:val="40"/>
        </w:numPr>
        <w:spacing w:before="120" w:after="120" w:line="240" w:lineRule="auto"/>
        <w:jc w:val="both"/>
        <w:rPr>
          <w:rFonts w:cstheme="minorHAnsi"/>
        </w:rPr>
      </w:pPr>
      <w:r w:rsidRPr="002A745F">
        <w:rPr>
          <w:rFonts w:cstheme="minorHAnsi"/>
        </w:rPr>
        <w:t>Establishing backup procedures, scheduling, performing planned and unplanned backups, and maintaining backup logs. </w:t>
      </w:r>
    </w:p>
    <w:p w14:paraId="2A53E620" w14:textId="77777777" w:rsidR="009D4E71" w:rsidRPr="002A745F" w:rsidRDefault="009D4E71" w:rsidP="009D4E71">
      <w:pPr>
        <w:spacing w:after="0" w:line="240" w:lineRule="auto"/>
        <w:ind w:left="720"/>
        <w:jc w:val="both"/>
        <w:textAlignment w:val="baseline"/>
        <w:rPr>
          <w:rFonts w:eastAsia="Times New Roman" w:cstheme="minorHAnsi"/>
        </w:rPr>
      </w:pPr>
      <w:r w:rsidRPr="002A745F">
        <w:rPr>
          <w:rFonts w:eastAsia="Yu Gothic Light" w:cstheme="minorHAnsi"/>
        </w:rPr>
        <w:t> </w:t>
      </w:r>
    </w:p>
    <w:p w14:paraId="6FB02B25" w14:textId="77777777" w:rsidR="009D4E71" w:rsidRPr="00CE2C12" w:rsidRDefault="009D4E71" w:rsidP="00CE2C12">
      <w:pPr>
        <w:rPr>
          <w:rFonts w:eastAsia="Calibri" w:cstheme="minorHAnsi"/>
          <w:b/>
          <w:bCs/>
          <w:color w:val="000000" w:themeColor="text1"/>
          <w:lang w:val="en-GB"/>
        </w:rPr>
      </w:pPr>
      <w:r w:rsidRPr="00CE2C12">
        <w:rPr>
          <w:rFonts w:eastAsia="Calibri" w:cstheme="minorHAnsi"/>
          <w:b/>
          <w:bCs/>
          <w:color w:val="000000" w:themeColor="text1"/>
          <w:lang w:val="en-GB"/>
        </w:rPr>
        <w:t>Documentation update </w:t>
      </w:r>
    </w:p>
    <w:p w14:paraId="056CE686" w14:textId="77777777" w:rsidR="009D4E71" w:rsidRDefault="009D4E71" w:rsidP="00A728E6">
      <w:pPr>
        <w:spacing w:before="120" w:after="120" w:line="240" w:lineRule="auto"/>
        <w:jc w:val="both"/>
        <w:rPr>
          <w:rFonts w:cstheme="minorHAnsi"/>
        </w:rPr>
      </w:pPr>
      <w:r w:rsidRPr="002A745F">
        <w:rPr>
          <w:rFonts w:cstheme="minorHAnsi"/>
        </w:rPr>
        <w:t>All documentation related to this project will be constantly updated with the latest changes. Each version of the document will refer to the current version of the system. All new major and minor system updates or other updates will be accompanied by the associated updated documentation. </w:t>
      </w:r>
    </w:p>
    <w:p w14:paraId="19781E2A" w14:textId="77777777" w:rsidR="00CE2C12" w:rsidRPr="002A745F" w:rsidRDefault="00CE2C12" w:rsidP="00A728E6">
      <w:pPr>
        <w:spacing w:before="120" w:after="120" w:line="240" w:lineRule="auto"/>
        <w:jc w:val="both"/>
        <w:rPr>
          <w:rFonts w:cstheme="minorHAnsi"/>
        </w:rPr>
      </w:pPr>
    </w:p>
    <w:p w14:paraId="5BAF24E3" w14:textId="5C21673F" w:rsidR="00480BD8" w:rsidRPr="002A745F" w:rsidRDefault="00F043E3" w:rsidP="00A12A17">
      <w:pPr>
        <w:spacing w:before="120" w:after="120" w:line="240" w:lineRule="auto"/>
        <w:jc w:val="both"/>
        <w:rPr>
          <w:rFonts w:cstheme="minorHAnsi"/>
          <w:b/>
          <w:lang w:val="en-GB"/>
        </w:rPr>
      </w:pPr>
      <w:r w:rsidRPr="002A745F">
        <w:rPr>
          <w:rFonts w:cstheme="minorHAnsi"/>
          <w:b/>
          <w:lang w:val="en-GB"/>
        </w:rPr>
        <w:t xml:space="preserve">End users </w:t>
      </w:r>
      <w:r w:rsidR="007852DC" w:rsidRPr="002A745F">
        <w:rPr>
          <w:rFonts w:cstheme="minorHAnsi"/>
          <w:b/>
          <w:lang w:val="en-GB"/>
        </w:rPr>
        <w:t>training</w:t>
      </w:r>
    </w:p>
    <w:p w14:paraId="6E89A1A0" w14:textId="15764C2E" w:rsidR="007C056F" w:rsidRPr="002A745F" w:rsidRDefault="007C056F" w:rsidP="00A728E6">
      <w:pPr>
        <w:spacing w:before="120" w:after="120" w:line="240" w:lineRule="auto"/>
        <w:jc w:val="both"/>
        <w:rPr>
          <w:rFonts w:cstheme="minorHAnsi"/>
        </w:rPr>
      </w:pPr>
      <w:r w:rsidRPr="002A745F">
        <w:rPr>
          <w:rFonts w:cstheme="minorHAnsi"/>
        </w:rPr>
        <w:t>In the overall implementation of the project, the parameter of success is the later usability of the system by the user, and therefore user training should be considered a key part of implementation. Each delivery of certain functionalities should include an indispensable segment - the service of training users to work with the system. </w:t>
      </w:r>
      <w:r w:rsidR="00635BE6" w:rsidRPr="002A745F">
        <w:rPr>
          <w:rFonts w:cstheme="minorHAnsi"/>
        </w:rPr>
        <w:t xml:space="preserve">It is necessary to provide training for ministers and </w:t>
      </w:r>
      <w:r w:rsidR="005C05E0" w:rsidRPr="002A745F">
        <w:rPr>
          <w:rFonts w:cstheme="minorHAnsi"/>
        </w:rPr>
        <w:t>Secretariat General separately.</w:t>
      </w:r>
    </w:p>
    <w:p w14:paraId="310A5F5A" w14:textId="44E43B4C" w:rsidR="007C056F" w:rsidRPr="002A745F" w:rsidRDefault="007C056F" w:rsidP="00A728E6">
      <w:pPr>
        <w:spacing w:before="120" w:after="120" w:line="240" w:lineRule="auto"/>
        <w:jc w:val="both"/>
        <w:rPr>
          <w:rFonts w:cstheme="minorHAnsi"/>
        </w:rPr>
      </w:pPr>
      <w:r w:rsidRPr="002A745F">
        <w:rPr>
          <w:rFonts w:cstheme="minorHAnsi"/>
        </w:rPr>
        <w:t>In order to better understand certain functionalities of the system, primary user training should be planned at </w:t>
      </w:r>
      <w:r w:rsidR="0015388D" w:rsidRPr="002A745F">
        <w:rPr>
          <w:rFonts w:cstheme="minorHAnsi"/>
        </w:rPr>
        <w:t xml:space="preserve">Government FBiH site </w:t>
      </w:r>
      <w:r w:rsidRPr="002A745F">
        <w:rPr>
          <w:rFonts w:cstheme="minorHAnsi"/>
        </w:rPr>
        <w:t>and primary training must be conducted in small groups with special care that after its implementation completely clear and precise knowledge is transferred to users, </w:t>
      </w:r>
      <w:proofErr w:type="spellStart"/>
      <w:r w:rsidRPr="002A745F">
        <w:rPr>
          <w:rFonts w:cstheme="minorHAnsi"/>
        </w:rPr>
        <w:t>ie</w:t>
      </w:r>
      <w:proofErr w:type="spellEnd"/>
      <w:r w:rsidRPr="002A745F">
        <w:rPr>
          <w:rFonts w:cstheme="minorHAnsi"/>
        </w:rPr>
        <w:t> they are 100% trained to work with the system. It is important to note that a smaller group means a group of less than </w:t>
      </w:r>
      <w:r w:rsidR="00C0137F" w:rsidRPr="002A745F">
        <w:rPr>
          <w:rFonts w:cstheme="minorHAnsi"/>
        </w:rPr>
        <w:t>15 </w:t>
      </w:r>
      <w:r w:rsidRPr="002A745F">
        <w:rPr>
          <w:rFonts w:cstheme="minorHAnsi"/>
        </w:rPr>
        <w:t>users and that it is necessary to educate up to </w:t>
      </w:r>
      <w:r w:rsidR="00BA69E9" w:rsidRPr="002A745F">
        <w:rPr>
          <w:rFonts w:cstheme="minorHAnsi"/>
        </w:rPr>
        <w:t xml:space="preserve">45 </w:t>
      </w:r>
      <w:r w:rsidR="002C4753" w:rsidRPr="002A745F">
        <w:rPr>
          <w:rFonts w:cstheme="minorHAnsi"/>
        </w:rPr>
        <w:t>end users</w:t>
      </w:r>
      <w:r w:rsidRPr="002A745F">
        <w:rPr>
          <w:rFonts w:cstheme="minorHAnsi"/>
        </w:rPr>
        <w:t>. Training duration for one group should be at least 1 working day. </w:t>
      </w:r>
    </w:p>
    <w:p w14:paraId="75F8CCA5" w14:textId="36448D13" w:rsidR="007C056F" w:rsidRPr="002A745F" w:rsidRDefault="007C056F" w:rsidP="00A728E6">
      <w:pPr>
        <w:spacing w:before="120" w:after="120" w:line="240" w:lineRule="auto"/>
        <w:jc w:val="both"/>
        <w:rPr>
          <w:rFonts w:cstheme="minorHAnsi"/>
        </w:rPr>
      </w:pPr>
      <w:r w:rsidRPr="002A745F">
        <w:rPr>
          <w:rFonts w:cstheme="minorHAnsi"/>
        </w:rPr>
        <w:t>In case of worsening of the epidemiological situation, the training will be conducted via the Internet, it is necessary to provide a platform for this type of training. Training must be in one of the official languages in BiH </w:t>
      </w:r>
    </w:p>
    <w:p w14:paraId="64CFC4AF" w14:textId="77777777" w:rsidR="007C056F" w:rsidRPr="002A745F" w:rsidRDefault="007C056F" w:rsidP="00A728E6">
      <w:pPr>
        <w:spacing w:before="120" w:after="120" w:line="240" w:lineRule="auto"/>
        <w:jc w:val="both"/>
        <w:rPr>
          <w:rFonts w:cstheme="minorHAnsi"/>
        </w:rPr>
      </w:pPr>
      <w:r w:rsidRPr="002A745F">
        <w:rPr>
          <w:rFonts w:cstheme="minorHAnsi"/>
        </w:rPr>
        <w:lastRenderedPageBreak/>
        <w:t>In order to better conduct primary training, user documentation must be delivered to users before conducting it and must be clearly and precisely written to be understandable to all users of the system. User documentation must cover all functionalities of the system and must be organized in accordance with the rights of users in the system. User documentation must be submitted in electronic form and must be in one of the official languages in BiH.  </w:t>
      </w:r>
    </w:p>
    <w:p w14:paraId="11B95966" w14:textId="77777777" w:rsidR="007C056F" w:rsidRPr="002A745F" w:rsidRDefault="007C056F" w:rsidP="00A728E6">
      <w:pPr>
        <w:spacing w:before="120" w:after="120" w:line="240" w:lineRule="auto"/>
        <w:jc w:val="both"/>
        <w:rPr>
          <w:rFonts w:cstheme="minorHAnsi"/>
        </w:rPr>
      </w:pPr>
      <w:r w:rsidRPr="002A745F">
        <w:rPr>
          <w:rFonts w:cstheme="minorHAnsi"/>
        </w:rPr>
        <w:t>All groups must attend courses that cover the following topics: </w:t>
      </w:r>
    </w:p>
    <w:p w14:paraId="0EA76025" w14:textId="77777777" w:rsidR="007C056F" w:rsidRPr="002A745F" w:rsidRDefault="007C056F" w:rsidP="00AE37CE">
      <w:pPr>
        <w:pStyle w:val="ListParagraph"/>
        <w:numPr>
          <w:ilvl w:val="0"/>
          <w:numId w:val="40"/>
        </w:numPr>
        <w:spacing w:before="120" w:after="120" w:line="240" w:lineRule="auto"/>
        <w:jc w:val="both"/>
        <w:rPr>
          <w:rFonts w:cstheme="minorHAnsi"/>
        </w:rPr>
      </w:pPr>
      <w:r w:rsidRPr="002A745F">
        <w:rPr>
          <w:rFonts w:cstheme="minorHAnsi"/>
        </w:rPr>
        <w:t>General description of the system, data flow and process </w:t>
      </w:r>
    </w:p>
    <w:p w14:paraId="462026DC" w14:textId="77777777" w:rsidR="007C056F" w:rsidRPr="002A745F" w:rsidRDefault="007C056F" w:rsidP="00AE37CE">
      <w:pPr>
        <w:pStyle w:val="ListParagraph"/>
        <w:numPr>
          <w:ilvl w:val="0"/>
          <w:numId w:val="40"/>
        </w:numPr>
        <w:spacing w:before="120" w:after="120" w:line="240" w:lineRule="auto"/>
        <w:jc w:val="both"/>
        <w:rPr>
          <w:rFonts w:cstheme="minorHAnsi"/>
        </w:rPr>
      </w:pPr>
      <w:r w:rsidRPr="002A745F">
        <w:rPr>
          <w:rFonts w:cstheme="minorHAnsi"/>
        </w:rPr>
        <w:t>Detailed description of the operational scenario with examples of the target group role </w:t>
      </w:r>
    </w:p>
    <w:p w14:paraId="5A7FA155" w14:textId="77777777" w:rsidR="007C056F" w:rsidRPr="002A745F" w:rsidRDefault="007C056F" w:rsidP="00AE37CE">
      <w:pPr>
        <w:pStyle w:val="ListParagraph"/>
        <w:numPr>
          <w:ilvl w:val="0"/>
          <w:numId w:val="40"/>
        </w:numPr>
        <w:spacing w:before="120" w:after="120" w:line="240" w:lineRule="auto"/>
        <w:jc w:val="both"/>
        <w:rPr>
          <w:rFonts w:cstheme="minorHAnsi"/>
        </w:rPr>
      </w:pPr>
      <w:r w:rsidRPr="002A745F">
        <w:rPr>
          <w:rFonts w:cstheme="minorHAnsi"/>
        </w:rPr>
        <w:t>Methods of using the system (search, data entry, reports, navigation ...) </w:t>
      </w:r>
    </w:p>
    <w:p w14:paraId="2A3FA3AF" w14:textId="77777777" w:rsidR="007C056F" w:rsidRPr="002A745F" w:rsidRDefault="007C056F" w:rsidP="00A728E6">
      <w:pPr>
        <w:spacing w:before="120" w:after="120" w:line="240" w:lineRule="auto"/>
        <w:jc w:val="both"/>
        <w:rPr>
          <w:rFonts w:cstheme="minorHAnsi"/>
        </w:rPr>
      </w:pPr>
      <w:r w:rsidRPr="002A745F">
        <w:rPr>
          <w:rFonts w:cstheme="minorHAnsi"/>
        </w:rPr>
        <w:t>Training methods will include: </w:t>
      </w:r>
    </w:p>
    <w:p w14:paraId="667746D1" w14:textId="77777777" w:rsidR="007C056F" w:rsidRPr="002A745F" w:rsidRDefault="007C056F" w:rsidP="00AE37CE">
      <w:pPr>
        <w:pStyle w:val="ListParagraph"/>
        <w:numPr>
          <w:ilvl w:val="0"/>
          <w:numId w:val="40"/>
        </w:numPr>
        <w:spacing w:before="120" w:after="120" w:line="240" w:lineRule="auto"/>
        <w:jc w:val="both"/>
        <w:rPr>
          <w:rFonts w:cstheme="minorHAnsi"/>
        </w:rPr>
      </w:pPr>
      <w:r w:rsidRPr="002A745F">
        <w:rPr>
          <w:rFonts w:cstheme="minorHAnsi"/>
        </w:rPr>
        <w:t>Instructor presentations </w:t>
      </w:r>
    </w:p>
    <w:p w14:paraId="08E49C64" w14:textId="77777777" w:rsidR="007C056F" w:rsidRPr="002A745F" w:rsidRDefault="007C056F" w:rsidP="00AE37CE">
      <w:pPr>
        <w:pStyle w:val="ListParagraph"/>
        <w:numPr>
          <w:ilvl w:val="0"/>
          <w:numId w:val="40"/>
        </w:numPr>
        <w:spacing w:before="120" w:after="120" w:line="240" w:lineRule="auto"/>
        <w:jc w:val="both"/>
        <w:rPr>
          <w:rFonts w:cstheme="minorHAnsi"/>
        </w:rPr>
      </w:pPr>
      <w:r w:rsidRPr="002A745F">
        <w:rPr>
          <w:rFonts w:cstheme="minorHAnsi"/>
        </w:rPr>
        <w:t>Intensive classroom courses </w:t>
      </w:r>
    </w:p>
    <w:p w14:paraId="45506159" w14:textId="77777777" w:rsidR="007C056F" w:rsidRPr="002A745F" w:rsidRDefault="007C056F" w:rsidP="00AE37CE">
      <w:pPr>
        <w:pStyle w:val="ListParagraph"/>
        <w:numPr>
          <w:ilvl w:val="0"/>
          <w:numId w:val="40"/>
        </w:numPr>
        <w:spacing w:before="120" w:after="120" w:line="240" w:lineRule="auto"/>
        <w:jc w:val="both"/>
        <w:rPr>
          <w:rFonts w:cstheme="minorHAnsi"/>
        </w:rPr>
      </w:pPr>
      <w:r w:rsidRPr="002A745F">
        <w:rPr>
          <w:rFonts w:cstheme="minorHAnsi"/>
        </w:rPr>
        <w:t>Workshops </w:t>
      </w:r>
    </w:p>
    <w:p w14:paraId="7AC05386" w14:textId="77777777" w:rsidR="007C056F" w:rsidRPr="002A745F" w:rsidRDefault="007C056F" w:rsidP="00A728E6">
      <w:pPr>
        <w:spacing w:before="120" w:after="120" w:line="240" w:lineRule="auto"/>
        <w:jc w:val="both"/>
        <w:rPr>
          <w:rFonts w:cstheme="minorHAnsi"/>
        </w:rPr>
      </w:pPr>
      <w:r w:rsidRPr="002A745F">
        <w:rPr>
          <w:rFonts w:cstheme="minorHAnsi"/>
        </w:rPr>
        <w:t>Preliminary training curriculum will include: </w:t>
      </w:r>
    </w:p>
    <w:p w14:paraId="3F5125A1" w14:textId="77777777" w:rsidR="007C056F" w:rsidRPr="002A745F" w:rsidRDefault="007C056F" w:rsidP="00AE37CE">
      <w:pPr>
        <w:pStyle w:val="ListParagraph"/>
        <w:numPr>
          <w:ilvl w:val="0"/>
          <w:numId w:val="40"/>
        </w:numPr>
        <w:spacing w:before="120" w:after="120" w:line="240" w:lineRule="auto"/>
        <w:jc w:val="both"/>
        <w:rPr>
          <w:rFonts w:cstheme="minorHAnsi"/>
        </w:rPr>
      </w:pPr>
      <w:r w:rsidRPr="002A745F">
        <w:rPr>
          <w:rFonts w:cstheme="minorHAnsi"/>
        </w:rPr>
        <w:t>Course title </w:t>
      </w:r>
    </w:p>
    <w:p w14:paraId="271D6556" w14:textId="77777777" w:rsidR="007C056F" w:rsidRPr="002A745F" w:rsidRDefault="007C056F" w:rsidP="00AE37CE">
      <w:pPr>
        <w:pStyle w:val="ListParagraph"/>
        <w:numPr>
          <w:ilvl w:val="0"/>
          <w:numId w:val="40"/>
        </w:numPr>
        <w:spacing w:before="120" w:after="120" w:line="240" w:lineRule="auto"/>
        <w:jc w:val="both"/>
        <w:rPr>
          <w:rFonts w:cstheme="minorHAnsi"/>
        </w:rPr>
      </w:pPr>
      <w:r w:rsidRPr="002A745F">
        <w:rPr>
          <w:rFonts w:cstheme="minorHAnsi"/>
        </w:rPr>
        <w:t>The purpose of learning or training </w:t>
      </w:r>
    </w:p>
    <w:p w14:paraId="2DC55189" w14:textId="77777777" w:rsidR="007C056F" w:rsidRPr="002A745F" w:rsidRDefault="007C056F" w:rsidP="00AE37CE">
      <w:pPr>
        <w:pStyle w:val="ListParagraph"/>
        <w:numPr>
          <w:ilvl w:val="0"/>
          <w:numId w:val="40"/>
        </w:numPr>
        <w:spacing w:before="120" w:after="120" w:line="240" w:lineRule="auto"/>
        <w:jc w:val="both"/>
        <w:rPr>
          <w:rFonts w:cstheme="minorHAnsi"/>
        </w:rPr>
      </w:pPr>
      <w:r w:rsidRPr="002A745F">
        <w:rPr>
          <w:rFonts w:cstheme="minorHAnsi"/>
        </w:rPr>
        <w:t>Group size and composition </w:t>
      </w:r>
    </w:p>
    <w:p w14:paraId="05D5BE94" w14:textId="77777777" w:rsidR="007C056F" w:rsidRPr="002A745F" w:rsidRDefault="007C056F" w:rsidP="00AE37CE">
      <w:pPr>
        <w:pStyle w:val="ListParagraph"/>
        <w:numPr>
          <w:ilvl w:val="0"/>
          <w:numId w:val="40"/>
        </w:numPr>
        <w:spacing w:before="120" w:after="120" w:line="240" w:lineRule="auto"/>
        <w:jc w:val="both"/>
        <w:rPr>
          <w:rFonts w:cstheme="minorHAnsi"/>
        </w:rPr>
      </w:pPr>
      <w:r w:rsidRPr="002A745F">
        <w:rPr>
          <w:rFonts w:cstheme="minorHAnsi"/>
        </w:rPr>
        <w:t>Course duration </w:t>
      </w:r>
    </w:p>
    <w:p w14:paraId="73FCE404" w14:textId="77777777" w:rsidR="007C056F" w:rsidRPr="002A745F" w:rsidRDefault="007C056F" w:rsidP="00AE37CE">
      <w:pPr>
        <w:pStyle w:val="ListParagraph"/>
        <w:numPr>
          <w:ilvl w:val="0"/>
          <w:numId w:val="40"/>
        </w:numPr>
        <w:spacing w:before="120" w:after="120" w:line="240" w:lineRule="auto"/>
        <w:jc w:val="both"/>
        <w:rPr>
          <w:rFonts w:cstheme="minorHAnsi"/>
        </w:rPr>
      </w:pPr>
      <w:r w:rsidRPr="002A745F">
        <w:rPr>
          <w:rFonts w:cstheme="minorHAnsi"/>
        </w:rPr>
        <w:t>Brief overview of materials (topics, key points of training) </w:t>
      </w:r>
    </w:p>
    <w:p w14:paraId="47C46CC2" w14:textId="7EB6018F" w:rsidR="007C056F" w:rsidRPr="002A745F" w:rsidRDefault="007C056F" w:rsidP="00AE37CE">
      <w:pPr>
        <w:pStyle w:val="ListParagraph"/>
        <w:numPr>
          <w:ilvl w:val="0"/>
          <w:numId w:val="40"/>
        </w:numPr>
        <w:spacing w:before="120" w:after="120" w:line="240" w:lineRule="auto"/>
        <w:jc w:val="both"/>
        <w:rPr>
          <w:rFonts w:cstheme="minorHAnsi"/>
        </w:rPr>
      </w:pPr>
      <w:r w:rsidRPr="002A745F">
        <w:rPr>
          <w:rFonts w:cstheme="minorHAnsi"/>
        </w:rPr>
        <w:t>Lecture methods </w:t>
      </w:r>
    </w:p>
    <w:p w14:paraId="4BC6A8F1" w14:textId="77777777" w:rsidR="009C5B80" w:rsidRPr="002A745F" w:rsidRDefault="009C5B80" w:rsidP="00A12A17">
      <w:pPr>
        <w:spacing w:before="120" w:after="120" w:line="240" w:lineRule="auto"/>
        <w:jc w:val="both"/>
        <w:rPr>
          <w:rFonts w:cstheme="minorHAnsi"/>
          <w:b/>
          <w:lang w:val="en-GB"/>
        </w:rPr>
      </w:pPr>
    </w:p>
    <w:p w14:paraId="30F40A65" w14:textId="768554F6" w:rsidR="007852DC" w:rsidRPr="002A745F" w:rsidRDefault="007852DC" w:rsidP="00A12A17">
      <w:pPr>
        <w:spacing w:before="120" w:after="120" w:line="240" w:lineRule="auto"/>
        <w:jc w:val="both"/>
        <w:rPr>
          <w:rFonts w:cstheme="minorHAnsi"/>
          <w:b/>
          <w:lang w:val="en-GB"/>
        </w:rPr>
      </w:pPr>
      <w:r w:rsidRPr="002A745F">
        <w:rPr>
          <w:rFonts w:cstheme="minorHAnsi"/>
          <w:b/>
          <w:lang w:val="en-GB"/>
        </w:rPr>
        <w:t>Training of Administrators</w:t>
      </w:r>
    </w:p>
    <w:p w14:paraId="6270D3E7" w14:textId="75D0C665" w:rsidR="00C8518C" w:rsidRPr="002A745F" w:rsidRDefault="00C8518C" w:rsidP="00A728E6">
      <w:pPr>
        <w:spacing w:before="120" w:after="120" w:line="240" w:lineRule="auto"/>
        <w:jc w:val="both"/>
        <w:rPr>
          <w:rFonts w:cstheme="minorHAnsi"/>
        </w:rPr>
      </w:pPr>
      <w:r w:rsidRPr="002A745F">
        <w:rPr>
          <w:rFonts w:cstheme="minorHAnsi"/>
        </w:rPr>
        <w:t xml:space="preserve">System administrator training is a very important component in the later usability of the implemented system. In order to better understand certain functionalities of the system, the primary training of administrators should be planned on the </w:t>
      </w:r>
      <w:proofErr w:type="spellStart"/>
      <w:r w:rsidR="00C06516" w:rsidRPr="002A745F">
        <w:rPr>
          <w:rFonts w:cstheme="minorHAnsi"/>
        </w:rPr>
        <w:t>Goverment</w:t>
      </w:r>
      <w:proofErr w:type="spellEnd"/>
      <w:r w:rsidR="00C06516" w:rsidRPr="002A745F">
        <w:rPr>
          <w:rFonts w:cstheme="minorHAnsi"/>
        </w:rPr>
        <w:t xml:space="preserve"> FBiH site</w:t>
      </w:r>
      <w:r w:rsidRPr="002A745F">
        <w:rPr>
          <w:rFonts w:cstheme="minorHAnsi"/>
        </w:rPr>
        <w:t> and it must be conducted in groups with special care that after its implementation the administrators have completely clear and precise knowledge, </w:t>
      </w:r>
      <w:proofErr w:type="spellStart"/>
      <w:r w:rsidRPr="002A745F">
        <w:rPr>
          <w:rFonts w:cstheme="minorHAnsi"/>
        </w:rPr>
        <w:t>ie</w:t>
      </w:r>
      <w:proofErr w:type="spellEnd"/>
      <w:r w:rsidRPr="002A745F">
        <w:rPr>
          <w:rFonts w:cstheme="minorHAnsi"/>
        </w:rPr>
        <w:t> they are 100% trained to administer the system. It is important to note that it is necessary to educate 5 system administrators and that the duration of training for administrators should not be less than 2 days. Training must be in one of the official languages in BiH </w:t>
      </w:r>
    </w:p>
    <w:p w14:paraId="1D7E35EA" w14:textId="15A088E7" w:rsidR="00C8518C" w:rsidRPr="002A745F" w:rsidRDefault="00C8518C" w:rsidP="00A728E6">
      <w:pPr>
        <w:spacing w:before="120" w:after="120" w:line="240" w:lineRule="auto"/>
        <w:jc w:val="both"/>
        <w:rPr>
          <w:rFonts w:cstheme="minorHAnsi"/>
        </w:rPr>
      </w:pPr>
      <w:r w:rsidRPr="002A745F">
        <w:rPr>
          <w:rFonts w:cstheme="minorHAnsi"/>
        </w:rPr>
        <w:t>In order to improve the implementation of primary training, administrative and technical documentation for administrators must be submitted before the implementation and must be clearly and precisely written in order to be understandable to all system administrators. The documentation for system administrators must cover all functionalities of the system, must be submitted in electronic form and must be in one of the official languages in BiH. </w:t>
      </w:r>
    </w:p>
    <w:p w14:paraId="724BBD68" w14:textId="77777777" w:rsidR="00C8518C" w:rsidRPr="002A745F" w:rsidRDefault="00C8518C" w:rsidP="00A728E6">
      <w:pPr>
        <w:spacing w:before="120" w:after="120" w:line="240" w:lineRule="auto"/>
        <w:jc w:val="both"/>
        <w:rPr>
          <w:rFonts w:cstheme="minorHAnsi"/>
        </w:rPr>
      </w:pPr>
      <w:r w:rsidRPr="002A745F">
        <w:rPr>
          <w:rFonts w:cstheme="minorHAnsi"/>
        </w:rPr>
        <w:t>All groups must attend courses that cover the following topics: </w:t>
      </w:r>
    </w:p>
    <w:p w14:paraId="5EAE340B" w14:textId="77777777" w:rsidR="00C8518C" w:rsidRPr="002A745F" w:rsidRDefault="00C8518C" w:rsidP="00AE37CE">
      <w:pPr>
        <w:pStyle w:val="ListParagraph"/>
        <w:numPr>
          <w:ilvl w:val="0"/>
          <w:numId w:val="40"/>
        </w:numPr>
        <w:spacing w:before="120" w:after="120" w:line="240" w:lineRule="auto"/>
        <w:jc w:val="both"/>
        <w:rPr>
          <w:rFonts w:cstheme="minorHAnsi"/>
        </w:rPr>
      </w:pPr>
      <w:r w:rsidRPr="002A745F">
        <w:rPr>
          <w:rFonts w:cstheme="minorHAnsi"/>
        </w:rPr>
        <w:t>General description of the system, data flow and process </w:t>
      </w:r>
    </w:p>
    <w:p w14:paraId="5C0F6E2D" w14:textId="77777777" w:rsidR="00C8518C" w:rsidRPr="002A745F" w:rsidRDefault="00C8518C" w:rsidP="00AE37CE">
      <w:pPr>
        <w:pStyle w:val="ListParagraph"/>
        <w:numPr>
          <w:ilvl w:val="0"/>
          <w:numId w:val="40"/>
        </w:numPr>
        <w:spacing w:before="120" w:after="120" w:line="240" w:lineRule="auto"/>
        <w:jc w:val="both"/>
        <w:rPr>
          <w:rFonts w:cstheme="minorHAnsi"/>
        </w:rPr>
      </w:pPr>
      <w:r w:rsidRPr="002A745F">
        <w:rPr>
          <w:rFonts w:cstheme="minorHAnsi"/>
        </w:rPr>
        <w:t>Detailed description of the operational scenario with examples of the target group role </w:t>
      </w:r>
    </w:p>
    <w:p w14:paraId="57028891" w14:textId="77777777" w:rsidR="00C8518C" w:rsidRPr="002A745F" w:rsidRDefault="00C8518C" w:rsidP="00AE37CE">
      <w:pPr>
        <w:pStyle w:val="ListParagraph"/>
        <w:numPr>
          <w:ilvl w:val="0"/>
          <w:numId w:val="40"/>
        </w:numPr>
        <w:spacing w:before="120" w:after="120" w:line="240" w:lineRule="auto"/>
        <w:jc w:val="both"/>
        <w:rPr>
          <w:rFonts w:cstheme="minorHAnsi"/>
        </w:rPr>
      </w:pPr>
      <w:r w:rsidRPr="002A745F">
        <w:rPr>
          <w:rFonts w:cstheme="minorHAnsi"/>
        </w:rPr>
        <w:t>Methods of using the system (search, data entry, reports, navigation ...) </w:t>
      </w:r>
    </w:p>
    <w:p w14:paraId="173E02D0" w14:textId="77777777" w:rsidR="00C8518C" w:rsidRPr="002A745F" w:rsidRDefault="00C8518C" w:rsidP="00AE37CE">
      <w:pPr>
        <w:pStyle w:val="ListParagraph"/>
        <w:numPr>
          <w:ilvl w:val="0"/>
          <w:numId w:val="40"/>
        </w:numPr>
        <w:spacing w:before="120" w:after="120" w:line="240" w:lineRule="auto"/>
        <w:jc w:val="both"/>
        <w:rPr>
          <w:rFonts w:cstheme="minorHAnsi"/>
        </w:rPr>
      </w:pPr>
      <w:r w:rsidRPr="002A745F">
        <w:rPr>
          <w:rFonts w:cstheme="minorHAnsi"/>
        </w:rPr>
        <w:t>Usage of administrative components, including administration of user accounts </w:t>
      </w:r>
    </w:p>
    <w:p w14:paraId="02840356" w14:textId="70A9B971" w:rsidR="00C8518C" w:rsidRPr="002A745F" w:rsidRDefault="00C8518C" w:rsidP="00AE37CE">
      <w:pPr>
        <w:pStyle w:val="ListParagraph"/>
        <w:numPr>
          <w:ilvl w:val="0"/>
          <w:numId w:val="40"/>
        </w:numPr>
        <w:spacing w:before="120" w:after="120" w:line="240" w:lineRule="auto"/>
        <w:jc w:val="both"/>
        <w:rPr>
          <w:rFonts w:cstheme="minorHAnsi"/>
        </w:rPr>
      </w:pPr>
      <w:r w:rsidRPr="002A745F">
        <w:rPr>
          <w:rFonts w:cstheme="minorHAnsi"/>
        </w:rPr>
        <w:t>System installation and troubleshooting  </w:t>
      </w:r>
    </w:p>
    <w:p w14:paraId="0044D71A" w14:textId="06E4ABBD" w:rsidR="00C55564" w:rsidRPr="002A745F" w:rsidRDefault="00C55564" w:rsidP="00AE37CE">
      <w:pPr>
        <w:pStyle w:val="ListParagraph"/>
        <w:numPr>
          <w:ilvl w:val="0"/>
          <w:numId w:val="40"/>
        </w:numPr>
        <w:spacing w:before="120" w:after="120" w:line="240" w:lineRule="auto"/>
        <w:jc w:val="both"/>
        <w:rPr>
          <w:rFonts w:cstheme="minorHAnsi"/>
        </w:rPr>
      </w:pPr>
      <w:r w:rsidRPr="002A745F">
        <w:rPr>
          <w:rFonts w:cstheme="minorHAnsi"/>
        </w:rPr>
        <w:t>Backup of complete system</w:t>
      </w:r>
    </w:p>
    <w:p w14:paraId="1D809B37" w14:textId="77777777" w:rsidR="00C8518C" w:rsidRPr="002A745F" w:rsidRDefault="00C8518C" w:rsidP="006B6117">
      <w:pPr>
        <w:spacing w:before="120" w:after="120" w:line="240" w:lineRule="auto"/>
        <w:jc w:val="both"/>
        <w:rPr>
          <w:rFonts w:cstheme="minorHAnsi"/>
        </w:rPr>
      </w:pPr>
      <w:r w:rsidRPr="002A745F">
        <w:rPr>
          <w:rFonts w:cstheme="minorHAnsi"/>
        </w:rPr>
        <w:t>Training methods will include: </w:t>
      </w:r>
    </w:p>
    <w:p w14:paraId="69CF3D76" w14:textId="77777777" w:rsidR="00C8518C" w:rsidRPr="002A745F" w:rsidRDefault="00C8518C" w:rsidP="00AE37CE">
      <w:pPr>
        <w:pStyle w:val="ListParagraph"/>
        <w:numPr>
          <w:ilvl w:val="0"/>
          <w:numId w:val="40"/>
        </w:numPr>
        <w:spacing w:before="120" w:after="120" w:line="240" w:lineRule="auto"/>
        <w:jc w:val="both"/>
        <w:rPr>
          <w:rFonts w:cstheme="minorHAnsi"/>
        </w:rPr>
      </w:pPr>
      <w:r w:rsidRPr="002A745F">
        <w:rPr>
          <w:rFonts w:cstheme="minorHAnsi"/>
        </w:rPr>
        <w:t>Instructor presentations </w:t>
      </w:r>
    </w:p>
    <w:p w14:paraId="4E75B65A" w14:textId="77777777" w:rsidR="00C8518C" w:rsidRPr="002A745F" w:rsidRDefault="00C8518C" w:rsidP="00AE37CE">
      <w:pPr>
        <w:pStyle w:val="ListParagraph"/>
        <w:numPr>
          <w:ilvl w:val="0"/>
          <w:numId w:val="40"/>
        </w:numPr>
        <w:spacing w:before="120" w:after="120" w:line="240" w:lineRule="auto"/>
        <w:jc w:val="both"/>
        <w:rPr>
          <w:rFonts w:cstheme="minorHAnsi"/>
        </w:rPr>
      </w:pPr>
      <w:r w:rsidRPr="002A745F">
        <w:rPr>
          <w:rFonts w:cstheme="minorHAnsi"/>
        </w:rPr>
        <w:t>Intensive classroom courses </w:t>
      </w:r>
    </w:p>
    <w:p w14:paraId="14E17669" w14:textId="77777777" w:rsidR="00C8518C" w:rsidRPr="002A745F" w:rsidRDefault="00C8518C" w:rsidP="00AE37CE">
      <w:pPr>
        <w:pStyle w:val="ListParagraph"/>
        <w:numPr>
          <w:ilvl w:val="0"/>
          <w:numId w:val="40"/>
        </w:numPr>
        <w:spacing w:before="120" w:after="120" w:line="240" w:lineRule="auto"/>
        <w:jc w:val="both"/>
        <w:rPr>
          <w:rFonts w:cstheme="minorHAnsi"/>
        </w:rPr>
      </w:pPr>
      <w:r w:rsidRPr="002A745F">
        <w:rPr>
          <w:rFonts w:cstheme="minorHAnsi"/>
        </w:rPr>
        <w:t>Workshops </w:t>
      </w:r>
    </w:p>
    <w:p w14:paraId="11F988B6" w14:textId="77777777" w:rsidR="00C8518C" w:rsidRPr="002A745F" w:rsidRDefault="00C8518C" w:rsidP="006B6117">
      <w:pPr>
        <w:spacing w:before="120" w:after="120" w:line="240" w:lineRule="auto"/>
        <w:jc w:val="both"/>
        <w:rPr>
          <w:rFonts w:cstheme="minorHAnsi"/>
        </w:rPr>
      </w:pPr>
      <w:r w:rsidRPr="002A745F">
        <w:rPr>
          <w:rFonts w:cstheme="minorHAnsi"/>
        </w:rPr>
        <w:lastRenderedPageBreak/>
        <w:t>Preliminary training curriculum will include: </w:t>
      </w:r>
    </w:p>
    <w:p w14:paraId="2CFE5F59" w14:textId="77777777" w:rsidR="00C8518C" w:rsidRPr="002A745F" w:rsidRDefault="00C8518C" w:rsidP="00AE37CE">
      <w:pPr>
        <w:pStyle w:val="ListParagraph"/>
        <w:numPr>
          <w:ilvl w:val="0"/>
          <w:numId w:val="40"/>
        </w:numPr>
        <w:spacing w:before="120" w:after="120" w:line="240" w:lineRule="auto"/>
        <w:jc w:val="both"/>
        <w:rPr>
          <w:rFonts w:cstheme="minorHAnsi"/>
        </w:rPr>
      </w:pPr>
      <w:r w:rsidRPr="002A745F">
        <w:rPr>
          <w:rFonts w:cstheme="minorHAnsi"/>
        </w:rPr>
        <w:t>Course title </w:t>
      </w:r>
    </w:p>
    <w:p w14:paraId="359C99C5" w14:textId="77777777" w:rsidR="00C8518C" w:rsidRPr="002A745F" w:rsidRDefault="00C8518C" w:rsidP="00AE37CE">
      <w:pPr>
        <w:pStyle w:val="ListParagraph"/>
        <w:numPr>
          <w:ilvl w:val="0"/>
          <w:numId w:val="40"/>
        </w:numPr>
        <w:spacing w:before="120" w:after="120" w:line="240" w:lineRule="auto"/>
        <w:jc w:val="both"/>
        <w:rPr>
          <w:rFonts w:cstheme="minorHAnsi"/>
        </w:rPr>
      </w:pPr>
      <w:r w:rsidRPr="002A745F">
        <w:rPr>
          <w:rFonts w:cstheme="minorHAnsi"/>
        </w:rPr>
        <w:t>The purpose of learning or training </w:t>
      </w:r>
    </w:p>
    <w:p w14:paraId="53C3FC7F" w14:textId="77777777" w:rsidR="00C8518C" w:rsidRPr="002A745F" w:rsidRDefault="00C8518C" w:rsidP="00AE37CE">
      <w:pPr>
        <w:pStyle w:val="ListParagraph"/>
        <w:numPr>
          <w:ilvl w:val="0"/>
          <w:numId w:val="40"/>
        </w:numPr>
        <w:spacing w:before="120" w:after="120" w:line="240" w:lineRule="auto"/>
        <w:jc w:val="both"/>
        <w:rPr>
          <w:rFonts w:cstheme="minorHAnsi"/>
        </w:rPr>
      </w:pPr>
      <w:r w:rsidRPr="002A745F">
        <w:rPr>
          <w:rFonts w:cstheme="minorHAnsi"/>
        </w:rPr>
        <w:t>Group size and composition </w:t>
      </w:r>
    </w:p>
    <w:p w14:paraId="20BA7D7D" w14:textId="77777777" w:rsidR="00C8518C" w:rsidRPr="002A745F" w:rsidRDefault="00C8518C" w:rsidP="00AE37CE">
      <w:pPr>
        <w:pStyle w:val="ListParagraph"/>
        <w:numPr>
          <w:ilvl w:val="0"/>
          <w:numId w:val="40"/>
        </w:numPr>
        <w:spacing w:before="120" w:after="120" w:line="240" w:lineRule="auto"/>
        <w:jc w:val="both"/>
        <w:rPr>
          <w:rFonts w:cstheme="minorHAnsi"/>
        </w:rPr>
      </w:pPr>
      <w:r w:rsidRPr="002A745F">
        <w:rPr>
          <w:rFonts w:cstheme="minorHAnsi"/>
        </w:rPr>
        <w:t>Course duration </w:t>
      </w:r>
    </w:p>
    <w:p w14:paraId="2D6CE6B9" w14:textId="77777777" w:rsidR="00C8518C" w:rsidRPr="002A745F" w:rsidRDefault="00C8518C" w:rsidP="00AE37CE">
      <w:pPr>
        <w:pStyle w:val="ListParagraph"/>
        <w:numPr>
          <w:ilvl w:val="0"/>
          <w:numId w:val="40"/>
        </w:numPr>
        <w:spacing w:before="120" w:after="120" w:line="240" w:lineRule="auto"/>
        <w:jc w:val="both"/>
        <w:rPr>
          <w:rFonts w:cstheme="minorHAnsi"/>
        </w:rPr>
      </w:pPr>
      <w:r w:rsidRPr="002A745F">
        <w:rPr>
          <w:rFonts w:cstheme="minorHAnsi"/>
        </w:rPr>
        <w:t>Brief overview of materials (topics, key points of training) </w:t>
      </w:r>
    </w:p>
    <w:p w14:paraId="45DC1788" w14:textId="77777777" w:rsidR="00C8518C" w:rsidRPr="002A745F" w:rsidRDefault="00C8518C" w:rsidP="00AE37CE">
      <w:pPr>
        <w:pStyle w:val="ListParagraph"/>
        <w:numPr>
          <w:ilvl w:val="0"/>
          <w:numId w:val="40"/>
        </w:numPr>
        <w:spacing w:before="120" w:after="120" w:line="240" w:lineRule="auto"/>
        <w:jc w:val="both"/>
        <w:rPr>
          <w:rFonts w:cstheme="minorHAnsi"/>
        </w:rPr>
      </w:pPr>
      <w:r w:rsidRPr="002A745F">
        <w:rPr>
          <w:rFonts w:cstheme="minorHAnsi"/>
        </w:rPr>
        <w:t>Lecture methods </w:t>
      </w:r>
    </w:p>
    <w:p w14:paraId="52DF8A78" w14:textId="77777777" w:rsidR="00CE2C12" w:rsidRDefault="00CE2C12" w:rsidP="00BF70B1">
      <w:pPr>
        <w:pStyle w:val="ListParagraph"/>
        <w:spacing w:before="120" w:after="120" w:line="240" w:lineRule="auto"/>
        <w:jc w:val="both"/>
        <w:rPr>
          <w:rFonts w:cstheme="minorHAnsi"/>
        </w:rPr>
      </w:pPr>
    </w:p>
    <w:p w14:paraId="17EFBF09" w14:textId="77777777" w:rsidR="00CE2C12" w:rsidRPr="002A745F" w:rsidRDefault="00CE2C12" w:rsidP="00BF70B1">
      <w:pPr>
        <w:pStyle w:val="ListParagraph"/>
        <w:spacing w:before="120" w:after="120" w:line="240" w:lineRule="auto"/>
        <w:jc w:val="both"/>
        <w:rPr>
          <w:rFonts w:cstheme="minorHAnsi"/>
        </w:rPr>
      </w:pPr>
    </w:p>
    <w:p w14:paraId="3A2F7A70" w14:textId="6DDE9457" w:rsidR="00822B82" w:rsidRPr="002A745F" w:rsidRDefault="000C32DA" w:rsidP="00AE37CE">
      <w:pPr>
        <w:pStyle w:val="ListParagraph"/>
        <w:numPr>
          <w:ilvl w:val="6"/>
          <w:numId w:val="10"/>
        </w:numPr>
        <w:spacing w:after="0" w:line="240" w:lineRule="auto"/>
        <w:ind w:left="360"/>
        <w:jc w:val="both"/>
        <w:rPr>
          <w:rFonts w:cstheme="minorHAnsi"/>
        </w:rPr>
      </w:pPr>
      <w:r w:rsidRPr="002A745F">
        <w:rPr>
          <w:rFonts w:cstheme="minorHAnsi"/>
          <w:b/>
        </w:rPr>
        <w:t>Deliverables and Schedules/Expected Outputs</w:t>
      </w:r>
    </w:p>
    <w:p w14:paraId="1B8C24C3" w14:textId="77777777" w:rsidR="00822B82" w:rsidRPr="002A745F" w:rsidRDefault="00822B82" w:rsidP="00822B82">
      <w:pPr>
        <w:spacing w:before="120" w:after="120" w:line="240" w:lineRule="auto"/>
        <w:jc w:val="both"/>
        <w:rPr>
          <w:rFonts w:cstheme="minorHAnsi"/>
          <w:lang w:val="en-GB"/>
        </w:rPr>
      </w:pPr>
      <w:r w:rsidRPr="002A745F">
        <w:rPr>
          <w:rFonts w:cstheme="minorHAnsi"/>
        </w:rPr>
        <w:t>The work of the service provider will be organized and result in the following deliverables:  </w:t>
      </w:r>
      <w:r w:rsidRPr="002A745F">
        <w:rPr>
          <w:rFonts w:cstheme="minorHAnsi"/>
          <w:lang w:val="en-GB"/>
        </w:rPr>
        <w:t> </w:t>
      </w:r>
    </w:p>
    <w:p w14:paraId="6A6B18D1" w14:textId="742C8891" w:rsidR="00822B82" w:rsidRPr="002A745F" w:rsidRDefault="00822B82" w:rsidP="00822B82">
      <w:pPr>
        <w:spacing w:before="120" w:after="120" w:line="240" w:lineRule="auto"/>
        <w:jc w:val="both"/>
        <w:rPr>
          <w:rFonts w:cstheme="minorHAnsi"/>
        </w:rPr>
      </w:pPr>
      <w:proofErr w:type="spellStart"/>
      <w:r w:rsidRPr="002A745F">
        <w:rPr>
          <w:rFonts w:cstheme="minorHAnsi"/>
          <w:b/>
          <w:bCs/>
        </w:rPr>
        <w:t>Deliver</w:t>
      </w:r>
      <w:r w:rsidR="001C254B" w:rsidRPr="002A745F">
        <w:rPr>
          <w:rFonts w:cstheme="minorHAnsi"/>
          <w:b/>
          <w:bCs/>
        </w:rPr>
        <w:t>abble</w:t>
      </w:r>
      <w:proofErr w:type="spellEnd"/>
      <w:r w:rsidR="001C254B" w:rsidRPr="002A745F">
        <w:rPr>
          <w:rFonts w:cstheme="minorHAnsi"/>
          <w:b/>
          <w:bCs/>
        </w:rPr>
        <w:t xml:space="preserve"> 1. </w:t>
      </w:r>
      <w:r w:rsidRPr="002A745F">
        <w:rPr>
          <w:rFonts w:cstheme="minorHAnsi"/>
        </w:rPr>
        <w:t>Business analysis – service provider is obligated to conduct detailed business analysis and will provide for review: </w:t>
      </w:r>
    </w:p>
    <w:p w14:paraId="29A3EACF" w14:textId="77777777" w:rsidR="00822B82" w:rsidRPr="002A745F" w:rsidRDefault="00822B82" w:rsidP="00AE37CE">
      <w:pPr>
        <w:pStyle w:val="ListParagraph"/>
        <w:numPr>
          <w:ilvl w:val="1"/>
          <w:numId w:val="40"/>
        </w:numPr>
        <w:spacing w:before="120" w:after="120" w:line="240" w:lineRule="auto"/>
        <w:jc w:val="both"/>
        <w:rPr>
          <w:rFonts w:cstheme="minorHAnsi"/>
        </w:rPr>
      </w:pPr>
      <w:r w:rsidRPr="002A745F">
        <w:rPr>
          <w:rFonts w:cstheme="minorHAnsi"/>
        </w:rPr>
        <w:t>Conceptual system diagram </w:t>
      </w:r>
    </w:p>
    <w:p w14:paraId="1073DBB9" w14:textId="77777777" w:rsidR="00822B82" w:rsidRPr="002A745F" w:rsidRDefault="00822B82" w:rsidP="00AE37CE">
      <w:pPr>
        <w:pStyle w:val="ListParagraph"/>
        <w:numPr>
          <w:ilvl w:val="1"/>
          <w:numId w:val="40"/>
        </w:numPr>
        <w:spacing w:before="120" w:after="120" w:line="240" w:lineRule="auto"/>
        <w:jc w:val="both"/>
        <w:rPr>
          <w:rFonts w:cstheme="minorHAnsi"/>
        </w:rPr>
      </w:pPr>
      <w:r w:rsidRPr="002A745F">
        <w:rPr>
          <w:rFonts w:cstheme="minorHAnsi"/>
        </w:rPr>
        <w:t>Model (graphic presentation) and process description </w:t>
      </w:r>
    </w:p>
    <w:p w14:paraId="47C0F77D" w14:textId="77777777" w:rsidR="00822B82" w:rsidRPr="002A745F" w:rsidRDefault="00822B82" w:rsidP="00AE37CE">
      <w:pPr>
        <w:pStyle w:val="ListParagraph"/>
        <w:numPr>
          <w:ilvl w:val="1"/>
          <w:numId w:val="40"/>
        </w:numPr>
        <w:spacing w:before="120" w:after="120" w:line="240" w:lineRule="auto"/>
        <w:jc w:val="both"/>
        <w:rPr>
          <w:rFonts w:cstheme="minorHAnsi"/>
        </w:rPr>
      </w:pPr>
      <w:r w:rsidRPr="002A745F">
        <w:rPr>
          <w:rFonts w:cstheme="minorHAnsi"/>
        </w:rPr>
        <w:t>Proposed UI/UX design </w:t>
      </w:r>
    </w:p>
    <w:p w14:paraId="50E3417D" w14:textId="77777777" w:rsidR="00822B82" w:rsidRPr="002A745F" w:rsidRDefault="00822B82" w:rsidP="00AE37CE">
      <w:pPr>
        <w:pStyle w:val="ListParagraph"/>
        <w:numPr>
          <w:ilvl w:val="1"/>
          <w:numId w:val="40"/>
        </w:numPr>
        <w:spacing w:before="120" w:after="120" w:line="240" w:lineRule="auto"/>
        <w:jc w:val="both"/>
        <w:rPr>
          <w:rFonts w:cstheme="minorHAnsi"/>
        </w:rPr>
      </w:pPr>
      <w:r w:rsidRPr="002A745F">
        <w:rPr>
          <w:rFonts w:cstheme="minorHAnsi"/>
        </w:rPr>
        <w:t>Proposed process flows </w:t>
      </w:r>
    </w:p>
    <w:p w14:paraId="39543266" w14:textId="77777777" w:rsidR="00822B82" w:rsidRPr="002A745F" w:rsidRDefault="00822B82" w:rsidP="00AE37CE">
      <w:pPr>
        <w:pStyle w:val="ListParagraph"/>
        <w:numPr>
          <w:ilvl w:val="1"/>
          <w:numId w:val="40"/>
        </w:numPr>
        <w:spacing w:before="120" w:after="120" w:line="240" w:lineRule="auto"/>
        <w:jc w:val="both"/>
        <w:rPr>
          <w:rFonts w:cstheme="minorHAnsi"/>
        </w:rPr>
      </w:pPr>
      <w:r w:rsidRPr="002A745F">
        <w:rPr>
          <w:rFonts w:cstheme="minorHAnsi"/>
        </w:rPr>
        <w:t>List of required system functionalities, ranked by priority </w:t>
      </w:r>
    </w:p>
    <w:p w14:paraId="6E1E52A9" w14:textId="77777777" w:rsidR="00822B82" w:rsidRPr="002A745F" w:rsidRDefault="00822B82" w:rsidP="00AE37CE">
      <w:pPr>
        <w:pStyle w:val="ListParagraph"/>
        <w:numPr>
          <w:ilvl w:val="1"/>
          <w:numId w:val="40"/>
        </w:numPr>
        <w:spacing w:before="120" w:after="120" w:line="240" w:lineRule="auto"/>
        <w:jc w:val="both"/>
        <w:rPr>
          <w:rFonts w:cstheme="minorHAnsi"/>
        </w:rPr>
      </w:pPr>
      <w:r w:rsidRPr="002A745F">
        <w:rPr>
          <w:rFonts w:cstheme="minorHAnsi"/>
        </w:rPr>
        <w:t>Users of the system, their roles and rights </w:t>
      </w:r>
    </w:p>
    <w:p w14:paraId="1C5614E8" w14:textId="77777777" w:rsidR="00822B82" w:rsidRPr="002A745F" w:rsidRDefault="00822B82" w:rsidP="00AE37CE">
      <w:pPr>
        <w:pStyle w:val="ListParagraph"/>
        <w:numPr>
          <w:ilvl w:val="1"/>
          <w:numId w:val="40"/>
        </w:numPr>
        <w:spacing w:before="120" w:after="120" w:line="240" w:lineRule="auto"/>
        <w:jc w:val="both"/>
        <w:rPr>
          <w:rFonts w:cstheme="minorHAnsi"/>
        </w:rPr>
      </w:pPr>
      <w:r w:rsidRPr="002A745F">
        <w:rPr>
          <w:rFonts w:cstheme="minorHAnsi"/>
        </w:rPr>
        <w:t>Input and output data and possible interactions with other systems </w:t>
      </w:r>
    </w:p>
    <w:p w14:paraId="2D6CD755" w14:textId="77777777" w:rsidR="00822B82" w:rsidRPr="002A745F" w:rsidRDefault="00822B82" w:rsidP="00AE37CE">
      <w:pPr>
        <w:pStyle w:val="ListParagraph"/>
        <w:numPr>
          <w:ilvl w:val="1"/>
          <w:numId w:val="40"/>
        </w:numPr>
        <w:spacing w:before="120" w:after="120" w:line="240" w:lineRule="auto"/>
        <w:jc w:val="both"/>
        <w:rPr>
          <w:rFonts w:cstheme="minorHAnsi"/>
        </w:rPr>
      </w:pPr>
      <w:r w:rsidRPr="002A745F">
        <w:rPr>
          <w:rFonts w:cstheme="minorHAnsi"/>
        </w:rPr>
        <w:t>Functional and </w:t>
      </w:r>
      <w:proofErr w:type="spellStart"/>
      <w:r w:rsidRPr="002A745F">
        <w:rPr>
          <w:rFonts w:cstheme="minorHAnsi"/>
        </w:rPr>
        <w:t>non functional</w:t>
      </w:r>
      <w:proofErr w:type="spellEnd"/>
      <w:r w:rsidRPr="002A745F">
        <w:rPr>
          <w:rFonts w:cstheme="minorHAnsi"/>
        </w:rPr>
        <w:t> requirements </w:t>
      </w:r>
    </w:p>
    <w:p w14:paraId="438DA38E" w14:textId="77777777" w:rsidR="00822B82" w:rsidRPr="002A745F" w:rsidRDefault="00822B82" w:rsidP="00AE37CE">
      <w:pPr>
        <w:pStyle w:val="ListParagraph"/>
        <w:numPr>
          <w:ilvl w:val="1"/>
          <w:numId w:val="40"/>
        </w:numPr>
        <w:spacing w:before="120" w:after="120" w:line="240" w:lineRule="auto"/>
        <w:jc w:val="both"/>
        <w:rPr>
          <w:rFonts w:cstheme="minorHAnsi"/>
        </w:rPr>
      </w:pPr>
      <w:r w:rsidRPr="002A745F">
        <w:rPr>
          <w:rFonts w:cstheme="minorHAnsi"/>
        </w:rPr>
        <w:t>Logical architecture (system structure, description of integrations, search, security) </w:t>
      </w:r>
    </w:p>
    <w:p w14:paraId="2BC869F6" w14:textId="77777777" w:rsidR="00822B82" w:rsidRPr="002A745F" w:rsidRDefault="00822B82" w:rsidP="00AE37CE">
      <w:pPr>
        <w:pStyle w:val="ListParagraph"/>
        <w:numPr>
          <w:ilvl w:val="1"/>
          <w:numId w:val="40"/>
        </w:numPr>
        <w:spacing w:before="120" w:after="120" w:line="240" w:lineRule="auto"/>
        <w:jc w:val="both"/>
        <w:rPr>
          <w:rFonts w:cstheme="minorHAnsi"/>
        </w:rPr>
      </w:pPr>
      <w:r w:rsidRPr="002A745F">
        <w:rPr>
          <w:rFonts w:cstheme="minorHAnsi"/>
        </w:rPr>
        <w:t>System design </w:t>
      </w:r>
    </w:p>
    <w:p w14:paraId="4295C102" w14:textId="77777777" w:rsidR="00822B82" w:rsidRPr="002A745F" w:rsidRDefault="00822B82" w:rsidP="00AE37CE">
      <w:pPr>
        <w:pStyle w:val="ListParagraph"/>
        <w:numPr>
          <w:ilvl w:val="1"/>
          <w:numId w:val="40"/>
        </w:numPr>
        <w:spacing w:before="120" w:after="120" w:line="240" w:lineRule="auto"/>
        <w:jc w:val="both"/>
        <w:rPr>
          <w:rFonts w:cstheme="minorHAnsi"/>
        </w:rPr>
      </w:pPr>
      <w:r w:rsidRPr="002A745F">
        <w:rPr>
          <w:rFonts w:cstheme="minorHAnsi"/>
        </w:rPr>
        <w:t>Authentication and authorization </w:t>
      </w:r>
    </w:p>
    <w:p w14:paraId="061A3DE0" w14:textId="77777777" w:rsidR="00822B82" w:rsidRPr="002A745F" w:rsidRDefault="00822B82" w:rsidP="00AE37CE">
      <w:pPr>
        <w:pStyle w:val="ListParagraph"/>
        <w:numPr>
          <w:ilvl w:val="1"/>
          <w:numId w:val="40"/>
        </w:numPr>
        <w:spacing w:before="120" w:after="120" w:line="240" w:lineRule="auto"/>
        <w:jc w:val="both"/>
        <w:rPr>
          <w:rFonts w:cstheme="minorHAnsi"/>
        </w:rPr>
      </w:pPr>
      <w:r w:rsidRPr="002A745F">
        <w:rPr>
          <w:rFonts w:cstheme="minorHAnsi"/>
        </w:rPr>
        <w:t>User scenarios </w:t>
      </w:r>
    </w:p>
    <w:p w14:paraId="37C46D2D" w14:textId="77777777" w:rsidR="00822B82" w:rsidRPr="002A745F" w:rsidRDefault="00822B82" w:rsidP="00AE37CE">
      <w:pPr>
        <w:pStyle w:val="ListParagraph"/>
        <w:numPr>
          <w:ilvl w:val="1"/>
          <w:numId w:val="40"/>
        </w:numPr>
        <w:spacing w:before="120" w:after="120" w:line="240" w:lineRule="auto"/>
        <w:jc w:val="both"/>
        <w:rPr>
          <w:rFonts w:cstheme="minorHAnsi"/>
        </w:rPr>
      </w:pPr>
      <w:r w:rsidRPr="002A745F">
        <w:rPr>
          <w:rFonts w:cstheme="minorHAnsi"/>
        </w:rPr>
        <w:t>Detailed scope of work </w:t>
      </w:r>
    </w:p>
    <w:p w14:paraId="059D3709" w14:textId="77777777" w:rsidR="00822B82" w:rsidRPr="002A745F" w:rsidRDefault="00822B82" w:rsidP="00AE37CE">
      <w:pPr>
        <w:pStyle w:val="ListParagraph"/>
        <w:numPr>
          <w:ilvl w:val="1"/>
          <w:numId w:val="40"/>
        </w:numPr>
        <w:spacing w:before="120" w:after="120" w:line="240" w:lineRule="auto"/>
        <w:jc w:val="both"/>
        <w:rPr>
          <w:rFonts w:cstheme="minorHAnsi"/>
        </w:rPr>
      </w:pPr>
      <w:r w:rsidRPr="002A745F">
        <w:rPr>
          <w:rFonts w:cstheme="minorHAnsi"/>
        </w:rPr>
        <w:t>Detailed work breakdown and project schedule </w:t>
      </w:r>
    </w:p>
    <w:p w14:paraId="7B550605" w14:textId="78CF36A8" w:rsidR="00822B82" w:rsidRPr="002A745F" w:rsidRDefault="00822B82" w:rsidP="00AE37CE">
      <w:pPr>
        <w:pStyle w:val="ListParagraph"/>
        <w:numPr>
          <w:ilvl w:val="1"/>
          <w:numId w:val="40"/>
        </w:numPr>
        <w:spacing w:before="120" w:after="120" w:line="240" w:lineRule="auto"/>
        <w:jc w:val="both"/>
        <w:rPr>
          <w:rFonts w:cstheme="minorHAnsi"/>
        </w:rPr>
      </w:pPr>
      <w:r w:rsidRPr="002A745F">
        <w:rPr>
          <w:rFonts w:cstheme="minorHAnsi"/>
        </w:rPr>
        <w:t xml:space="preserve">Hardware specification (specification of current equipment, operating systems, databases and </w:t>
      </w:r>
      <w:proofErr w:type="spellStart"/>
      <w:r w:rsidRPr="002A745F">
        <w:rPr>
          <w:rFonts w:cstheme="minorHAnsi"/>
        </w:rPr>
        <w:t>licences</w:t>
      </w:r>
      <w:proofErr w:type="spellEnd"/>
      <w:r w:rsidRPr="002A745F">
        <w:rPr>
          <w:rFonts w:cstheme="minorHAnsi"/>
        </w:rPr>
        <w:t>)</w:t>
      </w:r>
    </w:p>
    <w:p w14:paraId="4070C34B" w14:textId="32DFB26C" w:rsidR="001C254B" w:rsidRPr="002A745F" w:rsidRDefault="001C254B" w:rsidP="001C254B">
      <w:pPr>
        <w:spacing w:before="120" w:after="120" w:line="240" w:lineRule="auto"/>
        <w:jc w:val="both"/>
        <w:rPr>
          <w:rFonts w:cstheme="minorHAnsi"/>
        </w:rPr>
      </w:pPr>
      <w:r w:rsidRPr="002A745F">
        <w:rPr>
          <w:rFonts w:cstheme="minorHAnsi"/>
          <w:b/>
          <w:bCs/>
        </w:rPr>
        <w:t>Deliverable 2.</w:t>
      </w:r>
      <w:r w:rsidRPr="002A745F">
        <w:rPr>
          <w:rFonts w:cstheme="minorHAnsi"/>
          <w:b/>
          <w:lang w:val="en-GB"/>
        </w:rPr>
        <w:t xml:space="preserve"> </w:t>
      </w:r>
      <w:proofErr w:type="spellStart"/>
      <w:r w:rsidRPr="002A745F">
        <w:rPr>
          <w:rFonts w:cstheme="minorHAnsi"/>
          <w:bCs/>
          <w:lang w:val="en-GB"/>
        </w:rPr>
        <w:t>ePortal</w:t>
      </w:r>
      <w:proofErr w:type="spellEnd"/>
      <w:r w:rsidRPr="002A745F">
        <w:rPr>
          <w:rFonts w:cstheme="minorHAnsi"/>
          <w:bCs/>
          <w:lang w:val="en-GB"/>
        </w:rPr>
        <w:t xml:space="preserve"> system</w:t>
      </w:r>
    </w:p>
    <w:p w14:paraId="07D4DF09" w14:textId="77777777" w:rsidR="00822B82" w:rsidRPr="002A745F" w:rsidRDefault="00822B82" w:rsidP="00AE37CE">
      <w:pPr>
        <w:pStyle w:val="ListParagraph"/>
        <w:numPr>
          <w:ilvl w:val="0"/>
          <w:numId w:val="40"/>
        </w:numPr>
        <w:spacing w:before="120" w:after="120" w:line="240" w:lineRule="auto"/>
        <w:jc w:val="both"/>
        <w:rPr>
          <w:rFonts w:cstheme="minorHAnsi"/>
        </w:rPr>
      </w:pPr>
      <w:r w:rsidRPr="002A745F">
        <w:rPr>
          <w:rFonts w:cstheme="minorHAnsi"/>
        </w:rPr>
        <w:t>System development  increments available at the testing platform: </w:t>
      </w:r>
    </w:p>
    <w:p w14:paraId="0C7D216F" w14:textId="77777777" w:rsidR="00822B82" w:rsidRPr="002A745F" w:rsidRDefault="00822B82" w:rsidP="00AE37CE">
      <w:pPr>
        <w:pStyle w:val="ListParagraph"/>
        <w:numPr>
          <w:ilvl w:val="1"/>
          <w:numId w:val="40"/>
        </w:numPr>
        <w:spacing w:before="120" w:after="120" w:line="240" w:lineRule="auto"/>
        <w:jc w:val="both"/>
        <w:rPr>
          <w:rFonts w:cstheme="minorHAnsi"/>
        </w:rPr>
      </w:pPr>
      <w:r w:rsidRPr="002A745F">
        <w:rPr>
          <w:rFonts w:cstheme="minorHAnsi"/>
        </w:rPr>
        <w:t>Bi-weekly progress reports (as meeting minutes) </w:t>
      </w:r>
    </w:p>
    <w:p w14:paraId="3778458A" w14:textId="77777777" w:rsidR="00822B82" w:rsidRPr="002A745F" w:rsidRDefault="00822B82" w:rsidP="00AE37CE">
      <w:pPr>
        <w:pStyle w:val="ListParagraph"/>
        <w:numPr>
          <w:ilvl w:val="1"/>
          <w:numId w:val="40"/>
        </w:numPr>
        <w:spacing w:before="120" w:after="120" w:line="240" w:lineRule="auto"/>
        <w:jc w:val="both"/>
        <w:rPr>
          <w:rFonts w:cstheme="minorHAnsi"/>
        </w:rPr>
      </w:pPr>
      <w:r w:rsidRPr="002A745F">
        <w:rPr>
          <w:rFonts w:cstheme="minorHAnsi"/>
        </w:rPr>
        <w:t>System features demos and update of the product backlog </w:t>
      </w:r>
    </w:p>
    <w:p w14:paraId="1C108B0A" w14:textId="77777777" w:rsidR="00822B82" w:rsidRPr="002A745F" w:rsidRDefault="00822B82" w:rsidP="00AE37CE">
      <w:pPr>
        <w:pStyle w:val="ListParagraph"/>
        <w:numPr>
          <w:ilvl w:val="1"/>
          <w:numId w:val="40"/>
        </w:numPr>
        <w:spacing w:before="120" w:after="120" w:line="240" w:lineRule="auto"/>
        <w:jc w:val="both"/>
        <w:rPr>
          <w:rFonts w:cstheme="minorHAnsi"/>
        </w:rPr>
      </w:pPr>
      <w:r w:rsidRPr="002A745F">
        <w:rPr>
          <w:rFonts w:cstheme="minorHAnsi"/>
        </w:rPr>
        <w:t>Deployment of increments to test environment </w:t>
      </w:r>
    </w:p>
    <w:p w14:paraId="41B2B22F" w14:textId="77777777" w:rsidR="00822B82" w:rsidRPr="002A745F" w:rsidRDefault="00822B82" w:rsidP="00AE37CE">
      <w:pPr>
        <w:pStyle w:val="ListParagraph"/>
        <w:numPr>
          <w:ilvl w:val="0"/>
          <w:numId w:val="40"/>
        </w:numPr>
        <w:spacing w:before="120" w:after="120" w:line="240" w:lineRule="auto"/>
        <w:jc w:val="both"/>
        <w:rPr>
          <w:rFonts w:cstheme="minorHAnsi"/>
        </w:rPr>
      </w:pPr>
      <w:r w:rsidRPr="002A745F">
        <w:rPr>
          <w:rFonts w:cstheme="minorHAnsi"/>
        </w:rPr>
        <w:t>System testing and acceptance </w:t>
      </w:r>
    </w:p>
    <w:p w14:paraId="7F6A8DB6" w14:textId="77777777" w:rsidR="00822B82" w:rsidRPr="002A745F" w:rsidRDefault="00822B82" w:rsidP="00AE37CE">
      <w:pPr>
        <w:pStyle w:val="ListParagraph"/>
        <w:numPr>
          <w:ilvl w:val="1"/>
          <w:numId w:val="40"/>
        </w:numPr>
        <w:spacing w:before="120" w:after="120" w:line="240" w:lineRule="auto"/>
        <w:jc w:val="both"/>
        <w:rPr>
          <w:rFonts w:cstheme="minorHAnsi"/>
        </w:rPr>
      </w:pPr>
      <w:r w:rsidRPr="002A745F">
        <w:rPr>
          <w:rFonts w:cstheme="minorHAnsi"/>
        </w:rPr>
        <w:t>User acceptance reports (as notes in issue tracking channels) </w:t>
      </w:r>
    </w:p>
    <w:p w14:paraId="35CB7AC0" w14:textId="77777777" w:rsidR="00822B82" w:rsidRPr="002A745F" w:rsidRDefault="00822B82" w:rsidP="00AE37CE">
      <w:pPr>
        <w:pStyle w:val="ListParagraph"/>
        <w:numPr>
          <w:ilvl w:val="0"/>
          <w:numId w:val="40"/>
        </w:numPr>
        <w:spacing w:before="120" w:after="120" w:line="240" w:lineRule="auto"/>
        <w:jc w:val="both"/>
        <w:rPr>
          <w:rFonts w:cstheme="minorHAnsi"/>
        </w:rPr>
      </w:pPr>
      <w:r w:rsidRPr="002A745F">
        <w:rPr>
          <w:rFonts w:cstheme="minorHAnsi"/>
        </w:rPr>
        <w:t>Deployment </w:t>
      </w:r>
    </w:p>
    <w:p w14:paraId="5A30E680" w14:textId="77777777" w:rsidR="00822B82" w:rsidRPr="002A745F" w:rsidRDefault="00822B82" w:rsidP="00AE37CE">
      <w:pPr>
        <w:pStyle w:val="ListParagraph"/>
        <w:numPr>
          <w:ilvl w:val="1"/>
          <w:numId w:val="40"/>
        </w:numPr>
        <w:spacing w:before="120" w:after="120" w:line="240" w:lineRule="auto"/>
        <w:jc w:val="both"/>
        <w:rPr>
          <w:rFonts w:cstheme="minorHAnsi"/>
        </w:rPr>
      </w:pPr>
      <w:r w:rsidRPr="002A745F">
        <w:rPr>
          <w:rFonts w:cstheme="minorHAnsi"/>
        </w:rPr>
        <w:t xml:space="preserve">To production environment </w:t>
      </w:r>
    </w:p>
    <w:p w14:paraId="210792AB" w14:textId="77777777" w:rsidR="00822B82" w:rsidRPr="002A745F" w:rsidRDefault="00822B82" w:rsidP="00AE37CE">
      <w:pPr>
        <w:pStyle w:val="ListParagraph"/>
        <w:numPr>
          <w:ilvl w:val="0"/>
          <w:numId w:val="40"/>
        </w:numPr>
        <w:spacing w:before="120" w:after="120" w:line="240" w:lineRule="auto"/>
        <w:jc w:val="both"/>
        <w:rPr>
          <w:rFonts w:cstheme="minorHAnsi"/>
        </w:rPr>
      </w:pPr>
      <w:r w:rsidRPr="002A745F">
        <w:rPr>
          <w:rFonts w:cstheme="minorHAnsi"/>
        </w:rPr>
        <w:t>Documentation</w:t>
      </w:r>
    </w:p>
    <w:p w14:paraId="3A927F9D" w14:textId="77777777" w:rsidR="00822B82" w:rsidRPr="002A745F" w:rsidRDefault="00822B82" w:rsidP="00AE37CE">
      <w:pPr>
        <w:pStyle w:val="ListParagraph"/>
        <w:numPr>
          <w:ilvl w:val="1"/>
          <w:numId w:val="40"/>
        </w:numPr>
        <w:spacing w:before="120" w:after="120" w:line="240" w:lineRule="auto"/>
        <w:jc w:val="both"/>
        <w:rPr>
          <w:rFonts w:cstheme="minorHAnsi"/>
        </w:rPr>
      </w:pPr>
      <w:r w:rsidRPr="002A745F">
        <w:rPr>
          <w:rFonts w:cstheme="minorHAnsi"/>
        </w:rPr>
        <w:t>System conceptual design </w:t>
      </w:r>
    </w:p>
    <w:p w14:paraId="21368D8B" w14:textId="77777777" w:rsidR="00822B82" w:rsidRPr="002A745F" w:rsidRDefault="00822B82" w:rsidP="00AE37CE">
      <w:pPr>
        <w:pStyle w:val="ListParagraph"/>
        <w:numPr>
          <w:ilvl w:val="1"/>
          <w:numId w:val="40"/>
        </w:numPr>
        <w:spacing w:before="120" w:after="120" w:line="240" w:lineRule="auto"/>
        <w:jc w:val="both"/>
        <w:rPr>
          <w:rFonts w:cstheme="minorHAnsi"/>
        </w:rPr>
      </w:pPr>
      <w:r w:rsidRPr="002A745F">
        <w:rPr>
          <w:rFonts w:cstheme="minorHAnsi"/>
        </w:rPr>
        <w:t>System architecture </w:t>
      </w:r>
    </w:p>
    <w:p w14:paraId="44E0C95D" w14:textId="77777777" w:rsidR="00822B82" w:rsidRPr="002A745F" w:rsidRDefault="00822B82" w:rsidP="00AE37CE">
      <w:pPr>
        <w:pStyle w:val="ListParagraph"/>
        <w:numPr>
          <w:ilvl w:val="1"/>
          <w:numId w:val="40"/>
        </w:numPr>
        <w:spacing w:before="120" w:after="120" w:line="240" w:lineRule="auto"/>
        <w:jc w:val="both"/>
        <w:rPr>
          <w:rFonts w:cstheme="minorHAnsi"/>
        </w:rPr>
      </w:pPr>
      <w:r w:rsidRPr="002A745F">
        <w:rPr>
          <w:rFonts w:cstheme="minorHAnsi"/>
        </w:rPr>
        <w:t>Module descriptions </w:t>
      </w:r>
    </w:p>
    <w:p w14:paraId="7E99D3A4" w14:textId="77777777" w:rsidR="00822B82" w:rsidRPr="002A745F" w:rsidRDefault="00822B82" w:rsidP="00AE37CE">
      <w:pPr>
        <w:pStyle w:val="ListParagraph"/>
        <w:numPr>
          <w:ilvl w:val="1"/>
          <w:numId w:val="40"/>
        </w:numPr>
        <w:spacing w:before="120" w:after="120" w:line="240" w:lineRule="auto"/>
        <w:jc w:val="both"/>
        <w:rPr>
          <w:rFonts w:cstheme="minorHAnsi"/>
        </w:rPr>
      </w:pPr>
      <w:r w:rsidRPr="002A745F">
        <w:rPr>
          <w:rFonts w:cstheme="minorHAnsi"/>
        </w:rPr>
        <w:t>UI/UX design </w:t>
      </w:r>
    </w:p>
    <w:p w14:paraId="6E593921" w14:textId="77777777" w:rsidR="00822B82" w:rsidRPr="002A745F" w:rsidRDefault="00822B82" w:rsidP="00AE37CE">
      <w:pPr>
        <w:pStyle w:val="ListParagraph"/>
        <w:numPr>
          <w:ilvl w:val="1"/>
          <w:numId w:val="40"/>
        </w:numPr>
        <w:spacing w:before="120" w:after="120" w:line="240" w:lineRule="auto"/>
        <w:jc w:val="both"/>
        <w:rPr>
          <w:rFonts w:cstheme="minorHAnsi"/>
        </w:rPr>
      </w:pPr>
      <w:r w:rsidRPr="002A745F">
        <w:rPr>
          <w:rFonts w:cstheme="minorHAnsi"/>
        </w:rPr>
        <w:t>System documentation – recommended backup procedures </w:t>
      </w:r>
    </w:p>
    <w:p w14:paraId="6FF19F3F" w14:textId="77777777" w:rsidR="00822B82" w:rsidRPr="002A745F" w:rsidRDefault="00822B82" w:rsidP="00AE37CE">
      <w:pPr>
        <w:pStyle w:val="ListParagraph"/>
        <w:numPr>
          <w:ilvl w:val="1"/>
          <w:numId w:val="40"/>
        </w:numPr>
        <w:spacing w:before="120" w:after="120" w:line="240" w:lineRule="auto"/>
        <w:jc w:val="both"/>
        <w:rPr>
          <w:rFonts w:cstheme="minorHAnsi"/>
        </w:rPr>
      </w:pPr>
      <w:r w:rsidRPr="002A745F">
        <w:rPr>
          <w:rFonts w:cstheme="minorHAnsi"/>
        </w:rPr>
        <w:t>System documentation – step-by-step instructions for system integration </w:t>
      </w:r>
    </w:p>
    <w:p w14:paraId="23772242" w14:textId="77777777" w:rsidR="00822B82" w:rsidRPr="002A745F" w:rsidRDefault="00822B82" w:rsidP="00AE37CE">
      <w:pPr>
        <w:pStyle w:val="ListParagraph"/>
        <w:numPr>
          <w:ilvl w:val="1"/>
          <w:numId w:val="40"/>
        </w:numPr>
        <w:spacing w:before="120" w:after="120" w:line="240" w:lineRule="auto"/>
        <w:jc w:val="both"/>
        <w:rPr>
          <w:rFonts w:cstheme="minorHAnsi"/>
        </w:rPr>
      </w:pPr>
      <w:r w:rsidRPr="002A745F">
        <w:rPr>
          <w:rFonts w:cstheme="minorHAnsi"/>
        </w:rPr>
        <w:t>User, technical and administrative documentation </w:t>
      </w:r>
    </w:p>
    <w:p w14:paraId="2C6A06E2" w14:textId="77777777" w:rsidR="00822B82" w:rsidRPr="002A745F" w:rsidRDefault="00822B82" w:rsidP="00AE37CE">
      <w:pPr>
        <w:pStyle w:val="ListParagraph"/>
        <w:numPr>
          <w:ilvl w:val="0"/>
          <w:numId w:val="40"/>
        </w:numPr>
        <w:spacing w:before="120" w:after="120" w:line="240" w:lineRule="auto"/>
        <w:jc w:val="both"/>
        <w:rPr>
          <w:rFonts w:cstheme="minorHAnsi"/>
        </w:rPr>
      </w:pPr>
      <w:r w:rsidRPr="002A745F">
        <w:rPr>
          <w:rFonts w:cstheme="minorHAnsi"/>
        </w:rPr>
        <w:t>Training </w:t>
      </w:r>
    </w:p>
    <w:p w14:paraId="7A96DBD2" w14:textId="77777777" w:rsidR="00822B82" w:rsidRPr="002A745F" w:rsidRDefault="00822B82" w:rsidP="00AE37CE">
      <w:pPr>
        <w:pStyle w:val="ListParagraph"/>
        <w:numPr>
          <w:ilvl w:val="0"/>
          <w:numId w:val="40"/>
        </w:numPr>
        <w:spacing w:before="120" w:after="120" w:line="240" w:lineRule="auto"/>
        <w:jc w:val="both"/>
        <w:rPr>
          <w:rFonts w:cstheme="minorHAnsi"/>
        </w:rPr>
      </w:pPr>
      <w:r w:rsidRPr="002A745F">
        <w:rPr>
          <w:rFonts w:cstheme="minorHAnsi"/>
        </w:rPr>
        <w:t>Warranty period support</w:t>
      </w:r>
    </w:p>
    <w:p w14:paraId="087C11AF" w14:textId="77777777" w:rsidR="00822B82" w:rsidRDefault="00822B82" w:rsidP="00822B82">
      <w:pPr>
        <w:pStyle w:val="ListParagraph"/>
        <w:spacing w:before="120" w:after="120" w:line="240" w:lineRule="auto"/>
        <w:jc w:val="both"/>
        <w:rPr>
          <w:rFonts w:cstheme="minorHAnsi"/>
        </w:rPr>
      </w:pPr>
    </w:p>
    <w:p w14:paraId="20B77C7D" w14:textId="79B4E537" w:rsidR="00822B82" w:rsidRPr="002A745F" w:rsidRDefault="001C254B" w:rsidP="001C254B">
      <w:pPr>
        <w:spacing w:after="0" w:line="240" w:lineRule="auto"/>
        <w:jc w:val="both"/>
        <w:rPr>
          <w:rFonts w:cstheme="minorHAnsi"/>
          <w:b/>
        </w:rPr>
      </w:pPr>
      <w:r w:rsidRPr="002A745F">
        <w:rPr>
          <w:rFonts w:cstheme="minorHAnsi"/>
          <w:b/>
        </w:rPr>
        <w:lastRenderedPageBreak/>
        <w:t xml:space="preserve">Schedule: </w:t>
      </w:r>
    </w:p>
    <w:p w14:paraId="555CE1B8" w14:textId="77777777" w:rsidR="001C254B" w:rsidRPr="002A745F" w:rsidRDefault="001C254B" w:rsidP="001C254B">
      <w:pPr>
        <w:spacing w:after="0" w:line="240" w:lineRule="auto"/>
        <w:jc w:val="both"/>
        <w:rPr>
          <w:rFonts w:cstheme="minorHAnsi"/>
          <w:b/>
          <w:bCs/>
        </w:rPr>
      </w:pPr>
    </w:p>
    <w:tbl>
      <w:tblPr>
        <w:tblStyle w:val="TableGrid"/>
        <w:tblW w:w="0" w:type="auto"/>
        <w:tblLook w:val="04A0" w:firstRow="1" w:lastRow="0" w:firstColumn="1" w:lastColumn="0" w:noHBand="0" w:noVBand="1"/>
      </w:tblPr>
      <w:tblGrid>
        <w:gridCol w:w="4442"/>
        <w:gridCol w:w="4877"/>
      </w:tblGrid>
      <w:tr w:rsidR="00CB32FD" w:rsidRPr="002A745F" w14:paraId="4930B067" w14:textId="77777777" w:rsidTr="00F7242F">
        <w:tc>
          <w:tcPr>
            <w:tcW w:w="4442" w:type="dxa"/>
            <w:shd w:val="clear" w:color="auto" w:fill="E7E6E6" w:themeFill="background2"/>
            <w:vAlign w:val="center"/>
          </w:tcPr>
          <w:p w14:paraId="3DD77702" w14:textId="77777777" w:rsidR="00CB32FD" w:rsidRPr="002A745F" w:rsidRDefault="00CB32FD" w:rsidP="00F7242F">
            <w:pPr>
              <w:widowControl w:val="0"/>
              <w:overflowPunct w:val="0"/>
              <w:adjustRightInd w:val="0"/>
              <w:spacing w:before="120" w:after="120"/>
              <w:jc w:val="center"/>
              <w:rPr>
                <w:rFonts w:cstheme="minorHAnsi"/>
                <w:b/>
                <w:lang w:val="en-GB"/>
              </w:rPr>
            </w:pPr>
            <w:r w:rsidRPr="002A745F">
              <w:rPr>
                <w:rFonts w:cstheme="minorHAnsi"/>
                <w:b/>
                <w:lang w:val="en-GB"/>
              </w:rPr>
              <w:t>Deliverables</w:t>
            </w:r>
          </w:p>
        </w:tc>
        <w:tc>
          <w:tcPr>
            <w:tcW w:w="4877" w:type="dxa"/>
            <w:shd w:val="clear" w:color="auto" w:fill="E7E6E6" w:themeFill="background2"/>
            <w:vAlign w:val="center"/>
          </w:tcPr>
          <w:p w14:paraId="0DFD4AF1" w14:textId="6A5B1B17" w:rsidR="00CB32FD" w:rsidRPr="002A745F" w:rsidRDefault="00DF131E" w:rsidP="00F7242F">
            <w:pPr>
              <w:widowControl w:val="0"/>
              <w:overflowPunct w:val="0"/>
              <w:adjustRightInd w:val="0"/>
              <w:spacing w:before="120" w:after="120"/>
              <w:jc w:val="center"/>
              <w:rPr>
                <w:rFonts w:cstheme="minorHAnsi"/>
                <w:b/>
                <w:lang w:val="en-GB"/>
              </w:rPr>
            </w:pPr>
            <w:r w:rsidRPr="002A745F">
              <w:rPr>
                <w:rFonts w:cstheme="minorHAnsi"/>
                <w:b/>
                <w:lang w:val="en-GB"/>
              </w:rPr>
              <w:t>Schedule</w:t>
            </w:r>
          </w:p>
        </w:tc>
      </w:tr>
      <w:tr w:rsidR="00CB32FD" w:rsidRPr="002A745F" w14:paraId="3F543BCA" w14:textId="77777777" w:rsidTr="00F7242F">
        <w:tc>
          <w:tcPr>
            <w:tcW w:w="4442" w:type="dxa"/>
            <w:vAlign w:val="center"/>
          </w:tcPr>
          <w:p w14:paraId="6BEC49BD" w14:textId="644927DA" w:rsidR="00CB32FD" w:rsidRPr="002A745F" w:rsidRDefault="00CB32FD" w:rsidP="00F7242F">
            <w:pPr>
              <w:pBdr>
                <w:top w:val="nil"/>
                <w:left w:val="nil"/>
                <w:bottom w:val="nil"/>
                <w:right w:val="nil"/>
                <w:between w:val="nil"/>
              </w:pBdr>
              <w:spacing w:before="120" w:after="120"/>
              <w:jc w:val="both"/>
              <w:rPr>
                <w:rFonts w:cstheme="minorHAnsi"/>
                <w:bCs/>
                <w:lang w:val="en-GB"/>
              </w:rPr>
            </w:pPr>
            <w:r w:rsidRPr="002A745F">
              <w:rPr>
                <w:rFonts w:cstheme="minorHAnsi"/>
                <w:b/>
                <w:lang w:val="en-GB"/>
              </w:rPr>
              <w:t xml:space="preserve">Business analysis conducted and document of functional specification approved by FBiH and UNDP </w:t>
            </w:r>
          </w:p>
        </w:tc>
        <w:tc>
          <w:tcPr>
            <w:tcW w:w="4877" w:type="dxa"/>
            <w:vAlign w:val="center"/>
          </w:tcPr>
          <w:p w14:paraId="62D5CE32" w14:textId="1A96FE83" w:rsidR="00CB32FD" w:rsidRPr="002A745F" w:rsidRDefault="00DF131E" w:rsidP="00F7242F">
            <w:pPr>
              <w:spacing w:before="120" w:after="120"/>
              <w:jc w:val="both"/>
              <w:rPr>
                <w:rFonts w:cstheme="minorHAnsi"/>
                <w:lang w:val="en-GB"/>
              </w:rPr>
            </w:pPr>
            <w:r w:rsidRPr="002A745F">
              <w:rPr>
                <w:rFonts w:cstheme="minorHAnsi"/>
                <w:bCs/>
                <w:lang w:val="en-GB"/>
              </w:rPr>
              <w:t xml:space="preserve">Within 1 month after contract signing (Approximately July </w:t>
            </w:r>
            <w:r w:rsidR="003B460F">
              <w:rPr>
                <w:rFonts w:cstheme="minorHAnsi"/>
                <w:bCs/>
                <w:lang w:val="en-GB"/>
              </w:rPr>
              <w:t>13</w:t>
            </w:r>
            <w:r w:rsidRPr="002A745F">
              <w:rPr>
                <w:rFonts w:cstheme="minorHAnsi"/>
                <w:bCs/>
                <w:vertAlign w:val="superscript"/>
                <w:lang w:val="en-GB"/>
              </w:rPr>
              <w:t>th</w:t>
            </w:r>
            <w:r w:rsidRPr="002A745F">
              <w:rPr>
                <w:rFonts w:cstheme="minorHAnsi"/>
                <w:bCs/>
                <w:lang w:val="en-GB"/>
              </w:rPr>
              <w:t xml:space="preserve"> 2022) . (Deliverable 1)</w:t>
            </w:r>
          </w:p>
        </w:tc>
      </w:tr>
      <w:tr w:rsidR="00CB32FD" w:rsidRPr="002A745F" w14:paraId="41D5C989" w14:textId="77777777" w:rsidTr="00F7242F">
        <w:trPr>
          <w:trHeight w:val="2874"/>
        </w:trPr>
        <w:tc>
          <w:tcPr>
            <w:tcW w:w="4442" w:type="dxa"/>
            <w:vAlign w:val="center"/>
          </w:tcPr>
          <w:p w14:paraId="1D86963E" w14:textId="77777777" w:rsidR="00CB32FD" w:rsidRPr="002A745F" w:rsidRDefault="00CB32FD" w:rsidP="00F7242F">
            <w:pPr>
              <w:widowControl w:val="0"/>
              <w:overflowPunct w:val="0"/>
              <w:adjustRightInd w:val="0"/>
              <w:spacing w:before="120" w:after="120"/>
              <w:jc w:val="both"/>
              <w:rPr>
                <w:rFonts w:cstheme="minorHAnsi"/>
                <w:b/>
                <w:lang w:val="en-GB"/>
              </w:rPr>
            </w:pPr>
            <w:proofErr w:type="spellStart"/>
            <w:r w:rsidRPr="002A745F">
              <w:rPr>
                <w:rFonts w:cstheme="minorHAnsi"/>
                <w:b/>
                <w:lang w:val="en-GB"/>
              </w:rPr>
              <w:t>ePortal</w:t>
            </w:r>
            <w:proofErr w:type="spellEnd"/>
            <w:r w:rsidRPr="002A745F">
              <w:rPr>
                <w:rFonts w:cstheme="minorHAnsi"/>
                <w:b/>
                <w:lang w:val="en-GB"/>
              </w:rPr>
              <w:t xml:space="preserve"> system tested, </w:t>
            </w:r>
            <w:proofErr w:type="spellStart"/>
            <w:r w:rsidRPr="002A745F">
              <w:rPr>
                <w:rFonts w:cstheme="minorHAnsi"/>
                <w:b/>
                <w:lang w:val="en-GB"/>
              </w:rPr>
              <w:t>fine tuned</w:t>
            </w:r>
            <w:proofErr w:type="spellEnd"/>
            <w:r w:rsidRPr="002A745F">
              <w:rPr>
                <w:rFonts w:cstheme="minorHAnsi"/>
                <w:b/>
                <w:lang w:val="en-GB"/>
              </w:rPr>
              <w:t xml:space="preserve">, bug fixed, set in function, and used by the users in FBiH Government in accordance with requested functional requirements and approved functional specification.  Data from the current information system are migrated to the new platform </w:t>
            </w:r>
          </w:p>
          <w:p w14:paraId="4F3E848A" w14:textId="77777777" w:rsidR="00CB32FD" w:rsidRPr="002A745F" w:rsidRDefault="00CB32FD" w:rsidP="00F7242F">
            <w:pPr>
              <w:widowControl w:val="0"/>
              <w:overflowPunct w:val="0"/>
              <w:adjustRightInd w:val="0"/>
              <w:spacing w:before="120" w:after="120"/>
              <w:jc w:val="both"/>
              <w:rPr>
                <w:rFonts w:cstheme="minorHAnsi"/>
                <w:b/>
                <w:lang w:val="en-GB"/>
              </w:rPr>
            </w:pPr>
            <w:r w:rsidRPr="002A745F">
              <w:rPr>
                <w:rFonts w:cstheme="minorHAnsi"/>
                <w:b/>
                <w:lang w:val="en-GB"/>
              </w:rPr>
              <w:t xml:space="preserve">A training is delivered to public servants on how to use the </w:t>
            </w:r>
            <w:proofErr w:type="spellStart"/>
            <w:r w:rsidRPr="002A745F">
              <w:rPr>
                <w:rFonts w:cstheme="minorHAnsi"/>
                <w:b/>
                <w:lang w:val="en-GB"/>
              </w:rPr>
              <w:t>ePortal</w:t>
            </w:r>
            <w:proofErr w:type="spellEnd"/>
            <w:r w:rsidRPr="002A745F">
              <w:rPr>
                <w:rFonts w:cstheme="minorHAnsi"/>
                <w:b/>
                <w:lang w:val="en-GB"/>
              </w:rPr>
              <w:t xml:space="preserve"> system</w:t>
            </w:r>
          </w:p>
          <w:p w14:paraId="2C6F8EEE" w14:textId="77777777" w:rsidR="00CB32FD" w:rsidRPr="002A745F" w:rsidRDefault="00CB32FD" w:rsidP="00F7242F">
            <w:pPr>
              <w:widowControl w:val="0"/>
              <w:overflowPunct w:val="0"/>
              <w:adjustRightInd w:val="0"/>
              <w:spacing w:before="120" w:after="120"/>
              <w:jc w:val="both"/>
              <w:rPr>
                <w:rFonts w:cstheme="minorHAnsi"/>
                <w:bCs/>
                <w:lang w:val="en-GB"/>
              </w:rPr>
            </w:pPr>
            <w:r w:rsidRPr="002A745F">
              <w:rPr>
                <w:rFonts w:cstheme="minorHAnsi"/>
                <w:b/>
                <w:spacing w:val="-2"/>
                <w:lang w:val="en-GB"/>
              </w:rPr>
              <w:t>Technical documentation</w:t>
            </w:r>
            <w:r w:rsidRPr="002A745F">
              <w:rPr>
                <w:rFonts w:cstheme="minorHAnsi"/>
                <w:bCs/>
                <w:spacing w:val="-2"/>
                <w:lang w:val="en-GB"/>
              </w:rPr>
              <w:t xml:space="preserve"> as described above submitted to UNDP handed over to FBiH Government upon completion of the assignment </w:t>
            </w:r>
          </w:p>
          <w:p w14:paraId="5F415EB7" w14:textId="43D22BA2" w:rsidR="00CB32FD" w:rsidRPr="002A745F" w:rsidRDefault="00CB32FD" w:rsidP="00CB32FD">
            <w:pPr>
              <w:widowControl w:val="0"/>
              <w:overflowPunct w:val="0"/>
              <w:adjustRightInd w:val="0"/>
              <w:spacing w:before="120" w:after="120"/>
              <w:jc w:val="both"/>
              <w:rPr>
                <w:rFonts w:cstheme="minorHAnsi"/>
                <w:b/>
                <w:lang w:val="en-GB"/>
              </w:rPr>
            </w:pPr>
          </w:p>
        </w:tc>
        <w:tc>
          <w:tcPr>
            <w:tcW w:w="4877" w:type="dxa"/>
            <w:vAlign w:val="center"/>
          </w:tcPr>
          <w:p w14:paraId="4521EEDF" w14:textId="11BC21DC" w:rsidR="00CB32FD" w:rsidRPr="002A745F" w:rsidRDefault="00DF131E" w:rsidP="00CB32FD">
            <w:pPr>
              <w:widowControl w:val="0"/>
              <w:overflowPunct w:val="0"/>
              <w:adjustRightInd w:val="0"/>
              <w:spacing w:before="240"/>
              <w:contextualSpacing/>
              <w:jc w:val="both"/>
              <w:rPr>
                <w:rFonts w:cstheme="minorHAnsi"/>
                <w:bCs/>
                <w:lang w:val="en-GB"/>
              </w:rPr>
            </w:pPr>
            <w:r w:rsidRPr="002A745F">
              <w:rPr>
                <w:rFonts w:cstheme="minorHAnsi"/>
                <w:bCs/>
                <w:lang w:val="en-GB"/>
              </w:rPr>
              <w:t xml:space="preserve">Until </w:t>
            </w:r>
            <w:r w:rsidR="00087B96">
              <w:rPr>
                <w:rFonts w:cstheme="minorHAnsi"/>
                <w:bCs/>
                <w:lang w:val="en-GB"/>
              </w:rPr>
              <w:t>13</w:t>
            </w:r>
            <w:r w:rsidRPr="002A745F">
              <w:rPr>
                <w:rFonts w:cstheme="minorHAnsi"/>
                <w:bCs/>
                <w:vertAlign w:val="superscript"/>
                <w:lang w:val="en-GB"/>
              </w:rPr>
              <w:t>th</w:t>
            </w:r>
            <w:r w:rsidRPr="002A745F">
              <w:rPr>
                <w:rFonts w:cstheme="minorHAnsi"/>
                <w:bCs/>
                <w:lang w:val="en-GB"/>
              </w:rPr>
              <w:t xml:space="preserve"> December 2022</w:t>
            </w:r>
            <w:r w:rsidRPr="002A745F">
              <w:rPr>
                <w:rFonts w:cstheme="minorHAnsi"/>
                <w:b/>
                <w:lang w:val="en-GB"/>
              </w:rPr>
              <w:t xml:space="preserve"> </w:t>
            </w:r>
            <w:r w:rsidRPr="002A745F">
              <w:rPr>
                <w:rFonts w:cstheme="minorHAnsi"/>
                <w:bCs/>
                <w:lang w:val="en-GB"/>
              </w:rPr>
              <w:t>(Deliverable 2)</w:t>
            </w:r>
            <w:r w:rsidRPr="002A745F">
              <w:rPr>
                <w:rFonts w:cstheme="minorHAnsi"/>
                <w:b/>
                <w:lang w:val="en-GB"/>
              </w:rPr>
              <w:t>.</w:t>
            </w:r>
          </w:p>
        </w:tc>
      </w:tr>
    </w:tbl>
    <w:p w14:paraId="46C2E4FC" w14:textId="77777777" w:rsidR="00CB32FD" w:rsidRPr="002A745F" w:rsidRDefault="00CB32FD" w:rsidP="00CB32FD">
      <w:pPr>
        <w:pStyle w:val="ListParagraph"/>
        <w:spacing w:after="0" w:line="240" w:lineRule="auto"/>
        <w:ind w:left="360"/>
        <w:jc w:val="both"/>
        <w:rPr>
          <w:rFonts w:cstheme="minorHAnsi"/>
          <w:highlight w:val="yellow"/>
        </w:rPr>
      </w:pPr>
    </w:p>
    <w:p w14:paraId="3796D42D" w14:textId="53DDEC08" w:rsidR="00702018" w:rsidRPr="002A745F" w:rsidRDefault="00702018" w:rsidP="00AE37CE">
      <w:pPr>
        <w:pStyle w:val="ListParagraph"/>
        <w:widowControl w:val="0"/>
        <w:numPr>
          <w:ilvl w:val="6"/>
          <w:numId w:val="10"/>
        </w:numPr>
        <w:tabs>
          <w:tab w:val="left" w:pos="6210"/>
        </w:tabs>
        <w:overflowPunct w:val="0"/>
        <w:adjustRightInd w:val="0"/>
        <w:spacing w:after="0" w:line="240" w:lineRule="auto"/>
        <w:ind w:left="360"/>
        <w:jc w:val="both"/>
        <w:rPr>
          <w:rFonts w:cstheme="minorHAnsi"/>
          <w:b/>
        </w:rPr>
      </w:pPr>
      <w:r w:rsidRPr="002A745F">
        <w:rPr>
          <w:rFonts w:cstheme="minorHAnsi"/>
          <w:b/>
        </w:rPr>
        <w:t>Key Performance Indicators and Service Level</w:t>
      </w:r>
    </w:p>
    <w:p w14:paraId="182D3506" w14:textId="58B647B9" w:rsidR="00DF131E" w:rsidRPr="002A745F" w:rsidRDefault="00DF131E" w:rsidP="00DF131E">
      <w:pPr>
        <w:widowControl w:val="0"/>
        <w:overflowPunct w:val="0"/>
        <w:adjustRightInd w:val="0"/>
        <w:spacing w:after="0" w:line="240" w:lineRule="auto"/>
        <w:jc w:val="both"/>
        <w:rPr>
          <w:rFonts w:cstheme="minorHAnsi"/>
          <w:b/>
          <w:highlight w:val="yellow"/>
        </w:rPr>
      </w:pPr>
    </w:p>
    <w:tbl>
      <w:tblPr>
        <w:tblStyle w:val="TableGrid"/>
        <w:tblW w:w="0" w:type="auto"/>
        <w:tblLook w:val="04A0" w:firstRow="1" w:lastRow="0" w:firstColumn="1" w:lastColumn="0" w:noHBand="0" w:noVBand="1"/>
      </w:tblPr>
      <w:tblGrid>
        <w:gridCol w:w="4442"/>
        <w:gridCol w:w="4877"/>
      </w:tblGrid>
      <w:tr w:rsidR="00DF131E" w:rsidRPr="002A745F" w14:paraId="4F5F76BD" w14:textId="77777777" w:rsidTr="00F7242F">
        <w:tc>
          <w:tcPr>
            <w:tcW w:w="4442" w:type="dxa"/>
            <w:shd w:val="clear" w:color="auto" w:fill="E7E6E6" w:themeFill="background2"/>
            <w:vAlign w:val="center"/>
          </w:tcPr>
          <w:p w14:paraId="3331EC7F" w14:textId="77777777" w:rsidR="00DF131E" w:rsidRPr="002A745F" w:rsidRDefault="00DF131E" w:rsidP="00F7242F">
            <w:pPr>
              <w:widowControl w:val="0"/>
              <w:overflowPunct w:val="0"/>
              <w:adjustRightInd w:val="0"/>
              <w:spacing w:before="120" w:after="120"/>
              <w:jc w:val="center"/>
              <w:rPr>
                <w:rFonts w:cstheme="minorHAnsi"/>
                <w:b/>
                <w:lang w:val="en-GB"/>
              </w:rPr>
            </w:pPr>
            <w:r w:rsidRPr="002A745F">
              <w:rPr>
                <w:rFonts w:cstheme="minorHAnsi"/>
                <w:b/>
                <w:lang w:val="en-GB"/>
              </w:rPr>
              <w:t>Deliverables</w:t>
            </w:r>
          </w:p>
        </w:tc>
        <w:tc>
          <w:tcPr>
            <w:tcW w:w="4877" w:type="dxa"/>
            <w:shd w:val="clear" w:color="auto" w:fill="E7E6E6" w:themeFill="background2"/>
            <w:vAlign w:val="center"/>
          </w:tcPr>
          <w:p w14:paraId="1D4A8866" w14:textId="77777777" w:rsidR="00DF131E" w:rsidRPr="002A745F" w:rsidRDefault="00DF131E" w:rsidP="00F7242F">
            <w:pPr>
              <w:widowControl w:val="0"/>
              <w:overflowPunct w:val="0"/>
              <w:adjustRightInd w:val="0"/>
              <w:spacing w:before="120" w:after="120"/>
              <w:jc w:val="center"/>
              <w:rPr>
                <w:rFonts w:cstheme="minorHAnsi"/>
                <w:b/>
                <w:lang w:val="en-GB"/>
              </w:rPr>
            </w:pPr>
            <w:r w:rsidRPr="002A745F">
              <w:rPr>
                <w:rFonts w:cstheme="minorHAnsi"/>
                <w:b/>
                <w:lang w:val="en-GB"/>
              </w:rPr>
              <w:t>Indicators</w:t>
            </w:r>
          </w:p>
        </w:tc>
      </w:tr>
      <w:tr w:rsidR="00DF131E" w:rsidRPr="002A745F" w14:paraId="471C9387" w14:textId="77777777" w:rsidTr="00F7242F">
        <w:tc>
          <w:tcPr>
            <w:tcW w:w="4442" w:type="dxa"/>
            <w:vAlign w:val="center"/>
          </w:tcPr>
          <w:p w14:paraId="1C5B07A8" w14:textId="76581B4D" w:rsidR="00DF131E" w:rsidRPr="002A745F" w:rsidRDefault="00DF131E" w:rsidP="00F7242F">
            <w:pPr>
              <w:pBdr>
                <w:top w:val="nil"/>
                <w:left w:val="nil"/>
                <w:bottom w:val="nil"/>
                <w:right w:val="nil"/>
                <w:between w:val="nil"/>
              </w:pBdr>
              <w:spacing w:before="120" w:after="120"/>
              <w:jc w:val="both"/>
              <w:rPr>
                <w:rFonts w:cstheme="minorHAnsi"/>
                <w:bCs/>
                <w:lang w:val="en-GB"/>
              </w:rPr>
            </w:pPr>
            <w:r w:rsidRPr="002A745F">
              <w:rPr>
                <w:rFonts w:cstheme="minorHAnsi"/>
                <w:b/>
                <w:lang w:val="en-GB"/>
              </w:rPr>
              <w:t xml:space="preserve">Business analysis conducted and document of functional specification approved by FBiH and UNDP </w:t>
            </w:r>
          </w:p>
        </w:tc>
        <w:tc>
          <w:tcPr>
            <w:tcW w:w="4877" w:type="dxa"/>
            <w:vAlign w:val="center"/>
          </w:tcPr>
          <w:p w14:paraId="6B416715" w14:textId="77777777" w:rsidR="00DF131E" w:rsidRPr="002A745F" w:rsidRDefault="00DF131E" w:rsidP="00F7242F">
            <w:pPr>
              <w:spacing w:before="120" w:after="120"/>
              <w:jc w:val="both"/>
              <w:rPr>
                <w:rFonts w:cstheme="minorHAnsi"/>
                <w:lang w:val="en-GB"/>
              </w:rPr>
            </w:pPr>
            <w:r w:rsidRPr="002A745F">
              <w:rPr>
                <w:rFonts w:cstheme="minorHAnsi"/>
                <w:lang w:val="en-GB"/>
              </w:rPr>
              <w:t xml:space="preserve">Business process analysis conducted with expected results in accordance to tender requirements. </w:t>
            </w:r>
          </w:p>
        </w:tc>
      </w:tr>
      <w:tr w:rsidR="00DF131E" w:rsidRPr="002A745F" w14:paraId="0875F20E" w14:textId="77777777" w:rsidTr="00F7242F">
        <w:trPr>
          <w:trHeight w:val="2874"/>
        </w:trPr>
        <w:tc>
          <w:tcPr>
            <w:tcW w:w="4442" w:type="dxa"/>
            <w:vAlign w:val="center"/>
          </w:tcPr>
          <w:p w14:paraId="2E548879" w14:textId="77777777" w:rsidR="00DF131E" w:rsidRPr="002A745F" w:rsidRDefault="00DF131E" w:rsidP="00F7242F">
            <w:pPr>
              <w:widowControl w:val="0"/>
              <w:overflowPunct w:val="0"/>
              <w:adjustRightInd w:val="0"/>
              <w:spacing w:before="120" w:after="120"/>
              <w:jc w:val="both"/>
              <w:rPr>
                <w:rFonts w:cstheme="minorHAnsi"/>
                <w:b/>
                <w:lang w:val="en-GB"/>
              </w:rPr>
            </w:pPr>
            <w:proofErr w:type="spellStart"/>
            <w:r w:rsidRPr="002A745F">
              <w:rPr>
                <w:rFonts w:cstheme="minorHAnsi"/>
                <w:b/>
                <w:lang w:val="en-GB"/>
              </w:rPr>
              <w:t>ePortal</w:t>
            </w:r>
            <w:proofErr w:type="spellEnd"/>
            <w:r w:rsidRPr="002A745F">
              <w:rPr>
                <w:rFonts w:cstheme="minorHAnsi"/>
                <w:b/>
                <w:lang w:val="en-GB"/>
              </w:rPr>
              <w:t xml:space="preserve"> system tested, </w:t>
            </w:r>
            <w:proofErr w:type="spellStart"/>
            <w:r w:rsidRPr="002A745F">
              <w:rPr>
                <w:rFonts w:cstheme="minorHAnsi"/>
                <w:b/>
                <w:lang w:val="en-GB"/>
              </w:rPr>
              <w:t>fine tuned</w:t>
            </w:r>
            <w:proofErr w:type="spellEnd"/>
            <w:r w:rsidRPr="002A745F">
              <w:rPr>
                <w:rFonts w:cstheme="minorHAnsi"/>
                <w:b/>
                <w:lang w:val="en-GB"/>
              </w:rPr>
              <w:t xml:space="preserve">, bug fixed, set in function, and used by the users in FBiH Government in accordance with requested functional requirements and approved functional specification.  Data from the current information system are migrated to the new platform </w:t>
            </w:r>
          </w:p>
          <w:p w14:paraId="7C04490B" w14:textId="77777777" w:rsidR="00DF131E" w:rsidRPr="002A745F" w:rsidRDefault="00DF131E" w:rsidP="00F7242F">
            <w:pPr>
              <w:widowControl w:val="0"/>
              <w:overflowPunct w:val="0"/>
              <w:adjustRightInd w:val="0"/>
              <w:spacing w:before="120" w:after="120"/>
              <w:jc w:val="both"/>
              <w:rPr>
                <w:rFonts w:cstheme="minorHAnsi"/>
                <w:b/>
                <w:lang w:val="en-GB"/>
              </w:rPr>
            </w:pPr>
            <w:r w:rsidRPr="002A745F">
              <w:rPr>
                <w:rFonts w:cstheme="minorHAnsi"/>
                <w:b/>
                <w:lang w:val="en-GB"/>
              </w:rPr>
              <w:t xml:space="preserve">A training is delivered to public servants on how to use the </w:t>
            </w:r>
            <w:proofErr w:type="spellStart"/>
            <w:r w:rsidRPr="002A745F">
              <w:rPr>
                <w:rFonts w:cstheme="minorHAnsi"/>
                <w:b/>
                <w:lang w:val="en-GB"/>
              </w:rPr>
              <w:t>ePortal</w:t>
            </w:r>
            <w:proofErr w:type="spellEnd"/>
            <w:r w:rsidRPr="002A745F">
              <w:rPr>
                <w:rFonts w:cstheme="minorHAnsi"/>
                <w:b/>
                <w:lang w:val="en-GB"/>
              </w:rPr>
              <w:t xml:space="preserve"> system</w:t>
            </w:r>
          </w:p>
          <w:p w14:paraId="4B7328F3" w14:textId="77777777" w:rsidR="00DF131E" w:rsidRPr="002A745F" w:rsidRDefault="00DF131E" w:rsidP="00F7242F">
            <w:pPr>
              <w:widowControl w:val="0"/>
              <w:overflowPunct w:val="0"/>
              <w:adjustRightInd w:val="0"/>
              <w:spacing w:before="120" w:after="120"/>
              <w:jc w:val="both"/>
              <w:rPr>
                <w:rFonts w:cstheme="minorHAnsi"/>
                <w:bCs/>
                <w:lang w:val="en-GB"/>
              </w:rPr>
            </w:pPr>
            <w:r w:rsidRPr="002A745F">
              <w:rPr>
                <w:rFonts w:cstheme="minorHAnsi"/>
                <w:b/>
                <w:spacing w:val="-2"/>
                <w:lang w:val="en-GB"/>
              </w:rPr>
              <w:t>Technical documentation</w:t>
            </w:r>
            <w:r w:rsidRPr="002A745F">
              <w:rPr>
                <w:rFonts w:cstheme="minorHAnsi"/>
                <w:bCs/>
                <w:spacing w:val="-2"/>
                <w:lang w:val="en-GB"/>
              </w:rPr>
              <w:t xml:space="preserve"> as described above submitted to UNDP handed over to FBiH Government upon completion of the assignment </w:t>
            </w:r>
          </w:p>
          <w:p w14:paraId="1BF6D928" w14:textId="2D1C532F" w:rsidR="00DF131E" w:rsidRPr="002A745F" w:rsidRDefault="00DF131E" w:rsidP="00F7242F">
            <w:pPr>
              <w:widowControl w:val="0"/>
              <w:overflowPunct w:val="0"/>
              <w:adjustRightInd w:val="0"/>
              <w:spacing w:before="120" w:after="120"/>
              <w:jc w:val="both"/>
              <w:rPr>
                <w:rFonts w:cstheme="minorHAnsi"/>
                <w:b/>
                <w:lang w:val="en-GB"/>
              </w:rPr>
            </w:pPr>
          </w:p>
        </w:tc>
        <w:tc>
          <w:tcPr>
            <w:tcW w:w="4877" w:type="dxa"/>
            <w:vAlign w:val="center"/>
          </w:tcPr>
          <w:p w14:paraId="67F59611" w14:textId="77777777" w:rsidR="00DF131E" w:rsidRPr="002A745F" w:rsidRDefault="00DF131E" w:rsidP="00F7242F">
            <w:pPr>
              <w:widowControl w:val="0"/>
              <w:overflowPunct w:val="0"/>
              <w:adjustRightInd w:val="0"/>
              <w:spacing w:before="240" w:after="120"/>
              <w:jc w:val="both"/>
              <w:rPr>
                <w:rFonts w:cstheme="minorHAnsi"/>
                <w:bCs/>
                <w:lang w:val="en-GB"/>
              </w:rPr>
            </w:pPr>
            <w:r w:rsidRPr="002A745F">
              <w:rPr>
                <w:rFonts w:cstheme="minorHAnsi"/>
                <w:bCs/>
                <w:lang w:val="en-GB"/>
              </w:rPr>
              <w:t xml:space="preserve">The </w:t>
            </w:r>
            <w:proofErr w:type="spellStart"/>
            <w:r w:rsidRPr="002A745F">
              <w:rPr>
                <w:rFonts w:cstheme="minorHAnsi"/>
                <w:bCs/>
                <w:lang w:val="en-GB"/>
              </w:rPr>
              <w:t>ePortal</w:t>
            </w:r>
            <w:proofErr w:type="spellEnd"/>
            <w:r w:rsidRPr="002A745F">
              <w:rPr>
                <w:rFonts w:cstheme="minorHAnsi"/>
                <w:bCs/>
                <w:lang w:val="en-GB"/>
              </w:rPr>
              <w:t xml:space="preserve"> system is developed, installed, set in function and used by the system in FBiH Government.</w:t>
            </w:r>
          </w:p>
          <w:p w14:paraId="140F2B78" w14:textId="77777777" w:rsidR="00DF131E" w:rsidRPr="002A745F" w:rsidRDefault="00DF131E" w:rsidP="00F7242F">
            <w:pPr>
              <w:widowControl w:val="0"/>
              <w:overflowPunct w:val="0"/>
              <w:adjustRightInd w:val="0"/>
              <w:spacing w:before="240" w:after="120"/>
              <w:jc w:val="both"/>
              <w:rPr>
                <w:rFonts w:cstheme="minorHAnsi"/>
                <w:bCs/>
                <w:lang w:val="en-GB"/>
              </w:rPr>
            </w:pPr>
            <w:r w:rsidRPr="002A745F">
              <w:rPr>
                <w:rFonts w:cstheme="minorHAnsi"/>
                <w:bCs/>
                <w:lang w:val="en-GB"/>
              </w:rPr>
              <w:t xml:space="preserve"> </w:t>
            </w:r>
          </w:p>
          <w:p w14:paraId="4149C981" w14:textId="77777777" w:rsidR="00107645" w:rsidRPr="002A745F" w:rsidRDefault="00107645" w:rsidP="00F7242F">
            <w:pPr>
              <w:widowControl w:val="0"/>
              <w:overflowPunct w:val="0"/>
              <w:adjustRightInd w:val="0"/>
              <w:spacing w:before="240" w:after="120"/>
              <w:jc w:val="both"/>
              <w:rPr>
                <w:rFonts w:cstheme="minorHAnsi"/>
                <w:bCs/>
                <w:lang w:val="en-GB"/>
              </w:rPr>
            </w:pPr>
          </w:p>
          <w:p w14:paraId="25036766" w14:textId="64D10215" w:rsidR="00DF131E" w:rsidRPr="002A745F" w:rsidRDefault="00DF131E" w:rsidP="00F7242F">
            <w:pPr>
              <w:widowControl w:val="0"/>
              <w:overflowPunct w:val="0"/>
              <w:adjustRightInd w:val="0"/>
              <w:spacing w:before="240" w:after="120"/>
              <w:jc w:val="both"/>
              <w:rPr>
                <w:rFonts w:cstheme="minorHAnsi"/>
                <w:bCs/>
                <w:lang w:val="en-GB"/>
              </w:rPr>
            </w:pPr>
            <w:r w:rsidRPr="002A745F">
              <w:rPr>
                <w:rFonts w:cstheme="minorHAnsi"/>
                <w:bCs/>
                <w:lang w:val="en-GB"/>
              </w:rPr>
              <w:t>Training of end user conducted in accordance with this document.</w:t>
            </w:r>
          </w:p>
          <w:p w14:paraId="0EA26E81" w14:textId="77777777" w:rsidR="00DF131E" w:rsidRPr="002A745F" w:rsidRDefault="00DF131E" w:rsidP="00F7242F">
            <w:pPr>
              <w:widowControl w:val="0"/>
              <w:overflowPunct w:val="0"/>
              <w:adjustRightInd w:val="0"/>
              <w:spacing w:before="240"/>
              <w:contextualSpacing/>
              <w:jc w:val="both"/>
              <w:rPr>
                <w:rFonts w:cstheme="minorHAnsi"/>
                <w:bCs/>
                <w:lang w:val="en-GB"/>
              </w:rPr>
            </w:pPr>
            <w:r w:rsidRPr="002A745F">
              <w:rPr>
                <w:rFonts w:cstheme="minorHAnsi"/>
                <w:bCs/>
                <w:lang w:val="en-GB"/>
              </w:rPr>
              <w:t>Comprehensive technical documentation, user manual, video tutorials and training materials handover to FBiH Government in accordance with this document.</w:t>
            </w:r>
          </w:p>
        </w:tc>
      </w:tr>
    </w:tbl>
    <w:p w14:paraId="63EA6BAE" w14:textId="77777777" w:rsidR="00DF131E" w:rsidRDefault="00DF131E" w:rsidP="00DF131E">
      <w:pPr>
        <w:widowControl w:val="0"/>
        <w:overflowPunct w:val="0"/>
        <w:adjustRightInd w:val="0"/>
        <w:spacing w:after="0" w:line="240" w:lineRule="auto"/>
        <w:jc w:val="both"/>
        <w:rPr>
          <w:rFonts w:cstheme="minorHAnsi"/>
          <w:b/>
          <w:highlight w:val="yellow"/>
        </w:rPr>
      </w:pPr>
    </w:p>
    <w:p w14:paraId="2F9DE341" w14:textId="77777777" w:rsidR="006075D9" w:rsidRDefault="006075D9" w:rsidP="00DF131E">
      <w:pPr>
        <w:widowControl w:val="0"/>
        <w:overflowPunct w:val="0"/>
        <w:adjustRightInd w:val="0"/>
        <w:spacing w:after="0" w:line="240" w:lineRule="auto"/>
        <w:jc w:val="both"/>
        <w:rPr>
          <w:rFonts w:cstheme="minorHAnsi"/>
          <w:b/>
          <w:highlight w:val="yellow"/>
        </w:rPr>
      </w:pPr>
    </w:p>
    <w:p w14:paraId="1AF564B7" w14:textId="77777777" w:rsidR="006075D9" w:rsidRDefault="006075D9" w:rsidP="00DF131E">
      <w:pPr>
        <w:widowControl w:val="0"/>
        <w:overflowPunct w:val="0"/>
        <w:adjustRightInd w:val="0"/>
        <w:spacing w:after="0" w:line="240" w:lineRule="auto"/>
        <w:jc w:val="both"/>
        <w:rPr>
          <w:rFonts w:cstheme="minorHAnsi"/>
          <w:b/>
          <w:highlight w:val="yellow"/>
        </w:rPr>
      </w:pPr>
    </w:p>
    <w:p w14:paraId="60C6F9B0" w14:textId="77777777" w:rsidR="006075D9" w:rsidRDefault="006075D9" w:rsidP="00DF131E">
      <w:pPr>
        <w:widowControl w:val="0"/>
        <w:overflowPunct w:val="0"/>
        <w:adjustRightInd w:val="0"/>
        <w:spacing w:after="0" w:line="240" w:lineRule="auto"/>
        <w:jc w:val="both"/>
        <w:rPr>
          <w:rFonts w:cstheme="minorHAnsi"/>
          <w:b/>
          <w:highlight w:val="yellow"/>
        </w:rPr>
      </w:pPr>
    </w:p>
    <w:p w14:paraId="781C29DA" w14:textId="77777777" w:rsidR="006075D9" w:rsidRPr="002A745F" w:rsidRDefault="006075D9" w:rsidP="00DF131E">
      <w:pPr>
        <w:widowControl w:val="0"/>
        <w:overflowPunct w:val="0"/>
        <w:adjustRightInd w:val="0"/>
        <w:spacing w:after="0" w:line="240" w:lineRule="auto"/>
        <w:jc w:val="both"/>
        <w:rPr>
          <w:rFonts w:cstheme="minorHAnsi"/>
          <w:b/>
          <w:highlight w:val="yellow"/>
        </w:rPr>
      </w:pPr>
    </w:p>
    <w:p w14:paraId="01A9EEB5" w14:textId="58CE1482" w:rsidR="00D42EA1" w:rsidRPr="002A745F" w:rsidRDefault="000F3028" w:rsidP="00AE37CE">
      <w:pPr>
        <w:pStyle w:val="ListParagraph"/>
        <w:numPr>
          <w:ilvl w:val="6"/>
          <w:numId w:val="10"/>
        </w:numPr>
        <w:tabs>
          <w:tab w:val="left" w:pos="450"/>
        </w:tabs>
        <w:spacing w:before="120" w:after="120" w:line="240" w:lineRule="auto"/>
        <w:ind w:left="360"/>
        <w:jc w:val="both"/>
        <w:rPr>
          <w:rFonts w:cstheme="minorHAnsi"/>
          <w:b/>
          <w:bCs/>
          <w:lang w:val="en-GB"/>
        </w:rPr>
      </w:pPr>
      <w:r w:rsidRPr="002A745F">
        <w:rPr>
          <w:rFonts w:cstheme="minorHAnsi"/>
          <w:b/>
          <w:bCs/>
          <w:lang w:val="en-GB"/>
        </w:rPr>
        <w:lastRenderedPageBreak/>
        <w:t>Governance and Accountability</w:t>
      </w:r>
      <w:r w:rsidR="00D42EA1" w:rsidRPr="002A745F">
        <w:rPr>
          <w:rFonts w:cstheme="minorHAnsi"/>
          <w:b/>
          <w:bCs/>
          <w:lang w:val="en-GB"/>
        </w:rPr>
        <w:t xml:space="preserve"> </w:t>
      </w:r>
    </w:p>
    <w:p w14:paraId="5308F4C4" w14:textId="5C0D9BE9" w:rsidR="00C3555A" w:rsidRPr="002A745F" w:rsidRDefault="00511B98" w:rsidP="00FD6E8A">
      <w:pPr>
        <w:tabs>
          <w:tab w:val="left" w:pos="450"/>
        </w:tabs>
        <w:spacing w:before="120" w:after="120" w:line="240" w:lineRule="auto"/>
        <w:jc w:val="both"/>
        <w:rPr>
          <w:rFonts w:cstheme="minorHAnsi"/>
          <w:lang w:val="en-GB"/>
        </w:rPr>
      </w:pPr>
      <w:r w:rsidRPr="002A745F">
        <w:rPr>
          <w:rFonts w:cstheme="minorHAnsi"/>
          <w:lang w:val="en-GB"/>
        </w:rPr>
        <w:t>The work under this assignment will be supervised and quality assured by UNDP in direct coordination with designated repr</w:t>
      </w:r>
      <w:r w:rsidR="002A2990" w:rsidRPr="002A745F">
        <w:rPr>
          <w:rFonts w:cstheme="minorHAnsi"/>
          <w:lang w:val="en-GB"/>
        </w:rPr>
        <w:t>esentatives from FBiH Government</w:t>
      </w:r>
      <w:r w:rsidRPr="002A745F">
        <w:rPr>
          <w:rFonts w:cstheme="minorHAnsi"/>
          <w:lang w:val="en-GB"/>
        </w:rPr>
        <w:t xml:space="preserve">. </w:t>
      </w:r>
      <w:r w:rsidR="00B8631F" w:rsidRPr="002A745F">
        <w:rPr>
          <w:rFonts w:cstheme="minorHAnsi"/>
          <w:lang w:val="en-GB"/>
        </w:rPr>
        <w:t>Day to day management of the service will be devolved to the service provider</w:t>
      </w:r>
      <w:r w:rsidR="00510741" w:rsidRPr="002A745F">
        <w:rPr>
          <w:rFonts w:cstheme="minorHAnsi"/>
          <w:lang w:val="en-GB"/>
        </w:rPr>
        <w:t>, led by the Project Manager</w:t>
      </w:r>
      <w:r w:rsidR="00B8631F" w:rsidRPr="002A745F">
        <w:rPr>
          <w:rFonts w:cstheme="minorHAnsi"/>
          <w:lang w:val="en-GB"/>
        </w:rPr>
        <w:t>. A strong performance regime will operate – with payments made to the service provider on a</w:t>
      </w:r>
      <w:r w:rsidR="006D5695" w:rsidRPr="002A745F">
        <w:rPr>
          <w:rFonts w:cstheme="minorHAnsi"/>
          <w:lang w:val="en-GB"/>
        </w:rPr>
        <w:t xml:space="preserve"> deliverable</w:t>
      </w:r>
      <w:r w:rsidR="00B8631F" w:rsidRPr="002A745F">
        <w:rPr>
          <w:rFonts w:cstheme="minorHAnsi"/>
          <w:lang w:val="en-GB"/>
        </w:rPr>
        <w:t xml:space="preserve"> basis.</w:t>
      </w:r>
      <w:r w:rsidR="00264D38" w:rsidRPr="002A745F">
        <w:rPr>
          <w:rFonts w:cstheme="minorHAnsi"/>
          <w:lang w:val="en-GB"/>
        </w:rPr>
        <w:t xml:space="preserve"> </w:t>
      </w:r>
    </w:p>
    <w:p w14:paraId="0BA936F6" w14:textId="77777777" w:rsidR="00BB61CD" w:rsidRPr="002A745F" w:rsidRDefault="00BB61CD" w:rsidP="00BB61CD">
      <w:pPr>
        <w:spacing w:before="120" w:after="120" w:line="240" w:lineRule="auto"/>
        <w:jc w:val="both"/>
        <w:rPr>
          <w:rFonts w:cstheme="minorHAnsi"/>
          <w:b/>
          <w:lang w:val="en-GB"/>
        </w:rPr>
      </w:pPr>
      <w:r w:rsidRPr="002A745F">
        <w:rPr>
          <w:rFonts w:cstheme="minorHAnsi"/>
          <w:b/>
          <w:lang w:val="en-GB"/>
        </w:rPr>
        <w:t>Reporting plan</w:t>
      </w:r>
    </w:p>
    <w:p w14:paraId="75AE31FD" w14:textId="77777777" w:rsidR="00BB61CD" w:rsidRPr="002A745F" w:rsidRDefault="00BB61CD" w:rsidP="00BB61CD">
      <w:pPr>
        <w:spacing w:before="120" w:after="120" w:line="240" w:lineRule="auto"/>
        <w:jc w:val="both"/>
        <w:rPr>
          <w:rFonts w:cstheme="minorHAnsi"/>
          <w:iCs/>
          <w:lang w:val="bs-Latn-BA"/>
        </w:rPr>
      </w:pP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service</w:t>
      </w:r>
      <w:proofErr w:type="spellEnd"/>
      <w:r w:rsidRPr="002A745F">
        <w:rPr>
          <w:rFonts w:cstheme="minorHAnsi"/>
          <w:iCs/>
          <w:lang w:val="bs-Latn-BA"/>
        </w:rPr>
        <w:t xml:space="preserve"> </w:t>
      </w:r>
      <w:proofErr w:type="spellStart"/>
      <w:r w:rsidRPr="002A745F">
        <w:rPr>
          <w:rFonts w:cstheme="minorHAnsi"/>
          <w:iCs/>
          <w:lang w:val="bs-Latn-BA"/>
        </w:rPr>
        <w:t>provider</w:t>
      </w:r>
      <w:proofErr w:type="spellEnd"/>
      <w:r w:rsidRPr="002A745F">
        <w:rPr>
          <w:rFonts w:cstheme="minorHAnsi"/>
          <w:iCs/>
          <w:lang w:val="bs-Latn-BA"/>
        </w:rPr>
        <w:t xml:space="preserve"> </w:t>
      </w:r>
      <w:proofErr w:type="spellStart"/>
      <w:r w:rsidRPr="002A745F">
        <w:rPr>
          <w:rFonts w:cstheme="minorHAnsi"/>
          <w:iCs/>
          <w:lang w:val="bs-Latn-BA"/>
        </w:rPr>
        <w:t>will</w:t>
      </w:r>
      <w:proofErr w:type="spellEnd"/>
      <w:r w:rsidRPr="002A745F">
        <w:rPr>
          <w:rFonts w:cstheme="minorHAnsi"/>
          <w:iCs/>
          <w:lang w:val="bs-Latn-BA"/>
        </w:rPr>
        <w:t xml:space="preserve"> </w:t>
      </w:r>
      <w:proofErr w:type="spellStart"/>
      <w:r w:rsidRPr="002A745F">
        <w:rPr>
          <w:rFonts w:cstheme="minorHAnsi"/>
          <w:iCs/>
          <w:lang w:val="bs-Latn-BA"/>
        </w:rPr>
        <w:t>prepare</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submit</w:t>
      </w:r>
      <w:proofErr w:type="spellEnd"/>
      <w:r w:rsidRPr="002A745F">
        <w:rPr>
          <w:rFonts w:cstheme="minorHAnsi"/>
          <w:iCs/>
          <w:lang w:val="bs-Latn-BA"/>
        </w:rPr>
        <w:t xml:space="preserve"> </w:t>
      </w:r>
      <w:proofErr w:type="spellStart"/>
      <w:r w:rsidRPr="002A745F">
        <w:rPr>
          <w:rFonts w:cstheme="minorHAnsi"/>
          <w:iCs/>
          <w:lang w:val="bs-Latn-BA"/>
        </w:rPr>
        <w:t>an</w:t>
      </w:r>
      <w:proofErr w:type="spellEnd"/>
      <w:r w:rsidRPr="002A745F">
        <w:rPr>
          <w:rFonts w:cstheme="minorHAnsi"/>
          <w:iCs/>
          <w:lang w:val="bs-Latn-BA"/>
        </w:rPr>
        <w:t xml:space="preserve"> </w:t>
      </w:r>
      <w:proofErr w:type="spellStart"/>
      <w:r w:rsidRPr="002A745F">
        <w:rPr>
          <w:rFonts w:cstheme="minorHAnsi"/>
          <w:iCs/>
          <w:lang w:val="bs-Latn-BA"/>
        </w:rPr>
        <w:t>initial</w:t>
      </w:r>
      <w:proofErr w:type="spellEnd"/>
      <w:r w:rsidRPr="002A745F">
        <w:rPr>
          <w:rFonts w:cstheme="minorHAnsi"/>
          <w:iCs/>
          <w:lang w:val="bs-Latn-BA"/>
        </w:rPr>
        <w:t xml:space="preserve"> </w:t>
      </w:r>
      <w:proofErr w:type="spellStart"/>
      <w:r w:rsidRPr="002A745F">
        <w:rPr>
          <w:rFonts w:cstheme="minorHAnsi"/>
          <w:iCs/>
          <w:lang w:val="bs-Latn-BA"/>
        </w:rPr>
        <w:t>report</w:t>
      </w:r>
      <w:proofErr w:type="spellEnd"/>
      <w:r w:rsidRPr="002A745F">
        <w:rPr>
          <w:rFonts w:cstheme="minorHAnsi"/>
          <w:iCs/>
          <w:lang w:val="bs-Latn-BA"/>
        </w:rPr>
        <w:t xml:space="preserve"> to </w:t>
      </w:r>
      <w:proofErr w:type="spellStart"/>
      <w:r w:rsidRPr="002A745F">
        <w:rPr>
          <w:rFonts w:cstheme="minorHAnsi"/>
          <w:iCs/>
          <w:lang w:val="bs-Latn-BA"/>
        </w:rPr>
        <w:t>the</w:t>
      </w:r>
      <w:proofErr w:type="spellEnd"/>
      <w:r w:rsidRPr="002A745F">
        <w:rPr>
          <w:rFonts w:cstheme="minorHAnsi"/>
          <w:iCs/>
          <w:lang w:val="bs-Latn-BA"/>
        </w:rPr>
        <w:t xml:space="preserve"> UNDP </w:t>
      </w:r>
      <w:proofErr w:type="spellStart"/>
      <w:r w:rsidRPr="002A745F">
        <w:rPr>
          <w:rFonts w:cstheme="minorHAnsi"/>
          <w:iCs/>
          <w:lang w:val="bs-Latn-BA"/>
        </w:rPr>
        <w:t>and</w:t>
      </w:r>
      <w:proofErr w:type="spellEnd"/>
      <w:r w:rsidRPr="002A745F">
        <w:rPr>
          <w:rFonts w:cstheme="minorHAnsi"/>
          <w:iCs/>
          <w:lang w:val="bs-Latn-BA"/>
        </w:rPr>
        <w:t xml:space="preserve"> FBIH </w:t>
      </w:r>
      <w:proofErr w:type="spellStart"/>
      <w:r w:rsidRPr="002A745F">
        <w:rPr>
          <w:rFonts w:cstheme="minorHAnsi"/>
          <w:iCs/>
          <w:lang w:val="bs-Latn-BA"/>
        </w:rPr>
        <w:t>Government</w:t>
      </w:r>
      <w:proofErr w:type="spellEnd"/>
      <w:r w:rsidRPr="002A745F">
        <w:rPr>
          <w:rFonts w:cstheme="minorHAnsi"/>
          <w:iCs/>
          <w:lang w:val="bs-Latn-BA"/>
        </w:rPr>
        <w:t xml:space="preserve"> </w:t>
      </w:r>
      <w:proofErr w:type="spellStart"/>
      <w:r w:rsidRPr="002A745F">
        <w:rPr>
          <w:rFonts w:cstheme="minorHAnsi"/>
          <w:iCs/>
          <w:lang w:val="bs-Latn-BA"/>
        </w:rPr>
        <w:t>within</w:t>
      </w:r>
      <w:proofErr w:type="spellEnd"/>
      <w:r w:rsidRPr="002A745F">
        <w:rPr>
          <w:rFonts w:cstheme="minorHAnsi"/>
          <w:iCs/>
          <w:lang w:val="bs-Latn-BA"/>
        </w:rPr>
        <w:t xml:space="preserve"> 15 </w:t>
      </w:r>
      <w:proofErr w:type="spellStart"/>
      <w:r w:rsidRPr="002A745F">
        <w:rPr>
          <w:rFonts w:cstheme="minorHAnsi"/>
          <w:iCs/>
          <w:lang w:val="bs-Latn-BA"/>
        </w:rPr>
        <w:t>days</w:t>
      </w:r>
      <w:proofErr w:type="spellEnd"/>
      <w:r w:rsidRPr="002A745F">
        <w:rPr>
          <w:rFonts w:cstheme="minorHAnsi"/>
          <w:iCs/>
          <w:lang w:val="bs-Latn-BA"/>
        </w:rPr>
        <w:t xml:space="preserve"> </w:t>
      </w:r>
      <w:proofErr w:type="spellStart"/>
      <w:r w:rsidRPr="002A745F">
        <w:rPr>
          <w:rFonts w:cstheme="minorHAnsi"/>
          <w:iCs/>
          <w:lang w:val="bs-Latn-BA"/>
        </w:rPr>
        <w:t>from</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day</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signing</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starting</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operational</w:t>
      </w:r>
      <w:proofErr w:type="spellEnd"/>
      <w:r w:rsidRPr="002A745F">
        <w:rPr>
          <w:rFonts w:cstheme="minorHAnsi"/>
          <w:iCs/>
          <w:lang w:val="bs-Latn-BA"/>
        </w:rPr>
        <w:t xml:space="preserve"> </w:t>
      </w:r>
      <w:proofErr w:type="spellStart"/>
      <w:r w:rsidRPr="002A745F">
        <w:rPr>
          <w:rFonts w:cstheme="minorHAnsi"/>
          <w:iCs/>
          <w:lang w:val="bs-Latn-BA"/>
        </w:rPr>
        <w:t>implementation</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contract</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initial</w:t>
      </w:r>
      <w:proofErr w:type="spellEnd"/>
      <w:r w:rsidRPr="002A745F">
        <w:rPr>
          <w:rFonts w:cstheme="minorHAnsi"/>
          <w:iCs/>
          <w:lang w:val="bs-Latn-BA"/>
        </w:rPr>
        <w:t xml:space="preserve"> </w:t>
      </w:r>
      <w:proofErr w:type="spellStart"/>
      <w:r w:rsidRPr="002A745F">
        <w:rPr>
          <w:rFonts w:cstheme="minorHAnsi"/>
          <w:iCs/>
          <w:lang w:val="bs-Latn-BA"/>
        </w:rPr>
        <w:t>report</w:t>
      </w:r>
      <w:proofErr w:type="spellEnd"/>
      <w:r w:rsidRPr="002A745F">
        <w:rPr>
          <w:rFonts w:cstheme="minorHAnsi"/>
          <w:iCs/>
          <w:lang w:val="bs-Latn-BA"/>
        </w:rPr>
        <w:t xml:space="preserve"> </w:t>
      </w:r>
      <w:proofErr w:type="spellStart"/>
      <w:r w:rsidRPr="002A745F">
        <w:rPr>
          <w:rFonts w:cstheme="minorHAnsi"/>
          <w:iCs/>
          <w:lang w:val="bs-Latn-BA"/>
        </w:rPr>
        <w:t>will</w:t>
      </w:r>
      <w:proofErr w:type="spellEnd"/>
      <w:r w:rsidRPr="002A745F">
        <w:rPr>
          <w:rFonts w:cstheme="minorHAnsi"/>
          <w:iCs/>
          <w:lang w:val="bs-Latn-BA"/>
        </w:rPr>
        <w:t xml:space="preserve"> </w:t>
      </w:r>
      <w:proofErr w:type="spellStart"/>
      <w:r w:rsidRPr="002A745F">
        <w:rPr>
          <w:rFonts w:cstheme="minorHAnsi"/>
          <w:iCs/>
          <w:lang w:val="bs-Latn-BA"/>
        </w:rPr>
        <w:t>be</w:t>
      </w:r>
      <w:proofErr w:type="spellEnd"/>
      <w:r w:rsidRPr="002A745F">
        <w:rPr>
          <w:rFonts w:cstheme="minorHAnsi"/>
          <w:iCs/>
          <w:lang w:val="bs-Latn-BA"/>
        </w:rPr>
        <w:t xml:space="preserve"> </w:t>
      </w:r>
      <w:proofErr w:type="spellStart"/>
      <w:r w:rsidRPr="002A745F">
        <w:rPr>
          <w:rFonts w:cstheme="minorHAnsi"/>
          <w:iCs/>
          <w:lang w:val="bs-Latn-BA"/>
        </w:rPr>
        <w:t>based</w:t>
      </w:r>
      <w:proofErr w:type="spellEnd"/>
      <w:r w:rsidRPr="002A745F">
        <w:rPr>
          <w:rFonts w:cstheme="minorHAnsi"/>
          <w:iCs/>
          <w:lang w:val="bs-Latn-BA"/>
        </w:rPr>
        <w:t xml:space="preserve"> on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content</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service</w:t>
      </w:r>
      <w:proofErr w:type="spellEnd"/>
      <w:r w:rsidRPr="002A745F">
        <w:rPr>
          <w:rFonts w:cstheme="minorHAnsi"/>
          <w:iCs/>
          <w:lang w:val="bs-Latn-BA"/>
        </w:rPr>
        <w:t xml:space="preserve"> </w:t>
      </w:r>
      <w:proofErr w:type="spellStart"/>
      <w:r w:rsidRPr="002A745F">
        <w:rPr>
          <w:rFonts w:cstheme="minorHAnsi"/>
          <w:iCs/>
          <w:lang w:val="bs-Latn-BA"/>
        </w:rPr>
        <w:t>provider</w:t>
      </w:r>
      <w:proofErr w:type="spellEnd"/>
      <w:r w:rsidRPr="002A745F">
        <w:rPr>
          <w:rFonts w:cstheme="minorHAnsi"/>
          <w:iCs/>
          <w:lang w:val="bs-Latn-BA"/>
        </w:rPr>
        <w:t xml:space="preserve"> original </w:t>
      </w:r>
      <w:proofErr w:type="spellStart"/>
      <w:r w:rsidRPr="002A745F">
        <w:rPr>
          <w:rFonts w:cstheme="minorHAnsi"/>
          <w:iCs/>
          <w:lang w:val="bs-Latn-BA"/>
        </w:rPr>
        <w:t>technical</w:t>
      </w:r>
      <w:proofErr w:type="spellEnd"/>
      <w:r w:rsidRPr="002A745F">
        <w:rPr>
          <w:rFonts w:cstheme="minorHAnsi"/>
          <w:iCs/>
          <w:lang w:val="bs-Latn-BA"/>
        </w:rPr>
        <w:t xml:space="preserve"> </w:t>
      </w:r>
      <w:proofErr w:type="spellStart"/>
      <w:r w:rsidRPr="002A745F">
        <w:rPr>
          <w:rFonts w:cstheme="minorHAnsi"/>
          <w:iCs/>
          <w:lang w:val="bs-Latn-BA"/>
        </w:rPr>
        <w:t>offer</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updated</w:t>
      </w:r>
      <w:proofErr w:type="spellEnd"/>
      <w:r w:rsidRPr="002A745F">
        <w:rPr>
          <w:rFonts w:cstheme="minorHAnsi"/>
          <w:iCs/>
          <w:lang w:val="bs-Latn-BA"/>
        </w:rPr>
        <w:t xml:space="preserve"> </w:t>
      </w:r>
      <w:proofErr w:type="spellStart"/>
      <w:r w:rsidRPr="002A745F">
        <w:rPr>
          <w:rFonts w:cstheme="minorHAnsi"/>
          <w:iCs/>
          <w:lang w:val="bs-Latn-BA"/>
        </w:rPr>
        <w:t>with</w:t>
      </w:r>
      <w:proofErr w:type="spellEnd"/>
      <w:r w:rsidRPr="002A745F">
        <w:rPr>
          <w:rFonts w:cstheme="minorHAnsi"/>
          <w:iCs/>
          <w:lang w:val="bs-Latn-BA"/>
        </w:rPr>
        <w:t xml:space="preserve"> </w:t>
      </w:r>
      <w:proofErr w:type="spellStart"/>
      <w:r w:rsidRPr="002A745F">
        <w:rPr>
          <w:rFonts w:cstheme="minorHAnsi"/>
          <w:iCs/>
          <w:lang w:val="bs-Latn-BA"/>
        </w:rPr>
        <w:t>relevant</w:t>
      </w:r>
      <w:proofErr w:type="spellEnd"/>
      <w:r w:rsidRPr="002A745F">
        <w:rPr>
          <w:rFonts w:cstheme="minorHAnsi"/>
          <w:iCs/>
          <w:lang w:val="bs-Latn-BA"/>
        </w:rPr>
        <w:t xml:space="preserve"> data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information</w:t>
      </w:r>
      <w:proofErr w:type="spellEnd"/>
      <w:r w:rsidRPr="002A745F">
        <w:rPr>
          <w:rFonts w:cstheme="minorHAnsi"/>
          <w:iCs/>
          <w:lang w:val="bs-Latn-BA"/>
        </w:rPr>
        <w:t xml:space="preserve"> </w:t>
      </w:r>
      <w:proofErr w:type="spellStart"/>
      <w:r w:rsidRPr="002A745F">
        <w:rPr>
          <w:rFonts w:cstheme="minorHAnsi"/>
          <w:iCs/>
          <w:lang w:val="bs-Latn-BA"/>
        </w:rPr>
        <w:t>obtained</w:t>
      </w:r>
      <w:proofErr w:type="spellEnd"/>
      <w:r w:rsidRPr="002A745F">
        <w:rPr>
          <w:rFonts w:cstheme="minorHAnsi"/>
          <w:iCs/>
          <w:lang w:val="bs-Latn-BA"/>
        </w:rPr>
        <w:t xml:space="preserve"> </w:t>
      </w:r>
      <w:proofErr w:type="spellStart"/>
      <w:r w:rsidRPr="002A745F">
        <w:rPr>
          <w:rFonts w:cstheme="minorHAnsi"/>
          <w:iCs/>
          <w:lang w:val="bs-Latn-BA"/>
        </w:rPr>
        <w:t>by</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service</w:t>
      </w:r>
      <w:proofErr w:type="spellEnd"/>
      <w:r w:rsidRPr="002A745F">
        <w:rPr>
          <w:rFonts w:cstheme="minorHAnsi"/>
          <w:iCs/>
          <w:lang w:val="bs-Latn-BA"/>
        </w:rPr>
        <w:t xml:space="preserve"> </w:t>
      </w:r>
      <w:proofErr w:type="spellStart"/>
      <w:r w:rsidRPr="002A745F">
        <w:rPr>
          <w:rFonts w:cstheme="minorHAnsi"/>
          <w:iCs/>
          <w:lang w:val="bs-Latn-BA"/>
        </w:rPr>
        <w:t>provider</w:t>
      </w:r>
      <w:proofErr w:type="spellEnd"/>
      <w:r w:rsidRPr="002A745F">
        <w:rPr>
          <w:rFonts w:cstheme="minorHAnsi"/>
          <w:iCs/>
          <w:lang w:val="bs-Latn-BA"/>
        </w:rPr>
        <w:t xml:space="preserve"> </w:t>
      </w:r>
      <w:proofErr w:type="spellStart"/>
      <w:r w:rsidRPr="002A745F">
        <w:rPr>
          <w:rFonts w:cstheme="minorHAnsi"/>
          <w:iCs/>
          <w:lang w:val="bs-Latn-BA"/>
        </w:rPr>
        <w:t>during</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initial</w:t>
      </w:r>
      <w:proofErr w:type="spellEnd"/>
      <w:r w:rsidRPr="002A745F">
        <w:rPr>
          <w:rFonts w:cstheme="minorHAnsi"/>
          <w:iCs/>
          <w:lang w:val="bs-Latn-BA"/>
        </w:rPr>
        <w:t xml:space="preserve"> </w:t>
      </w:r>
      <w:proofErr w:type="spellStart"/>
      <w:r w:rsidRPr="002A745F">
        <w:rPr>
          <w:rFonts w:cstheme="minorHAnsi"/>
          <w:iCs/>
          <w:lang w:val="bs-Latn-BA"/>
        </w:rPr>
        <w:t>phase</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project</w:t>
      </w:r>
      <w:proofErr w:type="spellEnd"/>
      <w:r w:rsidRPr="002A745F">
        <w:rPr>
          <w:rFonts w:cstheme="minorHAnsi"/>
          <w:iCs/>
          <w:lang w:val="bs-Latn-BA"/>
        </w:rPr>
        <w:t xml:space="preserve"> </w:t>
      </w:r>
      <w:proofErr w:type="spellStart"/>
      <w:r w:rsidRPr="002A745F">
        <w:rPr>
          <w:rFonts w:cstheme="minorHAnsi"/>
          <w:iCs/>
          <w:lang w:val="bs-Latn-BA"/>
        </w:rPr>
        <w:t>implementation</w:t>
      </w:r>
      <w:proofErr w:type="spellEnd"/>
      <w:r w:rsidRPr="002A745F">
        <w:rPr>
          <w:rFonts w:cstheme="minorHAnsi"/>
          <w:iCs/>
          <w:lang w:val="bs-Latn-BA"/>
        </w:rPr>
        <w:t xml:space="preserve">. </w:t>
      </w:r>
      <w:proofErr w:type="spellStart"/>
      <w:r w:rsidRPr="002A745F">
        <w:rPr>
          <w:rFonts w:cstheme="minorHAnsi"/>
          <w:iCs/>
          <w:lang w:val="bs-Latn-BA"/>
        </w:rPr>
        <w:t>This</w:t>
      </w:r>
      <w:proofErr w:type="spellEnd"/>
      <w:r w:rsidRPr="002A745F">
        <w:rPr>
          <w:rFonts w:cstheme="minorHAnsi"/>
          <w:iCs/>
          <w:lang w:val="bs-Latn-BA"/>
        </w:rPr>
        <w:t xml:space="preserve"> </w:t>
      </w:r>
      <w:proofErr w:type="spellStart"/>
      <w:r w:rsidRPr="002A745F">
        <w:rPr>
          <w:rFonts w:cstheme="minorHAnsi"/>
          <w:iCs/>
          <w:lang w:val="bs-Latn-BA"/>
        </w:rPr>
        <w:t>report</w:t>
      </w:r>
      <w:proofErr w:type="spellEnd"/>
      <w:r w:rsidRPr="002A745F">
        <w:rPr>
          <w:rFonts w:cstheme="minorHAnsi"/>
          <w:iCs/>
          <w:lang w:val="bs-Latn-BA"/>
        </w:rPr>
        <w:t xml:space="preserve"> </w:t>
      </w:r>
      <w:proofErr w:type="spellStart"/>
      <w:r w:rsidRPr="002A745F">
        <w:rPr>
          <w:rFonts w:cstheme="minorHAnsi"/>
          <w:iCs/>
          <w:lang w:val="bs-Latn-BA"/>
        </w:rPr>
        <w:t>will</w:t>
      </w:r>
      <w:proofErr w:type="spellEnd"/>
      <w:r w:rsidRPr="002A745F">
        <w:rPr>
          <w:rFonts w:cstheme="minorHAnsi"/>
          <w:iCs/>
          <w:lang w:val="bs-Latn-BA"/>
        </w:rPr>
        <w:t xml:space="preserve"> </w:t>
      </w:r>
      <w:proofErr w:type="spellStart"/>
      <w:r w:rsidRPr="002A745F">
        <w:rPr>
          <w:rFonts w:cstheme="minorHAnsi"/>
          <w:iCs/>
          <w:lang w:val="bs-Latn-BA"/>
        </w:rPr>
        <w:t>include</w:t>
      </w:r>
      <w:proofErr w:type="spellEnd"/>
      <w:r w:rsidRPr="002A745F">
        <w:rPr>
          <w:rFonts w:cstheme="minorHAnsi"/>
          <w:iCs/>
          <w:lang w:val="bs-Latn-BA"/>
        </w:rPr>
        <w:t xml:space="preserve">, but </w:t>
      </w:r>
      <w:proofErr w:type="spellStart"/>
      <w:r w:rsidRPr="002A745F">
        <w:rPr>
          <w:rFonts w:cstheme="minorHAnsi"/>
          <w:iCs/>
          <w:lang w:val="bs-Latn-BA"/>
        </w:rPr>
        <w:t>is</w:t>
      </w:r>
      <w:proofErr w:type="spellEnd"/>
      <w:r w:rsidRPr="002A745F">
        <w:rPr>
          <w:rFonts w:cstheme="minorHAnsi"/>
          <w:iCs/>
          <w:lang w:val="bs-Latn-BA"/>
        </w:rPr>
        <w:t xml:space="preserve"> </w:t>
      </w:r>
      <w:proofErr w:type="spellStart"/>
      <w:r w:rsidRPr="002A745F">
        <w:rPr>
          <w:rFonts w:cstheme="minorHAnsi"/>
          <w:iCs/>
          <w:lang w:val="bs-Latn-BA"/>
        </w:rPr>
        <w:t>not</w:t>
      </w:r>
      <w:proofErr w:type="spellEnd"/>
      <w:r w:rsidRPr="002A745F">
        <w:rPr>
          <w:rFonts w:cstheme="minorHAnsi"/>
          <w:iCs/>
          <w:lang w:val="bs-Latn-BA"/>
        </w:rPr>
        <w:t xml:space="preserve"> </w:t>
      </w:r>
      <w:proofErr w:type="spellStart"/>
      <w:r w:rsidRPr="002A745F">
        <w:rPr>
          <w:rFonts w:cstheme="minorHAnsi"/>
          <w:iCs/>
          <w:lang w:val="bs-Latn-BA"/>
        </w:rPr>
        <w:t>limited</w:t>
      </w:r>
      <w:proofErr w:type="spellEnd"/>
      <w:r w:rsidRPr="002A745F">
        <w:rPr>
          <w:rFonts w:cstheme="minorHAnsi"/>
          <w:iCs/>
          <w:lang w:val="bs-Latn-BA"/>
        </w:rPr>
        <w:t xml:space="preserve"> to:</w:t>
      </w:r>
    </w:p>
    <w:p w14:paraId="36C0A0B6" w14:textId="77777777" w:rsidR="00BB61CD" w:rsidRPr="002A745F" w:rsidRDefault="00BB61CD" w:rsidP="00AE37CE">
      <w:pPr>
        <w:pStyle w:val="ListParagraph"/>
        <w:numPr>
          <w:ilvl w:val="0"/>
          <w:numId w:val="40"/>
        </w:numPr>
        <w:spacing w:before="120" w:after="120" w:line="240" w:lineRule="auto"/>
        <w:jc w:val="both"/>
        <w:rPr>
          <w:rFonts w:cstheme="minorHAnsi"/>
        </w:rPr>
      </w:pPr>
      <w:r w:rsidRPr="002A745F">
        <w:rPr>
          <w:rFonts w:cstheme="minorHAnsi"/>
        </w:rPr>
        <w:t>Results of the review and preliminary findings related to the execution and operational implementation of the project, including review of possible changes in the field that occurred in the period after the preparation of the terms of reference, which may affect the project structure and relevance of related activities,</w:t>
      </w:r>
    </w:p>
    <w:p w14:paraId="16E22BE1" w14:textId="77777777" w:rsidR="00BB61CD" w:rsidRPr="002A745F" w:rsidRDefault="00BB61CD" w:rsidP="00AE37CE">
      <w:pPr>
        <w:pStyle w:val="ListParagraph"/>
        <w:numPr>
          <w:ilvl w:val="0"/>
          <w:numId w:val="40"/>
        </w:numPr>
        <w:spacing w:before="120" w:after="120" w:line="240" w:lineRule="auto"/>
        <w:jc w:val="both"/>
        <w:rPr>
          <w:rFonts w:cstheme="minorHAnsi"/>
        </w:rPr>
      </w:pPr>
      <w:r w:rsidRPr="002A745F">
        <w:rPr>
          <w:rFonts w:cstheme="minorHAnsi"/>
        </w:rPr>
        <w:t>Clear specification of objectives, methodology, planned activities, input data and resources for planned activities, and planned outputs (outcomes and effects resulting from the implementation of activities),</w:t>
      </w:r>
    </w:p>
    <w:p w14:paraId="7DBA0E55" w14:textId="77777777" w:rsidR="00BB61CD" w:rsidRPr="002A745F" w:rsidRDefault="00BB61CD" w:rsidP="00AE37CE">
      <w:pPr>
        <w:pStyle w:val="ListParagraph"/>
        <w:numPr>
          <w:ilvl w:val="0"/>
          <w:numId w:val="40"/>
        </w:numPr>
        <w:spacing w:before="120" w:after="120" w:line="240" w:lineRule="auto"/>
        <w:jc w:val="both"/>
        <w:rPr>
          <w:rFonts w:cstheme="minorHAnsi"/>
        </w:rPr>
      </w:pPr>
      <w:r w:rsidRPr="002A745F">
        <w:rPr>
          <w:rFonts w:cstheme="minorHAnsi"/>
        </w:rPr>
        <w:t>Detailed work plan for all identified activities with timelines for the entire project implementation period,</w:t>
      </w:r>
    </w:p>
    <w:p w14:paraId="65C4CA8A" w14:textId="77777777" w:rsidR="00BB61CD" w:rsidRPr="002A745F" w:rsidRDefault="00BB61CD" w:rsidP="00AE37CE">
      <w:pPr>
        <w:pStyle w:val="ListParagraph"/>
        <w:numPr>
          <w:ilvl w:val="0"/>
          <w:numId w:val="40"/>
        </w:numPr>
        <w:spacing w:before="120" w:after="120" w:line="240" w:lineRule="auto"/>
        <w:jc w:val="both"/>
        <w:rPr>
          <w:rFonts w:cstheme="minorHAnsi"/>
        </w:rPr>
      </w:pPr>
      <w:r w:rsidRPr="002A745F">
        <w:rPr>
          <w:rFonts w:cstheme="minorHAnsi"/>
        </w:rPr>
        <w:t>Identification of tasks, schedules and assessment of engagement of experts (key and others) and other staff of the contractor, project management and requirements related to contributions and areas of joint work on the project with representatives of project beneficiaries,</w:t>
      </w:r>
    </w:p>
    <w:p w14:paraId="499AED1E" w14:textId="77777777" w:rsidR="00BB61CD" w:rsidRPr="002A745F" w:rsidRDefault="00BB61CD" w:rsidP="00AE37CE">
      <w:pPr>
        <w:pStyle w:val="ListParagraph"/>
        <w:numPr>
          <w:ilvl w:val="0"/>
          <w:numId w:val="40"/>
        </w:numPr>
        <w:spacing w:before="120" w:after="120" w:line="240" w:lineRule="auto"/>
        <w:jc w:val="both"/>
        <w:rPr>
          <w:rFonts w:cstheme="minorHAnsi"/>
        </w:rPr>
      </w:pPr>
      <w:r w:rsidRPr="002A745F">
        <w:rPr>
          <w:rFonts w:cstheme="minorHAnsi"/>
        </w:rPr>
        <w:t>List of quantitative and measurable indicators of project progress by outputs to achieve project results, with an assessment of assumptions.</w:t>
      </w:r>
    </w:p>
    <w:p w14:paraId="578781B2" w14:textId="77777777" w:rsidR="00BB61CD" w:rsidRPr="002A745F" w:rsidRDefault="00BB61CD" w:rsidP="00BB61CD">
      <w:pPr>
        <w:spacing w:before="120" w:after="120" w:line="240" w:lineRule="auto"/>
        <w:jc w:val="both"/>
        <w:rPr>
          <w:rFonts w:cstheme="minorHAnsi"/>
        </w:rPr>
      </w:pPr>
    </w:p>
    <w:p w14:paraId="048775CA" w14:textId="77777777" w:rsidR="00BB61CD" w:rsidRPr="002A745F" w:rsidRDefault="00BB61CD" w:rsidP="00BB61CD">
      <w:pPr>
        <w:rPr>
          <w:rFonts w:eastAsia="Calibri" w:cstheme="minorHAnsi"/>
          <w:b/>
          <w:bCs/>
          <w:color w:val="000000" w:themeColor="text1"/>
          <w:lang w:val="en-GB"/>
        </w:rPr>
      </w:pPr>
      <w:r w:rsidRPr="002A745F">
        <w:rPr>
          <w:rFonts w:eastAsia="Calibri" w:cstheme="minorHAnsi"/>
          <w:b/>
          <w:bCs/>
          <w:color w:val="000000" w:themeColor="text1"/>
          <w:lang w:val="en-GB"/>
        </w:rPr>
        <w:t>Periodical reports</w:t>
      </w:r>
    </w:p>
    <w:p w14:paraId="5BBE7DFA" w14:textId="77777777" w:rsidR="00BB61CD" w:rsidRPr="002A745F" w:rsidRDefault="00BB61CD" w:rsidP="00BB61CD">
      <w:pPr>
        <w:spacing w:before="120" w:after="120" w:line="240" w:lineRule="auto"/>
        <w:jc w:val="both"/>
        <w:rPr>
          <w:rFonts w:cstheme="minorHAnsi"/>
          <w:iCs/>
          <w:lang w:val="bs-Latn-BA"/>
        </w:rPr>
      </w:pPr>
      <w:proofErr w:type="spellStart"/>
      <w:r w:rsidRPr="002A745F">
        <w:rPr>
          <w:rFonts w:cstheme="minorHAnsi"/>
          <w:iCs/>
          <w:lang w:val="bs-Latn-BA"/>
        </w:rPr>
        <w:t>Periodic</w:t>
      </w:r>
      <w:proofErr w:type="spellEnd"/>
      <w:r w:rsidRPr="002A745F">
        <w:rPr>
          <w:rFonts w:cstheme="minorHAnsi"/>
          <w:iCs/>
          <w:lang w:val="bs-Latn-BA"/>
        </w:rPr>
        <w:t xml:space="preserve"> </w:t>
      </w:r>
      <w:proofErr w:type="spellStart"/>
      <w:r w:rsidRPr="002A745F">
        <w:rPr>
          <w:rFonts w:cstheme="minorHAnsi"/>
          <w:iCs/>
          <w:lang w:val="bs-Latn-BA"/>
        </w:rPr>
        <w:t>reports</w:t>
      </w:r>
      <w:proofErr w:type="spellEnd"/>
      <w:r w:rsidRPr="002A745F">
        <w:rPr>
          <w:rFonts w:cstheme="minorHAnsi"/>
          <w:iCs/>
          <w:lang w:val="bs-Latn-BA"/>
        </w:rPr>
        <w:t xml:space="preserve"> </w:t>
      </w:r>
      <w:proofErr w:type="spellStart"/>
      <w:r w:rsidRPr="002A745F">
        <w:rPr>
          <w:rFonts w:cstheme="minorHAnsi"/>
          <w:iCs/>
          <w:lang w:val="bs-Latn-BA"/>
        </w:rPr>
        <w:t>shall</w:t>
      </w:r>
      <w:proofErr w:type="spellEnd"/>
      <w:r w:rsidRPr="002A745F">
        <w:rPr>
          <w:rFonts w:cstheme="minorHAnsi"/>
          <w:iCs/>
          <w:lang w:val="bs-Latn-BA"/>
        </w:rPr>
        <w:t xml:space="preserve"> </w:t>
      </w:r>
      <w:proofErr w:type="spellStart"/>
      <w:r w:rsidRPr="002A745F">
        <w:rPr>
          <w:rFonts w:cstheme="minorHAnsi"/>
          <w:iCs/>
          <w:lang w:val="bs-Latn-BA"/>
        </w:rPr>
        <w:t>be</w:t>
      </w:r>
      <w:proofErr w:type="spellEnd"/>
      <w:r w:rsidRPr="002A745F">
        <w:rPr>
          <w:rFonts w:cstheme="minorHAnsi"/>
          <w:iCs/>
          <w:lang w:val="bs-Latn-BA"/>
        </w:rPr>
        <w:t xml:space="preserve"> </w:t>
      </w:r>
      <w:proofErr w:type="spellStart"/>
      <w:r w:rsidRPr="002A745F">
        <w:rPr>
          <w:rFonts w:cstheme="minorHAnsi"/>
          <w:iCs/>
          <w:lang w:val="bs-Latn-BA"/>
        </w:rPr>
        <w:t>submitted</w:t>
      </w:r>
      <w:proofErr w:type="spellEnd"/>
      <w:r w:rsidRPr="002A745F">
        <w:rPr>
          <w:rFonts w:cstheme="minorHAnsi"/>
          <w:iCs/>
          <w:lang w:val="bs-Latn-BA"/>
        </w:rPr>
        <w:t xml:space="preserve"> </w:t>
      </w:r>
      <w:proofErr w:type="spellStart"/>
      <w:r w:rsidRPr="002A745F">
        <w:rPr>
          <w:rFonts w:cstheme="minorHAnsi"/>
          <w:iCs/>
          <w:lang w:val="bs-Latn-BA"/>
        </w:rPr>
        <w:t>within</w:t>
      </w:r>
      <w:proofErr w:type="spellEnd"/>
      <w:r w:rsidRPr="002A745F">
        <w:rPr>
          <w:rFonts w:cstheme="minorHAnsi"/>
          <w:iCs/>
          <w:lang w:val="bs-Latn-BA"/>
        </w:rPr>
        <w:t xml:space="preserve"> 10 </w:t>
      </w:r>
      <w:proofErr w:type="spellStart"/>
      <w:r w:rsidRPr="002A745F">
        <w:rPr>
          <w:rFonts w:cstheme="minorHAnsi"/>
          <w:iCs/>
          <w:lang w:val="bs-Latn-BA"/>
        </w:rPr>
        <w:t>days</w:t>
      </w:r>
      <w:proofErr w:type="spellEnd"/>
      <w:r w:rsidRPr="002A745F">
        <w:rPr>
          <w:rFonts w:cstheme="minorHAnsi"/>
          <w:iCs/>
          <w:lang w:val="bs-Latn-BA"/>
        </w:rPr>
        <w:t xml:space="preserve"> </w:t>
      </w:r>
      <w:proofErr w:type="spellStart"/>
      <w:r w:rsidRPr="002A745F">
        <w:rPr>
          <w:rFonts w:cstheme="minorHAnsi"/>
          <w:iCs/>
          <w:lang w:val="bs-Latn-BA"/>
        </w:rPr>
        <w:t>after</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end</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each</w:t>
      </w:r>
      <w:proofErr w:type="spellEnd"/>
      <w:r w:rsidRPr="002A745F">
        <w:rPr>
          <w:rFonts w:cstheme="minorHAnsi"/>
          <w:iCs/>
          <w:lang w:val="bs-Latn-BA"/>
        </w:rPr>
        <w:t xml:space="preserve"> </w:t>
      </w:r>
      <w:proofErr w:type="spellStart"/>
      <w:r w:rsidRPr="002A745F">
        <w:rPr>
          <w:rFonts w:cstheme="minorHAnsi"/>
          <w:iCs/>
          <w:lang w:val="bs-Latn-BA"/>
        </w:rPr>
        <w:t>two</w:t>
      </w:r>
      <w:proofErr w:type="spellEnd"/>
      <w:r w:rsidRPr="002A745F">
        <w:rPr>
          <w:rFonts w:cstheme="minorHAnsi"/>
          <w:iCs/>
          <w:lang w:val="bs-Latn-BA"/>
        </w:rPr>
        <w:t xml:space="preserve"> </w:t>
      </w:r>
      <w:proofErr w:type="spellStart"/>
      <w:r w:rsidRPr="002A745F">
        <w:rPr>
          <w:rFonts w:cstheme="minorHAnsi"/>
          <w:iCs/>
          <w:lang w:val="bs-Latn-BA"/>
        </w:rPr>
        <w:t>weeks</w:t>
      </w:r>
      <w:proofErr w:type="spellEnd"/>
      <w:r w:rsidRPr="002A745F">
        <w:rPr>
          <w:rFonts w:cstheme="minorHAnsi"/>
          <w:iCs/>
          <w:lang w:val="bs-Latn-BA"/>
        </w:rPr>
        <w:t xml:space="preserve"> period </w:t>
      </w:r>
      <w:proofErr w:type="spellStart"/>
      <w:r w:rsidRPr="002A745F">
        <w:rPr>
          <w:rFonts w:cstheme="minorHAnsi"/>
          <w:iCs/>
          <w:lang w:val="bs-Latn-BA"/>
        </w:rPr>
        <w:t>during</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total period </w:t>
      </w:r>
      <w:proofErr w:type="spellStart"/>
      <w:r w:rsidRPr="002A745F">
        <w:rPr>
          <w:rFonts w:cstheme="minorHAnsi"/>
          <w:iCs/>
          <w:lang w:val="bs-Latn-BA"/>
        </w:rPr>
        <w:t>determined</w:t>
      </w:r>
      <w:proofErr w:type="spellEnd"/>
      <w:r w:rsidRPr="002A745F">
        <w:rPr>
          <w:rFonts w:cstheme="minorHAnsi"/>
          <w:iCs/>
          <w:lang w:val="bs-Latn-BA"/>
        </w:rPr>
        <w:t xml:space="preserve"> </w:t>
      </w:r>
      <w:proofErr w:type="spellStart"/>
      <w:r w:rsidRPr="002A745F">
        <w:rPr>
          <w:rFonts w:cstheme="minorHAnsi"/>
          <w:iCs/>
          <w:lang w:val="bs-Latn-BA"/>
        </w:rPr>
        <w:t>for</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execution</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contract</w:t>
      </w:r>
      <w:proofErr w:type="spellEnd"/>
      <w:r w:rsidRPr="002A745F">
        <w:rPr>
          <w:rFonts w:cstheme="minorHAnsi"/>
          <w:iCs/>
          <w:lang w:val="bs-Latn-BA"/>
        </w:rPr>
        <w:t xml:space="preserve">. </w:t>
      </w:r>
      <w:proofErr w:type="spellStart"/>
      <w:r w:rsidRPr="002A745F">
        <w:rPr>
          <w:rFonts w:cstheme="minorHAnsi"/>
          <w:iCs/>
          <w:lang w:val="bs-Latn-BA"/>
        </w:rPr>
        <w:t>Periodic</w:t>
      </w:r>
      <w:proofErr w:type="spellEnd"/>
      <w:r w:rsidRPr="002A745F">
        <w:rPr>
          <w:rFonts w:cstheme="minorHAnsi"/>
          <w:iCs/>
          <w:lang w:val="bs-Latn-BA"/>
        </w:rPr>
        <w:t xml:space="preserve"> </w:t>
      </w:r>
      <w:proofErr w:type="spellStart"/>
      <w:r w:rsidRPr="002A745F">
        <w:rPr>
          <w:rFonts w:cstheme="minorHAnsi"/>
          <w:iCs/>
          <w:lang w:val="bs-Latn-BA"/>
        </w:rPr>
        <w:t>reports</w:t>
      </w:r>
      <w:proofErr w:type="spellEnd"/>
      <w:r w:rsidRPr="002A745F">
        <w:rPr>
          <w:rFonts w:cstheme="minorHAnsi"/>
          <w:iCs/>
          <w:lang w:val="bs-Latn-BA"/>
        </w:rPr>
        <w:t xml:space="preserve"> </w:t>
      </w:r>
      <w:proofErr w:type="spellStart"/>
      <w:r w:rsidRPr="002A745F">
        <w:rPr>
          <w:rFonts w:cstheme="minorHAnsi"/>
          <w:iCs/>
          <w:lang w:val="bs-Latn-BA"/>
        </w:rPr>
        <w:t>should</w:t>
      </w:r>
      <w:proofErr w:type="spellEnd"/>
      <w:r w:rsidRPr="002A745F">
        <w:rPr>
          <w:rFonts w:cstheme="minorHAnsi"/>
          <w:iCs/>
          <w:lang w:val="bs-Latn-BA"/>
        </w:rPr>
        <w:t xml:space="preserve"> </w:t>
      </w:r>
      <w:proofErr w:type="spellStart"/>
      <w:r w:rsidRPr="002A745F">
        <w:rPr>
          <w:rFonts w:cstheme="minorHAnsi"/>
          <w:iCs/>
          <w:lang w:val="bs-Latn-BA"/>
        </w:rPr>
        <w:t>highlight</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progress</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project</w:t>
      </w:r>
      <w:proofErr w:type="spellEnd"/>
      <w:r w:rsidRPr="002A745F">
        <w:rPr>
          <w:rFonts w:cstheme="minorHAnsi"/>
          <w:iCs/>
          <w:lang w:val="bs-Latn-BA"/>
        </w:rPr>
        <w:t xml:space="preserve"> in </w:t>
      </w:r>
      <w:proofErr w:type="spellStart"/>
      <w:r w:rsidRPr="002A745F">
        <w:rPr>
          <w:rFonts w:cstheme="minorHAnsi"/>
          <w:iCs/>
          <w:lang w:val="bs-Latn-BA"/>
        </w:rPr>
        <w:t>relation</w:t>
      </w:r>
      <w:proofErr w:type="spellEnd"/>
      <w:r w:rsidRPr="002A745F">
        <w:rPr>
          <w:rFonts w:cstheme="minorHAnsi"/>
          <w:iCs/>
          <w:lang w:val="bs-Latn-BA"/>
        </w:rPr>
        <w:t xml:space="preserve"> to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identified</w:t>
      </w:r>
      <w:proofErr w:type="spellEnd"/>
      <w:r w:rsidRPr="002A745F">
        <w:rPr>
          <w:rFonts w:cstheme="minorHAnsi"/>
          <w:iCs/>
          <w:lang w:val="bs-Latn-BA"/>
        </w:rPr>
        <w:t xml:space="preserve"> </w:t>
      </w:r>
      <w:proofErr w:type="spellStart"/>
      <w:r w:rsidRPr="002A745F">
        <w:rPr>
          <w:rFonts w:cstheme="minorHAnsi"/>
          <w:iCs/>
          <w:lang w:val="bs-Latn-BA"/>
        </w:rPr>
        <w:t>project</w:t>
      </w:r>
      <w:proofErr w:type="spellEnd"/>
      <w:r w:rsidRPr="002A745F">
        <w:rPr>
          <w:rFonts w:cstheme="minorHAnsi"/>
          <w:iCs/>
          <w:lang w:val="bs-Latn-BA"/>
        </w:rPr>
        <w:t xml:space="preserve"> </w:t>
      </w:r>
      <w:proofErr w:type="spellStart"/>
      <w:r w:rsidRPr="002A745F">
        <w:rPr>
          <w:rFonts w:cstheme="minorHAnsi"/>
          <w:iCs/>
          <w:lang w:val="bs-Latn-BA"/>
        </w:rPr>
        <w:t>outputs</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expected</w:t>
      </w:r>
      <w:proofErr w:type="spellEnd"/>
      <w:r w:rsidRPr="002A745F">
        <w:rPr>
          <w:rFonts w:cstheme="minorHAnsi"/>
          <w:iCs/>
          <w:lang w:val="bs-Latn-BA"/>
        </w:rPr>
        <w:t xml:space="preserve"> </w:t>
      </w:r>
      <w:proofErr w:type="spellStart"/>
      <w:r w:rsidRPr="002A745F">
        <w:rPr>
          <w:rFonts w:cstheme="minorHAnsi"/>
          <w:iCs/>
          <w:lang w:val="bs-Latn-BA"/>
        </w:rPr>
        <w:t>outcomes</w:t>
      </w:r>
      <w:proofErr w:type="spellEnd"/>
      <w:r w:rsidRPr="002A745F">
        <w:rPr>
          <w:rFonts w:cstheme="minorHAnsi"/>
          <w:iCs/>
          <w:lang w:val="bs-Latn-BA"/>
        </w:rPr>
        <w:t xml:space="preserve">, provide </w:t>
      </w:r>
      <w:proofErr w:type="spellStart"/>
      <w:r w:rsidRPr="002A745F">
        <w:rPr>
          <w:rFonts w:cstheme="minorHAnsi"/>
          <w:iCs/>
          <w:lang w:val="bs-Latn-BA"/>
        </w:rPr>
        <w:t>an</w:t>
      </w:r>
      <w:proofErr w:type="spellEnd"/>
      <w:r w:rsidRPr="002A745F">
        <w:rPr>
          <w:rFonts w:cstheme="minorHAnsi"/>
          <w:iCs/>
          <w:lang w:val="bs-Latn-BA"/>
        </w:rPr>
        <w:t xml:space="preserve"> </w:t>
      </w:r>
      <w:proofErr w:type="spellStart"/>
      <w:r w:rsidRPr="002A745F">
        <w:rPr>
          <w:rFonts w:cstheme="minorHAnsi"/>
          <w:iCs/>
          <w:lang w:val="bs-Latn-BA"/>
        </w:rPr>
        <w:t>overview</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key</w:t>
      </w:r>
      <w:proofErr w:type="spellEnd"/>
      <w:r w:rsidRPr="002A745F">
        <w:rPr>
          <w:rFonts w:cstheme="minorHAnsi"/>
          <w:iCs/>
          <w:lang w:val="bs-Latn-BA"/>
        </w:rPr>
        <w:t xml:space="preserve"> </w:t>
      </w:r>
      <w:proofErr w:type="spellStart"/>
      <w:r w:rsidRPr="002A745F">
        <w:rPr>
          <w:rFonts w:cstheme="minorHAnsi"/>
          <w:iCs/>
          <w:lang w:val="bs-Latn-BA"/>
        </w:rPr>
        <w:t>implemented</w:t>
      </w:r>
      <w:proofErr w:type="spellEnd"/>
      <w:r w:rsidRPr="002A745F">
        <w:rPr>
          <w:rFonts w:cstheme="minorHAnsi"/>
          <w:iCs/>
          <w:lang w:val="bs-Latn-BA"/>
        </w:rPr>
        <w:t xml:space="preserve"> </w:t>
      </w:r>
      <w:proofErr w:type="spellStart"/>
      <w:r w:rsidRPr="002A745F">
        <w:rPr>
          <w:rFonts w:cstheme="minorHAnsi"/>
          <w:iCs/>
          <w:lang w:val="bs-Latn-BA"/>
        </w:rPr>
        <w:t>activities</w:t>
      </w:r>
      <w:proofErr w:type="spellEnd"/>
      <w:r w:rsidRPr="002A745F">
        <w:rPr>
          <w:rFonts w:cstheme="minorHAnsi"/>
          <w:iCs/>
          <w:lang w:val="bs-Latn-BA"/>
        </w:rPr>
        <w:t xml:space="preserve">, </w:t>
      </w:r>
      <w:proofErr w:type="spellStart"/>
      <w:r w:rsidRPr="002A745F">
        <w:rPr>
          <w:rFonts w:cstheme="minorHAnsi"/>
          <w:iCs/>
          <w:lang w:val="bs-Latn-BA"/>
        </w:rPr>
        <w:t>obstacles</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difficulties</w:t>
      </w:r>
      <w:proofErr w:type="spellEnd"/>
      <w:r w:rsidRPr="002A745F">
        <w:rPr>
          <w:rFonts w:cstheme="minorHAnsi"/>
          <w:iCs/>
          <w:lang w:val="bs-Latn-BA"/>
        </w:rPr>
        <w:t xml:space="preserve"> in </w:t>
      </w:r>
      <w:proofErr w:type="spellStart"/>
      <w:r w:rsidRPr="002A745F">
        <w:rPr>
          <w:rFonts w:cstheme="minorHAnsi"/>
          <w:iCs/>
          <w:lang w:val="bs-Latn-BA"/>
        </w:rPr>
        <w:t>project</w:t>
      </w:r>
      <w:proofErr w:type="spellEnd"/>
      <w:r w:rsidRPr="002A745F">
        <w:rPr>
          <w:rFonts w:cstheme="minorHAnsi"/>
          <w:iCs/>
          <w:lang w:val="bs-Latn-BA"/>
        </w:rPr>
        <w:t xml:space="preserve"> </w:t>
      </w:r>
      <w:proofErr w:type="spellStart"/>
      <w:r w:rsidRPr="002A745F">
        <w:rPr>
          <w:rFonts w:cstheme="minorHAnsi"/>
          <w:iCs/>
          <w:lang w:val="bs-Latn-BA"/>
        </w:rPr>
        <w:t>implementation</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proposed</w:t>
      </w:r>
      <w:proofErr w:type="spellEnd"/>
      <w:r w:rsidRPr="002A745F">
        <w:rPr>
          <w:rFonts w:cstheme="minorHAnsi"/>
          <w:iCs/>
          <w:lang w:val="bs-Latn-BA"/>
        </w:rPr>
        <w:t xml:space="preserve"> </w:t>
      </w:r>
      <w:proofErr w:type="spellStart"/>
      <w:r w:rsidRPr="002A745F">
        <w:rPr>
          <w:rFonts w:cstheme="minorHAnsi"/>
          <w:iCs/>
          <w:lang w:val="bs-Latn-BA"/>
        </w:rPr>
        <w:t>solutions</w:t>
      </w:r>
      <w:proofErr w:type="spellEnd"/>
      <w:r w:rsidRPr="002A745F">
        <w:rPr>
          <w:rFonts w:cstheme="minorHAnsi"/>
          <w:iCs/>
          <w:lang w:val="bs-Latn-BA"/>
        </w:rPr>
        <w:t xml:space="preserve"> to </w:t>
      </w:r>
      <w:proofErr w:type="spellStart"/>
      <w:r w:rsidRPr="002A745F">
        <w:rPr>
          <w:rFonts w:cstheme="minorHAnsi"/>
          <w:iCs/>
          <w:lang w:val="bs-Latn-BA"/>
        </w:rPr>
        <w:t>overcome</w:t>
      </w:r>
      <w:proofErr w:type="spellEnd"/>
      <w:r w:rsidRPr="002A745F">
        <w:rPr>
          <w:rFonts w:cstheme="minorHAnsi"/>
          <w:iCs/>
          <w:lang w:val="bs-Latn-BA"/>
        </w:rPr>
        <w:t xml:space="preserve"> </w:t>
      </w:r>
      <w:proofErr w:type="spellStart"/>
      <w:r w:rsidRPr="002A745F">
        <w:rPr>
          <w:rFonts w:cstheme="minorHAnsi"/>
          <w:iCs/>
          <w:lang w:val="bs-Latn-BA"/>
        </w:rPr>
        <w:t>them</w:t>
      </w:r>
      <w:proofErr w:type="spellEnd"/>
      <w:r w:rsidRPr="002A745F">
        <w:rPr>
          <w:rFonts w:cstheme="minorHAnsi"/>
          <w:iCs/>
          <w:lang w:val="bs-Latn-BA"/>
        </w:rPr>
        <w:t xml:space="preserve">, </w:t>
      </w:r>
      <w:proofErr w:type="spellStart"/>
      <w:r w:rsidRPr="002A745F">
        <w:rPr>
          <w:rFonts w:cstheme="minorHAnsi"/>
          <w:iCs/>
          <w:lang w:val="bs-Latn-BA"/>
        </w:rPr>
        <w:t>review</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results</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effects</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project</w:t>
      </w:r>
      <w:proofErr w:type="spellEnd"/>
      <w:r w:rsidRPr="002A745F">
        <w:rPr>
          <w:rFonts w:cstheme="minorHAnsi"/>
          <w:iCs/>
          <w:lang w:val="bs-Latn-BA"/>
        </w:rPr>
        <w:t xml:space="preserve"> </w:t>
      </w:r>
      <w:proofErr w:type="spellStart"/>
      <w:r w:rsidRPr="002A745F">
        <w:rPr>
          <w:rFonts w:cstheme="minorHAnsi"/>
          <w:iCs/>
          <w:lang w:val="bs-Latn-BA"/>
        </w:rPr>
        <w:t>activities</w:t>
      </w:r>
      <w:proofErr w:type="spellEnd"/>
      <w:r w:rsidRPr="002A745F">
        <w:rPr>
          <w:rFonts w:cstheme="minorHAnsi"/>
          <w:iCs/>
          <w:lang w:val="bs-Latn-BA"/>
        </w:rPr>
        <w:t xml:space="preserve"> in </w:t>
      </w:r>
      <w:proofErr w:type="spellStart"/>
      <w:r w:rsidRPr="002A745F">
        <w:rPr>
          <w:rFonts w:cstheme="minorHAnsi"/>
          <w:iCs/>
          <w:lang w:val="bs-Latn-BA"/>
        </w:rPr>
        <w:t>relation</w:t>
      </w:r>
      <w:proofErr w:type="spellEnd"/>
      <w:r w:rsidRPr="002A745F">
        <w:rPr>
          <w:rFonts w:cstheme="minorHAnsi"/>
          <w:iCs/>
          <w:lang w:val="bs-Latn-BA"/>
        </w:rPr>
        <w:t xml:space="preserve"> to </w:t>
      </w:r>
      <w:proofErr w:type="spellStart"/>
      <w:r w:rsidRPr="002A745F">
        <w:rPr>
          <w:rFonts w:cstheme="minorHAnsi"/>
          <w:iCs/>
          <w:lang w:val="bs-Latn-BA"/>
        </w:rPr>
        <w:t>identified</w:t>
      </w:r>
      <w:proofErr w:type="spellEnd"/>
      <w:r w:rsidRPr="002A745F">
        <w:rPr>
          <w:rFonts w:cstheme="minorHAnsi"/>
          <w:iCs/>
          <w:lang w:val="bs-Latn-BA"/>
        </w:rPr>
        <w:t xml:space="preserve"> </w:t>
      </w:r>
      <w:proofErr w:type="spellStart"/>
      <w:r w:rsidRPr="002A745F">
        <w:rPr>
          <w:rFonts w:cstheme="minorHAnsi"/>
          <w:iCs/>
          <w:lang w:val="bs-Latn-BA"/>
        </w:rPr>
        <w:t>indicators</w:t>
      </w:r>
      <w:proofErr w:type="spellEnd"/>
      <w:r w:rsidRPr="002A745F">
        <w:rPr>
          <w:rFonts w:cstheme="minorHAnsi"/>
          <w:iCs/>
          <w:lang w:val="bs-Latn-BA"/>
        </w:rPr>
        <w:t xml:space="preserve">, </w:t>
      </w:r>
      <w:proofErr w:type="spellStart"/>
      <w:r w:rsidRPr="002A745F">
        <w:rPr>
          <w:rFonts w:cstheme="minorHAnsi"/>
          <w:iCs/>
          <w:lang w:val="bs-Latn-BA"/>
        </w:rPr>
        <w:t>resources</w:t>
      </w:r>
      <w:proofErr w:type="spellEnd"/>
      <w:r w:rsidRPr="002A745F">
        <w:rPr>
          <w:rFonts w:cstheme="minorHAnsi"/>
          <w:iCs/>
          <w:lang w:val="bs-Latn-BA"/>
        </w:rPr>
        <w:t xml:space="preserve"> </w:t>
      </w:r>
      <w:proofErr w:type="spellStart"/>
      <w:r w:rsidRPr="002A745F">
        <w:rPr>
          <w:rFonts w:cstheme="minorHAnsi"/>
          <w:iCs/>
          <w:lang w:val="bs-Latn-BA"/>
        </w:rPr>
        <w:t>used</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means</w:t>
      </w:r>
      <w:proofErr w:type="spellEnd"/>
      <w:r w:rsidRPr="002A745F">
        <w:rPr>
          <w:rFonts w:cstheme="minorHAnsi"/>
          <w:iCs/>
          <w:lang w:val="bs-Latn-BA"/>
        </w:rPr>
        <w:t xml:space="preserve">, </w:t>
      </w:r>
      <w:proofErr w:type="spellStart"/>
      <w:r w:rsidRPr="002A745F">
        <w:rPr>
          <w:rFonts w:cstheme="minorHAnsi"/>
          <w:iCs/>
          <w:lang w:val="bs-Latn-BA"/>
        </w:rPr>
        <w:t>recommendations</w:t>
      </w:r>
      <w:proofErr w:type="spellEnd"/>
      <w:r w:rsidRPr="002A745F">
        <w:rPr>
          <w:rFonts w:cstheme="minorHAnsi"/>
          <w:iCs/>
          <w:lang w:val="bs-Latn-BA"/>
        </w:rPr>
        <w:t xml:space="preserve">, </w:t>
      </w:r>
      <w:proofErr w:type="spellStart"/>
      <w:r w:rsidRPr="002A745F">
        <w:rPr>
          <w:rFonts w:cstheme="minorHAnsi"/>
          <w:iCs/>
          <w:lang w:val="bs-Latn-BA"/>
        </w:rPr>
        <w:t>findings</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requirements</w:t>
      </w:r>
      <w:proofErr w:type="spellEnd"/>
      <w:r w:rsidRPr="002A745F">
        <w:rPr>
          <w:rFonts w:cstheme="minorHAnsi"/>
          <w:iCs/>
          <w:lang w:val="bs-Latn-BA"/>
        </w:rPr>
        <w:t xml:space="preserve"> </w:t>
      </w:r>
      <w:proofErr w:type="spellStart"/>
      <w:r w:rsidRPr="002A745F">
        <w:rPr>
          <w:rFonts w:cstheme="minorHAnsi"/>
          <w:iCs/>
          <w:lang w:val="bs-Latn-BA"/>
        </w:rPr>
        <w:t>that</w:t>
      </w:r>
      <w:proofErr w:type="spellEnd"/>
      <w:r w:rsidRPr="002A745F">
        <w:rPr>
          <w:rFonts w:cstheme="minorHAnsi"/>
          <w:iCs/>
          <w:lang w:val="bs-Latn-BA"/>
        </w:rPr>
        <w:t xml:space="preserve"> </w:t>
      </w:r>
      <w:proofErr w:type="spellStart"/>
      <w:r w:rsidRPr="002A745F">
        <w:rPr>
          <w:rFonts w:cstheme="minorHAnsi"/>
          <w:iCs/>
          <w:lang w:val="bs-Latn-BA"/>
        </w:rPr>
        <w:t>came</w:t>
      </w:r>
      <w:proofErr w:type="spellEnd"/>
      <w:r w:rsidRPr="002A745F">
        <w:rPr>
          <w:rFonts w:cstheme="minorHAnsi"/>
          <w:iCs/>
          <w:lang w:val="bs-Latn-BA"/>
        </w:rPr>
        <w:t xml:space="preserve"> </w:t>
      </w:r>
      <w:proofErr w:type="spellStart"/>
      <w:r w:rsidRPr="002A745F">
        <w:rPr>
          <w:rFonts w:cstheme="minorHAnsi"/>
          <w:iCs/>
          <w:lang w:val="bs-Latn-BA"/>
        </w:rPr>
        <w:t>about</w:t>
      </w:r>
      <w:proofErr w:type="spellEnd"/>
      <w:r w:rsidRPr="002A745F">
        <w:rPr>
          <w:rFonts w:cstheme="minorHAnsi"/>
          <w:iCs/>
          <w:lang w:val="bs-Latn-BA"/>
        </w:rPr>
        <w:t xml:space="preserve"> </w:t>
      </w:r>
      <w:proofErr w:type="spellStart"/>
      <w:r w:rsidRPr="002A745F">
        <w:rPr>
          <w:rFonts w:cstheme="minorHAnsi"/>
          <w:iCs/>
          <w:lang w:val="bs-Latn-BA"/>
        </w:rPr>
        <w:t>through</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implementation</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project</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provide </w:t>
      </w:r>
      <w:proofErr w:type="spellStart"/>
      <w:r w:rsidRPr="002A745F">
        <w:rPr>
          <w:rFonts w:cstheme="minorHAnsi"/>
          <w:iCs/>
          <w:lang w:val="bs-Latn-BA"/>
        </w:rPr>
        <w:t>an</w:t>
      </w:r>
      <w:proofErr w:type="spellEnd"/>
      <w:r w:rsidRPr="002A745F">
        <w:rPr>
          <w:rFonts w:cstheme="minorHAnsi"/>
          <w:iCs/>
          <w:lang w:val="bs-Latn-BA"/>
        </w:rPr>
        <w:t xml:space="preserve"> </w:t>
      </w:r>
      <w:proofErr w:type="spellStart"/>
      <w:r w:rsidRPr="002A745F">
        <w:rPr>
          <w:rFonts w:cstheme="minorHAnsi"/>
          <w:iCs/>
          <w:lang w:val="bs-Latn-BA"/>
        </w:rPr>
        <w:t>overview</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work</w:t>
      </w:r>
      <w:proofErr w:type="spellEnd"/>
      <w:r w:rsidRPr="002A745F">
        <w:rPr>
          <w:rFonts w:cstheme="minorHAnsi"/>
          <w:iCs/>
          <w:lang w:val="bs-Latn-BA"/>
        </w:rPr>
        <w:t xml:space="preserve"> plan </w:t>
      </w:r>
      <w:proofErr w:type="spellStart"/>
      <w:r w:rsidRPr="002A745F">
        <w:rPr>
          <w:rFonts w:cstheme="minorHAnsi"/>
          <w:iCs/>
          <w:lang w:val="bs-Latn-BA"/>
        </w:rPr>
        <w:t>for</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next</w:t>
      </w:r>
      <w:proofErr w:type="spellEnd"/>
      <w:r w:rsidRPr="002A745F">
        <w:rPr>
          <w:rFonts w:cstheme="minorHAnsi"/>
          <w:iCs/>
          <w:lang w:val="bs-Latn-BA"/>
        </w:rPr>
        <w:t xml:space="preserve"> </w:t>
      </w:r>
      <w:proofErr w:type="spellStart"/>
      <w:r w:rsidRPr="002A745F">
        <w:rPr>
          <w:rFonts w:cstheme="minorHAnsi"/>
          <w:iCs/>
          <w:lang w:val="bs-Latn-BA"/>
        </w:rPr>
        <w:t>reporting</w:t>
      </w:r>
      <w:proofErr w:type="spellEnd"/>
      <w:r w:rsidRPr="002A745F">
        <w:rPr>
          <w:rFonts w:cstheme="minorHAnsi"/>
          <w:iCs/>
          <w:lang w:val="bs-Latn-BA"/>
        </w:rPr>
        <w:t xml:space="preserve"> period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project</w:t>
      </w:r>
      <w:proofErr w:type="spellEnd"/>
      <w:r w:rsidRPr="002A745F">
        <w:rPr>
          <w:rFonts w:cstheme="minorHAnsi"/>
          <w:iCs/>
          <w:lang w:val="bs-Latn-BA"/>
        </w:rPr>
        <w:t xml:space="preserve"> </w:t>
      </w:r>
      <w:proofErr w:type="spellStart"/>
      <w:r w:rsidRPr="002A745F">
        <w:rPr>
          <w:rFonts w:cstheme="minorHAnsi"/>
          <w:iCs/>
          <w:lang w:val="bs-Latn-BA"/>
        </w:rPr>
        <w:t>implementation</w:t>
      </w:r>
      <w:proofErr w:type="spellEnd"/>
      <w:r w:rsidRPr="002A745F">
        <w:rPr>
          <w:rFonts w:cstheme="minorHAnsi"/>
          <w:iCs/>
          <w:lang w:val="bs-Latn-BA"/>
        </w:rPr>
        <w:t>.</w:t>
      </w:r>
    </w:p>
    <w:p w14:paraId="35F3D77B" w14:textId="77777777" w:rsidR="00BB61CD" w:rsidRPr="002A745F" w:rsidRDefault="00BB61CD" w:rsidP="00BB61CD">
      <w:pPr>
        <w:rPr>
          <w:rFonts w:eastAsia="Calibri" w:cstheme="minorHAnsi"/>
          <w:b/>
          <w:bCs/>
          <w:color w:val="000000" w:themeColor="text1"/>
          <w:lang w:val="en-GB"/>
        </w:rPr>
      </w:pPr>
      <w:r w:rsidRPr="002A745F">
        <w:rPr>
          <w:rFonts w:eastAsia="Calibri" w:cstheme="minorHAnsi"/>
          <w:b/>
          <w:bCs/>
          <w:color w:val="000000" w:themeColor="text1"/>
          <w:lang w:val="en-GB"/>
        </w:rPr>
        <w:t>Final report</w:t>
      </w:r>
    </w:p>
    <w:p w14:paraId="669E6698" w14:textId="77777777" w:rsidR="00BB61CD" w:rsidRPr="002A745F" w:rsidRDefault="00BB61CD" w:rsidP="00BB61CD">
      <w:pPr>
        <w:spacing w:before="120" w:after="120" w:line="240" w:lineRule="auto"/>
        <w:jc w:val="both"/>
        <w:rPr>
          <w:rFonts w:cstheme="minorHAnsi"/>
          <w:iCs/>
          <w:lang w:val="bs-Latn-BA"/>
        </w:rPr>
      </w:pPr>
      <w:proofErr w:type="spellStart"/>
      <w:r w:rsidRPr="002A745F">
        <w:rPr>
          <w:rFonts w:cstheme="minorHAnsi"/>
          <w:iCs/>
          <w:lang w:val="bs-Latn-BA"/>
        </w:rPr>
        <w:t>The</w:t>
      </w:r>
      <w:proofErr w:type="spellEnd"/>
      <w:r w:rsidRPr="002A745F">
        <w:rPr>
          <w:rFonts w:cstheme="minorHAnsi"/>
          <w:iCs/>
          <w:lang w:val="bs-Latn-BA"/>
        </w:rPr>
        <w:t xml:space="preserve"> draft </w:t>
      </w:r>
      <w:proofErr w:type="spellStart"/>
      <w:r w:rsidRPr="002A745F">
        <w:rPr>
          <w:rFonts w:cstheme="minorHAnsi"/>
          <w:iCs/>
          <w:lang w:val="bs-Latn-BA"/>
        </w:rPr>
        <w:t>final</w:t>
      </w:r>
      <w:proofErr w:type="spellEnd"/>
      <w:r w:rsidRPr="002A745F">
        <w:rPr>
          <w:rFonts w:cstheme="minorHAnsi"/>
          <w:iCs/>
          <w:lang w:val="bs-Latn-BA"/>
        </w:rPr>
        <w:t xml:space="preserve"> </w:t>
      </w:r>
      <w:proofErr w:type="spellStart"/>
      <w:r w:rsidRPr="002A745F">
        <w:rPr>
          <w:rFonts w:cstheme="minorHAnsi"/>
          <w:iCs/>
          <w:lang w:val="bs-Latn-BA"/>
        </w:rPr>
        <w:t>report</w:t>
      </w:r>
      <w:proofErr w:type="spellEnd"/>
      <w:r w:rsidRPr="002A745F">
        <w:rPr>
          <w:rFonts w:cstheme="minorHAnsi"/>
          <w:iCs/>
          <w:lang w:val="bs-Latn-BA"/>
        </w:rPr>
        <w:t xml:space="preserve"> </w:t>
      </w:r>
      <w:proofErr w:type="spellStart"/>
      <w:r w:rsidRPr="002A745F">
        <w:rPr>
          <w:rFonts w:cstheme="minorHAnsi"/>
          <w:iCs/>
          <w:lang w:val="bs-Latn-BA"/>
        </w:rPr>
        <w:t>shall</w:t>
      </w:r>
      <w:proofErr w:type="spellEnd"/>
      <w:r w:rsidRPr="002A745F">
        <w:rPr>
          <w:rFonts w:cstheme="minorHAnsi"/>
          <w:iCs/>
          <w:lang w:val="bs-Latn-BA"/>
        </w:rPr>
        <w:t xml:space="preserve"> </w:t>
      </w:r>
      <w:proofErr w:type="spellStart"/>
      <w:r w:rsidRPr="002A745F">
        <w:rPr>
          <w:rFonts w:cstheme="minorHAnsi"/>
          <w:iCs/>
          <w:lang w:val="bs-Latn-BA"/>
        </w:rPr>
        <w:t>be</w:t>
      </w:r>
      <w:proofErr w:type="spellEnd"/>
      <w:r w:rsidRPr="002A745F">
        <w:rPr>
          <w:rFonts w:cstheme="minorHAnsi"/>
          <w:iCs/>
          <w:lang w:val="bs-Latn-BA"/>
        </w:rPr>
        <w:t xml:space="preserve"> </w:t>
      </w:r>
      <w:proofErr w:type="spellStart"/>
      <w:r w:rsidRPr="002A745F">
        <w:rPr>
          <w:rFonts w:cstheme="minorHAnsi"/>
          <w:iCs/>
          <w:lang w:val="bs-Latn-BA"/>
        </w:rPr>
        <w:t>submitted</w:t>
      </w:r>
      <w:proofErr w:type="spellEnd"/>
      <w:r w:rsidRPr="002A745F">
        <w:rPr>
          <w:rFonts w:cstheme="minorHAnsi"/>
          <w:iCs/>
          <w:lang w:val="bs-Latn-BA"/>
        </w:rPr>
        <w:t xml:space="preserve"> to </w:t>
      </w:r>
      <w:proofErr w:type="spellStart"/>
      <w:r w:rsidRPr="002A745F">
        <w:rPr>
          <w:rFonts w:cstheme="minorHAnsi"/>
          <w:iCs/>
          <w:lang w:val="bs-Latn-BA"/>
        </w:rPr>
        <w:t>the</w:t>
      </w:r>
      <w:proofErr w:type="spellEnd"/>
      <w:r w:rsidRPr="002A745F">
        <w:rPr>
          <w:rFonts w:cstheme="minorHAnsi"/>
          <w:iCs/>
          <w:lang w:val="bs-Latn-BA"/>
        </w:rPr>
        <w:t xml:space="preserve"> UNDP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Goverment</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FBiH, </w:t>
      </w:r>
      <w:proofErr w:type="spellStart"/>
      <w:r w:rsidRPr="002A745F">
        <w:rPr>
          <w:rFonts w:cstheme="minorHAnsi"/>
          <w:iCs/>
          <w:lang w:val="bs-Latn-BA"/>
        </w:rPr>
        <w:t>within</w:t>
      </w:r>
      <w:proofErr w:type="spellEnd"/>
      <w:r w:rsidRPr="002A745F">
        <w:rPr>
          <w:rFonts w:cstheme="minorHAnsi"/>
          <w:iCs/>
          <w:lang w:val="bs-Latn-BA"/>
        </w:rPr>
        <w:t xml:space="preserve"> a minimum </w:t>
      </w:r>
      <w:proofErr w:type="spellStart"/>
      <w:r w:rsidRPr="002A745F">
        <w:rPr>
          <w:rFonts w:cstheme="minorHAnsi"/>
          <w:iCs/>
          <w:lang w:val="bs-Latn-BA"/>
        </w:rPr>
        <w:t>of</w:t>
      </w:r>
      <w:proofErr w:type="spellEnd"/>
      <w:r w:rsidRPr="002A745F">
        <w:rPr>
          <w:rFonts w:cstheme="minorHAnsi"/>
          <w:iCs/>
          <w:lang w:val="bs-Latn-BA"/>
        </w:rPr>
        <w:t xml:space="preserve"> 30 </w:t>
      </w:r>
      <w:proofErr w:type="spellStart"/>
      <w:r w:rsidRPr="002A745F">
        <w:rPr>
          <w:rFonts w:cstheme="minorHAnsi"/>
          <w:iCs/>
          <w:lang w:val="bs-Latn-BA"/>
        </w:rPr>
        <w:t>days</w:t>
      </w:r>
      <w:proofErr w:type="spellEnd"/>
      <w:r w:rsidRPr="002A745F">
        <w:rPr>
          <w:rFonts w:cstheme="minorHAnsi"/>
          <w:iCs/>
          <w:lang w:val="bs-Latn-BA"/>
        </w:rPr>
        <w:t xml:space="preserve"> </w:t>
      </w:r>
      <w:proofErr w:type="spellStart"/>
      <w:r w:rsidRPr="002A745F">
        <w:rPr>
          <w:rFonts w:cstheme="minorHAnsi"/>
          <w:iCs/>
          <w:lang w:val="bs-Latn-BA"/>
        </w:rPr>
        <w:t>before</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expiry</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period </w:t>
      </w:r>
      <w:proofErr w:type="spellStart"/>
      <w:r w:rsidRPr="002A745F">
        <w:rPr>
          <w:rFonts w:cstheme="minorHAnsi"/>
          <w:iCs/>
          <w:lang w:val="bs-Latn-BA"/>
        </w:rPr>
        <w:t>set</w:t>
      </w:r>
      <w:proofErr w:type="spellEnd"/>
      <w:r w:rsidRPr="002A745F">
        <w:rPr>
          <w:rFonts w:cstheme="minorHAnsi"/>
          <w:iCs/>
          <w:lang w:val="bs-Latn-BA"/>
        </w:rPr>
        <w:t xml:space="preserve"> </w:t>
      </w:r>
      <w:proofErr w:type="spellStart"/>
      <w:r w:rsidRPr="002A745F">
        <w:rPr>
          <w:rFonts w:cstheme="minorHAnsi"/>
          <w:iCs/>
          <w:lang w:val="bs-Latn-BA"/>
        </w:rPr>
        <w:t>for</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execution</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contract</w:t>
      </w:r>
      <w:proofErr w:type="spellEnd"/>
      <w:r w:rsidRPr="002A745F">
        <w:rPr>
          <w:rFonts w:cstheme="minorHAnsi"/>
          <w:iCs/>
          <w:lang w:val="bs-Latn-BA"/>
        </w:rPr>
        <w:t xml:space="preserve">, </w:t>
      </w:r>
      <w:proofErr w:type="spellStart"/>
      <w:r w:rsidRPr="002A745F">
        <w:rPr>
          <w:rFonts w:cstheme="minorHAnsi"/>
          <w:iCs/>
          <w:lang w:val="bs-Latn-BA"/>
        </w:rPr>
        <w:t>with</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aim</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confirming</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content</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eliminating</w:t>
      </w:r>
      <w:proofErr w:type="spellEnd"/>
      <w:r w:rsidRPr="002A745F">
        <w:rPr>
          <w:rFonts w:cstheme="minorHAnsi"/>
          <w:iCs/>
          <w:lang w:val="bs-Latn-BA"/>
        </w:rPr>
        <w:t xml:space="preserve"> </w:t>
      </w:r>
      <w:proofErr w:type="spellStart"/>
      <w:r w:rsidRPr="002A745F">
        <w:rPr>
          <w:rFonts w:cstheme="minorHAnsi"/>
          <w:iCs/>
          <w:lang w:val="bs-Latn-BA"/>
        </w:rPr>
        <w:t>any</w:t>
      </w:r>
      <w:proofErr w:type="spellEnd"/>
      <w:r w:rsidRPr="002A745F">
        <w:rPr>
          <w:rFonts w:cstheme="minorHAnsi"/>
          <w:iCs/>
          <w:lang w:val="bs-Latn-BA"/>
        </w:rPr>
        <w:t xml:space="preserve"> </w:t>
      </w:r>
      <w:proofErr w:type="spellStart"/>
      <w:r w:rsidRPr="002A745F">
        <w:rPr>
          <w:rFonts w:cstheme="minorHAnsi"/>
          <w:iCs/>
          <w:lang w:val="bs-Latn-BA"/>
        </w:rPr>
        <w:t>deficiencies</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final</w:t>
      </w:r>
      <w:proofErr w:type="spellEnd"/>
      <w:r w:rsidRPr="002A745F">
        <w:rPr>
          <w:rFonts w:cstheme="minorHAnsi"/>
          <w:iCs/>
          <w:lang w:val="bs-Latn-BA"/>
        </w:rPr>
        <w:t xml:space="preserve"> </w:t>
      </w:r>
      <w:proofErr w:type="spellStart"/>
      <w:r w:rsidRPr="002A745F">
        <w:rPr>
          <w:rFonts w:cstheme="minorHAnsi"/>
          <w:iCs/>
          <w:lang w:val="bs-Latn-BA"/>
        </w:rPr>
        <w:t>report</w:t>
      </w:r>
      <w:proofErr w:type="spellEnd"/>
      <w:r w:rsidRPr="002A745F">
        <w:rPr>
          <w:rFonts w:cstheme="minorHAnsi"/>
          <w:iCs/>
          <w:lang w:val="bs-Latn-BA"/>
        </w:rPr>
        <w:t xml:space="preserve"> </w:t>
      </w:r>
      <w:proofErr w:type="spellStart"/>
      <w:r w:rsidRPr="002A745F">
        <w:rPr>
          <w:rFonts w:cstheme="minorHAnsi"/>
          <w:iCs/>
          <w:lang w:val="bs-Latn-BA"/>
        </w:rPr>
        <w:t>is</w:t>
      </w:r>
      <w:proofErr w:type="spellEnd"/>
      <w:r w:rsidRPr="002A745F">
        <w:rPr>
          <w:rFonts w:cstheme="minorHAnsi"/>
          <w:iCs/>
          <w:lang w:val="bs-Latn-BA"/>
        </w:rPr>
        <w:t xml:space="preserve"> </w:t>
      </w:r>
      <w:proofErr w:type="spellStart"/>
      <w:r w:rsidRPr="002A745F">
        <w:rPr>
          <w:rFonts w:cstheme="minorHAnsi"/>
          <w:iCs/>
          <w:lang w:val="bs-Latn-BA"/>
        </w:rPr>
        <w:t>submitted</w:t>
      </w:r>
      <w:proofErr w:type="spellEnd"/>
      <w:r w:rsidRPr="002A745F">
        <w:rPr>
          <w:rFonts w:cstheme="minorHAnsi"/>
          <w:iCs/>
          <w:lang w:val="bs-Latn-BA"/>
        </w:rPr>
        <w:t xml:space="preserve"> </w:t>
      </w:r>
      <w:proofErr w:type="spellStart"/>
      <w:r w:rsidRPr="002A745F">
        <w:rPr>
          <w:rFonts w:cstheme="minorHAnsi"/>
          <w:iCs/>
          <w:lang w:val="bs-Latn-BA"/>
        </w:rPr>
        <w:t>after</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completion</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all</w:t>
      </w:r>
      <w:proofErr w:type="spellEnd"/>
      <w:r w:rsidRPr="002A745F">
        <w:rPr>
          <w:rFonts w:cstheme="minorHAnsi"/>
          <w:iCs/>
          <w:lang w:val="bs-Latn-BA"/>
        </w:rPr>
        <w:t xml:space="preserve"> </w:t>
      </w:r>
      <w:proofErr w:type="spellStart"/>
      <w:r w:rsidRPr="002A745F">
        <w:rPr>
          <w:rFonts w:cstheme="minorHAnsi"/>
          <w:iCs/>
          <w:lang w:val="bs-Latn-BA"/>
        </w:rPr>
        <w:t>project</w:t>
      </w:r>
      <w:proofErr w:type="spellEnd"/>
      <w:r w:rsidRPr="002A745F">
        <w:rPr>
          <w:rFonts w:cstheme="minorHAnsi"/>
          <w:iCs/>
          <w:lang w:val="bs-Latn-BA"/>
        </w:rPr>
        <w:t xml:space="preserve"> </w:t>
      </w:r>
      <w:proofErr w:type="spellStart"/>
      <w:r w:rsidRPr="002A745F">
        <w:rPr>
          <w:rFonts w:cstheme="minorHAnsi"/>
          <w:iCs/>
          <w:lang w:val="bs-Latn-BA"/>
        </w:rPr>
        <w:t>activities</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within</w:t>
      </w:r>
      <w:proofErr w:type="spellEnd"/>
      <w:r w:rsidRPr="002A745F">
        <w:rPr>
          <w:rFonts w:cstheme="minorHAnsi"/>
          <w:iCs/>
          <w:lang w:val="bs-Latn-BA"/>
        </w:rPr>
        <w:t xml:space="preserve"> a </w:t>
      </w:r>
      <w:proofErr w:type="spellStart"/>
      <w:r w:rsidRPr="002A745F">
        <w:rPr>
          <w:rFonts w:cstheme="minorHAnsi"/>
          <w:iCs/>
          <w:lang w:val="bs-Latn-BA"/>
        </w:rPr>
        <w:t>maximum</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15 </w:t>
      </w:r>
      <w:proofErr w:type="spellStart"/>
      <w:r w:rsidRPr="002A745F">
        <w:rPr>
          <w:rFonts w:cstheme="minorHAnsi"/>
          <w:iCs/>
          <w:lang w:val="bs-Latn-BA"/>
        </w:rPr>
        <w:t>days</w:t>
      </w:r>
      <w:proofErr w:type="spellEnd"/>
      <w:r w:rsidRPr="002A745F">
        <w:rPr>
          <w:rFonts w:cstheme="minorHAnsi"/>
          <w:iCs/>
          <w:lang w:val="bs-Latn-BA"/>
        </w:rPr>
        <w:t xml:space="preserve"> </w:t>
      </w:r>
      <w:proofErr w:type="spellStart"/>
      <w:r w:rsidRPr="002A745F">
        <w:rPr>
          <w:rFonts w:cstheme="minorHAnsi"/>
          <w:iCs/>
          <w:lang w:val="bs-Latn-BA"/>
        </w:rPr>
        <w:t>after</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end</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contract</w:t>
      </w:r>
      <w:proofErr w:type="spellEnd"/>
      <w:r w:rsidRPr="002A745F">
        <w:rPr>
          <w:rFonts w:cstheme="minorHAnsi"/>
          <w:iCs/>
          <w:lang w:val="bs-Latn-BA"/>
        </w:rPr>
        <w:t xml:space="preserve"> </w:t>
      </w:r>
      <w:proofErr w:type="spellStart"/>
      <w:r w:rsidRPr="002A745F">
        <w:rPr>
          <w:rFonts w:cstheme="minorHAnsi"/>
          <w:iCs/>
          <w:lang w:val="bs-Latn-BA"/>
        </w:rPr>
        <w:t>execution</w:t>
      </w:r>
      <w:proofErr w:type="spellEnd"/>
      <w:r w:rsidRPr="002A745F">
        <w:rPr>
          <w:rFonts w:cstheme="minorHAnsi"/>
          <w:iCs/>
          <w:lang w:val="bs-Latn-BA"/>
        </w:rPr>
        <w:t xml:space="preserve"> period.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final</w:t>
      </w:r>
      <w:proofErr w:type="spellEnd"/>
      <w:r w:rsidRPr="002A745F">
        <w:rPr>
          <w:rFonts w:cstheme="minorHAnsi"/>
          <w:iCs/>
          <w:lang w:val="bs-Latn-BA"/>
        </w:rPr>
        <w:t xml:space="preserve"> </w:t>
      </w:r>
      <w:proofErr w:type="spellStart"/>
      <w:r w:rsidRPr="002A745F">
        <w:rPr>
          <w:rFonts w:cstheme="minorHAnsi"/>
          <w:iCs/>
          <w:lang w:val="bs-Latn-BA"/>
        </w:rPr>
        <w:t>report</w:t>
      </w:r>
      <w:proofErr w:type="spellEnd"/>
      <w:r w:rsidRPr="002A745F">
        <w:rPr>
          <w:rFonts w:cstheme="minorHAnsi"/>
          <w:iCs/>
          <w:lang w:val="bs-Latn-BA"/>
        </w:rPr>
        <w:t xml:space="preserve"> </w:t>
      </w:r>
      <w:proofErr w:type="spellStart"/>
      <w:r w:rsidRPr="002A745F">
        <w:rPr>
          <w:rFonts w:cstheme="minorHAnsi"/>
          <w:iCs/>
          <w:lang w:val="bs-Latn-BA"/>
        </w:rPr>
        <w:t>contains</w:t>
      </w:r>
      <w:proofErr w:type="spellEnd"/>
      <w:r w:rsidRPr="002A745F">
        <w:rPr>
          <w:rFonts w:cstheme="minorHAnsi"/>
          <w:iCs/>
          <w:lang w:val="bs-Latn-BA"/>
        </w:rPr>
        <w:t xml:space="preserve"> </w:t>
      </w:r>
      <w:proofErr w:type="spellStart"/>
      <w:r w:rsidRPr="002A745F">
        <w:rPr>
          <w:rFonts w:cstheme="minorHAnsi"/>
          <w:iCs/>
          <w:lang w:val="bs-Latn-BA"/>
        </w:rPr>
        <w:t>an</w:t>
      </w:r>
      <w:proofErr w:type="spellEnd"/>
      <w:r w:rsidRPr="002A745F">
        <w:rPr>
          <w:rFonts w:cstheme="minorHAnsi"/>
          <w:iCs/>
          <w:lang w:val="bs-Latn-BA"/>
        </w:rPr>
        <w:t xml:space="preserve"> </w:t>
      </w:r>
      <w:proofErr w:type="spellStart"/>
      <w:r w:rsidRPr="002A745F">
        <w:rPr>
          <w:rFonts w:cstheme="minorHAnsi"/>
          <w:iCs/>
          <w:lang w:val="bs-Latn-BA"/>
        </w:rPr>
        <w:t>overview</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description</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all</w:t>
      </w:r>
      <w:proofErr w:type="spellEnd"/>
      <w:r w:rsidRPr="002A745F">
        <w:rPr>
          <w:rFonts w:cstheme="minorHAnsi"/>
          <w:iCs/>
          <w:lang w:val="bs-Latn-BA"/>
        </w:rPr>
        <w:t xml:space="preserve"> </w:t>
      </w:r>
      <w:proofErr w:type="spellStart"/>
      <w:r w:rsidRPr="002A745F">
        <w:rPr>
          <w:rFonts w:cstheme="minorHAnsi"/>
          <w:iCs/>
          <w:lang w:val="bs-Latn-BA"/>
        </w:rPr>
        <w:t>documents</w:t>
      </w:r>
      <w:proofErr w:type="spellEnd"/>
      <w:r w:rsidRPr="002A745F">
        <w:rPr>
          <w:rFonts w:cstheme="minorHAnsi"/>
          <w:iCs/>
          <w:lang w:val="bs-Latn-BA"/>
        </w:rPr>
        <w:t xml:space="preserve"> </w:t>
      </w:r>
      <w:proofErr w:type="spellStart"/>
      <w:r w:rsidRPr="002A745F">
        <w:rPr>
          <w:rFonts w:cstheme="minorHAnsi"/>
          <w:iCs/>
          <w:lang w:val="bs-Latn-BA"/>
        </w:rPr>
        <w:t>created</w:t>
      </w:r>
      <w:proofErr w:type="spellEnd"/>
      <w:r w:rsidRPr="002A745F">
        <w:rPr>
          <w:rFonts w:cstheme="minorHAnsi"/>
          <w:iCs/>
          <w:lang w:val="bs-Latn-BA"/>
        </w:rPr>
        <w:t xml:space="preserve"> </w:t>
      </w:r>
      <w:proofErr w:type="spellStart"/>
      <w:r w:rsidRPr="002A745F">
        <w:rPr>
          <w:rFonts w:cstheme="minorHAnsi"/>
          <w:iCs/>
          <w:lang w:val="bs-Latn-BA"/>
        </w:rPr>
        <w:t>during</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project</w:t>
      </w:r>
      <w:proofErr w:type="spellEnd"/>
      <w:r w:rsidRPr="002A745F">
        <w:rPr>
          <w:rFonts w:cstheme="minorHAnsi"/>
          <w:iCs/>
          <w:lang w:val="bs-Latn-BA"/>
        </w:rPr>
        <w:t xml:space="preserve"> </w:t>
      </w:r>
      <w:proofErr w:type="spellStart"/>
      <w:r w:rsidRPr="002A745F">
        <w:rPr>
          <w:rFonts w:cstheme="minorHAnsi"/>
          <w:iCs/>
          <w:lang w:val="bs-Latn-BA"/>
        </w:rPr>
        <w:t>implementation</w:t>
      </w:r>
      <w:proofErr w:type="spellEnd"/>
      <w:r w:rsidRPr="002A745F">
        <w:rPr>
          <w:rFonts w:cstheme="minorHAnsi"/>
          <w:iCs/>
          <w:lang w:val="bs-Latn-BA"/>
        </w:rPr>
        <w:t xml:space="preserve"> (</w:t>
      </w:r>
      <w:proofErr w:type="spellStart"/>
      <w:r w:rsidRPr="002A745F">
        <w:rPr>
          <w:rFonts w:cstheme="minorHAnsi"/>
          <w:iCs/>
          <w:lang w:val="bs-Latn-BA"/>
        </w:rPr>
        <w:t>reports</w:t>
      </w:r>
      <w:proofErr w:type="spellEnd"/>
      <w:r w:rsidRPr="002A745F">
        <w:rPr>
          <w:rFonts w:cstheme="minorHAnsi"/>
          <w:iCs/>
          <w:lang w:val="bs-Latn-BA"/>
        </w:rPr>
        <w:t xml:space="preserve">, </w:t>
      </w:r>
      <w:proofErr w:type="spellStart"/>
      <w:r w:rsidRPr="002A745F">
        <w:rPr>
          <w:rFonts w:cstheme="minorHAnsi"/>
          <w:iCs/>
          <w:lang w:val="bs-Latn-BA"/>
        </w:rPr>
        <w:t>analytical</w:t>
      </w:r>
      <w:proofErr w:type="spellEnd"/>
      <w:r w:rsidRPr="002A745F">
        <w:rPr>
          <w:rFonts w:cstheme="minorHAnsi"/>
          <w:iCs/>
          <w:lang w:val="bs-Latn-BA"/>
        </w:rPr>
        <w:t xml:space="preserve"> </w:t>
      </w:r>
      <w:proofErr w:type="spellStart"/>
      <w:r w:rsidRPr="002A745F">
        <w:rPr>
          <w:rFonts w:cstheme="minorHAnsi"/>
          <w:iCs/>
          <w:lang w:val="bs-Latn-BA"/>
        </w:rPr>
        <w:t>studies</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documents</w:t>
      </w:r>
      <w:proofErr w:type="spellEnd"/>
      <w:r w:rsidRPr="002A745F">
        <w:rPr>
          <w:rFonts w:cstheme="minorHAnsi"/>
          <w:iCs/>
          <w:lang w:val="bs-Latn-BA"/>
        </w:rPr>
        <w:t xml:space="preserve">, </w:t>
      </w:r>
      <w:proofErr w:type="spellStart"/>
      <w:r w:rsidRPr="002A745F">
        <w:rPr>
          <w:rFonts w:cstheme="minorHAnsi"/>
          <w:iCs/>
          <w:lang w:val="bs-Latn-BA"/>
        </w:rPr>
        <w:t>minutes</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meetings</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consultations</w:t>
      </w:r>
      <w:proofErr w:type="spellEnd"/>
      <w:r w:rsidRPr="002A745F">
        <w:rPr>
          <w:rFonts w:cstheme="minorHAnsi"/>
          <w:iCs/>
          <w:lang w:val="bs-Latn-BA"/>
        </w:rPr>
        <w:t xml:space="preserve">, </w:t>
      </w:r>
      <w:proofErr w:type="spellStart"/>
      <w:r w:rsidRPr="002A745F">
        <w:rPr>
          <w:rFonts w:cstheme="minorHAnsi"/>
          <w:iCs/>
          <w:lang w:val="bs-Latn-BA"/>
        </w:rPr>
        <w:t>findings</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recommendations</w:t>
      </w:r>
      <w:proofErr w:type="spellEnd"/>
      <w:r w:rsidRPr="002A745F">
        <w:rPr>
          <w:rFonts w:cstheme="minorHAnsi"/>
          <w:iCs/>
          <w:lang w:val="bs-Latn-BA"/>
        </w:rPr>
        <w:t xml:space="preserve"> </w:t>
      </w:r>
      <w:proofErr w:type="spellStart"/>
      <w:r w:rsidRPr="002A745F">
        <w:rPr>
          <w:rFonts w:cstheme="minorHAnsi"/>
          <w:iCs/>
          <w:lang w:val="bs-Latn-BA"/>
        </w:rPr>
        <w:t>from</w:t>
      </w:r>
      <w:proofErr w:type="spellEnd"/>
      <w:r w:rsidRPr="002A745F">
        <w:rPr>
          <w:rFonts w:cstheme="minorHAnsi"/>
          <w:iCs/>
          <w:lang w:val="bs-Latn-BA"/>
        </w:rPr>
        <w:t xml:space="preserve"> </w:t>
      </w:r>
      <w:proofErr w:type="spellStart"/>
      <w:r w:rsidRPr="002A745F">
        <w:rPr>
          <w:rFonts w:cstheme="minorHAnsi"/>
          <w:iCs/>
          <w:lang w:val="bs-Latn-BA"/>
        </w:rPr>
        <w:t>workshops</w:t>
      </w:r>
      <w:proofErr w:type="spellEnd"/>
      <w:r w:rsidRPr="002A745F">
        <w:rPr>
          <w:rFonts w:cstheme="minorHAnsi"/>
          <w:iCs/>
          <w:lang w:val="bs-Latn-BA"/>
        </w:rPr>
        <w:t xml:space="preserve">, </w:t>
      </w:r>
      <w:proofErr w:type="spellStart"/>
      <w:r w:rsidRPr="002A745F">
        <w:rPr>
          <w:rFonts w:cstheme="minorHAnsi"/>
          <w:iCs/>
          <w:lang w:val="bs-Latn-BA"/>
        </w:rPr>
        <w:t>review</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implemented</w:t>
      </w:r>
      <w:proofErr w:type="spellEnd"/>
      <w:r w:rsidRPr="002A745F">
        <w:rPr>
          <w:rFonts w:cstheme="minorHAnsi"/>
          <w:iCs/>
          <w:lang w:val="bs-Latn-BA"/>
        </w:rPr>
        <w:t xml:space="preserve"> </w:t>
      </w:r>
      <w:proofErr w:type="spellStart"/>
      <w:r w:rsidRPr="002A745F">
        <w:rPr>
          <w:rFonts w:cstheme="minorHAnsi"/>
          <w:iCs/>
          <w:lang w:val="bs-Latn-BA"/>
        </w:rPr>
        <w:t>solutions</w:t>
      </w:r>
      <w:proofErr w:type="spellEnd"/>
      <w:r w:rsidRPr="002A745F">
        <w:rPr>
          <w:rFonts w:cstheme="minorHAnsi"/>
          <w:iCs/>
          <w:lang w:val="bs-Latn-BA"/>
        </w:rPr>
        <w:t xml:space="preserve">, </w:t>
      </w:r>
      <w:proofErr w:type="spellStart"/>
      <w:r w:rsidRPr="002A745F">
        <w:rPr>
          <w:rFonts w:cstheme="minorHAnsi"/>
          <w:iCs/>
          <w:lang w:val="bs-Latn-BA"/>
        </w:rPr>
        <w:t>etc</w:t>
      </w:r>
      <w:proofErr w:type="spellEnd"/>
      <w:r w:rsidRPr="002A745F">
        <w:rPr>
          <w:rFonts w:cstheme="minorHAnsi"/>
          <w:iCs/>
          <w:lang w:val="bs-Latn-BA"/>
        </w:rPr>
        <w:t xml:space="preserve">.), </w:t>
      </w:r>
      <w:proofErr w:type="spellStart"/>
      <w:r w:rsidRPr="002A745F">
        <w:rPr>
          <w:rFonts w:cstheme="minorHAnsi"/>
          <w:iCs/>
          <w:lang w:val="bs-Latn-BA"/>
        </w:rPr>
        <w:t>all</w:t>
      </w:r>
      <w:proofErr w:type="spellEnd"/>
      <w:r w:rsidRPr="002A745F">
        <w:rPr>
          <w:rFonts w:cstheme="minorHAnsi"/>
          <w:iCs/>
          <w:lang w:val="bs-Latn-BA"/>
        </w:rPr>
        <w:t xml:space="preserve"> </w:t>
      </w:r>
      <w:proofErr w:type="spellStart"/>
      <w:r w:rsidRPr="002A745F">
        <w:rPr>
          <w:rFonts w:cstheme="minorHAnsi"/>
          <w:iCs/>
          <w:lang w:val="bs-Latn-BA"/>
        </w:rPr>
        <w:t>previously</w:t>
      </w:r>
      <w:proofErr w:type="spellEnd"/>
      <w:r w:rsidRPr="002A745F">
        <w:rPr>
          <w:rFonts w:cstheme="minorHAnsi"/>
          <w:iCs/>
          <w:lang w:val="bs-Latn-BA"/>
        </w:rPr>
        <w:t xml:space="preserve"> </w:t>
      </w:r>
      <w:proofErr w:type="spellStart"/>
      <w:r w:rsidRPr="002A745F">
        <w:rPr>
          <w:rFonts w:cstheme="minorHAnsi"/>
          <w:iCs/>
          <w:lang w:val="bs-Latn-BA"/>
        </w:rPr>
        <w:t>approved</w:t>
      </w:r>
      <w:proofErr w:type="spellEnd"/>
      <w:r w:rsidRPr="002A745F">
        <w:rPr>
          <w:rFonts w:cstheme="minorHAnsi"/>
          <w:iCs/>
          <w:lang w:val="bs-Latn-BA"/>
        </w:rPr>
        <w:t xml:space="preserve"> </w:t>
      </w:r>
      <w:proofErr w:type="spellStart"/>
      <w:r w:rsidRPr="002A745F">
        <w:rPr>
          <w:rFonts w:cstheme="minorHAnsi"/>
          <w:iCs/>
          <w:lang w:val="bs-Latn-BA"/>
        </w:rPr>
        <w:t>reports</w:t>
      </w:r>
      <w:proofErr w:type="spellEnd"/>
      <w:r w:rsidRPr="002A745F">
        <w:rPr>
          <w:rFonts w:cstheme="minorHAnsi"/>
          <w:iCs/>
          <w:lang w:val="bs-Latn-BA"/>
        </w:rPr>
        <w:t xml:space="preserve">, </w:t>
      </w:r>
      <w:proofErr w:type="spellStart"/>
      <w:r w:rsidRPr="002A745F">
        <w:rPr>
          <w:rFonts w:cstheme="minorHAnsi"/>
          <w:iCs/>
          <w:lang w:val="bs-Latn-BA"/>
        </w:rPr>
        <w:t>summary</w:t>
      </w:r>
      <w:proofErr w:type="spellEnd"/>
      <w:r w:rsidRPr="002A745F">
        <w:rPr>
          <w:rFonts w:cstheme="minorHAnsi"/>
          <w:iCs/>
          <w:lang w:val="bs-Latn-BA"/>
        </w:rPr>
        <w:t xml:space="preserve"> </w:t>
      </w:r>
      <w:proofErr w:type="spellStart"/>
      <w:r w:rsidRPr="002A745F">
        <w:rPr>
          <w:rFonts w:cstheme="minorHAnsi"/>
          <w:iCs/>
          <w:lang w:val="bs-Latn-BA"/>
        </w:rPr>
        <w:t>review</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analysis</w:t>
      </w:r>
      <w:proofErr w:type="spellEnd"/>
      <w:r w:rsidRPr="002A745F">
        <w:rPr>
          <w:rFonts w:cstheme="minorHAnsi"/>
          <w:iCs/>
          <w:lang w:val="bs-Latn-BA"/>
        </w:rPr>
        <w:t xml:space="preserve"> </w:t>
      </w:r>
      <w:proofErr w:type="spellStart"/>
      <w:r w:rsidRPr="002A745F">
        <w:rPr>
          <w:rFonts w:cstheme="minorHAnsi"/>
          <w:iCs/>
          <w:lang w:val="bs-Latn-BA"/>
        </w:rPr>
        <w:t>implemented</w:t>
      </w:r>
      <w:proofErr w:type="spellEnd"/>
      <w:r w:rsidRPr="002A745F">
        <w:rPr>
          <w:rFonts w:cstheme="minorHAnsi"/>
          <w:iCs/>
          <w:lang w:val="bs-Latn-BA"/>
        </w:rPr>
        <w:t xml:space="preserve"> </w:t>
      </w:r>
      <w:proofErr w:type="spellStart"/>
      <w:r w:rsidRPr="002A745F">
        <w:rPr>
          <w:rFonts w:cstheme="minorHAnsi"/>
          <w:iCs/>
          <w:lang w:val="bs-Latn-BA"/>
        </w:rPr>
        <w:t>activities</w:t>
      </w:r>
      <w:proofErr w:type="spellEnd"/>
      <w:r w:rsidRPr="002A745F">
        <w:rPr>
          <w:rFonts w:cstheme="minorHAnsi"/>
          <w:iCs/>
          <w:lang w:val="bs-Latn-BA"/>
        </w:rPr>
        <w:t xml:space="preserve">, </w:t>
      </w:r>
      <w:proofErr w:type="spellStart"/>
      <w:r w:rsidRPr="002A745F">
        <w:rPr>
          <w:rFonts w:cstheme="minorHAnsi"/>
          <w:iCs/>
          <w:lang w:val="bs-Latn-BA"/>
        </w:rPr>
        <w:t>achieved</w:t>
      </w:r>
      <w:proofErr w:type="spellEnd"/>
      <w:r w:rsidRPr="002A745F">
        <w:rPr>
          <w:rFonts w:cstheme="minorHAnsi"/>
          <w:iCs/>
          <w:lang w:val="bs-Latn-BA"/>
        </w:rPr>
        <w:t xml:space="preserve"> </w:t>
      </w:r>
      <w:proofErr w:type="spellStart"/>
      <w:r w:rsidRPr="002A745F">
        <w:rPr>
          <w:rFonts w:cstheme="minorHAnsi"/>
          <w:iCs/>
          <w:lang w:val="bs-Latn-BA"/>
        </w:rPr>
        <w:t>results</w:t>
      </w:r>
      <w:proofErr w:type="spellEnd"/>
      <w:r w:rsidRPr="002A745F">
        <w:rPr>
          <w:rFonts w:cstheme="minorHAnsi"/>
          <w:iCs/>
          <w:lang w:val="bs-Latn-BA"/>
        </w:rPr>
        <w:t xml:space="preserve">, </w:t>
      </w:r>
      <w:proofErr w:type="spellStart"/>
      <w:r w:rsidRPr="002A745F">
        <w:rPr>
          <w:rFonts w:cstheme="minorHAnsi"/>
          <w:iCs/>
          <w:lang w:val="bs-Latn-BA"/>
        </w:rPr>
        <w:t>recommendations</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conclusions</w:t>
      </w:r>
      <w:proofErr w:type="spellEnd"/>
      <w:r w:rsidRPr="002A745F">
        <w:rPr>
          <w:rFonts w:cstheme="minorHAnsi"/>
          <w:iCs/>
          <w:lang w:val="bs-Latn-BA"/>
        </w:rPr>
        <w:t xml:space="preserve"> </w:t>
      </w:r>
      <w:proofErr w:type="spellStart"/>
      <w:r w:rsidRPr="002A745F">
        <w:rPr>
          <w:rFonts w:cstheme="minorHAnsi"/>
          <w:iCs/>
          <w:lang w:val="bs-Latn-BA"/>
        </w:rPr>
        <w:t>for</w:t>
      </w:r>
      <w:proofErr w:type="spellEnd"/>
      <w:r w:rsidRPr="002A745F">
        <w:rPr>
          <w:rFonts w:cstheme="minorHAnsi"/>
          <w:iCs/>
          <w:lang w:val="bs-Latn-BA"/>
        </w:rPr>
        <w:t xml:space="preserve"> future </w:t>
      </w:r>
      <w:proofErr w:type="spellStart"/>
      <w:r w:rsidRPr="002A745F">
        <w:rPr>
          <w:rFonts w:cstheme="minorHAnsi"/>
          <w:iCs/>
          <w:lang w:val="bs-Latn-BA"/>
        </w:rPr>
        <w:t>activities</w:t>
      </w:r>
      <w:proofErr w:type="spellEnd"/>
      <w:r w:rsidRPr="002A745F">
        <w:rPr>
          <w:rFonts w:cstheme="minorHAnsi"/>
          <w:iCs/>
          <w:lang w:val="bs-Latn-BA"/>
        </w:rPr>
        <w:t xml:space="preserve"> </w:t>
      </w:r>
      <w:proofErr w:type="spellStart"/>
      <w:r w:rsidRPr="002A745F">
        <w:rPr>
          <w:rFonts w:cstheme="minorHAnsi"/>
          <w:iCs/>
          <w:lang w:val="bs-Latn-BA"/>
        </w:rPr>
        <w:t>that</w:t>
      </w:r>
      <w:proofErr w:type="spellEnd"/>
      <w:r w:rsidRPr="002A745F">
        <w:rPr>
          <w:rFonts w:cstheme="minorHAnsi"/>
          <w:iCs/>
          <w:lang w:val="bs-Latn-BA"/>
        </w:rPr>
        <w:t xml:space="preserve"> </w:t>
      </w:r>
      <w:proofErr w:type="spellStart"/>
      <w:r w:rsidRPr="002A745F">
        <w:rPr>
          <w:rFonts w:cstheme="minorHAnsi"/>
          <w:iCs/>
          <w:lang w:val="bs-Latn-BA"/>
        </w:rPr>
        <w:t>should</w:t>
      </w:r>
      <w:proofErr w:type="spellEnd"/>
      <w:r w:rsidRPr="002A745F">
        <w:rPr>
          <w:rFonts w:cstheme="minorHAnsi"/>
          <w:iCs/>
          <w:lang w:val="bs-Latn-BA"/>
        </w:rPr>
        <w:t xml:space="preserve"> </w:t>
      </w:r>
      <w:proofErr w:type="spellStart"/>
      <w:r w:rsidRPr="002A745F">
        <w:rPr>
          <w:rFonts w:cstheme="minorHAnsi"/>
          <w:iCs/>
          <w:lang w:val="bs-Latn-BA"/>
        </w:rPr>
        <w:t>follow</w:t>
      </w:r>
      <w:proofErr w:type="spellEnd"/>
      <w:r w:rsidRPr="002A745F">
        <w:rPr>
          <w:rFonts w:cstheme="minorHAnsi"/>
          <w:iCs/>
          <w:lang w:val="bs-Latn-BA"/>
        </w:rPr>
        <w:t xml:space="preserve"> </w:t>
      </w:r>
      <w:proofErr w:type="spellStart"/>
      <w:r w:rsidRPr="002A745F">
        <w:rPr>
          <w:rFonts w:cstheme="minorHAnsi"/>
          <w:iCs/>
          <w:lang w:val="bs-Latn-BA"/>
        </w:rPr>
        <w:t>after</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end</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project</w:t>
      </w:r>
      <w:proofErr w:type="spellEnd"/>
      <w:r w:rsidRPr="002A745F">
        <w:rPr>
          <w:rFonts w:cstheme="minorHAnsi"/>
          <w:iCs/>
          <w:lang w:val="bs-Latn-BA"/>
        </w:rPr>
        <w:t xml:space="preserve"> (</w:t>
      </w:r>
      <w:proofErr w:type="spellStart"/>
      <w:r w:rsidRPr="002A745F">
        <w:rPr>
          <w:rFonts w:cstheme="minorHAnsi"/>
          <w:iCs/>
          <w:lang w:val="bs-Latn-BA"/>
        </w:rPr>
        <w:t>including</w:t>
      </w:r>
      <w:proofErr w:type="spellEnd"/>
      <w:r w:rsidRPr="002A745F">
        <w:rPr>
          <w:rFonts w:cstheme="minorHAnsi"/>
          <w:iCs/>
          <w:lang w:val="bs-Latn-BA"/>
        </w:rPr>
        <w:t xml:space="preserve"> </w:t>
      </w:r>
      <w:proofErr w:type="spellStart"/>
      <w:r w:rsidRPr="002A745F">
        <w:rPr>
          <w:rFonts w:cstheme="minorHAnsi"/>
          <w:iCs/>
          <w:lang w:val="bs-Latn-BA"/>
        </w:rPr>
        <w:t>sustainability</w:t>
      </w:r>
      <w:proofErr w:type="spellEnd"/>
      <w:r w:rsidRPr="002A745F">
        <w:rPr>
          <w:rFonts w:cstheme="minorHAnsi"/>
          <w:iCs/>
          <w:lang w:val="bs-Latn-BA"/>
        </w:rPr>
        <w:t xml:space="preserve"> </w:t>
      </w:r>
      <w:proofErr w:type="spellStart"/>
      <w:r w:rsidRPr="002A745F">
        <w:rPr>
          <w:rFonts w:cstheme="minorHAnsi"/>
          <w:iCs/>
          <w:lang w:val="bs-Latn-BA"/>
        </w:rPr>
        <w:t>assessments</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measures</w:t>
      </w:r>
      <w:proofErr w:type="spellEnd"/>
      <w:r w:rsidRPr="002A745F">
        <w:rPr>
          <w:rFonts w:cstheme="minorHAnsi"/>
          <w:iCs/>
          <w:lang w:val="bs-Latn-BA"/>
        </w:rPr>
        <w:t xml:space="preserve"> </w:t>
      </w:r>
      <w:proofErr w:type="spellStart"/>
      <w:r w:rsidRPr="002A745F">
        <w:rPr>
          <w:rFonts w:cstheme="minorHAnsi"/>
          <w:iCs/>
          <w:lang w:val="bs-Latn-BA"/>
        </w:rPr>
        <w:t>that</w:t>
      </w:r>
      <w:proofErr w:type="spellEnd"/>
      <w:r w:rsidRPr="002A745F">
        <w:rPr>
          <w:rFonts w:cstheme="minorHAnsi"/>
          <w:iCs/>
          <w:lang w:val="bs-Latn-BA"/>
        </w:rPr>
        <w:t xml:space="preserve"> </w:t>
      </w:r>
      <w:proofErr w:type="spellStart"/>
      <w:r w:rsidRPr="002A745F">
        <w:rPr>
          <w:rFonts w:cstheme="minorHAnsi"/>
          <w:iCs/>
          <w:lang w:val="bs-Latn-BA"/>
        </w:rPr>
        <w:t>should</w:t>
      </w:r>
      <w:proofErr w:type="spellEnd"/>
      <w:r w:rsidRPr="002A745F">
        <w:rPr>
          <w:rFonts w:cstheme="minorHAnsi"/>
          <w:iCs/>
          <w:lang w:val="bs-Latn-BA"/>
        </w:rPr>
        <w:t xml:space="preserve"> </w:t>
      </w:r>
      <w:proofErr w:type="spellStart"/>
      <w:r w:rsidRPr="002A745F">
        <w:rPr>
          <w:rFonts w:cstheme="minorHAnsi"/>
          <w:iCs/>
          <w:lang w:val="bs-Latn-BA"/>
        </w:rPr>
        <w:t>be</w:t>
      </w:r>
      <w:proofErr w:type="spellEnd"/>
      <w:r w:rsidRPr="002A745F">
        <w:rPr>
          <w:rFonts w:cstheme="minorHAnsi"/>
          <w:iCs/>
          <w:lang w:val="bs-Latn-BA"/>
        </w:rPr>
        <w:t xml:space="preserve"> </w:t>
      </w:r>
      <w:proofErr w:type="spellStart"/>
      <w:r w:rsidRPr="002A745F">
        <w:rPr>
          <w:rFonts w:cstheme="minorHAnsi"/>
          <w:iCs/>
          <w:lang w:val="bs-Latn-BA"/>
        </w:rPr>
        <w:t>directly</w:t>
      </w:r>
      <w:proofErr w:type="spellEnd"/>
      <w:r w:rsidRPr="002A745F">
        <w:rPr>
          <w:rFonts w:cstheme="minorHAnsi"/>
          <w:iCs/>
          <w:lang w:val="bs-Latn-BA"/>
        </w:rPr>
        <w:t xml:space="preserve"> </w:t>
      </w:r>
      <w:proofErr w:type="spellStart"/>
      <w:r w:rsidRPr="002A745F">
        <w:rPr>
          <w:rFonts w:cstheme="minorHAnsi"/>
          <w:iCs/>
          <w:lang w:val="bs-Latn-BA"/>
        </w:rPr>
        <w:t>implemented</w:t>
      </w:r>
      <w:proofErr w:type="spellEnd"/>
      <w:r w:rsidRPr="002A745F">
        <w:rPr>
          <w:rFonts w:cstheme="minorHAnsi"/>
          <w:iCs/>
          <w:lang w:val="bs-Latn-BA"/>
        </w:rPr>
        <w:t xml:space="preserve"> on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part</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beneficiary</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final</w:t>
      </w:r>
      <w:proofErr w:type="spellEnd"/>
      <w:r w:rsidRPr="002A745F">
        <w:rPr>
          <w:rFonts w:cstheme="minorHAnsi"/>
          <w:iCs/>
          <w:lang w:val="bs-Latn-BA"/>
        </w:rPr>
        <w:t xml:space="preserve"> </w:t>
      </w:r>
      <w:proofErr w:type="spellStart"/>
      <w:r w:rsidRPr="002A745F">
        <w:rPr>
          <w:rFonts w:cstheme="minorHAnsi"/>
          <w:iCs/>
          <w:lang w:val="bs-Latn-BA"/>
        </w:rPr>
        <w:t>report</w:t>
      </w:r>
      <w:proofErr w:type="spellEnd"/>
      <w:r w:rsidRPr="002A745F">
        <w:rPr>
          <w:rFonts w:cstheme="minorHAnsi"/>
          <w:iCs/>
          <w:lang w:val="bs-Latn-BA"/>
        </w:rPr>
        <w:t xml:space="preserve"> </w:t>
      </w:r>
      <w:proofErr w:type="spellStart"/>
      <w:r w:rsidRPr="002A745F">
        <w:rPr>
          <w:rFonts w:cstheme="minorHAnsi"/>
          <w:iCs/>
          <w:lang w:val="bs-Latn-BA"/>
        </w:rPr>
        <w:t>should</w:t>
      </w:r>
      <w:proofErr w:type="spellEnd"/>
      <w:r w:rsidRPr="002A745F">
        <w:rPr>
          <w:rFonts w:cstheme="minorHAnsi"/>
          <w:iCs/>
          <w:lang w:val="bs-Latn-BA"/>
        </w:rPr>
        <w:t xml:space="preserve"> </w:t>
      </w:r>
      <w:proofErr w:type="spellStart"/>
      <w:r w:rsidRPr="002A745F">
        <w:rPr>
          <w:rFonts w:cstheme="minorHAnsi"/>
          <w:iCs/>
          <w:lang w:val="bs-Latn-BA"/>
        </w:rPr>
        <w:t>highlight</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realized</w:t>
      </w:r>
      <w:proofErr w:type="spellEnd"/>
      <w:r w:rsidRPr="002A745F">
        <w:rPr>
          <w:rFonts w:cstheme="minorHAnsi"/>
          <w:iCs/>
          <w:lang w:val="bs-Latn-BA"/>
        </w:rPr>
        <w:t xml:space="preserve"> </w:t>
      </w:r>
      <w:proofErr w:type="spellStart"/>
      <w:r w:rsidRPr="002A745F">
        <w:rPr>
          <w:rFonts w:cstheme="minorHAnsi"/>
          <w:iCs/>
          <w:lang w:val="bs-Latn-BA"/>
        </w:rPr>
        <w:t>tasks</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fully</w:t>
      </w:r>
      <w:proofErr w:type="spellEnd"/>
      <w:r w:rsidRPr="002A745F">
        <w:rPr>
          <w:rFonts w:cstheme="minorHAnsi"/>
          <w:iCs/>
          <w:lang w:val="bs-Latn-BA"/>
        </w:rPr>
        <w:t xml:space="preserve"> </w:t>
      </w:r>
      <w:proofErr w:type="spellStart"/>
      <w:r w:rsidRPr="002A745F">
        <w:rPr>
          <w:rFonts w:cstheme="minorHAnsi"/>
          <w:iCs/>
          <w:lang w:val="bs-Latn-BA"/>
        </w:rPr>
        <w:t>completed</w:t>
      </w:r>
      <w:proofErr w:type="spellEnd"/>
      <w:r w:rsidRPr="002A745F">
        <w:rPr>
          <w:rFonts w:cstheme="minorHAnsi"/>
          <w:iCs/>
          <w:lang w:val="bs-Latn-BA"/>
        </w:rPr>
        <w:t xml:space="preserve"> </w:t>
      </w:r>
      <w:proofErr w:type="spellStart"/>
      <w:r w:rsidRPr="002A745F">
        <w:rPr>
          <w:rFonts w:cstheme="minorHAnsi"/>
          <w:iCs/>
          <w:lang w:val="bs-Latn-BA"/>
        </w:rPr>
        <w:t>results</w:t>
      </w:r>
      <w:proofErr w:type="spellEnd"/>
      <w:r w:rsidRPr="002A745F">
        <w:rPr>
          <w:rFonts w:cstheme="minorHAnsi"/>
          <w:iCs/>
          <w:lang w:val="bs-Latn-BA"/>
        </w:rPr>
        <w:t xml:space="preserve"> in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subject</w:t>
      </w:r>
      <w:proofErr w:type="spellEnd"/>
      <w:r w:rsidRPr="002A745F">
        <w:rPr>
          <w:rFonts w:cstheme="minorHAnsi"/>
          <w:iCs/>
          <w:lang w:val="bs-Latn-BA"/>
        </w:rPr>
        <w:t xml:space="preserve"> </w:t>
      </w:r>
      <w:proofErr w:type="spellStart"/>
      <w:r w:rsidRPr="002A745F">
        <w:rPr>
          <w:rFonts w:cstheme="minorHAnsi"/>
          <w:iCs/>
          <w:lang w:val="bs-Latn-BA"/>
        </w:rPr>
        <w:t>area</w:t>
      </w:r>
      <w:proofErr w:type="spellEnd"/>
      <w:r w:rsidRPr="002A745F">
        <w:rPr>
          <w:rFonts w:cstheme="minorHAnsi"/>
          <w:iCs/>
          <w:lang w:val="bs-Latn-BA"/>
        </w:rPr>
        <w:t xml:space="preserve">, in </w:t>
      </w:r>
      <w:proofErr w:type="spellStart"/>
      <w:r w:rsidRPr="002A745F">
        <w:rPr>
          <w:rFonts w:cstheme="minorHAnsi"/>
          <w:iCs/>
          <w:lang w:val="bs-Latn-BA"/>
        </w:rPr>
        <w:t>relation</w:t>
      </w:r>
      <w:proofErr w:type="spellEnd"/>
      <w:r w:rsidRPr="002A745F">
        <w:rPr>
          <w:rFonts w:cstheme="minorHAnsi"/>
          <w:iCs/>
          <w:lang w:val="bs-Latn-BA"/>
        </w:rPr>
        <w:t xml:space="preserve"> to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lastRenderedPageBreak/>
        <w:t>processes</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activities</w:t>
      </w:r>
      <w:proofErr w:type="spellEnd"/>
      <w:r w:rsidRPr="002A745F">
        <w:rPr>
          <w:rFonts w:cstheme="minorHAnsi"/>
          <w:iCs/>
          <w:lang w:val="bs-Latn-BA"/>
        </w:rPr>
        <w:t xml:space="preserve"> </w:t>
      </w:r>
      <w:proofErr w:type="spellStart"/>
      <w:r w:rsidRPr="002A745F">
        <w:rPr>
          <w:rFonts w:cstheme="minorHAnsi"/>
          <w:iCs/>
          <w:lang w:val="bs-Latn-BA"/>
        </w:rPr>
        <w:t>that</w:t>
      </w:r>
      <w:proofErr w:type="spellEnd"/>
      <w:r w:rsidRPr="002A745F">
        <w:rPr>
          <w:rFonts w:cstheme="minorHAnsi"/>
          <w:iCs/>
          <w:lang w:val="bs-Latn-BA"/>
        </w:rPr>
        <w:t xml:space="preserve"> are </w:t>
      </w:r>
      <w:proofErr w:type="spellStart"/>
      <w:r w:rsidRPr="002A745F">
        <w:rPr>
          <w:rFonts w:cstheme="minorHAnsi"/>
          <w:iCs/>
          <w:lang w:val="bs-Latn-BA"/>
        </w:rPr>
        <w:t>underway</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give</w:t>
      </w:r>
      <w:proofErr w:type="spellEnd"/>
      <w:r w:rsidRPr="002A745F">
        <w:rPr>
          <w:rFonts w:cstheme="minorHAnsi"/>
          <w:iCs/>
          <w:lang w:val="bs-Latn-BA"/>
        </w:rPr>
        <w:t xml:space="preserve"> </w:t>
      </w:r>
      <w:proofErr w:type="spellStart"/>
      <w:r w:rsidRPr="002A745F">
        <w:rPr>
          <w:rFonts w:cstheme="minorHAnsi"/>
          <w:iCs/>
          <w:lang w:val="bs-Latn-BA"/>
        </w:rPr>
        <w:t>suggestions</w:t>
      </w:r>
      <w:proofErr w:type="spellEnd"/>
      <w:r w:rsidRPr="002A745F">
        <w:rPr>
          <w:rFonts w:cstheme="minorHAnsi"/>
          <w:iCs/>
          <w:lang w:val="bs-Latn-BA"/>
        </w:rPr>
        <w:t xml:space="preserve"> </w:t>
      </w:r>
      <w:proofErr w:type="spellStart"/>
      <w:r w:rsidRPr="002A745F">
        <w:rPr>
          <w:rFonts w:cstheme="minorHAnsi"/>
          <w:iCs/>
          <w:lang w:val="bs-Latn-BA"/>
        </w:rPr>
        <w:t>for</w:t>
      </w:r>
      <w:proofErr w:type="spellEnd"/>
      <w:r w:rsidRPr="002A745F">
        <w:rPr>
          <w:rFonts w:cstheme="minorHAnsi"/>
          <w:iCs/>
          <w:lang w:val="bs-Latn-BA"/>
        </w:rPr>
        <w:t xml:space="preserve"> </w:t>
      </w:r>
      <w:proofErr w:type="spellStart"/>
      <w:r w:rsidRPr="002A745F">
        <w:rPr>
          <w:rFonts w:cstheme="minorHAnsi"/>
          <w:iCs/>
          <w:lang w:val="bs-Latn-BA"/>
        </w:rPr>
        <w:t>priorities</w:t>
      </w:r>
      <w:proofErr w:type="spellEnd"/>
      <w:r w:rsidRPr="002A745F">
        <w:rPr>
          <w:rFonts w:cstheme="minorHAnsi"/>
          <w:iCs/>
          <w:lang w:val="bs-Latn-BA"/>
        </w:rPr>
        <w:t xml:space="preserve">, </w:t>
      </w:r>
      <w:proofErr w:type="spellStart"/>
      <w:r w:rsidRPr="002A745F">
        <w:rPr>
          <w:rFonts w:cstheme="minorHAnsi"/>
          <w:iCs/>
          <w:lang w:val="bs-Latn-BA"/>
        </w:rPr>
        <w:t>guidelines</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directions</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future </w:t>
      </w:r>
      <w:proofErr w:type="spellStart"/>
      <w:r w:rsidRPr="002A745F">
        <w:rPr>
          <w:rFonts w:cstheme="minorHAnsi"/>
          <w:iCs/>
          <w:lang w:val="bs-Latn-BA"/>
        </w:rPr>
        <w:t>work</w:t>
      </w:r>
      <w:proofErr w:type="spellEnd"/>
      <w:r w:rsidRPr="002A745F">
        <w:rPr>
          <w:rFonts w:cstheme="minorHAnsi"/>
          <w:iCs/>
          <w:lang w:val="bs-Latn-BA"/>
        </w:rPr>
        <w:t xml:space="preserve"> in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field</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project</w:t>
      </w:r>
      <w:proofErr w:type="spellEnd"/>
      <w:r w:rsidRPr="002A745F">
        <w:rPr>
          <w:rFonts w:cstheme="minorHAnsi"/>
          <w:iCs/>
          <w:lang w:val="bs-Latn-BA"/>
        </w:rPr>
        <w:t xml:space="preserve"> </w:t>
      </w:r>
      <w:proofErr w:type="spellStart"/>
      <w:r w:rsidRPr="002A745F">
        <w:rPr>
          <w:rFonts w:cstheme="minorHAnsi"/>
          <w:iCs/>
          <w:lang w:val="bs-Latn-BA"/>
        </w:rPr>
        <w:t>intervention</w:t>
      </w:r>
      <w:proofErr w:type="spellEnd"/>
      <w:r w:rsidRPr="002A745F">
        <w:rPr>
          <w:rFonts w:cstheme="minorHAnsi"/>
          <w:iCs/>
          <w:lang w:val="bs-Latn-BA"/>
        </w:rPr>
        <w:t>.</w:t>
      </w:r>
    </w:p>
    <w:p w14:paraId="65D2B80C" w14:textId="77777777" w:rsidR="00BB61CD" w:rsidRPr="002A745F" w:rsidRDefault="00BB61CD" w:rsidP="00BB61CD">
      <w:pPr>
        <w:rPr>
          <w:rFonts w:eastAsia="Calibri" w:cstheme="minorHAnsi"/>
          <w:b/>
          <w:bCs/>
          <w:color w:val="000000" w:themeColor="text1"/>
          <w:lang w:val="en-GB"/>
        </w:rPr>
      </w:pPr>
      <w:r w:rsidRPr="002A745F">
        <w:rPr>
          <w:rFonts w:eastAsia="Calibri" w:cstheme="minorHAnsi"/>
          <w:b/>
          <w:bCs/>
          <w:color w:val="000000" w:themeColor="text1"/>
          <w:lang w:val="en-GB"/>
        </w:rPr>
        <w:t>Operational reports</w:t>
      </w:r>
    </w:p>
    <w:p w14:paraId="5FEB949A" w14:textId="598FD686" w:rsidR="00BB61CD" w:rsidRDefault="00BB61CD" w:rsidP="00BB61CD">
      <w:pPr>
        <w:spacing w:before="120" w:after="120" w:line="240" w:lineRule="auto"/>
        <w:jc w:val="both"/>
        <w:rPr>
          <w:rFonts w:cstheme="minorHAnsi"/>
          <w:iCs/>
          <w:lang w:val="bs-Latn-BA"/>
        </w:rPr>
      </w:pPr>
      <w:r w:rsidRPr="002A745F">
        <w:rPr>
          <w:rFonts w:cstheme="minorHAnsi"/>
          <w:iCs/>
          <w:lang w:val="bs-Latn-BA"/>
        </w:rPr>
        <w:t xml:space="preserve">In </w:t>
      </w:r>
      <w:proofErr w:type="spellStart"/>
      <w:r w:rsidRPr="002A745F">
        <w:rPr>
          <w:rFonts w:cstheme="minorHAnsi"/>
          <w:iCs/>
          <w:lang w:val="bs-Latn-BA"/>
        </w:rPr>
        <w:t>addition</w:t>
      </w:r>
      <w:proofErr w:type="spellEnd"/>
      <w:r w:rsidRPr="002A745F">
        <w:rPr>
          <w:rFonts w:cstheme="minorHAnsi"/>
          <w:iCs/>
          <w:lang w:val="bs-Latn-BA"/>
        </w:rPr>
        <w:t xml:space="preserve"> to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basic</w:t>
      </w:r>
      <w:proofErr w:type="spellEnd"/>
      <w:r w:rsidRPr="002A745F">
        <w:rPr>
          <w:rFonts w:cstheme="minorHAnsi"/>
          <w:iCs/>
          <w:lang w:val="bs-Latn-BA"/>
        </w:rPr>
        <w:t xml:space="preserve"> </w:t>
      </w:r>
      <w:proofErr w:type="spellStart"/>
      <w:r w:rsidRPr="002A745F">
        <w:rPr>
          <w:rFonts w:cstheme="minorHAnsi"/>
          <w:iCs/>
          <w:lang w:val="bs-Latn-BA"/>
        </w:rPr>
        <w:t>progress</w:t>
      </w:r>
      <w:proofErr w:type="spellEnd"/>
      <w:r w:rsidRPr="002A745F">
        <w:rPr>
          <w:rFonts w:cstheme="minorHAnsi"/>
          <w:iCs/>
          <w:lang w:val="bs-Latn-BA"/>
        </w:rPr>
        <w:t xml:space="preserve"> </w:t>
      </w:r>
      <w:proofErr w:type="spellStart"/>
      <w:r w:rsidRPr="002A745F">
        <w:rPr>
          <w:rFonts w:cstheme="minorHAnsi"/>
          <w:iCs/>
          <w:lang w:val="bs-Latn-BA"/>
        </w:rPr>
        <w:t>reports</w:t>
      </w:r>
      <w:proofErr w:type="spellEnd"/>
      <w:r w:rsidRPr="002A745F">
        <w:rPr>
          <w:rFonts w:cstheme="minorHAnsi"/>
          <w:iCs/>
          <w:lang w:val="bs-Latn-BA"/>
        </w:rPr>
        <w:t xml:space="preserve"> </w:t>
      </w:r>
      <w:proofErr w:type="spellStart"/>
      <w:r w:rsidRPr="002A745F">
        <w:rPr>
          <w:rFonts w:cstheme="minorHAnsi"/>
          <w:iCs/>
          <w:lang w:val="bs-Latn-BA"/>
        </w:rPr>
        <w:t>described</w:t>
      </w:r>
      <w:proofErr w:type="spellEnd"/>
      <w:r w:rsidRPr="002A745F">
        <w:rPr>
          <w:rFonts w:cstheme="minorHAnsi"/>
          <w:iCs/>
          <w:lang w:val="bs-Latn-BA"/>
        </w:rPr>
        <w:t xml:space="preserve"> </w:t>
      </w:r>
      <w:proofErr w:type="spellStart"/>
      <w:r w:rsidRPr="002A745F">
        <w:rPr>
          <w:rFonts w:cstheme="minorHAnsi"/>
          <w:iCs/>
          <w:lang w:val="bs-Latn-BA"/>
        </w:rPr>
        <w:t>above</w:t>
      </w:r>
      <w:proofErr w:type="spellEnd"/>
      <w:r w:rsidRPr="002A745F">
        <w:rPr>
          <w:rFonts w:cstheme="minorHAnsi"/>
          <w:iCs/>
          <w:lang w:val="bs-Latn-BA"/>
        </w:rPr>
        <w:t xml:space="preserve">, UNDP </w:t>
      </w:r>
      <w:proofErr w:type="spellStart"/>
      <w:r w:rsidRPr="002A745F">
        <w:rPr>
          <w:rFonts w:cstheme="minorHAnsi"/>
          <w:iCs/>
          <w:lang w:val="bs-Latn-BA"/>
        </w:rPr>
        <w:t>may</w:t>
      </w:r>
      <w:proofErr w:type="spellEnd"/>
      <w:r w:rsidRPr="002A745F">
        <w:rPr>
          <w:rFonts w:cstheme="minorHAnsi"/>
          <w:iCs/>
          <w:lang w:val="bs-Latn-BA"/>
        </w:rPr>
        <w:t xml:space="preserve"> </w:t>
      </w:r>
      <w:proofErr w:type="spellStart"/>
      <w:r w:rsidRPr="002A745F">
        <w:rPr>
          <w:rFonts w:cstheme="minorHAnsi"/>
          <w:iCs/>
          <w:lang w:val="bs-Latn-BA"/>
        </w:rPr>
        <w:t>request</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service</w:t>
      </w:r>
      <w:proofErr w:type="spellEnd"/>
      <w:r w:rsidRPr="002A745F">
        <w:rPr>
          <w:rFonts w:cstheme="minorHAnsi"/>
          <w:iCs/>
          <w:lang w:val="bs-Latn-BA"/>
        </w:rPr>
        <w:t xml:space="preserve"> </w:t>
      </w:r>
      <w:proofErr w:type="spellStart"/>
      <w:r w:rsidRPr="002A745F">
        <w:rPr>
          <w:rFonts w:cstheme="minorHAnsi"/>
          <w:iCs/>
          <w:lang w:val="bs-Latn-BA"/>
        </w:rPr>
        <w:t>provider</w:t>
      </w:r>
      <w:proofErr w:type="spellEnd"/>
      <w:r w:rsidRPr="002A745F">
        <w:rPr>
          <w:rFonts w:cstheme="minorHAnsi"/>
          <w:iCs/>
          <w:lang w:val="bs-Latn-BA"/>
        </w:rPr>
        <w:t xml:space="preserve"> to provide </w:t>
      </w:r>
      <w:proofErr w:type="spellStart"/>
      <w:r w:rsidRPr="002A745F">
        <w:rPr>
          <w:rFonts w:cstheme="minorHAnsi"/>
          <w:iCs/>
          <w:lang w:val="bs-Latn-BA"/>
        </w:rPr>
        <w:t>additional</w:t>
      </w:r>
      <w:proofErr w:type="spellEnd"/>
      <w:r w:rsidRPr="002A745F">
        <w:rPr>
          <w:rFonts w:cstheme="minorHAnsi"/>
          <w:iCs/>
          <w:lang w:val="bs-Latn-BA"/>
        </w:rPr>
        <w:t xml:space="preserve"> </w:t>
      </w:r>
      <w:proofErr w:type="spellStart"/>
      <w:r w:rsidRPr="002A745F">
        <w:rPr>
          <w:rFonts w:cstheme="minorHAnsi"/>
          <w:iCs/>
          <w:lang w:val="bs-Latn-BA"/>
        </w:rPr>
        <w:t>information</w:t>
      </w:r>
      <w:proofErr w:type="spellEnd"/>
      <w:r w:rsidRPr="002A745F">
        <w:rPr>
          <w:rFonts w:cstheme="minorHAnsi"/>
          <w:iCs/>
          <w:lang w:val="bs-Latn-BA"/>
        </w:rPr>
        <w:t xml:space="preserve"> on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progress</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project</w:t>
      </w:r>
      <w:proofErr w:type="spellEnd"/>
      <w:r w:rsidRPr="002A745F">
        <w:rPr>
          <w:rFonts w:cstheme="minorHAnsi"/>
          <w:iCs/>
          <w:lang w:val="bs-Latn-BA"/>
        </w:rPr>
        <w:t xml:space="preserve"> </w:t>
      </w:r>
      <w:proofErr w:type="spellStart"/>
      <w:r w:rsidRPr="002A745F">
        <w:rPr>
          <w:rFonts w:cstheme="minorHAnsi"/>
          <w:iCs/>
          <w:lang w:val="bs-Latn-BA"/>
        </w:rPr>
        <w:t>activities</w:t>
      </w:r>
      <w:proofErr w:type="spellEnd"/>
      <w:r w:rsidRPr="002A745F">
        <w:rPr>
          <w:rFonts w:cstheme="minorHAnsi"/>
          <w:iCs/>
          <w:lang w:val="bs-Latn-BA"/>
        </w:rPr>
        <w:t xml:space="preserve"> </w:t>
      </w:r>
      <w:proofErr w:type="spellStart"/>
      <w:r w:rsidRPr="002A745F">
        <w:rPr>
          <w:rFonts w:cstheme="minorHAnsi"/>
          <w:iCs/>
          <w:lang w:val="bs-Latn-BA"/>
        </w:rPr>
        <w:t>during</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execution</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contract</w:t>
      </w:r>
      <w:proofErr w:type="spellEnd"/>
      <w:r w:rsidRPr="002A745F">
        <w:rPr>
          <w:rFonts w:cstheme="minorHAnsi"/>
          <w:iCs/>
          <w:lang w:val="bs-Latn-BA"/>
        </w:rPr>
        <w:t xml:space="preserve">. </w:t>
      </w:r>
      <w:proofErr w:type="spellStart"/>
      <w:r w:rsidRPr="002A745F">
        <w:rPr>
          <w:rFonts w:cstheme="minorHAnsi"/>
          <w:iCs/>
          <w:lang w:val="bs-Latn-BA"/>
        </w:rPr>
        <w:t>Information</w:t>
      </w:r>
      <w:proofErr w:type="spellEnd"/>
      <w:r w:rsidRPr="002A745F">
        <w:rPr>
          <w:rFonts w:cstheme="minorHAnsi"/>
          <w:iCs/>
          <w:lang w:val="bs-Latn-BA"/>
        </w:rPr>
        <w:t xml:space="preserve"> </w:t>
      </w:r>
      <w:proofErr w:type="spellStart"/>
      <w:r w:rsidRPr="002A745F">
        <w:rPr>
          <w:rFonts w:cstheme="minorHAnsi"/>
          <w:iCs/>
          <w:lang w:val="bs-Latn-BA"/>
        </w:rPr>
        <w:t>may</w:t>
      </w:r>
      <w:proofErr w:type="spellEnd"/>
      <w:r w:rsidRPr="002A745F">
        <w:rPr>
          <w:rFonts w:cstheme="minorHAnsi"/>
          <w:iCs/>
          <w:lang w:val="bs-Latn-BA"/>
        </w:rPr>
        <w:t xml:space="preserve"> </w:t>
      </w:r>
      <w:proofErr w:type="spellStart"/>
      <w:r w:rsidRPr="002A745F">
        <w:rPr>
          <w:rFonts w:cstheme="minorHAnsi"/>
          <w:iCs/>
          <w:lang w:val="bs-Latn-BA"/>
        </w:rPr>
        <w:t>be</w:t>
      </w:r>
      <w:proofErr w:type="spellEnd"/>
      <w:r w:rsidRPr="002A745F">
        <w:rPr>
          <w:rFonts w:cstheme="minorHAnsi"/>
          <w:iCs/>
          <w:lang w:val="bs-Latn-BA"/>
        </w:rPr>
        <w:t xml:space="preserve"> </w:t>
      </w:r>
      <w:proofErr w:type="spellStart"/>
      <w:r w:rsidRPr="002A745F">
        <w:rPr>
          <w:rFonts w:cstheme="minorHAnsi"/>
          <w:iCs/>
          <w:lang w:val="bs-Latn-BA"/>
        </w:rPr>
        <w:t>requested</w:t>
      </w:r>
      <w:proofErr w:type="spellEnd"/>
      <w:r w:rsidRPr="002A745F">
        <w:rPr>
          <w:rFonts w:cstheme="minorHAnsi"/>
          <w:iCs/>
          <w:lang w:val="bs-Latn-BA"/>
        </w:rPr>
        <w:t xml:space="preserve"> in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form</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progress</w:t>
      </w:r>
      <w:proofErr w:type="spellEnd"/>
      <w:r w:rsidRPr="002A745F">
        <w:rPr>
          <w:rFonts w:cstheme="minorHAnsi"/>
          <w:iCs/>
          <w:lang w:val="bs-Latn-BA"/>
        </w:rPr>
        <w:t xml:space="preserve"> </w:t>
      </w:r>
      <w:proofErr w:type="spellStart"/>
      <w:r w:rsidRPr="002A745F">
        <w:rPr>
          <w:rFonts w:cstheme="minorHAnsi"/>
          <w:iCs/>
          <w:lang w:val="bs-Latn-BA"/>
        </w:rPr>
        <w:t>reports</w:t>
      </w:r>
      <w:proofErr w:type="spellEnd"/>
      <w:r w:rsidRPr="002A745F">
        <w:rPr>
          <w:rFonts w:cstheme="minorHAnsi"/>
          <w:iCs/>
          <w:lang w:val="bs-Latn-BA"/>
        </w:rPr>
        <w:t xml:space="preserve"> </w:t>
      </w:r>
      <w:proofErr w:type="spellStart"/>
      <w:r w:rsidRPr="002A745F">
        <w:rPr>
          <w:rFonts w:cstheme="minorHAnsi"/>
          <w:iCs/>
          <w:lang w:val="bs-Latn-BA"/>
        </w:rPr>
        <w:t>relating</w:t>
      </w:r>
      <w:proofErr w:type="spellEnd"/>
      <w:r w:rsidRPr="002A745F">
        <w:rPr>
          <w:rFonts w:cstheme="minorHAnsi"/>
          <w:iCs/>
          <w:lang w:val="bs-Latn-BA"/>
        </w:rPr>
        <w:t xml:space="preserve"> to </w:t>
      </w:r>
      <w:proofErr w:type="spellStart"/>
      <w:r w:rsidRPr="002A745F">
        <w:rPr>
          <w:rFonts w:cstheme="minorHAnsi"/>
          <w:iCs/>
          <w:lang w:val="bs-Latn-BA"/>
        </w:rPr>
        <w:t>shorter</w:t>
      </w:r>
      <w:proofErr w:type="spellEnd"/>
      <w:r w:rsidRPr="002A745F">
        <w:rPr>
          <w:rFonts w:cstheme="minorHAnsi"/>
          <w:iCs/>
          <w:lang w:val="bs-Latn-BA"/>
        </w:rPr>
        <w:t xml:space="preserve"> time </w:t>
      </w:r>
      <w:proofErr w:type="spellStart"/>
      <w:r w:rsidRPr="002A745F">
        <w:rPr>
          <w:rFonts w:cstheme="minorHAnsi"/>
          <w:iCs/>
          <w:lang w:val="bs-Latn-BA"/>
        </w:rPr>
        <w:t>periods</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providing</w:t>
      </w:r>
      <w:proofErr w:type="spellEnd"/>
      <w:r w:rsidRPr="002A745F">
        <w:rPr>
          <w:rFonts w:cstheme="minorHAnsi"/>
          <w:iCs/>
          <w:lang w:val="bs-Latn-BA"/>
        </w:rPr>
        <w:t xml:space="preserve"> data to </w:t>
      </w:r>
      <w:proofErr w:type="spellStart"/>
      <w:r w:rsidRPr="002A745F">
        <w:rPr>
          <w:rFonts w:cstheme="minorHAnsi"/>
          <w:iCs/>
          <w:lang w:val="bs-Latn-BA"/>
        </w:rPr>
        <w:t>assess</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progress</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implementation</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specific</w:t>
      </w:r>
      <w:proofErr w:type="spellEnd"/>
      <w:r w:rsidRPr="002A745F">
        <w:rPr>
          <w:rFonts w:cstheme="minorHAnsi"/>
          <w:iCs/>
          <w:lang w:val="bs-Latn-BA"/>
        </w:rPr>
        <w:t xml:space="preserve"> </w:t>
      </w:r>
      <w:proofErr w:type="spellStart"/>
      <w:r w:rsidRPr="002A745F">
        <w:rPr>
          <w:rFonts w:cstheme="minorHAnsi"/>
          <w:iCs/>
          <w:lang w:val="bs-Latn-BA"/>
        </w:rPr>
        <w:t>project</w:t>
      </w:r>
      <w:proofErr w:type="spellEnd"/>
      <w:r w:rsidRPr="002A745F">
        <w:rPr>
          <w:rFonts w:cstheme="minorHAnsi"/>
          <w:iCs/>
          <w:lang w:val="bs-Latn-BA"/>
        </w:rPr>
        <w:t xml:space="preserve"> </w:t>
      </w:r>
      <w:proofErr w:type="spellStart"/>
      <w:r w:rsidRPr="002A745F">
        <w:rPr>
          <w:rFonts w:cstheme="minorHAnsi"/>
          <w:iCs/>
          <w:lang w:val="bs-Latn-BA"/>
        </w:rPr>
        <w:t>activities</w:t>
      </w:r>
      <w:proofErr w:type="spellEnd"/>
      <w:r w:rsidRPr="002A745F">
        <w:rPr>
          <w:rFonts w:cstheme="minorHAnsi"/>
          <w:iCs/>
          <w:lang w:val="bs-Latn-BA"/>
        </w:rPr>
        <w:t xml:space="preserve">; </w:t>
      </w:r>
      <w:proofErr w:type="spellStart"/>
      <w:r w:rsidRPr="002A745F">
        <w:rPr>
          <w:rFonts w:cstheme="minorHAnsi"/>
          <w:iCs/>
          <w:lang w:val="bs-Latn-BA"/>
        </w:rPr>
        <w:t>reports</w:t>
      </w:r>
      <w:proofErr w:type="spellEnd"/>
      <w:r w:rsidRPr="002A745F">
        <w:rPr>
          <w:rFonts w:cstheme="minorHAnsi"/>
          <w:iCs/>
          <w:lang w:val="bs-Latn-BA"/>
        </w:rPr>
        <w:t xml:space="preserve"> on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work</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key</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other</w:t>
      </w:r>
      <w:proofErr w:type="spellEnd"/>
      <w:r w:rsidRPr="002A745F">
        <w:rPr>
          <w:rFonts w:cstheme="minorHAnsi"/>
          <w:iCs/>
          <w:lang w:val="bs-Latn-BA"/>
        </w:rPr>
        <w:t xml:space="preserve"> </w:t>
      </w:r>
      <w:proofErr w:type="spellStart"/>
      <w:r w:rsidRPr="002A745F">
        <w:rPr>
          <w:rFonts w:cstheme="minorHAnsi"/>
          <w:iCs/>
          <w:lang w:val="bs-Latn-BA"/>
        </w:rPr>
        <w:t>experts</w:t>
      </w:r>
      <w:proofErr w:type="spellEnd"/>
      <w:r w:rsidRPr="002A745F">
        <w:rPr>
          <w:rFonts w:cstheme="minorHAnsi"/>
          <w:iCs/>
          <w:lang w:val="bs-Latn-BA"/>
        </w:rPr>
        <w:t xml:space="preserve"> on </w:t>
      </w:r>
      <w:proofErr w:type="spellStart"/>
      <w:r w:rsidRPr="002A745F">
        <w:rPr>
          <w:rFonts w:cstheme="minorHAnsi"/>
          <w:iCs/>
          <w:lang w:val="bs-Latn-BA"/>
        </w:rPr>
        <w:t>specific</w:t>
      </w:r>
      <w:proofErr w:type="spellEnd"/>
      <w:r w:rsidRPr="002A745F">
        <w:rPr>
          <w:rFonts w:cstheme="minorHAnsi"/>
          <w:iCs/>
          <w:lang w:val="bs-Latn-BA"/>
        </w:rPr>
        <w:t xml:space="preserve"> </w:t>
      </w:r>
      <w:proofErr w:type="spellStart"/>
      <w:r w:rsidRPr="002A745F">
        <w:rPr>
          <w:rFonts w:cstheme="minorHAnsi"/>
          <w:iCs/>
          <w:lang w:val="bs-Latn-BA"/>
        </w:rPr>
        <w:t>tasks</w:t>
      </w:r>
      <w:proofErr w:type="spellEnd"/>
      <w:r w:rsidRPr="002A745F">
        <w:rPr>
          <w:rFonts w:cstheme="minorHAnsi"/>
          <w:iCs/>
          <w:lang w:val="bs-Latn-BA"/>
        </w:rPr>
        <w:t xml:space="preserve"> </w:t>
      </w:r>
      <w:proofErr w:type="spellStart"/>
      <w:r w:rsidRPr="002A745F">
        <w:rPr>
          <w:rFonts w:cstheme="minorHAnsi"/>
          <w:iCs/>
          <w:lang w:val="bs-Latn-BA"/>
        </w:rPr>
        <w:t>within</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scope</w:t>
      </w:r>
      <w:proofErr w:type="spellEnd"/>
      <w:r w:rsidRPr="002A745F">
        <w:rPr>
          <w:rFonts w:cstheme="minorHAnsi"/>
          <w:iCs/>
          <w:lang w:val="bs-Latn-BA"/>
        </w:rPr>
        <w:t xml:space="preserve"> </w:t>
      </w:r>
      <w:proofErr w:type="spellStart"/>
      <w:r w:rsidRPr="002A745F">
        <w:rPr>
          <w:rFonts w:cstheme="minorHAnsi"/>
          <w:iCs/>
          <w:lang w:val="bs-Latn-BA"/>
        </w:rPr>
        <w:t>of</w:t>
      </w:r>
      <w:proofErr w:type="spellEnd"/>
      <w:r w:rsidRPr="002A745F">
        <w:rPr>
          <w:rFonts w:cstheme="minorHAnsi"/>
          <w:iCs/>
          <w:lang w:val="bs-Latn-BA"/>
        </w:rPr>
        <w:t xml:space="preserve"> </w:t>
      </w:r>
      <w:proofErr w:type="spellStart"/>
      <w:r w:rsidRPr="002A745F">
        <w:rPr>
          <w:rFonts w:cstheme="minorHAnsi"/>
          <w:iCs/>
          <w:lang w:val="bs-Latn-BA"/>
        </w:rPr>
        <w:t>the</w:t>
      </w:r>
      <w:proofErr w:type="spellEnd"/>
      <w:r w:rsidRPr="002A745F">
        <w:rPr>
          <w:rFonts w:cstheme="minorHAnsi"/>
          <w:iCs/>
          <w:lang w:val="bs-Latn-BA"/>
        </w:rPr>
        <w:t xml:space="preserve"> </w:t>
      </w:r>
      <w:proofErr w:type="spellStart"/>
      <w:r w:rsidRPr="002A745F">
        <w:rPr>
          <w:rFonts w:cstheme="minorHAnsi"/>
          <w:iCs/>
          <w:lang w:val="bs-Latn-BA"/>
        </w:rPr>
        <w:t>project</w:t>
      </w:r>
      <w:proofErr w:type="spellEnd"/>
      <w:r w:rsidRPr="002A745F">
        <w:rPr>
          <w:rFonts w:cstheme="minorHAnsi"/>
          <w:iCs/>
          <w:lang w:val="bs-Latn-BA"/>
        </w:rPr>
        <w:t xml:space="preserve">; </w:t>
      </w:r>
      <w:proofErr w:type="spellStart"/>
      <w:r w:rsidRPr="002A745F">
        <w:rPr>
          <w:rFonts w:cstheme="minorHAnsi"/>
          <w:iCs/>
          <w:lang w:val="bs-Latn-BA"/>
        </w:rPr>
        <w:t>recommendations</w:t>
      </w:r>
      <w:proofErr w:type="spellEnd"/>
      <w:r w:rsidRPr="002A745F">
        <w:rPr>
          <w:rFonts w:cstheme="minorHAnsi"/>
          <w:iCs/>
          <w:lang w:val="bs-Latn-BA"/>
        </w:rPr>
        <w:t xml:space="preserve"> </w:t>
      </w:r>
      <w:proofErr w:type="spellStart"/>
      <w:r w:rsidRPr="002A745F">
        <w:rPr>
          <w:rFonts w:cstheme="minorHAnsi"/>
          <w:iCs/>
          <w:lang w:val="bs-Latn-BA"/>
        </w:rPr>
        <w:t>and</w:t>
      </w:r>
      <w:proofErr w:type="spellEnd"/>
      <w:r w:rsidRPr="002A745F">
        <w:rPr>
          <w:rFonts w:cstheme="minorHAnsi"/>
          <w:iCs/>
          <w:lang w:val="bs-Latn-BA"/>
        </w:rPr>
        <w:t xml:space="preserve"> </w:t>
      </w:r>
      <w:proofErr w:type="spellStart"/>
      <w:r w:rsidRPr="002A745F">
        <w:rPr>
          <w:rFonts w:cstheme="minorHAnsi"/>
          <w:iCs/>
          <w:lang w:val="bs-Latn-BA"/>
        </w:rPr>
        <w:t>conclusions</w:t>
      </w:r>
      <w:proofErr w:type="spellEnd"/>
      <w:r w:rsidRPr="002A745F">
        <w:rPr>
          <w:rFonts w:cstheme="minorHAnsi"/>
          <w:iCs/>
          <w:lang w:val="bs-Latn-BA"/>
        </w:rPr>
        <w:t xml:space="preserve"> </w:t>
      </w:r>
      <w:proofErr w:type="spellStart"/>
      <w:r w:rsidRPr="002A745F">
        <w:rPr>
          <w:rFonts w:cstheme="minorHAnsi"/>
          <w:iCs/>
          <w:lang w:val="bs-Latn-BA"/>
        </w:rPr>
        <w:t>arising</w:t>
      </w:r>
      <w:proofErr w:type="spellEnd"/>
      <w:r w:rsidRPr="002A745F">
        <w:rPr>
          <w:rFonts w:cstheme="minorHAnsi"/>
          <w:iCs/>
          <w:lang w:val="bs-Latn-BA"/>
        </w:rPr>
        <w:t xml:space="preserve"> </w:t>
      </w:r>
      <w:proofErr w:type="spellStart"/>
      <w:r w:rsidRPr="002A745F">
        <w:rPr>
          <w:rFonts w:cstheme="minorHAnsi"/>
          <w:iCs/>
          <w:lang w:val="bs-Latn-BA"/>
        </w:rPr>
        <w:t>from</w:t>
      </w:r>
      <w:proofErr w:type="spellEnd"/>
      <w:r w:rsidRPr="002A745F">
        <w:rPr>
          <w:rFonts w:cstheme="minorHAnsi"/>
          <w:iCs/>
          <w:lang w:val="bs-Latn-BA"/>
        </w:rPr>
        <w:t xml:space="preserve"> </w:t>
      </w:r>
      <w:proofErr w:type="spellStart"/>
      <w:r w:rsidRPr="002A745F">
        <w:rPr>
          <w:rFonts w:cstheme="minorHAnsi"/>
          <w:iCs/>
          <w:lang w:val="bs-Latn-BA"/>
        </w:rPr>
        <w:t>joint</w:t>
      </w:r>
      <w:proofErr w:type="spellEnd"/>
      <w:r w:rsidRPr="002A745F">
        <w:rPr>
          <w:rFonts w:cstheme="minorHAnsi"/>
          <w:iCs/>
          <w:lang w:val="bs-Latn-BA"/>
        </w:rPr>
        <w:t xml:space="preserve"> </w:t>
      </w:r>
      <w:proofErr w:type="spellStart"/>
      <w:r w:rsidRPr="002A745F">
        <w:rPr>
          <w:rFonts w:cstheme="minorHAnsi"/>
          <w:iCs/>
          <w:lang w:val="bs-Latn-BA"/>
        </w:rPr>
        <w:t>activities</w:t>
      </w:r>
      <w:proofErr w:type="spellEnd"/>
      <w:r w:rsidRPr="002A745F">
        <w:rPr>
          <w:rFonts w:cstheme="minorHAnsi"/>
          <w:iCs/>
          <w:lang w:val="bs-Latn-BA"/>
        </w:rPr>
        <w:t xml:space="preserve"> </w:t>
      </w:r>
      <w:proofErr w:type="spellStart"/>
      <w:r w:rsidRPr="002A745F">
        <w:rPr>
          <w:rFonts w:cstheme="minorHAnsi"/>
          <w:iCs/>
          <w:lang w:val="bs-Latn-BA"/>
        </w:rPr>
        <w:t>with</w:t>
      </w:r>
      <w:proofErr w:type="spellEnd"/>
      <w:r w:rsidRPr="002A745F">
        <w:rPr>
          <w:rFonts w:cstheme="minorHAnsi"/>
          <w:iCs/>
          <w:lang w:val="bs-Latn-BA"/>
        </w:rPr>
        <w:t xml:space="preserve"> </w:t>
      </w:r>
      <w:proofErr w:type="spellStart"/>
      <w:r w:rsidRPr="002A745F">
        <w:rPr>
          <w:rFonts w:cstheme="minorHAnsi"/>
          <w:iCs/>
          <w:lang w:val="bs-Latn-BA"/>
        </w:rPr>
        <w:t>user</w:t>
      </w:r>
      <w:proofErr w:type="spellEnd"/>
      <w:r w:rsidRPr="002A745F">
        <w:rPr>
          <w:rFonts w:cstheme="minorHAnsi"/>
          <w:iCs/>
          <w:lang w:val="bs-Latn-BA"/>
        </w:rPr>
        <w:t xml:space="preserve"> </w:t>
      </w:r>
      <w:proofErr w:type="spellStart"/>
      <w:r w:rsidRPr="002A745F">
        <w:rPr>
          <w:rFonts w:cstheme="minorHAnsi"/>
          <w:iCs/>
          <w:lang w:val="bs-Latn-BA"/>
        </w:rPr>
        <w:t>representatives</w:t>
      </w:r>
      <w:proofErr w:type="spellEnd"/>
      <w:r w:rsidRPr="002A745F">
        <w:rPr>
          <w:rFonts w:cstheme="minorHAnsi"/>
          <w:iCs/>
          <w:lang w:val="bs-Latn-BA"/>
        </w:rPr>
        <w:t>.</w:t>
      </w:r>
    </w:p>
    <w:p w14:paraId="7E25AF4A" w14:textId="77777777" w:rsidR="00F04838" w:rsidRPr="002A745F" w:rsidRDefault="00F04838" w:rsidP="00BB61CD">
      <w:pPr>
        <w:spacing w:before="120" w:after="120" w:line="240" w:lineRule="auto"/>
        <w:jc w:val="both"/>
        <w:rPr>
          <w:rFonts w:cstheme="minorHAnsi"/>
          <w:iCs/>
          <w:lang w:val="bs-Latn-BA"/>
        </w:rPr>
      </w:pPr>
    </w:p>
    <w:p w14:paraId="5F9470B8" w14:textId="04DCBB50" w:rsidR="009420AF" w:rsidRPr="002A745F" w:rsidRDefault="009420AF" w:rsidP="00AE37CE">
      <w:pPr>
        <w:pStyle w:val="ListParagraph"/>
        <w:numPr>
          <w:ilvl w:val="6"/>
          <w:numId w:val="10"/>
        </w:numPr>
        <w:spacing w:before="120" w:after="120" w:line="240" w:lineRule="auto"/>
        <w:ind w:left="360"/>
        <w:jc w:val="both"/>
        <w:rPr>
          <w:rFonts w:cstheme="minorHAnsi"/>
          <w:b/>
        </w:rPr>
      </w:pPr>
      <w:r w:rsidRPr="002A745F">
        <w:rPr>
          <w:rFonts w:cstheme="minorHAnsi"/>
          <w:b/>
        </w:rPr>
        <w:t>Facilities to be provided by UNDP</w:t>
      </w:r>
    </w:p>
    <w:p w14:paraId="11D08BE1" w14:textId="77777777" w:rsidR="00150A34" w:rsidRPr="002A745F" w:rsidRDefault="00150A34" w:rsidP="00150A34">
      <w:pPr>
        <w:spacing w:after="0" w:line="240" w:lineRule="auto"/>
        <w:jc w:val="both"/>
        <w:rPr>
          <w:rFonts w:cstheme="minorHAnsi"/>
          <w:lang w:val="en-GB"/>
        </w:rPr>
      </w:pPr>
      <w:r w:rsidRPr="002A745F">
        <w:rPr>
          <w:rFonts w:cstheme="minorHAnsi"/>
          <w:lang w:val="en-GB"/>
        </w:rPr>
        <w:t>The UNDP Team will be available to transfer the specific knowledge on the Project which can be useful for the Service Provider.</w:t>
      </w:r>
    </w:p>
    <w:p w14:paraId="563237D3" w14:textId="77777777" w:rsidR="009420AF" w:rsidRPr="002A745F" w:rsidRDefault="009420AF" w:rsidP="009420AF">
      <w:pPr>
        <w:spacing w:before="120" w:after="120" w:line="240" w:lineRule="auto"/>
        <w:jc w:val="both"/>
        <w:rPr>
          <w:rFonts w:cstheme="minorHAnsi"/>
          <w:b/>
          <w:bCs/>
          <w:highlight w:val="yellow"/>
          <w:lang w:val="en-GB"/>
        </w:rPr>
      </w:pPr>
    </w:p>
    <w:p w14:paraId="01A9EEBE" w14:textId="71667991" w:rsidR="00BA72F3" w:rsidRPr="002A745F" w:rsidRDefault="008944C2" w:rsidP="00AE37CE">
      <w:pPr>
        <w:pStyle w:val="ListParagraph"/>
        <w:numPr>
          <w:ilvl w:val="6"/>
          <w:numId w:val="10"/>
        </w:numPr>
        <w:spacing w:before="120" w:after="120" w:line="240" w:lineRule="auto"/>
        <w:ind w:left="360"/>
        <w:jc w:val="both"/>
        <w:rPr>
          <w:rFonts w:cstheme="minorHAnsi"/>
          <w:b/>
          <w:bCs/>
          <w:lang w:val="en-GB"/>
        </w:rPr>
      </w:pPr>
      <w:r w:rsidRPr="002A745F">
        <w:rPr>
          <w:rFonts w:cstheme="minorHAnsi"/>
          <w:b/>
          <w:bCs/>
          <w:lang w:val="en-GB"/>
        </w:rPr>
        <w:t>Expected</w:t>
      </w:r>
      <w:r w:rsidR="00C85331" w:rsidRPr="002A745F">
        <w:rPr>
          <w:rFonts w:cstheme="minorHAnsi"/>
          <w:b/>
          <w:bCs/>
          <w:lang w:val="en-GB"/>
        </w:rPr>
        <w:t xml:space="preserve"> d</w:t>
      </w:r>
      <w:r w:rsidR="00BA72F3" w:rsidRPr="002A745F">
        <w:rPr>
          <w:rFonts w:cstheme="minorHAnsi"/>
          <w:b/>
          <w:bCs/>
          <w:lang w:val="en-GB"/>
        </w:rPr>
        <w:t xml:space="preserve">uration of the </w:t>
      </w:r>
      <w:r w:rsidR="00C85331" w:rsidRPr="002A745F">
        <w:rPr>
          <w:rFonts w:cstheme="minorHAnsi"/>
          <w:b/>
          <w:bCs/>
          <w:lang w:val="en-GB"/>
        </w:rPr>
        <w:t>contract/assignment</w:t>
      </w:r>
      <w:r w:rsidR="00BA72F3" w:rsidRPr="002A745F">
        <w:rPr>
          <w:rFonts w:cstheme="minorHAnsi"/>
          <w:b/>
          <w:bCs/>
          <w:lang w:val="en-GB"/>
        </w:rPr>
        <w:t xml:space="preserve"> </w:t>
      </w:r>
    </w:p>
    <w:p w14:paraId="01A9EEC3" w14:textId="23C7A501" w:rsidR="00BA72F3" w:rsidRPr="002A745F" w:rsidRDefault="00264D38" w:rsidP="00264D38">
      <w:pPr>
        <w:spacing w:before="120" w:after="120" w:line="240" w:lineRule="auto"/>
        <w:jc w:val="both"/>
        <w:rPr>
          <w:rFonts w:cstheme="minorHAnsi"/>
          <w:lang w:val="en-GB"/>
        </w:rPr>
      </w:pPr>
      <w:r w:rsidRPr="002A745F">
        <w:rPr>
          <w:rFonts w:cstheme="minorHAnsi"/>
          <w:lang w:val="en-GB"/>
        </w:rPr>
        <w:t xml:space="preserve">The assignment </w:t>
      </w:r>
      <w:r w:rsidR="00DA6DD7" w:rsidRPr="002A745F">
        <w:rPr>
          <w:rFonts w:cstheme="minorHAnsi"/>
          <w:lang w:val="en-GB"/>
        </w:rPr>
        <w:t>shou</w:t>
      </w:r>
      <w:r w:rsidR="002A2990" w:rsidRPr="002A745F">
        <w:rPr>
          <w:rFonts w:cstheme="minorHAnsi"/>
          <w:lang w:val="en-GB"/>
        </w:rPr>
        <w:t xml:space="preserve">ld be completed by </w:t>
      </w:r>
      <w:r w:rsidR="00A16C8D" w:rsidRPr="002A745F">
        <w:rPr>
          <w:rFonts w:cstheme="minorHAnsi"/>
          <w:lang w:val="en-GB"/>
        </w:rPr>
        <w:t>December</w:t>
      </w:r>
      <w:r w:rsidR="00FF4FE6" w:rsidRPr="002A745F">
        <w:rPr>
          <w:rFonts w:cstheme="minorHAnsi"/>
          <w:lang w:val="en-GB"/>
        </w:rPr>
        <w:t xml:space="preserve"> </w:t>
      </w:r>
      <w:r w:rsidR="00087B96">
        <w:rPr>
          <w:rFonts w:cstheme="minorHAnsi"/>
          <w:lang w:val="en-GB"/>
        </w:rPr>
        <w:t>13</w:t>
      </w:r>
      <w:r w:rsidR="000F1942" w:rsidRPr="002A745F">
        <w:rPr>
          <w:rFonts w:cstheme="minorHAnsi"/>
          <w:vertAlign w:val="superscript"/>
          <w:lang w:val="en-GB"/>
        </w:rPr>
        <w:t>th</w:t>
      </w:r>
      <w:r w:rsidR="000F1942" w:rsidRPr="002A745F">
        <w:rPr>
          <w:rFonts w:cstheme="minorHAnsi"/>
          <w:lang w:val="en-GB"/>
        </w:rPr>
        <w:t xml:space="preserve"> </w:t>
      </w:r>
      <w:r w:rsidR="00416519" w:rsidRPr="002A745F">
        <w:rPr>
          <w:rFonts w:cstheme="minorHAnsi"/>
          <w:lang w:val="en-GB"/>
        </w:rPr>
        <w:t xml:space="preserve"> 2022</w:t>
      </w:r>
      <w:r w:rsidR="00DA6DD7" w:rsidRPr="002A745F">
        <w:rPr>
          <w:rFonts w:cstheme="minorHAnsi"/>
          <w:lang w:val="en-GB"/>
        </w:rPr>
        <w:t>.</w:t>
      </w:r>
      <w:r w:rsidR="0026216A">
        <w:rPr>
          <w:rFonts w:cstheme="minorHAnsi"/>
          <w:lang w:val="en-GB"/>
        </w:rPr>
        <w:t xml:space="preserve"> From </w:t>
      </w:r>
      <w:r w:rsidR="0058695F">
        <w:rPr>
          <w:rFonts w:cstheme="minorHAnsi"/>
          <w:lang w:val="en-GB"/>
        </w:rPr>
        <w:t xml:space="preserve">June </w:t>
      </w:r>
      <w:r w:rsidR="00D013E3">
        <w:rPr>
          <w:rFonts w:cstheme="minorHAnsi"/>
          <w:lang w:val="en-GB"/>
        </w:rPr>
        <w:t>13</w:t>
      </w:r>
      <w:r w:rsidR="0058695F" w:rsidRPr="002A745F">
        <w:rPr>
          <w:rFonts w:cstheme="minorHAnsi"/>
          <w:vertAlign w:val="superscript"/>
          <w:lang w:val="en-GB"/>
        </w:rPr>
        <w:t>th</w:t>
      </w:r>
      <w:r w:rsidR="0058695F" w:rsidRPr="002A745F">
        <w:rPr>
          <w:rFonts w:cstheme="minorHAnsi"/>
          <w:lang w:val="en-GB"/>
        </w:rPr>
        <w:t xml:space="preserve"> </w:t>
      </w:r>
      <w:r w:rsidR="0058695F">
        <w:rPr>
          <w:rFonts w:cstheme="minorHAnsi"/>
          <w:lang w:val="en-GB"/>
        </w:rPr>
        <w:t xml:space="preserve"> to </w:t>
      </w:r>
      <w:r w:rsidR="0058695F" w:rsidRPr="002A745F">
        <w:rPr>
          <w:rFonts w:cstheme="minorHAnsi"/>
          <w:lang w:val="en-GB"/>
        </w:rPr>
        <w:t xml:space="preserve"> December </w:t>
      </w:r>
      <w:r w:rsidR="00087B96">
        <w:rPr>
          <w:rFonts w:cstheme="minorHAnsi"/>
          <w:lang w:val="en-GB"/>
        </w:rPr>
        <w:t>13</w:t>
      </w:r>
      <w:r w:rsidR="0058695F" w:rsidRPr="002A745F">
        <w:rPr>
          <w:rFonts w:cstheme="minorHAnsi"/>
          <w:vertAlign w:val="superscript"/>
          <w:lang w:val="en-GB"/>
        </w:rPr>
        <w:t>th</w:t>
      </w:r>
      <w:r w:rsidR="0058695F" w:rsidRPr="002A745F">
        <w:rPr>
          <w:rFonts w:cstheme="minorHAnsi"/>
          <w:lang w:val="en-GB"/>
        </w:rPr>
        <w:t xml:space="preserve">  2022</w:t>
      </w:r>
      <w:r w:rsidR="0058695F">
        <w:rPr>
          <w:rFonts w:cstheme="minorHAnsi"/>
          <w:lang w:val="en-GB"/>
        </w:rPr>
        <w:t>.</w:t>
      </w:r>
    </w:p>
    <w:p w14:paraId="26108F52" w14:textId="77777777" w:rsidR="006E2214" w:rsidRPr="002A745F" w:rsidRDefault="006E2214" w:rsidP="006E2214">
      <w:pPr>
        <w:widowControl w:val="0"/>
        <w:tabs>
          <w:tab w:val="left" w:pos="0"/>
        </w:tabs>
        <w:overflowPunct w:val="0"/>
        <w:adjustRightInd w:val="0"/>
        <w:spacing w:after="120" w:line="240" w:lineRule="auto"/>
        <w:jc w:val="both"/>
        <w:rPr>
          <w:rFonts w:cstheme="minorHAnsi"/>
          <w:lang w:val="en-GB"/>
        </w:rPr>
      </w:pPr>
      <w:r w:rsidRPr="002A745F">
        <w:rPr>
          <w:rFonts w:cstheme="minorHAnsi"/>
          <w:lang w:val="en-GB"/>
        </w:rPr>
        <w:t xml:space="preserve">In case of delay with timely implementation consequence/impact are cancellation of the budget allocation for the project. </w:t>
      </w:r>
    </w:p>
    <w:p w14:paraId="64570F5C" w14:textId="17F1FD04" w:rsidR="006E2214" w:rsidRPr="002A745F" w:rsidRDefault="006E2214" w:rsidP="006E2214">
      <w:pPr>
        <w:jc w:val="both"/>
        <w:rPr>
          <w:rFonts w:eastAsia="ECSquareSansPro-Regular" w:cstheme="minorHAnsi"/>
          <w:lang w:val="en-GB"/>
        </w:rPr>
      </w:pPr>
      <w:r w:rsidRPr="002A745F">
        <w:rPr>
          <w:rFonts w:eastAsia="ECSquareSansPro-Regular" w:cstheme="minorHAnsi"/>
          <w:lang w:val="en-GB"/>
        </w:rPr>
        <w:t xml:space="preserve">Estimated level of effort for this assignment is </w:t>
      </w:r>
      <w:r w:rsidR="0003102E" w:rsidRPr="002A745F">
        <w:rPr>
          <w:rFonts w:eastAsia="ECSquareSansPro-Regular" w:cstheme="minorHAnsi"/>
          <w:lang w:val="en-GB"/>
        </w:rPr>
        <w:t>400</w:t>
      </w:r>
      <w:r w:rsidRPr="002A745F">
        <w:rPr>
          <w:rFonts w:eastAsia="ECSquareSansPro-Regular" w:cstheme="minorHAnsi"/>
          <w:lang w:val="en-GB"/>
        </w:rPr>
        <w:t xml:space="preserve"> expert days.</w:t>
      </w:r>
    </w:p>
    <w:p w14:paraId="39844883" w14:textId="77777777" w:rsidR="005F1552" w:rsidRPr="002A745F" w:rsidRDefault="005F1552" w:rsidP="006E2214">
      <w:pPr>
        <w:jc w:val="both"/>
        <w:rPr>
          <w:rFonts w:eastAsia="ECSquareSansPro-Regular" w:cstheme="minorHAnsi"/>
          <w:lang w:val="en-GB"/>
        </w:rPr>
      </w:pPr>
    </w:p>
    <w:p w14:paraId="4515E2C1" w14:textId="77777777" w:rsidR="005F1552" w:rsidRPr="002A745F" w:rsidRDefault="005F1552" w:rsidP="00AE37CE">
      <w:pPr>
        <w:pStyle w:val="ListParagraph"/>
        <w:numPr>
          <w:ilvl w:val="6"/>
          <w:numId w:val="10"/>
        </w:numPr>
        <w:spacing w:before="120" w:after="120" w:line="240" w:lineRule="auto"/>
        <w:ind w:left="360"/>
        <w:jc w:val="both"/>
        <w:rPr>
          <w:rFonts w:eastAsia="Times New Roman" w:cstheme="minorHAnsi"/>
          <w:b/>
          <w:iCs/>
          <w:color w:val="272727"/>
          <w:lang w:val="en-GB"/>
        </w:rPr>
      </w:pPr>
      <w:r w:rsidRPr="002A745F">
        <w:rPr>
          <w:rFonts w:cstheme="minorHAnsi"/>
          <w:b/>
          <w:bCs/>
          <w:lang w:val="en-GB"/>
        </w:rPr>
        <w:t>Duty</w:t>
      </w:r>
      <w:r w:rsidRPr="002A745F">
        <w:rPr>
          <w:rFonts w:eastAsia="Times New Roman" w:cstheme="minorHAnsi"/>
          <w:b/>
          <w:iCs/>
          <w:color w:val="272727"/>
          <w:lang w:val="en-GB"/>
        </w:rPr>
        <w:t xml:space="preserve"> Station</w:t>
      </w:r>
    </w:p>
    <w:p w14:paraId="3322889A" w14:textId="2D15A0EA" w:rsidR="005F1552" w:rsidRPr="002A745F" w:rsidRDefault="005F1552" w:rsidP="005F1552">
      <w:pPr>
        <w:spacing w:after="0" w:line="240" w:lineRule="auto"/>
        <w:jc w:val="both"/>
        <w:rPr>
          <w:rFonts w:cstheme="minorHAnsi"/>
          <w:lang w:val="en-GB"/>
        </w:rPr>
      </w:pPr>
      <w:r w:rsidRPr="002A745F">
        <w:rPr>
          <w:rFonts w:cstheme="minorHAnsi"/>
          <w:lang w:val="en-GB"/>
        </w:rPr>
        <w:t xml:space="preserve">Most of the technical work will take place in the own premises of the </w:t>
      </w:r>
      <w:r w:rsidR="003020FC" w:rsidRPr="002A745F">
        <w:rPr>
          <w:rFonts w:cstheme="minorHAnsi"/>
          <w:lang w:val="en-GB"/>
        </w:rPr>
        <w:t>Service provider or FBiH government premises</w:t>
      </w:r>
      <w:r w:rsidRPr="002A745F">
        <w:rPr>
          <w:rFonts w:cstheme="minorHAnsi"/>
          <w:lang w:val="en-GB"/>
        </w:rPr>
        <w:t xml:space="preserve">. </w:t>
      </w:r>
    </w:p>
    <w:p w14:paraId="4EDF5B2E" w14:textId="77777777" w:rsidR="005F1552" w:rsidRPr="002A745F" w:rsidRDefault="005F1552" w:rsidP="005F1552">
      <w:pPr>
        <w:spacing w:after="0" w:line="240" w:lineRule="auto"/>
        <w:jc w:val="both"/>
        <w:rPr>
          <w:rFonts w:cstheme="minorHAnsi"/>
          <w:lang w:val="en-GB"/>
        </w:rPr>
      </w:pPr>
    </w:p>
    <w:p w14:paraId="69B9C861" w14:textId="022335B4" w:rsidR="005F1552" w:rsidRPr="002A745F" w:rsidRDefault="005F1552" w:rsidP="005F1552">
      <w:pPr>
        <w:spacing w:after="0" w:line="240" w:lineRule="auto"/>
        <w:jc w:val="both"/>
        <w:rPr>
          <w:rFonts w:cstheme="minorHAnsi"/>
          <w:lang w:val="en-GB"/>
        </w:rPr>
      </w:pPr>
      <w:r w:rsidRPr="002A745F">
        <w:rPr>
          <w:rFonts w:cstheme="minorHAnsi"/>
          <w:lang w:val="en-GB"/>
        </w:rPr>
        <w:t xml:space="preserve">The </w:t>
      </w:r>
      <w:r w:rsidR="003020FC" w:rsidRPr="002A745F">
        <w:rPr>
          <w:rFonts w:cstheme="minorHAnsi"/>
          <w:lang w:val="en-GB"/>
        </w:rPr>
        <w:t>Service provider</w:t>
      </w:r>
      <w:r w:rsidRPr="002A745F">
        <w:rPr>
          <w:rFonts w:cstheme="minorHAnsi"/>
          <w:lang w:val="en-GB"/>
        </w:rPr>
        <w:t xml:space="preserve"> should organize necessary mission of its team to beneficiary. All meetings have to be attended by </w:t>
      </w:r>
      <w:r w:rsidR="003020FC" w:rsidRPr="002A745F">
        <w:rPr>
          <w:rFonts w:cstheme="minorHAnsi"/>
          <w:lang w:val="en-GB"/>
        </w:rPr>
        <w:t xml:space="preserve">Service providers </w:t>
      </w:r>
      <w:r w:rsidRPr="002A745F">
        <w:rPr>
          <w:rFonts w:cstheme="minorHAnsi"/>
          <w:lang w:val="en-GB"/>
        </w:rPr>
        <w:t xml:space="preserve">Team leader and one of the key experts. The </w:t>
      </w:r>
      <w:r w:rsidR="003020FC" w:rsidRPr="002A745F">
        <w:rPr>
          <w:rFonts w:cstheme="minorHAnsi"/>
          <w:lang w:val="en-GB"/>
        </w:rPr>
        <w:t>Service provider</w:t>
      </w:r>
      <w:r w:rsidRPr="002A745F">
        <w:rPr>
          <w:rFonts w:cstheme="minorHAnsi"/>
          <w:lang w:val="en-GB"/>
        </w:rPr>
        <w:t xml:space="preserve"> will prepare all necessary inputs for the meetings, in coordination with UNDP project team, as well as draft of the minutes of the meeting.</w:t>
      </w:r>
    </w:p>
    <w:p w14:paraId="689719EF" w14:textId="77777777" w:rsidR="003020FC" w:rsidRPr="002A745F" w:rsidRDefault="003020FC" w:rsidP="003020FC">
      <w:pPr>
        <w:spacing w:after="0" w:line="240" w:lineRule="auto"/>
        <w:jc w:val="both"/>
        <w:rPr>
          <w:rFonts w:eastAsia="ECSquareSansPro-Regular" w:cstheme="minorHAnsi"/>
          <w:lang w:val="en-GB"/>
        </w:rPr>
      </w:pPr>
    </w:p>
    <w:p w14:paraId="12783E8E" w14:textId="41B17C75" w:rsidR="00FE679E" w:rsidRPr="002A745F" w:rsidRDefault="00BC0D72" w:rsidP="00AE37CE">
      <w:pPr>
        <w:pStyle w:val="ListParagraph"/>
        <w:numPr>
          <w:ilvl w:val="6"/>
          <w:numId w:val="10"/>
        </w:numPr>
        <w:spacing w:before="120" w:after="120" w:line="240" w:lineRule="auto"/>
        <w:ind w:left="360"/>
        <w:jc w:val="both"/>
        <w:rPr>
          <w:rFonts w:eastAsia="Times New Roman" w:cstheme="minorHAnsi"/>
          <w:b/>
          <w:iCs/>
          <w:color w:val="272727"/>
          <w:lang w:val="en-GB"/>
        </w:rPr>
      </w:pPr>
      <w:r w:rsidRPr="002A745F">
        <w:rPr>
          <w:rFonts w:eastAsia="Times New Roman" w:cstheme="minorHAnsi"/>
          <w:b/>
          <w:iCs/>
          <w:color w:val="272727"/>
          <w:lang w:val="en-GB"/>
        </w:rPr>
        <w:t xml:space="preserve"> </w:t>
      </w:r>
      <w:r w:rsidR="00FE679E" w:rsidRPr="002A745F">
        <w:rPr>
          <w:rFonts w:eastAsia="Times New Roman" w:cstheme="minorHAnsi"/>
          <w:b/>
          <w:iCs/>
          <w:color w:val="272727"/>
          <w:lang w:val="en-GB"/>
        </w:rPr>
        <w:t>Professional Qualifications of the Successful Contractor and its key personnel</w:t>
      </w:r>
    </w:p>
    <w:p w14:paraId="28885CDA" w14:textId="0B8CFD1C" w:rsidR="00D6574E" w:rsidRDefault="00D6574E" w:rsidP="002A745F">
      <w:pPr>
        <w:spacing w:after="0" w:line="240" w:lineRule="auto"/>
        <w:jc w:val="both"/>
        <w:rPr>
          <w:rFonts w:cstheme="minorHAnsi"/>
          <w:lang w:val="en-GB"/>
        </w:rPr>
      </w:pPr>
      <w:r w:rsidRPr="002A745F">
        <w:rPr>
          <w:rFonts w:cstheme="minorHAnsi"/>
          <w:lang w:val="en-GB"/>
        </w:rPr>
        <w:t xml:space="preserve">The service provider should have at </w:t>
      </w:r>
      <w:r w:rsidR="00394D44" w:rsidRPr="002A745F">
        <w:rPr>
          <w:rFonts w:cstheme="minorHAnsi"/>
          <w:lang w:val="en-GB"/>
        </w:rPr>
        <w:t>minimum 3 years of relevant experience in design and development</w:t>
      </w:r>
      <w:r w:rsidR="002A745F" w:rsidRPr="002A745F">
        <w:rPr>
          <w:rFonts w:cstheme="minorHAnsi"/>
          <w:lang w:val="en-GB"/>
        </w:rPr>
        <w:t xml:space="preserve"> </w:t>
      </w:r>
      <w:r w:rsidR="00394D44" w:rsidRPr="002A745F">
        <w:rPr>
          <w:rFonts w:cstheme="minorHAnsi"/>
          <w:lang w:val="en-GB"/>
        </w:rPr>
        <w:t>of information systems supporting government or parliamentary sessions.</w:t>
      </w:r>
      <w:r w:rsidRPr="002A745F">
        <w:rPr>
          <w:rFonts w:cstheme="minorHAnsi"/>
          <w:lang w:val="en-GB"/>
        </w:rPr>
        <w:t xml:space="preserve"> The service provider should have minimum </w:t>
      </w:r>
      <w:r w:rsidR="00394D44" w:rsidRPr="002A745F">
        <w:rPr>
          <w:rFonts w:cstheme="minorHAnsi"/>
          <w:lang w:val="en-GB"/>
        </w:rPr>
        <w:t xml:space="preserve">3 contracts of similar in nature and of similar or higher complexity to the requirements outlined in </w:t>
      </w:r>
      <w:proofErr w:type="spellStart"/>
      <w:r w:rsidR="00394D44" w:rsidRPr="002A745F">
        <w:rPr>
          <w:rFonts w:cstheme="minorHAnsi"/>
          <w:lang w:val="en-GB"/>
        </w:rPr>
        <w:t>ToR</w:t>
      </w:r>
      <w:proofErr w:type="spellEnd"/>
      <w:r w:rsidR="00394D44" w:rsidRPr="002A745F">
        <w:rPr>
          <w:rFonts w:cstheme="minorHAnsi"/>
          <w:lang w:val="en-GB"/>
        </w:rPr>
        <w:t xml:space="preserve">. </w:t>
      </w:r>
      <w:r w:rsidRPr="002A745F">
        <w:rPr>
          <w:rFonts w:cstheme="minorHAnsi"/>
          <w:lang w:val="en-GB"/>
        </w:rPr>
        <w:t>The service provider must be certified according to the Information Security Management Standard ISO 27001 and Quality Management System Standard ISO 9001.</w:t>
      </w:r>
    </w:p>
    <w:p w14:paraId="3AD6DFBB" w14:textId="77777777" w:rsidR="002A745F" w:rsidRPr="002A745F" w:rsidRDefault="002A745F" w:rsidP="002A745F">
      <w:pPr>
        <w:spacing w:after="0" w:line="240" w:lineRule="auto"/>
        <w:jc w:val="both"/>
        <w:rPr>
          <w:rFonts w:cstheme="minorHAnsi"/>
          <w:lang w:val="en-GB"/>
        </w:rPr>
      </w:pPr>
    </w:p>
    <w:p w14:paraId="125EE4E6" w14:textId="6051EA7D" w:rsidR="00D6574E" w:rsidRDefault="00D6574E" w:rsidP="002A745F">
      <w:pPr>
        <w:spacing w:after="0" w:line="240" w:lineRule="auto"/>
        <w:jc w:val="both"/>
        <w:rPr>
          <w:rFonts w:cstheme="minorHAnsi"/>
          <w:lang w:val="en-GB"/>
        </w:rPr>
      </w:pPr>
      <w:r w:rsidRPr="002A745F">
        <w:rPr>
          <w:rFonts w:cstheme="minorHAnsi"/>
          <w:lang w:val="en-GB"/>
        </w:rPr>
        <w:t xml:space="preserve">The candidate service provider must have a proposed team of </w:t>
      </w:r>
      <w:r w:rsidR="00394D44" w:rsidRPr="002A745F">
        <w:rPr>
          <w:rFonts w:cstheme="minorHAnsi"/>
          <w:lang w:val="en-GB"/>
        </w:rPr>
        <w:t>five</w:t>
      </w:r>
      <w:r w:rsidRPr="002A745F">
        <w:rPr>
          <w:rFonts w:cstheme="minorHAnsi"/>
          <w:lang w:val="en-GB"/>
        </w:rPr>
        <w:t xml:space="preserve"> (</w:t>
      </w:r>
      <w:r w:rsidR="00394D44" w:rsidRPr="002A745F">
        <w:rPr>
          <w:rFonts w:cstheme="minorHAnsi"/>
          <w:lang w:val="en-GB"/>
        </w:rPr>
        <w:t>5</w:t>
      </w:r>
      <w:r w:rsidRPr="002A745F">
        <w:rPr>
          <w:rFonts w:cstheme="minorHAnsi"/>
          <w:lang w:val="en-GB"/>
        </w:rPr>
        <w:t xml:space="preserve">) key experts, as per this </w:t>
      </w:r>
      <w:proofErr w:type="spellStart"/>
      <w:r w:rsidRPr="002A745F">
        <w:rPr>
          <w:rFonts w:cstheme="minorHAnsi"/>
          <w:lang w:val="en-GB"/>
        </w:rPr>
        <w:t>ToR</w:t>
      </w:r>
      <w:proofErr w:type="spellEnd"/>
      <w:r w:rsidRPr="002A745F">
        <w:rPr>
          <w:rFonts w:cstheme="minorHAnsi"/>
          <w:lang w:val="en-GB"/>
        </w:rPr>
        <w:t>. The offeror can propose additional short-term experts (non-key experts, such as database administrators</w:t>
      </w:r>
      <w:r w:rsidR="00394D44" w:rsidRPr="002A745F">
        <w:rPr>
          <w:rFonts w:cstheme="minorHAnsi"/>
          <w:lang w:val="en-GB"/>
        </w:rPr>
        <w:t xml:space="preserve">, Q&amp;A </w:t>
      </w:r>
      <w:r w:rsidR="00746AA5" w:rsidRPr="002A745F">
        <w:rPr>
          <w:rFonts w:cstheme="minorHAnsi"/>
          <w:lang w:val="en-GB"/>
        </w:rPr>
        <w:t>engineers</w:t>
      </w:r>
      <w:r w:rsidRPr="002A745F">
        <w:rPr>
          <w:rFonts w:cstheme="minorHAnsi"/>
          <w:lang w:val="en-GB"/>
        </w:rPr>
        <w:t xml:space="preserve"> etc.) as needed to answer adequately to the requirements and the implementation schedule. </w:t>
      </w:r>
    </w:p>
    <w:p w14:paraId="419DAA48" w14:textId="77777777" w:rsidR="002A745F" w:rsidRPr="002A745F" w:rsidRDefault="002A745F" w:rsidP="002A745F">
      <w:pPr>
        <w:spacing w:after="0" w:line="240" w:lineRule="auto"/>
        <w:jc w:val="both"/>
        <w:rPr>
          <w:rFonts w:cstheme="minorHAnsi"/>
          <w:lang w:val="en-GB"/>
        </w:rPr>
      </w:pPr>
    </w:p>
    <w:p w14:paraId="5D800CE4" w14:textId="589A6312" w:rsidR="00D6574E" w:rsidRDefault="00D6574E" w:rsidP="002A745F">
      <w:pPr>
        <w:spacing w:after="0" w:line="240" w:lineRule="auto"/>
        <w:jc w:val="both"/>
        <w:rPr>
          <w:rFonts w:cstheme="minorHAnsi"/>
          <w:lang w:val="en-GB"/>
        </w:rPr>
      </w:pPr>
      <w:r w:rsidRPr="002A745F">
        <w:rPr>
          <w:rFonts w:cstheme="minorHAnsi"/>
          <w:lang w:val="en-GB"/>
        </w:rPr>
        <w:t xml:space="preserve">The proposer’s offer should clearly state the personnel that will be allocated to each of the Tasks in the </w:t>
      </w:r>
      <w:proofErr w:type="spellStart"/>
      <w:r w:rsidRPr="002A745F">
        <w:rPr>
          <w:rFonts w:cstheme="minorHAnsi"/>
          <w:lang w:val="en-GB"/>
        </w:rPr>
        <w:t>ToR</w:t>
      </w:r>
      <w:proofErr w:type="spellEnd"/>
      <w:r w:rsidRPr="002A745F">
        <w:rPr>
          <w:rFonts w:cstheme="minorHAnsi"/>
          <w:lang w:val="en-GB"/>
        </w:rPr>
        <w:t xml:space="preserve">, as well as the level of effort per Task/per expert. </w:t>
      </w:r>
    </w:p>
    <w:p w14:paraId="35D79E5A" w14:textId="77777777" w:rsidR="002A745F" w:rsidRPr="002A745F" w:rsidRDefault="002A745F" w:rsidP="002A745F">
      <w:pPr>
        <w:spacing w:after="0" w:line="240" w:lineRule="auto"/>
        <w:jc w:val="both"/>
        <w:rPr>
          <w:rFonts w:cstheme="minorHAnsi"/>
          <w:lang w:val="en-GB"/>
        </w:rPr>
      </w:pPr>
    </w:p>
    <w:p w14:paraId="147B6FA8" w14:textId="77777777" w:rsidR="00D6574E" w:rsidRPr="002A745F" w:rsidRDefault="00D6574E" w:rsidP="002A745F">
      <w:pPr>
        <w:spacing w:after="0" w:line="240" w:lineRule="auto"/>
        <w:jc w:val="both"/>
        <w:rPr>
          <w:rFonts w:cstheme="minorHAnsi"/>
          <w:lang w:val="en-GB"/>
        </w:rPr>
      </w:pPr>
      <w:r w:rsidRPr="002A745F">
        <w:rPr>
          <w:rFonts w:cstheme="minorHAnsi"/>
          <w:lang w:val="en-GB"/>
        </w:rPr>
        <w:t xml:space="preserve">The proposers must include in their team at least the following key experts: </w:t>
      </w:r>
    </w:p>
    <w:p w14:paraId="1EA96C45" w14:textId="14DB71DE" w:rsidR="00D6574E" w:rsidRPr="002A745F" w:rsidRDefault="00D6574E" w:rsidP="00D6574E">
      <w:pPr>
        <w:spacing w:before="120" w:after="120" w:line="240" w:lineRule="auto"/>
        <w:jc w:val="both"/>
        <w:rPr>
          <w:rFonts w:cstheme="minorHAnsi"/>
          <w:lang w:val="en-GB"/>
        </w:rPr>
      </w:pPr>
      <w:r w:rsidRPr="002A745F">
        <w:rPr>
          <w:rFonts w:eastAsia="Times New Roman" w:cstheme="minorHAnsi"/>
          <w:b/>
          <w:snapToGrid w:val="0"/>
          <w:lang w:val="en-GB"/>
        </w:rPr>
        <w:lastRenderedPageBreak/>
        <w:t xml:space="preserve">1. </w:t>
      </w:r>
      <w:r w:rsidR="002A745F">
        <w:rPr>
          <w:rFonts w:eastAsia="Times New Roman" w:cstheme="minorHAnsi"/>
          <w:b/>
          <w:snapToGrid w:val="0"/>
          <w:lang w:val="en-GB"/>
        </w:rPr>
        <w:t>Project</w:t>
      </w:r>
      <w:r w:rsidRPr="002A745F">
        <w:rPr>
          <w:rFonts w:eastAsia="Times New Roman" w:cstheme="minorHAnsi"/>
          <w:b/>
          <w:snapToGrid w:val="0"/>
          <w:lang w:val="en-GB"/>
        </w:rPr>
        <w:t xml:space="preserve"> Leader</w:t>
      </w:r>
      <w:r w:rsidRPr="002A745F">
        <w:rPr>
          <w:rFonts w:cstheme="minorHAnsi"/>
          <w:b/>
          <w:bCs/>
          <w:snapToGrid w:val="0"/>
          <w:lang w:val="en-GB"/>
        </w:rPr>
        <w:t xml:space="preserve"> </w:t>
      </w:r>
    </w:p>
    <w:p w14:paraId="64AB5F7E" w14:textId="29B816CA" w:rsidR="00D6574E" w:rsidRPr="002A745F" w:rsidRDefault="00D6574E" w:rsidP="00D6574E">
      <w:pPr>
        <w:spacing w:before="120" w:after="120" w:line="240" w:lineRule="auto"/>
        <w:ind w:left="284" w:hanging="284"/>
        <w:jc w:val="both"/>
        <w:rPr>
          <w:rFonts w:eastAsia="Times New Roman" w:cstheme="minorHAnsi"/>
          <w:bCs/>
          <w:snapToGrid w:val="0"/>
          <w:lang w:val="en-GB"/>
        </w:rPr>
      </w:pPr>
      <w:r w:rsidRPr="002A745F">
        <w:rPr>
          <w:rFonts w:eastAsia="Times New Roman" w:cstheme="minorHAnsi"/>
          <w:bCs/>
          <w:snapToGrid w:val="0"/>
          <w:lang w:val="en-GB"/>
        </w:rPr>
        <w:t xml:space="preserve">The </w:t>
      </w:r>
      <w:r w:rsidR="002A745F">
        <w:rPr>
          <w:rFonts w:eastAsia="Times New Roman" w:cstheme="minorHAnsi"/>
          <w:bCs/>
          <w:snapToGrid w:val="0"/>
          <w:lang w:val="en-GB"/>
        </w:rPr>
        <w:t>Project</w:t>
      </w:r>
      <w:r w:rsidRPr="002A745F">
        <w:rPr>
          <w:rFonts w:eastAsia="Times New Roman" w:cstheme="minorHAnsi"/>
          <w:bCs/>
          <w:snapToGrid w:val="0"/>
          <w:lang w:val="en-GB"/>
        </w:rPr>
        <w:t xml:space="preserve"> Leader will be responsible for overall coordination and management of the assignment.</w:t>
      </w:r>
    </w:p>
    <w:p w14:paraId="1D7B491B" w14:textId="77777777" w:rsidR="00D6574E" w:rsidRPr="002A745F" w:rsidRDefault="00D6574E" w:rsidP="00D6574E">
      <w:pPr>
        <w:spacing w:before="120" w:after="120" w:line="240" w:lineRule="auto"/>
        <w:ind w:left="284" w:hanging="284"/>
        <w:jc w:val="both"/>
        <w:rPr>
          <w:rFonts w:eastAsia="Times New Roman" w:cstheme="minorHAnsi"/>
          <w:bCs/>
          <w:snapToGrid w:val="0"/>
          <w:lang w:val="en-GB"/>
        </w:rPr>
      </w:pPr>
      <w:r w:rsidRPr="002A745F">
        <w:rPr>
          <w:rFonts w:eastAsia="Times New Roman" w:cstheme="minorHAnsi"/>
          <w:bCs/>
          <w:snapToGrid w:val="0"/>
          <w:lang w:val="en-GB"/>
        </w:rPr>
        <w:t>General experience:</w:t>
      </w:r>
    </w:p>
    <w:p w14:paraId="1DB04C9B" w14:textId="77777777" w:rsidR="00D6574E" w:rsidRPr="002A745F" w:rsidRDefault="00D6574E" w:rsidP="00AE37CE">
      <w:pPr>
        <w:pStyle w:val="ListParagraph"/>
        <w:numPr>
          <w:ilvl w:val="0"/>
          <w:numId w:val="59"/>
        </w:numPr>
        <w:spacing w:before="120" w:after="120" w:line="240" w:lineRule="auto"/>
        <w:ind w:left="284" w:hanging="284"/>
        <w:contextualSpacing w:val="0"/>
        <w:jc w:val="both"/>
        <w:rPr>
          <w:rFonts w:eastAsia="Times New Roman" w:cstheme="minorHAnsi"/>
          <w:snapToGrid w:val="0"/>
          <w:lang w:val="en-GB"/>
        </w:rPr>
      </w:pPr>
      <w:r w:rsidRPr="002A745F">
        <w:rPr>
          <w:rFonts w:eastAsia="Times New Roman" w:cstheme="minorHAnsi"/>
          <w:snapToGrid w:val="0"/>
          <w:lang w:val="en-GB"/>
        </w:rPr>
        <w:t xml:space="preserve">Master’s degree in public administration, law and social sciences, political science, public policy, economics, </w:t>
      </w:r>
      <w:r w:rsidRPr="002A745F">
        <w:rPr>
          <w:rFonts w:cstheme="minorHAnsi"/>
          <w:lang w:val="en-GB"/>
        </w:rPr>
        <w:t>information technology</w:t>
      </w:r>
      <w:r w:rsidRPr="002A745F">
        <w:rPr>
          <w:rFonts w:eastAsia="Times New Roman" w:cstheme="minorHAnsi"/>
          <w:snapToGrid w:val="0"/>
          <w:lang w:val="en-GB"/>
        </w:rPr>
        <w:t xml:space="preserve"> or other relevant fields; with minimum 10 years of professional experience.</w:t>
      </w:r>
    </w:p>
    <w:p w14:paraId="0F7787D7" w14:textId="77777777" w:rsidR="00D6574E" w:rsidRPr="002A745F" w:rsidRDefault="00D6574E" w:rsidP="00D6574E">
      <w:pPr>
        <w:spacing w:before="120" w:after="120" w:line="240" w:lineRule="auto"/>
        <w:ind w:left="284" w:hanging="284"/>
        <w:jc w:val="both"/>
        <w:rPr>
          <w:rFonts w:eastAsia="Times New Roman" w:cstheme="minorHAnsi"/>
          <w:snapToGrid w:val="0"/>
          <w:lang w:val="en-GB"/>
        </w:rPr>
      </w:pPr>
      <w:r w:rsidRPr="002A745F">
        <w:rPr>
          <w:rFonts w:eastAsia="Times New Roman" w:cstheme="minorHAnsi"/>
          <w:snapToGrid w:val="0"/>
          <w:lang w:val="en-GB"/>
        </w:rPr>
        <w:t>Specific experience:</w:t>
      </w:r>
    </w:p>
    <w:p w14:paraId="0DAC07C0" w14:textId="77777777" w:rsidR="0006052D" w:rsidRPr="0006052D" w:rsidRDefault="00930910" w:rsidP="00AE37CE">
      <w:pPr>
        <w:pStyle w:val="ListParagraph"/>
        <w:numPr>
          <w:ilvl w:val="0"/>
          <w:numId w:val="58"/>
        </w:numPr>
        <w:spacing w:before="120" w:after="120" w:line="240" w:lineRule="auto"/>
        <w:ind w:left="284" w:hanging="284"/>
        <w:contextualSpacing w:val="0"/>
        <w:jc w:val="both"/>
        <w:rPr>
          <w:rFonts w:cstheme="minorHAnsi"/>
          <w:snapToGrid w:val="0"/>
          <w:lang w:val="en-GB"/>
        </w:rPr>
      </w:pPr>
      <w:r w:rsidRPr="0006052D">
        <w:rPr>
          <w:rFonts w:eastAsia="Calibri" w:cstheme="minorHAnsi"/>
          <w:color w:val="0D0D0D" w:themeColor="text1" w:themeTint="F2"/>
        </w:rPr>
        <w:t xml:space="preserve">Experience as project leader in projects implemented in public sector </w:t>
      </w:r>
      <w:r w:rsidRPr="0006052D">
        <w:rPr>
          <w:rFonts w:eastAsia="Calibri" w:cstheme="minorHAnsi"/>
          <w:color w:val="0D0D0D" w:themeColor="text1" w:themeTint="F2"/>
          <w:lang w:val="bs-Latn-BA"/>
        </w:rPr>
        <w:t xml:space="preserve">(software </w:t>
      </w:r>
      <w:proofErr w:type="spellStart"/>
      <w:r w:rsidRPr="0006052D">
        <w:rPr>
          <w:rFonts w:eastAsia="Calibri" w:cstheme="minorHAnsi"/>
          <w:color w:val="0D0D0D" w:themeColor="text1" w:themeTint="F2"/>
          <w:lang w:val="bs-Latn-BA"/>
        </w:rPr>
        <w:t>development</w:t>
      </w:r>
      <w:proofErr w:type="spellEnd"/>
      <w:r w:rsidRPr="0006052D">
        <w:rPr>
          <w:rFonts w:eastAsia="Calibri" w:cstheme="minorHAnsi"/>
          <w:color w:val="0D0D0D" w:themeColor="text1" w:themeTint="F2"/>
          <w:lang w:val="bs-Latn-BA"/>
        </w:rPr>
        <w:t>)</w:t>
      </w:r>
      <w:r w:rsidRPr="0006052D">
        <w:rPr>
          <w:rFonts w:eastAsia="Calibri" w:cstheme="minorHAnsi"/>
          <w:color w:val="0D0D0D" w:themeColor="text1" w:themeTint="F2"/>
        </w:rPr>
        <w:t xml:space="preserve"> </w:t>
      </w:r>
    </w:p>
    <w:p w14:paraId="026B3570" w14:textId="77777777" w:rsidR="0006052D" w:rsidRPr="0006052D" w:rsidRDefault="00930910" w:rsidP="00AE37CE">
      <w:pPr>
        <w:pStyle w:val="ListParagraph"/>
        <w:numPr>
          <w:ilvl w:val="0"/>
          <w:numId w:val="58"/>
        </w:numPr>
        <w:spacing w:before="120" w:after="120" w:line="240" w:lineRule="auto"/>
        <w:ind w:left="284" w:hanging="284"/>
        <w:contextualSpacing w:val="0"/>
        <w:jc w:val="both"/>
        <w:rPr>
          <w:rFonts w:cstheme="minorHAnsi"/>
          <w:snapToGrid w:val="0"/>
          <w:lang w:val="en-GB"/>
        </w:rPr>
      </w:pPr>
      <w:r w:rsidRPr="0006052D">
        <w:rPr>
          <w:rFonts w:eastAsia="Calibri" w:cstheme="minorHAnsi"/>
          <w:color w:val="0D0D0D" w:themeColor="text1" w:themeTint="F2"/>
        </w:rPr>
        <w:t>Experience in working with international organizations (UNDP, UNIDO, UNEP, World Bank, EU Delegation, EBRD, etc.)</w:t>
      </w:r>
    </w:p>
    <w:p w14:paraId="69F22B94" w14:textId="77777777" w:rsidR="00304EED" w:rsidRDefault="00D6574E" w:rsidP="00304EED">
      <w:pPr>
        <w:spacing w:before="120" w:after="120" w:line="240" w:lineRule="auto"/>
        <w:jc w:val="both"/>
        <w:rPr>
          <w:rFonts w:cstheme="minorHAnsi"/>
          <w:color w:val="0D0D0D" w:themeColor="text1" w:themeTint="F2"/>
        </w:rPr>
      </w:pPr>
      <w:r w:rsidRPr="0006052D">
        <w:rPr>
          <w:rFonts w:cstheme="minorHAnsi"/>
          <w:snapToGrid w:val="0"/>
          <w:lang w:val="en-GB"/>
        </w:rPr>
        <w:t>Language qualifications:</w:t>
      </w:r>
      <w:r w:rsidR="00304EED" w:rsidRPr="00304EED">
        <w:rPr>
          <w:rFonts w:cstheme="minorHAnsi"/>
          <w:color w:val="0D0D0D" w:themeColor="text1" w:themeTint="F2"/>
        </w:rPr>
        <w:t xml:space="preserve"> </w:t>
      </w:r>
    </w:p>
    <w:p w14:paraId="13109910" w14:textId="2BA60490" w:rsidR="00D6574E" w:rsidRPr="00304EED" w:rsidRDefault="00304EED" w:rsidP="00AE37CE">
      <w:pPr>
        <w:pStyle w:val="ListParagraph"/>
        <w:numPr>
          <w:ilvl w:val="0"/>
          <w:numId w:val="57"/>
        </w:numPr>
        <w:spacing w:before="120" w:after="120" w:line="240" w:lineRule="auto"/>
        <w:jc w:val="both"/>
        <w:rPr>
          <w:rFonts w:eastAsia="Times New Roman" w:cstheme="minorHAnsi"/>
          <w:snapToGrid w:val="0"/>
          <w:lang w:val="en-GB"/>
        </w:rPr>
      </w:pPr>
      <w:r w:rsidRPr="00304EED">
        <w:rPr>
          <w:rFonts w:cstheme="minorHAnsi"/>
          <w:color w:val="0D0D0D" w:themeColor="text1" w:themeTint="F2"/>
        </w:rPr>
        <w:t>Both fluency/proficiency in English and local languages</w:t>
      </w:r>
      <w:r w:rsidR="00D6574E" w:rsidRPr="00304EED">
        <w:rPr>
          <w:rFonts w:eastAsia="Times New Roman" w:cstheme="minorHAnsi"/>
          <w:snapToGrid w:val="0"/>
          <w:lang w:val="en-GB"/>
        </w:rPr>
        <w:t>.</w:t>
      </w:r>
    </w:p>
    <w:p w14:paraId="7ECCC942" w14:textId="77777777" w:rsidR="00D6574E" w:rsidRPr="002A745F" w:rsidRDefault="00D6574E" w:rsidP="00D6574E">
      <w:pPr>
        <w:pStyle w:val="ListParagraph"/>
        <w:spacing w:before="120" w:after="120" w:line="240" w:lineRule="auto"/>
        <w:ind w:left="284"/>
        <w:contextualSpacing w:val="0"/>
        <w:jc w:val="both"/>
        <w:rPr>
          <w:rFonts w:eastAsia="Times New Roman" w:cstheme="minorHAnsi"/>
          <w:b/>
          <w:snapToGrid w:val="0"/>
          <w:lang w:val="en-GB"/>
        </w:rPr>
      </w:pPr>
    </w:p>
    <w:p w14:paraId="1151F000" w14:textId="583D75C9" w:rsidR="00D6574E" w:rsidRDefault="00D6574E" w:rsidP="00D6574E">
      <w:pPr>
        <w:spacing w:before="120" w:after="120" w:line="240" w:lineRule="auto"/>
        <w:jc w:val="both"/>
        <w:rPr>
          <w:rFonts w:cstheme="minorHAnsi"/>
          <w:b/>
          <w:bCs/>
          <w:snapToGrid w:val="0"/>
          <w:lang w:val="en-GB"/>
        </w:rPr>
      </w:pPr>
      <w:r w:rsidRPr="002A745F">
        <w:rPr>
          <w:rFonts w:eastAsia="Times New Roman" w:cstheme="minorHAnsi"/>
          <w:b/>
          <w:snapToGrid w:val="0"/>
          <w:lang w:val="en-GB"/>
        </w:rPr>
        <w:t xml:space="preserve">2. </w:t>
      </w:r>
      <w:r w:rsidR="00304EED" w:rsidRPr="002A745F">
        <w:rPr>
          <w:rFonts w:cstheme="minorHAnsi"/>
          <w:b/>
          <w:bCs/>
          <w:snapToGrid w:val="0"/>
          <w:lang w:val="en-GB"/>
        </w:rPr>
        <w:t>UX\UI Designer</w:t>
      </w:r>
    </w:p>
    <w:p w14:paraId="4C97E5F7" w14:textId="77777777" w:rsidR="00304EED" w:rsidRPr="002A745F" w:rsidRDefault="00304EED" w:rsidP="00304EED">
      <w:pPr>
        <w:spacing w:before="120" w:after="120" w:line="240" w:lineRule="auto"/>
        <w:ind w:left="284" w:hanging="284"/>
        <w:jc w:val="both"/>
        <w:rPr>
          <w:rFonts w:eastAsia="Times New Roman" w:cstheme="minorHAnsi"/>
          <w:bCs/>
          <w:snapToGrid w:val="0"/>
          <w:lang w:val="en-GB"/>
        </w:rPr>
      </w:pPr>
      <w:r w:rsidRPr="002A745F">
        <w:rPr>
          <w:rFonts w:eastAsia="Times New Roman" w:cstheme="minorHAnsi"/>
          <w:bCs/>
          <w:snapToGrid w:val="0"/>
          <w:lang w:val="en-GB"/>
        </w:rPr>
        <w:t>General experience:</w:t>
      </w:r>
    </w:p>
    <w:p w14:paraId="7A5E12D6" w14:textId="77777777" w:rsidR="00304EED" w:rsidRPr="002A745F" w:rsidRDefault="00304EED" w:rsidP="00AE37CE">
      <w:pPr>
        <w:pStyle w:val="ListParagraph"/>
        <w:numPr>
          <w:ilvl w:val="0"/>
          <w:numId w:val="60"/>
        </w:numPr>
        <w:spacing w:before="120" w:after="120" w:line="240" w:lineRule="auto"/>
        <w:ind w:left="284" w:hanging="284"/>
        <w:contextualSpacing w:val="0"/>
        <w:jc w:val="both"/>
        <w:rPr>
          <w:rFonts w:eastAsia="Times New Roman" w:cstheme="minorHAnsi"/>
          <w:snapToGrid w:val="0"/>
          <w:lang w:val="en-GB"/>
        </w:rPr>
      </w:pPr>
      <w:r w:rsidRPr="002A745F">
        <w:rPr>
          <w:rFonts w:eastAsia="Times New Roman" w:cstheme="minorHAnsi"/>
          <w:snapToGrid w:val="0"/>
          <w:lang w:val="en-GB"/>
        </w:rPr>
        <w:t>University degree in graphic design, engineering, computer science, information technology or other relevant fields; with minimum 7 years of professional experience.</w:t>
      </w:r>
    </w:p>
    <w:p w14:paraId="38AA8041" w14:textId="77777777" w:rsidR="00304EED" w:rsidRPr="002A745F" w:rsidRDefault="00304EED" w:rsidP="00304EED">
      <w:pPr>
        <w:spacing w:before="120" w:after="120" w:line="240" w:lineRule="auto"/>
        <w:jc w:val="both"/>
        <w:rPr>
          <w:rFonts w:eastAsia="Times New Roman" w:cstheme="minorHAnsi"/>
          <w:snapToGrid w:val="0"/>
          <w:lang w:val="en-GB"/>
        </w:rPr>
      </w:pPr>
      <w:r w:rsidRPr="002A745F">
        <w:rPr>
          <w:rFonts w:eastAsia="Times New Roman" w:cstheme="minorHAnsi"/>
          <w:snapToGrid w:val="0"/>
          <w:lang w:val="en-GB"/>
        </w:rPr>
        <w:t>Specific experience:</w:t>
      </w:r>
    </w:p>
    <w:p w14:paraId="00070E77" w14:textId="33A6ED7D" w:rsidR="00304EED" w:rsidRPr="002A745F" w:rsidRDefault="00842C5B" w:rsidP="00AE37CE">
      <w:pPr>
        <w:pStyle w:val="ListParagraph"/>
        <w:numPr>
          <w:ilvl w:val="0"/>
          <w:numId w:val="60"/>
        </w:numPr>
        <w:spacing w:before="120" w:after="120" w:line="240" w:lineRule="auto"/>
        <w:ind w:left="284" w:hanging="284"/>
        <w:contextualSpacing w:val="0"/>
        <w:jc w:val="both"/>
        <w:rPr>
          <w:rFonts w:eastAsia="Times New Roman" w:cstheme="minorHAnsi"/>
          <w:snapToGrid w:val="0"/>
          <w:lang w:val="en-GB"/>
        </w:rPr>
      </w:pPr>
      <w:r>
        <w:rPr>
          <w:rFonts w:eastAsia="Times New Roman" w:cstheme="minorHAnsi"/>
          <w:snapToGrid w:val="0"/>
          <w:lang w:val="en-GB"/>
        </w:rPr>
        <w:t>E</w:t>
      </w:r>
      <w:r w:rsidR="00304EED" w:rsidRPr="002A745F">
        <w:rPr>
          <w:rFonts w:eastAsia="Times New Roman" w:cstheme="minorHAnsi"/>
          <w:snapToGrid w:val="0"/>
          <w:lang w:val="en-GB"/>
        </w:rPr>
        <w:t>xperience in segment of visual identity and graphic design</w:t>
      </w:r>
      <w:r w:rsidR="00D57285">
        <w:rPr>
          <w:rFonts w:eastAsia="Times New Roman" w:cstheme="minorHAnsi"/>
          <w:snapToGrid w:val="0"/>
          <w:lang w:val="en-GB"/>
        </w:rPr>
        <w:t>,</w:t>
      </w:r>
    </w:p>
    <w:p w14:paraId="29C29E55" w14:textId="7CD8FDDA" w:rsidR="00304EED" w:rsidRPr="002A745F" w:rsidRDefault="00D57285" w:rsidP="00AE37CE">
      <w:pPr>
        <w:pStyle w:val="ListParagraph"/>
        <w:numPr>
          <w:ilvl w:val="0"/>
          <w:numId w:val="60"/>
        </w:numPr>
        <w:spacing w:before="120" w:after="120" w:line="240" w:lineRule="auto"/>
        <w:ind w:left="284" w:hanging="284"/>
        <w:contextualSpacing w:val="0"/>
        <w:jc w:val="both"/>
        <w:rPr>
          <w:rFonts w:eastAsia="Times New Roman" w:cstheme="minorHAnsi"/>
          <w:snapToGrid w:val="0"/>
          <w:lang w:val="en-GB"/>
        </w:rPr>
      </w:pPr>
      <w:r w:rsidRPr="002A745F">
        <w:rPr>
          <w:rFonts w:eastAsia="Calibri" w:cstheme="minorHAnsi"/>
          <w:color w:val="0D0D0D" w:themeColor="text1" w:themeTint="F2"/>
        </w:rPr>
        <w:t>Experience in design of government portals in European Union and/or Western Balkan countries</w:t>
      </w:r>
      <w:r w:rsidR="00304EED" w:rsidRPr="002A745F">
        <w:rPr>
          <w:rFonts w:eastAsia="Times New Roman" w:cstheme="minorHAnsi"/>
          <w:snapToGrid w:val="0"/>
          <w:lang w:val="en-GB"/>
        </w:rPr>
        <w:t>.</w:t>
      </w:r>
    </w:p>
    <w:p w14:paraId="07917669" w14:textId="77777777" w:rsidR="00D57285" w:rsidRDefault="00D57285" w:rsidP="00D57285">
      <w:pPr>
        <w:spacing w:before="120" w:after="120" w:line="240" w:lineRule="auto"/>
        <w:jc w:val="both"/>
        <w:rPr>
          <w:rFonts w:cstheme="minorHAnsi"/>
          <w:color w:val="0D0D0D" w:themeColor="text1" w:themeTint="F2"/>
        </w:rPr>
      </w:pPr>
      <w:r w:rsidRPr="0006052D">
        <w:rPr>
          <w:rFonts w:cstheme="minorHAnsi"/>
          <w:snapToGrid w:val="0"/>
          <w:lang w:val="en-GB"/>
        </w:rPr>
        <w:t>Language qualifications:</w:t>
      </w:r>
      <w:r w:rsidRPr="00304EED">
        <w:rPr>
          <w:rFonts w:cstheme="minorHAnsi"/>
          <w:color w:val="0D0D0D" w:themeColor="text1" w:themeTint="F2"/>
        </w:rPr>
        <w:t xml:space="preserve"> </w:t>
      </w:r>
    </w:p>
    <w:p w14:paraId="72784F6A" w14:textId="77777777" w:rsidR="00D57285" w:rsidRPr="00304EED" w:rsidRDefault="00D57285" w:rsidP="00AE37CE">
      <w:pPr>
        <w:pStyle w:val="ListParagraph"/>
        <w:numPr>
          <w:ilvl w:val="0"/>
          <w:numId w:val="57"/>
        </w:numPr>
        <w:spacing w:before="120" w:after="120" w:line="240" w:lineRule="auto"/>
        <w:jc w:val="both"/>
        <w:rPr>
          <w:rFonts w:eastAsia="Times New Roman" w:cstheme="minorHAnsi"/>
          <w:snapToGrid w:val="0"/>
          <w:lang w:val="en-GB"/>
        </w:rPr>
      </w:pPr>
      <w:r w:rsidRPr="00304EED">
        <w:rPr>
          <w:rFonts w:cstheme="minorHAnsi"/>
          <w:color w:val="0D0D0D" w:themeColor="text1" w:themeTint="F2"/>
        </w:rPr>
        <w:t>Both fluency/proficiency in English and local languages</w:t>
      </w:r>
      <w:r w:rsidRPr="00304EED">
        <w:rPr>
          <w:rFonts w:eastAsia="Times New Roman" w:cstheme="minorHAnsi"/>
          <w:snapToGrid w:val="0"/>
          <w:lang w:val="en-GB"/>
        </w:rPr>
        <w:t>.</w:t>
      </w:r>
    </w:p>
    <w:p w14:paraId="2A40F813" w14:textId="2FB98604" w:rsidR="00304EED" w:rsidRDefault="00304EED" w:rsidP="00D57285">
      <w:pPr>
        <w:spacing w:before="120" w:after="120" w:line="240" w:lineRule="auto"/>
        <w:jc w:val="both"/>
        <w:rPr>
          <w:rFonts w:eastAsia="Times New Roman" w:cstheme="minorHAnsi"/>
          <w:snapToGrid w:val="0"/>
          <w:lang w:val="en-GB"/>
        </w:rPr>
      </w:pPr>
    </w:p>
    <w:p w14:paraId="49832309" w14:textId="6322A354" w:rsidR="00D57285" w:rsidRDefault="00D57285" w:rsidP="00D57285">
      <w:pPr>
        <w:rPr>
          <w:rFonts w:cstheme="minorHAnsi"/>
          <w:b/>
          <w:bCs/>
          <w:snapToGrid w:val="0"/>
          <w:lang w:val="en-GB"/>
        </w:rPr>
      </w:pPr>
      <w:r>
        <w:rPr>
          <w:rFonts w:eastAsia="Times New Roman" w:cstheme="minorHAnsi"/>
          <w:snapToGrid w:val="0"/>
          <w:lang w:val="en-GB"/>
        </w:rPr>
        <w:t xml:space="preserve">3. </w:t>
      </w:r>
      <w:r w:rsidRPr="002A745F">
        <w:rPr>
          <w:rFonts w:cstheme="minorHAnsi"/>
          <w:b/>
          <w:bCs/>
          <w:snapToGrid w:val="0"/>
          <w:lang w:val="en-GB"/>
        </w:rPr>
        <w:t xml:space="preserve">Senior Software Development Engineer </w:t>
      </w:r>
    </w:p>
    <w:p w14:paraId="43F92C42" w14:textId="77777777" w:rsidR="00D57285" w:rsidRPr="002A745F" w:rsidRDefault="00D57285" w:rsidP="00D57285">
      <w:pPr>
        <w:spacing w:before="120" w:after="120" w:line="240" w:lineRule="auto"/>
        <w:ind w:left="284" w:hanging="284"/>
        <w:jc w:val="both"/>
        <w:rPr>
          <w:rFonts w:eastAsia="Times New Roman" w:cstheme="minorHAnsi"/>
          <w:bCs/>
          <w:snapToGrid w:val="0"/>
          <w:lang w:val="en-GB"/>
        </w:rPr>
      </w:pPr>
      <w:r w:rsidRPr="002A745F">
        <w:rPr>
          <w:rFonts w:eastAsia="Times New Roman" w:cstheme="minorHAnsi"/>
          <w:bCs/>
          <w:snapToGrid w:val="0"/>
          <w:lang w:val="en-GB"/>
        </w:rPr>
        <w:t>General experience:</w:t>
      </w:r>
    </w:p>
    <w:p w14:paraId="4923C2CF" w14:textId="77777777" w:rsidR="00D57285" w:rsidRPr="002A745F" w:rsidRDefault="00D57285" w:rsidP="00AE37CE">
      <w:pPr>
        <w:pStyle w:val="ListParagraph"/>
        <w:numPr>
          <w:ilvl w:val="0"/>
          <w:numId w:val="60"/>
        </w:numPr>
        <w:spacing w:before="120" w:after="120" w:line="240" w:lineRule="auto"/>
        <w:ind w:left="284" w:hanging="284"/>
        <w:contextualSpacing w:val="0"/>
        <w:jc w:val="both"/>
        <w:rPr>
          <w:rFonts w:eastAsia="Times New Roman" w:cstheme="minorHAnsi"/>
          <w:snapToGrid w:val="0"/>
          <w:lang w:val="en-GB"/>
        </w:rPr>
      </w:pPr>
      <w:r w:rsidRPr="002A745F">
        <w:rPr>
          <w:rFonts w:eastAsia="Times New Roman" w:cstheme="minorHAnsi"/>
          <w:snapToGrid w:val="0"/>
          <w:lang w:val="en-GB"/>
        </w:rPr>
        <w:t>University degree in engineering, computer science, information technology or other relevant fields; with minimum 7 years of professional experience.</w:t>
      </w:r>
    </w:p>
    <w:p w14:paraId="46E3E96F" w14:textId="77777777" w:rsidR="00D57285" w:rsidRPr="002A745F" w:rsidRDefault="00D57285" w:rsidP="00D57285">
      <w:pPr>
        <w:spacing w:before="20" w:after="20" w:line="240" w:lineRule="auto"/>
        <w:jc w:val="both"/>
        <w:rPr>
          <w:rFonts w:cstheme="minorHAnsi"/>
          <w:snapToGrid w:val="0"/>
          <w:lang w:val="en-GB"/>
        </w:rPr>
      </w:pPr>
      <w:r w:rsidRPr="002A745F">
        <w:rPr>
          <w:rFonts w:cstheme="minorHAnsi"/>
          <w:snapToGrid w:val="0"/>
          <w:lang w:val="en-GB"/>
        </w:rPr>
        <w:t>Specific Experience relevant to the assignment:</w:t>
      </w:r>
    </w:p>
    <w:p w14:paraId="307F2702" w14:textId="77AFD0B0" w:rsidR="00D57285" w:rsidRPr="002A745F" w:rsidRDefault="00D57285" w:rsidP="00AE37CE">
      <w:pPr>
        <w:pStyle w:val="ListParagraph"/>
        <w:numPr>
          <w:ilvl w:val="0"/>
          <w:numId w:val="57"/>
        </w:numPr>
        <w:rPr>
          <w:rFonts w:cstheme="minorHAnsi"/>
          <w:snapToGrid w:val="0"/>
          <w:lang w:val="en-GB"/>
        </w:rPr>
      </w:pPr>
      <w:r w:rsidRPr="002A745F">
        <w:rPr>
          <w:rFonts w:eastAsia="Calibri" w:cstheme="minorHAnsi"/>
          <w:color w:val="0D0D0D" w:themeColor="text1" w:themeTint="F2"/>
        </w:rPr>
        <w:t>Experience as senior software development engineer in projects implemented in public sector</w:t>
      </w:r>
    </w:p>
    <w:p w14:paraId="7B570D6F" w14:textId="114B9AE2" w:rsidR="00D57285" w:rsidRPr="00D57285" w:rsidRDefault="00D57285" w:rsidP="00AE37CE">
      <w:pPr>
        <w:pStyle w:val="ListParagraph"/>
        <w:numPr>
          <w:ilvl w:val="0"/>
          <w:numId w:val="57"/>
        </w:numPr>
        <w:rPr>
          <w:rFonts w:cstheme="minorHAnsi"/>
          <w:snapToGrid w:val="0"/>
          <w:lang w:val="en-GB"/>
        </w:rPr>
      </w:pPr>
      <w:r w:rsidRPr="002A745F">
        <w:rPr>
          <w:rFonts w:eastAsia="Calibri" w:cstheme="minorHAnsi"/>
          <w:color w:val="0D0D0D" w:themeColor="text1" w:themeTint="F2"/>
        </w:rPr>
        <w:t xml:space="preserve">Experience as senior software development engineer in development of information systems supporting government or parliamentary sessions </w:t>
      </w:r>
    </w:p>
    <w:p w14:paraId="5B54718B" w14:textId="77777777" w:rsidR="00D57285" w:rsidRDefault="00D57285" w:rsidP="00D57285">
      <w:pPr>
        <w:spacing w:before="120" w:after="120" w:line="240" w:lineRule="auto"/>
        <w:jc w:val="both"/>
        <w:rPr>
          <w:rFonts w:cstheme="minorHAnsi"/>
          <w:color w:val="0D0D0D" w:themeColor="text1" w:themeTint="F2"/>
        </w:rPr>
      </w:pPr>
      <w:r w:rsidRPr="0006052D">
        <w:rPr>
          <w:rFonts w:cstheme="minorHAnsi"/>
          <w:snapToGrid w:val="0"/>
          <w:lang w:val="en-GB"/>
        </w:rPr>
        <w:t>Language qualifications:</w:t>
      </w:r>
      <w:r w:rsidRPr="00304EED">
        <w:rPr>
          <w:rFonts w:cstheme="minorHAnsi"/>
          <w:color w:val="0D0D0D" w:themeColor="text1" w:themeTint="F2"/>
        </w:rPr>
        <w:t xml:space="preserve"> </w:t>
      </w:r>
    </w:p>
    <w:p w14:paraId="5194C35A" w14:textId="77777777" w:rsidR="00D57285" w:rsidRPr="00304EED" w:rsidRDefault="00D57285" w:rsidP="00AE37CE">
      <w:pPr>
        <w:pStyle w:val="ListParagraph"/>
        <w:numPr>
          <w:ilvl w:val="0"/>
          <w:numId w:val="57"/>
        </w:numPr>
        <w:spacing w:before="120" w:after="120" w:line="240" w:lineRule="auto"/>
        <w:jc w:val="both"/>
        <w:rPr>
          <w:rFonts w:eastAsia="Times New Roman" w:cstheme="minorHAnsi"/>
          <w:snapToGrid w:val="0"/>
          <w:lang w:val="en-GB"/>
        </w:rPr>
      </w:pPr>
      <w:r w:rsidRPr="00304EED">
        <w:rPr>
          <w:rFonts w:cstheme="minorHAnsi"/>
          <w:color w:val="0D0D0D" w:themeColor="text1" w:themeTint="F2"/>
        </w:rPr>
        <w:t>Both fluency/proficiency in English and local languages</w:t>
      </w:r>
      <w:r w:rsidRPr="00304EED">
        <w:rPr>
          <w:rFonts w:eastAsia="Times New Roman" w:cstheme="minorHAnsi"/>
          <w:snapToGrid w:val="0"/>
          <w:lang w:val="en-GB"/>
        </w:rPr>
        <w:t>.</w:t>
      </w:r>
    </w:p>
    <w:p w14:paraId="752F355D" w14:textId="00A11A51" w:rsidR="00D57285" w:rsidRDefault="00D57285" w:rsidP="00D57285">
      <w:pPr>
        <w:rPr>
          <w:rFonts w:cstheme="minorHAnsi"/>
          <w:b/>
          <w:bCs/>
          <w:snapToGrid w:val="0"/>
          <w:lang w:val="en-GB"/>
        </w:rPr>
      </w:pPr>
      <w:r>
        <w:rPr>
          <w:rFonts w:eastAsia="Times New Roman" w:cstheme="minorHAnsi"/>
          <w:b/>
          <w:snapToGrid w:val="0"/>
          <w:lang w:val="en-GB"/>
        </w:rPr>
        <w:t xml:space="preserve">4. </w:t>
      </w:r>
      <w:proofErr w:type="spellStart"/>
      <w:r w:rsidRPr="002A745F">
        <w:rPr>
          <w:rFonts w:cstheme="minorHAnsi"/>
          <w:b/>
          <w:bCs/>
          <w:snapToGrid w:val="0"/>
          <w:lang w:val="en-GB"/>
        </w:rPr>
        <w:t>Devops</w:t>
      </w:r>
      <w:proofErr w:type="spellEnd"/>
      <w:r w:rsidRPr="002A745F">
        <w:rPr>
          <w:rFonts w:cstheme="minorHAnsi"/>
          <w:b/>
          <w:bCs/>
          <w:snapToGrid w:val="0"/>
          <w:lang w:val="en-GB"/>
        </w:rPr>
        <w:t xml:space="preserve"> Engineer</w:t>
      </w:r>
    </w:p>
    <w:p w14:paraId="7558723B" w14:textId="77777777" w:rsidR="00D57285" w:rsidRPr="002A745F" w:rsidRDefault="00D57285" w:rsidP="00D57285">
      <w:pPr>
        <w:spacing w:before="120" w:after="120" w:line="240" w:lineRule="auto"/>
        <w:ind w:left="284" w:hanging="284"/>
        <w:jc w:val="both"/>
        <w:rPr>
          <w:rFonts w:eastAsia="Times New Roman" w:cstheme="minorHAnsi"/>
          <w:bCs/>
          <w:snapToGrid w:val="0"/>
          <w:lang w:val="en-GB"/>
        </w:rPr>
      </w:pPr>
      <w:r w:rsidRPr="002A745F">
        <w:rPr>
          <w:rFonts w:eastAsia="Times New Roman" w:cstheme="minorHAnsi"/>
          <w:bCs/>
          <w:snapToGrid w:val="0"/>
          <w:lang w:val="en-GB"/>
        </w:rPr>
        <w:t>General experience:</w:t>
      </w:r>
    </w:p>
    <w:p w14:paraId="5D232B3B" w14:textId="3051EE76" w:rsidR="00D57285" w:rsidRPr="00D57285" w:rsidRDefault="00D57285" w:rsidP="00AE37CE">
      <w:pPr>
        <w:pStyle w:val="ListParagraph"/>
        <w:numPr>
          <w:ilvl w:val="0"/>
          <w:numId w:val="57"/>
        </w:numPr>
        <w:spacing w:before="120" w:after="120" w:line="240" w:lineRule="auto"/>
        <w:jc w:val="both"/>
        <w:rPr>
          <w:rFonts w:eastAsia="Times New Roman" w:cstheme="minorHAnsi"/>
          <w:snapToGrid w:val="0"/>
          <w:lang w:val="en-GB"/>
        </w:rPr>
      </w:pPr>
      <w:r w:rsidRPr="00D57285">
        <w:rPr>
          <w:rFonts w:eastAsia="Times New Roman" w:cstheme="minorHAnsi"/>
          <w:snapToGrid w:val="0"/>
          <w:lang w:val="en-GB"/>
        </w:rPr>
        <w:t>University degree in engineering, computer science, information technology or other relevant fields; with minimum 7 years of professional experience.</w:t>
      </w:r>
    </w:p>
    <w:p w14:paraId="2F1F2DC4" w14:textId="30B37ECE" w:rsidR="00D57285" w:rsidRPr="002A745F" w:rsidRDefault="00D57285" w:rsidP="00D57285">
      <w:pPr>
        <w:spacing w:before="20" w:after="20" w:line="240" w:lineRule="auto"/>
        <w:jc w:val="both"/>
        <w:rPr>
          <w:rFonts w:cstheme="minorHAnsi"/>
          <w:snapToGrid w:val="0"/>
          <w:lang w:val="en-GB"/>
        </w:rPr>
      </w:pPr>
      <w:r w:rsidRPr="002A745F">
        <w:rPr>
          <w:rFonts w:cstheme="minorHAnsi"/>
          <w:snapToGrid w:val="0"/>
          <w:lang w:val="en-GB"/>
        </w:rPr>
        <w:t>Specific Experience relevant to the assignment:</w:t>
      </w:r>
    </w:p>
    <w:p w14:paraId="5A2B9124" w14:textId="69538572" w:rsidR="00D57285" w:rsidRPr="002A745F" w:rsidRDefault="00D57285" w:rsidP="00AE37CE">
      <w:pPr>
        <w:pStyle w:val="ListParagraph"/>
        <w:numPr>
          <w:ilvl w:val="0"/>
          <w:numId w:val="57"/>
        </w:numPr>
        <w:rPr>
          <w:rFonts w:cstheme="minorHAnsi"/>
          <w:snapToGrid w:val="0"/>
          <w:lang w:val="en-GB"/>
        </w:rPr>
      </w:pPr>
      <w:r w:rsidRPr="002A745F">
        <w:rPr>
          <w:rFonts w:eastAsia="Calibri" w:cstheme="minorHAnsi"/>
          <w:color w:val="0D0D0D" w:themeColor="text1" w:themeTint="F2"/>
        </w:rPr>
        <w:t xml:space="preserve">Experience as </w:t>
      </w:r>
      <w:proofErr w:type="spellStart"/>
      <w:r w:rsidRPr="002A745F">
        <w:rPr>
          <w:rFonts w:cstheme="minorHAnsi"/>
          <w:snapToGrid w:val="0"/>
          <w:lang w:val="en-GB"/>
        </w:rPr>
        <w:t>devops</w:t>
      </w:r>
      <w:proofErr w:type="spellEnd"/>
      <w:r w:rsidRPr="002A745F">
        <w:rPr>
          <w:rFonts w:cstheme="minorHAnsi"/>
          <w:snapToGrid w:val="0"/>
          <w:lang w:val="en-GB"/>
        </w:rPr>
        <w:t xml:space="preserve"> engineer</w:t>
      </w:r>
      <w:r w:rsidRPr="002A745F">
        <w:rPr>
          <w:rFonts w:eastAsia="Calibri" w:cstheme="minorHAnsi"/>
          <w:color w:val="0D0D0D" w:themeColor="text1" w:themeTint="F2"/>
        </w:rPr>
        <w:t xml:space="preserve"> in projects implemented in public sector</w:t>
      </w:r>
      <w:r>
        <w:rPr>
          <w:rFonts w:eastAsia="Calibri" w:cstheme="minorHAnsi"/>
          <w:color w:val="0D0D0D" w:themeColor="text1" w:themeTint="F2"/>
        </w:rPr>
        <w:t>,</w:t>
      </w:r>
    </w:p>
    <w:p w14:paraId="48DC7596" w14:textId="677284F8" w:rsidR="00304EED" w:rsidRPr="00D57285" w:rsidRDefault="00D57285" w:rsidP="00AE37CE">
      <w:pPr>
        <w:pStyle w:val="ListParagraph"/>
        <w:numPr>
          <w:ilvl w:val="0"/>
          <w:numId w:val="57"/>
        </w:numPr>
        <w:rPr>
          <w:rFonts w:cstheme="minorHAnsi"/>
          <w:snapToGrid w:val="0"/>
          <w:lang w:val="en-GB"/>
        </w:rPr>
      </w:pPr>
      <w:r w:rsidRPr="002A745F">
        <w:rPr>
          <w:rFonts w:eastAsia="Calibri" w:cstheme="minorHAnsi"/>
          <w:color w:val="0D0D0D" w:themeColor="text1" w:themeTint="F2"/>
        </w:rPr>
        <w:lastRenderedPageBreak/>
        <w:t xml:space="preserve">Experience as </w:t>
      </w:r>
      <w:proofErr w:type="spellStart"/>
      <w:r w:rsidRPr="002A745F">
        <w:rPr>
          <w:rFonts w:cstheme="minorHAnsi"/>
          <w:snapToGrid w:val="0"/>
          <w:lang w:val="en-GB"/>
        </w:rPr>
        <w:t>devops</w:t>
      </w:r>
      <w:proofErr w:type="spellEnd"/>
      <w:r w:rsidRPr="002A745F">
        <w:rPr>
          <w:rFonts w:cstheme="minorHAnsi"/>
          <w:snapToGrid w:val="0"/>
          <w:lang w:val="en-GB"/>
        </w:rPr>
        <w:t xml:space="preserve"> engineer</w:t>
      </w:r>
      <w:r w:rsidRPr="002A745F">
        <w:rPr>
          <w:rFonts w:eastAsia="Calibri" w:cstheme="minorHAnsi"/>
          <w:color w:val="0D0D0D" w:themeColor="text1" w:themeTint="F2"/>
        </w:rPr>
        <w:t xml:space="preserve"> in development of information systems supporting government or parliamentary sessions</w:t>
      </w:r>
      <w:r>
        <w:rPr>
          <w:rFonts w:eastAsia="Calibri" w:cstheme="minorHAnsi"/>
          <w:color w:val="0D0D0D" w:themeColor="text1" w:themeTint="F2"/>
        </w:rPr>
        <w:t>.</w:t>
      </w:r>
    </w:p>
    <w:p w14:paraId="3FA45BFC" w14:textId="77777777" w:rsidR="00D57285" w:rsidRDefault="00D57285" w:rsidP="00D57285">
      <w:pPr>
        <w:spacing w:before="120" w:after="120" w:line="240" w:lineRule="auto"/>
        <w:jc w:val="both"/>
        <w:rPr>
          <w:rFonts w:cstheme="minorHAnsi"/>
          <w:color w:val="0D0D0D" w:themeColor="text1" w:themeTint="F2"/>
        </w:rPr>
      </w:pPr>
      <w:r w:rsidRPr="0006052D">
        <w:rPr>
          <w:rFonts w:cstheme="minorHAnsi"/>
          <w:snapToGrid w:val="0"/>
          <w:lang w:val="en-GB"/>
        </w:rPr>
        <w:t>Language qualifications:</w:t>
      </w:r>
      <w:r w:rsidRPr="00304EED">
        <w:rPr>
          <w:rFonts w:cstheme="minorHAnsi"/>
          <w:color w:val="0D0D0D" w:themeColor="text1" w:themeTint="F2"/>
        </w:rPr>
        <w:t xml:space="preserve"> </w:t>
      </w:r>
    </w:p>
    <w:p w14:paraId="1F69A1F9" w14:textId="77777777" w:rsidR="00D57285" w:rsidRPr="00304EED" w:rsidRDefault="00D57285" w:rsidP="00AE37CE">
      <w:pPr>
        <w:pStyle w:val="ListParagraph"/>
        <w:numPr>
          <w:ilvl w:val="0"/>
          <w:numId w:val="57"/>
        </w:numPr>
        <w:spacing w:before="120" w:after="120" w:line="240" w:lineRule="auto"/>
        <w:jc w:val="both"/>
        <w:rPr>
          <w:rFonts w:eastAsia="Times New Roman" w:cstheme="minorHAnsi"/>
          <w:snapToGrid w:val="0"/>
          <w:lang w:val="en-GB"/>
        </w:rPr>
      </w:pPr>
      <w:r w:rsidRPr="00304EED">
        <w:rPr>
          <w:rFonts w:cstheme="minorHAnsi"/>
          <w:color w:val="0D0D0D" w:themeColor="text1" w:themeTint="F2"/>
        </w:rPr>
        <w:t>Both fluency/proficiency in English and local languages</w:t>
      </w:r>
      <w:r w:rsidRPr="00304EED">
        <w:rPr>
          <w:rFonts w:eastAsia="Times New Roman" w:cstheme="minorHAnsi"/>
          <w:snapToGrid w:val="0"/>
          <w:lang w:val="en-GB"/>
        </w:rPr>
        <w:t>.</w:t>
      </w:r>
    </w:p>
    <w:p w14:paraId="40C49DF4" w14:textId="505F9F86" w:rsidR="00D57285" w:rsidRDefault="00D57285" w:rsidP="00D57285">
      <w:pPr>
        <w:rPr>
          <w:rFonts w:cstheme="minorHAnsi"/>
          <w:b/>
          <w:bCs/>
          <w:snapToGrid w:val="0"/>
          <w:lang w:val="en-GB"/>
        </w:rPr>
      </w:pPr>
      <w:r>
        <w:rPr>
          <w:rFonts w:cstheme="minorHAnsi"/>
          <w:snapToGrid w:val="0"/>
          <w:lang w:val="en-GB"/>
        </w:rPr>
        <w:t xml:space="preserve">5. </w:t>
      </w:r>
      <w:proofErr w:type="spellStart"/>
      <w:r w:rsidRPr="002A745F">
        <w:rPr>
          <w:rFonts w:cstheme="minorHAnsi"/>
          <w:b/>
          <w:bCs/>
          <w:snapToGrid w:val="0"/>
          <w:lang w:val="en-GB"/>
        </w:rPr>
        <w:t>EPortal</w:t>
      </w:r>
      <w:proofErr w:type="spellEnd"/>
      <w:r w:rsidRPr="002A745F">
        <w:rPr>
          <w:rFonts w:cstheme="minorHAnsi"/>
          <w:b/>
          <w:bCs/>
          <w:snapToGrid w:val="0"/>
          <w:lang w:val="en-GB"/>
        </w:rPr>
        <w:t xml:space="preserve"> system Implementation and Business process analyst</w:t>
      </w:r>
    </w:p>
    <w:p w14:paraId="2E15CAA9" w14:textId="77777777" w:rsidR="00D57285" w:rsidRPr="002A745F" w:rsidRDefault="00D57285" w:rsidP="00D57285">
      <w:pPr>
        <w:spacing w:before="120" w:after="120" w:line="240" w:lineRule="auto"/>
        <w:ind w:left="284" w:hanging="284"/>
        <w:jc w:val="both"/>
        <w:rPr>
          <w:rFonts w:eastAsia="Times New Roman" w:cstheme="minorHAnsi"/>
          <w:bCs/>
          <w:snapToGrid w:val="0"/>
          <w:lang w:val="en-GB"/>
        </w:rPr>
      </w:pPr>
      <w:r w:rsidRPr="002A745F">
        <w:rPr>
          <w:rFonts w:eastAsia="Times New Roman" w:cstheme="minorHAnsi"/>
          <w:bCs/>
          <w:snapToGrid w:val="0"/>
          <w:lang w:val="en-GB"/>
        </w:rPr>
        <w:t>General experience:</w:t>
      </w:r>
    </w:p>
    <w:p w14:paraId="150C9156" w14:textId="77777777" w:rsidR="00D57285" w:rsidRPr="002A745F" w:rsidRDefault="00D57285" w:rsidP="00AE37CE">
      <w:pPr>
        <w:pStyle w:val="ListParagraph"/>
        <w:numPr>
          <w:ilvl w:val="0"/>
          <w:numId w:val="59"/>
        </w:numPr>
        <w:spacing w:before="120" w:after="120" w:line="240" w:lineRule="auto"/>
        <w:ind w:left="284" w:hanging="284"/>
        <w:contextualSpacing w:val="0"/>
        <w:jc w:val="both"/>
        <w:rPr>
          <w:rFonts w:eastAsia="Times New Roman" w:cstheme="minorHAnsi"/>
          <w:snapToGrid w:val="0"/>
          <w:lang w:val="en-GB"/>
        </w:rPr>
      </w:pPr>
      <w:r w:rsidRPr="002A745F">
        <w:rPr>
          <w:rFonts w:eastAsia="Times New Roman" w:cstheme="minorHAnsi"/>
          <w:snapToGrid w:val="0"/>
          <w:lang w:val="en-GB"/>
        </w:rPr>
        <w:t xml:space="preserve">Master’s degree in public administration, law and social sciences, political science, public policy, economics, </w:t>
      </w:r>
      <w:r w:rsidRPr="002A745F">
        <w:rPr>
          <w:rFonts w:cstheme="minorHAnsi"/>
          <w:lang w:val="en-GB"/>
        </w:rPr>
        <w:t>information technology</w:t>
      </w:r>
      <w:r w:rsidRPr="002A745F">
        <w:rPr>
          <w:rFonts w:eastAsia="Times New Roman" w:cstheme="minorHAnsi"/>
          <w:snapToGrid w:val="0"/>
          <w:lang w:val="en-GB"/>
        </w:rPr>
        <w:t xml:space="preserve"> or other relevant fields; with minimum 10 years of professional experience.</w:t>
      </w:r>
    </w:p>
    <w:p w14:paraId="51EC7B45" w14:textId="77777777" w:rsidR="00D57285" w:rsidRPr="002A745F" w:rsidRDefault="00D57285" w:rsidP="00D57285">
      <w:pPr>
        <w:spacing w:before="20" w:after="20" w:line="240" w:lineRule="auto"/>
        <w:jc w:val="both"/>
        <w:rPr>
          <w:rFonts w:cstheme="minorHAnsi"/>
          <w:snapToGrid w:val="0"/>
          <w:lang w:val="en-GB"/>
        </w:rPr>
      </w:pPr>
      <w:r w:rsidRPr="002A745F">
        <w:rPr>
          <w:rFonts w:cstheme="minorHAnsi"/>
          <w:snapToGrid w:val="0"/>
          <w:lang w:val="en-GB"/>
        </w:rPr>
        <w:t>Specific Experience relevant to the assignment:</w:t>
      </w:r>
    </w:p>
    <w:p w14:paraId="7841F9E7" w14:textId="63E25B2C" w:rsidR="00D57285" w:rsidRPr="002A745F" w:rsidRDefault="00D57285" w:rsidP="00AE37CE">
      <w:pPr>
        <w:pStyle w:val="ListParagraph"/>
        <w:numPr>
          <w:ilvl w:val="0"/>
          <w:numId w:val="57"/>
        </w:numPr>
        <w:rPr>
          <w:rFonts w:cstheme="minorHAnsi"/>
          <w:snapToGrid w:val="0"/>
          <w:lang w:val="en-GB"/>
        </w:rPr>
      </w:pPr>
      <w:r w:rsidRPr="002A745F">
        <w:rPr>
          <w:rFonts w:eastAsia="Calibri" w:cstheme="minorHAnsi"/>
          <w:color w:val="0D0D0D" w:themeColor="text1" w:themeTint="F2"/>
        </w:rPr>
        <w:t>Experience as system Implementation and Business process analyst of information systems supporting government or parliamentary Assembly</w:t>
      </w:r>
      <w:r>
        <w:rPr>
          <w:rFonts w:eastAsia="Calibri" w:cstheme="minorHAnsi"/>
          <w:color w:val="0D0D0D" w:themeColor="text1" w:themeTint="F2"/>
        </w:rPr>
        <w:t>,</w:t>
      </w:r>
    </w:p>
    <w:p w14:paraId="2F63FB3B" w14:textId="421287A8" w:rsidR="00D57285" w:rsidRPr="00D57285" w:rsidRDefault="00D57285" w:rsidP="00AE37CE">
      <w:pPr>
        <w:pStyle w:val="ListParagraph"/>
        <w:numPr>
          <w:ilvl w:val="0"/>
          <w:numId w:val="57"/>
        </w:numPr>
        <w:rPr>
          <w:rFonts w:cstheme="minorHAnsi"/>
          <w:snapToGrid w:val="0"/>
          <w:lang w:val="en-GB"/>
        </w:rPr>
      </w:pPr>
      <w:r w:rsidRPr="002A745F">
        <w:rPr>
          <w:rFonts w:eastAsia="Calibri" w:cstheme="minorHAnsi"/>
          <w:color w:val="0D0D0D" w:themeColor="text1" w:themeTint="F2"/>
        </w:rPr>
        <w:t>Experience and knowledge of governance and public administration in the Bosnia and Herzegovina</w:t>
      </w:r>
      <w:r>
        <w:rPr>
          <w:rFonts w:eastAsia="Calibri" w:cstheme="minorHAnsi"/>
          <w:color w:val="0D0D0D" w:themeColor="text1" w:themeTint="F2"/>
        </w:rPr>
        <w:t>.</w:t>
      </w:r>
    </w:p>
    <w:p w14:paraId="2A9066A7" w14:textId="77777777" w:rsidR="00D57285" w:rsidRDefault="00D57285" w:rsidP="00D57285">
      <w:pPr>
        <w:spacing w:before="120" w:after="120" w:line="240" w:lineRule="auto"/>
        <w:jc w:val="both"/>
        <w:rPr>
          <w:rFonts w:cstheme="minorHAnsi"/>
          <w:color w:val="0D0D0D" w:themeColor="text1" w:themeTint="F2"/>
        </w:rPr>
      </w:pPr>
      <w:r w:rsidRPr="0006052D">
        <w:rPr>
          <w:rFonts w:cstheme="minorHAnsi"/>
          <w:snapToGrid w:val="0"/>
          <w:lang w:val="en-GB"/>
        </w:rPr>
        <w:t>Language qualifications:</w:t>
      </w:r>
      <w:r w:rsidRPr="00304EED">
        <w:rPr>
          <w:rFonts w:cstheme="minorHAnsi"/>
          <w:color w:val="0D0D0D" w:themeColor="text1" w:themeTint="F2"/>
        </w:rPr>
        <w:t xml:space="preserve"> </w:t>
      </w:r>
    </w:p>
    <w:p w14:paraId="00BEDBDB" w14:textId="77777777" w:rsidR="00D57285" w:rsidRPr="00304EED" w:rsidRDefault="00D57285" w:rsidP="00AE37CE">
      <w:pPr>
        <w:pStyle w:val="ListParagraph"/>
        <w:numPr>
          <w:ilvl w:val="0"/>
          <w:numId w:val="57"/>
        </w:numPr>
        <w:spacing w:before="120" w:after="120" w:line="240" w:lineRule="auto"/>
        <w:jc w:val="both"/>
        <w:rPr>
          <w:rFonts w:eastAsia="Times New Roman" w:cstheme="minorHAnsi"/>
          <w:snapToGrid w:val="0"/>
          <w:lang w:val="en-GB"/>
        </w:rPr>
      </w:pPr>
      <w:r w:rsidRPr="00304EED">
        <w:rPr>
          <w:rFonts w:cstheme="minorHAnsi"/>
          <w:color w:val="0D0D0D" w:themeColor="text1" w:themeTint="F2"/>
        </w:rPr>
        <w:t>Both fluency/proficiency in English and local languages</w:t>
      </w:r>
      <w:r w:rsidRPr="00304EED">
        <w:rPr>
          <w:rFonts w:eastAsia="Times New Roman" w:cstheme="minorHAnsi"/>
          <w:snapToGrid w:val="0"/>
          <w:lang w:val="en-GB"/>
        </w:rPr>
        <w:t>.</w:t>
      </w:r>
    </w:p>
    <w:p w14:paraId="1C9F34E5" w14:textId="77777777" w:rsidR="00D6574E" w:rsidRPr="002A745F" w:rsidRDefault="00D6574E" w:rsidP="00D6574E">
      <w:pPr>
        <w:spacing w:after="0" w:line="240" w:lineRule="auto"/>
        <w:jc w:val="both"/>
        <w:rPr>
          <w:rFonts w:cstheme="minorHAnsi"/>
        </w:rPr>
      </w:pPr>
    </w:p>
    <w:p w14:paraId="49ADC1EF" w14:textId="523C23C8" w:rsidR="00840D6E" w:rsidRDefault="00840D6E" w:rsidP="00AE37CE">
      <w:pPr>
        <w:pStyle w:val="ListParagraph"/>
        <w:numPr>
          <w:ilvl w:val="6"/>
          <w:numId w:val="10"/>
        </w:numPr>
        <w:spacing w:before="120" w:after="120" w:line="240" w:lineRule="auto"/>
        <w:ind w:left="360"/>
        <w:jc w:val="both"/>
        <w:rPr>
          <w:rFonts w:cstheme="minorHAnsi"/>
          <w:b/>
          <w:bCs/>
        </w:rPr>
      </w:pPr>
      <w:r w:rsidRPr="00D57285">
        <w:rPr>
          <w:rFonts w:eastAsia="Times New Roman" w:cstheme="minorHAnsi"/>
          <w:b/>
          <w:iCs/>
          <w:color w:val="272727"/>
          <w:lang w:val="en-GB"/>
        </w:rPr>
        <w:t>Price</w:t>
      </w:r>
      <w:r w:rsidRPr="00D57285">
        <w:rPr>
          <w:rFonts w:cstheme="minorHAnsi"/>
          <w:b/>
          <w:bCs/>
        </w:rPr>
        <w:t xml:space="preserve"> and Schedule of Payments</w:t>
      </w:r>
    </w:p>
    <w:p w14:paraId="6AC00999" w14:textId="77777777" w:rsidR="0091254F" w:rsidRPr="002A745F" w:rsidRDefault="0091254F" w:rsidP="0091254F">
      <w:pPr>
        <w:pStyle w:val="p28"/>
        <w:tabs>
          <w:tab w:val="clear" w:pos="680"/>
          <w:tab w:val="clear" w:pos="1060"/>
        </w:tabs>
        <w:spacing w:before="120" w:after="120" w:line="240" w:lineRule="auto"/>
        <w:ind w:left="0" w:firstLine="0"/>
        <w:jc w:val="both"/>
        <w:rPr>
          <w:rFonts w:asciiTheme="minorHAnsi" w:hAnsiTheme="minorHAnsi" w:cstheme="minorHAnsi"/>
          <w:sz w:val="22"/>
          <w:szCs w:val="22"/>
          <w:lang w:val="en-GB"/>
        </w:rPr>
      </w:pPr>
      <w:r w:rsidRPr="002A745F">
        <w:rPr>
          <w:rFonts w:asciiTheme="minorHAnsi" w:hAnsiTheme="minorHAnsi" w:cstheme="minorHAnsi"/>
          <w:sz w:val="22"/>
          <w:szCs w:val="22"/>
          <w:lang w:val="en-GB"/>
        </w:rPr>
        <w:t xml:space="preserve">The contract price is based on fixed, output-based price. Payments will be made based on deliverables, as described in these Terms of References. </w:t>
      </w:r>
    </w:p>
    <w:p w14:paraId="643D1AA8" w14:textId="77777777" w:rsidR="0091254F" w:rsidRPr="002A745F" w:rsidRDefault="0091254F" w:rsidP="0091254F">
      <w:pPr>
        <w:pStyle w:val="p28"/>
        <w:tabs>
          <w:tab w:val="clear" w:pos="680"/>
          <w:tab w:val="clear" w:pos="1060"/>
        </w:tabs>
        <w:spacing w:before="120" w:after="120" w:line="240" w:lineRule="auto"/>
        <w:ind w:left="0" w:firstLine="0"/>
        <w:jc w:val="both"/>
        <w:rPr>
          <w:rFonts w:asciiTheme="minorHAnsi" w:hAnsiTheme="minorHAnsi" w:cstheme="minorHAnsi"/>
          <w:sz w:val="22"/>
          <w:szCs w:val="22"/>
          <w:lang w:val="en-GB"/>
        </w:rPr>
      </w:pPr>
      <w:r w:rsidRPr="002A745F">
        <w:rPr>
          <w:rFonts w:asciiTheme="minorHAnsi" w:hAnsiTheme="minorHAnsi" w:cstheme="minorHAnsi"/>
          <w:sz w:val="22"/>
          <w:szCs w:val="22"/>
          <w:lang w:val="en-GB"/>
        </w:rPr>
        <w:t>The envisaged payments per deliverables are as follows:</w:t>
      </w:r>
    </w:p>
    <w:p w14:paraId="17348456" w14:textId="77777777" w:rsidR="0091254F" w:rsidRPr="002A745F" w:rsidRDefault="0091254F" w:rsidP="00AE37CE">
      <w:pPr>
        <w:pStyle w:val="p28"/>
        <w:numPr>
          <w:ilvl w:val="0"/>
          <w:numId w:val="35"/>
        </w:numPr>
        <w:tabs>
          <w:tab w:val="clear" w:pos="680"/>
          <w:tab w:val="clear" w:pos="1060"/>
        </w:tabs>
        <w:spacing w:before="120" w:after="120" w:line="240" w:lineRule="auto"/>
        <w:jc w:val="both"/>
        <w:rPr>
          <w:rFonts w:asciiTheme="minorHAnsi" w:hAnsiTheme="minorHAnsi" w:cstheme="minorHAnsi"/>
          <w:sz w:val="22"/>
          <w:szCs w:val="22"/>
          <w:lang w:val="en-GB"/>
        </w:rPr>
      </w:pPr>
      <w:r w:rsidRPr="002A745F">
        <w:rPr>
          <w:rFonts w:asciiTheme="minorHAnsi" w:hAnsiTheme="minorHAnsi" w:cstheme="minorHAnsi"/>
          <w:sz w:val="22"/>
          <w:szCs w:val="22"/>
          <w:lang w:val="en-GB"/>
        </w:rPr>
        <w:t>Deliverable 1: 20% of the total contract price.</w:t>
      </w:r>
    </w:p>
    <w:p w14:paraId="54C5A0E5" w14:textId="77777777" w:rsidR="0091254F" w:rsidRPr="002A745F" w:rsidRDefault="0091254F" w:rsidP="00AE37CE">
      <w:pPr>
        <w:pStyle w:val="p28"/>
        <w:numPr>
          <w:ilvl w:val="0"/>
          <w:numId w:val="35"/>
        </w:numPr>
        <w:tabs>
          <w:tab w:val="clear" w:pos="680"/>
          <w:tab w:val="clear" w:pos="1060"/>
        </w:tabs>
        <w:spacing w:before="120" w:after="120" w:line="240" w:lineRule="auto"/>
        <w:jc w:val="both"/>
        <w:rPr>
          <w:rFonts w:asciiTheme="minorHAnsi" w:hAnsiTheme="minorHAnsi" w:cstheme="minorHAnsi"/>
          <w:sz w:val="22"/>
          <w:szCs w:val="22"/>
          <w:lang w:val="en-GB"/>
        </w:rPr>
      </w:pPr>
      <w:r w:rsidRPr="002A745F">
        <w:rPr>
          <w:rFonts w:asciiTheme="minorHAnsi" w:hAnsiTheme="minorHAnsi" w:cstheme="minorHAnsi"/>
          <w:sz w:val="22"/>
          <w:szCs w:val="22"/>
          <w:lang w:val="en-GB"/>
        </w:rPr>
        <w:t>Deliverable 2: 80% of the total contract price.</w:t>
      </w:r>
    </w:p>
    <w:bookmarkEnd w:id="76"/>
    <w:p w14:paraId="0CD5DA4A" w14:textId="77777777" w:rsidR="00EB30AC" w:rsidRDefault="00EB30AC" w:rsidP="008C78AC">
      <w:pPr>
        <w:pStyle w:val="p28"/>
        <w:tabs>
          <w:tab w:val="left" w:pos="0"/>
        </w:tabs>
        <w:spacing w:before="120" w:after="120" w:line="240" w:lineRule="auto"/>
        <w:ind w:left="0" w:firstLine="0"/>
        <w:jc w:val="both"/>
        <w:rPr>
          <w:rStyle w:val="A5"/>
          <w:rFonts w:asciiTheme="minorHAnsi" w:eastAsiaTheme="majorEastAsia" w:hAnsiTheme="minorHAnsi" w:cstheme="minorHAnsi"/>
          <w:b/>
          <w:lang w:val="en-GB"/>
        </w:rPr>
      </w:pPr>
    </w:p>
    <w:p w14:paraId="1830349A" w14:textId="77777777" w:rsidR="00EB30AC" w:rsidRDefault="00EB30AC" w:rsidP="008C78AC">
      <w:pPr>
        <w:pStyle w:val="p28"/>
        <w:tabs>
          <w:tab w:val="left" w:pos="0"/>
        </w:tabs>
        <w:spacing w:before="120" w:after="120" w:line="240" w:lineRule="auto"/>
        <w:ind w:left="0" w:firstLine="0"/>
        <w:jc w:val="both"/>
        <w:rPr>
          <w:rStyle w:val="A5"/>
          <w:rFonts w:asciiTheme="minorHAnsi" w:eastAsiaTheme="majorEastAsia" w:hAnsiTheme="minorHAnsi" w:cstheme="minorHAnsi"/>
          <w:b/>
          <w:lang w:val="en-GB"/>
        </w:rPr>
      </w:pPr>
    </w:p>
    <w:p w14:paraId="719EA8FD" w14:textId="77777777" w:rsidR="006075D9" w:rsidRDefault="006075D9" w:rsidP="008C78AC">
      <w:pPr>
        <w:pStyle w:val="p28"/>
        <w:tabs>
          <w:tab w:val="left" w:pos="0"/>
        </w:tabs>
        <w:spacing w:before="120" w:after="120" w:line="240" w:lineRule="auto"/>
        <w:ind w:left="0" w:firstLine="0"/>
        <w:jc w:val="both"/>
        <w:rPr>
          <w:rStyle w:val="A5"/>
          <w:rFonts w:asciiTheme="minorHAnsi" w:eastAsiaTheme="majorEastAsia" w:hAnsiTheme="minorHAnsi" w:cstheme="minorHAnsi"/>
          <w:b/>
          <w:lang w:val="en-GB"/>
        </w:rPr>
      </w:pPr>
    </w:p>
    <w:p w14:paraId="38FD6A45" w14:textId="77777777" w:rsidR="006075D9" w:rsidRDefault="006075D9" w:rsidP="008C78AC">
      <w:pPr>
        <w:pStyle w:val="p28"/>
        <w:tabs>
          <w:tab w:val="left" w:pos="0"/>
        </w:tabs>
        <w:spacing w:before="120" w:after="120" w:line="240" w:lineRule="auto"/>
        <w:ind w:left="0" w:firstLine="0"/>
        <w:jc w:val="both"/>
        <w:rPr>
          <w:rStyle w:val="A5"/>
          <w:rFonts w:asciiTheme="minorHAnsi" w:eastAsiaTheme="majorEastAsia" w:hAnsiTheme="minorHAnsi" w:cstheme="minorHAnsi"/>
          <w:b/>
          <w:lang w:val="en-GB"/>
        </w:rPr>
      </w:pPr>
    </w:p>
    <w:p w14:paraId="4CB4A575" w14:textId="77777777" w:rsidR="006075D9" w:rsidRDefault="006075D9" w:rsidP="008C78AC">
      <w:pPr>
        <w:pStyle w:val="p28"/>
        <w:tabs>
          <w:tab w:val="left" w:pos="0"/>
        </w:tabs>
        <w:spacing w:before="120" w:after="120" w:line="240" w:lineRule="auto"/>
        <w:ind w:left="0" w:firstLine="0"/>
        <w:jc w:val="both"/>
        <w:rPr>
          <w:rStyle w:val="A5"/>
          <w:rFonts w:asciiTheme="minorHAnsi" w:eastAsiaTheme="majorEastAsia" w:hAnsiTheme="minorHAnsi" w:cstheme="minorHAnsi"/>
          <w:b/>
          <w:lang w:val="en-GB"/>
        </w:rPr>
      </w:pPr>
    </w:p>
    <w:p w14:paraId="2B251F55" w14:textId="77777777" w:rsidR="006075D9" w:rsidRDefault="006075D9" w:rsidP="008C78AC">
      <w:pPr>
        <w:pStyle w:val="p28"/>
        <w:tabs>
          <w:tab w:val="left" w:pos="0"/>
        </w:tabs>
        <w:spacing w:before="120" w:after="120" w:line="240" w:lineRule="auto"/>
        <w:ind w:left="0" w:firstLine="0"/>
        <w:jc w:val="both"/>
        <w:rPr>
          <w:rStyle w:val="A5"/>
          <w:rFonts w:asciiTheme="minorHAnsi" w:eastAsiaTheme="majorEastAsia" w:hAnsiTheme="minorHAnsi" w:cstheme="minorHAnsi"/>
          <w:b/>
          <w:lang w:val="en-GB"/>
        </w:rPr>
      </w:pPr>
    </w:p>
    <w:p w14:paraId="24762AEC" w14:textId="77777777" w:rsidR="006075D9" w:rsidRDefault="006075D9" w:rsidP="008C78AC">
      <w:pPr>
        <w:pStyle w:val="p28"/>
        <w:tabs>
          <w:tab w:val="left" w:pos="0"/>
        </w:tabs>
        <w:spacing w:before="120" w:after="120" w:line="240" w:lineRule="auto"/>
        <w:ind w:left="0" w:firstLine="0"/>
        <w:jc w:val="both"/>
        <w:rPr>
          <w:rStyle w:val="A5"/>
          <w:rFonts w:asciiTheme="minorHAnsi" w:eastAsiaTheme="majorEastAsia" w:hAnsiTheme="minorHAnsi" w:cstheme="minorHAnsi"/>
          <w:b/>
          <w:lang w:val="en-GB"/>
        </w:rPr>
      </w:pPr>
    </w:p>
    <w:p w14:paraId="51FC8EBD" w14:textId="77777777" w:rsidR="006075D9" w:rsidRDefault="006075D9" w:rsidP="008C78AC">
      <w:pPr>
        <w:pStyle w:val="p28"/>
        <w:tabs>
          <w:tab w:val="left" w:pos="0"/>
        </w:tabs>
        <w:spacing w:before="120" w:after="120" w:line="240" w:lineRule="auto"/>
        <w:ind w:left="0" w:firstLine="0"/>
        <w:jc w:val="both"/>
        <w:rPr>
          <w:rStyle w:val="A5"/>
          <w:rFonts w:asciiTheme="minorHAnsi" w:eastAsiaTheme="majorEastAsia" w:hAnsiTheme="minorHAnsi" w:cstheme="minorHAnsi"/>
          <w:b/>
          <w:lang w:val="en-GB"/>
        </w:rPr>
      </w:pPr>
    </w:p>
    <w:p w14:paraId="5A03CE16" w14:textId="77777777" w:rsidR="006075D9" w:rsidRDefault="006075D9" w:rsidP="008C78AC">
      <w:pPr>
        <w:pStyle w:val="p28"/>
        <w:tabs>
          <w:tab w:val="left" w:pos="0"/>
        </w:tabs>
        <w:spacing w:before="120" w:after="120" w:line="240" w:lineRule="auto"/>
        <w:ind w:left="0" w:firstLine="0"/>
        <w:jc w:val="both"/>
        <w:rPr>
          <w:rStyle w:val="A5"/>
          <w:rFonts w:asciiTheme="minorHAnsi" w:eastAsiaTheme="majorEastAsia" w:hAnsiTheme="minorHAnsi" w:cstheme="minorHAnsi"/>
          <w:b/>
          <w:lang w:val="en-GB"/>
        </w:rPr>
      </w:pPr>
    </w:p>
    <w:p w14:paraId="06A8C8E1" w14:textId="77777777" w:rsidR="006075D9" w:rsidRDefault="006075D9" w:rsidP="008C78AC">
      <w:pPr>
        <w:pStyle w:val="p28"/>
        <w:tabs>
          <w:tab w:val="left" w:pos="0"/>
        </w:tabs>
        <w:spacing w:before="120" w:after="120" w:line="240" w:lineRule="auto"/>
        <w:ind w:left="0" w:firstLine="0"/>
        <w:jc w:val="both"/>
        <w:rPr>
          <w:rStyle w:val="A5"/>
          <w:rFonts w:asciiTheme="minorHAnsi" w:eastAsiaTheme="majorEastAsia" w:hAnsiTheme="minorHAnsi" w:cstheme="minorHAnsi"/>
          <w:b/>
          <w:lang w:val="en-GB"/>
        </w:rPr>
      </w:pPr>
    </w:p>
    <w:p w14:paraId="6BADC5E9" w14:textId="77777777" w:rsidR="006075D9" w:rsidRDefault="006075D9" w:rsidP="008C78AC">
      <w:pPr>
        <w:pStyle w:val="p28"/>
        <w:tabs>
          <w:tab w:val="left" w:pos="0"/>
        </w:tabs>
        <w:spacing w:before="120" w:after="120" w:line="240" w:lineRule="auto"/>
        <w:ind w:left="0" w:firstLine="0"/>
        <w:jc w:val="both"/>
        <w:rPr>
          <w:rStyle w:val="A5"/>
          <w:rFonts w:asciiTheme="minorHAnsi" w:eastAsiaTheme="majorEastAsia" w:hAnsiTheme="minorHAnsi" w:cstheme="minorHAnsi"/>
          <w:b/>
          <w:lang w:val="en-GB"/>
        </w:rPr>
      </w:pPr>
    </w:p>
    <w:p w14:paraId="67439BD2" w14:textId="77777777" w:rsidR="006075D9" w:rsidRDefault="006075D9" w:rsidP="008C78AC">
      <w:pPr>
        <w:pStyle w:val="p28"/>
        <w:tabs>
          <w:tab w:val="left" w:pos="0"/>
        </w:tabs>
        <w:spacing w:before="120" w:after="120" w:line="240" w:lineRule="auto"/>
        <w:ind w:left="0" w:firstLine="0"/>
        <w:jc w:val="both"/>
        <w:rPr>
          <w:rStyle w:val="A5"/>
          <w:rFonts w:asciiTheme="minorHAnsi" w:eastAsiaTheme="majorEastAsia" w:hAnsiTheme="minorHAnsi" w:cstheme="minorHAnsi"/>
          <w:b/>
          <w:lang w:val="en-GB"/>
        </w:rPr>
      </w:pPr>
    </w:p>
    <w:p w14:paraId="3492B5DB" w14:textId="77777777" w:rsidR="006075D9" w:rsidRDefault="006075D9" w:rsidP="008C78AC">
      <w:pPr>
        <w:pStyle w:val="p28"/>
        <w:tabs>
          <w:tab w:val="left" w:pos="0"/>
        </w:tabs>
        <w:spacing w:before="120" w:after="120" w:line="240" w:lineRule="auto"/>
        <w:ind w:left="0" w:firstLine="0"/>
        <w:jc w:val="both"/>
        <w:rPr>
          <w:rStyle w:val="A5"/>
          <w:rFonts w:asciiTheme="minorHAnsi" w:eastAsiaTheme="majorEastAsia" w:hAnsiTheme="minorHAnsi" w:cstheme="minorHAnsi"/>
          <w:b/>
          <w:lang w:val="en-GB"/>
        </w:rPr>
      </w:pPr>
    </w:p>
    <w:p w14:paraId="60A1DC5C" w14:textId="77777777" w:rsidR="006075D9" w:rsidRDefault="006075D9" w:rsidP="008C78AC">
      <w:pPr>
        <w:pStyle w:val="p28"/>
        <w:tabs>
          <w:tab w:val="left" w:pos="0"/>
        </w:tabs>
        <w:spacing w:before="120" w:after="120" w:line="240" w:lineRule="auto"/>
        <w:ind w:left="0" w:firstLine="0"/>
        <w:jc w:val="both"/>
        <w:rPr>
          <w:rStyle w:val="A5"/>
          <w:rFonts w:asciiTheme="minorHAnsi" w:eastAsiaTheme="majorEastAsia" w:hAnsiTheme="minorHAnsi" w:cstheme="minorHAnsi"/>
          <w:b/>
          <w:lang w:val="en-GB"/>
        </w:rPr>
      </w:pPr>
    </w:p>
    <w:p w14:paraId="2A7DED66" w14:textId="77777777" w:rsidR="00EB30AC" w:rsidRDefault="00EB30AC" w:rsidP="008C78AC">
      <w:pPr>
        <w:pStyle w:val="p28"/>
        <w:tabs>
          <w:tab w:val="left" w:pos="0"/>
        </w:tabs>
        <w:spacing w:before="120" w:after="120" w:line="240" w:lineRule="auto"/>
        <w:ind w:left="0" w:firstLine="0"/>
        <w:jc w:val="both"/>
        <w:rPr>
          <w:rStyle w:val="A5"/>
          <w:rFonts w:asciiTheme="minorHAnsi" w:eastAsiaTheme="majorEastAsia" w:hAnsiTheme="minorHAnsi" w:cstheme="minorHAnsi"/>
          <w:b/>
          <w:lang w:val="en-GB"/>
        </w:rPr>
      </w:pPr>
    </w:p>
    <w:p w14:paraId="08EBD47B" w14:textId="530C4358" w:rsidR="00537013" w:rsidRPr="002A745F" w:rsidRDefault="00B650F5" w:rsidP="008C78AC">
      <w:pPr>
        <w:pStyle w:val="p28"/>
        <w:tabs>
          <w:tab w:val="left" w:pos="0"/>
        </w:tabs>
        <w:spacing w:before="120" w:after="120" w:line="240" w:lineRule="auto"/>
        <w:ind w:left="0" w:firstLine="0"/>
        <w:jc w:val="both"/>
        <w:rPr>
          <w:rStyle w:val="A5"/>
          <w:rFonts w:asciiTheme="minorHAnsi" w:eastAsiaTheme="majorEastAsia" w:hAnsiTheme="minorHAnsi" w:cstheme="minorHAnsi"/>
          <w:b/>
          <w:lang w:val="en-GB"/>
        </w:rPr>
      </w:pPr>
      <w:r w:rsidRPr="002A745F">
        <w:rPr>
          <w:rStyle w:val="A5"/>
          <w:rFonts w:asciiTheme="minorHAnsi" w:eastAsiaTheme="majorEastAsia" w:hAnsiTheme="minorHAnsi" w:cstheme="minorHAnsi"/>
          <w:b/>
          <w:lang w:val="en-GB"/>
        </w:rPr>
        <w:lastRenderedPageBreak/>
        <w:t>Annex 1 – Legal Framework and Workflow</w:t>
      </w:r>
    </w:p>
    <w:p w14:paraId="3D01F215" w14:textId="7994D3D5" w:rsidR="00B650F5" w:rsidRPr="002A745F" w:rsidRDefault="00B650F5" w:rsidP="008C78AC">
      <w:pPr>
        <w:pStyle w:val="p28"/>
        <w:tabs>
          <w:tab w:val="left" w:pos="0"/>
        </w:tabs>
        <w:spacing w:before="120" w:after="120" w:line="240" w:lineRule="auto"/>
        <w:ind w:left="0" w:firstLine="0"/>
        <w:jc w:val="both"/>
        <w:rPr>
          <w:rStyle w:val="A5"/>
          <w:rFonts w:asciiTheme="minorHAnsi" w:hAnsiTheme="minorHAnsi" w:cstheme="minorHAnsi"/>
        </w:rPr>
      </w:pPr>
      <w:r w:rsidRPr="002A745F">
        <w:rPr>
          <w:rFonts w:asciiTheme="minorHAnsi" w:hAnsiTheme="minorHAnsi" w:cstheme="minorHAnsi"/>
          <w:color w:val="000000"/>
          <w:sz w:val="22"/>
          <w:szCs w:val="22"/>
        </w:rPr>
        <w:t xml:space="preserve">This annex provides a description of the workflow in the Government of the Federation of Bosnia and Herzegovina, </w:t>
      </w:r>
      <w:proofErr w:type="spellStart"/>
      <w:r w:rsidRPr="002A745F">
        <w:rPr>
          <w:rFonts w:asciiTheme="minorHAnsi" w:hAnsiTheme="minorHAnsi" w:cstheme="minorHAnsi"/>
          <w:color w:val="000000"/>
          <w:sz w:val="22"/>
          <w:szCs w:val="22"/>
        </w:rPr>
        <w:t>ie</w:t>
      </w:r>
      <w:proofErr w:type="spellEnd"/>
      <w:r w:rsidRPr="002A745F">
        <w:rPr>
          <w:rFonts w:asciiTheme="minorHAnsi" w:hAnsiTheme="minorHAnsi" w:cstheme="minorHAnsi"/>
          <w:color w:val="000000"/>
          <w:sz w:val="22"/>
          <w:szCs w:val="22"/>
        </w:rPr>
        <w:t xml:space="preserve"> the path of enactment of the </w:t>
      </w:r>
      <w:r w:rsidR="00980D9A" w:rsidRPr="002A745F">
        <w:rPr>
          <w:rFonts w:asciiTheme="minorHAnsi" w:hAnsiTheme="minorHAnsi" w:cstheme="minorHAnsi"/>
          <w:color w:val="000000"/>
          <w:sz w:val="22"/>
          <w:szCs w:val="22"/>
        </w:rPr>
        <w:t>legal acts</w:t>
      </w:r>
      <w:r w:rsidRPr="002A745F">
        <w:rPr>
          <w:rFonts w:asciiTheme="minorHAnsi" w:hAnsiTheme="minorHAnsi" w:cstheme="minorHAnsi"/>
          <w:color w:val="000000"/>
          <w:sz w:val="22"/>
          <w:szCs w:val="22"/>
        </w:rPr>
        <w:t xml:space="preserve"> from its submission to the publication in the Official Gazette of the FBiH. This process takes place through several phases that are separate, but also interconnected and form a unique whole in the overall process. The described procedure refers to decision-making, preliminary drafts, drafts and proposals of laws and other regulations, strategies, plans, analyzes, reports, information, opinions and other materials submitted to the Government for consideration.</w:t>
      </w:r>
      <w:r w:rsidR="009B6EAF" w:rsidRPr="002A745F">
        <w:rPr>
          <w:rFonts w:asciiTheme="minorHAnsi" w:hAnsiTheme="minorHAnsi" w:cstheme="minorHAnsi"/>
          <w:color w:val="000000"/>
          <w:sz w:val="22"/>
          <w:szCs w:val="22"/>
        </w:rPr>
        <w:t xml:space="preserve"> This workflow </w:t>
      </w:r>
      <w:r w:rsidR="005B5518" w:rsidRPr="002A745F">
        <w:rPr>
          <w:rFonts w:asciiTheme="minorHAnsi" w:hAnsiTheme="minorHAnsi" w:cstheme="minorHAnsi"/>
          <w:color w:val="000000"/>
          <w:sz w:val="22"/>
          <w:szCs w:val="22"/>
        </w:rPr>
        <w:t xml:space="preserve">will not be completely included in required </w:t>
      </w:r>
      <w:proofErr w:type="spellStart"/>
      <w:r w:rsidR="005B5518" w:rsidRPr="002A745F">
        <w:rPr>
          <w:rFonts w:asciiTheme="minorHAnsi" w:hAnsiTheme="minorHAnsi" w:cstheme="minorHAnsi"/>
          <w:color w:val="000000"/>
          <w:sz w:val="22"/>
          <w:szCs w:val="22"/>
        </w:rPr>
        <w:t>e</w:t>
      </w:r>
      <w:r w:rsidR="002E3C47" w:rsidRPr="002A745F">
        <w:rPr>
          <w:rFonts w:asciiTheme="minorHAnsi" w:hAnsiTheme="minorHAnsi" w:cstheme="minorHAnsi"/>
          <w:color w:val="000000"/>
          <w:sz w:val="22"/>
          <w:szCs w:val="22"/>
        </w:rPr>
        <w:t>Portal</w:t>
      </w:r>
      <w:proofErr w:type="spellEnd"/>
      <w:r w:rsidR="005B5518" w:rsidRPr="002A745F">
        <w:rPr>
          <w:rFonts w:asciiTheme="minorHAnsi" w:hAnsiTheme="minorHAnsi" w:cstheme="minorHAnsi"/>
          <w:color w:val="000000"/>
          <w:sz w:val="22"/>
          <w:szCs w:val="22"/>
        </w:rPr>
        <w:t xml:space="preserve"> solution, it is only stated as </w:t>
      </w:r>
      <w:r w:rsidR="005F1CCB" w:rsidRPr="002A745F">
        <w:rPr>
          <w:rFonts w:asciiTheme="minorHAnsi" w:hAnsiTheme="minorHAnsi" w:cstheme="minorHAnsi"/>
          <w:color w:val="000000"/>
          <w:sz w:val="22"/>
          <w:szCs w:val="22"/>
        </w:rPr>
        <w:t xml:space="preserve">information for potential </w:t>
      </w:r>
      <w:r w:rsidR="00B03D22" w:rsidRPr="002A745F">
        <w:rPr>
          <w:rFonts w:asciiTheme="minorHAnsi" w:hAnsiTheme="minorHAnsi" w:cstheme="minorHAnsi"/>
          <w:color w:val="000000"/>
          <w:sz w:val="22"/>
          <w:szCs w:val="22"/>
        </w:rPr>
        <w:t>Service providers</w:t>
      </w:r>
      <w:r w:rsidR="005F1CCB" w:rsidRPr="002A745F">
        <w:rPr>
          <w:rFonts w:asciiTheme="minorHAnsi" w:hAnsiTheme="minorHAnsi" w:cstheme="minorHAnsi"/>
          <w:color w:val="000000"/>
          <w:sz w:val="22"/>
          <w:szCs w:val="22"/>
        </w:rPr>
        <w:t xml:space="preserve">. Required </w:t>
      </w:r>
      <w:proofErr w:type="spellStart"/>
      <w:r w:rsidR="005F1CCB" w:rsidRPr="002A745F">
        <w:rPr>
          <w:rFonts w:asciiTheme="minorHAnsi" w:hAnsiTheme="minorHAnsi" w:cstheme="minorHAnsi"/>
          <w:color w:val="000000"/>
          <w:sz w:val="22"/>
          <w:szCs w:val="22"/>
        </w:rPr>
        <w:t>e</w:t>
      </w:r>
      <w:r w:rsidR="002E3C47" w:rsidRPr="002A745F">
        <w:rPr>
          <w:rFonts w:asciiTheme="minorHAnsi" w:hAnsiTheme="minorHAnsi" w:cstheme="minorHAnsi"/>
          <w:color w:val="000000"/>
          <w:sz w:val="22"/>
          <w:szCs w:val="22"/>
        </w:rPr>
        <w:t>Portal</w:t>
      </w:r>
      <w:proofErr w:type="spellEnd"/>
      <w:r w:rsidR="005F1CCB" w:rsidRPr="002A745F">
        <w:rPr>
          <w:rFonts w:asciiTheme="minorHAnsi" w:hAnsiTheme="minorHAnsi" w:cstheme="minorHAnsi"/>
          <w:color w:val="000000"/>
          <w:sz w:val="22"/>
          <w:szCs w:val="22"/>
        </w:rPr>
        <w:t xml:space="preserve"> functionalities are </w:t>
      </w:r>
      <w:proofErr w:type="spellStart"/>
      <w:r w:rsidR="005F1CCB" w:rsidRPr="002A745F">
        <w:rPr>
          <w:rFonts w:asciiTheme="minorHAnsi" w:hAnsiTheme="minorHAnsi" w:cstheme="minorHAnsi"/>
          <w:color w:val="000000"/>
          <w:sz w:val="22"/>
          <w:szCs w:val="22"/>
        </w:rPr>
        <w:t>describet</w:t>
      </w:r>
      <w:proofErr w:type="spellEnd"/>
      <w:r w:rsidR="005F1CCB" w:rsidRPr="002A745F">
        <w:rPr>
          <w:rFonts w:asciiTheme="minorHAnsi" w:hAnsiTheme="minorHAnsi" w:cstheme="minorHAnsi"/>
          <w:color w:val="000000"/>
          <w:sz w:val="22"/>
          <w:szCs w:val="22"/>
        </w:rPr>
        <w:t xml:space="preserve"> in Annex 2</w:t>
      </w:r>
      <w:r w:rsidR="00316A8A" w:rsidRPr="002A745F">
        <w:rPr>
          <w:rFonts w:asciiTheme="minorHAnsi" w:hAnsiTheme="minorHAnsi" w:cstheme="minorHAnsi"/>
          <w:color w:val="000000"/>
          <w:sz w:val="22"/>
          <w:szCs w:val="22"/>
        </w:rPr>
        <w:t>.</w:t>
      </w:r>
    </w:p>
    <w:p w14:paraId="2D1F69EA" w14:textId="5EEC36D4" w:rsidR="00B650F5" w:rsidRPr="002A745F" w:rsidRDefault="00B650F5" w:rsidP="00B650F5">
      <w:pPr>
        <w:spacing w:before="100" w:beforeAutospacing="1" w:after="100" w:afterAutospacing="1"/>
        <w:rPr>
          <w:rFonts w:cstheme="minorHAnsi"/>
          <w:lang w:val="sr-Latn-RS"/>
        </w:rPr>
      </w:pPr>
      <w:r w:rsidRPr="002A745F">
        <w:rPr>
          <w:rFonts w:cstheme="minorHAnsi"/>
          <w:lang w:val="sr-Latn-RS"/>
        </w:rPr>
        <w:t xml:space="preserve">The procedure for adopting acts in the Government of the Federation of Bosnia and Herzegovina is defined by the: </w:t>
      </w:r>
    </w:p>
    <w:p w14:paraId="292EF147" w14:textId="77777777" w:rsidR="00B650F5" w:rsidRPr="002A745F" w:rsidRDefault="00B650F5" w:rsidP="00AE37CE">
      <w:pPr>
        <w:pStyle w:val="ListParagraph"/>
        <w:numPr>
          <w:ilvl w:val="0"/>
          <w:numId w:val="41"/>
        </w:numPr>
        <w:spacing w:before="100" w:beforeAutospacing="1" w:after="100" w:afterAutospacing="1" w:line="240" w:lineRule="auto"/>
        <w:contextualSpacing w:val="0"/>
        <w:rPr>
          <w:rFonts w:cstheme="minorHAnsi"/>
          <w:lang w:val="sr-Latn-RS"/>
        </w:rPr>
      </w:pPr>
      <w:r w:rsidRPr="002A745F">
        <w:rPr>
          <w:rFonts w:cstheme="minorHAnsi"/>
          <w:lang w:val="sr-Latn-RS"/>
        </w:rPr>
        <w:t>Constitution of the Federation of Bosnia and Herzegovina</w:t>
      </w:r>
    </w:p>
    <w:p w14:paraId="08EAFE46" w14:textId="77777777" w:rsidR="00B650F5" w:rsidRPr="002A745F" w:rsidRDefault="00B650F5" w:rsidP="00AE37CE">
      <w:pPr>
        <w:pStyle w:val="ListParagraph"/>
        <w:numPr>
          <w:ilvl w:val="0"/>
          <w:numId w:val="41"/>
        </w:numPr>
        <w:spacing w:before="100" w:beforeAutospacing="1" w:after="100" w:afterAutospacing="1" w:line="240" w:lineRule="auto"/>
        <w:contextualSpacing w:val="0"/>
        <w:rPr>
          <w:rFonts w:cstheme="minorHAnsi"/>
          <w:lang w:val="sr-Latn-RS"/>
        </w:rPr>
      </w:pPr>
      <w:r w:rsidRPr="002A745F">
        <w:rPr>
          <w:rFonts w:cstheme="minorHAnsi"/>
          <w:lang w:val="sr-Latn-RS"/>
        </w:rPr>
        <w:t>Law on the Government of the Federation of Bosnia and Herzegovina</w:t>
      </w:r>
    </w:p>
    <w:p w14:paraId="3A296FDD" w14:textId="46511D9D" w:rsidR="00B650F5" w:rsidRPr="002A745F" w:rsidRDefault="00B650F5" w:rsidP="00AE37CE">
      <w:pPr>
        <w:pStyle w:val="ListParagraph"/>
        <w:numPr>
          <w:ilvl w:val="0"/>
          <w:numId w:val="41"/>
        </w:numPr>
        <w:spacing w:before="100" w:beforeAutospacing="1" w:after="100" w:afterAutospacing="1" w:line="240" w:lineRule="auto"/>
        <w:contextualSpacing w:val="0"/>
        <w:rPr>
          <w:rFonts w:cstheme="minorHAnsi"/>
          <w:lang w:val="sr-Latn-RS"/>
        </w:rPr>
      </w:pPr>
      <w:r w:rsidRPr="002A745F">
        <w:rPr>
          <w:rFonts w:cstheme="minorHAnsi"/>
          <w:lang w:val="sr-Latn-RS"/>
        </w:rPr>
        <w:t>Law on Civil Service in the Federation of Bosnia and Herzegovina</w:t>
      </w:r>
    </w:p>
    <w:p w14:paraId="4C50739C" w14:textId="77777777" w:rsidR="009F6C7D" w:rsidRPr="002A745F" w:rsidRDefault="009F6C7D" w:rsidP="00AE37CE">
      <w:pPr>
        <w:pStyle w:val="ListParagraph"/>
        <w:numPr>
          <w:ilvl w:val="0"/>
          <w:numId w:val="41"/>
        </w:numPr>
        <w:spacing w:before="100" w:beforeAutospacing="1" w:after="100" w:afterAutospacing="1" w:line="240" w:lineRule="auto"/>
        <w:rPr>
          <w:rFonts w:cstheme="minorHAnsi"/>
          <w:lang w:val="sr-Latn-RS"/>
        </w:rPr>
      </w:pPr>
      <w:r w:rsidRPr="002A745F">
        <w:rPr>
          <w:rFonts w:cstheme="minorHAnsi"/>
          <w:lang w:val="sr-Latn-RS"/>
        </w:rPr>
        <w:t>The Rules of Procedure of the Government of the Federation of Bosnia and Herzegovina</w:t>
      </w:r>
    </w:p>
    <w:p w14:paraId="45700987" w14:textId="77777777" w:rsidR="009F6C7D" w:rsidRPr="002A745F" w:rsidRDefault="009F6C7D" w:rsidP="00AE37CE">
      <w:pPr>
        <w:pStyle w:val="ListParagraph"/>
        <w:numPr>
          <w:ilvl w:val="0"/>
          <w:numId w:val="41"/>
        </w:numPr>
        <w:spacing w:before="100" w:beforeAutospacing="1" w:after="100" w:afterAutospacing="1" w:line="240" w:lineRule="auto"/>
        <w:rPr>
          <w:rFonts w:cstheme="minorHAnsi"/>
          <w:lang w:val="sr-Latn-RS"/>
        </w:rPr>
      </w:pPr>
      <w:r w:rsidRPr="002A745F">
        <w:rPr>
          <w:rFonts w:cstheme="minorHAnsi"/>
          <w:lang w:val="sr-Latn-RS"/>
        </w:rPr>
        <w:t>Regulation on office management of administration and services for administration in the Federation of Bosnia and Herzegovina and other relevant bylaws wich sholud be takining into account in bussines analysis.</w:t>
      </w:r>
    </w:p>
    <w:p w14:paraId="0FAB9145" w14:textId="602D1725" w:rsidR="0063486E" w:rsidRPr="002A745F" w:rsidRDefault="0063486E" w:rsidP="0058068B">
      <w:pPr>
        <w:rPr>
          <w:rFonts w:cstheme="minorHAnsi"/>
        </w:rPr>
      </w:pPr>
      <w:r w:rsidRPr="002A745F">
        <w:rPr>
          <w:rFonts w:cstheme="minorHAnsi"/>
        </w:rPr>
        <w:t>The workflow</w:t>
      </w:r>
      <w:r w:rsidR="00574524" w:rsidRPr="002A745F">
        <w:rPr>
          <w:rFonts w:cstheme="minorHAnsi"/>
        </w:rPr>
        <w:t xml:space="preserve"> is</w:t>
      </w:r>
      <w:r w:rsidRPr="002A745F">
        <w:rPr>
          <w:rFonts w:cstheme="minorHAnsi"/>
        </w:rPr>
        <w:t xml:space="preserve">: </w:t>
      </w:r>
    </w:p>
    <w:p w14:paraId="43F0C913" w14:textId="0254C36B" w:rsidR="0063486E" w:rsidRPr="002A745F" w:rsidRDefault="0063486E" w:rsidP="00AE37CE">
      <w:pPr>
        <w:pStyle w:val="ListParagraph"/>
        <w:numPr>
          <w:ilvl w:val="0"/>
          <w:numId w:val="56"/>
        </w:numPr>
        <w:spacing w:after="0" w:line="240" w:lineRule="auto"/>
        <w:rPr>
          <w:rFonts w:cstheme="minorHAnsi"/>
        </w:rPr>
      </w:pPr>
      <w:r w:rsidRPr="002A745F">
        <w:rPr>
          <w:rFonts w:cstheme="minorHAnsi"/>
        </w:rPr>
        <w:t>The Ministry is preparing a draft law</w:t>
      </w:r>
      <w:r w:rsidR="006F6E94" w:rsidRPr="002A745F">
        <w:rPr>
          <w:rFonts w:cstheme="minorHAnsi"/>
        </w:rPr>
        <w:t xml:space="preserve"> or draft of legal act for FBiH Government</w:t>
      </w:r>
      <w:r w:rsidRPr="002A745F">
        <w:rPr>
          <w:rFonts w:cstheme="minorHAnsi"/>
        </w:rPr>
        <w:t>;</w:t>
      </w:r>
    </w:p>
    <w:p w14:paraId="075EC2E9" w14:textId="77777777" w:rsidR="0063486E" w:rsidRPr="002A745F" w:rsidRDefault="0063486E" w:rsidP="00AE37CE">
      <w:pPr>
        <w:pStyle w:val="ListParagraph"/>
        <w:numPr>
          <w:ilvl w:val="0"/>
          <w:numId w:val="56"/>
        </w:numPr>
        <w:spacing w:after="0" w:line="240" w:lineRule="auto"/>
        <w:rPr>
          <w:rFonts w:cstheme="minorHAnsi"/>
        </w:rPr>
      </w:pPr>
      <w:r w:rsidRPr="002A745F">
        <w:rPr>
          <w:rFonts w:cstheme="minorHAnsi"/>
        </w:rPr>
        <w:t>The draft is consulted with the general public;</w:t>
      </w:r>
    </w:p>
    <w:p w14:paraId="5968126D" w14:textId="77777777" w:rsidR="0063486E" w:rsidRPr="002A745F" w:rsidRDefault="0063486E" w:rsidP="00AE37CE">
      <w:pPr>
        <w:pStyle w:val="ListParagraph"/>
        <w:numPr>
          <w:ilvl w:val="0"/>
          <w:numId w:val="56"/>
        </w:numPr>
        <w:spacing w:after="0" w:line="240" w:lineRule="auto"/>
        <w:rPr>
          <w:rFonts w:cstheme="minorHAnsi"/>
        </w:rPr>
      </w:pPr>
      <w:r w:rsidRPr="002A745F">
        <w:rPr>
          <w:rFonts w:cstheme="minorHAnsi"/>
        </w:rPr>
        <w:t>The Ministry submits the draft, together with the necessary opinions;</w:t>
      </w:r>
    </w:p>
    <w:p w14:paraId="0897B8C4" w14:textId="7C8626F3" w:rsidR="0063486E" w:rsidRPr="002A745F" w:rsidRDefault="0063486E" w:rsidP="00AE37CE">
      <w:pPr>
        <w:pStyle w:val="ListParagraph"/>
        <w:numPr>
          <w:ilvl w:val="0"/>
          <w:numId w:val="56"/>
        </w:numPr>
        <w:spacing w:after="0" w:line="240" w:lineRule="auto"/>
        <w:rPr>
          <w:rFonts w:cstheme="minorHAnsi"/>
        </w:rPr>
      </w:pPr>
      <w:r w:rsidRPr="002A745F">
        <w:rPr>
          <w:rFonts w:cstheme="minorHAnsi"/>
        </w:rPr>
        <w:t>The General Secretariat of the Government of the Federation of Bosnia and Herzegovina controls and specifies the submitted drafts;</w:t>
      </w:r>
    </w:p>
    <w:p w14:paraId="3F97F086" w14:textId="77777777" w:rsidR="0063486E" w:rsidRPr="002A745F" w:rsidRDefault="0063486E" w:rsidP="00AE37CE">
      <w:pPr>
        <w:pStyle w:val="ListParagraph"/>
        <w:numPr>
          <w:ilvl w:val="0"/>
          <w:numId w:val="56"/>
        </w:numPr>
        <w:spacing w:after="0" w:line="240" w:lineRule="auto"/>
        <w:rPr>
          <w:rFonts w:cstheme="minorHAnsi"/>
        </w:rPr>
      </w:pPr>
      <w:r w:rsidRPr="002A745F">
        <w:rPr>
          <w:rFonts w:cstheme="minorHAnsi"/>
        </w:rPr>
        <w:t xml:space="preserve">After review, it is entered into the </w:t>
      </w:r>
      <w:proofErr w:type="spellStart"/>
      <w:r w:rsidRPr="002A745F">
        <w:rPr>
          <w:rFonts w:cstheme="minorHAnsi"/>
        </w:rPr>
        <w:t>ePortal</w:t>
      </w:r>
      <w:proofErr w:type="spellEnd"/>
      <w:r w:rsidRPr="002A745F">
        <w:rPr>
          <w:rFonts w:cstheme="minorHAnsi"/>
        </w:rPr>
        <w:t xml:space="preserve"> / </w:t>
      </w:r>
      <w:proofErr w:type="spellStart"/>
      <w:r w:rsidRPr="002A745F">
        <w:rPr>
          <w:rFonts w:cstheme="minorHAnsi"/>
        </w:rPr>
        <w:t>eSessions</w:t>
      </w:r>
      <w:proofErr w:type="spellEnd"/>
      <w:r w:rsidRPr="002A745F">
        <w:rPr>
          <w:rFonts w:cstheme="minorHAnsi"/>
        </w:rPr>
        <w:t xml:space="preserve"> system;</w:t>
      </w:r>
    </w:p>
    <w:p w14:paraId="42F31CCC" w14:textId="77777777" w:rsidR="0063486E" w:rsidRPr="002A745F" w:rsidRDefault="0063486E" w:rsidP="00AE37CE">
      <w:pPr>
        <w:pStyle w:val="ListParagraph"/>
        <w:numPr>
          <w:ilvl w:val="0"/>
          <w:numId w:val="56"/>
        </w:numPr>
        <w:spacing w:after="0" w:line="240" w:lineRule="auto"/>
        <w:rPr>
          <w:rFonts w:cstheme="minorHAnsi"/>
        </w:rPr>
      </w:pPr>
      <w:r w:rsidRPr="002A745F">
        <w:rPr>
          <w:rFonts w:cstheme="minorHAnsi"/>
        </w:rPr>
        <w:t>Preparation of the agenda / items for the sessions of the Government of the Federation of Bosnia and Herzegovina;</w:t>
      </w:r>
    </w:p>
    <w:p w14:paraId="03A488F7" w14:textId="77777777" w:rsidR="0063486E" w:rsidRPr="002A745F" w:rsidRDefault="0063486E" w:rsidP="00AE37CE">
      <w:pPr>
        <w:pStyle w:val="ListParagraph"/>
        <w:numPr>
          <w:ilvl w:val="0"/>
          <w:numId w:val="56"/>
        </w:numPr>
        <w:spacing w:after="0" w:line="240" w:lineRule="auto"/>
        <w:rPr>
          <w:rFonts w:cstheme="minorHAnsi"/>
        </w:rPr>
      </w:pPr>
      <w:r w:rsidRPr="002A745F">
        <w:rPr>
          <w:rFonts w:cstheme="minorHAnsi"/>
        </w:rPr>
        <w:t>Session of the Government of the Federation of Bosnia and Herzegovina;</w:t>
      </w:r>
    </w:p>
    <w:p w14:paraId="5A2730D0" w14:textId="77777777" w:rsidR="0063486E" w:rsidRPr="002A745F" w:rsidRDefault="0063486E" w:rsidP="00AE37CE">
      <w:pPr>
        <w:pStyle w:val="ListParagraph"/>
        <w:numPr>
          <w:ilvl w:val="0"/>
          <w:numId w:val="56"/>
        </w:numPr>
        <w:spacing w:after="0" w:line="240" w:lineRule="auto"/>
        <w:rPr>
          <w:rFonts w:cstheme="minorHAnsi"/>
        </w:rPr>
      </w:pPr>
      <w:r w:rsidRPr="002A745F">
        <w:rPr>
          <w:rFonts w:cstheme="minorHAnsi"/>
        </w:rPr>
        <w:t>Adoption of decisions and preparation for signature;</w:t>
      </w:r>
    </w:p>
    <w:p w14:paraId="2C888789" w14:textId="77777777" w:rsidR="0063486E" w:rsidRPr="002A745F" w:rsidRDefault="0063486E" w:rsidP="00AE37CE">
      <w:pPr>
        <w:pStyle w:val="ListParagraph"/>
        <w:numPr>
          <w:ilvl w:val="0"/>
          <w:numId w:val="56"/>
        </w:numPr>
        <w:spacing w:after="0" w:line="240" w:lineRule="auto"/>
        <w:rPr>
          <w:rFonts w:cstheme="minorHAnsi"/>
        </w:rPr>
      </w:pPr>
      <w:r w:rsidRPr="002A745F">
        <w:rPr>
          <w:rFonts w:cstheme="minorHAnsi"/>
        </w:rPr>
        <w:t>Preparation of the minutes of the session of the Government of the Federation of Bosnia and Herzegovina;</w:t>
      </w:r>
    </w:p>
    <w:p w14:paraId="0CC462CC" w14:textId="41912CDE" w:rsidR="0063486E" w:rsidRPr="002A745F" w:rsidRDefault="0063486E" w:rsidP="00AE37CE">
      <w:pPr>
        <w:pStyle w:val="ListParagraph"/>
        <w:numPr>
          <w:ilvl w:val="0"/>
          <w:numId w:val="56"/>
        </w:numPr>
        <w:spacing w:after="0" w:line="240" w:lineRule="auto"/>
        <w:rPr>
          <w:rFonts w:cstheme="minorHAnsi"/>
        </w:rPr>
      </w:pPr>
      <w:r w:rsidRPr="002A745F">
        <w:rPr>
          <w:rFonts w:cstheme="minorHAnsi"/>
        </w:rPr>
        <w:t>The legal act is sent to the Official Gazette and / or the relevant institution;</w:t>
      </w:r>
    </w:p>
    <w:p w14:paraId="650EDF49" w14:textId="77777777" w:rsidR="0063486E" w:rsidRPr="002A745F" w:rsidRDefault="0063486E" w:rsidP="00AE37CE">
      <w:pPr>
        <w:pStyle w:val="ListParagraph"/>
        <w:numPr>
          <w:ilvl w:val="0"/>
          <w:numId w:val="56"/>
        </w:numPr>
        <w:spacing w:after="0" w:line="240" w:lineRule="auto"/>
        <w:rPr>
          <w:rFonts w:cstheme="minorHAnsi"/>
        </w:rPr>
      </w:pPr>
      <w:r w:rsidRPr="002A745F">
        <w:rPr>
          <w:rFonts w:cstheme="minorHAnsi"/>
        </w:rPr>
        <w:t>After the adoption of the proposal / draft law, the legal act is sent to the Parliament of the Federation of Bosnia and Herzegovina.</w:t>
      </w:r>
    </w:p>
    <w:p w14:paraId="0CB73F3E" w14:textId="7F6E9A14" w:rsidR="00B650F5" w:rsidRPr="002A745F" w:rsidRDefault="00DE5B6F" w:rsidP="00DE5B6F">
      <w:pPr>
        <w:spacing w:before="100" w:beforeAutospacing="1" w:line="22" w:lineRule="atLeast"/>
        <w:contextualSpacing/>
        <w:rPr>
          <w:rFonts w:cstheme="minorHAnsi"/>
          <w:lang w:val="sr-Latn-RS"/>
        </w:rPr>
      </w:pPr>
      <w:r w:rsidRPr="002A745F">
        <w:rPr>
          <w:rFonts w:cstheme="minorHAnsi"/>
          <w:lang w:val="sr-Latn-RS"/>
        </w:rPr>
        <w:t>The Government of the Federation of Bosnia and Herzegowina hereinafter reffered to as „FBiH Government“ / „Government.“</w:t>
      </w:r>
    </w:p>
    <w:p w14:paraId="69949925" w14:textId="724B6669" w:rsidR="00537013" w:rsidRPr="002A745F" w:rsidRDefault="0063486E" w:rsidP="008C78AC">
      <w:pPr>
        <w:pStyle w:val="p28"/>
        <w:tabs>
          <w:tab w:val="left" w:pos="0"/>
        </w:tabs>
        <w:spacing w:before="120" w:after="120" w:line="240" w:lineRule="auto"/>
        <w:ind w:left="0" w:firstLine="0"/>
        <w:jc w:val="both"/>
        <w:rPr>
          <w:rStyle w:val="A5"/>
          <w:rFonts w:asciiTheme="minorHAnsi" w:eastAsiaTheme="majorEastAsia" w:hAnsiTheme="minorHAnsi" w:cstheme="minorHAnsi"/>
          <w:lang w:val="en-GB"/>
        </w:rPr>
      </w:pPr>
      <w:r w:rsidRPr="002A745F">
        <w:rPr>
          <w:rStyle w:val="A5"/>
          <w:rFonts w:asciiTheme="minorHAnsi" w:eastAsiaTheme="majorEastAsia" w:hAnsiTheme="minorHAnsi" w:cstheme="minorHAnsi"/>
          <w:lang w:val="en-GB"/>
        </w:rPr>
        <w:t xml:space="preserve">The workflow above is presented </w:t>
      </w:r>
      <w:r w:rsidR="00317651" w:rsidRPr="002A745F">
        <w:rPr>
          <w:rStyle w:val="A5"/>
          <w:rFonts w:asciiTheme="minorHAnsi" w:eastAsiaTheme="majorEastAsia" w:hAnsiTheme="minorHAnsi" w:cstheme="minorHAnsi"/>
          <w:lang w:val="en-GB"/>
        </w:rPr>
        <w:t xml:space="preserve">in the </w:t>
      </w:r>
      <w:r w:rsidRPr="002A745F">
        <w:rPr>
          <w:rStyle w:val="A5"/>
          <w:rFonts w:asciiTheme="minorHAnsi" w:eastAsiaTheme="majorEastAsia" w:hAnsiTheme="minorHAnsi" w:cstheme="minorHAnsi"/>
          <w:lang w:val="en-GB"/>
        </w:rPr>
        <w:t>chart below.</w:t>
      </w:r>
    </w:p>
    <w:p w14:paraId="2F971E3A" w14:textId="0593AB5C" w:rsidR="00F96C64" w:rsidRPr="002A745F" w:rsidRDefault="00F96C64" w:rsidP="008C78AC">
      <w:pPr>
        <w:pStyle w:val="p28"/>
        <w:tabs>
          <w:tab w:val="left" w:pos="0"/>
        </w:tabs>
        <w:spacing w:before="120" w:after="120" w:line="240" w:lineRule="auto"/>
        <w:ind w:left="0" w:firstLine="0"/>
        <w:jc w:val="both"/>
        <w:rPr>
          <w:rStyle w:val="A5"/>
          <w:rFonts w:asciiTheme="minorHAnsi" w:eastAsiaTheme="majorEastAsia" w:hAnsiTheme="minorHAnsi" w:cstheme="minorHAnsi"/>
          <w:lang w:val="en-GB"/>
        </w:rPr>
        <w:sectPr w:rsidR="00F96C64" w:rsidRPr="002A745F" w:rsidSect="00D0610D">
          <w:footerReference w:type="default" r:id="rId34"/>
          <w:pgSz w:w="12240" w:h="15840" w:code="1"/>
          <w:pgMar w:top="810" w:right="1183" w:bottom="720" w:left="1728" w:header="720" w:footer="255" w:gutter="0"/>
          <w:cols w:space="720"/>
          <w:titlePg/>
        </w:sectPr>
      </w:pPr>
    </w:p>
    <w:p w14:paraId="7B7642E0" w14:textId="61623915" w:rsidR="00DD3C70" w:rsidRPr="002A745F" w:rsidRDefault="00DD3C70" w:rsidP="00DD3C70">
      <w:pPr>
        <w:rPr>
          <w:rFonts w:cstheme="minorHAnsi"/>
          <w:lang w:val="en-GB"/>
        </w:rPr>
      </w:pPr>
      <w:r w:rsidRPr="002A745F">
        <w:rPr>
          <w:rFonts w:cstheme="minorHAnsi"/>
          <w:lang w:val="en-GB"/>
        </w:rPr>
        <w:lastRenderedPageBreak/>
        <w:t xml:space="preserve">                                                                   </w:t>
      </w:r>
      <w:r w:rsidR="006938AF" w:rsidRPr="002A745F">
        <w:rPr>
          <w:rFonts w:cstheme="minorHAnsi"/>
          <w:lang w:val="en-GB"/>
        </w:rPr>
        <w:t>Workflow</w:t>
      </w:r>
    </w:p>
    <w:p w14:paraId="02F08763" w14:textId="77777777" w:rsidR="00DD3C70" w:rsidRPr="002A745F" w:rsidRDefault="00DD3C70" w:rsidP="006938AF">
      <w:pPr>
        <w:rPr>
          <w:rFonts w:cstheme="minorHAnsi"/>
          <w:lang w:val="en-GB"/>
        </w:rPr>
      </w:pPr>
      <w:r w:rsidRPr="002A745F">
        <w:rPr>
          <w:rFonts w:cstheme="minorHAnsi"/>
          <w:noProof/>
        </w:rPr>
        <mc:AlternateContent>
          <mc:Choice Requires="wps">
            <w:drawing>
              <wp:anchor distT="0" distB="0" distL="114300" distR="114300" simplePos="0" relativeHeight="251658249" behindDoc="0" locked="0" layoutInCell="1" allowOverlap="1" wp14:anchorId="31AEDC6C" wp14:editId="3C527C70">
                <wp:simplePos x="0" y="0"/>
                <wp:positionH relativeFrom="column">
                  <wp:posOffset>3203575</wp:posOffset>
                </wp:positionH>
                <wp:positionV relativeFrom="paragraph">
                  <wp:posOffset>142240</wp:posOffset>
                </wp:positionV>
                <wp:extent cx="2461260" cy="1181100"/>
                <wp:effectExtent l="0" t="0" r="15240" b="19050"/>
                <wp:wrapNone/>
                <wp:docPr id="6" name="Oval 6"/>
                <wp:cNvGraphicFramePr/>
                <a:graphic xmlns:a="http://schemas.openxmlformats.org/drawingml/2006/main">
                  <a:graphicData uri="http://schemas.microsoft.com/office/word/2010/wordprocessingShape">
                    <wps:wsp>
                      <wps:cNvSpPr/>
                      <wps:spPr>
                        <a:xfrm>
                          <a:off x="0" y="0"/>
                          <a:ext cx="2461260" cy="11811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604E38" w14:textId="77777777" w:rsidR="000459CB" w:rsidRDefault="000459CB" w:rsidP="006938AF">
                            <w:pPr>
                              <w:jc w:val="center"/>
                            </w:pPr>
                            <w:r>
                              <w:t>(7) Government sessions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AEDC6C" id="Oval 6" o:spid="_x0000_s1026" style="position:absolute;margin-left:252.25pt;margin-top:11.2pt;width:193.8pt;height:93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" fillcolor="#5b9bd5 [3204]" strokecolor="#1f4d78 [1604]" strokeweight="1pt">
                <v:stroke joinstyle="miter"/>
                <v:textbox>
                  <w:txbxContent>
                    <w:p w14:paraId="58604E38" w14:textId="77777777" w:rsidR="000459CB" w:rsidRDefault="000459CB" w:rsidP="006938AF">
                      <w:pPr>
                        <w:jc w:val="center"/>
                      </w:pPr>
                      <w:r>
                        <w:t>(7) Government sessions</w:t>
                      </w:r>
                    </w:p>
                  </w:txbxContent>
                </v:textbox>
              </v:oval>
            </w:pict>
          </mc:Fallback>
        </mc:AlternateContent>
      </w:r>
    </w:p>
    <w:p w14:paraId="608685C1" w14:textId="77777777" w:rsidR="00DD3C70" w:rsidRPr="002A745F" w:rsidRDefault="00DD3C70" w:rsidP="006938AF">
      <w:pPr>
        <w:rPr>
          <w:rFonts w:cstheme="minorHAnsi"/>
          <w:lang w:val="en-GB"/>
        </w:rPr>
      </w:pPr>
    </w:p>
    <w:p w14:paraId="23C61E13" w14:textId="77777777" w:rsidR="00DD3C70" w:rsidRPr="002A745F" w:rsidRDefault="00DD3C70" w:rsidP="006938AF">
      <w:pPr>
        <w:rPr>
          <w:rFonts w:cstheme="minorHAnsi"/>
          <w:lang w:val="en-GB"/>
        </w:rPr>
      </w:pPr>
      <w:r w:rsidRPr="002A745F">
        <w:rPr>
          <w:rFonts w:cstheme="minorHAnsi"/>
          <w:noProof/>
        </w:rPr>
        <mc:AlternateContent>
          <mc:Choice Requires="wps">
            <w:drawing>
              <wp:anchor distT="0" distB="0" distL="114300" distR="114300" simplePos="0" relativeHeight="251658245" behindDoc="0" locked="0" layoutInCell="1" allowOverlap="1" wp14:anchorId="00DFA024" wp14:editId="1E0F3B2E">
                <wp:simplePos x="0" y="0"/>
                <wp:positionH relativeFrom="column">
                  <wp:posOffset>1009650</wp:posOffset>
                </wp:positionH>
                <wp:positionV relativeFrom="paragraph">
                  <wp:posOffset>9525</wp:posOffset>
                </wp:positionV>
                <wp:extent cx="2457450" cy="1304925"/>
                <wp:effectExtent l="0" t="0" r="19050" b="28575"/>
                <wp:wrapNone/>
                <wp:docPr id="26" name="Oval 26"/>
                <wp:cNvGraphicFramePr/>
                <a:graphic xmlns:a="http://schemas.openxmlformats.org/drawingml/2006/main">
                  <a:graphicData uri="http://schemas.microsoft.com/office/word/2010/wordprocessingShape">
                    <wps:wsp>
                      <wps:cNvSpPr/>
                      <wps:spPr>
                        <a:xfrm>
                          <a:off x="0" y="0"/>
                          <a:ext cx="2457450" cy="1304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A5953C" w14:textId="77777777" w:rsidR="000459CB" w:rsidRDefault="000459CB" w:rsidP="006938AF">
                            <w:pPr>
                              <w:jc w:val="center"/>
                            </w:pPr>
                            <w:r>
                              <w:t xml:space="preserve">(6) Preparation of agendas of Government sessions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DFA024" id="Oval 26" o:spid="_x0000_s1027" style="position:absolute;margin-left:79.5pt;margin-top:.75pt;width:193.5pt;height:102.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" fillcolor="#5b9bd5 [3204]" strokecolor="#1f4d78 [1604]" strokeweight="1pt">
                <v:stroke joinstyle="miter"/>
                <v:textbox>
                  <w:txbxContent>
                    <w:p w14:paraId="01A5953C" w14:textId="77777777" w:rsidR="000459CB" w:rsidRDefault="000459CB" w:rsidP="006938AF">
                      <w:pPr>
                        <w:jc w:val="center"/>
                      </w:pPr>
                      <w:r>
                        <w:t xml:space="preserve">(6) Preparation of agendas of Government sessions – </w:t>
                      </w:r>
                    </w:p>
                  </w:txbxContent>
                </v:textbox>
              </v:oval>
            </w:pict>
          </mc:Fallback>
        </mc:AlternateContent>
      </w:r>
    </w:p>
    <w:p w14:paraId="027C8B09" w14:textId="77777777" w:rsidR="00DD3C70" w:rsidRPr="002A745F" w:rsidRDefault="00DD3C70" w:rsidP="006938AF">
      <w:pPr>
        <w:rPr>
          <w:rFonts w:cstheme="minorHAnsi"/>
          <w:lang w:val="en-GB"/>
        </w:rPr>
      </w:pPr>
      <w:r w:rsidRPr="002A745F">
        <w:rPr>
          <w:rFonts w:cstheme="minorHAnsi"/>
          <w:noProof/>
        </w:rPr>
        <mc:AlternateContent>
          <mc:Choice Requires="wps">
            <w:drawing>
              <wp:anchor distT="0" distB="0" distL="114300" distR="114300" simplePos="0" relativeHeight="251658250" behindDoc="0" locked="0" layoutInCell="1" allowOverlap="1" wp14:anchorId="495E0CBB" wp14:editId="381B500B">
                <wp:simplePos x="0" y="0"/>
                <wp:positionH relativeFrom="column">
                  <wp:posOffset>5086350</wp:posOffset>
                </wp:positionH>
                <wp:positionV relativeFrom="paragraph">
                  <wp:posOffset>48260</wp:posOffset>
                </wp:positionV>
                <wp:extent cx="2162175" cy="1123950"/>
                <wp:effectExtent l="0" t="0" r="28575" b="19050"/>
                <wp:wrapNone/>
                <wp:docPr id="7" name="Oval 7"/>
                <wp:cNvGraphicFramePr/>
                <a:graphic xmlns:a="http://schemas.openxmlformats.org/drawingml/2006/main">
                  <a:graphicData uri="http://schemas.microsoft.com/office/word/2010/wordprocessingShape">
                    <wps:wsp>
                      <wps:cNvSpPr/>
                      <wps:spPr>
                        <a:xfrm>
                          <a:off x="0" y="0"/>
                          <a:ext cx="2162175" cy="1123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5ADEEF" w14:textId="77777777" w:rsidR="000459CB" w:rsidRDefault="000459CB" w:rsidP="006938AF">
                            <w:pPr>
                              <w:jc w:val="center"/>
                            </w:pPr>
                            <w:r>
                              <w:t>(8) Adopting decision, and preparing for signature</w:t>
                            </w:r>
                          </w:p>
                          <w:p w14:paraId="6127633F" w14:textId="77777777" w:rsidR="000459CB" w:rsidRDefault="000459CB" w:rsidP="006938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5E0CBB" id="Oval 7" o:spid="_x0000_s1028" style="position:absolute;margin-left:400.5pt;margin-top:3.8pt;width:170.25pt;height:88.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" fillcolor="#5b9bd5 [3204]" strokecolor="#1f4d78 [1604]" strokeweight="1pt">
                <v:stroke joinstyle="miter"/>
                <v:textbox>
                  <w:txbxContent>
                    <w:p w14:paraId="485ADEEF" w14:textId="77777777" w:rsidR="000459CB" w:rsidRDefault="000459CB" w:rsidP="006938AF">
                      <w:pPr>
                        <w:jc w:val="center"/>
                      </w:pPr>
                      <w:r>
                        <w:t>(8) Adopting decision, and preparing for signature</w:t>
                      </w:r>
                    </w:p>
                    <w:p w14:paraId="6127633F" w14:textId="77777777" w:rsidR="000459CB" w:rsidRDefault="000459CB" w:rsidP="006938AF">
                      <w:pPr>
                        <w:jc w:val="center"/>
                      </w:pPr>
                    </w:p>
                  </w:txbxContent>
                </v:textbox>
              </v:oval>
            </w:pict>
          </mc:Fallback>
        </mc:AlternateContent>
      </w:r>
    </w:p>
    <w:p w14:paraId="7EEE7A5C" w14:textId="287074E8" w:rsidR="00DD3C70" w:rsidRPr="002A745F" w:rsidRDefault="00DD3C70" w:rsidP="006938AF">
      <w:pPr>
        <w:rPr>
          <w:rFonts w:cstheme="minorHAnsi"/>
          <w:lang w:val="en-GB"/>
        </w:rPr>
      </w:pPr>
      <w:r w:rsidRPr="002A745F">
        <w:rPr>
          <w:rFonts w:cstheme="minorHAnsi"/>
          <w:noProof/>
        </w:rPr>
        <mc:AlternateContent>
          <mc:Choice Requires="wps">
            <w:drawing>
              <wp:anchor distT="0" distB="0" distL="114300" distR="114300" simplePos="0" relativeHeight="251658244" behindDoc="0" locked="0" layoutInCell="1" allowOverlap="1" wp14:anchorId="322E7353" wp14:editId="7905F34F">
                <wp:simplePos x="0" y="0"/>
                <wp:positionH relativeFrom="column">
                  <wp:posOffset>2883535</wp:posOffset>
                </wp:positionH>
                <wp:positionV relativeFrom="paragraph">
                  <wp:posOffset>134620</wp:posOffset>
                </wp:positionV>
                <wp:extent cx="2657475" cy="2350770"/>
                <wp:effectExtent l="0" t="0" r="28575" b="11430"/>
                <wp:wrapNone/>
                <wp:docPr id="25" name="Oval 25"/>
                <wp:cNvGraphicFramePr/>
                <a:graphic xmlns:a="http://schemas.openxmlformats.org/drawingml/2006/main">
                  <a:graphicData uri="http://schemas.microsoft.com/office/word/2010/wordprocessingShape">
                    <wps:wsp>
                      <wps:cNvSpPr/>
                      <wps:spPr>
                        <a:xfrm>
                          <a:off x="0" y="0"/>
                          <a:ext cx="2657475" cy="23507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BDE0A7" w14:textId="77777777" w:rsidR="000459CB" w:rsidRDefault="000459CB" w:rsidP="006938AF">
                            <w:pPr>
                              <w:jc w:val="center"/>
                            </w:pPr>
                            <w:r>
                              <w:t>INFORMATION SYSTEM OF GOVERNMENT SESSIONS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22E7353" id="Oval 25" o:spid="_x0000_s1029" style="position:absolute;margin-left:227.05pt;margin-top:10.6pt;width:209.25pt;height:185.1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" fillcolor="#5b9bd5 [3204]" strokecolor="#1f4d78 [1604]" strokeweight="1pt">
                <v:stroke joinstyle="miter"/>
                <v:textbox>
                  <w:txbxContent>
                    <w:p w14:paraId="5DBDE0A7" w14:textId="77777777" w:rsidR="000459CB" w:rsidRDefault="000459CB" w:rsidP="006938AF">
                      <w:pPr>
                        <w:jc w:val="center"/>
                      </w:pPr>
                      <w:r>
                        <w:t>INFORMATION SYSTEM OF GOVERNMENT SESSIONS</w:t>
                      </w:r>
                    </w:p>
                  </w:txbxContent>
                </v:textbox>
              </v:oval>
            </w:pict>
          </mc:Fallback>
        </mc:AlternateContent>
      </w:r>
    </w:p>
    <w:p w14:paraId="1DD90E11" w14:textId="77777777" w:rsidR="00DD3C70" w:rsidRPr="002A745F" w:rsidRDefault="00DD3C70" w:rsidP="006938AF">
      <w:pPr>
        <w:rPr>
          <w:rFonts w:cstheme="minorHAnsi"/>
          <w:lang w:val="en-GB"/>
        </w:rPr>
      </w:pPr>
      <w:r w:rsidRPr="002A745F">
        <w:rPr>
          <w:rFonts w:cstheme="minorHAnsi"/>
          <w:noProof/>
        </w:rPr>
        <mc:AlternateContent>
          <mc:Choice Requires="wps">
            <w:drawing>
              <wp:anchor distT="0" distB="0" distL="114300" distR="114300" simplePos="0" relativeHeight="251658252" behindDoc="0" locked="0" layoutInCell="1" allowOverlap="1" wp14:anchorId="0ADA7996" wp14:editId="7A771CD2">
                <wp:simplePos x="0" y="0"/>
                <wp:positionH relativeFrom="column">
                  <wp:posOffset>286603</wp:posOffset>
                </wp:positionH>
                <wp:positionV relativeFrom="paragraph">
                  <wp:posOffset>215530</wp:posOffset>
                </wp:positionV>
                <wp:extent cx="2838450" cy="1289240"/>
                <wp:effectExtent l="0" t="0" r="19050" b="25400"/>
                <wp:wrapNone/>
                <wp:docPr id="9" name="Oval 9"/>
                <wp:cNvGraphicFramePr/>
                <a:graphic xmlns:a="http://schemas.openxmlformats.org/drawingml/2006/main">
                  <a:graphicData uri="http://schemas.microsoft.com/office/word/2010/wordprocessingShape">
                    <wps:wsp>
                      <wps:cNvSpPr/>
                      <wps:spPr>
                        <a:xfrm>
                          <a:off x="0" y="0"/>
                          <a:ext cx="2838450" cy="12892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1746D2" w14:textId="77777777" w:rsidR="000459CB" w:rsidRPr="00614BF9" w:rsidRDefault="000459CB" w:rsidP="006938AF">
                            <w:pPr>
                              <w:spacing w:after="0" w:line="240" w:lineRule="auto"/>
                              <w:jc w:val="center"/>
                              <w:rPr>
                                <w:sz w:val="20"/>
                                <w:szCs w:val="20"/>
                              </w:rPr>
                            </w:pPr>
                            <w:r>
                              <w:t xml:space="preserve">(5) </w:t>
                            </w:r>
                            <w:r w:rsidRPr="00614BF9">
                              <w:rPr>
                                <w:sz w:val="20"/>
                                <w:szCs w:val="20"/>
                              </w:rPr>
                              <w:t>after examining the drafts, upload to eportal, links:</w:t>
                            </w:r>
                          </w:p>
                          <w:p w14:paraId="7B04C572" w14:textId="77777777" w:rsidR="000459CB" w:rsidRPr="00614BF9" w:rsidRDefault="000459CB" w:rsidP="006938AF">
                            <w:pPr>
                              <w:spacing w:after="0" w:line="240" w:lineRule="auto"/>
                              <w:jc w:val="center"/>
                              <w:rPr>
                                <w:sz w:val="20"/>
                                <w:szCs w:val="20"/>
                              </w:rPr>
                            </w:pPr>
                            <w:r w:rsidRPr="00614BF9">
                              <w:rPr>
                                <w:sz w:val="20"/>
                                <w:szCs w:val="20"/>
                              </w:rPr>
                              <w:t>-completed materials</w:t>
                            </w:r>
                          </w:p>
                          <w:p w14:paraId="01179A7B" w14:textId="77777777" w:rsidR="000459CB" w:rsidRDefault="000459CB" w:rsidP="006938AF">
                            <w:pPr>
                              <w:spacing w:after="0" w:line="240" w:lineRule="auto"/>
                              <w:jc w:val="center"/>
                            </w:pPr>
                            <w:r w:rsidRPr="00614BF9">
                              <w:rPr>
                                <w:sz w:val="20"/>
                                <w:szCs w:val="20"/>
                              </w:rPr>
                              <w:t>-uncompleted materials (opinions needed for</w:t>
                            </w:r>
                            <w:r>
                              <w:t xml:space="preserve"> completion)</w:t>
                            </w:r>
                          </w:p>
                          <w:p w14:paraId="018E221A" w14:textId="77777777" w:rsidR="000459CB" w:rsidRDefault="000459CB" w:rsidP="006938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ADA7996" id="Oval 9" o:spid="_x0000_s1030" style="position:absolute;margin-left:22.55pt;margin-top:16.95pt;width:223.5pt;height:101.5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" fillcolor="#5b9bd5 [3204]" strokecolor="#1f4d78 [1604]" strokeweight="1pt">
                <v:stroke joinstyle="miter"/>
                <v:textbox>
                  <w:txbxContent>
                    <w:p w14:paraId="3F1746D2" w14:textId="77777777" w:rsidR="000459CB" w:rsidRPr="00614BF9" w:rsidRDefault="000459CB" w:rsidP="006938AF">
                      <w:pPr>
                        <w:spacing w:after="0" w:line="240" w:lineRule="auto"/>
                        <w:jc w:val="center"/>
                        <w:rPr>
                          <w:sz w:val="20"/>
                          <w:szCs w:val="20"/>
                        </w:rPr>
                      </w:pPr>
                      <w:r>
                        <w:t xml:space="preserve">(5) </w:t>
                      </w:r>
                      <w:r w:rsidRPr="00614BF9">
                        <w:rPr>
                          <w:sz w:val="20"/>
                          <w:szCs w:val="20"/>
                        </w:rPr>
                        <w:t>after examining the drafts, upload to eportal, links:</w:t>
                      </w:r>
                    </w:p>
                    <w:p w14:paraId="7B04C572" w14:textId="77777777" w:rsidR="000459CB" w:rsidRPr="00614BF9" w:rsidRDefault="000459CB" w:rsidP="006938AF">
                      <w:pPr>
                        <w:spacing w:after="0" w:line="240" w:lineRule="auto"/>
                        <w:jc w:val="center"/>
                        <w:rPr>
                          <w:sz w:val="20"/>
                          <w:szCs w:val="20"/>
                        </w:rPr>
                      </w:pPr>
                      <w:r w:rsidRPr="00614BF9">
                        <w:rPr>
                          <w:sz w:val="20"/>
                          <w:szCs w:val="20"/>
                        </w:rPr>
                        <w:t>-completed materials</w:t>
                      </w:r>
                    </w:p>
                    <w:p w14:paraId="01179A7B" w14:textId="77777777" w:rsidR="000459CB" w:rsidRDefault="000459CB" w:rsidP="006938AF">
                      <w:pPr>
                        <w:spacing w:after="0" w:line="240" w:lineRule="auto"/>
                        <w:jc w:val="center"/>
                      </w:pPr>
                      <w:r w:rsidRPr="00614BF9">
                        <w:rPr>
                          <w:sz w:val="20"/>
                          <w:szCs w:val="20"/>
                        </w:rPr>
                        <w:t>-uncompleted materials (opinions needed for</w:t>
                      </w:r>
                      <w:r>
                        <w:t xml:space="preserve"> completion)</w:t>
                      </w:r>
                    </w:p>
                    <w:p w14:paraId="018E221A" w14:textId="77777777" w:rsidR="000459CB" w:rsidRDefault="000459CB" w:rsidP="006938AF">
                      <w:pPr>
                        <w:jc w:val="center"/>
                      </w:pPr>
                    </w:p>
                  </w:txbxContent>
                </v:textbox>
              </v:oval>
            </w:pict>
          </mc:Fallback>
        </mc:AlternateContent>
      </w:r>
    </w:p>
    <w:p w14:paraId="2AFD6949" w14:textId="77777777" w:rsidR="00DD3C70" w:rsidRPr="002A745F" w:rsidRDefault="00DD3C70" w:rsidP="006938AF">
      <w:pPr>
        <w:rPr>
          <w:rFonts w:cstheme="minorHAnsi"/>
          <w:lang w:val="en-GB"/>
        </w:rPr>
      </w:pPr>
      <w:r w:rsidRPr="002A745F">
        <w:rPr>
          <w:rFonts w:cstheme="minorHAnsi"/>
          <w:noProof/>
        </w:rPr>
        <mc:AlternateContent>
          <mc:Choice Requires="wps">
            <w:drawing>
              <wp:anchor distT="0" distB="0" distL="114300" distR="114300" simplePos="0" relativeHeight="251658251" behindDoc="0" locked="0" layoutInCell="1" allowOverlap="1" wp14:anchorId="4699A05F" wp14:editId="0EAA2E90">
                <wp:simplePos x="0" y="0"/>
                <wp:positionH relativeFrom="column">
                  <wp:posOffset>5438775</wp:posOffset>
                </wp:positionH>
                <wp:positionV relativeFrom="paragraph">
                  <wp:posOffset>257810</wp:posOffset>
                </wp:positionV>
                <wp:extent cx="2390775" cy="1171575"/>
                <wp:effectExtent l="0" t="0" r="28575" b="28575"/>
                <wp:wrapNone/>
                <wp:docPr id="8" name="Oval 8"/>
                <wp:cNvGraphicFramePr/>
                <a:graphic xmlns:a="http://schemas.openxmlformats.org/drawingml/2006/main">
                  <a:graphicData uri="http://schemas.microsoft.com/office/word/2010/wordprocessingShape">
                    <wps:wsp>
                      <wps:cNvSpPr/>
                      <wps:spPr>
                        <a:xfrm>
                          <a:off x="0" y="0"/>
                          <a:ext cx="2390775" cy="11715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BEE283" w14:textId="77777777" w:rsidR="000459CB" w:rsidRDefault="000459CB" w:rsidP="006938AF">
                            <w:pPr>
                              <w:jc w:val="center"/>
                            </w:pPr>
                            <w:r>
                              <w:t>(9) Preparing Minutes of the Government session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699A05F" id="Oval 8" o:spid="_x0000_s1031" style="position:absolute;margin-left:428.25pt;margin-top:20.3pt;width:188.25pt;height:92.25pt;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" fillcolor="#5b9bd5 [3204]" strokecolor="#1f4d78 [1604]" strokeweight="1pt">
                <v:stroke joinstyle="miter"/>
                <v:textbox>
                  <w:txbxContent>
                    <w:p w14:paraId="44BEE283" w14:textId="77777777" w:rsidR="000459CB" w:rsidRDefault="000459CB" w:rsidP="006938AF">
                      <w:pPr>
                        <w:jc w:val="center"/>
                      </w:pPr>
                      <w:r>
                        <w:t>(9) Preparing Minutes of the Government session</w:t>
                      </w:r>
                    </w:p>
                  </w:txbxContent>
                </v:textbox>
              </v:oval>
            </w:pict>
          </mc:Fallback>
        </mc:AlternateContent>
      </w:r>
    </w:p>
    <w:p w14:paraId="56BCD775" w14:textId="77777777" w:rsidR="00DD3C70" w:rsidRPr="002A745F" w:rsidRDefault="00DD3C70" w:rsidP="006938AF">
      <w:pPr>
        <w:rPr>
          <w:rFonts w:cstheme="minorHAnsi"/>
          <w:lang w:val="en-GB"/>
        </w:rPr>
      </w:pPr>
    </w:p>
    <w:p w14:paraId="25A2775A" w14:textId="77777777" w:rsidR="00DD3C70" w:rsidRPr="002A745F" w:rsidRDefault="00DD3C70" w:rsidP="006938AF">
      <w:pPr>
        <w:rPr>
          <w:rFonts w:cstheme="minorHAnsi"/>
          <w:lang w:val="en-GB"/>
        </w:rPr>
      </w:pPr>
    </w:p>
    <w:p w14:paraId="64C974FC" w14:textId="77777777" w:rsidR="00DD3C70" w:rsidRPr="002A745F" w:rsidRDefault="00DD3C70" w:rsidP="006938AF">
      <w:pPr>
        <w:rPr>
          <w:rFonts w:cstheme="minorHAnsi"/>
          <w:lang w:val="en-GB"/>
        </w:rPr>
      </w:pPr>
    </w:p>
    <w:p w14:paraId="1F99D7B8" w14:textId="77777777" w:rsidR="00DD3C70" w:rsidRPr="002A745F" w:rsidRDefault="00DD3C70" w:rsidP="006938AF">
      <w:pPr>
        <w:rPr>
          <w:rFonts w:cstheme="minorHAnsi"/>
          <w:lang w:val="en-GB"/>
        </w:rPr>
      </w:pPr>
      <w:r w:rsidRPr="002A745F">
        <w:rPr>
          <w:rFonts w:cstheme="minorHAnsi"/>
          <w:noProof/>
        </w:rPr>
        <mc:AlternateContent>
          <mc:Choice Requires="wps">
            <w:drawing>
              <wp:anchor distT="0" distB="0" distL="114300" distR="114300" simplePos="0" relativeHeight="251658246" behindDoc="0" locked="0" layoutInCell="1" allowOverlap="1" wp14:anchorId="31C8F9D1" wp14:editId="1B21F76E">
                <wp:simplePos x="0" y="0"/>
                <wp:positionH relativeFrom="column">
                  <wp:posOffset>833755</wp:posOffset>
                </wp:positionH>
                <wp:positionV relativeFrom="paragraph">
                  <wp:posOffset>36830</wp:posOffset>
                </wp:positionV>
                <wp:extent cx="2924175" cy="1388745"/>
                <wp:effectExtent l="0" t="0" r="28575" b="20955"/>
                <wp:wrapNone/>
                <wp:docPr id="27" name="Oval 27"/>
                <wp:cNvGraphicFramePr/>
                <a:graphic xmlns:a="http://schemas.openxmlformats.org/drawingml/2006/main">
                  <a:graphicData uri="http://schemas.microsoft.com/office/word/2010/wordprocessingShape">
                    <wps:wsp>
                      <wps:cNvSpPr/>
                      <wps:spPr>
                        <a:xfrm>
                          <a:off x="0" y="0"/>
                          <a:ext cx="2924175" cy="13887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04A13A" w14:textId="77777777" w:rsidR="000459CB" w:rsidRDefault="000459CB" w:rsidP="006938AF">
                            <w:pPr>
                              <w:pStyle w:val="BodyText"/>
                              <w:spacing w:after="0"/>
                              <w:outlineLvl w:val="0"/>
                              <w:rPr>
                                <w:rFonts w:ascii="Arial" w:hAnsi="Arial" w:cs="Arial"/>
                                <w:i/>
                                <w:sz w:val="22"/>
                                <w:szCs w:val="22"/>
                              </w:rPr>
                            </w:pPr>
                            <w:bookmarkStart w:id="77" w:name="_Toc101430957"/>
                            <w:r>
                              <w:t>(4)</w:t>
                            </w:r>
                            <w:bookmarkEnd w:id="77"/>
                            <w:r>
                              <w:t xml:space="preserve"> </w:t>
                            </w:r>
                          </w:p>
                          <w:p w14:paraId="4EAA134C" w14:textId="77777777" w:rsidR="000459CB" w:rsidRPr="00DD3C70" w:rsidRDefault="000459CB" w:rsidP="006938AF">
                            <w:pPr>
                              <w:pStyle w:val="BodyText"/>
                              <w:spacing w:after="0"/>
                              <w:outlineLvl w:val="0"/>
                              <w:rPr>
                                <w:rFonts w:ascii="Arial" w:hAnsi="Arial" w:cs="Arial"/>
                                <w:i/>
                                <w:sz w:val="22"/>
                                <w:szCs w:val="22"/>
                              </w:rPr>
                            </w:pPr>
                            <w:bookmarkStart w:id="78" w:name="_Toc101430958"/>
                            <w:r w:rsidRPr="00DD3C70">
                              <w:rPr>
                                <w:rFonts w:ascii="Arial" w:hAnsi="Arial" w:cs="Arial"/>
                              </w:rPr>
                              <w:t>Secretariat General of the Government of the Federation of Bosnia and Herzegovina – Control and specification of submitted drafts</w:t>
                            </w:r>
                            <w:bookmarkEnd w:id="78"/>
                          </w:p>
                          <w:p w14:paraId="6DB333A8" w14:textId="77777777" w:rsidR="000459CB" w:rsidRDefault="000459CB" w:rsidP="006938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1C8F9D1" id="Oval 27" o:spid="_x0000_s1032" style="position:absolute;margin-left:65.65pt;margin-top:2.9pt;width:230.25pt;height:109.35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" fillcolor="#5b9bd5 [3204]" strokecolor="#1f4d78 [1604]" strokeweight="1pt">
                <v:stroke joinstyle="miter"/>
                <v:textbox>
                  <w:txbxContent>
                    <w:p w14:paraId="6A04A13A" w14:textId="77777777" w:rsidR="000459CB" w:rsidRDefault="000459CB" w:rsidP="006938AF">
                      <w:pPr>
                        <w:pStyle w:val="BodyText"/>
                        <w:spacing w:after="0"/>
                        <w:outlineLvl w:val="0"/>
                        <w:rPr>
                          <w:rFonts w:ascii="Arial" w:hAnsi="Arial" w:cs="Arial"/>
                          <w:i/>
                          <w:sz w:val="22"/>
                          <w:szCs w:val="22"/>
                        </w:rPr>
                      </w:pPr>
                      <w:bookmarkStart w:id="79" w:name="_Toc101430957"/>
                      <w:r>
                        <w:t>(4)</w:t>
                      </w:r>
                      <w:bookmarkEnd w:id="79"/>
                      <w:r>
                        <w:t xml:space="preserve"> </w:t>
                      </w:r>
                    </w:p>
                    <w:p w14:paraId="4EAA134C" w14:textId="77777777" w:rsidR="000459CB" w:rsidRPr="00DD3C70" w:rsidRDefault="000459CB" w:rsidP="006938AF">
                      <w:pPr>
                        <w:pStyle w:val="BodyText"/>
                        <w:spacing w:after="0"/>
                        <w:outlineLvl w:val="0"/>
                        <w:rPr>
                          <w:rFonts w:ascii="Arial" w:hAnsi="Arial" w:cs="Arial"/>
                          <w:i/>
                          <w:sz w:val="22"/>
                          <w:szCs w:val="22"/>
                        </w:rPr>
                      </w:pPr>
                      <w:bookmarkStart w:id="80" w:name="_Toc101430958"/>
                      <w:r w:rsidRPr="00DD3C70">
                        <w:rPr>
                          <w:rFonts w:ascii="Arial" w:hAnsi="Arial" w:cs="Arial"/>
                        </w:rPr>
                        <w:t>Secretariat General of the Government of the Federation of Bosnia and Herzegovina – Control and specification of submitted drafts</w:t>
                      </w:r>
                      <w:bookmarkEnd w:id="80"/>
                    </w:p>
                    <w:p w14:paraId="6DB333A8" w14:textId="77777777" w:rsidR="000459CB" w:rsidRDefault="000459CB" w:rsidP="006938AF">
                      <w:pPr>
                        <w:jc w:val="center"/>
                      </w:pPr>
                    </w:p>
                  </w:txbxContent>
                </v:textbox>
              </v:oval>
            </w:pict>
          </mc:Fallback>
        </mc:AlternateContent>
      </w:r>
      <w:r w:rsidRPr="002A745F">
        <w:rPr>
          <w:rFonts w:cstheme="minorHAnsi"/>
        </w:rPr>
        <w:t xml:space="preserve"> </w:t>
      </w:r>
    </w:p>
    <w:p w14:paraId="1C909882" w14:textId="77777777" w:rsidR="00DD3C70" w:rsidRPr="002A745F" w:rsidRDefault="00DD3C70" w:rsidP="006938AF">
      <w:pPr>
        <w:tabs>
          <w:tab w:val="left" w:pos="8655"/>
        </w:tabs>
        <w:spacing w:after="0" w:line="240" w:lineRule="auto"/>
        <w:rPr>
          <w:rFonts w:cstheme="minorHAnsi"/>
          <w:lang w:val="en-GB"/>
        </w:rPr>
      </w:pPr>
      <w:r w:rsidRPr="002A745F">
        <w:rPr>
          <w:rFonts w:cstheme="minorHAnsi"/>
          <w:lang w:val="en-GB"/>
        </w:rPr>
        <w:tab/>
        <w:t xml:space="preserve">- A legal act is sent to the Official Gazette and/or to the      </w:t>
      </w:r>
    </w:p>
    <w:p w14:paraId="3F27BE06" w14:textId="061521A7" w:rsidR="00DD3C70" w:rsidRPr="002A745F" w:rsidRDefault="00DD3C70" w:rsidP="006938AF">
      <w:pPr>
        <w:tabs>
          <w:tab w:val="left" w:pos="8655"/>
        </w:tabs>
        <w:spacing w:after="0" w:line="240" w:lineRule="auto"/>
        <w:rPr>
          <w:rFonts w:cstheme="minorHAnsi"/>
          <w:lang w:val="en-GB"/>
        </w:rPr>
      </w:pPr>
      <w:r w:rsidRPr="002A745F">
        <w:rPr>
          <w:rFonts w:cstheme="minorHAnsi"/>
          <w:lang w:val="en-GB"/>
        </w:rPr>
        <w:t xml:space="preserve">                                                                                                                                                                                relevant Institution (decree, decision, conclusion, opinion etc</w:t>
      </w:r>
    </w:p>
    <w:p w14:paraId="72B1B708" w14:textId="77777777" w:rsidR="00DD3C70" w:rsidRPr="002A745F" w:rsidRDefault="00DD3C70" w:rsidP="006938AF">
      <w:pPr>
        <w:tabs>
          <w:tab w:val="left" w:pos="8655"/>
        </w:tabs>
        <w:spacing w:after="0" w:line="240" w:lineRule="auto"/>
        <w:rPr>
          <w:rFonts w:cstheme="minorHAnsi"/>
          <w:lang w:val="en-GB"/>
        </w:rPr>
      </w:pPr>
      <w:r w:rsidRPr="002A745F">
        <w:rPr>
          <w:rFonts w:cstheme="minorHAnsi"/>
          <w:lang w:val="en-GB"/>
        </w:rPr>
        <w:tab/>
        <w:t xml:space="preserve">- When adopting the proposal/draft of law, legal act is sent to </w:t>
      </w:r>
    </w:p>
    <w:p w14:paraId="26C7995B" w14:textId="3EA4D3C7" w:rsidR="00DD3C70" w:rsidRPr="002A745F" w:rsidRDefault="00DD3C70" w:rsidP="006938AF">
      <w:pPr>
        <w:tabs>
          <w:tab w:val="left" w:pos="8655"/>
        </w:tabs>
        <w:spacing w:after="0" w:line="240" w:lineRule="auto"/>
        <w:rPr>
          <w:rFonts w:cstheme="minorHAnsi"/>
          <w:lang w:val="en-GB"/>
        </w:rPr>
      </w:pPr>
      <w:r w:rsidRPr="002A745F">
        <w:rPr>
          <w:rFonts w:cstheme="minorHAnsi"/>
          <w:noProof/>
        </w:rPr>
        <mc:AlternateContent>
          <mc:Choice Requires="wps">
            <w:drawing>
              <wp:anchor distT="0" distB="0" distL="114300" distR="114300" simplePos="0" relativeHeight="251658248" behindDoc="0" locked="0" layoutInCell="1" allowOverlap="1" wp14:anchorId="47240645" wp14:editId="4C1165CC">
                <wp:simplePos x="0" y="0"/>
                <wp:positionH relativeFrom="column">
                  <wp:posOffset>3895725</wp:posOffset>
                </wp:positionH>
                <wp:positionV relativeFrom="paragraph">
                  <wp:posOffset>173355</wp:posOffset>
                </wp:positionV>
                <wp:extent cx="333375" cy="571500"/>
                <wp:effectExtent l="19050" t="19050" r="47625" b="19050"/>
                <wp:wrapNone/>
                <wp:docPr id="5" name="Up Arrow 5"/>
                <wp:cNvGraphicFramePr/>
                <a:graphic xmlns:a="http://schemas.openxmlformats.org/drawingml/2006/main">
                  <a:graphicData uri="http://schemas.microsoft.com/office/word/2010/wordprocessingShape">
                    <wps:wsp>
                      <wps:cNvSpPr/>
                      <wps:spPr>
                        <a:xfrm>
                          <a:off x="0" y="0"/>
                          <a:ext cx="333375" cy="5715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A5A3A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 o:spid="_x0000_s1026" type="#_x0000_t68" style="position:absolute;margin-left:306.75pt;margin-top:13.65pt;width:26.25pt;height:4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" adj="6300" fillcolor="#5b9bd5 [3204]" strokecolor="#1f4d78 [1604]" strokeweight="1pt"/>
            </w:pict>
          </mc:Fallback>
        </mc:AlternateContent>
      </w:r>
      <w:r w:rsidRPr="002A745F">
        <w:rPr>
          <w:rFonts w:cstheme="minorHAnsi"/>
          <w:lang w:val="en-GB"/>
        </w:rPr>
        <w:tab/>
        <w:t xml:space="preserve">   the Parliament of Federation of Bosnia and Herzegovina</w:t>
      </w:r>
    </w:p>
    <w:p w14:paraId="5252FDD1" w14:textId="77777777" w:rsidR="00DD3C70" w:rsidRPr="002A745F" w:rsidRDefault="00DD3C70" w:rsidP="006938AF">
      <w:pPr>
        <w:pStyle w:val="Default"/>
        <w:rPr>
          <w:rFonts w:asciiTheme="minorHAnsi" w:hAnsiTheme="minorHAnsi" w:cstheme="minorHAnsi"/>
          <w:sz w:val="22"/>
          <w:szCs w:val="22"/>
        </w:rPr>
      </w:pPr>
      <w:r w:rsidRPr="002A745F">
        <w:rPr>
          <w:rFonts w:asciiTheme="minorHAnsi" w:hAnsiTheme="minorHAnsi" w:cstheme="minorHAnsi"/>
          <w:sz w:val="22"/>
          <w:szCs w:val="22"/>
          <w:lang w:val="en-GB"/>
        </w:rPr>
        <w:tab/>
      </w:r>
    </w:p>
    <w:p w14:paraId="54E018E3" w14:textId="77777777" w:rsidR="00DD3C70" w:rsidRPr="002A745F" w:rsidRDefault="00DD3C70" w:rsidP="006938AF">
      <w:pPr>
        <w:pStyle w:val="Default"/>
        <w:rPr>
          <w:rFonts w:asciiTheme="minorHAnsi" w:hAnsiTheme="minorHAnsi" w:cstheme="minorHAnsi"/>
          <w:color w:val="auto"/>
          <w:sz w:val="22"/>
          <w:szCs w:val="22"/>
        </w:rPr>
      </w:pPr>
    </w:p>
    <w:p w14:paraId="34278DC3" w14:textId="77777777" w:rsidR="00DD3C70" w:rsidRPr="002A745F" w:rsidRDefault="00DD3C70" w:rsidP="006938AF">
      <w:pPr>
        <w:tabs>
          <w:tab w:val="left" w:pos="8655"/>
        </w:tabs>
        <w:ind w:left="9360"/>
        <w:rPr>
          <w:rFonts w:cstheme="minorHAnsi"/>
          <w:lang w:val="en-GB"/>
        </w:rPr>
      </w:pPr>
      <w:r w:rsidRPr="002A745F">
        <w:rPr>
          <w:rFonts w:cstheme="minorHAnsi"/>
        </w:rPr>
        <w:t xml:space="preserve"> (Future approach: a </w:t>
      </w:r>
      <w:r w:rsidRPr="002A745F">
        <w:rPr>
          <w:rFonts w:cstheme="minorHAnsi"/>
          <w:b/>
        </w:rPr>
        <w:t>digitally signed</w:t>
      </w:r>
      <w:r w:rsidRPr="002A745F">
        <w:rPr>
          <w:rFonts w:cstheme="minorHAnsi"/>
        </w:rPr>
        <w:t xml:space="preserve"> </w:t>
      </w:r>
      <w:r w:rsidRPr="002A745F">
        <w:rPr>
          <w:rFonts w:cstheme="minorHAnsi"/>
          <w:b/>
          <w:bCs/>
        </w:rPr>
        <w:t xml:space="preserve">letter </w:t>
      </w:r>
      <w:r w:rsidRPr="002A745F">
        <w:rPr>
          <w:rFonts w:cstheme="minorHAnsi"/>
        </w:rPr>
        <w:t>is sent to the Parliament or another institution.)</w:t>
      </w:r>
    </w:p>
    <w:p w14:paraId="6C764EC0" w14:textId="77777777" w:rsidR="00DD3C70" w:rsidRPr="002A745F" w:rsidRDefault="00DD3C70" w:rsidP="006938AF">
      <w:pPr>
        <w:rPr>
          <w:rFonts w:cstheme="minorHAnsi"/>
          <w:lang w:val="en-GB"/>
        </w:rPr>
      </w:pPr>
      <w:r w:rsidRPr="002A745F">
        <w:rPr>
          <w:rFonts w:cstheme="minorHAnsi"/>
          <w:lang w:val="en-GB"/>
        </w:rPr>
        <w:tab/>
      </w:r>
      <w:r w:rsidRPr="002A745F">
        <w:rPr>
          <w:rFonts w:cstheme="minorHAnsi"/>
          <w:lang w:val="en-GB"/>
        </w:rPr>
        <w:tab/>
      </w:r>
      <w:r w:rsidRPr="002A745F">
        <w:rPr>
          <w:rFonts w:cstheme="minorHAnsi"/>
          <w:lang w:val="en-GB"/>
        </w:rPr>
        <w:tab/>
      </w:r>
      <w:r w:rsidRPr="002A745F">
        <w:rPr>
          <w:rFonts w:cstheme="minorHAnsi"/>
          <w:lang w:val="en-GB"/>
        </w:rPr>
        <w:tab/>
      </w:r>
      <w:r w:rsidRPr="002A745F">
        <w:rPr>
          <w:rFonts w:cstheme="minorHAnsi"/>
          <w:lang w:val="en-GB"/>
        </w:rPr>
        <w:tab/>
      </w:r>
      <w:r w:rsidRPr="002A745F">
        <w:rPr>
          <w:rFonts w:cstheme="minorHAnsi"/>
          <w:lang w:val="en-GB"/>
        </w:rPr>
        <w:tab/>
      </w:r>
      <w:r w:rsidRPr="002A745F">
        <w:rPr>
          <w:rFonts w:cstheme="minorHAnsi"/>
          <w:lang w:val="en-GB"/>
        </w:rPr>
        <w:tab/>
        <w:t>Consultation process</w:t>
      </w:r>
    </w:p>
    <w:p w14:paraId="11B7FE95" w14:textId="77777777" w:rsidR="00DD3C70" w:rsidRPr="002A745F" w:rsidRDefault="00DD3C70" w:rsidP="006938AF">
      <w:pPr>
        <w:tabs>
          <w:tab w:val="left" w:pos="5040"/>
        </w:tabs>
        <w:spacing w:after="0" w:line="240" w:lineRule="auto"/>
        <w:rPr>
          <w:rFonts w:cstheme="minorHAnsi"/>
          <w:lang w:val="en-GB"/>
        </w:rPr>
      </w:pPr>
      <w:r w:rsidRPr="002A745F">
        <w:rPr>
          <w:rFonts w:cstheme="minorHAnsi"/>
          <w:noProof/>
        </w:rPr>
        <mc:AlternateContent>
          <mc:Choice Requires="wps">
            <w:drawing>
              <wp:anchor distT="0" distB="0" distL="114300" distR="114300" simplePos="0" relativeHeight="251658247" behindDoc="0" locked="0" layoutInCell="1" allowOverlap="1" wp14:anchorId="527B300E" wp14:editId="5AEF66F8">
                <wp:simplePos x="0" y="0"/>
                <wp:positionH relativeFrom="column">
                  <wp:posOffset>2514600</wp:posOffset>
                </wp:positionH>
                <wp:positionV relativeFrom="paragraph">
                  <wp:posOffset>77470</wp:posOffset>
                </wp:positionV>
                <wp:extent cx="257175" cy="45719"/>
                <wp:effectExtent l="0" t="19050" r="47625" b="31115"/>
                <wp:wrapNone/>
                <wp:docPr id="28" name="Right Arrow 28"/>
                <wp:cNvGraphicFramePr/>
                <a:graphic xmlns:a="http://schemas.openxmlformats.org/drawingml/2006/main">
                  <a:graphicData uri="http://schemas.microsoft.com/office/word/2010/wordprocessingShape">
                    <wps:wsp>
                      <wps:cNvSpPr/>
                      <wps:spPr>
                        <a:xfrm>
                          <a:off x="0" y="0"/>
                          <a:ext cx="2571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A298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8" o:spid="_x0000_s1026" type="#_x0000_t13" style="position:absolute;margin-left:198pt;margin-top:6.1pt;width:20.25pt;height:3.6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" adj="19680" fillcolor="#5b9bd5 [3204]" strokecolor="#1f4d78 [1604]" strokeweight="1pt"/>
            </w:pict>
          </mc:Fallback>
        </mc:AlternateContent>
      </w:r>
      <w:r w:rsidRPr="002A745F">
        <w:rPr>
          <w:rFonts w:cstheme="minorHAnsi"/>
          <w:lang w:val="en-GB"/>
        </w:rPr>
        <w:t xml:space="preserve">(1) A ministry prepares a draft of a legal act </w:t>
      </w:r>
      <w:r w:rsidRPr="002A745F">
        <w:rPr>
          <w:rFonts w:cstheme="minorHAnsi"/>
          <w:lang w:val="en-GB"/>
        </w:rPr>
        <w:tab/>
        <w:t>(2) The draft is consulted with the general public,</w:t>
      </w:r>
    </w:p>
    <w:p w14:paraId="5AAE6415" w14:textId="77777777" w:rsidR="00DD3C70" w:rsidRPr="002A745F" w:rsidRDefault="00DD3C70" w:rsidP="006938AF">
      <w:pPr>
        <w:tabs>
          <w:tab w:val="left" w:pos="5040"/>
        </w:tabs>
        <w:spacing w:after="0" w:line="240" w:lineRule="auto"/>
        <w:rPr>
          <w:rFonts w:cstheme="minorHAnsi"/>
          <w:lang w:val="en-GB"/>
        </w:rPr>
      </w:pPr>
      <w:r w:rsidRPr="002A745F">
        <w:rPr>
          <w:rFonts w:cstheme="minorHAnsi"/>
          <w:lang w:val="en-GB"/>
        </w:rPr>
        <w:tab/>
        <w:t>(upon a Decree of consultation)</w:t>
      </w:r>
    </w:p>
    <w:p w14:paraId="602401C5" w14:textId="0881B4B5" w:rsidR="00DD3C70" w:rsidRPr="002A745F" w:rsidRDefault="00DD3C70" w:rsidP="006938AF">
      <w:pPr>
        <w:tabs>
          <w:tab w:val="left" w:pos="5040"/>
        </w:tabs>
        <w:spacing w:after="0" w:line="240" w:lineRule="auto"/>
        <w:rPr>
          <w:rFonts w:cstheme="minorHAnsi"/>
          <w:lang w:val="en-GB"/>
        </w:rPr>
      </w:pPr>
      <w:r w:rsidRPr="002A745F">
        <w:rPr>
          <w:rFonts w:cstheme="minorHAnsi"/>
          <w:lang w:val="en-GB"/>
        </w:rPr>
        <w:tab/>
        <w:t xml:space="preserve">(3) A ministry submits a draft, altogether with needed opinions </w:t>
      </w:r>
    </w:p>
    <w:p w14:paraId="6064D488" w14:textId="77777777" w:rsidR="00DD3C70" w:rsidRPr="002A745F" w:rsidRDefault="00DD3C70" w:rsidP="006938AF">
      <w:pPr>
        <w:tabs>
          <w:tab w:val="left" w:pos="5040"/>
        </w:tabs>
        <w:spacing w:after="0" w:line="240" w:lineRule="auto"/>
        <w:rPr>
          <w:rFonts w:cstheme="minorHAnsi"/>
          <w:lang w:val="en-GB"/>
        </w:rPr>
      </w:pPr>
      <w:r w:rsidRPr="002A745F">
        <w:rPr>
          <w:rFonts w:cstheme="minorHAnsi"/>
          <w:lang w:val="en-GB"/>
        </w:rPr>
        <w:tab/>
        <w:t>– in line with the Rules of the procedures,</w:t>
      </w:r>
    </w:p>
    <w:p w14:paraId="173A49D0" w14:textId="77777777" w:rsidR="00DD3C70" w:rsidRPr="002A745F" w:rsidRDefault="00DD3C70" w:rsidP="006938AF">
      <w:pPr>
        <w:tabs>
          <w:tab w:val="left" w:pos="5040"/>
        </w:tabs>
        <w:spacing w:after="0" w:line="240" w:lineRule="auto"/>
        <w:rPr>
          <w:rFonts w:cstheme="minorHAnsi"/>
          <w:lang w:val="en-GB"/>
        </w:rPr>
      </w:pPr>
      <w:r w:rsidRPr="002A745F">
        <w:rPr>
          <w:rFonts w:cstheme="minorHAnsi"/>
          <w:lang w:val="en-GB"/>
        </w:rPr>
        <w:t xml:space="preserve"> </w:t>
      </w:r>
      <w:r w:rsidRPr="002A745F">
        <w:rPr>
          <w:rFonts w:cstheme="minorHAnsi"/>
          <w:lang w:val="en-GB"/>
        </w:rPr>
        <w:tab/>
        <w:t>to the Government</w:t>
      </w:r>
    </w:p>
    <w:p w14:paraId="0D46173E" w14:textId="77777777" w:rsidR="00F96C64" w:rsidRPr="002A745F" w:rsidRDefault="00F96C64" w:rsidP="00DD3C70">
      <w:pPr>
        <w:rPr>
          <w:rFonts w:cstheme="minorHAnsi"/>
          <w:lang w:val="en-GB"/>
        </w:rPr>
        <w:sectPr w:rsidR="00F96C64" w:rsidRPr="002A745F" w:rsidSect="00DD3C70">
          <w:pgSz w:w="15840" w:h="12240" w:orient="landscape" w:code="1"/>
          <w:pgMar w:top="1185" w:right="720" w:bottom="426" w:left="811" w:header="720" w:footer="255" w:gutter="0"/>
          <w:cols w:space="720"/>
          <w:titlePg/>
        </w:sectPr>
      </w:pPr>
    </w:p>
    <w:p w14:paraId="2726E9FD" w14:textId="5D072D4D" w:rsidR="00317651" w:rsidRPr="002A745F" w:rsidRDefault="00317651" w:rsidP="008C78AC">
      <w:pPr>
        <w:pStyle w:val="p28"/>
        <w:tabs>
          <w:tab w:val="left" w:pos="0"/>
        </w:tabs>
        <w:spacing w:before="120" w:after="120" w:line="240" w:lineRule="auto"/>
        <w:ind w:left="0" w:firstLine="0"/>
        <w:jc w:val="both"/>
        <w:rPr>
          <w:rFonts w:asciiTheme="minorHAnsi" w:eastAsiaTheme="majorEastAsia" w:hAnsiTheme="minorHAnsi" w:cstheme="minorHAnsi"/>
          <w:b/>
          <w:color w:val="000000"/>
          <w:sz w:val="22"/>
          <w:szCs w:val="22"/>
        </w:rPr>
      </w:pPr>
      <w:r w:rsidRPr="002A745F">
        <w:rPr>
          <w:rStyle w:val="A5"/>
          <w:rFonts w:asciiTheme="minorHAnsi" w:eastAsiaTheme="majorEastAsia" w:hAnsiTheme="minorHAnsi" w:cstheme="minorHAnsi"/>
          <w:b/>
          <w:lang w:val="en-GB"/>
        </w:rPr>
        <w:lastRenderedPageBreak/>
        <w:t xml:space="preserve">Annex 2 - </w:t>
      </w:r>
      <w:r w:rsidRPr="002A745F">
        <w:rPr>
          <w:rFonts w:asciiTheme="minorHAnsi" w:hAnsiTheme="minorHAnsi" w:cstheme="minorHAnsi"/>
          <w:b/>
          <w:color w:val="000000"/>
          <w:sz w:val="22"/>
          <w:szCs w:val="22"/>
        </w:rPr>
        <w:t>General system characteristics and required modules</w:t>
      </w:r>
    </w:p>
    <w:p w14:paraId="319CF895" w14:textId="68E8A503" w:rsidR="00534244" w:rsidRPr="002A745F" w:rsidRDefault="00534244" w:rsidP="00522A85">
      <w:pPr>
        <w:jc w:val="both"/>
        <w:rPr>
          <w:rStyle w:val="A5"/>
          <w:rFonts w:eastAsiaTheme="majorEastAsia" w:cstheme="minorHAnsi"/>
        </w:rPr>
      </w:pPr>
      <w:r w:rsidRPr="002A745F">
        <w:rPr>
          <w:rStyle w:val="A5"/>
          <w:rFonts w:eastAsiaTheme="majorEastAsia" w:cstheme="minorHAnsi"/>
        </w:rPr>
        <w:t xml:space="preserve">The aim of the </w:t>
      </w:r>
      <w:proofErr w:type="spellStart"/>
      <w:r w:rsidR="00FC763E" w:rsidRPr="002A745F">
        <w:rPr>
          <w:rStyle w:val="A5"/>
          <w:rFonts w:eastAsiaTheme="majorEastAsia" w:cstheme="minorHAnsi"/>
        </w:rPr>
        <w:t>ePortal</w:t>
      </w:r>
      <w:proofErr w:type="spellEnd"/>
      <w:r w:rsidRPr="002A745F">
        <w:rPr>
          <w:rStyle w:val="A5"/>
          <w:rFonts w:eastAsiaTheme="majorEastAsia" w:cstheme="minorHAnsi"/>
        </w:rPr>
        <w:t xml:space="preserve"> </w:t>
      </w:r>
      <w:r w:rsidR="00D9720F" w:rsidRPr="002A745F">
        <w:rPr>
          <w:rStyle w:val="A5"/>
          <w:rFonts w:eastAsiaTheme="majorEastAsia" w:cstheme="minorHAnsi"/>
        </w:rPr>
        <w:t>solution</w:t>
      </w:r>
      <w:r w:rsidRPr="002A745F">
        <w:rPr>
          <w:rStyle w:val="A5"/>
          <w:rFonts w:eastAsiaTheme="majorEastAsia" w:cstheme="minorHAnsi"/>
        </w:rPr>
        <w:t xml:space="preserve"> is to support preparations and distributions of materials for sessions of </w:t>
      </w:r>
      <w:r w:rsidR="00D9720F" w:rsidRPr="002A745F">
        <w:rPr>
          <w:rStyle w:val="A5"/>
          <w:rFonts w:eastAsiaTheme="majorEastAsia" w:cstheme="minorHAnsi"/>
        </w:rPr>
        <w:t>Government of FBiH</w:t>
      </w:r>
      <w:r w:rsidRPr="002A745F">
        <w:rPr>
          <w:rStyle w:val="A5"/>
          <w:rFonts w:eastAsiaTheme="majorEastAsia" w:cstheme="minorHAnsi"/>
        </w:rPr>
        <w:t>,</w:t>
      </w:r>
      <w:r w:rsidR="00D9720F" w:rsidRPr="002A745F">
        <w:rPr>
          <w:rStyle w:val="A5"/>
          <w:rFonts w:eastAsiaTheme="majorEastAsia" w:cstheme="minorHAnsi"/>
        </w:rPr>
        <w:t xml:space="preserve"> </w:t>
      </w:r>
      <w:r w:rsidRPr="002A745F">
        <w:rPr>
          <w:rStyle w:val="A5"/>
          <w:rFonts w:eastAsiaTheme="majorEastAsia" w:cstheme="minorHAnsi"/>
        </w:rPr>
        <w:t xml:space="preserve">as well as support moderation of session itself, including the electronic voting process. </w:t>
      </w:r>
      <w:r w:rsidR="00D9720F" w:rsidRPr="002A745F">
        <w:rPr>
          <w:rStyle w:val="A5"/>
          <w:rFonts w:eastAsiaTheme="majorEastAsia" w:cstheme="minorHAnsi"/>
        </w:rPr>
        <w:t xml:space="preserve">The </w:t>
      </w:r>
      <w:proofErr w:type="spellStart"/>
      <w:r w:rsidR="00D9720F" w:rsidRPr="002A745F">
        <w:rPr>
          <w:rStyle w:val="A5"/>
          <w:rFonts w:eastAsiaTheme="majorEastAsia" w:cstheme="minorHAnsi"/>
        </w:rPr>
        <w:t>e</w:t>
      </w:r>
      <w:r w:rsidR="002E3C47" w:rsidRPr="002A745F">
        <w:rPr>
          <w:rStyle w:val="A5"/>
          <w:rFonts w:eastAsiaTheme="majorEastAsia" w:cstheme="minorHAnsi"/>
        </w:rPr>
        <w:t>Portal</w:t>
      </w:r>
      <w:proofErr w:type="spellEnd"/>
      <w:r w:rsidR="00D9720F" w:rsidRPr="002A745F">
        <w:rPr>
          <w:rStyle w:val="A5"/>
          <w:rFonts w:eastAsiaTheme="majorEastAsia" w:cstheme="minorHAnsi"/>
        </w:rPr>
        <w:t xml:space="preserve"> solution </w:t>
      </w:r>
      <w:r w:rsidRPr="002A745F">
        <w:rPr>
          <w:rStyle w:val="A5"/>
          <w:rFonts w:eastAsiaTheme="majorEastAsia" w:cstheme="minorHAnsi"/>
        </w:rPr>
        <w:t xml:space="preserve">will simplify the work of </w:t>
      </w:r>
      <w:r w:rsidR="00D9720F" w:rsidRPr="002A745F">
        <w:rPr>
          <w:rStyle w:val="A5"/>
          <w:rFonts w:eastAsiaTheme="majorEastAsia" w:cstheme="minorHAnsi"/>
        </w:rPr>
        <w:t>ministries</w:t>
      </w:r>
      <w:r w:rsidRPr="002A745F">
        <w:rPr>
          <w:rStyle w:val="A5"/>
          <w:rFonts w:eastAsiaTheme="majorEastAsia" w:cstheme="minorHAnsi"/>
        </w:rPr>
        <w:t xml:space="preserve"> within </w:t>
      </w:r>
      <w:proofErr w:type="spellStart"/>
      <w:r w:rsidR="00D9720F" w:rsidRPr="002A745F">
        <w:rPr>
          <w:rStyle w:val="A5"/>
          <w:rFonts w:eastAsiaTheme="majorEastAsia" w:cstheme="minorHAnsi"/>
        </w:rPr>
        <w:t>Goverment</w:t>
      </w:r>
      <w:proofErr w:type="spellEnd"/>
      <w:r w:rsidRPr="002A745F">
        <w:rPr>
          <w:rStyle w:val="A5"/>
          <w:rFonts w:eastAsiaTheme="majorEastAsia" w:cstheme="minorHAnsi"/>
        </w:rPr>
        <w:t>, as well as significantly improve reporting functionalities</w:t>
      </w:r>
      <w:r w:rsidR="003F661A" w:rsidRPr="002A745F">
        <w:rPr>
          <w:rStyle w:val="A5"/>
          <w:rFonts w:eastAsiaTheme="majorEastAsia" w:cstheme="minorHAnsi"/>
        </w:rPr>
        <w:t>.</w:t>
      </w:r>
      <w:r w:rsidRPr="002A745F">
        <w:rPr>
          <w:rStyle w:val="A5"/>
          <w:rFonts w:eastAsiaTheme="majorEastAsia" w:cstheme="minorHAnsi"/>
        </w:rPr>
        <w:t xml:space="preserve"> Through  implementation  of  electronic  voting  system,  information  will  be  available  in electronic form  (directly  from  the database)</w:t>
      </w:r>
      <w:r w:rsidR="0049520E" w:rsidRPr="002A745F">
        <w:rPr>
          <w:rStyle w:val="A5"/>
          <w:rFonts w:eastAsiaTheme="majorEastAsia" w:cstheme="minorHAnsi"/>
        </w:rPr>
        <w:t>.</w:t>
      </w:r>
    </w:p>
    <w:p w14:paraId="6DF93EC6" w14:textId="77777777" w:rsidR="00534244" w:rsidRPr="002A745F" w:rsidRDefault="00534244" w:rsidP="00534244">
      <w:pPr>
        <w:spacing w:before="4" w:after="0" w:line="170" w:lineRule="exact"/>
        <w:rPr>
          <w:rFonts w:cstheme="minorHAnsi"/>
          <w:lang w:val="en-GB"/>
        </w:rPr>
      </w:pPr>
    </w:p>
    <w:p w14:paraId="0DEA192F" w14:textId="77777777" w:rsidR="00534244" w:rsidRPr="002A745F" w:rsidRDefault="00534244" w:rsidP="00522A85">
      <w:pPr>
        <w:jc w:val="both"/>
        <w:rPr>
          <w:rStyle w:val="A5"/>
          <w:rFonts w:eastAsiaTheme="majorEastAsia" w:cstheme="minorHAnsi"/>
        </w:rPr>
      </w:pPr>
      <w:r w:rsidRPr="002A745F">
        <w:rPr>
          <w:rStyle w:val="A5"/>
          <w:rFonts w:eastAsiaTheme="majorEastAsia" w:cstheme="minorHAnsi"/>
        </w:rPr>
        <w:t>More specifically, system will encompass:</w:t>
      </w:r>
    </w:p>
    <w:p w14:paraId="235364FD" w14:textId="572668FF" w:rsidR="00534244" w:rsidRPr="002A745F" w:rsidRDefault="00534244" w:rsidP="00AE37CE">
      <w:pPr>
        <w:pStyle w:val="ListParagraph"/>
        <w:numPr>
          <w:ilvl w:val="0"/>
          <w:numId w:val="42"/>
        </w:numPr>
        <w:spacing w:before="120" w:after="120" w:line="240" w:lineRule="auto"/>
        <w:jc w:val="both"/>
        <w:rPr>
          <w:rFonts w:cstheme="minorHAnsi"/>
        </w:rPr>
      </w:pPr>
      <w:r w:rsidRPr="002A745F">
        <w:rPr>
          <w:rFonts w:cstheme="minorHAnsi"/>
        </w:rPr>
        <w:t>Preparation of materia</w:t>
      </w:r>
      <w:r w:rsidR="00BB5ACA" w:rsidRPr="002A745F">
        <w:rPr>
          <w:rFonts w:cstheme="minorHAnsi"/>
        </w:rPr>
        <w:t>l</w:t>
      </w:r>
      <w:r w:rsidRPr="002A745F">
        <w:rPr>
          <w:rFonts w:cstheme="minorHAnsi"/>
        </w:rPr>
        <w:t xml:space="preserve"> for session according to session agenda;</w:t>
      </w:r>
    </w:p>
    <w:p w14:paraId="6AE61FF1" w14:textId="579D6DD9" w:rsidR="00534244" w:rsidRPr="002A745F" w:rsidRDefault="00534244" w:rsidP="00AE37CE">
      <w:pPr>
        <w:pStyle w:val="ListParagraph"/>
        <w:numPr>
          <w:ilvl w:val="0"/>
          <w:numId w:val="42"/>
        </w:numPr>
        <w:spacing w:before="120" w:after="120" w:line="240" w:lineRule="auto"/>
        <w:jc w:val="both"/>
        <w:rPr>
          <w:rFonts w:cstheme="minorHAnsi"/>
        </w:rPr>
      </w:pPr>
      <w:r w:rsidRPr="002A745F">
        <w:rPr>
          <w:rFonts w:cstheme="minorHAnsi"/>
        </w:rPr>
        <w:t xml:space="preserve">Administration of </w:t>
      </w:r>
      <w:r w:rsidRPr="002A745F">
        <w:rPr>
          <w:rFonts w:eastAsia="Arial" w:cstheme="minorHAnsi"/>
          <w:lang w:val="en-GB"/>
        </w:rPr>
        <w:t>session</w:t>
      </w:r>
      <w:r w:rsidRPr="002A745F">
        <w:rPr>
          <w:rFonts w:cstheme="minorHAnsi"/>
        </w:rPr>
        <w:t xml:space="preserve"> through agreed set of rules and </w:t>
      </w:r>
      <w:r w:rsidR="003F661A" w:rsidRPr="002A745F">
        <w:rPr>
          <w:rFonts w:cstheme="minorHAnsi"/>
        </w:rPr>
        <w:t>procedures.</w:t>
      </w:r>
    </w:p>
    <w:p w14:paraId="4A40FF3B" w14:textId="43DF428F" w:rsidR="00793371" w:rsidRPr="002A745F" w:rsidRDefault="00534244" w:rsidP="00AE37CE">
      <w:pPr>
        <w:pStyle w:val="ListParagraph"/>
        <w:numPr>
          <w:ilvl w:val="0"/>
          <w:numId w:val="42"/>
        </w:numPr>
        <w:spacing w:before="120" w:after="120" w:line="240" w:lineRule="auto"/>
        <w:jc w:val="both"/>
        <w:rPr>
          <w:rFonts w:cstheme="minorHAnsi"/>
        </w:rPr>
      </w:pPr>
      <w:r w:rsidRPr="002A745F">
        <w:rPr>
          <w:rFonts w:cstheme="minorHAnsi"/>
        </w:rPr>
        <w:t xml:space="preserve">Electronic voting during the session according </w:t>
      </w:r>
      <w:proofErr w:type="spellStart"/>
      <w:r w:rsidRPr="002A745F">
        <w:rPr>
          <w:rFonts w:cstheme="minorHAnsi"/>
        </w:rPr>
        <w:t>to</w:t>
      </w:r>
      <w:r w:rsidR="00793371" w:rsidRPr="002A745F">
        <w:rPr>
          <w:rFonts w:cstheme="minorHAnsi"/>
        </w:rPr>
        <w:t>the</w:t>
      </w:r>
      <w:proofErr w:type="spellEnd"/>
      <w:r w:rsidR="00793371" w:rsidRPr="002A745F">
        <w:rPr>
          <w:rFonts w:cstheme="minorHAnsi"/>
        </w:rPr>
        <w:t xml:space="preserve"> Rules of Procedure of the Government </w:t>
      </w:r>
      <w:r w:rsidR="00A90B7C" w:rsidRPr="002A745F">
        <w:rPr>
          <w:rFonts w:cstheme="minorHAnsi"/>
        </w:rPr>
        <w:t xml:space="preserve"> </w:t>
      </w:r>
      <w:r w:rsidR="00793371" w:rsidRPr="002A745F">
        <w:rPr>
          <w:rFonts w:cstheme="minorHAnsi"/>
        </w:rPr>
        <w:t>the Federation of Bosnia and Herzegovina</w:t>
      </w:r>
    </w:p>
    <w:p w14:paraId="2B72DB4C" w14:textId="7A19A0C9" w:rsidR="00793371" w:rsidRPr="002A745F" w:rsidRDefault="00441E78" w:rsidP="00AE37CE">
      <w:pPr>
        <w:pStyle w:val="ListParagraph"/>
        <w:numPr>
          <w:ilvl w:val="0"/>
          <w:numId w:val="42"/>
        </w:numPr>
        <w:spacing w:before="120" w:after="120" w:line="240" w:lineRule="auto"/>
        <w:jc w:val="both"/>
        <w:rPr>
          <w:rFonts w:cstheme="minorHAnsi"/>
        </w:rPr>
      </w:pPr>
      <w:r w:rsidRPr="002A745F">
        <w:rPr>
          <w:rFonts w:cstheme="minorHAnsi"/>
        </w:rPr>
        <w:t>Automatization of reporting and delivering of conclusions</w:t>
      </w:r>
      <w:r w:rsidR="00A90B7C" w:rsidRPr="002A745F">
        <w:rPr>
          <w:rFonts w:cstheme="minorHAnsi"/>
        </w:rPr>
        <w:t xml:space="preserve"> to Federal institutions;</w:t>
      </w:r>
    </w:p>
    <w:p w14:paraId="432B60F2" w14:textId="72A53BAA" w:rsidR="00537013" w:rsidRPr="002A745F" w:rsidRDefault="00317651" w:rsidP="008C78AC">
      <w:pPr>
        <w:pStyle w:val="p28"/>
        <w:tabs>
          <w:tab w:val="left" w:pos="0"/>
        </w:tabs>
        <w:spacing w:before="120" w:after="120" w:line="240" w:lineRule="auto"/>
        <w:ind w:left="0" w:firstLine="0"/>
        <w:jc w:val="both"/>
        <w:rPr>
          <w:rStyle w:val="A5"/>
          <w:rFonts w:asciiTheme="minorHAnsi" w:eastAsiaTheme="majorEastAsia" w:hAnsiTheme="minorHAnsi" w:cstheme="minorHAnsi"/>
          <w:b/>
          <w:lang w:val="en-GB"/>
        </w:rPr>
      </w:pPr>
      <w:r w:rsidRPr="002A745F">
        <w:rPr>
          <w:rStyle w:val="A5"/>
          <w:rFonts w:asciiTheme="minorHAnsi" w:eastAsiaTheme="majorEastAsia" w:hAnsiTheme="minorHAnsi" w:cstheme="minorHAnsi"/>
          <w:b/>
          <w:lang w:val="en-GB"/>
        </w:rPr>
        <w:t>Modules</w:t>
      </w:r>
    </w:p>
    <w:p w14:paraId="35A75E32" w14:textId="08230A33" w:rsidR="00F6507D" w:rsidRPr="002A745F" w:rsidRDefault="00014D8B" w:rsidP="00522A85">
      <w:pPr>
        <w:jc w:val="both"/>
        <w:rPr>
          <w:rStyle w:val="A5"/>
          <w:rFonts w:eastAsiaTheme="majorEastAsia" w:cstheme="minorHAnsi"/>
          <w:lang w:val="en-GB"/>
        </w:rPr>
      </w:pPr>
      <w:proofErr w:type="spellStart"/>
      <w:r w:rsidRPr="002A745F">
        <w:rPr>
          <w:rStyle w:val="A5"/>
          <w:rFonts w:eastAsiaTheme="majorEastAsia" w:cstheme="minorHAnsi"/>
          <w:lang w:val="en-GB"/>
        </w:rPr>
        <w:t>ePortal</w:t>
      </w:r>
      <w:proofErr w:type="spellEnd"/>
      <w:r w:rsidR="00F6507D" w:rsidRPr="002A745F">
        <w:rPr>
          <w:rStyle w:val="A5"/>
          <w:rFonts w:eastAsiaTheme="majorEastAsia" w:cstheme="minorHAnsi"/>
          <w:lang w:val="en-GB"/>
        </w:rPr>
        <w:t xml:space="preserve"> system should be composed of the following modules</w:t>
      </w:r>
    </w:p>
    <w:p w14:paraId="36583D4E" w14:textId="60EA88DB" w:rsidR="00666F78" w:rsidRPr="002A745F" w:rsidRDefault="00666F78" w:rsidP="00AE37CE">
      <w:pPr>
        <w:pStyle w:val="ListParagraph"/>
        <w:numPr>
          <w:ilvl w:val="0"/>
          <w:numId w:val="42"/>
        </w:numPr>
        <w:spacing w:before="120" w:after="120" w:line="240" w:lineRule="auto"/>
        <w:jc w:val="both"/>
        <w:rPr>
          <w:rFonts w:cstheme="minorHAnsi"/>
        </w:rPr>
      </w:pPr>
      <w:r w:rsidRPr="002A745F">
        <w:rPr>
          <w:rFonts w:cstheme="minorHAnsi"/>
        </w:rPr>
        <w:t>Module</w:t>
      </w:r>
      <w:r w:rsidR="00A03B86" w:rsidRPr="002A745F">
        <w:rPr>
          <w:rFonts w:cstheme="minorHAnsi"/>
        </w:rPr>
        <w:t xml:space="preserve"> </w:t>
      </w:r>
      <w:r w:rsidR="002879F3" w:rsidRPr="002A745F">
        <w:rPr>
          <w:rFonts w:cstheme="minorHAnsi"/>
        </w:rPr>
        <w:t>fo</w:t>
      </w:r>
      <w:r w:rsidR="000C1B94" w:rsidRPr="002A745F">
        <w:rPr>
          <w:rFonts w:cstheme="minorHAnsi"/>
        </w:rPr>
        <w:t xml:space="preserve">r management </w:t>
      </w:r>
      <w:r w:rsidR="00C3555A" w:rsidRPr="002A745F">
        <w:rPr>
          <w:rFonts w:cstheme="minorHAnsi"/>
        </w:rPr>
        <w:t>of materials</w:t>
      </w:r>
      <w:r w:rsidR="000C1B94" w:rsidRPr="002A745F">
        <w:rPr>
          <w:rFonts w:cstheme="minorHAnsi"/>
        </w:rPr>
        <w:t xml:space="preserve"> for Government sessio</w:t>
      </w:r>
      <w:r w:rsidR="00D12A26" w:rsidRPr="002A745F">
        <w:rPr>
          <w:rFonts w:cstheme="minorHAnsi"/>
        </w:rPr>
        <w:t>ns</w:t>
      </w:r>
    </w:p>
    <w:p w14:paraId="7234BABD" w14:textId="77777777" w:rsidR="00666F78" w:rsidRPr="002A745F" w:rsidRDefault="00666F78" w:rsidP="00AE37CE">
      <w:pPr>
        <w:pStyle w:val="ListParagraph"/>
        <w:numPr>
          <w:ilvl w:val="0"/>
          <w:numId w:val="42"/>
        </w:numPr>
        <w:spacing w:before="120" w:after="120" w:line="240" w:lineRule="auto"/>
        <w:jc w:val="both"/>
        <w:rPr>
          <w:rFonts w:cstheme="minorHAnsi"/>
        </w:rPr>
      </w:pPr>
      <w:r w:rsidRPr="002A745F">
        <w:rPr>
          <w:rFonts w:cstheme="minorHAnsi"/>
        </w:rPr>
        <w:t>Module preparation and monitoring of Government sessions</w:t>
      </w:r>
    </w:p>
    <w:p w14:paraId="11F82BB5" w14:textId="77777777" w:rsidR="00F4211F" w:rsidRPr="002A745F" w:rsidRDefault="00F4211F" w:rsidP="00AE37CE">
      <w:pPr>
        <w:pStyle w:val="ListParagraph"/>
        <w:numPr>
          <w:ilvl w:val="0"/>
          <w:numId w:val="42"/>
        </w:numPr>
        <w:spacing w:before="120" w:after="120" w:line="240" w:lineRule="auto"/>
        <w:jc w:val="both"/>
        <w:rPr>
          <w:rFonts w:cstheme="minorHAnsi"/>
        </w:rPr>
      </w:pPr>
      <w:r w:rsidRPr="002A745F">
        <w:rPr>
          <w:rFonts w:cstheme="minorHAnsi"/>
        </w:rPr>
        <w:t>Module preparation and monitoring of sessions of working bodies</w:t>
      </w:r>
    </w:p>
    <w:p w14:paraId="546567E7" w14:textId="7FF928A8" w:rsidR="00666F78" w:rsidRPr="002A745F" w:rsidRDefault="00666F78" w:rsidP="00AE37CE">
      <w:pPr>
        <w:pStyle w:val="ListParagraph"/>
        <w:numPr>
          <w:ilvl w:val="0"/>
          <w:numId w:val="42"/>
        </w:numPr>
        <w:spacing w:before="120" w:after="120" w:line="240" w:lineRule="auto"/>
        <w:jc w:val="both"/>
        <w:rPr>
          <w:rFonts w:cstheme="minorHAnsi"/>
        </w:rPr>
      </w:pPr>
      <w:r w:rsidRPr="002A745F">
        <w:rPr>
          <w:rFonts w:cstheme="minorHAnsi"/>
        </w:rPr>
        <w:t>Module session management</w:t>
      </w:r>
      <w:r w:rsidR="0069792D" w:rsidRPr="002A745F">
        <w:rPr>
          <w:rFonts w:cstheme="minorHAnsi"/>
        </w:rPr>
        <w:t xml:space="preserve"> and </w:t>
      </w:r>
      <w:r w:rsidRPr="002A745F">
        <w:rPr>
          <w:rFonts w:cstheme="minorHAnsi"/>
        </w:rPr>
        <w:t xml:space="preserve">electronic voting </w:t>
      </w:r>
    </w:p>
    <w:p w14:paraId="728F35AB" w14:textId="5C2CFB39" w:rsidR="00C3555A" w:rsidRPr="002A745F" w:rsidRDefault="009C516B" w:rsidP="00AE37CE">
      <w:pPr>
        <w:pStyle w:val="ListParagraph"/>
        <w:numPr>
          <w:ilvl w:val="0"/>
          <w:numId w:val="42"/>
        </w:numPr>
        <w:spacing w:before="120" w:after="120" w:line="240" w:lineRule="auto"/>
        <w:jc w:val="both"/>
        <w:rPr>
          <w:rFonts w:cstheme="minorHAnsi"/>
        </w:rPr>
      </w:pPr>
      <w:r w:rsidRPr="002A745F">
        <w:rPr>
          <w:rFonts w:cstheme="minorHAnsi"/>
        </w:rPr>
        <w:t xml:space="preserve">Module system </w:t>
      </w:r>
      <w:r w:rsidR="00C3555A" w:rsidRPr="002A745F">
        <w:rPr>
          <w:rFonts w:cstheme="minorHAnsi"/>
        </w:rPr>
        <w:t>administration</w:t>
      </w:r>
    </w:p>
    <w:p w14:paraId="514FF38A" w14:textId="01DC1145" w:rsidR="00666F78" w:rsidRPr="002A745F" w:rsidRDefault="00666F78" w:rsidP="00AE37CE">
      <w:pPr>
        <w:pStyle w:val="ListParagraph"/>
        <w:numPr>
          <w:ilvl w:val="0"/>
          <w:numId w:val="42"/>
        </w:numPr>
        <w:spacing w:before="120" w:after="120" w:line="240" w:lineRule="auto"/>
        <w:jc w:val="both"/>
        <w:rPr>
          <w:rFonts w:cstheme="minorHAnsi"/>
        </w:rPr>
      </w:pPr>
      <w:r w:rsidRPr="002A745F">
        <w:rPr>
          <w:rFonts w:cstheme="minorHAnsi"/>
        </w:rPr>
        <w:t>Reporting module</w:t>
      </w:r>
    </w:p>
    <w:p w14:paraId="0259D474" w14:textId="0E66C88B" w:rsidR="003D5011" w:rsidRPr="002A745F" w:rsidRDefault="003D5011" w:rsidP="00AE37CE">
      <w:pPr>
        <w:pStyle w:val="ListParagraph"/>
        <w:numPr>
          <w:ilvl w:val="0"/>
          <w:numId w:val="42"/>
        </w:numPr>
        <w:spacing w:before="120" w:after="120" w:line="240" w:lineRule="auto"/>
        <w:jc w:val="both"/>
        <w:rPr>
          <w:rFonts w:cstheme="minorHAnsi"/>
        </w:rPr>
      </w:pPr>
      <w:r w:rsidRPr="002A745F">
        <w:rPr>
          <w:rFonts w:cstheme="minorHAnsi"/>
        </w:rPr>
        <w:t>Integration module</w:t>
      </w:r>
    </w:p>
    <w:p w14:paraId="3F0BD9EC" w14:textId="77777777" w:rsidR="008244B6" w:rsidRPr="002A745F" w:rsidRDefault="008244B6" w:rsidP="008C78AC">
      <w:pPr>
        <w:pStyle w:val="p28"/>
        <w:tabs>
          <w:tab w:val="left" w:pos="0"/>
        </w:tabs>
        <w:spacing w:before="120" w:after="120" w:line="240" w:lineRule="auto"/>
        <w:ind w:left="0" w:firstLine="0"/>
        <w:jc w:val="both"/>
        <w:rPr>
          <w:rStyle w:val="A5"/>
          <w:rFonts w:asciiTheme="minorHAnsi" w:eastAsiaTheme="majorEastAsia" w:hAnsiTheme="minorHAnsi" w:cstheme="minorHAnsi"/>
          <w:b/>
          <w:highlight w:val="yellow"/>
          <w:lang w:val="en-GB"/>
        </w:rPr>
      </w:pPr>
    </w:p>
    <w:p w14:paraId="47EEDC99" w14:textId="3CA27268" w:rsidR="00317651" w:rsidRPr="002A745F" w:rsidRDefault="00666F78" w:rsidP="008C78AC">
      <w:pPr>
        <w:pStyle w:val="p28"/>
        <w:tabs>
          <w:tab w:val="left" w:pos="0"/>
        </w:tabs>
        <w:spacing w:before="120" w:after="120" w:line="240" w:lineRule="auto"/>
        <w:ind w:left="0" w:firstLine="0"/>
        <w:jc w:val="both"/>
        <w:rPr>
          <w:rStyle w:val="A5"/>
          <w:rFonts w:asciiTheme="minorHAnsi" w:eastAsiaTheme="majorEastAsia" w:hAnsiTheme="minorHAnsi" w:cstheme="minorHAnsi"/>
          <w:b/>
          <w:lang w:val="en-GB"/>
        </w:rPr>
      </w:pPr>
      <w:r w:rsidRPr="002A745F">
        <w:rPr>
          <w:rStyle w:val="A5"/>
          <w:rFonts w:asciiTheme="minorHAnsi" w:eastAsiaTheme="majorEastAsia" w:hAnsiTheme="minorHAnsi" w:cstheme="minorHAnsi"/>
          <w:b/>
          <w:lang w:val="en-GB"/>
        </w:rPr>
        <w:t>Module</w:t>
      </w:r>
      <w:r w:rsidR="002564A4" w:rsidRPr="002A745F">
        <w:rPr>
          <w:rStyle w:val="A5"/>
          <w:rFonts w:asciiTheme="minorHAnsi" w:eastAsiaTheme="majorEastAsia" w:hAnsiTheme="minorHAnsi" w:cstheme="minorHAnsi"/>
          <w:b/>
          <w:lang w:val="en-GB"/>
        </w:rPr>
        <w:t xml:space="preserve"> </w:t>
      </w:r>
      <w:r w:rsidR="002542CE" w:rsidRPr="002A745F">
        <w:rPr>
          <w:rStyle w:val="A5"/>
          <w:rFonts w:asciiTheme="minorHAnsi" w:eastAsiaTheme="majorEastAsia" w:hAnsiTheme="minorHAnsi" w:cstheme="minorHAnsi"/>
          <w:b/>
          <w:lang w:val="en-GB"/>
        </w:rPr>
        <w:t>for management of</w:t>
      </w:r>
      <w:r w:rsidRPr="002A745F">
        <w:rPr>
          <w:rStyle w:val="A5"/>
          <w:rFonts w:asciiTheme="minorHAnsi" w:eastAsiaTheme="majorEastAsia" w:hAnsiTheme="minorHAnsi" w:cstheme="minorHAnsi"/>
          <w:b/>
          <w:lang w:val="en-GB"/>
        </w:rPr>
        <w:t xml:space="preserve"> materials</w:t>
      </w:r>
      <w:r w:rsidR="002542CE" w:rsidRPr="002A745F">
        <w:rPr>
          <w:rStyle w:val="A5"/>
          <w:rFonts w:asciiTheme="minorHAnsi" w:eastAsiaTheme="majorEastAsia" w:hAnsiTheme="minorHAnsi" w:cstheme="minorHAnsi"/>
          <w:b/>
          <w:lang w:val="en-GB"/>
        </w:rPr>
        <w:t xml:space="preserve"> for Government session (module for mater</w:t>
      </w:r>
      <w:r w:rsidR="008244B6" w:rsidRPr="002A745F">
        <w:rPr>
          <w:rStyle w:val="A5"/>
          <w:rFonts w:asciiTheme="minorHAnsi" w:eastAsiaTheme="majorEastAsia" w:hAnsiTheme="minorHAnsi" w:cstheme="minorHAnsi"/>
          <w:b/>
          <w:lang w:val="en-GB"/>
        </w:rPr>
        <w:t>ials)</w:t>
      </w:r>
    </w:p>
    <w:p w14:paraId="38FEFAD8" w14:textId="434AEBEB" w:rsidR="0052661C" w:rsidRPr="002A745F" w:rsidRDefault="00C91C3E" w:rsidP="00C3555A">
      <w:pPr>
        <w:jc w:val="both"/>
        <w:rPr>
          <w:rFonts w:cstheme="minorHAnsi"/>
        </w:rPr>
      </w:pPr>
      <w:r w:rsidRPr="002A745F">
        <w:rPr>
          <w:rFonts w:cstheme="minorHAnsi"/>
        </w:rPr>
        <w:t xml:space="preserve">The first step within the </w:t>
      </w:r>
      <w:proofErr w:type="spellStart"/>
      <w:r w:rsidR="00014D8B" w:rsidRPr="002A745F">
        <w:rPr>
          <w:rFonts w:cstheme="minorHAnsi"/>
        </w:rPr>
        <w:t>ePortal</w:t>
      </w:r>
      <w:proofErr w:type="spellEnd"/>
      <w:r w:rsidRPr="002A745F">
        <w:rPr>
          <w:rFonts w:cstheme="minorHAnsi"/>
        </w:rPr>
        <w:t xml:space="preserve"> system will be to review and prepare the received material that can be </w:t>
      </w:r>
      <w:r w:rsidR="00C3555A" w:rsidRPr="002A745F">
        <w:rPr>
          <w:rFonts w:cstheme="minorHAnsi"/>
        </w:rPr>
        <w:t>proposed at</w:t>
      </w:r>
      <w:r w:rsidRPr="002A745F">
        <w:rPr>
          <w:rFonts w:cstheme="minorHAnsi"/>
        </w:rPr>
        <w:t xml:space="preserve"> the</w:t>
      </w:r>
      <w:r w:rsidR="007C7C5E" w:rsidRPr="002A745F">
        <w:rPr>
          <w:rFonts w:cstheme="minorHAnsi"/>
        </w:rPr>
        <w:t xml:space="preserve"> </w:t>
      </w:r>
      <w:r w:rsidR="00C3555A" w:rsidRPr="002A745F">
        <w:rPr>
          <w:rFonts w:cstheme="minorHAnsi"/>
        </w:rPr>
        <w:t>Government session</w:t>
      </w:r>
      <w:r w:rsidRPr="002A745F">
        <w:rPr>
          <w:rFonts w:cstheme="minorHAnsi"/>
        </w:rPr>
        <w:t xml:space="preserve">. After receiving the materials and </w:t>
      </w:r>
      <w:r w:rsidR="009E4D6B" w:rsidRPr="002A745F">
        <w:rPr>
          <w:rFonts w:cstheme="minorHAnsi"/>
        </w:rPr>
        <w:t>processing</w:t>
      </w:r>
      <w:r w:rsidRPr="002A745F">
        <w:rPr>
          <w:rFonts w:cstheme="minorHAnsi"/>
        </w:rPr>
        <w:t xml:space="preserve"> them through the protocol (implementation of the </w:t>
      </w:r>
      <w:r w:rsidR="009E4D6B" w:rsidRPr="002A745F">
        <w:rPr>
          <w:rFonts w:cstheme="minorHAnsi"/>
        </w:rPr>
        <w:t xml:space="preserve">digital </w:t>
      </w:r>
      <w:r w:rsidRPr="002A745F">
        <w:rPr>
          <w:rFonts w:cstheme="minorHAnsi"/>
        </w:rPr>
        <w:t xml:space="preserve">protocol is not the subject of this project), the General Secretariat of the FBiH Government will enter materials submitted by the proposers for consideration at the Government session or for informing members of the Government. The materials from this module are later used for the preparation and </w:t>
      </w:r>
      <w:r w:rsidR="009E4D6B" w:rsidRPr="002A745F">
        <w:rPr>
          <w:rFonts w:cstheme="minorHAnsi"/>
        </w:rPr>
        <w:t>execution</w:t>
      </w:r>
      <w:r w:rsidRPr="002A745F">
        <w:rPr>
          <w:rFonts w:cstheme="minorHAnsi"/>
        </w:rPr>
        <w:t xml:space="preserve"> of the sessions.</w:t>
      </w:r>
      <w:r w:rsidR="0052661C" w:rsidRPr="002A745F">
        <w:rPr>
          <w:rFonts w:cstheme="minorHAnsi"/>
        </w:rPr>
        <w:t xml:space="preserve"> </w:t>
      </w:r>
    </w:p>
    <w:p w14:paraId="28EA08E3" w14:textId="7805C57C" w:rsidR="0052661C" w:rsidRPr="002A745F" w:rsidRDefault="0052661C" w:rsidP="00C3555A">
      <w:pPr>
        <w:jc w:val="both"/>
        <w:rPr>
          <w:rFonts w:cstheme="minorHAnsi"/>
        </w:rPr>
      </w:pPr>
      <w:r w:rsidRPr="002A745F">
        <w:rPr>
          <w:rFonts w:cstheme="minorHAnsi"/>
        </w:rPr>
        <w:t xml:space="preserve">The module for materials should be implemented in accordance with the Rules of Procedure of the Government of the Federation of Bosnia and Herzegovina, in order to provide </w:t>
      </w:r>
      <w:r w:rsidR="00C3555A" w:rsidRPr="002A745F">
        <w:rPr>
          <w:rFonts w:cstheme="minorHAnsi"/>
        </w:rPr>
        <w:t>consistency.</w:t>
      </w:r>
    </w:p>
    <w:p w14:paraId="3563ACD4" w14:textId="77777777" w:rsidR="0052661C" w:rsidRPr="002A745F" w:rsidRDefault="0052661C" w:rsidP="00C3555A">
      <w:pPr>
        <w:jc w:val="both"/>
        <w:rPr>
          <w:rFonts w:cstheme="minorHAnsi"/>
        </w:rPr>
      </w:pPr>
      <w:r w:rsidRPr="002A745F">
        <w:rPr>
          <w:rFonts w:cstheme="minorHAnsi"/>
        </w:rPr>
        <w:t>The system should guide the user through the process, giving advice (instructions) on the next steps and documents that need to be added / created in order to maintain consistency with the Rules of Procedure and Government processes, containing the basic main text of the act and other related documents.</w:t>
      </w:r>
    </w:p>
    <w:p w14:paraId="1C07CC05" w14:textId="4DB16151" w:rsidR="009E4D6B" w:rsidRPr="002A745F" w:rsidRDefault="009E4D6B" w:rsidP="00E37EAF">
      <w:pPr>
        <w:jc w:val="both"/>
        <w:rPr>
          <w:rFonts w:cstheme="minorHAnsi"/>
        </w:rPr>
      </w:pPr>
      <w:r w:rsidRPr="002A745F">
        <w:rPr>
          <w:rFonts w:cstheme="minorHAnsi"/>
        </w:rPr>
        <w:t>This module must have at least the following functionalities:</w:t>
      </w:r>
    </w:p>
    <w:p w14:paraId="0FB4B2EC" w14:textId="286657C6" w:rsidR="0092384C" w:rsidRPr="002A745F" w:rsidRDefault="0092384C" w:rsidP="00AE37CE">
      <w:pPr>
        <w:pStyle w:val="ListParagraph"/>
        <w:numPr>
          <w:ilvl w:val="0"/>
          <w:numId w:val="42"/>
        </w:numPr>
        <w:spacing w:before="120" w:after="120" w:line="240" w:lineRule="auto"/>
        <w:jc w:val="both"/>
        <w:rPr>
          <w:rFonts w:cstheme="minorHAnsi"/>
        </w:rPr>
      </w:pPr>
      <w:r w:rsidRPr="002A745F">
        <w:rPr>
          <w:rFonts w:cstheme="minorHAnsi"/>
        </w:rPr>
        <w:t>Review of the received materials that the proposers send for consideration at the Government session or for informing the members of the Government.</w:t>
      </w:r>
    </w:p>
    <w:p w14:paraId="7CCC1E0E" w14:textId="612C94BE" w:rsidR="0092384C" w:rsidRPr="002A745F" w:rsidRDefault="0092384C" w:rsidP="00AE37CE">
      <w:pPr>
        <w:pStyle w:val="ListParagraph"/>
        <w:numPr>
          <w:ilvl w:val="0"/>
          <w:numId w:val="42"/>
        </w:numPr>
        <w:spacing w:before="120" w:after="120" w:line="240" w:lineRule="auto"/>
        <w:jc w:val="both"/>
        <w:rPr>
          <w:rFonts w:cstheme="minorHAnsi"/>
        </w:rPr>
      </w:pPr>
      <w:r w:rsidRPr="002A745F">
        <w:rPr>
          <w:rFonts w:cstheme="minorHAnsi"/>
        </w:rPr>
        <w:t xml:space="preserve">It should be possible to add an unlimited number of material reviews, with the possibility for administrators to enter the correct name of the review, </w:t>
      </w:r>
      <w:proofErr w:type="spellStart"/>
      <w:r w:rsidRPr="002A745F">
        <w:rPr>
          <w:rFonts w:cstheme="minorHAnsi"/>
        </w:rPr>
        <w:t>eg</w:t>
      </w:r>
      <w:proofErr w:type="spellEnd"/>
      <w:r w:rsidRPr="002A745F">
        <w:rPr>
          <w:rFonts w:cstheme="minorHAnsi"/>
        </w:rPr>
        <w:t xml:space="preserve"> "Review of received materials - complete materials", "Review of received materials - incomplete materials".</w:t>
      </w:r>
    </w:p>
    <w:p w14:paraId="20D073C9" w14:textId="134E266E" w:rsidR="0092029A" w:rsidRPr="002A745F" w:rsidRDefault="00FB2231" w:rsidP="00AE37CE">
      <w:pPr>
        <w:pStyle w:val="ListParagraph"/>
        <w:numPr>
          <w:ilvl w:val="0"/>
          <w:numId w:val="42"/>
        </w:numPr>
        <w:spacing w:before="120" w:after="120" w:line="240" w:lineRule="auto"/>
        <w:jc w:val="both"/>
        <w:rPr>
          <w:rFonts w:cstheme="minorHAnsi"/>
        </w:rPr>
      </w:pPr>
      <w:r w:rsidRPr="002A745F">
        <w:rPr>
          <w:rFonts w:cstheme="minorHAnsi"/>
        </w:rPr>
        <w:t xml:space="preserve">Possibility to translate and </w:t>
      </w:r>
      <w:r w:rsidR="008D73F1" w:rsidRPr="002A745F">
        <w:rPr>
          <w:rFonts w:cstheme="minorHAnsi"/>
        </w:rPr>
        <w:t xml:space="preserve">proofreading </w:t>
      </w:r>
      <w:r w:rsidR="00040337" w:rsidRPr="002A745F">
        <w:rPr>
          <w:rFonts w:cstheme="minorHAnsi"/>
        </w:rPr>
        <w:t>of all material</w:t>
      </w:r>
      <w:r w:rsidR="003A4041" w:rsidRPr="002A745F">
        <w:rPr>
          <w:rFonts w:cstheme="minorHAnsi"/>
        </w:rPr>
        <w:t xml:space="preserve"> on three </w:t>
      </w:r>
      <w:r w:rsidR="00522A85" w:rsidRPr="002A745F">
        <w:rPr>
          <w:rFonts w:cstheme="minorHAnsi"/>
        </w:rPr>
        <w:t xml:space="preserve">languages </w:t>
      </w:r>
      <w:r w:rsidR="003A4041" w:rsidRPr="002A745F">
        <w:rPr>
          <w:rFonts w:cstheme="minorHAnsi"/>
        </w:rPr>
        <w:t xml:space="preserve"> </w:t>
      </w:r>
      <w:r w:rsidR="001A58BC" w:rsidRPr="002A745F">
        <w:rPr>
          <w:rFonts w:cstheme="minorHAnsi"/>
        </w:rPr>
        <w:t>(</w:t>
      </w:r>
      <w:proofErr w:type="spellStart"/>
      <w:r w:rsidR="001A58BC" w:rsidRPr="002A745F">
        <w:rPr>
          <w:rFonts w:cstheme="minorHAnsi"/>
        </w:rPr>
        <w:t>Latinic</w:t>
      </w:r>
      <w:proofErr w:type="spellEnd"/>
      <w:r w:rsidR="00522A85" w:rsidRPr="002A745F">
        <w:rPr>
          <w:rFonts w:cstheme="minorHAnsi"/>
        </w:rPr>
        <w:t xml:space="preserve"> </w:t>
      </w:r>
      <w:r w:rsidR="001A58BC" w:rsidRPr="002A745F">
        <w:rPr>
          <w:rFonts w:cstheme="minorHAnsi"/>
        </w:rPr>
        <w:t xml:space="preserve">and </w:t>
      </w:r>
      <w:proofErr w:type="spellStart"/>
      <w:r w:rsidR="001A58BC" w:rsidRPr="002A745F">
        <w:rPr>
          <w:rFonts w:cstheme="minorHAnsi"/>
        </w:rPr>
        <w:t>Cirilic</w:t>
      </w:r>
      <w:proofErr w:type="spellEnd"/>
      <w:r w:rsidR="001A58BC" w:rsidRPr="002A745F">
        <w:rPr>
          <w:rFonts w:cstheme="minorHAnsi"/>
        </w:rPr>
        <w:t>)</w:t>
      </w:r>
      <w:r w:rsidR="007379A9" w:rsidRPr="002A745F">
        <w:rPr>
          <w:rFonts w:cstheme="minorHAnsi"/>
        </w:rPr>
        <w:t xml:space="preserve"> available as separate modul</w:t>
      </w:r>
      <w:r w:rsidR="002E0929" w:rsidRPr="002A745F">
        <w:rPr>
          <w:rFonts w:cstheme="minorHAnsi"/>
        </w:rPr>
        <w:t>e</w:t>
      </w:r>
      <w:r w:rsidR="007379A9" w:rsidRPr="002A745F">
        <w:rPr>
          <w:rFonts w:cstheme="minorHAnsi"/>
        </w:rPr>
        <w:t xml:space="preserve"> for translators.</w:t>
      </w:r>
    </w:p>
    <w:p w14:paraId="4277BDDF" w14:textId="0F5B3EFC" w:rsidR="005D1B7A" w:rsidRPr="002A745F" w:rsidRDefault="005D1B7A" w:rsidP="00AE37CE">
      <w:pPr>
        <w:pStyle w:val="ListParagraph"/>
        <w:numPr>
          <w:ilvl w:val="0"/>
          <w:numId w:val="42"/>
        </w:numPr>
        <w:spacing w:before="120" w:after="120" w:line="240" w:lineRule="auto"/>
        <w:jc w:val="both"/>
        <w:rPr>
          <w:rFonts w:cstheme="minorHAnsi"/>
        </w:rPr>
      </w:pPr>
      <w:r w:rsidRPr="002A745F">
        <w:rPr>
          <w:rFonts w:cstheme="minorHAnsi"/>
        </w:rPr>
        <w:t>One “material” can have multiple documents attached.</w:t>
      </w:r>
    </w:p>
    <w:p w14:paraId="6CEACAB4" w14:textId="743FE793" w:rsidR="004D5606" w:rsidRPr="002A745F" w:rsidRDefault="004D5606" w:rsidP="00AE37CE">
      <w:pPr>
        <w:pStyle w:val="ListParagraph"/>
        <w:numPr>
          <w:ilvl w:val="0"/>
          <w:numId w:val="42"/>
        </w:numPr>
        <w:spacing w:before="120" w:after="120" w:line="240" w:lineRule="auto"/>
        <w:jc w:val="both"/>
        <w:rPr>
          <w:rFonts w:cstheme="minorHAnsi"/>
        </w:rPr>
      </w:pPr>
      <w:r w:rsidRPr="002A745F">
        <w:rPr>
          <w:rFonts w:cstheme="minorHAnsi"/>
        </w:rPr>
        <w:lastRenderedPageBreak/>
        <w:t>At each of the reviews, provide a section on which points with a special degree of security would be placed (points to be considered in the closed part of the session)</w:t>
      </w:r>
      <w:r w:rsidR="009F073E" w:rsidRPr="002A745F">
        <w:rPr>
          <w:rFonts w:cstheme="minorHAnsi"/>
        </w:rPr>
        <w:t>.</w:t>
      </w:r>
    </w:p>
    <w:p w14:paraId="3551E4DE" w14:textId="3C3C6937" w:rsidR="009F073E" w:rsidRPr="002A745F" w:rsidRDefault="009F073E" w:rsidP="00AE37CE">
      <w:pPr>
        <w:pStyle w:val="ListParagraph"/>
        <w:numPr>
          <w:ilvl w:val="0"/>
          <w:numId w:val="42"/>
        </w:numPr>
        <w:spacing w:before="120" w:after="120" w:line="240" w:lineRule="auto"/>
        <w:jc w:val="both"/>
        <w:rPr>
          <w:rFonts w:cstheme="minorHAnsi"/>
        </w:rPr>
      </w:pPr>
      <w:r w:rsidRPr="002A745F">
        <w:rPr>
          <w:rFonts w:cstheme="minorHAnsi"/>
        </w:rPr>
        <w:t>Enable the entry of administrative comments visible only to administrators, the comment should display the username of the person who entered the comment. There need to be two fields for comments: "internal comment" and "reminder"</w:t>
      </w:r>
      <w:r w:rsidR="008D261C" w:rsidRPr="002A745F">
        <w:rPr>
          <w:rFonts w:cstheme="minorHAnsi"/>
        </w:rPr>
        <w:t>.</w:t>
      </w:r>
    </w:p>
    <w:p w14:paraId="0ABBCA8C" w14:textId="5EBAED9C" w:rsidR="008D261C" w:rsidRPr="002A745F" w:rsidRDefault="008D261C" w:rsidP="00AE37CE">
      <w:pPr>
        <w:pStyle w:val="ListParagraph"/>
        <w:numPr>
          <w:ilvl w:val="0"/>
          <w:numId w:val="42"/>
        </w:numPr>
        <w:spacing w:before="120" w:after="120" w:line="240" w:lineRule="auto"/>
        <w:jc w:val="both"/>
        <w:rPr>
          <w:rFonts w:cstheme="minorHAnsi"/>
        </w:rPr>
      </w:pPr>
      <w:r w:rsidRPr="002A745F">
        <w:rPr>
          <w:rFonts w:cstheme="minorHAnsi"/>
        </w:rPr>
        <w:t>“</w:t>
      </w:r>
      <w:r w:rsidR="00062794" w:rsidRPr="002A745F">
        <w:rPr>
          <w:rFonts w:cstheme="minorHAnsi"/>
        </w:rPr>
        <w:t>Proposer</w:t>
      </w:r>
      <w:r w:rsidR="00522A85" w:rsidRPr="002A745F">
        <w:rPr>
          <w:rFonts w:cstheme="minorHAnsi"/>
        </w:rPr>
        <w:t>s</w:t>
      </w:r>
      <w:r w:rsidRPr="002A745F">
        <w:rPr>
          <w:rFonts w:cstheme="minorHAnsi"/>
        </w:rPr>
        <w:t xml:space="preserve">” - it is necessary to be able to add a </w:t>
      </w:r>
      <w:r w:rsidR="0092087A" w:rsidRPr="002A745F">
        <w:rPr>
          <w:rFonts w:cstheme="minorHAnsi"/>
        </w:rPr>
        <w:t xml:space="preserve">Proposer </w:t>
      </w:r>
      <w:r w:rsidRPr="002A745F">
        <w:rPr>
          <w:rFonts w:cstheme="minorHAnsi"/>
        </w:rPr>
        <w:t>from the drop-down menu (previously entered reporters through the administrative part)</w:t>
      </w:r>
    </w:p>
    <w:p w14:paraId="74D7EEF7" w14:textId="1ED2B56B" w:rsidR="003133FA" w:rsidRPr="002A745F" w:rsidRDefault="00E66F18" w:rsidP="00AE37CE">
      <w:pPr>
        <w:pStyle w:val="ListParagraph"/>
        <w:numPr>
          <w:ilvl w:val="0"/>
          <w:numId w:val="42"/>
        </w:numPr>
        <w:spacing w:before="120" w:after="120" w:line="240" w:lineRule="auto"/>
        <w:jc w:val="both"/>
        <w:rPr>
          <w:rFonts w:cstheme="minorHAnsi"/>
        </w:rPr>
      </w:pPr>
      <w:r w:rsidRPr="002A745F">
        <w:rPr>
          <w:rFonts w:cstheme="minorHAnsi"/>
        </w:rPr>
        <w:t xml:space="preserve">It is necessary to enable </w:t>
      </w:r>
      <w:r w:rsidR="003262F5" w:rsidRPr="002A745F">
        <w:rPr>
          <w:rFonts w:cstheme="minorHAnsi"/>
        </w:rPr>
        <w:t>insert\edit</w:t>
      </w:r>
      <w:r w:rsidRPr="002A745F">
        <w:rPr>
          <w:rFonts w:cstheme="minorHAnsi"/>
        </w:rPr>
        <w:t xml:space="preserve"> of metadata for each </w:t>
      </w:r>
      <w:r w:rsidR="005D1B7A" w:rsidRPr="002A745F">
        <w:rPr>
          <w:rFonts w:cstheme="minorHAnsi"/>
        </w:rPr>
        <w:t>material</w:t>
      </w:r>
      <w:r w:rsidR="00D61700" w:rsidRPr="002A745F">
        <w:rPr>
          <w:rFonts w:cstheme="minorHAnsi"/>
        </w:rPr>
        <w:t xml:space="preserve"> (such as protocol number, </w:t>
      </w:r>
      <w:r w:rsidR="005D1B7A" w:rsidRPr="002A745F">
        <w:rPr>
          <w:rFonts w:cstheme="minorHAnsi"/>
        </w:rPr>
        <w:t>material</w:t>
      </w:r>
      <w:r w:rsidR="00D61700" w:rsidRPr="002A745F">
        <w:rPr>
          <w:rFonts w:cstheme="minorHAnsi"/>
        </w:rPr>
        <w:t xml:space="preserve"> type, </w:t>
      </w:r>
      <w:r w:rsidR="005D1B7A" w:rsidRPr="002A745F">
        <w:rPr>
          <w:rFonts w:cstheme="minorHAnsi"/>
        </w:rPr>
        <w:t>material</w:t>
      </w:r>
      <w:r w:rsidR="00D61700" w:rsidRPr="002A745F">
        <w:rPr>
          <w:rFonts w:cstheme="minorHAnsi"/>
        </w:rPr>
        <w:t xml:space="preserve"> name</w:t>
      </w:r>
      <w:r w:rsidR="00954CD7" w:rsidRPr="002A745F">
        <w:rPr>
          <w:rFonts w:cstheme="minorHAnsi"/>
        </w:rPr>
        <w:t>, ordinal number that is set as the last number in the current material overview by default. If necessary, another number can be entered</w:t>
      </w:r>
      <w:r w:rsidR="00115DB5" w:rsidRPr="002A745F">
        <w:rPr>
          <w:rFonts w:cstheme="minorHAnsi"/>
        </w:rPr>
        <w:t>, notes,</w:t>
      </w:r>
      <w:r w:rsidR="005D1B7A" w:rsidRPr="002A745F">
        <w:rPr>
          <w:rFonts w:cstheme="minorHAnsi"/>
        </w:rPr>
        <w:t xml:space="preserve"> attached documents</w:t>
      </w:r>
      <w:r w:rsidR="00115DB5" w:rsidRPr="002A745F">
        <w:rPr>
          <w:rFonts w:cstheme="minorHAnsi"/>
        </w:rPr>
        <w:t xml:space="preserve"> </w:t>
      </w:r>
      <w:r w:rsidR="00D61700" w:rsidRPr="002A745F">
        <w:rPr>
          <w:rFonts w:cstheme="minorHAnsi"/>
        </w:rPr>
        <w:t>etc..)</w:t>
      </w:r>
      <w:r w:rsidRPr="002A745F">
        <w:rPr>
          <w:rFonts w:cstheme="minorHAnsi"/>
        </w:rPr>
        <w:t>.</w:t>
      </w:r>
    </w:p>
    <w:p w14:paraId="0D5D4F5A" w14:textId="3731E977" w:rsidR="00FB303C" w:rsidRPr="002A745F" w:rsidRDefault="00FB303C" w:rsidP="00AE37CE">
      <w:pPr>
        <w:pStyle w:val="ListParagraph"/>
        <w:numPr>
          <w:ilvl w:val="0"/>
          <w:numId w:val="42"/>
        </w:numPr>
        <w:spacing w:before="120" w:after="120" w:line="240" w:lineRule="auto"/>
        <w:jc w:val="both"/>
        <w:rPr>
          <w:rFonts w:cstheme="minorHAnsi"/>
        </w:rPr>
      </w:pPr>
      <w:r w:rsidRPr="002A745F">
        <w:rPr>
          <w:rFonts w:cstheme="minorHAnsi"/>
        </w:rPr>
        <w:t>It is necessary to be able to change the order of uploaded documents</w:t>
      </w:r>
    </w:p>
    <w:p w14:paraId="4315A728" w14:textId="75C3D3F1" w:rsidR="0052661C" w:rsidRPr="002A745F" w:rsidRDefault="0052661C" w:rsidP="00AE37CE">
      <w:pPr>
        <w:pStyle w:val="ListParagraph"/>
        <w:numPr>
          <w:ilvl w:val="0"/>
          <w:numId w:val="42"/>
        </w:numPr>
        <w:spacing w:before="120" w:after="120" w:line="240" w:lineRule="auto"/>
        <w:jc w:val="both"/>
        <w:rPr>
          <w:rFonts w:cstheme="minorHAnsi"/>
        </w:rPr>
      </w:pPr>
      <w:r w:rsidRPr="002A745F">
        <w:rPr>
          <w:rFonts w:cstheme="minorHAnsi"/>
        </w:rPr>
        <w:t>It is necessary to enable the search of uploaded documents by defined parameters</w:t>
      </w:r>
      <w:r w:rsidR="00DB3AE5" w:rsidRPr="002A745F">
        <w:rPr>
          <w:rFonts w:cstheme="minorHAnsi"/>
        </w:rPr>
        <w:t xml:space="preserve"> and priorities</w:t>
      </w:r>
    </w:p>
    <w:p w14:paraId="1CF234F7" w14:textId="57FA179C" w:rsidR="00942714" w:rsidRPr="002A745F" w:rsidRDefault="00C15937" w:rsidP="00AE37CE">
      <w:pPr>
        <w:pStyle w:val="ListParagraph"/>
        <w:numPr>
          <w:ilvl w:val="0"/>
          <w:numId w:val="42"/>
        </w:numPr>
        <w:spacing w:before="120" w:after="120" w:line="240" w:lineRule="auto"/>
        <w:jc w:val="both"/>
        <w:rPr>
          <w:rFonts w:cstheme="minorHAnsi"/>
        </w:rPr>
      </w:pPr>
      <w:r w:rsidRPr="002A745F">
        <w:rPr>
          <w:rFonts w:cstheme="minorHAnsi"/>
        </w:rPr>
        <w:t>It should be possible to print a review of the material</w:t>
      </w:r>
      <w:r w:rsidR="00942714" w:rsidRPr="002A745F">
        <w:rPr>
          <w:rFonts w:cstheme="minorHAnsi"/>
        </w:rPr>
        <w:t xml:space="preserve"> </w:t>
      </w:r>
      <w:r w:rsidR="003F552A" w:rsidRPr="002A745F">
        <w:rPr>
          <w:rFonts w:cstheme="minorHAnsi"/>
        </w:rPr>
        <w:t>and report of all received materials for defined period.</w:t>
      </w:r>
    </w:p>
    <w:p w14:paraId="1FF61388" w14:textId="6BCF80A9" w:rsidR="007F2F42" w:rsidRPr="002A745F" w:rsidRDefault="002000D2" w:rsidP="00AE37CE">
      <w:pPr>
        <w:pStyle w:val="ListParagraph"/>
        <w:numPr>
          <w:ilvl w:val="0"/>
          <w:numId w:val="42"/>
        </w:numPr>
        <w:spacing w:before="120" w:after="120" w:line="240" w:lineRule="auto"/>
        <w:jc w:val="both"/>
        <w:rPr>
          <w:rFonts w:cstheme="minorHAnsi"/>
        </w:rPr>
      </w:pPr>
      <w:proofErr w:type="spellStart"/>
      <w:r w:rsidRPr="002A745F">
        <w:rPr>
          <w:rFonts w:cstheme="minorHAnsi"/>
        </w:rPr>
        <w:t>lt</w:t>
      </w:r>
      <w:proofErr w:type="spellEnd"/>
      <w:r w:rsidRPr="002A745F">
        <w:rPr>
          <w:rFonts w:cstheme="minorHAnsi"/>
        </w:rPr>
        <w:t xml:space="preserve"> </w:t>
      </w:r>
      <w:r w:rsidR="00437D04" w:rsidRPr="002A745F">
        <w:rPr>
          <w:rFonts w:cstheme="minorHAnsi"/>
        </w:rPr>
        <w:t>is necessary</w:t>
      </w:r>
      <w:r w:rsidR="007F2F42" w:rsidRPr="002A745F">
        <w:rPr>
          <w:rFonts w:cstheme="minorHAnsi"/>
        </w:rPr>
        <w:t xml:space="preserve"> to  allow the deletion</w:t>
      </w:r>
      <w:r w:rsidR="00A17BF7" w:rsidRPr="002A745F">
        <w:rPr>
          <w:rFonts w:cstheme="minorHAnsi"/>
        </w:rPr>
        <w:t>\edit</w:t>
      </w:r>
      <w:r w:rsidR="007F2F42" w:rsidRPr="002A745F">
        <w:rPr>
          <w:rFonts w:cstheme="minorHAnsi"/>
        </w:rPr>
        <w:t xml:space="preserve"> of  </w:t>
      </w:r>
      <w:r w:rsidR="00A17BF7" w:rsidRPr="002A745F">
        <w:rPr>
          <w:rFonts w:cstheme="minorHAnsi"/>
        </w:rPr>
        <w:t>uploaded materials</w:t>
      </w:r>
      <w:r w:rsidR="007F2F42" w:rsidRPr="002A745F">
        <w:rPr>
          <w:rFonts w:cstheme="minorHAnsi"/>
        </w:rPr>
        <w:t>.</w:t>
      </w:r>
    </w:p>
    <w:p w14:paraId="77DA94D1" w14:textId="6620A8F6" w:rsidR="008718DA" w:rsidRPr="002A745F" w:rsidRDefault="008718DA" w:rsidP="00AE37CE">
      <w:pPr>
        <w:pStyle w:val="ListParagraph"/>
        <w:numPr>
          <w:ilvl w:val="0"/>
          <w:numId w:val="42"/>
        </w:numPr>
        <w:spacing w:before="120" w:after="120" w:line="240" w:lineRule="auto"/>
        <w:jc w:val="both"/>
        <w:rPr>
          <w:rFonts w:cstheme="minorHAnsi"/>
        </w:rPr>
      </w:pPr>
      <w:r w:rsidRPr="002A745F">
        <w:rPr>
          <w:rFonts w:cstheme="minorHAnsi"/>
        </w:rPr>
        <w:t>It is necessary to enable the generation of templates, in one of the open formats, according to predefined parameters.</w:t>
      </w:r>
    </w:p>
    <w:p w14:paraId="7E2C8478" w14:textId="4DDFF765" w:rsidR="008718DA" w:rsidRPr="002A745F" w:rsidRDefault="008718DA" w:rsidP="00AE37CE">
      <w:pPr>
        <w:pStyle w:val="ListParagraph"/>
        <w:numPr>
          <w:ilvl w:val="0"/>
          <w:numId w:val="42"/>
        </w:numPr>
        <w:spacing w:before="120" w:after="120" w:line="240" w:lineRule="auto"/>
        <w:jc w:val="both"/>
        <w:rPr>
          <w:rFonts w:cstheme="minorHAnsi"/>
        </w:rPr>
      </w:pPr>
      <w:r w:rsidRPr="002A745F">
        <w:rPr>
          <w:rFonts w:cstheme="minorHAnsi"/>
        </w:rPr>
        <w:t>The possibility of changing the order of the agenda items together with the materials according to the priorities set by the end users should be envisaged.</w:t>
      </w:r>
    </w:p>
    <w:p w14:paraId="1AF76614" w14:textId="77777777" w:rsidR="003133FA" w:rsidRPr="002A745F" w:rsidRDefault="003133FA" w:rsidP="003133FA">
      <w:pPr>
        <w:pStyle w:val="ListParagraph"/>
        <w:jc w:val="both"/>
        <w:rPr>
          <w:rFonts w:cstheme="minorHAnsi"/>
        </w:rPr>
      </w:pPr>
    </w:p>
    <w:p w14:paraId="3C7DBC01" w14:textId="514DF74D" w:rsidR="001E066A" w:rsidRPr="002A745F" w:rsidRDefault="001E066A" w:rsidP="007D158B">
      <w:pPr>
        <w:spacing w:before="120" w:after="120" w:line="240" w:lineRule="auto"/>
        <w:contextualSpacing/>
        <w:jc w:val="both"/>
        <w:rPr>
          <w:rFonts w:cstheme="minorHAnsi"/>
          <w:b/>
          <w:color w:val="000000"/>
        </w:rPr>
      </w:pPr>
      <w:r w:rsidRPr="002A745F">
        <w:rPr>
          <w:rFonts w:cstheme="minorHAnsi"/>
          <w:b/>
          <w:color w:val="000000"/>
        </w:rPr>
        <w:t>Module for preparation and monitoring of Government sessions</w:t>
      </w:r>
    </w:p>
    <w:p w14:paraId="2D2A164F" w14:textId="77777777" w:rsidR="001E066A" w:rsidRPr="002A745F" w:rsidRDefault="001E066A" w:rsidP="007D158B">
      <w:pPr>
        <w:spacing w:before="120" w:after="120" w:line="240" w:lineRule="auto"/>
        <w:contextualSpacing/>
        <w:jc w:val="both"/>
        <w:rPr>
          <w:rFonts w:cstheme="minorHAnsi"/>
          <w:color w:val="000000"/>
        </w:rPr>
      </w:pPr>
    </w:p>
    <w:p w14:paraId="1DE9CF47" w14:textId="305DCB35" w:rsidR="00916A80" w:rsidRPr="002A745F" w:rsidRDefault="00916A80" w:rsidP="007D158B">
      <w:pPr>
        <w:spacing w:before="120" w:after="120" w:line="240" w:lineRule="auto"/>
        <w:contextualSpacing/>
        <w:jc w:val="both"/>
        <w:rPr>
          <w:rFonts w:cstheme="minorHAnsi"/>
          <w:color w:val="000000"/>
        </w:rPr>
      </w:pPr>
      <w:r w:rsidRPr="002A745F">
        <w:rPr>
          <w:rFonts w:cstheme="minorHAnsi"/>
          <w:color w:val="000000"/>
        </w:rPr>
        <w:t>After completing the procedure in the previous module, the process of creating the session begins. All materials prepared in the materials module are available in this module.</w:t>
      </w:r>
    </w:p>
    <w:p w14:paraId="7580639F" w14:textId="77777777" w:rsidR="00916A80" w:rsidRPr="002A745F" w:rsidRDefault="00916A80" w:rsidP="007D158B">
      <w:pPr>
        <w:spacing w:before="120" w:after="120" w:line="240" w:lineRule="auto"/>
        <w:contextualSpacing/>
        <w:jc w:val="both"/>
        <w:rPr>
          <w:rFonts w:cstheme="minorHAnsi"/>
          <w:color w:val="000000"/>
        </w:rPr>
      </w:pPr>
    </w:p>
    <w:p w14:paraId="38CDA802" w14:textId="2DC18E64" w:rsidR="001E066A" w:rsidRPr="002A745F" w:rsidRDefault="001E066A" w:rsidP="007D158B">
      <w:pPr>
        <w:spacing w:before="120" w:after="120" w:line="240" w:lineRule="auto"/>
        <w:contextualSpacing/>
        <w:jc w:val="both"/>
        <w:rPr>
          <w:rFonts w:cstheme="minorHAnsi"/>
          <w:color w:val="000000"/>
        </w:rPr>
      </w:pPr>
      <w:r w:rsidRPr="002A745F">
        <w:rPr>
          <w:rFonts w:cstheme="minorHAnsi"/>
          <w:color w:val="000000"/>
        </w:rPr>
        <w:t>This module should enable the Government service to:</w:t>
      </w:r>
    </w:p>
    <w:p w14:paraId="27168336" w14:textId="58BFC55B" w:rsidR="005767F8" w:rsidRPr="002A745F" w:rsidRDefault="005767F8" w:rsidP="00AE37CE">
      <w:pPr>
        <w:pStyle w:val="ListParagraph"/>
        <w:numPr>
          <w:ilvl w:val="0"/>
          <w:numId w:val="55"/>
        </w:numPr>
        <w:spacing w:before="120" w:after="120" w:line="240" w:lineRule="auto"/>
        <w:jc w:val="both"/>
        <w:rPr>
          <w:rFonts w:cstheme="minorHAnsi"/>
          <w:color w:val="000000"/>
        </w:rPr>
      </w:pPr>
      <w:r w:rsidRPr="002A745F">
        <w:rPr>
          <w:rFonts w:cstheme="minorHAnsi"/>
          <w:color w:val="000000"/>
        </w:rPr>
        <w:t>View and manage all sessions</w:t>
      </w:r>
      <w:r w:rsidR="00AC2874" w:rsidRPr="002A745F">
        <w:rPr>
          <w:rFonts w:cstheme="minorHAnsi"/>
          <w:color w:val="000000"/>
        </w:rPr>
        <w:t xml:space="preserve"> in accordance with user rights</w:t>
      </w:r>
    </w:p>
    <w:p w14:paraId="76BB3D84" w14:textId="6917C035" w:rsidR="00F81354" w:rsidRPr="002A745F" w:rsidRDefault="00AE0AC8" w:rsidP="00AE37CE">
      <w:pPr>
        <w:pStyle w:val="ListParagraph"/>
        <w:numPr>
          <w:ilvl w:val="0"/>
          <w:numId w:val="55"/>
        </w:numPr>
        <w:spacing w:before="120" w:after="120" w:line="240" w:lineRule="auto"/>
        <w:jc w:val="both"/>
        <w:rPr>
          <w:rFonts w:cstheme="minorHAnsi"/>
          <w:color w:val="000000"/>
        </w:rPr>
      </w:pPr>
      <w:r w:rsidRPr="002A745F">
        <w:rPr>
          <w:rFonts w:cstheme="minorHAnsi"/>
          <w:color w:val="000000"/>
        </w:rPr>
        <w:t>P</w:t>
      </w:r>
      <w:r w:rsidR="00F81354" w:rsidRPr="002A745F">
        <w:rPr>
          <w:rFonts w:cstheme="minorHAnsi"/>
          <w:color w:val="000000"/>
        </w:rPr>
        <w:t xml:space="preserve">lans the agenda of Government </w:t>
      </w:r>
      <w:proofErr w:type="spellStart"/>
      <w:r w:rsidR="00F81354" w:rsidRPr="002A745F">
        <w:rPr>
          <w:rFonts w:cstheme="minorHAnsi"/>
          <w:color w:val="000000"/>
        </w:rPr>
        <w:t>sessions,to</w:t>
      </w:r>
      <w:proofErr w:type="spellEnd"/>
      <w:r w:rsidR="00F81354" w:rsidRPr="002A745F">
        <w:rPr>
          <w:rFonts w:cstheme="minorHAnsi"/>
          <w:color w:val="000000"/>
        </w:rPr>
        <w:t xml:space="preserve"> update data on sessions, agenda items, number of participants, discussion time, etc.</w:t>
      </w:r>
    </w:p>
    <w:p w14:paraId="73883648" w14:textId="556F21E2" w:rsidR="001E066A" w:rsidRPr="002A745F" w:rsidRDefault="00AE0AC8" w:rsidP="00AE37CE">
      <w:pPr>
        <w:pStyle w:val="ListParagraph"/>
        <w:numPr>
          <w:ilvl w:val="0"/>
          <w:numId w:val="55"/>
        </w:numPr>
        <w:spacing w:before="120" w:after="120" w:line="240" w:lineRule="auto"/>
        <w:jc w:val="both"/>
        <w:rPr>
          <w:rFonts w:cstheme="minorHAnsi"/>
          <w:color w:val="000000"/>
        </w:rPr>
      </w:pPr>
      <w:r w:rsidRPr="002A745F">
        <w:rPr>
          <w:rFonts w:cstheme="minorHAnsi"/>
          <w:color w:val="000000"/>
        </w:rPr>
        <w:t>A</w:t>
      </w:r>
      <w:r w:rsidR="00F81354" w:rsidRPr="002A745F">
        <w:rPr>
          <w:rFonts w:cstheme="minorHAnsi"/>
          <w:color w:val="000000"/>
        </w:rPr>
        <w:t>dding (joining) relevant reports, minutes, voting listings, etc.</w:t>
      </w:r>
    </w:p>
    <w:p w14:paraId="5C614017" w14:textId="2B2D3AE2" w:rsidR="00962F45" w:rsidRPr="002A745F" w:rsidRDefault="00AE0AC8" w:rsidP="00AE37CE">
      <w:pPr>
        <w:pStyle w:val="ListParagraph"/>
        <w:numPr>
          <w:ilvl w:val="0"/>
          <w:numId w:val="55"/>
        </w:numPr>
        <w:spacing w:before="120" w:after="120" w:line="240" w:lineRule="auto"/>
        <w:jc w:val="both"/>
        <w:rPr>
          <w:rFonts w:cstheme="minorHAnsi"/>
          <w:color w:val="000000"/>
        </w:rPr>
      </w:pPr>
      <w:r w:rsidRPr="002A745F">
        <w:rPr>
          <w:rFonts w:cstheme="minorHAnsi"/>
          <w:color w:val="000000"/>
        </w:rPr>
        <w:t>D</w:t>
      </w:r>
      <w:r w:rsidR="00962F45" w:rsidRPr="002A745F">
        <w:rPr>
          <w:rFonts w:cstheme="minorHAnsi"/>
          <w:color w:val="000000"/>
        </w:rPr>
        <w:t>ownload\take prepared materials\documents from material module</w:t>
      </w:r>
    </w:p>
    <w:p w14:paraId="5A0D9331" w14:textId="5DBAD406" w:rsidR="003F451B" w:rsidRPr="002A745F" w:rsidRDefault="003F451B" w:rsidP="00AE37CE">
      <w:pPr>
        <w:pStyle w:val="ListParagraph"/>
        <w:numPr>
          <w:ilvl w:val="0"/>
          <w:numId w:val="55"/>
        </w:numPr>
        <w:spacing w:before="120" w:after="120" w:line="240" w:lineRule="auto"/>
        <w:jc w:val="both"/>
        <w:rPr>
          <w:rFonts w:cstheme="minorHAnsi"/>
          <w:color w:val="000000"/>
        </w:rPr>
      </w:pPr>
      <w:r w:rsidRPr="002A745F">
        <w:rPr>
          <w:rFonts w:cstheme="minorHAnsi"/>
          <w:color w:val="000000"/>
        </w:rPr>
        <w:t xml:space="preserve">To return previously transferred materials from this module to the </w:t>
      </w:r>
      <w:r w:rsidR="007947F3" w:rsidRPr="002A745F">
        <w:rPr>
          <w:rFonts w:cstheme="minorHAnsi"/>
          <w:color w:val="000000"/>
        </w:rPr>
        <w:t>module for materials</w:t>
      </w:r>
      <w:r w:rsidRPr="002A745F">
        <w:rPr>
          <w:rFonts w:cstheme="minorHAnsi"/>
          <w:color w:val="000000"/>
        </w:rPr>
        <w:t>.</w:t>
      </w:r>
    </w:p>
    <w:p w14:paraId="2BCDAC56" w14:textId="77777777" w:rsidR="00F81354" w:rsidRPr="002A745F" w:rsidRDefault="00F81354" w:rsidP="00F81354">
      <w:pPr>
        <w:spacing w:before="120" w:after="120" w:line="240" w:lineRule="auto"/>
        <w:contextualSpacing/>
        <w:jc w:val="both"/>
        <w:rPr>
          <w:rFonts w:cstheme="minorHAnsi"/>
          <w:color w:val="000000"/>
        </w:rPr>
      </w:pPr>
    </w:p>
    <w:p w14:paraId="78E7EEAF" w14:textId="5D0A6E39" w:rsidR="007D158B" w:rsidRPr="002A745F" w:rsidRDefault="00F81354" w:rsidP="007D158B">
      <w:pPr>
        <w:spacing w:before="120" w:after="120" w:line="240" w:lineRule="auto"/>
        <w:contextualSpacing/>
        <w:jc w:val="both"/>
        <w:rPr>
          <w:rFonts w:eastAsia="Times New Roman" w:cstheme="minorHAnsi"/>
          <w:lang w:val="en-GB"/>
        </w:rPr>
      </w:pPr>
      <w:r w:rsidRPr="002A745F">
        <w:rPr>
          <w:rFonts w:eastAsia="Times New Roman" w:cstheme="minorHAnsi"/>
          <w:lang w:val="en-GB"/>
        </w:rPr>
        <w:t xml:space="preserve">Using this module, a session of the Government can be </w:t>
      </w:r>
      <w:r w:rsidR="00AB02B8" w:rsidRPr="002A745F">
        <w:rPr>
          <w:rFonts w:eastAsia="Times New Roman" w:cstheme="minorHAnsi"/>
          <w:lang w:val="en-GB"/>
        </w:rPr>
        <w:t>scheduled,</w:t>
      </w:r>
      <w:r w:rsidRPr="002A745F">
        <w:rPr>
          <w:rFonts w:eastAsia="Times New Roman" w:cstheme="minorHAnsi"/>
          <w:lang w:val="en-GB"/>
        </w:rPr>
        <w:t xml:space="preserve"> and a draft agenda of the session can be created, which should be approved later (adopted at the session). </w:t>
      </w:r>
    </w:p>
    <w:p w14:paraId="60FB483C" w14:textId="03E31375" w:rsidR="00F81354" w:rsidRPr="002A745F" w:rsidRDefault="00F81354" w:rsidP="007D158B">
      <w:pPr>
        <w:spacing w:before="120" w:after="120" w:line="240" w:lineRule="auto"/>
        <w:contextualSpacing/>
        <w:jc w:val="both"/>
        <w:rPr>
          <w:rFonts w:eastAsia="Times New Roman" w:cstheme="minorHAnsi"/>
          <w:lang w:val="en-GB"/>
        </w:rPr>
      </w:pPr>
    </w:p>
    <w:p w14:paraId="396E332A" w14:textId="2C49625A" w:rsidR="00F81354" w:rsidRPr="002A745F" w:rsidRDefault="00F81354" w:rsidP="007D158B">
      <w:pPr>
        <w:spacing w:before="120" w:after="120" w:line="240" w:lineRule="auto"/>
        <w:contextualSpacing/>
        <w:jc w:val="both"/>
        <w:rPr>
          <w:rFonts w:eastAsia="Times New Roman" w:cstheme="minorHAnsi"/>
          <w:lang w:val="en-GB"/>
        </w:rPr>
      </w:pPr>
      <w:r w:rsidRPr="002A745F">
        <w:rPr>
          <w:rFonts w:eastAsia="Times New Roman" w:cstheme="minorHAnsi"/>
          <w:lang w:val="en-GB"/>
        </w:rPr>
        <w:t>The user interface of this module should be very understandable and easy to apply</w:t>
      </w:r>
      <w:r w:rsidR="00F953AF" w:rsidRPr="002A745F">
        <w:rPr>
          <w:rFonts w:eastAsia="Times New Roman" w:cstheme="minorHAnsi"/>
          <w:lang w:val="en-GB"/>
        </w:rPr>
        <w:t>.</w:t>
      </w:r>
      <w:r w:rsidRPr="002A745F">
        <w:rPr>
          <w:rFonts w:eastAsia="Times New Roman" w:cstheme="minorHAnsi"/>
          <w:lang w:val="en-GB"/>
        </w:rPr>
        <w:t xml:space="preserve"> After approving the draft version of the agenda, the </w:t>
      </w:r>
      <w:proofErr w:type="spellStart"/>
      <w:r w:rsidR="00014D8B" w:rsidRPr="002A745F">
        <w:rPr>
          <w:rFonts w:eastAsia="Times New Roman" w:cstheme="minorHAnsi"/>
          <w:lang w:val="en-GB"/>
        </w:rPr>
        <w:t>ePortal</w:t>
      </w:r>
      <w:proofErr w:type="spellEnd"/>
      <w:r w:rsidRPr="002A745F">
        <w:rPr>
          <w:rFonts w:eastAsia="Times New Roman" w:cstheme="minorHAnsi"/>
          <w:lang w:val="en-GB"/>
        </w:rPr>
        <w:t xml:space="preserve"> should send a notification to all participants about the schedule and agenda of the session.</w:t>
      </w:r>
    </w:p>
    <w:p w14:paraId="3D18EC82" w14:textId="0936A1FF" w:rsidR="00F81354" w:rsidRPr="002A745F" w:rsidRDefault="00F81354" w:rsidP="007D158B">
      <w:pPr>
        <w:spacing w:before="120" w:after="120" w:line="240" w:lineRule="auto"/>
        <w:contextualSpacing/>
        <w:jc w:val="both"/>
        <w:rPr>
          <w:rFonts w:eastAsia="Times New Roman" w:cstheme="minorHAnsi"/>
          <w:lang w:val="en-GB"/>
        </w:rPr>
      </w:pPr>
    </w:p>
    <w:p w14:paraId="0FF16072" w14:textId="5250D680" w:rsidR="00F81354" w:rsidRPr="002A745F" w:rsidRDefault="00F81354" w:rsidP="007D158B">
      <w:pPr>
        <w:spacing w:before="120" w:after="120" w:line="240" w:lineRule="auto"/>
        <w:contextualSpacing/>
        <w:jc w:val="both"/>
        <w:rPr>
          <w:rFonts w:eastAsia="Times New Roman" w:cstheme="minorHAnsi"/>
          <w:lang w:val="en-GB"/>
        </w:rPr>
      </w:pPr>
      <w:r w:rsidRPr="002A745F">
        <w:rPr>
          <w:rFonts w:eastAsia="Times New Roman" w:cstheme="minorHAnsi"/>
          <w:lang w:val="en-GB"/>
        </w:rPr>
        <w:t xml:space="preserve">Users of the system, who have the right to access it, </w:t>
      </w:r>
      <w:r w:rsidR="00D3673F" w:rsidRPr="002A745F">
        <w:rPr>
          <w:rFonts w:eastAsia="Times New Roman" w:cstheme="minorHAnsi"/>
          <w:lang w:val="en-GB"/>
        </w:rPr>
        <w:t>will use this module</w:t>
      </w:r>
      <w:r w:rsidRPr="002A745F">
        <w:rPr>
          <w:rFonts w:eastAsia="Times New Roman" w:cstheme="minorHAnsi"/>
          <w:lang w:val="en-GB"/>
        </w:rPr>
        <w:t xml:space="preserve"> to see all events related to Government sessions, as well as to search and view related documents.</w:t>
      </w:r>
    </w:p>
    <w:p w14:paraId="1411AABF" w14:textId="77777777" w:rsidR="00F81354" w:rsidRPr="002A745F" w:rsidRDefault="00F81354" w:rsidP="007D158B">
      <w:pPr>
        <w:spacing w:before="120" w:after="120" w:line="240" w:lineRule="auto"/>
        <w:contextualSpacing/>
        <w:jc w:val="both"/>
        <w:rPr>
          <w:rFonts w:eastAsia="Times New Roman" w:cstheme="minorHAnsi"/>
          <w:lang w:val="en-GB"/>
        </w:rPr>
      </w:pPr>
    </w:p>
    <w:p w14:paraId="664C1DF6" w14:textId="23BC8A0D" w:rsidR="00A92C3A" w:rsidRPr="002A745F" w:rsidRDefault="00A92C3A" w:rsidP="007D158B">
      <w:pPr>
        <w:spacing w:before="120" w:after="120" w:line="240" w:lineRule="auto"/>
        <w:contextualSpacing/>
        <w:jc w:val="both"/>
        <w:rPr>
          <w:rFonts w:eastAsia="Times New Roman" w:cstheme="minorHAnsi"/>
          <w:lang w:val="en-GB"/>
        </w:rPr>
      </w:pPr>
      <w:r w:rsidRPr="002A745F">
        <w:rPr>
          <w:rFonts w:eastAsia="Times New Roman" w:cstheme="minorHAnsi"/>
          <w:lang w:val="en-GB"/>
        </w:rPr>
        <w:t>This module must have at least the following functionalities:</w:t>
      </w:r>
    </w:p>
    <w:p w14:paraId="74C1F1D6" w14:textId="5A02CFE7" w:rsidR="00A92C3A" w:rsidRPr="002A745F" w:rsidRDefault="00C30429" w:rsidP="00AE37CE">
      <w:pPr>
        <w:pStyle w:val="ListParagraph"/>
        <w:numPr>
          <w:ilvl w:val="0"/>
          <w:numId w:val="42"/>
        </w:numPr>
        <w:spacing w:before="120" w:after="120" w:line="240" w:lineRule="auto"/>
        <w:jc w:val="both"/>
        <w:rPr>
          <w:rFonts w:cstheme="minorHAnsi"/>
        </w:rPr>
      </w:pPr>
      <w:r w:rsidRPr="002A745F">
        <w:rPr>
          <w:rFonts w:cstheme="minorHAnsi"/>
        </w:rPr>
        <w:t>View all previous sessions</w:t>
      </w:r>
      <w:r w:rsidR="0082134F" w:rsidRPr="002A745F">
        <w:rPr>
          <w:rFonts w:cstheme="minorHAnsi"/>
        </w:rPr>
        <w:t xml:space="preserve"> with all details (items, sub-items, voting results, documents…)</w:t>
      </w:r>
    </w:p>
    <w:p w14:paraId="2BD8A80C" w14:textId="5FFEDCD1" w:rsidR="00357EA1" w:rsidRPr="002A745F" w:rsidRDefault="00FD2D8F" w:rsidP="00AE37CE">
      <w:pPr>
        <w:pStyle w:val="ListParagraph"/>
        <w:numPr>
          <w:ilvl w:val="0"/>
          <w:numId w:val="42"/>
        </w:numPr>
        <w:spacing w:before="120" w:after="120" w:line="240" w:lineRule="auto"/>
        <w:jc w:val="both"/>
        <w:rPr>
          <w:rFonts w:cstheme="minorHAnsi"/>
        </w:rPr>
      </w:pPr>
      <w:r w:rsidRPr="002A745F">
        <w:rPr>
          <w:rFonts w:cstheme="minorHAnsi"/>
        </w:rPr>
        <w:t>All sessions are unique and arranged by date and time.</w:t>
      </w:r>
    </w:p>
    <w:p w14:paraId="5920DC36" w14:textId="18C2C682" w:rsidR="00BB5DE1" w:rsidRPr="002A745F" w:rsidRDefault="00BB5DE1" w:rsidP="00AE37CE">
      <w:pPr>
        <w:pStyle w:val="ListParagraph"/>
        <w:numPr>
          <w:ilvl w:val="0"/>
          <w:numId w:val="42"/>
        </w:numPr>
        <w:spacing w:before="120" w:after="120" w:line="240" w:lineRule="auto"/>
        <w:jc w:val="both"/>
        <w:rPr>
          <w:rFonts w:cstheme="minorHAnsi"/>
        </w:rPr>
      </w:pPr>
      <w:r w:rsidRPr="002A745F">
        <w:rPr>
          <w:rFonts w:cstheme="minorHAnsi"/>
        </w:rPr>
        <w:t>Sessions should be grouped by year and within a year by the month in which they were held</w:t>
      </w:r>
      <w:r w:rsidR="007F47DE" w:rsidRPr="002A745F">
        <w:rPr>
          <w:rFonts w:cstheme="minorHAnsi"/>
        </w:rPr>
        <w:t>.</w:t>
      </w:r>
      <w:r w:rsidRPr="002A745F">
        <w:rPr>
          <w:rFonts w:cstheme="minorHAnsi"/>
        </w:rPr>
        <w:t xml:space="preserve"> </w:t>
      </w:r>
      <w:r w:rsidR="007F47DE" w:rsidRPr="002A745F">
        <w:rPr>
          <w:rFonts w:cstheme="minorHAnsi"/>
        </w:rPr>
        <w:t>T</w:t>
      </w:r>
      <w:r w:rsidRPr="002A745F">
        <w:rPr>
          <w:rFonts w:cstheme="minorHAnsi"/>
        </w:rPr>
        <w:t>he order should be such that the most recent session is at the top of the page.</w:t>
      </w:r>
    </w:p>
    <w:p w14:paraId="32026F3E" w14:textId="7E4C1774" w:rsidR="009844B0" w:rsidRPr="002A745F" w:rsidRDefault="009844B0" w:rsidP="00AE37CE">
      <w:pPr>
        <w:pStyle w:val="ListParagraph"/>
        <w:numPr>
          <w:ilvl w:val="0"/>
          <w:numId w:val="42"/>
        </w:numPr>
        <w:spacing w:before="120" w:after="120" w:line="240" w:lineRule="auto"/>
        <w:jc w:val="both"/>
        <w:rPr>
          <w:rFonts w:cstheme="minorHAnsi"/>
        </w:rPr>
      </w:pPr>
      <w:r w:rsidRPr="002A745F">
        <w:rPr>
          <w:rFonts w:cstheme="minorHAnsi"/>
        </w:rPr>
        <w:lastRenderedPageBreak/>
        <w:t xml:space="preserve">It is necessary to enable </w:t>
      </w:r>
      <w:r w:rsidR="004E356C" w:rsidRPr="002A745F">
        <w:rPr>
          <w:rFonts w:cstheme="minorHAnsi"/>
        </w:rPr>
        <w:t>session filter</w:t>
      </w:r>
      <w:r w:rsidRPr="002A745F">
        <w:rPr>
          <w:rFonts w:cstheme="minorHAnsi"/>
        </w:rPr>
        <w:t xml:space="preserve"> by session type (regular, emergency)</w:t>
      </w:r>
      <w:r w:rsidR="009D0F13" w:rsidRPr="002A745F">
        <w:rPr>
          <w:rFonts w:cstheme="minorHAnsi"/>
        </w:rPr>
        <w:t>.</w:t>
      </w:r>
      <w:r w:rsidR="00A077B9" w:rsidRPr="002A745F">
        <w:rPr>
          <w:rFonts w:cstheme="minorHAnsi"/>
        </w:rPr>
        <w:t xml:space="preserve"> Regular and </w:t>
      </w:r>
      <w:r w:rsidR="0032149A" w:rsidRPr="002A745F">
        <w:rPr>
          <w:rFonts w:cstheme="minorHAnsi"/>
        </w:rPr>
        <w:t>emergency have different numeration</w:t>
      </w:r>
      <w:r w:rsidR="00400E88" w:rsidRPr="002A745F">
        <w:rPr>
          <w:rFonts w:cstheme="minorHAnsi"/>
        </w:rPr>
        <w:t>.</w:t>
      </w:r>
    </w:p>
    <w:p w14:paraId="761FA6D9" w14:textId="12D3D7EC" w:rsidR="00400E88" w:rsidRPr="002A745F" w:rsidRDefault="00400E88" w:rsidP="00AE37CE">
      <w:pPr>
        <w:pStyle w:val="ListParagraph"/>
        <w:numPr>
          <w:ilvl w:val="0"/>
          <w:numId w:val="42"/>
        </w:numPr>
        <w:spacing w:before="120" w:after="120" w:line="240" w:lineRule="auto"/>
        <w:jc w:val="both"/>
        <w:rPr>
          <w:rFonts w:cstheme="minorHAnsi"/>
        </w:rPr>
      </w:pPr>
      <w:r w:rsidRPr="002A745F">
        <w:rPr>
          <w:rFonts w:cstheme="minorHAnsi"/>
        </w:rPr>
        <w:t xml:space="preserve">The newly created session should go through </w:t>
      </w:r>
      <w:r w:rsidR="00716816" w:rsidRPr="002A745F">
        <w:rPr>
          <w:rFonts w:cstheme="minorHAnsi"/>
        </w:rPr>
        <w:t>four</w:t>
      </w:r>
      <w:r w:rsidRPr="002A745F">
        <w:rPr>
          <w:rFonts w:cstheme="minorHAnsi"/>
        </w:rPr>
        <w:t xml:space="preserve"> phases: </w:t>
      </w:r>
      <w:r w:rsidR="000D5E8D" w:rsidRPr="002A745F">
        <w:rPr>
          <w:rFonts w:cstheme="minorHAnsi"/>
        </w:rPr>
        <w:t xml:space="preserve"> </w:t>
      </w:r>
      <w:r w:rsidRPr="002A745F">
        <w:rPr>
          <w:rFonts w:cstheme="minorHAnsi"/>
        </w:rPr>
        <w:t xml:space="preserve">session in </w:t>
      </w:r>
      <w:r w:rsidR="00F953AF" w:rsidRPr="002A745F">
        <w:rPr>
          <w:rFonts w:cstheme="minorHAnsi"/>
        </w:rPr>
        <w:t>preparation, published</w:t>
      </w:r>
      <w:r w:rsidRPr="002A745F">
        <w:rPr>
          <w:rFonts w:cstheme="minorHAnsi"/>
        </w:rPr>
        <w:t xml:space="preserve"> session</w:t>
      </w:r>
      <w:r w:rsidR="00716816" w:rsidRPr="002A745F">
        <w:rPr>
          <w:rFonts w:cstheme="minorHAnsi"/>
        </w:rPr>
        <w:t>, in progress</w:t>
      </w:r>
      <w:r w:rsidR="0073241F" w:rsidRPr="002A745F">
        <w:rPr>
          <w:rFonts w:cstheme="minorHAnsi"/>
        </w:rPr>
        <w:t xml:space="preserve"> and</w:t>
      </w:r>
      <w:r w:rsidR="00716816" w:rsidRPr="002A745F">
        <w:rPr>
          <w:rFonts w:cstheme="minorHAnsi"/>
        </w:rPr>
        <w:t xml:space="preserve"> finished session</w:t>
      </w:r>
      <w:r w:rsidRPr="002A745F">
        <w:rPr>
          <w:rFonts w:cstheme="minorHAnsi"/>
        </w:rPr>
        <w:t>.</w:t>
      </w:r>
    </w:p>
    <w:p w14:paraId="78E85010" w14:textId="0B597E91" w:rsidR="00357EA1" w:rsidRPr="002A745F" w:rsidRDefault="006E04E3" w:rsidP="00AE37CE">
      <w:pPr>
        <w:pStyle w:val="ListParagraph"/>
        <w:numPr>
          <w:ilvl w:val="0"/>
          <w:numId w:val="42"/>
        </w:numPr>
        <w:spacing w:before="120" w:after="120" w:line="240" w:lineRule="auto"/>
        <w:jc w:val="both"/>
        <w:rPr>
          <w:rFonts w:cstheme="minorHAnsi"/>
        </w:rPr>
      </w:pPr>
      <w:r w:rsidRPr="002A745F">
        <w:rPr>
          <w:rFonts w:cstheme="minorHAnsi"/>
        </w:rPr>
        <w:t>It is necessary to enable the setting of access levels according to the phase of the session (prepared</w:t>
      </w:r>
      <w:r w:rsidR="00DC0AED" w:rsidRPr="002A745F">
        <w:rPr>
          <w:rFonts w:cstheme="minorHAnsi"/>
        </w:rPr>
        <w:t>,</w:t>
      </w:r>
      <w:r w:rsidR="009D0F13" w:rsidRPr="002A745F">
        <w:rPr>
          <w:rFonts w:cstheme="minorHAnsi"/>
        </w:rPr>
        <w:t xml:space="preserve"> </w:t>
      </w:r>
      <w:r w:rsidRPr="002A745F">
        <w:rPr>
          <w:rFonts w:cstheme="minorHAnsi"/>
        </w:rPr>
        <w:t>published</w:t>
      </w:r>
      <w:r w:rsidR="00DC0AED" w:rsidRPr="002A745F">
        <w:rPr>
          <w:rFonts w:cstheme="minorHAnsi"/>
        </w:rPr>
        <w:t>, in progress and finished</w:t>
      </w:r>
      <w:r w:rsidRPr="002A745F">
        <w:rPr>
          <w:rFonts w:cstheme="minorHAnsi"/>
        </w:rPr>
        <w:t>) and open and closed session</w:t>
      </w:r>
      <w:r w:rsidR="005A03AF" w:rsidRPr="002A745F">
        <w:rPr>
          <w:rFonts w:cstheme="minorHAnsi"/>
        </w:rPr>
        <w:t>.</w:t>
      </w:r>
    </w:p>
    <w:p w14:paraId="55773EDF" w14:textId="219A46A8" w:rsidR="00284CAC" w:rsidRPr="002A745F" w:rsidRDefault="00284CAC" w:rsidP="00AE37CE">
      <w:pPr>
        <w:pStyle w:val="ListParagraph"/>
        <w:numPr>
          <w:ilvl w:val="0"/>
          <w:numId w:val="42"/>
        </w:numPr>
        <w:spacing w:before="120" w:after="120" w:line="240" w:lineRule="auto"/>
        <w:jc w:val="both"/>
        <w:rPr>
          <w:rFonts w:cstheme="minorHAnsi"/>
        </w:rPr>
      </w:pPr>
      <w:r w:rsidRPr="002A745F">
        <w:rPr>
          <w:rFonts w:cstheme="minorHAnsi"/>
        </w:rPr>
        <w:t>It is necessary to enable the creation of different types of sessions (</w:t>
      </w:r>
      <w:proofErr w:type="spellStart"/>
      <w:r w:rsidRPr="002A745F">
        <w:rPr>
          <w:rFonts w:cstheme="minorHAnsi"/>
        </w:rPr>
        <w:t>eg</w:t>
      </w:r>
      <w:proofErr w:type="spellEnd"/>
      <w:r w:rsidRPr="002A745F">
        <w:rPr>
          <w:rFonts w:cstheme="minorHAnsi"/>
        </w:rPr>
        <w:t xml:space="preserve"> regular, emergency, emergency telephone, </w:t>
      </w:r>
      <w:proofErr w:type="spellStart"/>
      <w:r w:rsidRPr="002A745F">
        <w:rPr>
          <w:rFonts w:cstheme="minorHAnsi"/>
        </w:rPr>
        <w:t>etc</w:t>
      </w:r>
      <w:proofErr w:type="spellEnd"/>
      <w:r w:rsidRPr="002A745F">
        <w:rPr>
          <w:rFonts w:cstheme="minorHAnsi"/>
        </w:rPr>
        <w:t xml:space="preserve"> ...), </w:t>
      </w:r>
    </w:p>
    <w:p w14:paraId="039DF8B1" w14:textId="66B2E51A" w:rsidR="004A5080" w:rsidRPr="002A745F" w:rsidRDefault="002D53FB" w:rsidP="00AE37CE">
      <w:pPr>
        <w:pStyle w:val="ListParagraph"/>
        <w:numPr>
          <w:ilvl w:val="0"/>
          <w:numId w:val="42"/>
        </w:numPr>
        <w:spacing w:before="120" w:after="120" w:line="240" w:lineRule="auto"/>
        <w:jc w:val="both"/>
        <w:rPr>
          <w:rFonts w:cstheme="minorHAnsi"/>
        </w:rPr>
      </w:pPr>
      <w:r w:rsidRPr="002A745F">
        <w:rPr>
          <w:rFonts w:cstheme="minorHAnsi"/>
        </w:rPr>
        <w:t xml:space="preserve">After creating the session, it is necessary to enable the </w:t>
      </w:r>
      <w:r w:rsidR="001562B3" w:rsidRPr="002A745F">
        <w:rPr>
          <w:rFonts w:cstheme="minorHAnsi"/>
        </w:rPr>
        <w:t xml:space="preserve">moving </w:t>
      </w:r>
      <w:r w:rsidRPr="002A745F">
        <w:rPr>
          <w:rFonts w:cstheme="minorHAnsi"/>
        </w:rPr>
        <w:t>of materials</w:t>
      </w:r>
      <w:r w:rsidR="001562B3" w:rsidRPr="002A745F">
        <w:rPr>
          <w:rFonts w:cstheme="minorHAnsi"/>
        </w:rPr>
        <w:t>(with metadata)</w:t>
      </w:r>
      <w:r w:rsidRPr="002A745F">
        <w:rPr>
          <w:rFonts w:cstheme="minorHAnsi"/>
        </w:rPr>
        <w:t xml:space="preserve"> from the materials module</w:t>
      </w:r>
      <w:r w:rsidR="001562B3" w:rsidRPr="002A745F">
        <w:rPr>
          <w:rFonts w:cstheme="minorHAnsi"/>
        </w:rPr>
        <w:t xml:space="preserve"> to current session</w:t>
      </w:r>
      <w:r w:rsidRPr="002A745F">
        <w:rPr>
          <w:rFonts w:cstheme="minorHAnsi"/>
        </w:rPr>
        <w:t xml:space="preserve">. </w:t>
      </w:r>
    </w:p>
    <w:p w14:paraId="6863846C" w14:textId="6B89B1D5" w:rsidR="00590A22" w:rsidRPr="002A745F" w:rsidRDefault="00E23AD0" w:rsidP="00AE37CE">
      <w:pPr>
        <w:pStyle w:val="ListParagraph"/>
        <w:numPr>
          <w:ilvl w:val="0"/>
          <w:numId w:val="42"/>
        </w:numPr>
        <w:spacing w:before="120" w:after="120" w:line="240" w:lineRule="auto"/>
        <w:jc w:val="both"/>
        <w:rPr>
          <w:rFonts w:cstheme="minorHAnsi"/>
        </w:rPr>
      </w:pPr>
      <w:r w:rsidRPr="002A745F">
        <w:rPr>
          <w:rFonts w:cstheme="minorHAnsi"/>
        </w:rPr>
        <w:t>Automatically, the last session in preparation should be initial and visible only to users who have the right to access the session in preparation.</w:t>
      </w:r>
    </w:p>
    <w:p w14:paraId="150AA7E3" w14:textId="77777777" w:rsidR="000474FA" w:rsidRPr="002A745F" w:rsidRDefault="000474FA" w:rsidP="00AE37CE">
      <w:pPr>
        <w:pStyle w:val="ListParagraph"/>
        <w:numPr>
          <w:ilvl w:val="0"/>
          <w:numId w:val="42"/>
        </w:numPr>
        <w:spacing w:before="120" w:after="120" w:line="240" w:lineRule="auto"/>
        <w:jc w:val="both"/>
        <w:rPr>
          <w:rFonts w:cstheme="minorHAnsi"/>
        </w:rPr>
      </w:pPr>
      <w:r w:rsidRPr="002A745F">
        <w:rPr>
          <w:rFonts w:cstheme="minorHAnsi"/>
        </w:rPr>
        <w:t>Automatically, the last published session should be initial and visible to users who have the right to access the session in preparation.</w:t>
      </w:r>
    </w:p>
    <w:p w14:paraId="0631A171" w14:textId="4695EA72" w:rsidR="006B7F97" w:rsidRPr="002A745F" w:rsidRDefault="00AB02B8" w:rsidP="00AE37CE">
      <w:pPr>
        <w:pStyle w:val="ListParagraph"/>
        <w:numPr>
          <w:ilvl w:val="0"/>
          <w:numId w:val="42"/>
        </w:numPr>
        <w:spacing w:before="120" w:after="120" w:line="240" w:lineRule="auto"/>
        <w:jc w:val="both"/>
        <w:rPr>
          <w:rFonts w:cstheme="minorHAnsi"/>
        </w:rPr>
      </w:pPr>
      <w:r w:rsidRPr="002A745F">
        <w:rPr>
          <w:rFonts w:cstheme="minorHAnsi"/>
        </w:rPr>
        <w:t>Session meta data: Name and number of the session, date and time of the session, place of the session, type of session (regular, telephone, emergency ...), status of the session (published, in preparation</w:t>
      </w:r>
      <w:r w:rsidR="006A12BC" w:rsidRPr="002A745F">
        <w:rPr>
          <w:rFonts w:cstheme="minorHAnsi"/>
        </w:rPr>
        <w:t xml:space="preserve">, in </w:t>
      </w:r>
      <w:proofErr w:type="spellStart"/>
      <w:r w:rsidR="006A12BC" w:rsidRPr="002A745F">
        <w:rPr>
          <w:rFonts w:cstheme="minorHAnsi"/>
        </w:rPr>
        <w:t>progess</w:t>
      </w:r>
      <w:proofErr w:type="spellEnd"/>
      <w:r w:rsidR="006A12BC" w:rsidRPr="002A745F">
        <w:rPr>
          <w:rFonts w:cstheme="minorHAnsi"/>
        </w:rPr>
        <w:t>, finished</w:t>
      </w:r>
      <w:r w:rsidRPr="002A745F">
        <w:rPr>
          <w:rFonts w:cstheme="minorHAnsi"/>
        </w:rPr>
        <w:t>)</w:t>
      </w:r>
      <w:r w:rsidR="00A40434" w:rsidRPr="002A745F">
        <w:rPr>
          <w:rFonts w:cstheme="minorHAnsi"/>
        </w:rPr>
        <w:t>.</w:t>
      </w:r>
    </w:p>
    <w:p w14:paraId="0C3975BB" w14:textId="118BBD35" w:rsidR="00A40434" w:rsidRPr="002A745F" w:rsidRDefault="00A40434" w:rsidP="00AE37CE">
      <w:pPr>
        <w:pStyle w:val="ListParagraph"/>
        <w:numPr>
          <w:ilvl w:val="0"/>
          <w:numId w:val="42"/>
        </w:numPr>
        <w:spacing w:before="120" w:after="120" w:line="240" w:lineRule="auto"/>
        <w:jc w:val="both"/>
        <w:rPr>
          <w:rFonts w:cstheme="minorHAnsi"/>
        </w:rPr>
      </w:pPr>
      <w:r w:rsidRPr="002A745F">
        <w:rPr>
          <w:rFonts w:cstheme="minorHAnsi"/>
        </w:rPr>
        <w:t>Ability to create agenda items,</w:t>
      </w:r>
      <w:r w:rsidR="00410AEE" w:rsidRPr="002A745F">
        <w:rPr>
          <w:rFonts w:cstheme="minorHAnsi"/>
        </w:rPr>
        <w:t xml:space="preserve"> sub-items</w:t>
      </w:r>
      <w:r w:rsidR="00D97931" w:rsidRPr="002A745F">
        <w:rPr>
          <w:rFonts w:cstheme="minorHAnsi"/>
        </w:rPr>
        <w:t>, sub sub-items,</w:t>
      </w:r>
      <w:r w:rsidRPr="002A745F">
        <w:rPr>
          <w:rFonts w:cstheme="minorHAnsi"/>
        </w:rPr>
        <w:t xml:space="preserve"> proposers and those present at the session</w:t>
      </w:r>
      <w:r w:rsidR="00B048B7" w:rsidRPr="002A745F">
        <w:rPr>
          <w:rFonts w:cstheme="minorHAnsi"/>
        </w:rPr>
        <w:t>.</w:t>
      </w:r>
    </w:p>
    <w:p w14:paraId="57F26C9A" w14:textId="664DE324" w:rsidR="00B048B7" w:rsidRPr="002A745F" w:rsidRDefault="00B048B7" w:rsidP="00AE37CE">
      <w:pPr>
        <w:pStyle w:val="ListParagraph"/>
        <w:numPr>
          <w:ilvl w:val="0"/>
          <w:numId w:val="42"/>
        </w:numPr>
        <w:spacing w:before="120" w:after="120" w:line="240" w:lineRule="auto"/>
        <w:jc w:val="both"/>
        <w:rPr>
          <w:rFonts w:cstheme="minorHAnsi"/>
        </w:rPr>
      </w:pPr>
      <w:r w:rsidRPr="002A745F">
        <w:rPr>
          <w:rFonts w:cstheme="minorHAnsi"/>
        </w:rPr>
        <w:t>It is necessary to be able to add an "agenda item" for an ongoing session; "Agenda item"; "Sub-item of the agenda".</w:t>
      </w:r>
    </w:p>
    <w:p w14:paraId="74F862AF" w14:textId="08C16D74" w:rsidR="00C966B8" w:rsidRPr="002A745F" w:rsidRDefault="00C966B8" w:rsidP="00AE37CE">
      <w:pPr>
        <w:pStyle w:val="ListParagraph"/>
        <w:numPr>
          <w:ilvl w:val="0"/>
          <w:numId w:val="42"/>
        </w:numPr>
        <w:spacing w:before="120" w:after="120" w:line="240" w:lineRule="auto"/>
        <w:jc w:val="both"/>
        <w:rPr>
          <w:rFonts w:cstheme="minorHAnsi"/>
        </w:rPr>
      </w:pPr>
      <w:r w:rsidRPr="002A745F">
        <w:rPr>
          <w:rFonts w:cstheme="minorHAnsi"/>
        </w:rPr>
        <w:t>The item or sub-item of the agenda should contain the fields "item name" "</w:t>
      </w:r>
      <w:r w:rsidR="00D5614C" w:rsidRPr="002A745F" w:rsidDel="00D5614C">
        <w:rPr>
          <w:rFonts w:cstheme="minorHAnsi"/>
        </w:rPr>
        <w:t xml:space="preserve"> </w:t>
      </w:r>
      <w:r w:rsidRPr="002A745F">
        <w:rPr>
          <w:rFonts w:cstheme="minorHAnsi"/>
        </w:rPr>
        <w:t>proposer" "item type" "way of marking sub-items" "note" "secretariat protocol number"</w:t>
      </w:r>
      <w:r w:rsidR="00AA26E6" w:rsidRPr="002A745F">
        <w:rPr>
          <w:rFonts w:cstheme="minorHAnsi"/>
        </w:rPr>
        <w:t xml:space="preserve"> and other fields defined by users</w:t>
      </w:r>
      <w:r w:rsidR="008943F3" w:rsidRPr="002A745F">
        <w:rPr>
          <w:rFonts w:cstheme="minorHAnsi"/>
        </w:rPr>
        <w:t xml:space="preserve"> and it should be enable to create views defined by users.</w:t>
      </w:r>
    </w:p>
    <w:p w14:paraId="709F904D" w14:textId="4140E6C8" w:rsidR="006A1CCE" w:rsidRPr="002A745F" w:rsidRDefault="00B76DC1" w:rsidP="00AE37CE">
      <w:pPr>
        <w:pStyle w:val="ListParagraph"/>
        <w:numPr>
          <w:ilvl w:val="0"/>
          <w:numId w:val="42"/>
        </w:numPr>
        <w:spacing w:before="120" w:after="120" w:line="240" w:lineRule="auto"/>
        <w:jc w:val="both"/>
        <w:rPr>
          <w:rFonts w:cstheme="minorHAnsi"/>
        </w:rPr>
      </w:pPr>
      <w:r w:rsidRPr="002A745F">
        <w:rPr>
          <w:rFonts w:cstheme="minorHAnsi"/>
        </w:rPr>
        <w:t xml:space="preserve">Order of </w:t>
      </w:r>
      <w:r w:rsidR="00531698" w:rsidRPr="002A745F">
        <w:rPr>
          <w:rFonts w:cstheme="minorHAnsi"/>
        </w:rPr>
        <w:t>items</w:t>
      </w:r>
      <w:r w:rsidRPr="002A745F">
        <w:rPr>
          <w:rFonts w:cstheme="minorHAnsi"/>
        </w:rPr>
        <w:t xml:space="preserve"> and </w:t>
      </w:r>
      <w:r w:rsidR="00531698" w:rsidRPr="002A745F">
        <w:rPr>
          <w:rFonts w:cstheme="minorHAnsi"/>
        </w:rPr>
        <w:t>sub-i</w:t>
      </w:r>
      <w:r w:rsidR="00C3249E" w:rsidRPr="002A745F">
        <w:rPr>
          <w:rFonts w:cstheme="minorHAnsi"/>
        </w:rPr>
        <w:t>tems</w:t>
      </w:r>
      <w:r w:rsidRPr="002A745F">
        <w:rPr>
          <w:rFonts w:cstheme="minorHAnsi"/>
        </w:rPr>
        <w:t xml:space="preserve"> </w:t>
      </w:r>
      <w:r w:rsidR="00C3249E" w:rsidRPr="002A745F">
        <w:rPr>
          <w:rFonts w:cstheme="minorHAnsi"/>
        </w:rPr>
        <w:t>can</w:t>
      </w:r>
      <w:r w:rsidRPr="002A745F">
        <w:rPr>
          <w:rFonts w:cstheme="minorHAnsi"/>
        </w:rPr>
        <w:t xml:space="preserve"> be changed.</w:t>
      </w:r>
    </w:p>
    <w:p w14:paraId="190721D4" w14:textId="3824F858" w:rsidR="008943F3" w:rsidRPr="002A745F" w:rsidRDefault="008943F3" w:rsidP="00AE37CE">
      <w:pPr>
        <w:pStyle w:val="ListParagraph"/>
        <w:numPr>
          <w:ilvl w:val="0"/>
          <w:numId w:val="42"/>
        </w:numPr>
        <w:spacing w:before="120" w:after="120" w:line="240" w:lineRule="auto"/>
        <w:jc w:val="both"/>
        <w:rPr>
          <w:rFonts w:cstheme="minorHAnsi"/>
        </w:rPr>
      </w:pPr>
      <w:r w:rsidRPr="002A745F">
        <w:rPr>
          <w:rFonts w:cstheme="minorHAnsi"/>
        </w:rPr>
        <w:t>Possibility to translate and proofreading of all material on three languages  (</w:t>
      </w:r>
      <w:proofErr w:type="spellStart"/>
      <w:r w:rsidRPr="002A745F">
        <w:rPr>
          <w:rFonts w:cstheme="minorHAnsi"/>
        </w:rPr>
        <w:t>Latinic</w:t>
      </w:r>
      <w:proofErr w:type="spellEnd"/>
      <w:r w:rsidRPr="002A745F">
        <w:rPr>
          <w:rFonts w:cstheme="minorHAnsi"/>
        </w:rPr>
        <w:t xml:space="preserve"> and </w:t>
      </w:r>
      <w:proofErr w:type="spellStart"/>
      <w:r w:rsidRPr="002A745F">
        <w:rPr>
          <w:rFonts w:cstheme="minorHAnsi"/>
        </w:rPr>
        <w:t>Cirilic</w:t>
      </w:r>
      <w:proofErr w:type="spellEnd"/>
      <w:r w:rsidRPr="002A745F">
        <w:rPr>
          <w:rFonts w:cstheme="minorHAnsi"/>
        </w:rPr>
        <w:t>)</w:t>
      </w:r>
      <w:r w:rsidR="007379A9" w:rsidRPr="002A745F">
        <w:rPr>
          <w:rFonts w:cstheme="minorHAnsi"/>
        </w:rPr>
        <w:t>, available as separate modul</w:t>
      </w:r>
      <w:r w:rsidR="002E0929" w:rsidRPr="002A745F">
        <w:rPr>
          <w:rFonts w:cstheme="minorHAnsi"/>
        </w:rPr>
        <w:t>e</w:t>
      </w:r>
      <w:r w:rsidR="007379A9" w:rsidRPr="002A745F">
        <w:rPr>
          <w:rFonts w:cstheme="minorHAnsi"/>
        </w:rPr>
        <w:t xml:space="preserve"> for translators.</w:t>
      </w:r>
    </w:p>
    <w:p w14:paraId="38E925A0" w14:textId="703CBCDF" w:rsidR="007F7FED" w:rsidRPr="002A745F" w:rsidRDefault="007F7FED" w:rsidP="00AE37CE">
      <w:pPr>
        <w:pStyle w:val="ListParagraph"/>
        <w:numPr>
          <w:ilvl w:val="0"/>
          <w:numId w:val="42"/>
        </w:numPr>
        <w:spacing w:before="120" w:after="120" w:line="240" w:lineRule="auto"/>
        <w:jc w:val="both"/>
        <w:rPr>
          <w:rFonts w:cstheme="minorHAnsi"/>
        </w:rPr>
      </w:pPr>
      <w:r w:rsidRPr="002A745F">
        <w:rPr>
          <w:rFonts w:cstheme="minorHAnsi"/>
        </w:rPr>
        <w:t>Multiple users</w:t>
      </w:r>
      <w:r w:rsidR="00AE1B99" w:rsidRPr="002A745F">
        <w:rPr>
          <w:rFonts w:cstheme="minorHAnsi"/>
        </w:rPr>
        <w:t xml:space="preserve"> according to user rights,</w:t>
      </w:r>
      <w:r w:rsidRPr="002A745F">
        <w:rPr>
          <w:rFonts w:cstheme="minorHAnsi"/>
        </w:rPr>
        <w:t xml:space="preserve"> need to be able to add items or </w:t>
      </w:r>
      <w:r w:rsidR="00A314FC" w:rsidRPr="002A745F">
        <w:rPr>
          <w:rFonts w:cstheme="minorHAnsi"/>
        </w:rPr>
        <w:t>sub-item</w:t>
      </w:r>
      <w:r w:rsidRPr="002A745F">
        <w:rPr>
          <w:rFonts w:cstheme="minorHAnsi"/>
        </w:rPr>
        <w:t xml:space="preserve"> at the same time.</w:t>
      </w:r>
    </w:p>
    <w:p w14:paraId="6D19EA66" w14:textId="7124E80B" w:rsidR="006924F9" w:rsidRPr="002A745F" w:rsidRDefault="00656671" w:rsidP="00AE37CE">
      <w:pPr>
        <w:pStyle w:val="ListParagraph"/>
        <w:numPr>
          <w:ilvl w:val="0"/>
          <w:numId w:val="42"/>
        </w:numPr>
        <w:spacing w:before="120" w:after="120" w:line="240" w:lineRule="auto"/>
        <w:jc w:val="both"/>
        <w:rPr>
          <w:rFonts w:cstheme="minorHAnsi"/>
        </w:rPr>
      </w:pPr>
      <w:r w:rsidRPr="002A745F">
        <w:rPr>
          <w:rFonts w:cstheme="minorHAnsi"/>
        </w:rPr>
        <w:t>I</w:t>
      </w:r>
      <w:r w:rsidR="006924F9" w:rsidRPr="002A745F">
        <w:rPr>
          <w:rFonts w:cstheme="minorHAnsi"/>
        </w:rPr>
        <w:t>t is necessary to Enable the entry of administrative comments visible only to administrators, the comment should show the username of the person who entered the comment. When opening an agenda item, the entered comment should be visible only to administrators. There should be two fields for comments: "internal comment" and "reminder".</w:t>
      </w:r>
    </w:p>
    <w:p w14:paraId="7A26BFE2" w14:textId="5CF45CF3" w:rsidR="00892E82" w:rsidRPr="002A745F" w:rsidRDefault="00892E82" w:rsidP="00AE37CE">
      <w:pPr>
        <w:pStyle w:val="ListParagraph"/>
        <w:numPr>
          <w:ilvl w:val="0"/>
          <w:numId w:val="42"/>
        </w:numPr>
        <w:spacing w:before="120" w:after="120" w:line="240" w:lineRule="auto"/>
        <w:jc w:val="both"/>
        <w:rPr>
          <w:rFonts w:cstheme="minorHAnsi"/>
        </w:rPr>
      </w:pPr>
      <w:r w:rsidRPr="002A745F">
        <w:rPr>
          <w:rFonts w:cstheme="minorHAnsi"/>
        </w:rPr>
        <w:t>Following Word documents needs to be generated from the system: Agenda, Minutes</w:t>
      </w:r>
      <w:r w:rsidR="00E1746D" w:rsidRPr="002A745F">
        <w:rPr>
          <w:rFonts w:cstheme="minorHAnsi"/>
        </w:rPr>
        <w:t>,</w:t>
      </w:r>
      <w:r w:rsidR="008C1423" w:rsidRPr="002A745F">
        <w:rPr>
          <w:rFonts w:cstheme="minorHAnsi"/>
        </w:rPr>
        <w:t xml:space="preserve"> reminder,</w:t>
      </w:r>
      <w:r w:rsidR="00E1746D" w:rsidRPr="002A745F">
        <w:rPr>
          <w:rFonts w:cstheme="minorHAnsi"/>
        </w:rPr>
        <w:t xml:space="preserve"> voting results</w:t>
      </w:r>
      <w:r w:rsidR="00870477" w:rsidRPr="002A745F">
        <w:rPr>
          <w:rFonts w:cstheme="minorHAnsi"/>
        </w:rPr>
        <w:t>…</w:t>
      </w:r>
      <w:r w:rsidR="00CD4488" w:rsidRPr="002A745F">
        <w:rPr>
          <w:rFonts w:cstheme="minorHAnsi"/>
        </w:rPr>
        <w:t>,</w:t>
      </w:r>
      <w:r w:rsidRPr="002A745F">
        <w:rPr>
          <w:rFonts w:cstheme="minorHAnsi"/>
        </w:rPr>
        <w:t xml:space="preserve"> During the </w:t>
      </w:r>
      <w:r w:rsidR="009C3EA3" w:rsidRPr="002A745F">
        <w:rPr>
          <w:rFonts w:cstheme="minorHAnsi"/>
        </w:rPr>
        <w:t xml:space="preserve">business </w:t>
      </w:r>
      <w:proofErr w:type="spellStart"/>
      <w:r w:rsidR="009C3EA3" w:rsidRPr="002A745F">
        <w:rPr>
          <w:rFonts w:cstheme="minorHAnsi"/>
        </w:rPr>
        <w:t>analisys</w:t>
      </w:r>
      <w:proofErr w:type="spellEnd"/>
      <w:r w:rsidRPr="002A745F">
        <w:rPr>
          <w:rFonts w:cstheme="minorHAnsi"/>
        </w:rPr>
        <w:t xml:space="preserve"> of the project, the final appearance</w:t>
      </w:r>
      <w:r w:rsidR="009C3EA3" w:rsidRPr="002A745F">
        <w:rPr>
          <w:rFonts w:cstheme="minorHAnsi"/>
        </w:rPr>
        <w:t xml:space="preserve"> and number</w:t>
      </w:r>
      <w:r w:rsidRPr="002A745F">
        <w:rPr>
          <w:rFonts w:cstheme="minorHAnsi"/>
        </w:rPr>
        <w:t xml:space="preserve"> of the templates will be defined.</w:t>
      </w:r>
    </w:p>
    <w:p w14:paraId="2CD5B83F" w14:textId="1ACABE93" w:rsidR="005775AF" w:rsidRPr="002A745F" w:rsidRDefault="005775AF" w:rsidP="00AE37CE">
      <w:pPr>
        <w:pStyle w:val="ListParagraph"/>
        <w:numPr>
          <w:ilvl w:val="0"/>
          <w:numId w:val="42"/>
        </w:numPr>
        <w:spacing w:before="120" w:after="120" w:line="240" w:lineRule="auto"/>
        <w:jc w:val="both"/>
        <w:rPr>
          <w:rFonts w:cstheme="minorHAnsi"/>
        </w:rPr>
      </w:pPr>
      <w:r w:rsidRPr="002A745F">
        <w:rPr>
          <w:rFonts w:cstheme="minorHAnsi"/>
        </w:rPr>
        <w:t>It is necessary to enable copying and / or moving of items and sub-items between sessions.</w:t>
      </w:r>
    </w:p>
    <w:p w14:paraId="52F3486C" w14:textId="575C8C68" w:rsidR="005A085B" w:rsidRPr="002A745F" w:rsidRDefault="00AC2874" w:rsidP="00AE37CE">
      <w:pPr>
        <w:pStyle w:val="ListParagraph"/>
        <w:numPr>
          <w:ilvl w:val="0"/>
          <w:numId w:val="42"/>
        </w:numPr>
        <w:spacing w:before="120" w:after="120" w:line="240" w:lineRule="auto"/>
        <w:jc w:val="both"/>
        <w:rPr>
          <w:rFonts w:cstheme="minorHAnsi"/>
        </w:rPr>
      </w:pPr>
      <w:r w:rsidRPr="002A745F">
        <w:rPr>
          <w:rFonts w:cstheme="minorHAnsi"/>
        </w:rPr>
        <w:t>I</w:t>
      </w:r>
      <w:r w:rsidR="005A085B" w:rsidRPr="002A745F">
        <w:rPr>
          <w:rFonts w:cstheme="minorHAnsi"/>
        </w:rPr>
        <w:t xml:space="preserve">t is necessary to enable deletion </w:t>
      </w:r>
      <w:r w:rsidR="00CD4488" w:rsidRPr="002A745F">
        <w:rPr>
          <w:rFonts w:cstheme="minorHAnsi"/>
        </w:rPr>
        <w:t>of sessions</w:t>
      </w:r>
      <w:r w:rsidR="005A085B" w:rsidRPr="002A745F">
        <w:rPr>
          <w:rFonts w:cstheme="minorHAnsi"/>
        </w:rPr>
        <w:t>, items and sub-items.</w:t>
      </w:r>
    </w:p>
    <w:p w14:paraId="455048BA" w14:textId="26B2C220" w:rsidR="00BB383A" w:rsidRPr="002A745F" w:rsidRDefault="00CA0DE8" w:rsidP="00AE37CE">
      <w:pPr>
        <w:pStyle w:val="ListParagraph"/>
        <w:numPr>
          <w:ilvl w:val="0"/>
          <w:numId w:val="42"/>
        </w:numPr>
        <w:spacing w:before="120" w:after="120" w:line="240" w:lineRule="auto"/>
        <w:jc w:val="both"/>
        <w:rPr>
          <w:rFonts w:cstheme="minorHAnsi"/>
        </w:rPr>
      </w:pPr>
      <w:proofErr w:type="spellStart"/>
      <w:r w:rsidRPr="002A745F">
        <w:rPr>
          <w:rFonts w:cstheme="minorHAnsi"/>
        </w:rPr>
        <w:t>lt</w:t>
      </w:r>
      <w:proofErr w:type="spellEnd"/>
      <w:r w:rsidRPr="002A745F">
        <w:rPr>
          <w:rFonts w:cstheme="minorHAnsi"/>
        </w:rPr>
        <w:t xml:space="preserve"> is</w:t>
      </w:r>
      <w:r w:rsidR="00BB383A" w:rsidRPr="002A745F">
        <w:rPr>
          <w:rFonts w:cstheme="minorHAnsi"/>
        </w:rPr>
        <w:t xml:space="preserve">  necessary to  allow the deletion of  agenda items  and  a way  to automatically delete all materials related to that </w:t>
      </w:r>
      <w:r w:rsidR="008E3691" w:rsidRPr="002A745F">
        <w:rPr>
          <w:rFonts w:cstheme="minorHAnsi"/>
        </w:rPr>
        <w:t>item</w:t>
      </w:r>
      <w:r w:rsidR="00BB383A" w:rsidRPr="002A745F">
        <w:rPr>
          <w:rFonts w:cstheme="minorHAnsi"/>
        </w:rPr>
        <w:t>, while the automatic re-numeration of agenda items is completed.</w:t>
      </w:r>
    </w:p>
    <w:p w14:paraId="02B23BA4" w14:textId="03592A8D" w:rsidR="00FB2668" w:rsidRPr="002A745F" w:rsidRDefault="00FB2668" w:rsidP="00AE37CE">
      <w:pPr>
        <w:pStyle w:val="ListParagraph"/>
        <w:numPr>
          <w:ilvl w:val="0"/>
          <w:numId w:val="42"/>
        </w:numPr>
        <w:spacing w:before="120" w:after="120" w:line="240" w:lineRule="auto"/>
        <w:jc w:val="both"/>
        <w:rPr>
          <w:rFonts w:cstheme="minorHAnsi"/>
        </w:rPr>
      </w:pPr>
      <w:r w:rsidRPr="002A745F">
        <w:rPr>
          <w:rFonts w:cstheme="minorHAnsi"/>
        </w:rPr>
        <w:t xml:space="preserve">Is it necessary to enable </w:t>
      </w:r>
      <w:proofErr w:type="spellStart"/>
      <w:r w:rsidRPr="002A745F">
        <w:rPr>
          <w:rFonts w:cstheme="minorHAnsi"/>
        </w:rPr>
        <w:t>reycicle</w:t>
      </w:r>
      <w:proofErr w:type="spellEnd"/>
      <w:r w:rsidRPr="002A745F">
        <w:rPr>
          <w:rFonts w:cstheme="minorHAnsi"/>
        </w:rPr>
        <w:t xml:space="preserve"> </w:t>
      </w:r>
      <w:r w:rsidR="00316B2B" w:rsidRPr="002A745F">
        <w:rPr>
          <w:rFonts w:cstheme="minorHAnsi"/>
        </w:rPr>
        <w:t xml:space="preserve">bin functionality, in order to recover deleted </w:t>
      </w:r>
      <w:proofErr w:type="spellStart"/>
      <w:r w:rsidR="00316B2B" w:rsidRPr="002A745F">
        <w:rPr>
          <w:rFonts w:cstheme="minorHAnsi"/>
        </w:rPr>
        <w:t>seession</w:t>
      </w:r>
      <w:proofErr w:type="spellEnd"/>
      <w:r w:rsidR="00316B2B" w:rsidRPr="002A745F">
        <w:rPr>
          <w:rFonts w:cstheme="minorHAnsi"/>
        </w:rPr>
        <w:t xml:space="preserve"> items, subitems</w:t>
      </w:r>
      <w:r w:rsidR="00CA29BD" w:rsidRPr="002A745F">
        <w:rPr>
          <w:rFonts w:cstheme="minorHAnsi"/>
        </w:rPr>
        <w:t>, sessions.</w:t>
      </w:r>
    </w:p>
    <w:p w14:paraId="09ADADAB" w14:textId="2BCD216C" w:rsidR="005A0D55" w:rsidRPr="002A745F" w:rsidRDefault="005A0D55" w:rsidP="00AE37CE">
      <w:pPr>
        <w:pStyle w:val="ListParagraph"/>
        <w:numPr>
          <w:ilvl w:val="0"/>
          <w:numId w:val="42"/>
        </w:numPr>
        <w:spacing w:before="120" w:after="120" w:line="240" w:lineRule="auto"/>
        <w:jc w:val="both"/>
        <w:rPr>
          <w:rFonts w:cstheme="minorHAnsi"/>
        </w:rPr>
      </w:pPr>
      <w:r w:rsidRPr="002A745F">
        <w:rPr>
          <w:rFonts w:cstheme="minorHAnsi"/>
        </w:rPr>
        <w:t>There should be a possibility to change the order of agenda items along with the materials (to be able to change the order of agenda items automatically and</w:t>
      </w:r>
      <w:r w:rsidR="00A90571" w:rsidRPr="002A745F">
        <w:rPr>
          <w:rFonts w:cstheme="minorHAnsi"/>
        </w:rPr>
        <w:t xml:space="preserve"> move </w:t>
      </w:r>
      <w:r w:rsidRPr="002A745F">
        <w:rPr>
          <w:rFonts w:cstheme="minorHAnsi"/>
        </w:rPr>
        <w:t xml:space="preserve"> materials related to that point</w:t>
      </w:r>
    </w:p>
    <w:p w14:paraId="2E04B015" w14:textId="7C43E75B" w:rsidR="00AC2874" w:rsidRPr="002A745F" w:rsidRDefault="00AC2874" w:rsidP="00AE37CE">
      <w:pPr>
        <w:pStyle w:val="ListParagraph"/>
        <w:numPr>
          <w:ilvl w:val="0"/>
          <w:numId w:val="42"/>
        </w:numPr>
        <w:spacing w:before="120" w:after="120" w:line="240" w:lineRule="auto"/>
        <w:jc w:val="both"/>
        <w:rPr>
          <w:rFonts w:cstheme="minorHAnsi"/>
        </w:rPr>
      </w:pPr>
      <w:r w:rsidRPr="002A745F">
        <w:rPr>
          <w:rFonts w:cstheme="minorHAnsi"/>
        </w:rPr>
        <w:t>It is necessary to enable subsequent editing of sessions, agenda, items and sub-items</w:t>
      </w:r>
      <w:r w:rsidR="00FA0BEB" w:rsidRPr="002A745F">
        <w:rPr>
          <w:rFonts w:cstheme="minorHAnsi"/>
        </w:rPr>
        <w:t>, name o</w:t>
      </w:r>
      <w:r w:rsidR="00A22924" w:rsidRPr="002A745F">
        <w:rPr>
          <w:rFonts w:cstheme="minorHAnsi"/>
        </w:rPr>
        <w:t>f</w:t>
      </w:r>
      <w:r w:rsidR="00FA0BEB" w:rsidRPr="002A745F">
        <w:rPr>
          <w:rFonts w:cstheme="minorHAnsi"/>
        </w:rPr>
        <w:t xml:space="preserve"> possible ad-hoc voting.</w:t>
      </w:r>
    </w:p>
    <w:p w14:paraId="4B036D10" w14:textId="291DF484" w:rsidR="007305C3" w:rsidRPr="002A745F" w:rsidRDefault="007305C3" w:rsidP="00AE37CE">
      <w:pPr>
        <w:pStyle w:val="ListParagraph"/>
        <w:numPr>
          <w:ilvl w:val="0"/>
          <w:numId w:val="42"/>
        </w:numPr>
        <w:spacing w:before="120" w:after="120" w:line="240" w:lineRule="auto"/>
        <w:jc w:val="both"/>
        <w:rPr>
          <w:rFonts w:cstheme="minorHAnsi"/>
        </w:rPr>
      </w:pPr>
      <w:r w:rsidRPr="002A745F">
        <w:rPr>
          <w:rFonts w:cstheme="minorHAnsi"/>
        </w:rPr>
        <w:t>It should be possible to manually change the order of documents uploaded to the item / sub-item.</w:t>
      </w:r>
    </w:p>
    <w:p w14:paraId="57C202BE" w14:textId="164ED138" w:rsidR="00554948" w:rsidRPr="002A745F" w:rsidRDefault="00014D8B" w:rsidP="00AE37CE">
      <w:pPr>
        <w:pStyle w:val="ListParagraph"/>
        <w:numPr>
          <w:ilvl w:val="0"/>
          <w:numId w:val="42"/>
        </w:numPr>
        <w:spacing w:before="120" w:after="120" w:line="240" w:lineRule="auto"/>
        <w:jc w:val="both"/>
        <w:rPr>
          <w:rFonts w:cstheme="minorHAnsi"/>
        </w:rPr>
      </w:pPr>
      <w:proofErr w:type="spellStart"/>
      <w:r w:rsidRPr="002A745F">
        <w:rPr>
          <w:rFonts w:cstheme="minorHAnsi"/>
        </w:rPr>
        <w:t>ePortal</w:t>
      </w:r>
      <w:proofErr w:type="spellEnd"/>
      <w:r w:rsidR="00554948" w:rsidRPr="002A745F">
        <w:rPr>
          <w:rFonts w:cstheme="minorHAnsi"/>
        </w:rPr>
        <w:t xml:space="preserve"> must support the generation of documents based on predefined forms with automatic filling of data from the system (agenda, time, date, etc.).</w:t>
      </w:r>
    </w:p>
    <w:p w14:paraId="7DBFBD77" w14:textId="07CD48A5" w:rsidR="00EB0A57" w:rsidRPr="002A745F" w:rsidRDefault="00EB0A57" w:rsidP="00AE37CE">
      <w:pPr>
        <w:pStyle w:val="ListParagraph"/>
        <w:numPr>
          <w:ilvl w:val="0"/>
          <w:numId w:val="42"/>
        </w:numPr>
        <w:spacing w:before="120" w:after="120" w:line="240" w:lineRule="auto"/>
        <w:jc w:val="both"/>
        <w:rPr>
          <w:rFonts w:cstheme="minorHAnsi"/>
        </w:rPr>
      </w:pPr>
      <w:r w:rsidRPr="002A745F">
        <w:rPr>
          <w:rFonts w:cstheme="minorHAnsi"/>
        </w:rPr>
        <w:t xml:space="preserve">It should be possible to </w:t>
      </w:r>
      <w:r w:rsidR="004700C4" w:rsidRPr="002A745F">
        <w:rPr>
          <w:rFonts w:cstheme="minorHAnsi"/>
        </w:rPr>
        <w:t>c</w:t>
      </w:r>
      <w:r w:rsidRPr="002A745F">
        <w:rPr>
          <w:rFonts w:cstheme="minorHAnsi"/>
        </w:rPr>
        <w:t>hange item or sub-item status</w:t>
      </w:r>
      <w:r w:rsidR="00705E44" w:rsidRPr="002A745F">
        <w:rPr>
          <w:rFonts w:cstheme="minorHAnsi"/>
        </w:rPr>
        <w:t xml:space="preserve"> (prepared, in progress, finished…)</w:t>
      </w:r>
    </w:p>
    <w:p w14:paraId="4EF73329" w14:textId="68BCFF7F" w:rsidR="002D5EDE" w:rsidRPr="002A745F" w:rsidRDefault="00014D8B" w:rsidP="00AE37CE">
      <w:pPr>
        <w:pStyle w:val="ListParagraph"/>
        <w:numPr>
          <w:ilvl w:val="0"/>
          <w:numId w:val="42"/>
        </w:numPr>
        <w:spacing w:before="120" w:after="120" w:line="240" w:lineRule="auto"/>
        <w:jc w:val="both"/>
        <w:rPr>
          <w:rFonts w:cstheme="minorHAnsi"/>
        </w:rPr>
      </w:pPr>
      <w:proofErr w:type="spellStart"/>
      <w:r w:rsidRPr="002A745F">
        <w:rPr>
          <w:rFonts w:cstheme="minorHAnsi"/>
        </w:rPr>
        <w:lastRenderedPageBreak/>
        <w:t>ePortal</w:t>
      </w:r>
      <w:proofErr w:type="spellEnd"/>
      <w:r w:rsidR="002D5EDE" w:rsidRPr="002A745F">
        <w:rPr>
          <w:rFonts w:cstheme="minorHAnsi"/>
        </w:rPr>
        <w:t xml:space="preserve"> must support the management of different Government mandates (possibility of different composition structure).</w:t>
      </w:r>
    </w:p>
    <w:p w14:paraId="6624D1A7" w14:textId="776B056C" w:rsidR="00A56B2D" w:rsidRPr="002A745F" w:rsidRDefault="006A5CE8" w:rsidP="00AE37CE">
      <w:pPr>
        <w:pStyle w:val="ListParagraph"/>
        <w:numPr>
          <w:ilvl w:val="0"/>
          <w:numId w:val="42"/>
        </w:numPr>
        <w:spacing w:before="120" w:after="120" w:line="240" w:lineRule="auto"/>
        <w:jc w:val="both"/>
        <w:rPr>
          <w:rFonts w:cstheme="minorHAnsi"/>
        </w:rPr>
      </w:pPr>
      <w:r w:rsidRPr="002A745F">
        <w:rPr>
          <w:rFonts w:cstheme="minorHAnsi"/>
        </w:rPr>
        <w:t>It is necessary to enable sending email notifications about the published session to a predefined group of users.</w:t>
      </w:r>
    </w:p>
    <w:p w14:paraId="3D5EAD62" w14:textId="3B05C723" w:rsidR="00F110C9" w:rsidRPr="002A745F" w:rsidRDefault="00F110C9" w:rsidP="00AE37CE">
      <w:pPr>
        <w:pStyle w:val="ListParagraph"/>
        <w:numPr>
          <w:ilvl w:val="0"/>
          <w:numId w:val="42"/>
        </w:numPr>
        <w:spacing w:before="120" w:after="120" w:line="240" w:lineRule="auto"/>
        <w:jc w:val="both"/>
        <w:rPr>
          <w:rFonts w:cstheme="minorHAnsi"/>
        </w:rPr>
      </w:pPr>
      <w:r w:rsidRPr="002A745F">
        <w:rPr>
          <w:rFonts w:cstheme="minorHAnsi"/>
        </w:rPr>
        <w:t>It is necessary to be able to download the entire session with all related materials.</w:t>
      </w:r>
    </w:p>
    <w:p w14:paraId="40B95D15" w14:textId="274A2F0B" w:rsidR="00F110C9" w:rsidRPr="002A745F" w:rsidRDefault="00F110C9" w:rsidP="00AE37CE">
      <w:pPr>
        <w:pStyle w:val="ListParagraph"/>
        <w:numPr>
          <w:ilvl w:val="0"/>
          <w:numId w:val="42"/>
        </w:numPr>
        <w:spacing w:before="120" w:after="120" w:line="240" w:lineRule="auto"/>
        <w:jc w:val="both"/>
        <w:rPr>
          <w:rFonts w:cstheme="minorHAnsi"/>
        </w:rPr>
      </w:pPr>
      <w:r w:rsidRPr="002A745F">
        <w:rPr>
          <w:rFonts w:eastAsia="MS Mincho" w:cstheme="minorHAnsi"/>
          <w:lang w:val="sr-Latn-RS" w:eastAsia="ja-JP"/>
        </w:rPr>
        <w:t>The authorized user</w:t>
      </w:r>
      <w:r w:rsidR="00AF3AEF" w:rsidRPr="002A745F">
        <w:rPr>
          <w:rFonts w:eastAsia="MS Mincho" w:cstheme="minorHAnsi"/>
          <w:lang w:val="sr-Latn-RS" w:eastAsia="ja-JP"/>
        </w:rPr>
        <w:t>s</w:t>
      </w:r>
      <w:r w:rsidRPr="002A745F">
        <w:rPr>
          <w:rFonts w:eastAsia="MS Mincho" w:cstheme="minorHAnsi"/>
          <w:lang w:val="sr-Latn-RS" w:eastAsia="ja-JP"/>
        </w:rPr>
        <w:t xml:space="preserve"> will have the opportunity to change the basic information about each session, then to add new items to the agenda, to edit existing or</w:t>
      </w:r>
      <w:r w:rsidR="00CE219F" w:rsidRPr="002A745F">
        <w:rPr>
          <w:rFonts w:eastAsia="MS Mincho" w:cstheme="minorHAnsi"/>
          <w:lang w:val="sr-Latn-RS" w:eastAsia="ja-JP"/>
        </w:rPr>
        <w:t xml:space="preserve"> to</w:t>
      </w:r>
      <w:r w:rsidRPr="002A745F">
        <w:rPr>
          <w:rFonts w:eastAsia="MS Mincho" w:cstheme="minorHAnsi"/>
          <w:lang w:val="sr-Latn-RS" w:eastAsia="ja-JP"/>
        </w:rPr>
        <w:t xml:space="preserve"> add new documents.</w:t>
      </w:r>
    </w:p>
    <w:p w14:paraId="1696234F" w14:textId="35A2A725" w:rsidR="00F110C9" w:rsidRPr="002A745F" w:rsidRDefault="00014D8B" w:rsidP="00AE37CE">
      <w:pPr>
        <w:pStyle w:val="ListParagraph"/>
        <w:numPr>
          <w:ilvl w:val="0"/>
          <w:numId w:val="42"/>
        </w:numPr>
        <w:rPr>
          <w:rFonts w:cstheme="minorHAnsi"/>
        </w:rPr>
      </w:pPr>
      <w:r w:rsidRPr="002A745F">
        <w:rPr>
          <w:rFonts w:eastAsia="MS Mincho" w:cstheme="minorHAnsi"/>
          <w:lang w:val="sr-Latn-RS" w:eastAsia="ja-JP"/>
        </w:rPr>
        <w:t>ePortal</w:t>
      </w:r>
      <w:r w:rsidR="00F110C9" w:rsidRPr="002A745F">
        <w:rPr>
          <w:rFonts w:eastAsia="MS Mincho" w:cstheme="minorHAnsi"/>
          <w:lang w:val="sr-Latn-RS" w:eastAsia="ja-JP"/>
        </w:rPr>
        <w:t xml:space="preserve"> should support scheduling sessions for a specific date / time and place (such as Sarajevo or Mostar).</w:t>
      </w:r>
    </w:p>
    <w:p w14:paraId="6FF77F96" w14:textId="3BF30185" w:rsidR="0006151D" w:rsidRPr="002A745F" w:rsidRDefault="00014D8B" w:rsidP="00AE37CE">
      <w:pPr>
        <w:pStyle w:val="ListParagraph"/>
        <w:numPr>
          <w:ilvl w:val="0"/>
          <w:numId w:val="42"/>
        </w:numPr>
        <w:spacing w:before="120" w:after="120" w:line="240" w:lineRule="auto"/>
        <w:jc w:val="both"/>
        <w:rPr>
          <w:rFonts w:cstheme="minorHAnsi"/>
        </w:rPr>
      </w:pPr>
      <w:r w:rsidRPr="002A745F">
        <w:rPr>
          <w:rFonts w:eastAsia="MS Mincho" w:cstheme="minorHAnsi"/>
          <w:lang w:val="sr-Latn-RS" w:eastAsia="ja-JP"/>
        </w:rPr>
        <w:t>ePortal</w:t>
      </w:r>
      <w:r w:rsidR="0006151D" w:rsidRPr="002A745F">
        <w:rPr>
          <w:rFonts w:eastAsia="MS Mincho" w:cstheme="minorHAnsi"/>
          <w:lang w:val="sr-Latn-RS" w:eastAsia="ja-JP"/>
        </w:rPr>
        <w:t xml:space="preserve"> should be able to interrupt the current session and schedule a resumption.</w:t>
      </w:r>
    </w:p>
    <w:p w14:paraId="57DD3A7D" w14:textId="77777777" w:rsidR="000B0FC9" w:rsidRPr="002A745F" w:rsidRDefault="0080788C" w:rsidP="00AE37CE">
      <w:pPr>
        <w:pStyle w:val="ListParagraph"/>
        <w:numPr>
          <w:ilvl w:val="0"/>
          <w:numId w:val="42"/>
        </w:numPr>
        <w:spacing w:before="120" w:after="120" w:line="240" w:lineRule="auto"/>
        <w:jc w:val="both"/>
        <w:rPr>
          <w:rFonts w:cstheme="minorHAnsi"/>
        </w:rPr>
      </w:pPr>
      <w:r w:rsidRPr="002A745F">
        <w:rPr>
          <w:rFonts w:cstheme="minorHAnsi"/>
        </w:rPr>
        <w:t>In a case the session was conducted through a vid</w:t>
      </w:r>
      <w:r w:rsidR="006A243E" w:rsidRPr="002A745F">
        <w:rPr>
          <w:rFonts w:cstheme="minorHAnsi"/>
        </w:rPr>
        <w:t xml:space="preserve">eo </w:t>
      </w:r>
      <w:r w:rsidRPr="002A745F">
        <w:rPr>
          <w:rFonts w:cstheme="minorHAnsi"/>
        </w:rPr>
        <w:t>conference</w:t>
      </w:r>
      <w:r w:rsidR="006A243E" w:rsidRPr="002A745F">
        <w:rPr>
          <w:rFonts w:cstheme="minorHAnsi"/>
        </w:rPr>
        <w:t xml:space="preserve"> or phone</w:t>
      </w:r>
      <w:r w:rsidRPr="002A745F">
        <w:rPr>
          <w:rFonts w:cstheme="minorHAnsi"/>
        </w:rPr>
        <w:t>, it is necessary to enable subsequent entry of information (such as the final agenda, voting results, etc.)</w:t>
      </w:r>
      <w:r w:rsidR="000B0FC9" w:rsidRPr="002A745F">
        <w:rPr>
          <w:rFonts w:cstheme="minorHAnsi"/>
        </w:rPr>
        <w:t xml:space="preserve"> </w:t>
      </w:r>
    </w:p>
    <w:p w14:paraId="3B5F315B" w14:textId="1990ECD5" w:rsidR="006A1CCE" w:rsidRPr="002A745F" w:rsidRDefault="000B0FC9" w:rsidP="00AE37CE">
      <w:pPr>
        <w:pStyle w:val="ListParagraph"/>
        <w:numPr>
          <w:ilvl w:val="0"/>
          <w:numId w:val="42"/>
        </w:numPr>
        <w:spacing w:before="120" w:after="120" w:line="240" w:lineRule="auto"/>
        <w:jc w:val="both"/>
        <w:rPr>
          <w:rFonts w:cstheme="minorHAnsi"/>
        </w:rPr>
      </w:pPr>
      <w:r w:rsidRPr="002A745F">
        <w:rPr>
          <w:rFonts w:cstheme="minorHAnsi"/>
        </w:rPr>
        <w:t xml:space="preserve">It is necessary to be able to </w:t>
      </w:r>
      <w:r w:rsidR="00814FE9" w:rsidRPr="002A745F">
        <w:rPr>
          <w:rFonts w:cstheme="minorHAnsi"/>
        </w:rPr>
        <w:t>change agenda during session</w:t>
      </w:r>
      <w:r w:rsidR="00E72071" w:rsidRPr="002A745F">
        <w:rPr>
          <w:rFonts w:cstheme="minorHAnsi"/>
        </w:rPr>
        <w:t xml:space="preserve"> only </w:t>
      </w:r>
      <w:r w:rsidR="005A0CFB" w:rsidRPr="002A745F">
        <w:rPr>
          <w:rFonts w:cstheme="minorHAnsi"/>
        </w:rPr>
        <w:t xml:space="preserve">for authorized </w:t>
      </w:r>
      <w:r w:rsidR="00450770" w:rsidRPr="002A745F">
        <w:rPr>
          <w:rFonts w:cstheme="minorHAnsi"/>
        </w:rPr>
        <w:t>users.</w:t>
      </w:r>
    </w:p>
    <w:p w14:paraId="5652CF00" w14:textId="39C932CF" w:rsidR="00686A28" w:rsidRPr="002A745F" w:rsidRDefault="0013668E" w:rsidP="00AE37CE">
      <w:pPr>
        <w:pStyle w:val="ListParagraph"/>
        <w:numPr>
          <w:ilvl w:val="0"/>
          <w:numId w:val="42"/>
        </w:numPr>
        <w:spacing w:before="120" w:after="120" w:line="240" w:lineRule="auto"/>
        <w:jc w:val="both"/>
        <w:rPr>
          <w:rFonts w:cstheme="minorHAnsi"/>
        </w:rPr>
      </w:pPr>
      <w:r w:rsidRPr="002A745F">
        <w:rPr>
          <w:rFonts w:cstheme="minorHAnsi"/>
        </w:rPr>
        <w:t>It is necessary to be able to copy items or sub-items between sessions.</w:t>
      </w:r>
    </w:p>
    <w:p w14:paraId="4F2B843C" w14:textId="7DE42137" w:rsidR="006419FA" w:rsidRPr="002A745F" w:rsidRDefault="006419FA" w:rsidP="00AE37CE">
      <w:pPr>
        <w:pStyle w:val="ListParagraph"/>
        <w:numPr>
          <w:ilvl w:val="0"/>
          <w:numId w:val="42"/>
        </w:numPr>
        <w:spacing w:before="120" w:after="120" w:line="240" w:lineRule="auto"/>
        <w:jc w:val="both"/>
        <w:rPr>
          <w:rFonts w:cstheme="minorHAnsi"/>
        </w:rPr>
      </w:pPr>
      <w:r w:rsidRPr="002A745F">
        <w:rPr>
          <w:rFonts w:cstheme="minorHAnsi"/>
        </w:rPr>
        <w:t xml:space="preserve">It </w:t>
      </w:r>
      <w:r w:rsidR="00CA5F5C" w:rsidRPr="002A745F">
        <w:rPr>
          <w:rFonts w:cstheme="minorHAnsi"/>
        </w:rPr>
        <w:t xml:space="preserve">should be possible to create </w:t>
      </w:r>
      <w:proofErr w:type="spellStart"/>
      <w:r w:rsidR="00CA5F5C" w:rsidRPr="002A745F">
        <w:rPr>
          <w:rFonts w:cstheme="minorHAnsi"/>
        </w:rPr>
        <w:t>conslusions</w:t>
      </w:r>
      <w:proofErr w:type="spellEnd"/>
      <w:r w:rsidR="00CA5F5C" w:rsidRPr="002A745F">
        <w:rPr>
          <w:rFonts w:cstheme="minorHAnsi"/>
        </w:rPr>
        <w:t xml:space="preserve"> for each agenda item or sub-item</w:t>
      </w:r>
      <w:r w:rsidR="002007CD" w:rsidRPr="002A745F">
        <w:rPr>
          <w:rFonts w:cstheme="minorHAnsi"/>
        </w:rPr>
        <w:t xml:space="preserve"> and export in different formats (PDF, Word)</w:t>
      </w:r>
      <w:r w:rsidR="00CA5F5C" w:rsidRPr="002A745F">
        <w:rPr>
          <w:rFonts w:cstheme="minorHAnsi"/>
        </w:rPr>
        <w:t>.</w:t>
      </w:r>
    </w:p>
    <w:p w14:paraId="5929F8FE" w14:textId="77777777" w:rsidR="00572A04" w:rsidRPr="002A745F" w:rsidRDefault="00572A04" w:rsidP="00572A04">
      <w:pPr>
        <w:spacing w:before="120" w:after="120" w:line="240" w:lineRule="auto"/>
        <w:contextualSpacing/>
        <w:jc w:val="both"/>
        <w:rPr>
          <w:rFonts w:eastAsia="Times New Roman" w:cstheme="minorHAnsi"/>
          <w:b/>
          <w:lang w:val="en-GB"/>
        </w:rPr>
      </w:pPr>
      <w:r w:rsidRPr="002A745F">
        <w:rPr>
          <w:rFonts w:eastAsia="Times New Roman" w:cstheme="minorHAnsi"/>
          <w:b/>
          <w:lang w:val="en-GB"/>
        </w:rPr>
        <w:t>Module for preparation and monitoring of working body sessions</w:t>
      </w:r>
    </w:p>
    <w:p w14:paraId="3A421598" w14:textId="77777777" w:rsidR="00572A04" w:rsidRPr="002A745F" w:rsidRDefault="00572A04" w:rsidP="00572A04">
      <w:pPr>
        <w:spacing w:before="120" w:after="120" w:line="240" w:lineRule="auto"/>
        <w:contextualSpacing/>
        <w:jc w:val="both"/>
        <w:rPr>
          <w:rFonts w:eastAsia="Times New Roman" w:cstheme="minorHAnsi"/>
          <w:lang w:val="en-GB"/>
        </w:rPr>
      </w:pPr>
    </w:p>
    <w:p w14:paraId="14434296" w14:textId="77777777" w:rsidR="00572A04" w:rsidRPr="002A745F" w:rsidRDefault="00572A04" w:rsidP="00572A04">
      <w:pPr>
        <w:spacing w:before="120" w:after="120" w:line="240" w:lineRule="auto"/>
        <w:contextualSpacing/>
        <w:jc w:val="both"/>
        <w:rPr>
          <w:rFonts w:cstheme="minorHAnsi"/>
          <w:color w:val="000000"/>
        </w:rPr>
      </w:pPr>
      <w:r w:rsidRPr="002A745F">
        <w:rPr>
          <w:rFonts w:cstheme="minorHAnsi"/>
          <w:color w:val="000000"/>
        </w:rPr>
        <w:t>This module should enable the Government bodies to:</w:t>
      </w:r>
    </w:p>
    <w:p w14:paraId="735E2A37" w14:textId="77777777" w:rsidR="00572A04" w:rsidRPr="002A745F" w:rsidRDefault="00572A04" w:rsidP="00572A04">
      <w:pPr>
        <w:spacing w:before="120" w:after="120" w:line="240" w:lineRule="auto"/>
        <w:contextualSpacing/>
        <w:jc w:val="both"/>
        <w:rPr>
          <w:rFonts w:cstheme="minorHAnsi"/>
          <w:color w:val="000000"/>
        </w:rPr>
      </w:pPr>
    </w:p>
    <w:p w14:paraId="7E8662E2" w14:textId="622B7552" w:rsidR="00572A04" w:rsidRPr="002A745F" w:rsidRDefault="00572A04" w:rsidP="00AE37CE">
      <w:pPr>
        <w:pStyle w:val="ListParagraph"/>
        <w:numPr>
          <w:ilvl w:val="0"/>
          <w:numId w:val="43"/>
        </w:numPr>
        <w:rPr>
          <w:rFonts w:eastAsia="Times New Roman" w:cstheme="minorHAnsi"/>
          <w:lang w:val="en-GB"/>
        </w:rPr>
      </w:pPr>
      <w:r w:rsidRPr="002A745F">
        <w:rPr>
          <w:rFonts w:eastAsia="Times New Roman" w:cstheme="minorHAnsi"/>
          <w:lang w:val="en-GB"/>
        </w:rPr>
        <w:t>Plans the agenda of the sessions of the working bodies</w:t>
      </w:r>
      <w:r w:rsidR="00A34929" w:rsidRPr="002A745F">
        <w:rPr>
          <w:rFonts w:eastAsia="Times New Roman" w:cstheme="minorHAnsi"/>
          <w:lang w:val="en-GB"/>
        </w:rPr>
        <w:t xml:space="preserve"> as defined by </w:t>
      </w:r>
      <w:r w:rsidR="00CB65E7" w:rsidRPr="002A745F">
        <w:rPr>
          <w:rFonts w:eastAsia="Times New Roman" w:cstheme="minorHAnsi"/>
          <w:lang w:val="en-GB"/>
        </w:rPr>
        <w:t>The Rules of Procedure of the Government of the Federation of Bosnia and Herzegovina</w:t>
      </w:r>
      <w:r w:rsidRPr="002A745F">
        <w:rPr>
          <w:rFonts w:eastAsia="Times New Roman" w:cstheme="minorHAnsi"/>
          <w:lang w:val="en-GB"/>
        </w:rPr>
        <w:t>;</w:t>
      </w:r>
    </w:p>
    <w:p w14:paraId="048C6F51" w14:textId="77777777" w:rsidR="00572A04" w:rsidRPr="002A745F" w:rsidRDefault="00572A04" w:rsidP="00AE37CE">
      <w:pPr>
        <w:numPr>
          <w:ilvl w:val="0"/>
          <w:numId w:val="43"/>
        </w:numPr>
        <w:spacing w:before="120" w:after="120" w:line="240" w:lineRule="auto"/>
        <w:contextualSpacing/>
        <w:jc w:val="both"/>
        <w:rPr>
          <w:rFonts w:eastAsia="Times New Roman" w:cstheme="minorHAnsi"/>
          <w:lang w:val="en-GB"/>
        </w:rPr>
      </w:pPr>
      <w:r w:rsidRPr="002A745F">
        <w:rPr>
          <w:rFonts w:eastAsia="Times New Roman" w:cstheme="minorHAnsi"/>
          <w:lang w:val="en-GB"/>
        </w:rPr>
        <w:t>To update the data from the sessions of the working bodies (agenda items, number of participants, voting results, etc.);</w:t>
      </w:r>
    </w:p>
    <w:p w14:paraId="1A97299B" w14:textId="77777777" w:rsidR="00572A04" w:rsidRPr="002A745F" w:rsidRDefault="00572A04" w:rsidP="00AE37CE">
      <w:pPr>
        <w:numPr>
          <w:ilvl w:val="0"/>
          <w:numId w:val="43"/>
        </w:numPr>
        <w:spacing w:before="120" w:after="120" w:line="240" w:lineRule="auto"/>
        <w:contextualSpacing/>
        <w:jc w:val="both"/>
        <w:rPr>
          <w:rFonts w:eastAsia="Times New Roman" w:cstheme="minorHAnsi"/>
          <w:lang w:val="en-GB"/>
        </w:rPr>
      </w:pPr>
      <w:r w:rsidRPr="002A745F">
        <w:rPr>
          <w:rFonts w:eastAsia="Times New Roman" w:cstheme="minorHAnsi"/>
          <w:lang w:val="en-GB"/>
        </w:rPr>
        <w:t>Adding (joining) relevant documents related to the session of the working body.</w:t>
      </w:r>
    </w:p>
    <w:p w14:paraId="3423D51C" w14:textId="77777777" w:rsidR="00572A04" w:rsidRPr="002A745F" w:rsidRDefault="00572A04" w:rsidP="00572A04">
      <w:pPr>
        <w:spacing w:before="120" w:after="120" w:line="240" w:lineRule="auto"/>
        <w:contextualSpacing/>
        <w:jc w:val="both"/>
        <w:rPr>
          <w:rFonts w:eastAsia="Times New Roman" w:cstheme="minorHAnsi"/>
          <w:lang w:val="en-GB"/>
        </w:rPr>
      </w:pPr>
    </w:p>
    <w:p w14:paraId="5DB356AE" w14:textId="77777777" w:rsidR="00572A04" w:rsidRPr="002A745F" w:rsidRDefault="00572A04" w:rsidP="00572A04">
      <w:pPr>
        <w:spacing w:before="120" w:after="120" w:line="240" w:lineRule="auto"/>
        <w:contextualSpacing/>
        <w:jc w:val="both"/>
        <w:rPr>
          <w:rFonts w:eastAsia="Times New Roman" w:cstheme="minorHAnsi"/>
          <w:lang w:val="en-GB"/>
        </w:rPr>
      </w:pPr>
      <w:r w:rsidRPr="002A745F">
        <w:rPr>
          <w:rFonts w:eastAsia="Times New Roman" w:cstheme="minorHAnsi"/>
          <w:lang w:val="en-GB"/>
        </w:rPr>
        <w:t>The module for preparation and monitoring of sessions of working bodies should provide the same functionality as the module for preparation and monitoring of sessions and voting, of the Government in order to be able to schedule sessions of working bodies and Committees. The module must have a simple user interface and automatic sending of notifications to all participants involved in the work process.</w:t>
      </w:r>
    </w:p>
    <w:p w14:paraId="4411444D" w14:textId="77777777" w:rsidR="00572A04" w:rsidRPr="002A745F" w:rsidRDefault="00572A04" w:rsidP="00572A04">
      <w:pPr>
        <w:spacing w:before="120" w:after="120" w:line="240" w:lineRule="auto"/>
        <w:contextualSpacing/>
        <w:jc w:val="both"/>
        <w:rPr>
          <w:rFonts w:eastAsia="Times New Roman" w:cstheme="minorHAnsi"/>
          <w:lang w:val="en-GB"/>
        </w:rPr>
      </w:pPr>
    </w:p>
    <w:p w14:paraId="657617CF" w14:textId="77777777" w:rsidR="00572A04" w:rsidRPr="002A745F" w:rsidRDefault="00572A04" w:rsidP="00572A04">
      <w:pPr>
        <w:spacing w:before="120" w:after="120" w:line="240" w:lineRule="auto"/>
        <w:contextualSpacing/>
        <w:jc w:val="both"/>
        <w:rPr>
          <w:rFonts w:eastAsia="Times New Roman" w:cstheme="minorHAnsi"/>
          <w:lang w:val="en-GB"/>
        </w:rPr>
      </w:pPr>
      <w:r w:rsidRPr="002A745F">
        <w:rPr>
          <w:rFonts w:eastAsia="Times New Roman" w:cstheme="minorHAnsi"/>
          <w:lang w:val="en-GB"/>
        </w:rPr>
        <w:t>According to user roles and competencies, bearing in mind that the Government has several working bodies (and may have "ad hoc" working bodies), different users - members of the working body can have access only to information from their competence.</w:t>
      </w:r>
    </w:p>
    <w:p w14:paraId="3A556847" w14:textId="77777777" w:rsidR="00572A04" w:rsidRPr="002A745F" w:rsidRDefault="00572A04" w:rsidP="00572A04">
      <w:pPr>
        <w:spacing w:before="120" w:after="120" w:line="240" w:lineRule="auto"/>
        <w:jc w:val="both"/>
        <w:rPr>
          <w:rFonts w:cstheme="minorHAnsi"/>
        </w:rPr>
      </w:pPr>
    </w:p>
    <w:p w14:paraId="6A5B3279" w14:textId="1C0F6B87" w:rsidR="00871969" w:rsidRPr="002A745F" w:rsidRDefault="00871969" w:rsidP="00871969">
      <w:pPr>
        <w:pStyle w:val="p28"/>
        <w:tabs>
          <w:tab w:val="left" w:pos="0"/>
        </w:tabs>
        <w:spacing w:after="160" w:line="240" w:lineRule="auto"/>
        <w:ind w:left="0" w:firstLine="0"/>
        <w:jc w:val="both"/>
        <w:rPr>
          <w:rFonts w:asciiTheme="minorHAnsi" w:hAnsiTheme="minorHAnsi" w:cstheme="minorHAnsi"/>
          <w:b/>
          <w:color w:val="000000"/>
          <w:sz w:val="22"/>
          <w:szCs w:val="22"/>
        </w:rPr>
      </w:pPr>
      <w:r w:rsidRPr="002A745F">
        <w:rPr>
          <w:rFonts w:asciiTheme="minorHAnsi" w:hAnsiTheme="minorHAnsi" w:cstheme="minorHAnsi"/>
          <w:b/>
          <w:color w:val="000000"/>
          <w:sz w:val="22"/>
          <w:szCs w:val="22"/>
        </w:rPr>
        <w:t xml:space="preserve">Module session management, electronic voting </w:t>
      </w:r>
    </w:p>
    <w:p w14:paraId="248CAF57" w14:textId="51338624" w:rsidR="00871969" w:rsidRPr="002A745F" w:rsidRDefault="00871969" w:rsidP="00871969">
      <w:pPr>
        <w:pStyle w:val="p28"/>
        <w:tabs>
          <w:tab w:val="left" w:pos="0"/>
        </w:tabs>
        <w:spacing w:after="160" w:line="240" w:lineRule="auto"/>
        <w:ind w:left="0" w:firstLine="0"/>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 xml:space="preserve">General functional requirements for the implementation of the </w:t>
      </w:r>
      <w:r w:rsidR="00D84FAB" w:rsidRPr="002A745F">
        <w:rPr>
          <w:rFonts w:asciiTheme="minorHAnsi" w:hAnsiTheme="minorHAnsi" w:cstheme="minorHAnsi"/>
          <w:color w:val="000000"/>
          <w:sz w:val="22"/>
          <w:szCs w:val="22"/>
        </w:rPr>
        <w:t xml:space="preserve">module </w:t>
      </w:r>
      <w:r w:rsidRPr="002A745F">
        <w:rPr>
          <w:rFonts w:asciiTheme="minorHAnsi" w:hAnsiTheme="minorHAnsi" w:cstheme="minorHAnsi"/>
          <w:color w:val="000000"/>
          <w:sz w:val="22"/>
          <w:szCs w:val="22"/>
        </w:rPr>
        <w:t>for electronic session management:</w:t>
      </w:r>
    </w:p>
    <w:p w14:paraId="451C7880" w14:textId="3290B163" w:rsidR="00871969" w:rsidRPr="002A745F" w:rsidRDefault="00871969" w:rsidP="00AE37CE">
      <w:pPr>
        <w:pStyle w:val="p28"/>
        <w:numPr>
          <w:ilvl w:val="0"/>
          <w:numId w:val="48"/>
        </w:numPr>
        <w:tabs>
          <w:tab w:val="left" w:pos="0"/>
        </w:tabs>
        <w:spacing w:after="160" w:line="240" w:lineRule="auto"/>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 xml:space="preserve">The </w:t>
      </w:r>
      <w:r w:rsidR="003907E5" w:rsidRPr="002A745F">
        <w:rPr>
          <w:rFonts w:asciiTheme="minorHAnsi" w:hAnsiTheme="minorHAnsi" w:cstheme="minorHAnsi"/>
          <w:color w:val="000000"/>
          <w:sz w:val="22"/>
          <w:szCs w:val="22"/>
        </w:rPr>
        <w:t xml:space="preserve">module </w:t>
      </w:r>
      <w:r w:rsidRPr="002A745F">
        <w:rPr>
          <w:rFonts w:asciiTheme="minorHAnsi" w:hAnsiTheme="minorHAnsi" w:cstheme="minorHAnsi"/>
          <w:color w:val="000000"/>
          <w:sz w:val="22"/>
          <w:szCs w:val="22"/>
        </w:rPr>
        <w:t>for electronic management must offer basic functions for voting of all members of the Government</w:t>
      </w:r>
      <w:r w:rsidR="00BB0E28" w:rsidRPr="002A745F">
        <w:rPr>
          <w:rFonts w:asciiTheme="minorHAnsi" w:hAnsiTheme="minorHAnsi" w:cstheme="minorHAnsi"/>
          <w:color w:val="000000"/>
          <w:sz w:val="22"/>
          <w:szCs w:val="22"/>
        </w:rPr>
        <w:t>;</w:t>
      </w:r>
    </w:p>
    <w:p w14:paraId="4EC6AB7B" w14:textId="0429DF1A" w:rsidR="00871969" w:rsidRPr="002A745F" w:rsidRDefault="00871969" w:rsidP="00AE37CE">
      <w:pPr>
        <w:pStyle w:val="p28"/>
        <w:numPr>
          <w:ilvl w:val="0"/>
          <w:numId w:val="48"/>
        </w:numPr>
        <w:tabs>
          <w:tab w:val="left" w:pos="0"/>
        </w:tabs>
        <w:spacing w:after="160" w:line="240" w:lineRule="auto"/>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The module for session management, electronic voting should support the presentation of all relevant data related to the work of the Prime Minister, Secretary, Minister, Representatives and guests, as well as the specialist service related to voting, and other relevant real-time</w:t>
      </w:r>
      <w:r w:rsidR="005A2B1A" w:rsidRPr="002A745F">
        <w:rPr>
          <w:rFonts w:asciiTheme="minorHAnsi" w:hAnsiTheme="minorHAnsi" w:cstheme="minorHAnsi"/>
          <w:color w:val="000000"/>
          <w:sz w:val="22"/>
          <w:szCs w:val="22"/>
        </w:rPr>
        <w:t xml:space="preserve"> (two seconds or less)</w:t>
      </w:r>
      <w:r w:rsidRPr="002A745F">
        <w:rPr>
          <w:rFonts w:asciiTheme="minorHAnsi" w:hAnsiTheme="minorHAnsi" w:cstheme="minorHAnsi"/>
          <w:color w:val="000000"/>
          <w:sz w:val="22"/>
          <w:szCs w:val="22"/>
        </w:rPr>
        <w:t xml:space="preserve"> information on laptops;</w:t>
      </w:r>
    </w:p>
    <w:p w14:paraId="7AC48920" w14:textId="463021A5" w:rsidR="00871969" w:rsidRPr="002A745F" w:rsidRDefault="00871969" w:rsidP="00AE37CE">
      <w:pPr>
        <w:pStyle w:val="p28"/>
        <w:numPr>
          <w:ilvl w:val="0"/>
          <w:numId w:val="48"/>
        </w:numPr>
        <w:tabs>
          <w:tab w:val="left" w:pos="0"/>
        </w:tabs>
        <w:spacing w:after="160" w:line="240" w:lineRule="auto"/>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 xml:space="preserve">The </w:t>
      </w:r>
      <w:r w:rsidR="003907E5" w:rsidRPr="002A745F">
        <w:rPr>
          <w:rFonts w:asciiTheme="minorHAnsi" w:hAnsiTheme="minorHAnsi" w:cstheme="minorHAnsi"/>
          <w:color w:val="000000"/>
          <w:sz w:val="22"/>
          <w:szCs w:val="22"/>
        </w:rPr>
        <w:t xml:space="preserve">module </w:t>
      </w:r>
      <w:r w:rsidRPr="002A745F">
        <w:rPr>
          <w:rFonts w:asciiTheme="minorHAnsi" w:hAnsiTheme="minorHAnsi" w:cstheme="minorHAnsi"/>
          <w:color w:val="000000"/>
          <w:sz w:val="22"/>
          <w:szCs w:val="22"/>
        </w:rPr>
        <w:t>must have a special user interface with access to various functionalities and form privileges for:</w:t>
      </w:r>
    </w:p>
    <w:p w14:paraId="64F5B132" w14:textId="1D1AA6B4" w:rsidR="00871969" w:rsidRPr="002A745F" w:rsidRDefault="006C28BB" w:rsidP="00AE37CE">
      <w:pPr>
        <w:pStyle w:val="p28"/>
        <w:numPr>
          <w:ilvl w:val="1"/>
          <w:numId w:val="48"/>
        </w:numPr>
        <w:tabs>
          <w:tab w:val="clear" w:pos="680"/>
          <w:tab w:val="left" w:pos="0"/>
          <w:tab w:val="left" w:pos="993"/>
        </w:tabs>
        <w:spacing w:after="160" w:line="259" w:lineRule="auto"/>
        <w:contextualSpacing/>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Prime Minister</w:t>
      </w:r>
      <w:r w:rsidR="003E1EF3" w:rsidRPr="002A745F">
        <w:rPr>
          <w:rFonts w:asciiTheme="minorHAnsi" w:hAnsiTheme="minorHAnsi" w:cstheme="minorHAnsi"/>
          <w:color w:val="000000"/>
          <w:sz w:val="22"/>
          <w:szCs w:val="22"/>
        </w:rPr>
        <w:t>;</w:t>
      </w:r>
    </w:p>
    <w:p w14:paraId="1F1A35B2" w14:textId="556098DA" w:rsidR="006C28BB" w:rsidRPr="002A745F" w:rsidRDefault="006C28BB" w:rsidP="00AE37CE">
      <w:pPr>
        <w:pStyle w:val="p28"/>
        <w:numPr>
          <w:ilvl w:val="1"/>
          <w:numId w:val="48"/>
        </w:numPr>
        <w:tabs>
          <w:tab w:val="clear" w:pos="680"/>
          <w:tab w:val="left" w:pos="0"/>
          <w:tab w:val="left" w:pos="993"/>
        </w:tabs>
        <w:spacing w:after="160" w:line="259" w:lineRule="auto"/>
        <w:contextualSpacing/>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lastRenderedPageBreak/>
        <w:t>Secretary</w:t>
      </w:r>
      <w:r w:rsidR="003E1EF3" w:rsidRPr="002A745F">
        <w:rPr>
          <w:rFonts w:asciiTheme="minorHAnsi" w:hAnsiTheme="minorHAnsi" w:cstheme="minorHAnsi"/>
          <w:color w:val="000000"/>
          <w:sz w:val="22"/>
          <w:szCs w:val="22"/>
        </w:rPr>
        <w:t>;</w:t>
      </w:r>
    </w:p>
    <w:p w14:paraId="4F9540FD" w14:textId="7249909B" w:rsidR="006C28BB" w:rsidRPr="002A745F" w:rsidRDefault="006C28BB" w:rsidP="00AE37CE">
      <w:pPr>
        <w:pStyle w:val="p28"/>
        <w:numPr>
          <w:ilvl w:val="1"/>
          <w:numId w:val="48"/>
        </w:numPr>
        <w:tabs>
          <w:tab w:val="clear" w:pos="680"/>
          <w:tab w:val="left" w:pos="0"/>
          <w:tab w:val="left" w:pos="993"/>
        </w:tabs>
        <w:spacing w:after="160" w:line="259" w:lineRule="auto"/>
        <w:contextualSpacing/>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Operators</w:t>
      </w:r>
      <w:r w:rsidR="003E1EF3" w:rsidRPr="002A745F">
        <w:rPr>
          <w:rFonts w:asciiTheme="minorHAnsi" w:hAnsiTheme="minorHAnsi" w:cstheme="minorHAnsi"/>
          <w:color w:val="000000"/>
          <w:sz w:val="22"/>
          <w:szCs w:val="22"/>
        </w:rPr>
        <w:t>;</w:t>
      </w:r>
    </w:p>
    <w:p w14:paraId="1F8FB176" w14:textId="3A4EA97C" w:rsidR="006C28BB" w:rsidRPr="002A745F" w:rsidRDefault="006C28BB" w:rsidP="00AE37CE">
      <w:pPr>
        <w:pStyle w:val="p28"/>
        <w:numPr>
          <w:ilvl w:val="1"/>
          <w:numId w:val="48"/>
        </w:numPr>
        <w:tabs>
          <w:tab w:val="clear" w:pos="680"/>
          <w:tab w:val="left" w:pos="0"/>
          <w:tab w:val="left" w:pos="993"/>
        </w:tabs>
        <w:spacing w:after="160" w:line="259" w:lineRule="auto"/>
        <w:contextualSpacing/>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Members of the Government and Representatives</w:t>
      </w:r>
      <w:r w:rsidR="003E1EF3" w:rsidRPr="002A745F">
        <w:rPr>
          <w:rFonts w:asciiTheme="minorHAnsi" w:hAnsiTheme="minorHAnsi" w:cstheme="minorHAnsi"/>
          <w:color w:val="000000"/>
          <w:sz w:val="22"/>
          <w:szCs w:val="22"/>
        </w:rPr>
        <w:t>;</w:t>
      </w:r>
    </w:p>
    <w:p w14:paraId="3871D0F0" w14:textId="75D4BAB3" w:rsidR="006C28BB" w:rsidRPr="002A745F" w:rsidRDefault="006C28BB" w:rsidP="00AE37CE">
      <w:pPr>
        <w:pStyle w:val="p28"/>
        <w:numPr>
          <w:ilvl w:val="1"/>
          <w:numId w:val="48"/>
        </w:numPr>
        <w:tabs>
          <w:tab w:val="clear" w:pos="680"/>
          <w:tab w:val="left" w:pos="0"/>
          <w:tab w:val="left" w:pos="993"/>
        </w:tabs>
        <w:spacing w:after="160" w:line="259" w:lineRule="auto"/>
        <w:contextualSpacing/>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Indoor and outdoor screens to display real-time</w:t>
      </w:r>
      <w:r w:rsidR="005A2B1A" w:rsidRPr="002A745F">
        <w:rPr>
          <w:rFonts w:asciiTheme="minorHAnsi" w:hAnsiTheme="minorHAnsi" w:cstheme="minorHAnsi"/>
          <w:color w:val="000000"/>
          <w:sz w:val="22"/>
          <w:szCs w:val="22"/>
        </w:rPr>
        <w:t xml:space="preserve"> (two seconds or less)</w:t>
      </w:r>
      <w:r w:rsidRPr="002A745F">
        <w:rPr>
          <w:rFonts w:asciiTheme="minorHAnsi" w:hAnsiTheme="minorHAnsi" w:cstheme="minorHAnsi"/>
          <w:color w:val="000000"/>
          <w:sz w:val="22"/>
          <w:szCs w:val="22"/>
        </w:rPr>
        <w:t xml:space="preserve"> voting results, current discussion item, etc.…</w:t>
      </w:r>
      <w:r w:rsidR="003E1EF3" w:rsidRPr="002A745F">
        <w:rPr>
          <w:rFonts w:asciiTheme="minorHAnsi" w:hAnsiTheme="minorHAnsi" w:cstheme="minorHAnsi"/>
          <w:color w:val="000000"/>
          <w:sz w:val="22"/>
          <w:szCs w:val="22"/>
        </w:rPr>
        <w:t>;</w:t>
      </w:r>
    </w:p>
    <w:p w14:paraId="0BEBB4E2" w14:textId="7AAB624D" w:rsidR="003E1EF3" w:rsidRPr="002A745F" w:rsidRDefault="003E1EF3" w:rsidP="00AE37CE">
      <w:pPr>
        <w:pStyle w:val="p28"/>
        <w:numPr>
          <w:ilvl w:val="1"/>
          <w:numId w:val="48"/>
        </w:numPr>
        <w:tabs>
          <w:tab w:val="clear" w:pos="680"/>
          <w:tab w:val="left" w:pos="0"/>
          <w:tab w:val="left" w:pos="993"/>
        </w:tabs>
        <w:spacing w:after="160" w:line="259" w:lineRule="auto"/>
        <w:contextualSpacing/>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Super Administrator of the System;</w:t>
      </w:r>
    </w:p>
    <w:p w14:paraId="308A644F" w14:textId="693E170F" w:rsidR="003E1EF3" w:rsidRPr="002A745F" w:rsidRDefault="003E1EF3" w:rsidP="00AE37CE">
      <w:pPr>
        <w:pStyle w:val="p28"/>
        <w:numPr>
          <w:ilvl w:val="1"/>
          <w:numId w:val="48"/>
        </w:numPr>
        <w:tabs>
          <w:tab w:val="clear" w:pos="680"/>
          <w:tab w:val="left" w:pos="0"/>
          <w:tab w:val="left" w:pos="993"/>
        </w:tabs>
        <w:spacing w:after="160" w:line="259" w:lineRule="auto"/>
        <w:contextualSpacing/>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and other types of users (roles) that the Super Administrator can dynamically add later in the system through the User and Role Administration section.</w:t>
      </w:r>
    </w:p>
    <w:p w14:paraId="5C967218" w14:textId="63EA4F0E" w:rsidR="00412D05" w:rsidRPr="002A745F" w:rsidRDefault="00412D05" w:rsidP="00AE37CE">
      <w:pPr>
        <w:pStyle w:val="p28"/>
        <w:numPr>
          <w:ilvl w:val="0"/>
          <w:numId w:val="48"/>
        </w:numPr>
        <w:tabs>
          <w:tab w:val="left" w:pos="0"/>
        </w:tabs>
        <w:spacing w:after="160" w:line="240" w:lineRule="auto"/>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The authorized user will have the opportunity to change the basic information about each session, then to add new items to the agenda, to edit existing or add new documents</w:t>
      </w:r>
      <w:r w:rsidR="000A6496" w:rsidRPr="002A745F">
        <w:rPr>
          <w:rFonts w:asciiTheme="minorHAnsi" w:hAnsiTheme="minorHAnsi" w:cstheme="minorHAnsi"/>
          <w:color w:val="000000"/>
          <w:sz w:val="22"/>
          <w:szCs w:val="22"/>
        </w:rPr>
        <w:t xml:space="preserve"> during session</w:t>
      </w:r>
      <w:r w:rsidRPr="002A745F">
        <w:rPr>
          <w:rFonts w:asciiTheme="minorHAnsi" w:hAnsiTheme="minorHAnsi" w:cstheme="minorHAnsi"/>
          <w:color w:val="000000"/>
          <w:sz w:val="22"/>
          <w:szCs w:val="22"/>
        </w:rPr>
        <w:t>.</w:t>
      </w:r>
    </w:p>
    <w:p w14:paraId="0E079689" w14:textId="77777777" w:rsidR="003D369E" w:rsidRPr="002A745F" w:rsidRDefault="003D369E" w:rsidP="003D369E">
      <w:pPr>
        <w:pStyle w:val="p28"/>
        <w:tabs>
          <w:tab w:val="clear" w:pos="680"/>
          <w:tab w:val="clear" w:pos="1060"/>
          <w:tab w:val="left" w:pos="0"/>
        </w:tabs>
        <w:spacing w:after="160" w:line="259" w:lineRule="auto"/>
        <w:ind w:left="1134" w:firstLine="0"/>
        <w:contextualSpacing/>
        <w:jc w:val="both"/>
        <w:rPr>
          <w:rFonts w:asciiTheme="minorHAnsi" w:hAnsiTheme="minorHAnsi" w:cstheme="minorHAnsi"/>
          <w:color w:val="000000"/>
          <w:sz w:val="22"/>
          <w:szCs w:val="22"/>
        </w:rPr>
      </w:pPr>
    </w:p>
    <w:p w14:paraId="001A2EE6" w14:textId="49322334" w:rsidR="00682DB4" w:rsidRPr="002A745F" w:rsidRDefault="00682DB4" w:rsidP="00682DB4">
      <w:pPr>
        <w:pStyle w:val="p28"/>
        <w:tabs>
          <w:tab w:val="clear" w:pos="680"/>
          <w:tab w:val="clear" w:pos="1060"/>
          <w:tab w:val="left" w:pos="0"/>
        </w:tabs>
        <w:spacing w:after="160" w:line="240" w:lineRule="auto"/>
        <w:ind w:left="142" w:firstLine="2"/>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The system must be able to register all necessary data from the session and continuously monitor and manage during the session. The following information is required:</w:t>
      </w:r>
    </w:p>
    <w:p w14:paraId="237D5B95" w14:textId="20501ABF" w:rsidR="00682DB4" w:rsidRPr="002A745F" w:rsidRDefault="00682DB4" w:rsidP="00AE37CE">
      <w:pPr>
        <w:pStyle w:val="p28"/>
        <w:numPr>
          <w:ilvl w:val="0"/>
          <w:numId w:val="49"/>
        </w:numPr>
        <w:tabs>
          <w:tab w:val="clear" w:pos="680"/>
          <w:tab w:val="clear" w:pos="1060"/>
          <w:tab w:val="left" w:pos="0"/>
        </w:tabs>
        <w:spacing w:after="160" w:line="259" w:lineRule="auto"/>
        <w:ind w:left="862" w:hanging="357"/>
        <w:contextualSpacing/>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Agenda</w:t>
      </w:r>
      <w:r w:rsidR="0088606D" w:rsidRPr="002A745F">
        <w:rPr>
          <w:rFonts w:asciiTheme="minorHAnsi" w:hAnsiTheme="minorHAnsi" w:cstheme="minorHAnsi"/>
          <w:color w:val="000000"/>
          <w:sz w:val="22"/>
          <w:szCs w:val="22"/>
        </w:rPr>
        <w:t>;</w:t>
      </w:r>
    </w:p>
    <w:p w14:paraId="5BAFE07B" w14:textId="20218168" w:rsidR="00682DB4" w:rsidRPr="002A745F" w:rsidRDefault="00682DB4" w:rsidP="00AE37CE">
      <w:pPr>
        <w:pStyle w:val="p28"/>
        <w:numPr>
          <w:ilvl w:val="0"/>
          <w:numId w:val="49"/>
        </w:numPr>
        <w:tabs>
          <w:tab w:val="clear" w:pos="680"/>
          <w:tab w:val="clear" w:pos="1060"/>
          <w:tab w:val="left" w:pos="0"/>
        </w:tabs>
        <w:spacing w:after="160" w:line="259" w:lineRule="auto"/>
        <w:ind w:left="862" w:hanging="357"/>
        <w:contextualSpacing/>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Scenario</w:t>
      </w:r>
      <w:r w:rsidR="0088606D" w:rsidRPr="002A745F">
        <w:rPr>
          <w:rFonts w:asciiTheme="minorHAnsi" w:hAnsiTheme="minorHAnsi" w:cstheme="minorHAnsi"/>
          <w:color w:val="000000"/>
          <w:sz w:val="22"/>
          <w:szCs w:val="22"/>
        </w:rPr>
        <w:t>;</w:t>
      </w:r>
    </w:p>
    <w:p w14:paraId="1A7D62A9" w14:textId="318ED67F" w:rsidR="00682DB4" w:rsidRPr="002A745F" w:rsidRDefault="00682DB4" w:rsidP="00AE37CE">
      <w:pPr>
        <w:pStyle w:val="p28"/>
        <w:numPr>
          <w:ilvl w:val="0"/>
          <w:numId w:val="49"/>
        </w:numPr>
        <w:tabs>
          <w:tab w:val="clear" w:pos="680"/>
          <w:tab w:val="clear" w:pos="1060"/>
          <w:tab w:val="left" w:pos="0"/>
        </w:tabs>
        <w:spacing w:after="160" w:line="259" w:lineRule="auto"/>
        <w:ind w:left="862" w:hanging="357"/>
        <w:contextualSpacing/>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Number and list of members present at the session</w:t>
      </w:r>
      <w:r w:rsidR="0088606D" w:rsidRPr="002A745F">
        <w:rPr>
          <w:rFonts w:asciiTheme="minorHAnsi" w:hAnsiTheme="minorHAnsi" w:cstheme="minorHAnsi"/>
          <w:color w:val="000000"/>
          <w:sz w:val="22"/>
          <w:szCs w:val="22"/>
        </w:rPr>
        <w:t>;</w:t>
      </w:r>
    </w:p>
    <w:p w14:paraId="602D050E" w14:textId="1D4ECB0E" w:rsidR="00682DB4" w:rsidRPr="002A745F" w:rsidRDefault="00682DB4" w:rsidP="00AE37CE">
      <w:pPr>
        <w:pStyle w:val="p28"/>
        <w:numPr>
          <w:ilvl w:val="0"/>
          <w:numId w:val="49"/>
        </w:numPr>
        <w:tabs>
          <w:tab w:val="clear" w:pos="680"/>
          <w:tab w:val="clear" w:pos="1060"/>
          <w:tab w:val="left" w:pos="0"/>
        </w:tabs>
        <w:spacing w:after="160" w:line="259" w:lineRule="auto"/>
        <w:ind w:left="862" w:hanging="357"/>
        <w:contextualSpacing/>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Number and list of members present at each vote</w:t>
      </w:r>
      <w:r w:rsidR="0088606D" w:rsidRPr="002A745F">
        <w:rPr>
          <w:rFonts w:asciiTheme="minorHAnsi" w:hAnsiTheme="minorHAnsi" w:cstheme="minorHAnsi"/>
          <w:color w:val="000000"/>
          <w:sz w:val="22"/>
          <w:szCs w:val="22"/>
        </w:rPr>
        <w:t>;</w:t>
      </w:r>
    </w:p>
    <w:p w14:paraId="408E14DA" w14:textId="72B84503" w:rsidR="00682DB4" w:rsidRPr="002A745F" w:rsidRDefault="00682DB4" w:rsidP="00AE37CE">
      <w:pPr>
        <w:pStyle w:val="p28"/>
        <w:numPr>
          <w:ilvl w:val="0"/>
          <w:numId w:val="49"/>
        </w:numPr>
        <w:tabs>
          <w:tab w:val="clear" w:pos="680"/>
          <w:tab w:val="clear" w:pos="1060"/>
          <w:tab w:val="left" w:pos="0"/>
        </w:tabs>
        <w:spacing w:after="160" w:line="259" w:lineRule="auto"/>
        <w:ind w:left="862" w:hanging="357"/>
        <w:contextualSpacing/>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Types of voting;</w:t>
      </w:r>
    </w:p>
    <w:p w14:paraId="223C8579" w14:textId="1597F555" w:rsidR="00682DB4" w:rsidRPr="002A745F" w:rsidRDefault="00682DB4" w:rsidP="00AE37CE">
      <w:pPr>
        <w:pStyle w:val="p28"/>
        <w:numPr>
          <w:ilvl w:val="0"/>
          <w:numId w:val="49"/>
        </w:numPr>
        <w:tabs>
          <w:tab w:val="clear" w:pos="680"/>
          <w:tab w:val="clear" w:pos="1060"/>
          <w:tab w:val="left" w:pos="0"/>
        </w:tabs>
        <w:spacing w:after="160" w:line="259" w:lineRule="auto"/>
        <w:ind w:left="862" w:hanging="357"/>
        <w:contextualSpacing/>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Archive of each vote in the session</w:t>
      </w:r>
      <w:r w:rsidR="00AE3239" w:rsidRPr="002A745F">
        <w:rPr>
          <w:rFonts w:asciiTheme="minorHAnsi" w:hAnsiTheme="minorHAnsi" w:cstheme="minorHAnsi"/>
          <w:color w:val="000000"/>
          <w:sz w:val="22"/>
          <w:szCs w:val="22"/>
        </w:rPr>
        <w:t>.</w:t>
      </w:r>
    </w:p>
    <w:p w14:paraId="393D8B82" w14:textId="21A7814F" w:rsidR="0088606D" w:rsidRPr="002A745F" w:rsidRDefault="0088606D" w:rsidP="00AE37CE">
      <w:pPr>
        <w:pStyle w:val="p28"/>
        <w:numPr>
          <w:ilvl w:val="0"/>
          <w:numId w:val="49"/>
        </w:numPr>
        <w:tabs>
          <w:tab w:val="clear" w:pos="680"/>
          <w:tab w:val="clear" w:pos="1060"/>
          <w:tab w:val="left" w:pos="0"/>
        </w:tabs>
        <w:spacing w:after="160" w:line="259" w:lineRule="auto"/>
        <w:ind w:left="862" w:hanging="357"/>
        <w:contextualSpacing/>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Access to voting results via multiple search criteria (member, session, date, topic, etc.).;</w:t>
      </w:r>
    </w:p>
    <w:p w14:paraId="32186707" w14:textId="38CDE265" w:rsidR="0088606D" w:rsidRPr="002A745F" w:rsidRDefault="0088606D" w:rsidP="00AE37CE">
      <w:pPr>
        <w:pStyle w:val="p28"/>
        <w:numPr>
          <w:ilvl w:val="0"/>
          <w:numId w:val="49"/>
        </w:numPr>
        <w:tabs>
          <w:tab w:val="clear" w:pos="680"/>
          <w:tab w:val="clear" w:pos="1060"/>
          <w:tab w:val="left" w:pos="0"/>
        </w:tabs>
        <w:spacing w:after="160" w:line="259" w:lineRule="auto"/>
        <w:ind w:left="862" w:hanging="357"/>
        <w:contextualSpacing/>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Quorum.</w:t>
      </w:r>
    </w:p>
    <w:p w14:paraId="13122EE0" w14:textId="3D121807" w:rsidR="00011483" w:rsidRPr="002A745F" w:rsidRDefault="00011483" w:rsidP="00011483">
      <w:pPr>
        <w:pStyle w:val="p28"/>
        <w:tabs>
          <w:tab w:val="left" w:pos="0"/>
          <w:tab w:val="left" w:pos="1134"/>
        </w:tabs>
        <w:spacing w:line="240" w:lineRule="auto"/>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 xml:space="preserve">The </w:t>
      </w:r>
      <w:r w:rsidR="003907E5" w:rsidRPr="002A745F">
        <w:rPr>
          <w:rFonts w:asciiTheme="minorHAnsi" w:hAnsiTheme="minorHAnsi" w:cstheme="minorHAnsi"/>
          <w:color w:val="000000"/>
          <w:sz w:val="22"/>
          <w:szCs w:val="22"/>
        </w:rPr>
        <w:t xml:space="preserve">module </w:t>
      </w:r>
      <w:r w:rsidRPr="002A745F">
        <w:rPr>
          <w:rFonts w:asciiTheme="minorHAnsi" w:hAnsiTheme="minorHAnsi" w:cstheme="minorHAnsi"/>
          <w:color w:val="000000"/>
          <w:sz w:val="22"/>
          <w:szCs w:val="22"/>
        </w:rPr>
        <w:t>must enable real-</w:t>
      </w:r>
      <w:r w:rsidR="00AE3239" w:rsidRPr="002A745F">
        <w:rPr>
          <w:rFonts w:asciiTheme="minorHAnsi" w:hAnsiTheme="minorHAnsi" w:cstheme="minorHAnsi"/>
          <w:color w:val="000000"/>
          <w:sz w:val="22"/>
          <w:szCs w:val="22"/>
        </w:rPr>
        <w:t>time voting</w:t>
      </w:r>
      <w:r w:rsidRPr="002A745F">
        <w:rPr>
          <w:rFonts w:asciiTheme="minorHAnsi" w:hAnsiTheme="minorHAnsi" w:cstheme="minorHAnsi"/>
          <w:color w:val="000000"/>
          <w:sz w:val="22"/>
          <w:szCs w:val="22"/>
        </w:rPr>
        <w:t>.</w:t>
      </w:r>
    </w:p>
    <w:p w14:paraId="26C09857" w14:textId="6A44DA91" w:rsidR="00330202" w:rsidRPr="002A745F" w:rsidRDefault="00011483" w:rsidP="00C61DD9">
      <w:pPr>
        <w:pStyle w:val="p28"/>
        <w:tabs>
          <w:tab w:val="clear" w:pos="680"/>
          <w:tab w:val="left" w:pos="0"/>
          <w:tab w:val="left" w:pos="1134"/>
        </w:tabs>
        <w:spacing w:after="160" w:line="240" w:lineRule="auto"/>
        <w:ind w:left="144" w:firstLine="0"/>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 xml:space="preserve">The </w:t>
      </w:r>
      <w:r w:rsidR="003907E5" w:rsidRPr="002A745F">
        <w:rPr>
          <w:rFonts w:asciiTheme="minorHAnsi" w:hAnsiTheme="minorHAnsi" w:cstheme="minorHAnsi"/>
          <w:color w:val="000000"/>
          <w:sz w:val="22"/>
          <w:szCs w:val="22"/>
        </w:rPr>
        <w:t xml:space="preserve">module </w:t>
      </w:r>
      <w:r w:rsidRPr="002A745F">
        <w:rPr>
          <w:rFonts w:asciiTheme="minorHAnsi" w:hAnsiTheme="minorHAnsi" w:cstheme="minorHAnsi"/>
          <w:color w:val="000000"/>
          <w:sz w:val="22"/>
          <w:szCs w:val="22"/>
        </w:rPr>
        <w:t>for electronic session management will record all relevant information in the e-Government system, including all activities related to hall and session processes, including speeches, remarks, voting and other issues.</w:t>
      </w:r>
    </w:p>
    <w:p w14:paraId="3B1A67FA" w14:textId="0718A2B6" w:rsidR="001D379B" w:rsidRPr="002A745F" w:rsidRDefault="001D379B" w:rsidP="00C93060">
      <w:pPr>
        <w:pStyle w:val="p28"/>
        <w:tabs>
          <w:tab w:val="clear" w:pos="680"/>
          <w:tab w:val="left" w:pos="0"/>
          <w:tab w:val="left" w:pos="1134"/>
        </w:tabs>
        <w:spacing w:after="160" w:line="240" w:lineRule="auto"/>
        <w:ind w:left="144" w:firstLine="0"/>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 xml:space="preserve">The </w:t>
      </w:r>
      <w:r w:rsidR="00D6223D" w:rsidRPr="002A745F">
        <w:rPr>
          <w:rFonts w:asciiTheme="minorHAnsi" w:hAnsiTheme="minorHAnsi" w:cstheme="minorHAnsi"/>
          <w:color w:val="000000"/>
          <w:sz w:val="22"/>
          <w:szCs w:val="22"/>
        </w:rPr>
        <w:t xml:space="preserve">module </w:t>
      </w:r>
      <w:r w:rsidRPr="002A745F">
        <w:rPr>
          <w:rFonts w:asciiTheme="minorHAnsi" w:hAnsiTheme="minorHAnsi" w:cstheme="minorHAnsi"/>
          <w:color w:val="000000"/>
          <w:sz w:val="22"/>
          <w:szCs w:val="22"/>
        </w:rPr>
        <w:t>must ensure changing agenda during session</w:t>
      </w:r>
      <w:r w:rsidR="009B1C7D" w:rsidRPr="002A745F">
        <w:rPr>
          <w:rFonts w:asciiTheme="minorHAnsi" w:hAnsiTheme="minorHAnsi" w:cstheme="minorHAnsi"/>
          <w:color w:val="000000"/>
          <w:sz w:val="22"/>
          <w:szCs w:val="22"/>
        </w:rPr>
        <w:t xml:space="preserve"> </w:t>
      </w:r>
      <w:r w:rsidRPr="002A745F">
        <w:rPr>
          <w:rFonts w:asciiTheme="minorHAnsi" w:hAnsiTheme="minorHAnsi" w:cstheme="minorHAnsi"/>
          <w:color w:val="000000"/>
          <w:sz w:val="22"/>
          <w:szCs w:val="22"/>
        </w:rPr>
        <w:t>and all changes must be visible in real time to all participants.</w:t>
      </w:r>
    </w:p>
    <w:p w14:paraId="58BBE416" w14:textId="2C1A6AEF" w:rsidR="00A063FF" w:rsidRPr="002A745F" w:rsidRDefault="00A063FF" w:rsidP="0042546D">
      <w:pPr>
        <w:pStyle w:val="p28"/>
        <w:tabs>
          <w:tab w:val="clear" w:pos="680"/>
          <w:tab w:val="left" w:pos="0"/>
          <w:tab w:val="left" w:pos="1134"/>
        </w:tabs>
        <w:spacing w:after="160" w:line="240" w:lineRule="auto"/>
        <w:ind w:left="144" w:firstLine="0"/>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 xml:space="preserve">This </w:t>
      </w:r>
      <w:r w:rsidR="003907E5" w:rsidRPr="002A745F">
        <w:rPr>
          <w:rFonts w:asciiTheme="minorHAnsi" w:hAnsiTheme="minorHAnsi" w:cstheme="minorHAnsi"/>
          <w:color w:val="000000"/>
          <w:sz w:val="22"/>
          <w:szCs w:val="22"/>
        </w:rPr>
        <w:t xml:space="preserve">module </w:t>
      </w:r>
      <w:r w:rsidRPr="002A745F">
        <w:rPr>
          <w:rFonts w:asciiTheme="minorHAnsi" w:hAnsiTheme="minorHAnsi" w:cstheme="minorHAnsi"/>
          <w:color w:val="000000"/>
          <w:sz w:val="22"/>
          <w:szCs w:val="22"/>
        </w:rPr>
        <w:t>must support session management in Sarajevo and in Mostar as well.</w:t>
      </w:r>
    </w:p>
    <w:p w14:paraId="47F789DB" w14:textId="3148CB3D" w:rsidR="00F227BE" w:rsidRPr="002A745F" w:rsidRDefault="005964C7" w:rsidP="0042546D">
      <w:pPr>
        <w:pStyle w:val="p28"/>
        <w:tabs>
          <w:tab w:val="clear" w:pos="680"/>
          <w:tab w:val="left" w:pos="0"/>
          <w:tab w:val="left" w:pos="1134"/>
        </w:tabs>
        <w:spacing w:after="160" w:line="240" w:lineRule="auto"/>
        <w:ind w:left="144" w:firstLine="0"/>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 xml:space="preserve">After the operator transfers the prepared session to the status in progress, it is displayed on the screen of members of the government, on </w:t>
      </w:r>
      <w:r w:rsidR="00512719" w:rsidRPr="002A745F">
        <w:rPr>
          <w:rFonts w:asciiTheme="minorHAnsi" w:hAnsiTheme="minorHAnsi" w:cstheme="minorHAnsi"/>
          <w:color w:val="000000"/>
          <w:sz w:val="22"/>
          <w:szCs w:val="22"/>
        </w:rPr>
        <w:t>indoor or outdoor</w:t>
      </w:r>
      <w:r w:rsidRPr="002A745F">
        <w:rPr>
          <w:rFonts w:asciiTheme="minorHAnsi" w:hAnsiTheme="minorHAnsi" w:cstheme="minorHAnsi"/>
          <w:color w:val="000000"/>
          <w:sz w:val="22"/>
          <w:szCs w:val="22"/>
        </w:rPr>
        <w:t xml:space="preserve"> screens</w:t>
      </w:r>
      <w:r w:rsidR="008B4224" w:rsidRPr="002A745F">
        <w:rPr>
          <w:rFonts w:asciiTheme="minorHAnsi" w:hAnsiTheme="minorHAnsi" w:cstheme="minorHAnsi"/>
          <w:color w:val="000000"/>
          <w:sz w:val="22"/>
          <w:szCs w:val="22"/>
        </w:rPr>
        <w:t>.</w:t>
      </w:r>
    </w:p>
    <w:p w14:paraId="0F312700" w14:textId="56054CC6" w:rsidR="00B25F74" w:rsidRPr="002A745F" w:rsidRDefault="00342425" w:rsidP="00C93060">
      <w:pPr>
        <w:pStyle w:val="p28"/>
        <w:tabs>
          <w:tab w:val="clear" w:pos="680"/>
          <w:tab w:val="left" w:pos="0"/>
          <w:tab w:val="left" w:pos="1134"/>
        </w:tabs>
        <w:spacing w:after="160" w:line="240" w:lineRule="auto"/>
        <w:ind w:left="144" w:firstLine="0"/>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I</w:t>
      </w:r>
      <w:r w:rsidR="00C02655" w:rsidRPr="002A745F">
        <w:rPr>
          <w:rFonts w:asciiTheme="minorHAnsi" w:hAnsiTheme="minorHAnsi" w:cstheme="minorHAnsi"/>
          <w:color w:val="000000"/>
          <w:sz w:val="22"/>
          <w:szCs w:val="22"/>
        </w:rPr>
        <w:t>t is necessary to have a "finish</w:t>
      </w:r>
      <w:r w:rsidR="005D1882" w:rsidRPr="002A745F">
        <w:rPr>
          <w:rFonts w:asciiTheme="minorHAnsi" w:hAnsiTheme="minorHAnsi" w:cstheme="minorHAnsi"/>
          <w:color w:val="000000"/>
          <w:sz w:val="22"/>
          <w:szCs w:val="22"/>
        </w:rPr>
        <w:t>ed</w:t>
      </w:r>
      <w:r w:rsidR="00C02655" w:rsidRPr="002A745F">
        <w:rPr>
          <w:rFonts w:asciiTheme="minorHAnsi" w:hAnsiTheme="minorHAnsi" w:cstheme="minorHAnsi"/>
          <w:color w:val="000000"/>
          <w:sz w:val="22"/>
          <w:szCs w:val="22"/>
        </w:rPr>
        <w:t xml:space="preserve"> item or sub-item" functionality that will change the color of the item name and display that on all screens.</w:t>
      </w:r>
    </w:p>
    <w:p w14:paraId="36C5D8FE" w14:textId="3EED4AAC" w:rsidR="00482576" w:rsidRPr="002A745F" w:rsidRDefault="00482576" w:rsidP="00C93060">
      <w:pPr>
        <w:pStyle w:val="p28"/>
        <w:tabs>
          <w:tab w:val="clear" w:pos="680"/>
          <w:tab w:val="left" w:pos="0"/>
          <w:tab w:val="left" w:pos="1134"/>
        </w:tabs>
        <w:spacing w:after="160" w:line="240" w:lineRule="auto"/>
        <w:ind w:left="144" w:firstLine="0"/>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 xml:space="preserve">Operator must have option to move from one agenda item or sub-item to </w:t>
      </w:r>
      <w:r w:rsidR="00B97FC0" w:rsidRPr="002A745F">
        <w:rPr>
          <w:rFonts w:asciiTheme="minorHAnsi" w:hAnsiTheme="minorHAnsi" w:cstheme="minorHAnsi"/>
          <w:color w:val="000000"/>
          <w:sz w:val="22"/>
          <w:szCs w:val="22"/>
        </w:rPr>
        <w:t>another (when one item is finished operators should be enabled to move session to next item, and all of that must be shown in real time on all screens).</w:t>
      </w:r>
    </w:p>
    <w:p w14:paraId="2CBCB0BB" w14:textId="5B31FB00" w:rsidR="00D61A0B" w:rsidRPr="002A745F" w:rsidRDefault="00D61A0B" w:rsidP="00A063FF">
      <w:pPr>
        <w:pStyle w:val="p28"/>
        <w:tabs>
          <w:tab w:val="clear" w:pos="680"/>
          <w:tab w:val="left" w:pos="0"/>
          <w:tab w:val="left" w:pos="1134"/>
        </w:tabs>
        <w:spacing w:after="160" w:line="240" w:lineRule="auto"/>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Operator must have option to pause and resume current session.</w:t>
      </w:r>
    </w:p>
    <w:p w14:paraId="5C6909EF" w14:textId="564DED20" w:rsidR="00BC26A8" w:rsidRPr="002A745F" w:rsidRDefault="00BC26A8">
      <w:pPr>
        <w:pStyle w:val="p28"/>
        <w:tabs>
          <w:tab w:val="clear" w:pos="680"/>
          <w:tab w:val="left" w:pos="0"/>
          <w:tab w:val="left" w:pos="1134"/>
        </w:tabs>
        <w:spacing w:after="160" w:line="240" w:lineRule="auto"/>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 xml:space="preserve">Operators should </w:t>
      </w:r>
      <w:r w:rsidR="00607EC6" w:rsidRPr="002A745F">
        <w:rPr>
          <w:rFonts w:asciiTheme="minorHAnsi" w:hAnsiTheme="minorHAnsi" w:cstheme="minorHAnsi"/>
          <w:color w:val="000000"/>
          <w:sz w:val="22"/>
          <w:szCs w:val="22"/>
        </w:rPr>
        <w:t>be enabled to finish item or subitem and add appropriate status.</w:t>
      </w:r>
    </w:p>
    <w:p w14:paraId="13FAC8CF" w14:textId="6E819183" w:rsidR="00395BE5" w:rsidRPr="002A745F" w:rsidRDefault="00395BE5" w:rsidP="00395BE5">
      <w:pPr>
        <w:pStyle w:val="p28"/>
        <w:tabs>
          <w:tab w:val="clear" w:pos="680"/>
          <w:tab w:val="left" w:pos="0"/>
          <w:tab w:val="left" w:pos="1134"/>
        </w:tabs>
        <w:spacing w:after="160" w:line="240" w:lineRule="auto"/>
        <w:ind w:left="144" w:firstLine="0"/>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 xml:space="preserve">Throughout the session, members of the Secretariat or Operators </w:t>
      </w:r>
      <w:r w:rsidR="009F6C8F" w:rsidRPr="002A745F">
        <w:rPr>
          <w:rFonts w:asciiTheme="minorHAnsi" w:hAnsiTheme="minorHAnsi" w:cstheme="minorHAnsi"/>
          <w:color w:val="000000"/>
          <w:sz w:val="22"/>
          <w:szCs w:val="22"/>
        </w:rPr>
        <w:t xml:space="preserve">who </w:t>
      </w:r>
      <w:r w:rsidRPr="002A745F">
        <w:rPr>
          <w:rFonts w:asciiTheme="minorHAnsi" w:hAnsiTheme="minorHAnsi" w:cstheme="minorHAnsi"/>
          <w:color w:val="000000"/>
          <w:sz w:val="22"/>
          <w:szCs w:val="22"/>
        </w:rPr>
        <w:t>have the administrative access, which allow the possibility of any information changes regarding the session, changes to session agenda, starting the voting process, management of the session, etc.;</w:t>
      </w:r>
    </w:p>
    <w:p w14:paraId="7176F40F" w14:textId="29591BA0" w:rsidR="002F1313" w:rsidRPr="002A745F" w:rsidRDefault="002F1313" w:rsidP="00395BE5">
      <w:pPr>
        <w:pStyle w:val="p28"/>
        <w:tabs>
          <w:tab w:val="clear" w:pos="680"/>
          <w:tab w:val="left" w:pos="0"/>
          <w:tab w:val="left" w:pos="1134"/>
        </w:tabs>
        <w:spacing w:after="160" w:line="240" w:lineRule="auto"/>
        <w:ind w:left="144" w:firstLine="0"/>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All materials displayed on the screens, should be updated continuously (without having to  do a manual  refresh) i.e.  all  changes  performed  by Secretariat or Operator should be automatically displayed on all  screens.</w:t>
      </w:r>
    </w:p>
    <w:p w14:paraId="379EBFB9" w14:textId="1CB84E5B" w:rsidR="008E5F6D" w:rsidRPr="002A745F" w:rsidRDefault="008E5F6D" w:rsidP="00395BE5">
      <w:pPr>
        <w:pStyle w:val="p28"/>
        <w:tabs>
          <w:tab w:val="clear" w:pos="680"/>
          <w:tab w:val="left" w:pos="0"/>
          <w:tab w:val="left" w:pos="1134"/>
        </w:tabs>
        <w:spacing w:after="160" w:line="240" w:lineRule="auto"/>
        <w:ind w:left="144" w:firstLine="0"/>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 xml:space="preserve">Based on language preference, system should automatically </w:t>
      </w:r>
      <w:r w:rsidR="00B41844" w:rsidRPr="002A745F">
        <w:rPr>
          <w:rFonts w:asciiTheme="minorHAnsi" w:hAnsiTheme="minorHAnsi" w:cstheme="minorHAnsi"/>
          <w:color w:val="000000"/>
          <w:sz w:val="22"/>
          <w:szCs w:val="22"/>
        </w:rPr>
        <w:t xml:space="preserve">display user interface and content </w:t>
      </w:r>
      <w:r w:rsidR="00326554" w:rsidRPr="002A745F">
        <w:rPr>
          <w:rFonts w:asciiTheme="minorHAnsi" w:hAnsiTheme="minorHAnsi" w:cstheme="minorHAnsi"/>
          <w:color w:val="000000"/>
          <w:sz w:val="22"/>
          <w:szCs w:val="22"/>
        </w:rPr>
        <w:t xml:space="preserve">on that </w:t>
      </w:r>
      <w:r w:rsidR="00326554" w:rsidRPr="002A745F">
        <w:rPr>
          <w:rFonts w:asciiTheme="minorHAnsi" w:hAnsiTheme="minorHAnsi" w:cstheme="minorHAnsi"/>
          <w:color w:val="000000"/>
          <w:sz w:val="22"/>
          <w:szCs w:val="22"/>
        </w:rPr>
        <w:lastRenderedPageBreak/>
        <w:t>language.</w:t>
      </w:r>
    </w:p>
    <w:p w14:paraId="15573F88" w14:textId="520E0466" w:rsidR="00330202" w:rsidRPr="002A745F" w:rsidRDefault="00330202" w:rsidP="00011483">
      <w:pPr>
        <w:pStyle w:val="p28"/>
        <w:tabs>
          <w:tab w:val="clear" w:pos="680"/>
          <w:tab w:val="left" w:pos="0"/>
          <w:tab w:val="left" w:pos="1134"/>
        </w:tabs>
        <w:spacing w:after="160" w:line="240" w:lineRule="auto"/>
        <w:ind w:left="144" w:firstLine="0"/>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Functional requirements for member registration and management</w:t>
      </w:r>
    </w:p>
    <w:p w14:paraId="7ECB8BCD" w14:textId="7A64342C" w:rsidR="00330202" w:rsidRPr="002A745F" w:rsidRDefault="00476C8F" w:rsidP="00AE37CE">
      <w:pPr>
        <w:pStyle w:val="p28"/>
        <w:numPr>
          <w:ilvl w:val="0"/>
          <w:numId w:val="50"/>
        </w:numPr>
        <w:tabs>
          <w:tab w:val="clear" w:pos="680"/>
          <w:tab w:val="left" w:pos="0"/>
          <w:tab w:val="left" w:pos="1134"/>
        </w:tabs>
        <w:spacing w:after="160" w:line="240" w:lineRule="auto"/>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 xml:space="preserve">The </w:t>
      </w:r>
      <w:r w:rsidR="00D6223D" w:rsidRPr="002A745F">
        <w:rPr>
          <w:rFonts w:asciiTheme="minorHAnsi" w:hAnsiTheme="minorHAnsi" w:cstheme="minorHAnsi"/>
          <w:color w:val="000000"/>
          <w:sz w:val="22"/>
          <w:szCs w:val="22"/>
        </w:rPr>
        <w:t xml:space="preserve">module </w:t>
      </w:r>
      <w:r w:rsidRPr="002A745F">
        <w:rPr>
          <w:rFonts w:asciiTheme="minorHAnsi" w:hAnsiTheme="minorHAnsi" w:cstheme="minorHAnsi"/>
          <w:color w:val="000000"/>
          <w:sz w:val="22"/>
          <w:szCs w:val="22"/>
        </w:rPr>
        <w:t xml:space="preserve">must allow the registration of the presence of members at a Government session. With this registration, the member is given the opportunity to </w:t>
      </w:r>
      <w:r w:rsidR="00BB6CE4" w:rsidRPr="002A745F">
        <w:rPr>
          <w:rFonts w:asciiTheme="minorHAnsi" w:hAnsiTheme="minorHAnsi" w:cstheme="minorHAnsi"/>
          <w:color w:val="000000"/>
          <w:sz w:val="22"/>
          <w:szCs w:val="22"/>
        </w:rPr>
        <w:t>see</w:t>
      </w:r>
      <w:r w:rsidR="00701BB8" w:rsidRPr="002A745F">
        <w:rPr>
          <w:rFonts w:asciiTheme="minorHAnsi" w:hAnsiTheme="minorHAnsi" w:cstheme="minorHAnsi"/>
          <w:color w:val="000000"/>
          <w:sz w:val="22"/>
          <w:szCs w:val="22"/>
        </w:rPr>
        <w:t xml:space="preserve"> agenda and all materials, </w:t>
      </w:r>
      <w:r w:rsidRPr="002A745F">
        <w:rPr>
          <w:rFonts w:asciiTheme="minorHAnsi" w:hAnsiTheme="minorHAnsi" w:cstheme="minorHAnsi"/>
          <w:color w:val="000000"/>
          <w:sz w:val="22"/>
          <w:szCs w:val="22"/>
        </w:rPr>
        <w:t xml:space="preserve"> speak and vote;</w:t>
      </w:r>
    </w:p>
    <w:p w14:paraId="6433493B" w14:textId="515B7E49" w:rsidR="001A0886" w:rsidRPr="002A745F" w:rsidRDefault="00476C8F" w:rsidP="00AE37CE">
      <w:pPr>
        <w:pStyle w:val="p28"/>
        <w:numPr>
          <w:ilvl w:val="0"/>
          <w:numId w:val="50"/>
        </w:numPr>
        <w:tabs>
          <w:tab w:val="clear" w:pos="680"/>
          <w:tab w:val="left" w:pos="0"/>
          <w:tab w:val="left" w:pos="1134"/>
        </w:tabs>
        <w:spacing w:after="160" w:line="240" w:lineRule="auto"/>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The user interface should be on a web platform to ensure maximum compatibility and real-time</w:t>
      </w:r>
      <w:r w:rsidR="005A2B1A" w:rsidRPr="002A745F">
        <w:rPr>
          <w:rFonts w:asciiTheme="minorHAnsi" w:hAnsiTheme="minorHAnsi" w:cstheme="minorHAnsi"/>
          <w:color w:val="000000"/>
          <w:sz w:val="22"/>
          <w:szCs w:val="22"/>
        </w:rPr>
        <w:t xml:space="preserve"> (two seconds or less)</w:t>
      </w:r>
      <w:r w:rsidRPr="002A745F">
        <w:rPr>
          <w:rFonts w:asciiTheme="minorHAnsi" w:hAnsiTheme="minorHAnsi" w:cstheme="minorHAnsi"/>
          <w:color w:val="000000"/>
          <w:sz w:val="22"/>
          <w:szCs w:val="22"/>
        </w:rPr>
        <w:t xml:space="preserve"> content.</w:t>
      </w:r>
      <w:r w:rsidR="001808FB" w:rsidRPr="002A745F" w:rsidDel="001808FB">
        <w:rPr>
          <w:rFonts w:asciiTheme="minorHAnsi" w:hAnsiTheme="minorHAnsi" w:cstheme="minorHAnsi"/>
          <w:color w:val="000000"/>
          <w:sz w:val="22"/>
          <w:szCs w:val="22"/>
        </w:rPr>
        <w:t xml:space="preserve"> </w:t>
      </w:r>
    </w:p>
    <w:p w14:paraId="56C067A8" w14:textId="77777777" w:rsidR="009F6C8F" w:rsidRPr="002A745F" w:rsidRDefault="009F6C8F" w:rsidP="009F6C8F">
      <w:pPr>
        <w:pStyle w:val="p28"/>
        <w:tabs>
          <w:tab w:val="clear" w:pos="680"/>
          <w:tab w:val="left" w:pos="0"/>
          <w:tab w:val="left" w:pos="1134"/>
        </w:tabs>
        <w:spacing w:after="160" w:line="240" w:lineRule="auto"/>
        <w:ind w:left="864" w:firstLine="0"/>
        <w:jc w:val="both"/>
        <w:rPr>
          <w:rFonts w:asciiTheme="minorHAnsi" w:hAnsiTheme="minorHAnsi" w:cstheme="minorHAnsi"/>
          <w:color w:val="000000"/>
          <w:sz w:val="22"/>
          <w:szCs w:val="22"/>
        </w:rPr>
      </w:pPr>
    </w:p>
    <w:p w14:paraId="48339985" w14:textId="25730137" w:rsidR="00BC3629" w:rsidRPr="002A745F" w:rsidRDefault="00CC1F69" w:rsidP="00CC1F69">
      <w:pPr>
        <w:pStyle w:val="p28"/>
        <w:tabs>
          <w:tab w:val="clear" w:pos="680"/>
          <w:tab w:val="left" w:pos="0"/>
          <w:tab w:val="left" w:pos="1134"/>
        </w:tabs>
        <w:spacing w:after="160" w:line="240" w:lineRule="auto"/>
        <w:ind w:left="144" w:firstLine="0"/>
        <w:jc w:val="both"/>
        <w:rPr>
          <w:rFonts w:asciiTheme="minorHAnsi" w:hAnsiTheme="minorHAnsi" w:cstheme="minorHAnsi"/>
          <w:b/>
          <w:color w:val="000000"/>
          <w:sz w:val="22"/>
          <w:szCs w:val="22"/>
        </w:rPr>
      </w:pPr>
      <w:r w:rsidRPr="002A745F">
        <w:rPr>
          <w:rFonts w:asciiTheme="minorHAnsi" w:hAnsiTheme="minorHAnsi" w:cstheme="minorHAnsi"/>
          <w:b/>
          <w:color w:val="000000"/>
          <w:sz w:val="22"/>
          <w:szCs w:val="22"/>
        </w:rPr>
        <w:t>Functional requirements for managing member voting</w:t>
      </w:r>
    </w:p>
    <w:p w14:paraId="4D19C4C9" w14:textId="74668271" w:rsidR="00BC3629" w:rsidRPr="002A745F" w:rsidRDefault="00CC1F69" w:rsidP="00CC1F69">
      <w:pPr>
        <w:pStyle w:val="p28"/>
        <w:tabs>
          <w:tab w:val="clear" w:pos="680"/>
          <w:tab w:val="left" w:pos="0"/>
          <w:tab w:val="left" w:pos="1134"/>
        </w:tabs>
        <w:spacing w:after="160" w:line="240" w:lineRule="auto"/>
        <w:ind w:left="144" w:firstLine="0"/>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 xml:space="preserve">The </w:t>
      </w:r>
      <w:r w:rsidR="00564775" w:rsidRPr="002A745F">
        <w:rPr>
          <w:rFonts w:asciiTheme="minorHAnsi" w:hAnsiTheme="minorHAnsi" w:cstheme="minorHAnsi"/>
          <w:color w:val="000000"/>
          <w:sz w:val="22"/>
          <w:szCs w:val="22"/>
        </w:rPr>
        <w:t xml:space="preserve">module </w:t>
      </w:r>
      <w:r w:rsidRPr="002A745F">
        <w:rPr>
          <w:rFonts w:asciiTheme="minorHAnsi" w:hAnsiTheme="minorHAnsi" w:cstheme="minorHAnsi"/>
          <w:color w:val="000000"/>
          <w:sz w:val="22"/>
          <w:szCs w:val="22"/>
        </w:rPr>
        <w:t>for electronic session management will be able to record registered votes with accurate numerical results in real time</w:t>
      </w:r>
      <w:r w:rsidR="005A2B1A" w:rsidRPr="002A745F">
        <w:rPr>
          <w:rFonts w:asciiTheme="minorHAnsi" w:hAnsiTheme="minorHAnsi" w:cstheme="minorHAnsi"/>
          <w:color w:val="000000"/>
          <w:sz w:val="22"/>
          <w:szCs w:val="22"/>
        </w:rPr>
        <w:t xml:space="preserve"> (two seconds or less)</w:t>
      </w:r>
      <w:r w:rsidRPr="002A745F">
        <w:rPr>
          <w:rFonts w:asciiTheme="minorHAnsi" w:hAnsiTheme="minorHAnsi" w:cstheme="minorHAnsi"/>
          <w:color w:val="000000"/>
          <w:sz w:val="22"/>
          <w:szCs w:val="22"/>
        </w:rPr>
        <w:t>, as well as prepare the necessary documents for voting reporting. Members can vote for / against / abstain.</w:t>
      </w:r>
    </w:p>
    <w:p w14:paraId="6BB53479" w14:textId="02300A03" w:rsidR="00E42214" w:rsidRPr="002A745F" w:rsidRDefault="00E42214" w:rsidP="00CC1F69">
      <w:pPr>
        <w:pStyle w:val="p28"/>
        <w:tabs>
          <w:tab w:val="clear" w:pos="680"/>
          <w:tab w:val="left" w:pos="0"/>
          <w:tab w:val="left" w:pos="1134"/>
        </w:tabs>
        <w:spacing w:after="160" w:line="240" w:lineRule="auto"/>
        <w:ind w:left="144" w:firstLine="0"/>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Voting should be enabled only when administrators</w:t>
      </w:r>
      <w:r w:rsidR="009534CF" w:rsidRPr="002A745F">
        <w:rPr>
          <w:rFonts w:asciiTheme="minorHAnsi" w:hAnsiTheme="minorHAnsi" w:cstheme="minorHAnsi"/>
          <w:color w:val="000000"/>
          <w:sz w:val="22"/>
          <w:szCs w:val="22"/>
        </w:rPr>
        <w:t>\operators</w:t>
      </w:r>
      <w:r w:rsidRPr="002A745F">
        <w:rPr>
          <w:rFonts w:asciiTheme="minorHAnsi" w:hAnsiTheme="minorHAnsi" w:cstheme="minorHAnsi"/>
          <w:color w:val="000000"/>
          <w:sz w:val="22"/>
          <w:szCs w:val="22"/>
        </w:rPr>
        <w:t xml:space="preserve"> run the "vote" command.</w:t>
      </w:r>
    </w:p>
    <w:p w14:paraId="69AD9BB5" w14:textId="01EB4095" w:rsidR="003C692B" w:rsidRPr="002A745F" w:rsidRDefault="003C692B" w:rsidP="00CC1F69">
      <w:pPr>
        <w:pStyle w:val="p28"/>
        <w:tabs>
          <w:tab w:val="clear" w:pos="680"/>
          <w:tab w:val="left" w:pos="0"/>
          <w:tab w:val="left" w:pos="1134"/>
        </w:tabs>
        <w:spacing w:after="160" w:line="240" w:lineRule="auto"/>
        <w:ind w:left="144" w:firstLine="0"/>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It should be possible to vote for multiple agenda items</w:t>
      </w:r>
      <w:r w:rsidR="00C629E6" w:rsidRPr="002A745F">
        <w:rPr>
          <w:rFonts w:asciiTheme="minorHAnsi" w:hAnsiTheme="minorHAnsi" w:cstheme="minorHAnsi"/>
          <w:color w:val="000000"/>
          <w:sz w:val="22"/>
          <w:szCs w:val="22"/>
        </w:rPr>
        <w:t xml:space="preserve"> or sub-items</w:t>
      </w:r>
      <w:r w:rsidRPr="002A745F">
        <w:rPr>
          <w:rFonts w:asciiTheme="minorHAnsi" w:hAnsiTheme="minorHAnsi" w:cstheme="minorHAnsi"/>
          <w:color w:val="000000"/>
          <w:sz w:val="22"/>
          <w:szCs w:val="22"/>
        </w:rPr>
        <w:t xml:space="preserve"> in one voting.</w:t>
      </w:r>
    </w:p>
    <w:p w14:paraId="101FB5DB" w14:textId="4B82FC67" w:rsidR="00AB112F" w:rsidRPr="002A745F" w:rsidRDefault="00AB112F" w:rsidP="00CC1F69">
      <w:pPr>
        <w:pStyle w:val="p28"/>
        <w:tabs>
          <w:tab w:val="clear" w:pos="680"/>
          <w:tab w:val="left" w:pos="0"/>
          <w:tab w:val="left" w:pos="1134"/>
        </w:tabs>
        <w:spacing w:after="160" w:line="240" w:lineRule="auto"/>
        <w:ind w:left="144" w:firstLine="0"/>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 xml:space="preserve">It should be possible to </w:t>
      </w:r>
      <w:r w:rsidR="00163CAC" w:rsidRPr="002A745F">
        <w:rPr>
          <w:rFonts w:asciiTheme="minorHAnsi" w:hAnsiTheme="minorHAnsi" w:cstheme="minorHAnsi"/>
          <w:color w:val="000000"/>
          <w:sz w:val="22"/>
          <w:szCs w:val="22"/>
        </w:rPr>
        <w:t>have multiple voting for one agenda item or sub-item</w:t>
      </w:r>
      <w:r w:rsidR="00B1191E" w:rsidRPr="002A745F">
        <w:rPr>
          <w:rFonts w:asciiTheme="minorHAnsi" w:hAnsiTheme="minorHAnsi" w:cstheme="minorHAnsi"/>
          <w:color w:val="000000"/>
          <w:sz w:val="22"/>
          <w:szCs w:val="22"/>
        </w:rPr>
        <w:t>.</w:t>
      </w:r>
    </w:p>
    <w:p w14:paraId="1702D266" w14:textId="6E69B3CE" w:rsidR="00B1191E" w:rsidRPr="002A745F" w:rsidRDefault="00B1191E" w:rsidP="00CC1F69">
      <w:pPr>
        <w:pStyle w:val="p28"/>
        <w:tabs>
          <w:tab w:val="clear" w:pos="680"/>
          <w:tab w:val="left" w:pos="0"/>
          <w:tab w:val="left" w:pos="1134"/>
        </w:tabs>
        <w:spacing w:after="160" w:line="240" w:lineRule="auto"/>
        <w:ind w:left="144" w:firstLine="0"/>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 xml:space="preserve">It should be possible </w:t>
      </w:r>
      <w:r w:rsidR="0037256C" w:rsidRPr="002A745F">
        <w:rPr>
          <w:rFonts w:asciiTheme="minorHAnsi" w:hAnsiTheme="minorHAnsi" w:cstheme="minorHAnsi"/>
          <w:color w:val="000000"/>
          <w:sz w:val="22"/>
          <w:szCs w:val="22"/>
        </w:rPr>
        <w:t xml:space="preserve">to see </w:t>
      </w:r>
      <w:proofErr w:type="spellStart"/>
      <w:r w:rsidR="0037256C" w:rsidRPr="002A745F">
        <w:rPr>
          <w:rFonts w:asciiTheme="minorHAnsi" w:hAnsiTheme="minorHAnsi" w:cstheme="minorHAnsi"/>
          <w:color w:val="000000"/>
          <w:sz w:val="22"/>
          <w:szCs w:val="22"/>
        </w:rPr>
        <w:t>votings</w:t>
      </w:r>
      <w:proofErr w:type="spellEnd"/>
      <w:r w:rsidR="0037256C" w:rsidRPr="002A745F">
        <w:rPr>
          <w:rFonts w:asciiTheme="minorHAnsi" w:hAnsiTheme="minorHAnsi" w:cstheme="minorHAnsi"/>
          <w:color w:val="000000"/>
          <w:sz w:val="22"/>
          <w:szCs w:val="22"/>
        </w:rPr>
        <w:t xml:space="preserve"> for all items or sub-items in current session.</w:t>
      </w:r>
    </w:p>
    <w:p w14:paraId="2E39ABA8" w14:textId="16CEBDCA" w:rsidR="00E42B49" w:rsidRPr="002A745F" w:rsidRDefault="00E42B49" w:rsidP="00CC1F69">
      <w:pPr>
        <w:pStyle w:val="p28"/>
        <w:tabs>
          <w:tab w:val="clear" w:pos="680"/>
          <w:tab w:val="left" w:pos="0"/>
          <w:tab w:val="left" w:pos="1134"/>
        </w:tabs>
        <w:spacing w:after="160" w:line="240" w:lineRule="auto"/>
        <w:ind w:left="144" w:firstLine="0"/>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Electronic voting process must be able to be started any time during the session;</w:t>
      </w:r>
    </w:p>
    <w:p w14:paraId="3B9EA7D5" w14:textId="42A0B8A0" w:rsidR="005A22B4" w:rsidRPr="002A745F" w:rsidRDefault="005A22B4" w:rsidP="00CC1F69">
      <w:pPr>
        <w:pStyle w:val="p28"/>
        <w:tabs>
          <w:tab w:val="clear" w:pos="680"/>
          <w:tab w:val="left" w:pos="0"/>
          <w:tab w:val="left" w:pos="1134"/>
        </w:tabs>
        <w:spacing w:after="160" w:line="240" w:lineRule="auto"/>
        <w:ind w:left="144" w:firstLine="0"/>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Voting repletion must be enabled (if voting is considered invalid for any reason);</w:t>
      </w:r>
    </w:p>
    <w:p w14:paraId="23CF1EF9" w14:textId="2D6F61F8" w:rsidR="00FD1269" w:rsidRPr="002A745F" w:rsidRDefault="00FD1269" w:rsidP="00CC1F69">
      <w:pPr>
        <w:pStyle w:val="p28"/>
        <w:tabs>
          <w:tab w:val="clear" w:pos="680"/>
          <w:tab w:val="left" w:pos="0"/>
          <w:tab w:val="left" w:pos="1134"/>
        </w:tabs>
        <w:spacing w:after="160" w:line="240" w:lineRule="auto"/>
        <w:ind w:left="144" w:firstLine="0"/>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System must enable creation of ad-hoc voting procedures which is not related to any agenda item, for example, voting on cancellation of current session, voting on continuation of current session, voting on cancellation of certain agenda item, etc.; The name of such voting must be editable during and after the session completion;</w:t>
      </w:r>
    </w:p>
    <w:p w14:paraId="4B9796DA" w14:textId="400DC6FA" w:rsidR="00084BB6" w:rsidRPr="002A745F" w:rsidRDefault="00084BB6" w:rsidP="00CC1F69">
      <w:pPr>
        <w:pStyle w:val="p28"/>
        <w:tabs>
          <w:tab w:val="clear" w:pos="680"/>
          <w:tab w:val="left" w:pos="0"/>
          <w:tab w:val="left" w:pos="1134"/>
        </w:tabs>
        <w:spacing w:after="160" w:line="240" w:lineRule="auto"/>
        <w:ind w:left="144" w:firstLine="0"/>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System should allow</w:t>
      </w:r>
      <w:r w:rsidR="00131E31" w:rsidRPr="002A745F">
        <w:rPr>
          <w:rFonts w:asciiTheme="minorHAnsi" w:hAnsiTheme="minorHAnsi" w:cstheme="minorHAnsi"/>
          <w:color w:val="000000"/>
          <w:sz w:val="22"/>
          <w:szCs w:val="22"/>
        </w:rPr>
        <w:t xml:space="preserve"> voting only for certain type of users in order with their rights.</w:t>
      </w:r>
    </w:p>
    <w:p w14:paraId="2C0D1EA1" w14:textId="740A971A" w:rsidR="00EF665F" w:rsidRPr="002A745F" w:rsidRDefault="00EF665F" w:rsidP="00EF665F">
      <w:pPr>
        <w:pStyle w:val="p28"/>
        <w:tabs>
          <w:tab w:val="clear" w:pos="680"/>
          <w:tab w:val="left" w:pos="0"/>
          <w:tab w:val="left" w:pos="1134"/>
        </w:tabs>
        <w:spacing w:after="160" w:line="240" w:lineRule="auto"/>
        <w:ind w:left="144" w:firstLine="0"/>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After voting starts, it automatically appears on the screens without additional manual screen refresh.</w:t>
      </w:r>
    </w:p>
    <w:p w14:paraId="725D4F35" w14:textId="0E5CDC96" w:rsidR="00C9725B" w:rsidRPr="002A745F" w:rsidRDefault="00EF665F" w:rsidP="00EF665F">
      <w:pPr>
        <w:pStyle w:val="p28"/>
        <w:tabs>
          <w:tab w:val="clear" w:pos="680"/>
          <w:tab w:val="left" w:pos="0"/>
          <w:tab w:val="left" w:pos="1134"/>
        </w:tabs>
        <w:spacing w:after="160" w:line="240" w:lineRule="auto"/>
        <w:ind w:left="144" w:firstLine="0"/>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It must be possible to turn off the electronic voting process through the administration if the Government decides to vote manually, without disrupting the course of the session.</w:t>
      </w:r>
    </w:p>
    <w:p w14:paraId="2DC01200" w14:textId="108ED88E" w:rsidR="00CC1F69" w:rsidRPr="002A745F" w:rsidRDefault="00CC1F69" w:rsidP="00CC1F69">
      <w:pPr>
        <w:pStyle w:val="p28"/>
        <w:tabs>
          <w:tab w:val="clear" w:pos="680"/>
          <w:tab w:val="left" w:pos="0"/>
          <w:tab w:val="left" w:pos="1134"/>
        </w:tabs>
        <w:spacing w:after="160" w:line="240" w:lineRule="auto"/>
        <w:ind w:left="144" w:firstLine="0"/>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 xml:space="preserve">The </w:t>
      </w:r>
      <w:r w:rsidR="00151C6D" w:rsidRPr="002A745F">
        <w:rPr>
          <w:rFonts w:asciiTheme="minorHAnsi" w:hAnsiTheme="minorHAnsi" w:cstheme="minorHAnsi"/>
          <w:color w:val="000000"/>
          <w:sz w:val="22"/>
          <w:szCs w:val="22"/>
        </w:rPr>
        <w:t>module</w:t>
      </w:r>
      <w:r w:rsidRPr="002A745F">
        <w:rPr>
          <w:rFonts w:asciiTheme="minorHAnsi" w:hAnsiTheme="minorHAnsi" w:cstheme="minorHAnsi"/>
          <w:color w:val="000000"/>
          <w:sz w:val="22"/>
          <w:szCs w:val="22"/>
        </w:rPr>
        <w:t xml:space="preserve"> should support the type of simple majority voting.</w:t>
      </w:r>
    </w:p>
    <w:p w14:paraId="0FEF24B8" w14:textId="75C98EED" w:rsidR="00CC1F69" w:rsidRPr="002A745F" w:rsidRDefault="00CC1F69" w:rsidP="00CE2750">
      <w:pPr>
        <w:pStyle w:val="p28"/>
        <w:tabs>
          <w:tab w:val="clear" w:pos="680"/>
          <w:tab w:val="left" w:pos="0"/>
          <w:tab w:val="left" w:pos="1134"/>
        </w:tabs>
        <w:spacing w:after="160" w:line="240" w:lineRule="auto"/>
        <w:ind w:left="144" w:firstLine="0"/>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Member of the Government votes in person using the device</w:t>
      </w:r>
      <w:r w:rsidR="00C177C3" w:rsidRPr="002A745F">
        <w:rPr>
          <w:rFonts w:asciiTheme="minorHAnsi" w:hAnsiTheme="minorHAnsi" w:cstheme="minorHAnsi"/>
          <w:color w:val="000000"/>
          <w:sz w:val="22"/>
          <w:szCs w:val="22"/>
        </w:rPr>
        <w:t xml:space="preserve"> that is already in session</w:t>
      </w:r>
      <w:r w:rsidRPr="002A745F">
        <w:rPr>
          <w:rFonts w:asciiTheme="minorHAnsi" w:hAnsiTheme="minorHAnsi" w:cstheme="minorHAnsi"/>
          <w:color w:val="000000"/>
          <w:sz w:val="22"/>
          <w:szCs w:val="22"/>
        </w:rPr>
        <w:t>.</w:t>
      </w:r>
    </w:p>
    <w:p w14:paraId="7E42A380" w14:textId="0F79A52D" w:rsidR="00BC3629" w:rsidRPr="002A745F" w:rsidRDefault="00CE2750" w:rsidP="00011483">
      <w:pPr>
        <w:pStyle w:val="p28"/>
        <w:tabs>
          <w:tab w:val="clear" w:pos="680"/>
          <w:tab w:val="left" w:pos="0"/>
          <w:tab w:val="left" w:pos="1134"/>
        </w:tabs>
        <w:spacing w:after="160" w:line="240" w:lineRule="auto"/>
        <w:ind w:left="144" w:firstLine="0"/>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Announcement of voting results:</w:t>
      </w:r>
    </w:p>
    <w:p w14:paraId="49305C5F" w14:textId="17815BA3" w:rsidR="00CE2750" w:rsidRPr="002A745F" w:rsidRDefault="00CE2750" w:rsidP="00AE37CE">
      <w:pPr>
        <w:pStyle w:val="p28"/>
        <w:numPr>
          <w:ilvl w:val="0"/>
          <w:numId w:val="51"/>
        </w:numPr>
        <w:tabs>
          <w:tab w:val="clear" w:pos="680"/>
          <w:tab w:val="left" w:pos="0"/>
          <w:tab w:val="left" w:pos="1134"/>
        </w:tabs>
        <w:spacing w:after="160" w:line="240" w:lineRule="auto"/>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 xml:space="preserve">As soon as voting is </w:t>
      </w:r>
      <w:r w:rsidR="00C33024" w:rsidRPr="002A745F">
        <w:rPr>
          <w:rFonts w:asciiTheme="minorHAnsi" w:hAnsiTheme="minorHAnsi" w:cstheme="minorHAnsi"/>
          <w:color w:val="000000"/>
          <w:sz w:val="22"/>
          <w:szCs w:val="22"/>
        </w:rPr>
        <w:t>closed,</w:t>
      </w:r>
      <w:r w:rsidRPr="002A745F">
        <w:rPr>
          <w:rFonts w:asciiTheme="minorHAnsi" w:hAnsiTheme="minorHAnsi" w:cstheme="minorHAnsi"/>
          <w:color w:val="000000"/>
          <w:sz w:val="22"/>
          <w:szCs w:val="22"/>
        </w:rPr>
        <w:t xml:space="preserve"> and the results are displayed on public screens and / or member screens.</w:t>
      </w:r>
    </w:p>
    <w:p w14:paraId="0337B9B8" w14:textId="52940EBE" w:rsidR="00CE2750" w:rsidRPr="002A745F" w:rsidRDefault="00CE2750" w:rsidP="00CE2750">
      <w:pPr>
        <w:pStyle w:val="p28"/>
        <w:tabs>
          <w:tab w:val="clear" w:pos="680"/>
          <w:tab w:val="left" w:pos="0"/>
          <w:tab w:val="left" w:pos="1134"/>
        </w:tabs>
        <w:spacing w:after="160" w:line="240" w:lineRule="auto"/>
        <w:ind w:left="142" w:firstLine="2"/>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Members of the Government have in front of them an indicator for the beginning and end of voting (visual indicator). They can change their opinion during the voting, that is, they can vote several times</w:t>
      </w:r>
      <w:r w:rsidR="0037067C" w:rsidRPr="002A745F">
        <w:rPr>
          <w:rFonts w:asciiTheme="minorHAnsi" w:hAnsiTheme="minorHAnsi" w:cstheme="minorHAnsi"/>
          <w:color w:val="000000"/>
          <w:sz w:val="22"/>
          <w:szCs w:val="22"/>
        </w:rPr>
        <w:t xml:space="preserve"> during defined voting time</w:t>
      </w:r>
      <w:r w:rsidRPr="002A745F">
        <w:rPr>
          <w:rFonts w:asciiTheme="minorHAnsi" w:hAnsiTheme="minorHAnsi" w:cstheme="minorHAnsi"/>
          <w:color w:val="000000"/>
          <w:sz w:val="22"/>
          <w:szCs w:val="22"/>
        </w:rPr>
        <w:t>. The last vote before the expiration of the limited voting time shall be considered credible.</w:t>
      </w:r>
    </w:p>
    <w:p w14:paraId="488518C0" w14:textId="44BC90DE" w:rsidR="00CE2750" w:rsidRPr="002A745F" w:rsidRDefault="00CE2750" w:rsidP="00CE2750">
      <w:pPr>
        <w:pStyle w:val="p28"/>
        <w:tabs>
          <w:tab w:val="clear" w:pos="680"/>
          <w:tab w:val="left" w:pos="0"/>
          <w:tab w:val="left" w:pos="1134"/>
        </w:tabs>
        <w:spacing w:after="160" w:line="240" w:lineRule="auto"/>
        <w:ind w:left="142" w:firstLine="2"/>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 xml:space="preserve">The </w:t>
      </w:r>
      <w:r w:rsidR="00D6223D" w:rsidRPr="002A745F">
        <w:rPr>
          <w:rFonts w:asciiTheme="minorHAnsi" w:hAnsiTheme="minorHAnsi" w:cstheme="minorHAnsi"/>
          <w:color w:val="000000"/>
          <w:sz w:val="22"/>
          <w:szCs w:val="22"/>
        </w:rPr>
        <w:t xml:space="preserve">module </w:t>
      </w:r>
      <w:r w:rsidRPr="002A745F">
        <w:rPr>
          <w:rFonts w:asciiTheme="minorHAnsi" w:hAnsiTheme="minorHAnsi" w:cstheme="minorHAnsi"/>
          <w:color w:val="000000"/>
          <w:sz w:val="22"/>
          <w:szCs w:val="22"/>
        </w:rPr>
        <w:t>will not allow a member of the Government to vote for another member.</w:t>
      </w:r>
    </w:p>
    <w:p w14:paraId="7F3D9444" w14:textId="31799928" w:rsidR="00CE2750" w:rsidRPr="002A745F" w:rsidRDefault="00CE2750" w:rsidP="00CE2750">
      <w:pPr>
        <w:pStyle w:val="p28"/>
        <w:tabs>
          <w:tab w:val="clear" w:pos="680"/>
          <w:tab w:val="left" w:pos="0"/>
          <w:tab w:val="left" w:pos="1134"/>
        </w:tabs>
        <w:spacing w:after="160" w:line="240" w:lineRule="auto"/>
        <w:ind w:left="142" w:firstLine="2"/>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Depending on the nature of the act being voted on, the system must provide the possibility of automatically determining whether the act has been adopted or not.</w:t>
      </w:r>
    </w:p>
    <w:p w14:paraId="75C6ED85" w14:textId="18B7B459" w:rsidR="00CE2750" w:rsidRPr="002A745F" w:rsidRDefault="00CE2750" w:rsidP="00CE2750">
      <w:pPr>
        <w:pStyle w:val="p28"/>
        <w:tabs>
          <w:tab w:val="clear" w:pos="680"/>
          <w:tab w:val="left" w:pos="0"/>
          <w:tab w:val="left" w:pos="1134"/>
        </w:tabs>
        <w:spacing w:after="160" w:line="240" w:lineRule="auto"/>
        <w:ind w:left="142" w:firstLine="2"/>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lastRenderedPageBreak/>
        <w:t xml:space="preserve">The </w:t>
      </w:r>
      <w:r w:rsidR="00D6223D" w:rsidRPr="002A745F">
        <w:rPr>
          <w:rFonts w:asciiTheme="minorHAnsi" w:hAnsiTheme="minorHAnsi" w:cstheme="minorHAnsi"/>
          <w:color w:val="000000"/>
          <w:sz w:val="22"/>
          <w:szCs w:val="22"/>
        </w:rPr>
        <w:t xml:space="preserve">module </w:t>
      </w:r>
      <w:r w:rsidRPr="002A745F">
        <w:rPr>
          <w:rFonts w:asciiTheme="minorHAnsi" w:hAnsiTheme="minorHAnsi" w:cstheme="minorHAnsi"/>
          <w:color w:val="000000"/>
          <w:sz w:val="22"/>
          <w:szCs w:val="22"/>
        </w:rPr>
        <w:t xml:space="preserve">will show the </w:t>
      </w:r>
      <w:r w:rsidR="00634E9E" w:rsidRPr="002A745F">
        <w:rPr>
          <w:rFonts w:asciiTheme="minorHAnsi" w:hAnsiTheme="minorHAnsi" w:cstheme="minorHAnsi"/>
          <w:color w:val="000000"/>
          <w:sz w:val="22"/>
          <w:szCs w:val="22"/>
        </w:rPr>
        <w:t>authorized user</w:t>
      </w:r>
      <w:r w:rsidRPr="002A745F">
        <w:rPr>
          <w:rFonts w:asciiTheme="minorHAnsi" w:hAnsiTheme="minorHAnsi" w:cstheme="minorHAnsi"/>
          <w:color w:val="000000"/>
          <w:sz w:val="22"/>
          <w:szCs w:val="22"/>
        </w:rPr>
        <w:t xml:space="preserve"> the functionality to start and stop the voting process.</w:t>
      </w:r>
    </w:p>
    <w:p w14:paraId="4027138A" w14:textId="382692DF" w:rsidR="00CE2750" w:rsidRPr="002A745F" w:rsidRDefault="00CE2750" w:rsidP="00CE2750">
      <w:pPr>
        <w:rPr>
          <w:rFonts w:eastAsia="Times New Roman" w:cstheme="minorHAnsi"/>
          <w:snapToGrid w:val="0"/>
          <w:color w:val="000000"/>
        </w:rPr>
      </w:pPr>
      <w:r w:rsidRPr="002A745F">
        <w:rPr>
          <w:rFonts w:eastAsia="Times New Roman" w:cstheme="minorHAnsi"/>
          <w:snapToGrid w:val="0"/>
          <w:color w:val="000000"/>
        </w:rPr>
        <w:t xml:space="preserve">   Voting results</w:t>
      </w:r>
      <w:r w:rsidR="001358DB" w:rsidRPr="002A745F">
        <w:rPr>
          <w:rFonts w:eastAsia="Times New Roman" w:cstheme="minorHAnsi"/>
          <w:snapToGrid w:val="0"/>
          <w:color w:val="000000"/>
        </w:rPr>
        <w:t>.</w:t>
      </w:r>
    </w:p>
    <w:p w14:paraId="13D2335F" w14:textId="53F3FAFE" w:rsidR="00BC3629" w:rsidRPr="002A745F" w:rsidRDefault="001358DB" w:rsidP="00011483">
      <w:pPr>
        <w:pStyle w:val="p28"/>
        <w:tabs>
          <w:tab w:val="clear" w:pos="680"/>
          <w:tab w:val="left" w:pos="0"/>
          <w:tab w:val="left" w:pos="1134"/>
        </w:tabs>
        <w:spacing w:after="160" w:line="240" w:lineRule="auto"/>
        <w:ind w:left="144" w:firstLine="0"/>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 xml:space="preserve">The </w:t>
      </w:r>
      <w:r w:rsidR="00D6223D" w:rsidRPr="002A745F">
        <w:rPr>
          <w:rFonts w:asciiTheme="minorHAnsi" w:hAnsiTheme="minorHAnsi" w:cstheme="minorHAnsi"/>
          <w:color w:val="000000"/>
          <w:sz w:val="22"/>
          <w:szCs w:val="22"/>
        </w:rPr>
        <w:t xml:space="preserve">module </w:t>
      </w:r>
      <w:r w:rsidRPr="002A745F">
        <w:rPr>
          <w:rFonts w:asciiTheme="minorHAnsi" w:hAnsiTheme="minorHAnsi" w:cstheme="minorHAnsi"/>
          <w:color w:val="000000"/>
          <w:sz w:val="22"/>
          <w:szCs w:val="22"/>
        </w:rPr>
        <w:t>must be able to display voting results.</w:t>
      </w:r>
    </w:p>
    <w:p w14:paraId="5FF45856" w14:textId="655ED830" w:rsidR="001358DB" w:rsidRPr="002A745F" w:rsidRDefault="001358DB" w:rsidP="00011483">
      <w:pPr>
        <w:pStyle w:val="p28"/>
        <w:tabs>
          <w:tab w:val="clear" w:pos="680"/>
          <w:tab w:val="left" w:pos="0"/>
          <w:tab w:val="left" w:pos="1134"/>
        </w:tabs>
        <w:spacing w:after="160" w:line="240" w:lineRule="auto"/>
        <w:ind w:left="144" w:firstLine="0"/>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Members' votes will be recorded and counted</w:t>
      </w:r>
      <w:r w:rsidR="00CB4567" w:rsidRPr="002A745F">
        <w:rPr>
          <w:rFonts w:asciiTheme="minorHAnsi" w:hAnsiTheme="minorHAnsi" w:cstheme="minorHAnsi"/>
          <w:color w:val="000000"/>
          <w:sz w:val="22"/>
          <w:szCs w:val="22"/>
        </w:rPr>
        <w:t>.</w:t>
      </w:r>
    </w:p>
    <w:p w14:paraId="09648093" w14:textId="748E254D" w:rsidR="001358DB" w:rsidRPr="002A745F" w:rsidRDefault="001358DB" w:rsidP="00011483">
      <w:pPr>
        <w:pStyle w:val="p28"/>
        <w:tabs>
          <w:tab w:val="clear" w:pos="680"/>
          <w:tab w:val="left" w:pos="0"/>
          <w:tab w:val="left" w:pos="1134"/>
        </w:tabs>
        <w:spacing w:after="160" w:line="240" w:lineRule="auto"/>
        <w:ind w:left="144" w:firstLine="0"/>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 xml:space="preserve">Through </w:t>
      </w:r>
      <w:r w:rsidR="00CB4567" w:rsidRPr="002A745F">
        <w:rPr>
          <w:rFonts w:asciiTheme="minorHAnsi" w:hAnsiTheme="minorHAnsi" w:cstheme="minorHAnsi"/>
          <w:color w:val="000000"/>
          <w:sz w:val="22"/>
          <w:szCs w:val="22"/>
        </w:rPr>
        <w:t>this module</w:t>
      </w:r>
      <w:r w:rsidRPr="002A745F">
        <w:rPr>
          <w:rFonts w:asciiTheme="minorHAnsi" w:hAnsiTheme="minorHAnsi" w:cstheme="minorHAnsi"/>
          <w:color w:val="000000"/>
          <w:sz w:val="22"/>
          <w:szCs w:val="22"/>
        </w:rPr>
        <w:t xml:space="preserve">, </w:t>
      </w:r>
      <w:proofErr w:type="spellStart"/>
      <w:r w:rsidR="00014D8B" w:rsidRPr="002A745F">
        <w:rPr>
          <w:rFonts w:asciiTheme="minorHAnsi" w:hAnsiTheme="minorHAnsi" w:cstheme="minorHAnsi"/>
          <w:color w:val="000000"/>
          <w:sz w:val="22"/>
          <w:szCs w:val="22"/>
        </w:rPr>
        <w:t>ePortal</w:t>
      </w:r>
      <w:proofErr w:type="spellEnd"/>
      <w:r w:rsidRPr="002A745F">
        <w:rPr>
          <w:rFonts w:asciiTheme="minorHAnsi" w:hAnsiTheme="minorHAnsi" w:cstheme="minorHAnsi"/>
          <w:color w:val="000000"/>
          <w:sz w:val="22"/>
          <w:szCs w:val="22"/>
        </w:rPr>
        <w:t xml:space="preserve"> will be able to record verified decisions / votes with strict numerical results in real time</w:t>
      </w:r>
      <w:r w:rsidR="005A2B1A" w:rsidRPr="002A745F">
        <w:rPr>
          <w:rFonts w:asciiTheme="minorHAnsi" w:hAnsiTheme="minorHAnsi" w:cstheme="minorHAnsi"/>
          <w:color w:val="000000"/>
          <w:sz w:val="22"/>
          <w:szCs w:val="22"/>
        </w:rPr>
        <w:t xml:space="preserve"> (two seconds or less)</w:t>
      </w:r>
      <w:r w:rsidRPr="002A745F">
        <w:rPr>
          <w:rFonts w:asciiTheme="minorHAnsi" w:hAnsiTheme="minorHAnsi" w:cstheme="minorHAnsi"/>
          <w:color w:val="000000"/>
          <w:sz w:val="22"/>
          <w:szCs w:val="22"/>
        </w:rPr>
        <w:t>, as well as the preparation of documents required for voting.</w:t>
      </w:r>
    </w:p>
    <w:p w14:paraId="5E199C2F" w14:textId="0C3A00F3" w:rsidR="001B2A57" w:rsidRPr="002A745F" w:rsidRDefault="00C41E27" w:rsidP="002F542C">
      <w:pPr>
        <w:pStyle w:val="p28"/>
        <w:tabs>
          <w:tab w:val="clear" w:pos="680"/>
          <w:tab w:val="left" w:pos="0"/>
          <w:tab w:val="left" w:pos="1134"/>
        </w:tabs>
        <w:spacing w:after="160" w:line="240" w:lineRule="auto"/>
        <w:ind w:left="0" w:firstLine="0"/>
        <w:jc w:val="both"/>
        <w:rPr>
          <w:rFonts w:asciiTheme="minorHAnsi" w:hAnsiTheme="minorHAnsi" w:cstheme="minorHAnsi"/>
          <w:b/>
          <w:color w:val="000000"/>
          <w:sz w:val="22"/>
          <w:szCs w:val="22"/>
        </w:rPr>
      </w:pPr>
      <w:r w:rsidRPr="002A745F">
        <w:rPr>
          <w:rFonts w:asciiTheme="minorHAnsi" w:hAnsiTheme="minorHAnsi" w:cstheme="minorHAnsi"/>
          <w:b/>
          <w:color w:val="000000"/>
          <w:sz w:val="22"/>
          <w:szCs w:val="22"/>
        </w:rPr>
        <w:t>Additional f</w:t>
      </w:r>
      <w:r w:rsidR="001B2A57" w:rsidRPr="002A745F">
        <w:rPr>
          <w:rFonts w:asciiTheme="minorHAnsi" w:hAnsiTheme="minorHAnsi" w:cstheme="minorHAnsi"/>
          <w:b/>
          <w:color w:val="000000"/>
          <w:sz w:val="22"/>
          <w:szCs w:val="22"/>
        </w:rPr>
        <w:t xml:space="preserve">unctionalities of the </w:t>
      </w:r>
      <w:proofErr w:type="spellStart"/>
      <w:r w:rsidR="00014D8B" w:rsidRPr="002A745F">
        <w:rPr>
          <w:rFonts w:asciiTheme="minorHAnsi" w:hAnsiTheme="minorHAnsi" w:cstheme="minorHAnsi"/>
          <w:b/>
          <w:color w:val="000000"/>
          <w:sz w:val="22"/>
          <w:szCs w:val="22"/>
        </w:rPr>
        <w:t>ePortal</w:t>
      </w:r>
      <w:proofErr w:type="spellEnd"/>
      <w:r w:rsidR="001B2A57" w:rsidRPr="002A745F">
        <w:rPr>
          <w:rFonts w:asciiTheme="minorHAnsi" w:hAnsiTheme="minorHAnsi" w:cstheme="minorHAnsi"/>
          <w:b/>
          <w:color w:val="000000"/>
          <w:sz w:val="22"/>
          <w:szCs w:val="22"/>
        </w:rPr>
        <w:t xml:space="preserve"> System</w:t>
      </w:r>
    </w:p>
    <w:p w14:paraId="45CB37FB" w14:textId="036AE5E5" w:rsidR="001B2A57" w:rsidRPr="002A745F" w:rsidRDefault="001B2A57" w:rsidP="001B2A57">
      <w:pPr>
        <w:pStyle w:val="p28"/>
        <w:tabs>
          <w:tab w:val="clear" w:pos="680"/>
          <w:tab w:val="left" w:pos="0"/>
          <w:tab w:val="left" w:pos="1134"/>
        </w:tabs>
        <w:spacing w:after="160" w:line="240" w:lineRule="auto"/>
        <w:ind w:left="142" w:firstLine="2"/>
        <w:jc w:val="both"/>
        <w:rPr>
          <w:rFonts w:asciiTheme="minorHAnsi" w:hAnsiTheme="minorHAnsi" w:cstheme="minorHAnsi"/>
          <w:color w:val="000000"/>
          <w:sz w:val="22"/>
          <w:szCs w:val="22"/>
        </w:rPr>
      </w:pPr>
    </w:p>
    <w:p w14:paraId="055029E3" w14:textId="77777777" w:rsidR="005A69A3" w:rsidRPr="002A745F" w:rsidRDefault="005A69A3" w:rsidP="006E7659">
      <w:pPr>
        <w:pStyle w:val="p28"/>
        <w:tabs>
          <w:tab w:val="clear" w:pos="680"/>
          <w:tab w:val="left" w:pos="0"/>
          <w:tab w:val="left" w:pos="1134"/>
        </w:tabs>
        <w:spacing w:after="160" w:line="240" w:lineRule="auto"/>
        <w:ind w:left="0" w:firstLine="0"/>
        <w:jc w:val="both"/>
        <w:rPr>
          <w:rFonts w:asciiTheme="minorHAnsi" w:hAnsiTheme="minorHAnsi" w:cstheme="minorHAnsi"/>
          <w:b/>
          <w:color w:val="000000"/>
          <w:sz w:val="22"/>
          <w:szCs w:val="22"/>
        </w:rPr>
      </w:pPr>
      <w:r w:rsidRPr="002A745F">
        <w:rPr>
          <w:rFonts w:asciiTheme="minorHAnsi" w:hAnsiTheme="minorHAnsi" w:cstheme="minorHAnsi"/>
          <w:b/>
          <w:color w:val="000000"/>
          <w:sz w:val="22"/>
          <w:szCs w:val="22"/>
        </w:rPr>
        <w:t>User authentication</w:t>
      </w:r>
    </w:p>
    <w:p w14:paraId="6F638A22" w14:textId="77777777" w:rsidR="005A69A3" w:rsidRPr="002A745F" w:rsidRDefault="005A69A3" w:rsidP="002F542C">
      <w:pPr>
        <w:pStyle w:val="p28"/>
        <w:tabs>
          <w:tab w:val="clear" w:pos="680"/>
          <w:tab w:val="left" w:pos="0"/>
          <w:tab w:val="left" w:pos="1134"/>
        </w:tabs>
        <w:spacing w:after="160" w:line="240" w:lineRule="auto"/>
        <w:ind w:left="144" w:firstLine="0"/>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The system should provide the function of the universal authentication procedure for all users, as well as for other information subsystems of the FBiH Government.</w:t>
      </w:r>
    </w:p>
    <w:p w14:paraId="58B71BAF" w14:textId="308BD5CA" w:rsidR="005A69A3" w:rsidRPr="002A745F" w:rsidRDefault="005A69A3" w:rsidP="002F542C">
      <w:pPr>
        <w:pStyle w:val="p28"/>
        <w:tabs>
          <w:tab w:val="clear" w:pos="680"/>
          <w:tab w:val="left" w:pos="0"/>
          <w:tab w:val="left" w:pos="1134"/>
        </w:tabs>
        <w:spacing w:after="160" w:line="240" w:lineRule="auto"/>
        <w:ind w:left="144" w:firstLine="0"/>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 xml:space="preserve">Authentication will be applied whenever it is necessary to do a login service to identify a person in the </w:t>
      </w:r>
      <w:proofErr w:type="spellStart"/>
      <w:r w:rsidR="00014D8B" w:rsidRPr="002A745F">
        <w:rPr>
          <w:rFonts w:asciiTheme="minorHAnsi" w:hAnsiTheme="minorHAnsi" w:cstheme="minorHAnsi"/>
          <w:color w:val="000000"/>
          <w:sz w:val="22"/>
          <w:szCs w:val="22"/>
        </w:rPr>
        <w:t>ePortal</w:t>
      </w:r>
      <w:proofErr w:type="spellEnd"/>
      <w:r w:rsidRPr="002A745F">
        <w:rPr>
          <w:rFonts w:asciiTheme="minorHAnsi" w:hAnsiTheme="minorHAnsi" w:cstheme="minorHAnsi"/>
          <w:color w:val="000000"/>
          <w:sz w:val="22"/>
          <w:szCs w:val="22"/>
        </w:rPr>
        <w:t xml:space="preserve"> system and should provide access permissions to authorized users under the conditions when all the necessary data necessary for user authorization are in the </w:t>
      </w:r>
      <w:proofErr w:type="spellStart"/>
      <w:r w:rsidR="00014D8B" w:rsidRPr="002A745F">
        <w:rPr>
          <w:rFonts w:asciiTheme="minorHAnsi" w:hAnsiTheme="minorHAnsi" w:cstheme="minorHAnsi"/>
          <w:color w:val="000000"/>
          <w:sz w:val="22"/>
          <w:szCs w:val="22"/>
        </w:rPr>
        <w:t>ePortal</w:t>
      </w:r>
      <w:proofErr w:type="spellEnd"/>
      <w:r w:rsidRPr="002A745F">
        <w:rPr>
          <w:rFonts w:asciiTheme="minorHAnsi" w:hAnsiTheme="minorHAnsi" w:cstheme="minorHAnsi"/>
          <w:color w:val="000000"/>
          <w:sz w:val="22"/>
          <w:szCs w:val="22"/>
        </w:rPr>
        <w:t xml:space="preserve"> system.</w:t>
      </w:r>
    </w:p>
    <w:p w14:paraId="06ECC24D" w14:textId="77777777" w:rsidR="005A69A3" w:rsidRPr="002A745F" w:rsidRDefault="005A69A3" w:rsidP="001B2A57">
      <w:pPr>
        <w:pStyle w:val="p28"/>
        <w:tabs>
          <w:tab w:val="clear" w:pos="680"/>
          <w:tab w:val="left" w:pos="0"/>
          <w:tab w:val="left" w:pos="1134"/>
        </w:tabs>
        <w:spacing w:after="160" w:line="240" w:lineRule="auto"/>
        <w:ind w:left="142" w:firstLine="2"/>
        <w:jc w:val="both"/>
        <w:rPr>
          <w:rFonts w:asciiTheme="minorHAnsi" w:hAnsiTheme="minorHAnsi" w:cstheme="minorHAnsi"/>
          <w:color w:val="000000"/>
          <w:sz w:val="22"/>
          <w:szCs w:val="22"/>
        </w:rPr>
      </w:pPr>
    </w:p>
    <w:p w14:paraId="0DB87000" w14:textId="4D384FFE" w:rsidR="00785167" w:rsidRPr="002A745F" w:rsidRDefault="00785167" w:rsidP="006E7659">
      <w:pPr>
        <w:pStyle w:val="p28"/>
        <w:tabs>
          <w:tab w:val="clear" w:pos="680"/>
          <w:tab w:val="left" w:pos="0"/>
          <w:tab w:val="left" w:pos="1134"/>
        </w:tabs>
        <w:spacing w:after="160" w:line="240" w:lineRule="auto"/>
        <w:ind w:left="0" w:firstLine="0"/>
        <w:jc w:val="both"/>
        <w:rPr>
          <w:rFonts w:asciiTheme="minorHAnsi" w:hAnsiTheme="minorHAnsi" w:cstheme="minorHAnsi"/>
          <w:b/>
          <w:color w:val="000000"/>
          <w:sz w:val="22"/>
          <w:szCs w:val="22"/>
        </w:rPr>
      </w:pPr>
      <w:r w:rsidRPr="002A745F">
        <w:rPr>
          <w:rFonts w:asciiTheme="minorHAnsi" w:hAnsiTheme="minorHAnsi" w:cstheme="minorHAnsi"/>
          <w:b/>
          <w:color w:val="000000"/>
          <w:sz w:val="22"/>
          <w:szCs w:val="22"/>
        </w:rPr>
        <w:t>Digital signing</w:t>
      </w:r>
    </w:p>
    <w:p w14:paraId="0B1BBBA2" w14:textId="223A40DA" w:rsidR="00D73DC0" w:rsidRPr="002A745F" w:rsidRDefault="00D73DC0" w:rsidP="002E4000">
      <w:pPr>
        <w:pStyle w:val="p28"/>
        <w:tabs>
          <w:tab w:val="clear" w:pos="680"/>
          <w:tab w:val="left" w:pos="0"/>
          <w:tab w:val="left" w:pos="1134"/>
        </w:tabs>
        <w:spacing w:after="160" w:line="240" w:lineRule="auto"/>
        <w:ind w:left="144" w:firstLine="0"/>
        <w:jc w:val="both"/>
        <w:rPr>
          <w:rFonts w:asciiTheme="minorHAnsi" w:hAnsiTheme="minorHAnsi" w:cstheme="minorHAnsi"/>
          <w:color w:val="000000"/>
          <w:sz w:val="22"/>
          <w:szCs w:val="22"/>
        </w:rPr>
      </w:pPr>
      <w:r w:rsidRPr="002A745F">
        <w:rPr>
          <w:rFonts w:asciiTheme="minorHAnsi" w:hAnsiTheme="minorHAnsi" w:cstheme="minorHAnsi"/>
          <w:sz w:val="22"/>
          <w:szCs w:val="22"/>
          <w:lang w:val="en-GB"/>
        </w:rPr>
        <w:t>The system should support digital signing of documents to ensure the content of materials in the decision-making process. The solution should enable the signing of XML, MS Office and PDF documents, secure their content and provide the necessary signatures in the process. . </w:t>
      </w:r>
      <w:proofErr w:type="spellStart"/>
      <w:r w:rsidR="00014D8B" w:rsidRPr="002A745F">
        <w:rPr>
          <w:rFonts w:asciiTheme="minorHAnsi" w:hAnsiTheme="minorHAnsi" w:cstheme="minorHAnsi"/>
          <w:sz w:val="22"/>
          <w:szCs w:val="22"/>
          <w:lang w:val="en-GB"/>
        </w:rPr>
        <w:t>ePortal</w:t>
      </w:r>
      <w:proofErr w:type="spellEnd"/>
      <w:r w:rsidRPr="002A745F">
        <w:rPr>
          <w:rFonts w:asciiTheme="minorHAnsi" w:hAnsiTheme="minorHAnsi" w:cstheme="minorHAnsi"/>
          <w:color w:val="000000"/>
          <w:sz w:val="22"/>
          <w:szCs w:val="22"/>
        </w:rPr>
        <w:t> should be able to validate the integrity of each signed document</w:t>
      </w:r>
      <w:r w:rsidR="00BF16CE" w:rsidRPr="002A745F">
        <w:rPr>
          <w:rFonts w:asciiTheme="minorHAnsi" w:hAnsiTheme="minorHAnsi" w:cstheme="minorHAnsi"/>
          <w:color w:val="000000"/>
          <w:sz w:val="22"/>
          <w:szCs w:val="22"/>
        </w:rPr>
        <w:t>.</w:t>
      </w:r>
      <w:r w:rsidRPr="002A745F">
        <w:rPr>
          <w:rFonts w:asciiTheme="minorHAnsi" w:hAnsiTheme="minorHAnsi" w:cstheme="minorHAnsi"/>
          <w:color w:val="000000"/>
          <w:sz w:val="22"/>
          <w:szCs w:val="22"/>
        </w:rPr>
        <w:t> </w:t>
      </w:r>
    </w:p>
    <w:p w14:paraId="41F9DF4A" w14:textId="2FD6A976" w:rsidR="00D73DC0" w:rsidRPr="002A745F" w:rsidRDefault="00014D8B" w:rsidP="002E4000">
      <w:pPr>
        <w:pStyle w:val="p28"/>
        <w:tabs>
          <w:tab w:val="clear" w:pos="680"/>
          <w:tab w:val="left" w:pos="0"/>
          <w:tab w:val="left" w:pos="1134"/>
        </w:tabs>
        <w:spacing w:after="160" w:line="240" w:lineRule="auto"/>
        <w:ind w:left="144" w:firstLine="0"/>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ePortal</w:t>
      </w:r>
      <w:r w:rsidR="00D73DC0" w:rsidRPr="002A745F">
        <w:rPr>
          <w:rFonts w:asciiTheme="minorHAnsi" w:hAnsiTheme="minorHAnsi" w:cstheme="minorHAnsi"/>
          <w:color w:val="000000"/>
          <w:sz w:val="22"/>
          <w:szCs w:val="22"/>
        </w:rPr>
        <w:t> must, together with electronic documents, </w:t>
      </w:r>
      <w:r w:rsidR="006E7659" w:rsidRPr="002A745F">
        <w:rPr>
          <w:rFonts w:asciiTheme="minorHAnsi" w:hAnsiTheme="minorHAnsi" w:cstheme="minorHAnsi"/>
          <w:color w:val="000000"/>
          <w:sz w:val="22"/>
          <w:szCs w:val="22"/>
        </w:rPr>
        <w:t>enable </w:t>
      </w:r>
      <w:r w:rsidR="00D73DC0" w:rsidRPr="002A745F">
        <w:rPr>
          <w:rFonts w:asciiTheme="minorHAnsi" w:hAnsiTheme="minorHAnsi" w:cstheme="minorHAnsi"/>
          <w:color w:val="000000"/>
          <w:sz w:val="22"/>
          <w:szCs w:val="22"/>
        </w:rPr>
        <w:t>the storage of: </w:t>
      </w:r>
    </w:p>
    <w:p w14:paraId="29F7DE85" w14:textId="77777777" w:rsidR="00D73DC0" w:rsidRPr="002A745F" w:rsidRDefault="00D73DC0" w:rsidP="00AE37CE">
      <w:pPr>
        <w:pStyle w:val="ListParagraph"/>
        <w:numPr>
          <w:ilvl w:val="0"/>
          <w:numId w:val="44"/>
        </w:numPr>
        <w:spacing w:before="120" w:after="120" w:line="240" w:lineRule="auto"/>
        <w:jc w:val="both"/>
        <w:rPr>
          <w:rFonts w:cstheme="minorHAnsi"/>
          <w:lang w:val="sr-Latn-RS"/>
        </w:rPr>
      </w:pPr>
      <w:r w:rsidRPr="002A745F">
        <w:rPr>
          <w:rFonts w:cstheme="minorHAnsi"/>
        </w:rPr>
        <w:t>Digital signatures; </w:t>
      </w:r>
      <w:r w:rsidRPr="002A745F">
        <w:rPr>
          <w:rFonts w:cstheme="minorHAnsi"/>
          <w:lang w:val="sr-Latn-RS"/>
        </w:rPr>
        <w:t> </w:t>
      </w:r>
    </w:p>
    <w:p w14:paraId="2520567B" w14:textId="77777777" w:rsidR="00D73DC0" w:rsidRPr="002A745F" w:rsidRDefault="00D73DC0" w:rsidP="00AE37CE">
      <w:pPr>
        <w:pStyle w:val="ListParagraph"/>
        <w:numPr>
          <w:ilvl w:val="0"/>
          <w:numId w:val="44"/>
        </w:numPr>
        <w:spacing w:before="120" w:after="120" w:line="240" w:lineRule="auto"/>
        <w:jc w:val="both"/>
        <w:rPr>
          <w:rFonts w:cstheme="minorHAnsi"/>
        </w:rPr>
      </w:pPr>
      <w:r w:rsidRPr="002A745F">
        <w:rPr>
          <w:rFonts w:cstheme="minorHAnsi"/>
        </w:rPr>
        <w:t>Electronic signature verification certificate </w:t>
      </w:r>
    </w:p>
    <w:p w14:paraId="2C740D87" w14:textId="77777777" w:rsidR="00D92D76" w:rsidRPr="002A745F" w:rsidRDefault="00D92D76" w:rsidP="00D92D76">
      <w:pPr>
        <w:spacing w:before="120" w:after="120" w:line="240" w:lineRule="auto"/>
        <w:contextualSpacing/>
        <w:jc w:val="both"/>
        <w:rPr>
          <w:rFonts w:eastAsia="Times New Roman" w:cstheme="minorHAnsi"/>
          <w:b/>
          <w:lang w:val="en-GB"/>
        </w:rPr>
      </w:pPr>
      <w:r w:rsidRPr="002A745F">
        <w:rPr>
          <w:rFonts w:eastAsia="Times New Roman" w:cstheme="minorHAnsi"/>
          <w:b/>
          <w:lang w:val="en-GB"/>
        </w:rPr>
        <w:t>System administration module</w:t>
      </w:r>
    </w:p>
    <w:p w14:paraId="7B37B96C" w14:textId="77777777" w:rsidR="00D92D76" w:rsidRPr="002A745F" w:rsidRDefault="00D92D76" w:rsidP="00D92D76">
      <w:pPr>
        <w:spacing w:before="120" w:after="120" w:line="240" w:lineRule="auto"/>
        <w:contextualSpacing/>
        <w:jc w:val="both"/>
        <w:rPr>
          <w:rFonts w:eastAsia="Times New Roman" w:cstheme="minorHAnsi"/>
          <w:lang w:val="en-GB"/>
        </w:rPr>
      </w:pPr>
    </w:p>
    <w:p w14:paraId="19BCC7E9" w14:textId="1E6BAE2E" w:rsidR="00B71A69" w:rsidRPr="002A745F" w:rsidRDefault="00014D8B" w:rsidP="00B71A69">
      <w:pPr>
        <w:rPr>
          <w:rFonts w:cstheme="minorHAnsi"/>
        </w:rPr>
      </w:pPr>
      <w:r w:rsidRPr="002A745F">
        <w:rPr>
          <w:rFonts w:eastAsia="MS Mincho" w:cstheme="minorHAnsi"/>
          <w:lang w:val="sr-Latn-RS" w:eastAsia="ja-JP"/>
        </w:rPr>
        <w:t>ePortal</w:t>
      </w:r>
      <w:r w:rsidR="00B71A69" w:rsidRPr="002A745F">
        <w:rPr>
          <w:rFonts w:eastAsia="MS Mincho" w:cstheme="minorHAnsi"/>
          <w:lang w:val="sr-Latn-RS" w:eastAsia="ja-JP"/>
        </w:rPr>
        <w:t xml:space="preserve"> must have a module for centralized management and configuration</w:t>
      </w:r>
      <w:r w:rsidR="00503FD7" w:rsidRPr="002A745F">
        <w:rPr>
          <w:rFonts w:eastAsia="MS Mincho" w:cstheme="minorHAnsi"/>
          <w:lang w:val="sr-Latn-RS" w:eastAsia="ja-JP"/>
        </w:rPr>
        <w:t>.</w:t>
      </w:r>
    </w:p>
    <w:p w14:paraId="7A4DEDC3" w14:textId="0FD6E550" w:rsidR="00B71A69" w:rsidRPr="002A745F" w:rsidRDefault="00B71A69" w:rsidP="00B71A69">
      <w:pPr>
        <w:rPr>
          <w:rFonts w:cstheme="minorHAnsi"/>
        </w:rPr>
      </w:pPr>
      <w:r w:rsidRPr="002A745F">
        <w:rPr>
          <w:rFonts w:eastAsia="MS Mincho" w:cstheme="minorHAnsi"/>
          <w:lang w:val="sr-Latn-RS" w:eastAsia="ja-JP"/>
        </w:rPr>
        <w:t xml:space="preserve">The central administration and configuration </w:t>
      </w:r>
      <w:r w:rsidR="003E59CA" w:rsidRPr="002A745F">
        <w:rPr>
          <w:rFonts w:eastAsia="MS Mincho" w:cstheme="minorHAnsi"/>
          <w:lang w:val="sr-Latn-RS" w:eastAsia="ja-JP"/>
        </w:rPr>
        <w:t xml:space="preserve">module </w:t>
      </w:r>
      <w:r w:rsidRPr="002A745F">
        <w:rPr>
          <w:rFonts w:eastAsia="MS Mincho" w:cstheme="minorHAnsi"/>
          <w:lang w:val="sr-Latn-RS" w:eastAsia="ja-JP"/>
        </w:rPr>
        <w:t xml:space="preserve">must be user-friendly and easy to use. </w:t>
      </w:r>
    </w:p>
    <w:p w14:paraId="1AA753EB" w14:textId="7ABF16B4" w:rsidR="00B71A69" w:rsidRPr="002A745F" w:rsidRDefault="00B71A69" w:rsidP="00B71A69">
      <w:pPr>
        <w:rPr>
          <w:rFonts w:cstheme="minorHAnsi"/>
        </w:rPr>
      </w:pPr>
      <w:r w:rsidRPr="002A745F">
        <w:rPr>
          <w:rFonts w:eastAsia="MS Mincho" w:cstheme="minorHAnsi"/>
          <w:lang w:val="sr-Latn-RS" w:eastAsia="ja-JP"/>
        </w:rPr>
        <w:t>The central administration and configuration must support the management of the new mandate, their sessions</w:t>
      </w:r>
      <w:r w:rsidR="00FA66E2" w:rsidRPr="002A745F">
        <w:rPr>
          <w:rFonts w:eastAsia="MS Mincho" w:cstheme="minorHAnsi"/>
          <w:lang w:val="sr-Latn-RS" w:eastAsia="ja-JP"/>
        </w:rPr>
        <w:t>.</w:t>
      </w:r>
    </w:p>
    <w:p w14:paraId="0B127DFB" w14:textId="77777777" w:rsidR="00D92D76" w:rsidRPr="002A745F" w:rsidRDefault="00D92D76" w:rsidP="00D92D76">
      <w:pPr>
        <w:pStyle w:val="p28"/>
        <w:tabs>
          <w:tab w:val="left" w:pos="0"/>
        </w:tabs>
        <w:spacing w:before="120" w:after="120" w:line="240" w:lineRule="auto"/>
        <w:ind w:left="0" w:firstLine="0"/>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The administration module should enable:</w:t>
      </w:r>
    </w:p>
    <w:p w14:paraId="5F77B084" w14:textId="43E1E963" w:rsidR="00D92D76" w:rsidRPr="002A745F" w:rsidRDefault="00B3526F" w:rsidP="00AE37CE">
      <w:pPr>
        <w:pStyle w:val="ListParagraph"/>
        <w:numPr>
          <w:ilvl w:val="0"/>
          <w:numId w:val="44"/>
        </w:numPr>
        <w:spacing w:before="120" w:after="120" w:line="240" w:lineRule="auto"/>
        <w:jc w:val="both"/>
        <w:rPr>
          <w:rFonts w:cstheme="minorHAnsi"/>
          <w:lang w:val="sr-Latn-RS"/>
        </w:rPr>
      </w:pPr>
      <w:r w:rsidRPr="002A745F">
        <w:rPr>
          <w:rFonts w:cstheme="minorHAnsi"/>
          <w:lang w:val="sr-Latn-RS"/>
        </w:rPr>
        <w:t xml:space="preserve">Managing </w:t>
      </w:r>
      <w:r w:rsidR="00D92D76" w:rsidRPr="002A745F">
        <w:rPr>
          <w:rFonts w:cstheme="minorHAnsi"/>
          <w:lang w:val="sr-Latn-RS"/>
        </w:rPr>
        <w:t>Codebooks;</w:t>
      </w:r>
    </w:p>
    <w:p w14:paraId="0DBBA9D9" w14:textId="77777777" w:rsidR="00D92D76" w:rsidRPr="002A745F" w:rsidRDefault="00D92D76" w:rsidP="00AE37CE">
      <w:pPr>
        <w:pStyle w:val="ListParagraph"/>
        <w:numPr>
          <w:ilvl w:val="0"/>
          <w:numId w:val="44"/>
        </w:numPr>
        <w:spacing w:before="120" w:after="120" w:line="240" w:lineRule="auto"/>
        <w:jc w:val="both"/>
        <w:rPr>
          <w:rFonts w:cstheme="minorHAnsi"/>
          <w:lang w:val="sr-Latn-RS"/>
        </w:rPr>
      </w:pPr>
      <w:r w:rsidRPr="002A745F">
        <w:rPr>
          <w:rFonts w:cstheme="minorHAnsi"/>
          <w:lang w:val="sr-Latn-RS"/>
        </w:rPr>
        <w:t>Managing users, roles, groups and rights;</w:t>
      </w:r>
    </w:p>
    <w:p w14:paraId="736FA0E7" w14:textId="77777777" w:rsidR="00D92D76" w:rsidRPr="002A745F" w:rsidRDefault="00D92D76" w:rsidP="00AE37CE">
      <w:pPr>
        <w:pStyle w:val="ListParagraph"/>
        <w:numPr>
          <w:ilvl w:val="0"/>
          <w:numId w:val="44"/>
        </w:numPr>
        <w:spacing w:before="120" w:after="120" w:line="240" w:lineRule="auto"/>
        <w:jc w:val="both"/>
        <w:rPr>
          <w:rFonts w:cstheme="minorHAnsi"/>
          <w:lang w:val="sr-Latn-RS"/>
        </w:rPr>
      </w:pPr>
      <w:r w:rsidRPr="002A745F">
        <w:rPr>
          <w:rFonts w:cstheme="minorHAnsi"/>
          <w:lang w:val="sr-Latn-RS"/>
        </w:rPr>
        <w:t>Managing Government mandate;</w:t>
      </w:r>
    </w:p>
    <w:p w14:paraId="1C7CAB2A" w14:textId="77777777" w:rsidR="00D92D76" w:rsidRPr="002A745F" w:rsidRDefault="00D92D76" w:rsidP="00AE37CE">
      <w:pPr>
        <w:pStyle w:val="ListParagraph"/>
        <w:numPr>
          <w:ilvl w:val="0"/>
          <w:numId w:val="44"/>
        </w:numPr>
        <w:spacing w:before="120" w:after="120" w:line="240" w:lineRule="auto"/>
        <w:jc w:val="both"/>
        <w:rPr>
          <w:rFonts w:cstheme="minorHAnsi"/>
          <w:lang w:val="sr-Latn-RS"/>
        </w:rPr>
      </w:pPr>
      <w:r w:rsidRPr="002A745F">
        <w:rPr>
          <w:rFonts w:cstheme="minorHAnsi"/>
          <w:lang w:val="sr-Latn-RS"/>
        </w:rPr>
        <w:t>Managing access rights;</w:t>
      </w:r>
    </w:p>
    <w:p w14:paraId="4D471EE5" w14:textId="77777777" w:rsidR="00D92D76" w:rsidRPr="002A745F" w:rsidRDefault="00D92D76" w:rsidP="00D92D76">
      <w:pPr>
        <w:spacing w:before="120" w:after="120" w:line="240" w:lineRule="auto"/>
        <w:jc w:val="both"/>
        <w:rPr>
          <w:rFonts w:cstheme="minorHAnsi"/>
          <w:b/>
        </w:rPr>
      </w:pPr>
      <w:r w:rsidRPr="002A745F">
        <w:rPr>
          <w:rFonts w:cstheme="minorHAnsi"/>
          <w:b/>
        </w:rPr>
        <w:t>Codebooks</w:t>
      </w:r>
    </w:p>
    <w:p w14:paraId="62D2302E" w14:textId="2BA64170" w:rsidR="003868C9" w:rsidRPr="002A745F" w:rsidRDefault="003868C9" w:rsidP="00F17E12">
      <w:pPr>
        <w:pStyle w:val="p28"/>
        <w:tabs>
          <w:tab w:val="left" w:pos="0"/>
        </w:tabs>
        <w:spacing w:before="120" w:after="120" w:line="240" w:lineRule="auto"/>
        <w:ind w:left="0" w:firstLine="0"/>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 xml:space="preserve">The envisaged functionality of codebook management will provide </w:t>
      </w:r>
      <w:r w:rsidR="00F17E12" w:rsidRPr="002A745F">
        <w:rPr>
          <w:rFonts w:asciiTheme="minorHAnsi" w:hAnsiTheme="minorHAnsi" w:cstheme="minorHAnsi"/>
          <w:color w:val="000000"/>
          <w:sz w:val="22"/>
          <w:szCs w:val="22"/>
        </w:rPr>
        <w:t xml:space="preserve"> </w:t>
      </w:r>
      <w:r w:rsidRPr="002A745F">
        <w:rPr>
          <w:rFonts w:asciiTheme="minorHAnsi" w:hAnsiTheme="minorHAnsi" w:cstheme="minorHAnsi"/>
          <w:color w:val="000000"/>
          <w:sz w:val="22"/>
          <w:szCs w:val="22"/>
        </w:rPr>
        <w:t>a centralized ability to manage various structural data (institutions, municipalities, cantons, cities, etc.). Data from the codebook are generally used as related (relational) data in other data structures on the principle of drop-down menus. The codebook management functionality will be available only to authorized users, and th</w:t>
      </w:r>
      <w:r w:rsidRPr="002A745F">
        <w:rPr>
          <w:rFonts w:asciiTheme="minorHAnsi" w:hAnsiTheme="minorHAnsi" w:cstheme="minorHAnsi"/>
          <w:color w:val="000000"/>
          <w:sz w:val="22"/>
          <w:szCs w:val="22"/>
        </w:rPr>
        <w:lastRenderedPageBreak/>
        <w:t>e codebooks themselves at the level of the entire application solution according to the specific needs of other data structures. According to the preliminary analysis, there will be  approximately 20 codebooks, while the final number and structure of the codebook will be defined after a detailed analysis of business processes during the project. Each of the codebooks must have at least the following common data set: Name, code, sort key, note, active</w:t>
      </w:r>
      <w:r w:rsidR="00753CCE" w:rsidRPr="002A745F">
        <w:rPr>
          <w:rFonts w:asciiTheme="minorHAnsi" w:hAnsiTheme="minorHAnsi" w:cstheme="minorHAnsi"/>
          <w:color w:val="000000"/>
          <w:sz w:val="22"/>
          <w:szCs w:val="22"/>
        </w:rPr>
        <w:t xml:space="preserve">. Authorized users should have functionality to add, edit or delete </w:t>
      </w:r>
      <w:r w:rsidR="001E47A7" w:rsidRPr="002A745F">
        <w:rPr>
          <w:rFonts w:asciiTheme="minorHAnsi" w:hAnsiTheme="minorHAnsi" w:cstheme="minorHAnsi"/>
          <w:color w:val="000000"/>
          <w:sz w:val="22"/>
          <w:szCs w:val="22"/>
        </w:rPr>
        <w:t>items in codebooks.</w:t>
      </w:r>
    </w:p>
    <w:p w14:paraId="7C3A3388" w14:textId="77777777" w:rsidR="0040732F" w:rsidRPr="002A745F" w:rsidRDefault="0040732F" w:rsidP="00F17E12">
      <w:pPr>
        <w:pStyle w:val="p28"/>
        <w:tabs>
          <w:tab w:val="left" w:pos="0"/>
        </w:tabs>
        <w:spacing w:before="120" w:after="120" w:line="240" w:lineRule="auto"/>
        <w:ind w:left="0" w:firstLine="0"/>
        <w:jc w:val="both"/>
        <w:rPr>
          <w:rFonts w:asciiTheme="minorHAnsi" w:hAnsiTheme="minorHAnsi" w:cstheme="minorHAnsi"/>
          <w:color w:val="000000"/>
          <w:sz w:val="22"/>
          <w:szCs w:val="22"/>
        </w:rPr>
      </w:pPr>
    </w:p>
    <w:p w14:paraId="348F4E8C" w14:textId="77777777" w:rsidR="003868C9" w:rsidRPr="002A745F" w:rsidRDefault="003868C9" w:rsidP="003868C9">
      <w:pPr>
        <w:pStyle w:val="paragraph"/>
        <w:spacing w:before="0" w:beforeAutospacing="0" w:after="0" w:afterAutospacing="0"/>
        <w:jc w:val="both"/>
        <w:textAlignment w:val="baseline"/>
        <w:rPr>
          <w:rFonts w:asciiTheme="minorHAnsi" w:hAnsiTheme="minorHAnsi" w:cstheme="minorHAnsi"/>
          <w:sz w:val="22"/>
          <w:szCs w:val="22"/>
        </w:rPr>
      </w:pPr>
      <w:r w:rsidRPr="002A745F">
        <w:rPr>
          <w:rStyle w:val="normaltextrun"/>
          <w:rFonts w:asciiTheme="minorHAnsi" w:hAnsiTheme="minorHAnsi" w:cstheme="minorHAnsi"/>
          <w:sz w:val="22"/>
          <w:szCs w:val="22"/>
        </w:rPr>
        <w:t>Some of the examples of expected codes list are as follows:</w:t>
      </w:r>
      <w:r w:rsidRPr="002A745F">
        <w:rPr>
          <w:rStyle w:val="eop"/>
          <w:rFonts w:asciiTheme="minorHAnsi" w:hAnsiTheme="minorHAnsi" w:cstheme="minorHAnsi"/>
          <w:sz w:val="22"/>
          <w:szCs w:val="22"/>
        </w:rPr>
        <w:t> </w:t>
      </w:r>
    </w:p>
    <w:p w14:paraId="78C511AB" w14:textId="77777777" w:rsidR="003868C9" w:rsidRPr="002A745F" w:rsidRDefault="003868C9" w:rsidP="00AE37CE">
      <w:pPr>
        <w:pStyle w:val="ListParagraph"/>
        <w:numPr>
          <w:ilvl w:val="0"/>
          <w:numId w:val="44"/>
        </w:numPr>
        <w:spacing w:before="120" w:after="120" w:line="240" w:lineRule="auto"/>
        <w:jc w:val="both"/>
        <w:rPr>
          <w:rFonts w:cstheme="minorHAnsi"/>
          <w:lang w:val="sr-Latn-RS"/>
        </w:rPr>
      </w:pPr>
      <w:r w:rsidRPr="002A745F">
        <w:rPr>
          <w:rFonts w:cstheme="minorHAnsi"/>
          <w:lang w:val="sr-Latn-RS"/>
        </w:rPr>
        <w:t>Session type  </w:t>
      </w:r>
    </w:p>
    <w:p w14:paraId="33D812F0" w14:textId="77777777" w:rsidR="003868C9" w:rsidRPr="002A745F" w:rsidRDefault="003868C9" w:rsidP="00AE37CE">
      <w:pPr>
        <w:pStyle w:val="ListParagraph"/>
        <w:numPr>
          <w:ilvl w:val="0"/>
          <w:numId w:val="44"/>
        </w:numPr>
        <w:spacing w:before="120" w:after="120" w:line="240" w:lineRule="auto"/>
        <w:jc w:val="both"/>
        <w:rPr>
          <w:rFonts w:cstheme="minorHAnsi"/>
          <w:lang w:val="sr-Latn-RS"/>
        </w:rPr>
      </w:pPr>
      <w:r w:rsidRPr="002A745F">
        <w:rPr>
          <w:rFonts w:cstheme="minorHAnsi"/>
          <w:lang w:val="sr-Latn-RS"/>
        </w:rPr>
        <w:t>Session phase - defining the session phase (published, in preparation, archived) </w:t>
      </w:r>
    </w:p>
    <w:p w14:paraId="035B4560" w14:textId="6A63C361" w:rsidR="003868C9" w:rsidRPr="002A745F" w:rsidRDefault="003868C9" w:rsidP="00AE37CE">
      <w:pPr>
        <w:pStyle w:val="ListParagraph"/>
        <w:numPr>
          <w:ilvl w:val="0"/>
          <w:numId w:val="44"/>
        </w:numPr>
        <w:spacing w:before="120" w:after="120" w:line="240" w:lineRule="auto"/>
        <w:jc w:val="both"/>
        <w:rPr>
          <w:rFonts w:cstheme="minorHAnsi"/>
          <w:lang w:val="sr-Latn-RS"/>
        </w:rPr>
      </w:pPr>
      <w:r w:rsidRPr="002A745F">
        <w:rPr>
          <w:rFonts w:cstheme="minorHAnsi"/>
          <w:lang w:val="sr-Latn-RS"/>
        </w:rPr>
        <w:t xml:space="preserve">Types of agenda items - defines the types of agenda items (preliminary draft, proposal, report) and </w:t>
      </w:r>
    </w:p>
    <w:p w14:paraId="5F813297" w14:textId="64F7F5E7" w:rsidR="003868C9" w:rsidRPr="002A745F" w:rsidRDefault="003868C9" w:rsidP="00AE37CE">
      <w:pPr>
        <w:pStyle w:val="ListParagraph"/>
        <w:numPr>
          <w:ilvl w:val="0"/>
          <w:numId w:val="44"/>
        </w:numPr>
        <w:spacing w:before="120" w:after="120" w:line="240" w:lineRule="auto"/>
        <w:jc w:val="both"/>
        <w:rPr>
          <w:rFonts w:cstheme="minorHAnsi"/>
          <w:lang w:val="sr-Latn-RS"/>
        </w:rPr>
      </w:pPr>
      <w:r w:rsidRPr="002A745F">
        <w:rPr>
          <w:rFonts w:cstheme="minorHAnsi"/>
          <w:lang w:val="sr-Latn-RS"/>
        </w:rPr>
        <w:t>Agenda item</w:t>
      </w:r>
      <w:r w:rsidR="006B52E6" w:rsidRPr="002A745F">
        <w:rPr>
          <w:rFonts w:cstheme="minorHAnsi"/>
          <w:lang w:val="sr-Latn-RS"/>
        </w:rPr>
        <w:t xml:space="preserve"> or sub-item</w:t>
      </w:r>
      <w:r w:rsidRPr="002A745F">
        <w:rPr>
          <w:rFonts w:cstheme="minorHAnsi"/>
          <w:lang w:val="sr-Latn-RS"/>
        </w:rPr>
        <w:t xml:space="preserve"> status - defines the status of the agenda item</w:t>
      </w:r>
      <w:r w:rsidR="006B52E6" w:rsidRPr="002A745F">
        <w:rPr>
          <w:rFonts w:cstheme="minorHAnsi"/>
          <w:lang w:val="sr-Latn-RS"/>
        </w:rPr>
        <w:t xml:space="preserve"> or sub-item</w:t>
      </w:r>
      <w:r w:rsidRPr="002A745F">
        <w:rPr>
          <w:rFonts w:cstheme="minorHAnsi"/>
          <w:lang w:val="sr-Latn-RS"/>
        </w:rPr>
        <w:t xml:space="preserve"> (Accepted, removed from the agenda, rejected ...) </w:t>
      </w:r>
    </w:p>
    <w:p w14:paraId="7A7EA5F7" w14:textId="439005D5" w:rsidR="003868C9" w:rsidRPr="002A745F" w:rsidRDefault="003868C9" w:rsidP="00AE37CE">
      <w:pPr>
        <w:pStyle w:val="ListParagraph"/>
        <w:numPr>
          <w:ilvl w:val="0"/>
          <w:numId w:val="44"/>
        </w:numPr>
        <w:spacing w:before="120" w:after="120" w:line="240" w:lineRule="auto"/>
        <w:jc w:val="both"/>
        <w:rPr>
          <w:rFonts w:cstheme="minorHAnsi"/>
          <w:lang w:val="sr-Latn-RS"/>
        </w:rPr>
      </w:pPr>
      <w:r w:rsidRPr="002A745F">
        <w:rPr>
          <w:rFonts w:cstheme="minorHAnsi"/>
          <w:lang w:val="sr-Latn-RS"/>
        </w:rPr>
        <w:t xml:space="preserve">Location - the place of the session </w:t>
      </w:r>
    </w:p>
    <w:p w14:paraId="67B1F023" w14:textId="1DF232A3" w:rsidR="003868C9" w:rsidRPr="002A745F" w:rsidRDefault="003868C9" w:rsidP="00AE37CE">
      <w:pPr>
        <w:pStyle w:val="ListParagraph"/>
        <w:numPr>
          <w:ilvl w:val="0"/>
          <w:numId w:val="44"/>
        </w:numPr>
        <w:spacing w:before="120" w:after="120" w:line="240" w:lineRule="auto"/>
        <w:jc w:val="both"/>
        <w:rPr>
          <w:rStyle w:val="normaltextrun"/>
          <w:rFonts w:cstheme="minorHAnsi"/>
        </w:rPr>
      </w:pPr>
      <w:r w:rsidRPr="002A745F">
        <w:rPr>
          <w:rFonts w:cstheme="minorHAnsi"/>
          <w:lang w:val="sr-Latn-RS"/>
        </w:rPr>
        <w:t>Document type - defines the type of document added to the item / sub-item of the session (Act, reminder, analysis, solution</w:t>
      </w:r>
      <w:r w:rsidRPr="002A745F">
        <w:rPr>
          <w:rStyle w:val="normaltextrun"/>
          <w:rFonts w:cstheme="minorHAnsi"/>
          <w:lang w:val="en-GB"/>
        </w:rPr>
        <w:t xml:space="preserve"> ...) </w:t>
      </w:r>
    </w:p>
    <w:p w14:paraId="1154A85B" w14:textId="6B8EC25B" w:rsidR="00CD7B8B" w:rsidRPr="002A745F" w:rsidRDefault="00685612" w:rsidP="00AE37CE">
      <w:pPr>
        <w:pStyle w:val="ListParagraph"/>
        <w:numPr>
          <w:ilvl w:val="0"/>
          <w:numId w:val="44"/>
        </w:numPr>
        <w:spacing w:before="120" w:after="120" w:line="240" w:lineRule="auto"/>
        <w:jc w:val="both"/>
        <w:rPr>
          <w:rFonts w:cstheme="minorHAnsi"/>
          <w:lang w:val="sr-Latn-RS"/>
        </w:rPr>
      </w:pPr>
      <w:r w:rsidRPr="002A745F">
        <w:rPr>
          <w:rFonts w:cstheme="minorHAnsi"/>
          <w:lang w:val="sr-Latn-RS"/>
        </w:rPr>
        <w:t>Members of goverment</w:t>
      </w:r>
    </w:p>
    <w:p w14:paraId="4DB7175A" w14:textId="77777777" w:rsidR="003868C9" w:rsidRPr="002A745F" w:rsidRDefault="003868C9" w:rsidP="00D92D76">
      <w:pPr>
        <w:spacing w:before="120" w:after="120" w:line="240" w:lineRule="auto"/>
        <w:jc w:val="both"/>
        <w:rPr>
          <w:rFonts w:cstheme="minorHAnsi"/>
          <w:b/>
        </w:rPr>
      </w:pPr>
    </w:p>
    <w:p w14:paraId="28341AB8" w14:textId="77777777" w:rsidR="00D92D76" w:rsidRPr="002A745F" w:rsidRDefault="00D92D76" w:rsidP="00D92D76">
      <w:pPr>
        <w:pStyle w:val="p28"/>
        <w:tabs>
          <w:tab w:val="left" w:pos="0"/>
        </w:tabs>
        <w:spacing w:before="120" w:after="120" w:line="240" w:lineRule="auto"/>
        <w:ind w:left="0" w:firstLine="0"/>
        <w:jc w:val="both"/>
        <w:rPr>
          <w:rFonts w:asciiTheme="minorHAnsi" w:hAnsiTheme="minorHAnsi" w:cstheme="minorHAnsi"/>
          <w:b/>
          <w:color w:val="000000"/>
          <w:sz w:val="22"/>
          <w:szCs w:val="22"/>
        </w:rPr>
      </w:pPr>
      <w:r w:rsidRPr="002A745F">
        <w:rPr>
          <w:rFonts w:asciiTheme="minorHAnsi" w:hAnsiTheme="minorHAnsi" w:cstheme="minorHAnsi"/>
          <w:b/>
          <w:color w:val="000000"/>
          <w:sz w:val="22"/>
          <w:szCs w:val="22"/>
        </w:rPr>
        <w:t>Management of users, roles, groups and rights</w:t>
      </w:r>
    </w:p>
    <w:p w14:paraId="71F1C3B5" w14:textId="187B662D" w:rsidR="00D92D76" w:rsidRPr="002A745F" w:rsidRDefault="00D92D76" w:rsidP="00D92D76">
      <w:pPr>
        <w:pStyle w:val="p28"/>
        <w:tabs>
          <w:tab w:val="left" w:pos="0"/>
        </w:tabs>
        <w:spacing w:before="120" w:after="120" w:line="240" w:lineRule="auto"/>
        <w:ind w:left="0" w:firstLine="0"/>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This system functionality allows to manage the degree of authorization of system users, roles and groups, including management levels and external system factors.</w:t>
      </w:r>
    </w:p>
    <w:p w14:paraId="5AAFAEC9" w14:textId="614949AA" w:rsidR="00D92D76" w:rsidRPr="002A745F" w:rsidRDefault="00D92D76" w:rsidP="00D92D76">
      <w:pPr>
        <w:pStyle w:val="p28"/>
        <w:tabs>
          <w:tab w:val="left" w:pos="0"/>
        </w:tabs>
        <w:spacing w:before="120" w:after="120" w:line="240" w:lineRule="auto"/>
        <w:ind w:left="0" w:firstLine="0"/>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This module will enable the definition of all necessary functionalities for user access rights: for access to system components / modules/ documents, as well as for defining the behavior of system components in interaction with certain users.</w:t>
      </w:r>
    </w:p>
    <w:p w14:paraId="018DCFBF" w14:textId="1B422364" w:rsidR="00CF66C0" w:rsidRPr="002A745F" w:rsidRDefault="00CF66C0" w:rsidP="00D92D76">
      <w:pPr>
        <w:pStyle w:val="p28"/>
        <w:tabs>
          <w:tab w:val="left" w:pos="0"/>
        </w:tabs>
        <w:spacing w:before="120" w:after="120" w:line="240" w:lineRule="auto"/>
        <w:ind w:left="0" w:firstLine="0"/>
        <w:jc w:val="both"/>
        <w:rPr>
          <w:rFonts w:asciiTheme="minorHAnsi" w:eastAsia="MS Mincho" w:hAnsiTheme="minorHAnsi" w:cstheme="minorHAnsi"/>
          <w:sz w:val="22"/>
          <w:szCs w:val="22"/>
          <w:lang w:val="sr-Latn-RS" w:eastAsia="ja-JP"/>
        </w:rPr>
      </w:pPr>
      <w:r w:rsidRPr="002A745F">
        <w:rPr>
          <w:rFonts w:asciiTheme="minorHAnsi" w:eastAsia="MS Mincho" w:hAnsiTheme="minorHAnsi" w:cstheme="minorHAnsi"/>
          <w:sz w:val="22"/>
          <w:szCs w:val="22"/>
          <w:lang w:val="sr-Latn-RS" w:eastAsia="ja-JP"/>
        </w:rPr>
        <w:t>Administrators must be able to change the rights, permissions, and user roles for all system functions.</w:t>
      </w:r>
    </w:p>
    <w:p w14:paraId="13C33619" w14:textId="33ADB27A" w:rsidR="0026667A" w:rsidRPr="002A745F" w:rsidRDefault="0026667A" w:rsidP="0026667A">
      <w:pPr>
        <w:rPr>
          <w:rFonts w:cstheme="minorHAnsi"/>
        </w:rPr>
      </w:pPr>
      <w:r w:rsidRPr="002A745F">
        <w:rPr>
          <w:rFonts w:eastAsia="MS Mincho" w:cstheme="minorHAnsi"/>
          <w:lang w:val="sr-Latn-RS" w:eastAsia="ja-JP"/>
        </w:rPr>
        <w:t>User can be a member of multiple user groups.</w:t>
      </w:r>
    </w:p>
    <w:p w14:paraId="42FF205E" w14:textId="77777777" w:rsidR="0026667A" w:rsidRPr="002A745F" w:rsidRDefault="0026667A" w:rsidP="0026667A">
      <w:pPr>
        <w:rPr>
          <w:rFonts w:cstheme="minorHAnsi"/>
        </w:rPr>
      </w:pPr>
      <w:r w:rsidRPr="002A745F">
        <w:rPr>
          <w:rFonts w:eastAsia="MS Mincho" w:cstheme="minorHAnsi"/>
          <w:lang w:val="sr-Latn-RS" w:eastAsia="ja-JP"/>
        </w:rPr>
        <w:t>Administrators should be able to add, modify, and delete users and user groups in the system.</w:t>
      </w:r>
    </w:p>
    <w:p w14:paraId="3A0C7C63" w14:textId="77777777" w:rsidR="00D15567" w:rsidRPr="002A745F" w:rsidRDefault="00D15567" w:rsidP="00D15567">
      <w:pPr>
        <w:rPr>
          <w:rFonts w:cstheme="minorHAnsi"/>
        </w:rPr>
      </w:pPr>
      <w:r w:rsidRPr="002A745F">
        <w:rPr>
          <w:rFonts w:eastAsia="MS Mincho" w:cstheme="minorHAnsi"/>
          <w:lang w:val="sr-Latn-RS" w:eastAsia="ja-JP"/>
        </w:rPr>
        <w:t>The user can have several roles on the system.</w:t>
      </w:r>
    </w:p>
    <w:p w14:paraId="0C0CA94D" w14:textId="50F179FF" w:rsidR="00D15567" w:rsidRPr="002A745F" w:rsidRDefault="00014D8B" w:rsidP="00D15567">
      <w:pPr>
        <w:rPr>
          <w:rFonts w:cstheme="minorHAnsi"/>
        </w:rPr>
      </w:pPr>
      <w:r w:rsidRPr="002A745F">
        <w:rPr>
          <w:rFonts w:eastAsia="MS Mincho" w:cstheme="minorHAnsi"/>
          <w:lang w:val="sr-Latn-RS" w:eastAsia="ja-JP"/>
        </w:rPr>
        <w:t>ePortal</w:t>
      </w:r>
      <w:r w:rsidR="00D15567" w:rsidRPr="002A745F">
        <w:rPr>
          <w:rFonts w:eastAsia="MS Mincho" w:cstheme="minorHAnsi"/>
          <w:lang w:val="sr-Latn-RS" w:eastAsia="ja-JP"/>
        </w:rPr>
        <w:t xml:space="preserve"> will provide a mechanism for managing user groups</w:t>
      </w:r>
      <w:r w:rsidR="00EA3235" w:rsidRPr="002A745F">
        <w:rPr>
          <w:rFonts w:eastAsia="MS Mincho" w:cstheme="minorHAnsi"/>
          <w:lang w:val="sr-Latn-RS" w:eastAsia="ja-JP"/>
        </w:rPr>
        <w:t xml:space="preserve"> to the level of single document</w:t>
      </w:r>
      <w:r w:rsidR="00D15567" w:rsidRPr="002A745F">
        <w:rPr>
          <w:rFonts w:eastAsia="MS Mincho" w:cstheme="minorHAnsi"/>
          <w:lang w:val="sr-Latn-RS" w:eastAsia="ja-JP"/>
        </w:rPr>
        <w:t>.</w:t>
      </w:r>
    </w:p>
    <w:p w14:paraId="3394C5F4" w14:textId="0E5C3242" w:rsidR="00123D5D" w:rsidRPr="002A745F" w:rsidRDefault="00123D5D" w:rsidP="00123D5D">
      <w:pPr>
        <w:rPr>
          <w:rFonts w:cstheme="minorHAnsi"/>
        </w:rPr>
      </w:pPr>
      <w:r w:rsidRPr="002A745F">
        <w:rPr>
          <w:rFonts w:eastAsia="MS Mincho" w:cstheme="minorHAnsi"/>
          <w:lang w:val="sr-Latn-RS" w:eastAsia="ja-JP"/>
        </w:rPr>
        <w:t xml:space="preserve">Only those users with the role of </w:t>
      </w:r>
      <w:r w:rsidR="00014D8B" w:rsidRPr="002A745F">
        <w:rPr>
          <w:rFonts w:eastAsia="MS Mincho" w:cstheme="minorHAnsi"/>
          <w:lang w:val="sr-Latn-RS" w:eastAsia="ja-JP"/>
        </w:rPr>
        <w:t>ePortal</w:t>
      </w:r>
      <w:r w:rsidRPr="002A745F">
        <w:rPr>
          <w:rFonts w:eastAsia="MS Mincho" w:cstheme="minorHAnsi"/>
          <w:lang w:val="sr-Latn-RS" w:eastAsia="ja-JP"/>
        </w:rPr>
        <w:t xml:space="preserve"> administrator will be able to add user profiles (new users).</w:t>
      </w:r>
    </w:p>
    <w:p w14:paraId="6D7AFE66" w14:textId="0200CCC5" w:rsidR="00123D5D" w:rsidRPr="002A745F" w:rsidRDefault="00014D8B" w:rsidP="00123D5D">
      <w:pPr>
        <w:rPr>
          <w:rFonts w:cstheme="minorHAnsi"/>
        </w:rPr>
      </w:pPr>
      <w:r w:rsidRPr="002A745F">
        <w:rPr>
          <w:rFonts w:eastAsia="MS Mincho" w:cstheme="minorHAnsi"/>
          <w:lang w:val="sr-Latn-RS" w:eastAsia="ja-JP"/>
        </w:rPr>
        <w:t>ePortal</w:t>
      </w:r>
      <w:r w:rsidR="00123D5D" w:rsidRPr="002A745F">
        <w:rPr>
          <w:rFonts w:eastAsia="MS Mincho" w:cstheme="minorHAnsi"/>
          <w:lang w:val="sr-Latn-RS" w:eastAsia="ja-JP"/>
        </w:rPr>
        <w:t xml:space="preserve"> must have a role management mechanism.</w:t>
      </w:r>
    </w:p>
    <w:p w14:paraId="35DCFADB" w14:textId="73BC5D48" w:rsidR="00123D5D" w:rsidRPr="002A745F" w:rsidRDefault="00123D5D" w:rsidP="00123D5D">
      <w:pPr>
        <w:rPr>
          <w:rFonts w:eastAsia="MS Mincho" w:cstheme="minorHAnsi"/>
          <w:lang w:val="sr-Latn-RS" w:eastAsia="ja-JP"/>
        </w:rPr>
      </w:pPr>
      <w:r w:rsidRPr="002A745F">
        <w:rPr>
          <w:rFonts w:eastAsia="MS Mincho" w:cstheme="minorHAnsi"/>
          <w:lang w:val="sr-Latn-RS" w:eastAsia="ja-JP"/>
        </w:rPr>
        <w:t xml:space="preserve">Within the user profile, </w:t>
      </w:r>
      <w:r w:rsidR="00014D8B" w:rsidRPr="002A745F">
        <w:rPr>
          <w:rFonts w:eastAsia="MS Mincho" w:cstheme="minorHAnsi"/>
          <w:lang w:val="sr-Latn-RS" w:eastAsia="ja-JP"/>
        </w:rPr>
        <w:t>ePortal</w:t>
      </w:r>
      <w:r w:rsidRPr="002A745F">
        <w:rPr>
          <w:rFonts w:eastAsia="MS Mincho" w:cstheme="minorHAnsi"/>
          <w:lang w:val="sr-Latn-RS" w:eastAsia="ja-JP"/>
        </w:rPr>
        <w:t xml:space="preserve"> will be able to manage the following types of data:</w:t>
      </w:r>
    </w:p>
    <w:p w14:paraId="79907142" w14:textId="77777777" w:rsidR="00123D5D" w:rsidRPr="002A745F" w:rsidRDefault="00123D5D" w:rsidP="00AE37CE">
      <w:pPr>
        <w:numPr>
          <w:ilvl w:val="0"/>
          <w:numId w:val="53"/>
        </w:numPr>
        <w:spacing w:before="60" w:after="60" w:line="240" w:lineRule="auto"/>
        <w:jc w:val="both"/>
        <w:rPr>
          <w:rFonts w:eastAsia="MS Mincho" w:cstheme="minorHAnsi"/>
          <w:lang w:val="sr-Latn-RS" w:eastAsia="ja-JP"/>
        </w:rPr>
      </w:pPr>
      <w:r w:rsidRPr="002A745F">
        <w:rPr>
          <w:rFonts w:eastAsia="MS Mincho" w:cstheme="minorHAnsi"/>
          <w:lang w:val="sr-Latn-RS" w:eastAsia="ja-JP"/>
        </w:rPr>
        <w:t>Username;</w:t>
      </w:r>
    </w:p>
    <w:p w14:paraId="3555D8AE" w14:textId="77777777" w:rsidR="00123D5D" w:rsidRPr="002A745F" w:rsidRDefault="00123D5D" w:rsidP="00AE37CE">
      <w:pPr>
        <w:numPr>
          <w:ilvl w:val="0"/>
          <w:numId w:val="53"/>
        </w:numPr>
        <w:spacing w:before="60" w:after="60" w:line="240" w:lineRule="auto"/>
        <w:jc w:val="both"/>
        <w:rPr>
          <w:rFonts w:eastAsia="MS Mincho" w:cstheme="minorHAnsi"/>
          <w:lang w:val="sr-Latn-RS" w:eastAsia="ja-JP"/>
        </w:rPr>
      </w:pPr>
      <w:r w:rsidRPr="002A745F">
        <w:rPr>
          <w:rFonts w:eastAsia="MS Mincho" w:cstheme="minorHAnsi"/>
          <w:lang w:val="sr-Latn-RS" w:eastAsia="ja-JP"/>
        </w:rPr>
        <w:t>Name and Surname;</w:t>
      </w:r>
    </w:p>
    <w:p w14:paraId="39664DAC" w14:textId="77777777" w:rsidR="00123D5D" w:rsidRPr="002A745F" w:rsidRDefault="00123D5D" w:rsidP="00AE37CE">
      <w:pPr>
        <w:numPr>
          <w:ilvl w:val="0"/>
          <w:numId w:val="53"/>
        </w:numPr>
        <w:spacing w:before="60" w:after="60" w:line="240" w:lineRule="auto"/>
        <w:jc w:val="both"/>
        <w:rPr>
          <w:rFonts w:eastAsia="MS Mincho" w:cstheme="minorHAnsi"/>
          <w:lang w:val="sr-Latn-RS" w:eastAsia="ja-JP"/>
        </w:rPr>
      </w:pPr>
      <w:r w:rsidRPr="002A745F">
        <w:rPr>
          <w:rFonts w:eastAsia="MS Mincho" w:cstheme="minorHAnsi"/>
          <w:lang w:val="sr-Latn-RS" w:eastAsia="ja-JP"/>
        </w:rPr>
        <w:t>Contact by email address;</w:t>
      </w:r>
    </w:p>
    <w:p w14:paraId="24BE9DBF" w14:textId="77777777" w:rsidR="00123D5D" w:rsidRPr="002A745F" w:rsidRDefault="00123D5D" w:rsidP="00AE37CE">
      <w:pPr>
        <w:numPr>
          <w:ilvl w:val="0"/>
          <w:numId w:val="53"/>
        </w:numPr>
        <w:spacing w:before="60" w:after="60" w:line="240" w:lineRule="auto"/>
        <w:jc w:val="both"/>
        <w:rPr>
          <w:rFonts w:eastAsia="MS Mincho" w:cstheme="minorHAnsi"/>
          <w:lang w:val="sr-Latn-RS" w:eastAsia="ja-JP"/>
        </w:rPr>
      </w:pPr>
      <w:r w:rsidRPr="002A745F">
        <w:rPr>
          <w:rFonts w:eastAsia="MS Mincho" w:cstheme="minorHAnsi"/>
          <w:lang w:val="sr-Latn-RS" w:eastAsia="ja-JP"/>
        </w:rPr>
        <w:t xml:space="preserve">Contact by phone number; </w:t>
      </w:r>
    </w:p>
    <w:p w14:paraId="3FB66F32" w14:textId="77777777" w:rsidR="00123D5D" w:rsidRPr="002A745F" w:rsidRDefault="00123D5D" w:rsidP="00AE37CE">
      <w:pPr>
        <w:numPr>
          <w:ilvl w:val="0"/>
          <w:numId w:val="53"/>
        </w:numPr>
        <w:spacing w:before="60" w:after="60" w:line="240" w:lineRule="auto"/>
        <w:jc w:val="both"/>
        <w:rPr>
          <w:rFonts w:eastAsia="MS Mincho" w:cstheme="minorHAnsi"/>
          <w:lang w:val="sr-Latn-RS" w:eastAsia="ja-JP"/>
        </w:rPr>
      </w:pPr>
      <w:r w:rsidRPr="002A745F">
        <w:rPr>
          <w:rFonts w:eastAsia="MS Mincho" w:cstheme="minorHAnsi"/>
          <w:lang w:val="sr-Latn-RS" w:eastAsia="ja-JP"/>
        </w:rPr>
        <w:t>Groups where the user belongs;</w:t>
      </w:r>
    </w:p>
    <w:p w14:paraId="54D49D97" w14:textId="77777777" w:rsidR="00123D5D" w:rsidRPr="002A745F" w:rsidRDefault="00123D5D" w:rsidP="00AE37CE">
      <w:pPr>
        <w:numPr>
          <w:ilvl w:val="0"/>
          <w:numId w:val="53"/>
        </w:numPr>
        <w:spacing w:before="60" w:after="60" w:line="240" w:lineRule="auto"/>
        <w:jc w:val="both"/>
        <w:rPr>
          <w:rFonts w:eastAsia="MS Mincho" w:cstheme="minorHAnsi"/>
          <w:lang w:val="sr-Latn-RS" w:eastAsia="ja-JP"/>
        </w:rPr>
      </w:pPr>
      <w:r w:rsidRPr="002A745F">
        <w:rPr>
          <w:rFonts w:eastAsia="MS Mincho" w:cstheme="minorHAnsi"/>
          <w:lang w:val="sr-Latn-RS" w:eastAsia="ja-JP"/>
        </w:rPr>
        <w:t xml:space="preserve">Institutions to which the user belongs (for external users); </w:t>
      </w:r>
    </w:p>
    <w:p w14:paraId="7BAE8E2E" w14:textId="77777777" w:rsidR="00123D5D" w:rsidRPr="002A745F" w:rsidRDefault="00123D5D" w:rsidP="00AE37CE">
      <w:pPr>
        <w:numPr>
          <w:ilvl w:val="0"/>
          <w:numId w:val="53"/>
        </w:numPr>
        <w:spacing w:before="60" w:after="60" w:line="240" w:lineRule="auto"/>
        <w:jc w:val="both"/>
        <w:rPr>
          <w:rFonts w:eastAsia="MS Mincho" w:cstheme="minorHAnsi"/>
          <w:lang w:val="sr-Latn-RS" w:eastAsia="ja-JP"/>
        </w:rPr>
      </w:pPr>
      <w:r w:rsidRPr="002A745F">
        <w:rPr>
          <w:rFonts w:eastAsia="MS Mincho" w:cstheme="minorHAnsi"/>
          <w:lang w:val="sr-Latn-RS" w:eastAsia="ja-JP"/>
        </w:rPr>
        <w:t>User roles;</w:t>
      </w:r>
    </w:p>
    <w:p w14:paraId="7291833A" w14:textId="11CAB9A5" w:rsidR="00123D5D" w:rsidRPr="002A745F" w:rsidRDefault="00123D5D" w:rsidP="00AE37CE">
      <w:pPr>
        <w:numPr>
          <w:ilvl w:val="0"/>
          <w:numId w:val="53"/>
        </w:numPr>
        <w:spacing w:before="60" w:after="60" w:line="240" w:lineRule="auto"/>
        <w:jc w:val="both"/>
        <w:rPr>
          <w:rFonts w:eastAsia="MS Mincho" w:cstheme="minorHAnsi"/>
          <w:lang w:val="sr-Latn-RS" w:eastAsia="ja-JP"/>
        </w:rPr>
      </w:pPr>
      <w:r w:rsidRPr="002A745F">
        <w:rPr>
          <w:rFonts w:eastAsia="MS Mincho" w:cstheme="minorHAnsi"/>
          <w:lang w:val="sr-Latn-RS" w:eastAsia="ja-JP"/>
        </w:rPr>
        <w:t xml:space="preserve">Authentication mechanism </w:t>
      </w:r>
    </w:p>
    <w:p w14:paraId="53644679" w14:textId="77777777" w:rsidR="00123D5D" w:rsidRPr="002A745F" w:rsidRDefault="00123D5D" w:rsidP="00AE37CE">
      <w:pPr>
        <w:numPr>
          <w:ilvl w:val="0"/>
          <w:numId w:val="53"/>
        </w:numPr>
        <w:spacing w:before="60" w:after="60" w:line="240" w:lineRule="auto"/>
        <w:jc w:val="both"/>
        <w:rPr>
          <w:rFonts w:eastAsia="MS Mincho" w:cstheme="minorHAnsi"/>
          <w:lang w:val="sr-Latn-RS" w:eastAsia="ja-JP"/>
        </w:rPr>
      </w:pPr>
      <w:r w:rsidRPr="002A745F">
        <w:rPr>
          <w:rFonts w:eastAsia="MS Mincho" w:cstheme="minorHAnsi"/>
          <w:lang w:val="sr-Latn-RS" w:eastAsia="ja-JP"/>
        </w:rPr>
        <w:lastRenderedPageBreak/>
        <w:t xml:space="preserve">Account status active / inactive; </w:t>
      </w:r>
    </w:p>
    <w:p w14:paraId="48F07A48" w14:textId="77777777" w:rsidR="00123D5D" w:rsidRPr="002A745F" w:rsidRDefault="00123D5D" w:rsidP="00AE37CE">
      <w:pPr>
        <w:numPr>
          <w:ilvl w:val="0"/>
          <w:numId w:val="53"/>
        </w:numPr>
        <w:spacing w:before="60" w:after="60" w:line="240" w:lineRule="auto"/>
        <w:jc w:val="both"/>
        <w:rPr>
          <w:rFonts w:eastAsia="MS Mincho" w:cstheme="minorHAnsi"/>
          <w:lang w:val="sr-Latn-RS" w:eastAsia="ja-JP"/>
        </w:rPr>
      </w:pPr>
      <w:r w:rsidRPr="002A745F">
        <w:rPr>
          <w:rFonts w:eastAsia="MS Mincho" w:cstheme="minorHAnsi"/>
          <w:lang w:val="sr-Latn-RS" w:eastAsia="ja-JP"/>
        </w:rPr>
        <w:t>Profile photo;</w:t>
      </w:r>
    </w:p>
    <w:p w14:paraId="3B9AB028" w14:textId="1775FA0E" w:rsidR="00044509" w:rsidRPr="002A745F" w:rsidRDefault="00044509" w:rsidP="00AE37CE">
      <w:pPr>
        <w:numPr>
          <w:ilvl w:val="0"/>
          <w:numId w:val="53"/>
        </w:numPr>
        <w:spacing w:before="60" w:after="60" w:line="240" w:lineRule="auto"/>
        <w:jc w:val="both"/>
        <w:rPr>
          <w:rFonts w:eastAsia="MS Mincho" w:cstheme="minorHAnsi"/>
          <w:lang w:val="sr-Latn-RS" w:eastAsia="ja-JP"/>
        </w:rPr>
      </w:pPr>
      <w:r w:rsidRPr="002A745F">
        <w:rPr>
          <w:rFonts w:eastAsia="MS Mincho" w:cstheme="minorHAnsi"/>
          <w:lang w:val="sr-Latn-RS" w:eastAsia="ja-JP"/>
        </w:rPr>
        <w:t>Prefered language</w:t>
      </w:r>
    </w:p>
    <w:p w14:paraId="088CA294" w14:textId="15A183AC" w:rsidR="006C0786" w:rsidRPr="002A745F" w:rsidRDefault="006C0786" w:rsidP="00AE37CE">
      <w:pPr>
        <w:numPr>
          <w:ilvl w:val="0"/>
          <w:numId w:val="53"/>
        </w:numPr>
        <w:spacing w:before="60" w:after="60" w:line="240" w:lineRule="auto"/>
        <w:jc w:val="both"/>
        <w:rPr>
          <w:rFonts w:eastAsia="MS Mincho" w:cstheme="minorHAnsi"/>
          <w:lang w:val="sr-Latn-RS" w:eastAsia="ja-JP"/>
        </w:rPr>
      </w:pPr>
      <w:r w:rsidRPr="002A745F">
        <w:rPr>
          <w:rFonts w:eastAsia="MS Mincho" w:cstheme="minorHAnsi"/>
          <w:lang w:val="sr-Latn-RS" w:eastAsia="ja-JP"/>
        </w:rPr>
        <w:t>Allowed to vote</w:t>
      </w:r>
    </w:p>
    <w:p w14:paraId="0BADC5B8" w14:textId="1C538A72" w:rsidR="00805D23" w:rsidRPr="002A745F" w:rsidRDefault="00014D8B" w:rsidP="00805D23">
      <w:pPr>
        <w:rPr>
          <w:rFonts w:cstheme="minorHAnsi"/>
        </w:rPr>
      </w:pPr>
      <w:r w:rsidRPr="002A745F">
        <w:rPr>
          <w:rFonts w:eastAsia="MS Mincho" w:cstheme="minorHAnsi"/>
          <w:lang w:val="sr-Latn-RS" w:eastAsia="ja-JP"/>
        </w:rPr>
        <w:t>ePortal</w:t>
      </w:r>
      <w:r w:rsidR="00805D23" w:rsidRPr="002A745F">
        <w:rPr>
          <w:rFonts w:eastAsia="MS Mincho" w:cstheme="minorHAnsi"/>
          <w:lang w:val="sr-Latn-RS" w:eastAsia="ja-JP"/>
        </w:rPr>
        <w:t xml:space="preserve"> will enable blocking / unblocking of users.</w:t>
      </w:r>
    </w:p>
    <w:p w14:paraId="40671E3F" w14:textId="77777777" w:rsidR="00EB650A" w:rsidRPr="002A745F" w:rsidRDefault="00EB650A" w:rsidP="00EB650A">
      <w:pPr>
        <w:spacing w:before="60" w:after="60"/>
        <w:rPr>
          <w:rFonts w:eastAsia="MS Mincho" w:cstheme="minorHAnsi"/>
          <w:lang w:val="sr-Latn-RS" w:eastAsia="ja-JP"/>
        </w:rPr>
      </w:pPr>
      <w:r w:rsidRPr="002A745F">
        <w:rPr>
          <w:rFonts w:eastAsia="MS Mincho" w:cstheme="minorHAnsi"/>
          <w:lang w:val="sr-Latn-RS" w:eastAsia="ja-JP"/>
        </w:rPr>
        <w:t xml:space="preserve">The system must support user authorization in the following ways: </w:t>
      </w:r>
    </w:p>
    <w:p w14:paraId="721B3C39" w14:textId="77777777" w:rsidR="00EB650A" w:rsidRPr="002A745F" w:rsidRDefault="00EB650A" w:rsidP="00AE37CE">
      <w:pPr>
        <w:numPr>
          <w:ilvl w:val="0"/>
          <w:numId w:val="54"/>
        </w:numPr>
        <w:spacing w:before="60" w:after="60" w:line="240" w:lineRule="auto"/>
        <w:jc w:val="both"/>
        <w:rPr>
          <w:rFonts w:eastAsia="MS Mincho" w:cstheme="minorHAnsi"/>
          <w:lang w:val="sr-Latn-RS" w:eastAsia="ja-JP"/>
        </w:rPr>
      </w:pPr>
      <w:r w:rsidRPr="002A745F">
        <w:rPr>
          <w:rFonts w:eastAsia="MS Mincho" w:cstheme="minorHAnsi"/>
          <w:lang w:val="sr-Latn-RS" w:eastAsia="ja-JP"/>
        </w:rPr>
        <w:t>Via username and password;</w:t>
      </w:r>
    </w:p>
    <w:p w14:paraId="4FC21288" w14:textId="15AC6E98" w:rsidR="00805D23" w:rsidRPr="002A745F" w:rsidRDefault="00EB650A" w:rsidP="00AE37CE">
      <w:pPr>
        <w:numPr>
          <w:ilvl w:val="0"/>
          <w:numId w:val="54"/>
        </w:numPr>
        <w:spacing w:before="60" w:after="60" w:line="240" w:lineRule="auto"/>
        <w:jc w:val="both"/>
        <w:rPr>
          <w:rFonts w:eastAsia="MS Mincho" w:cstheme="minorHAnsi"/>
          <w:lang w:val="sr-Latn-RS" w:eastAsia="ja-JP"/>
        </w:rPr>
      </w:pPr>
      <w:r w:rsidRPr="002A745F">
        <w:rPr>
          <w:rFonts w:eastAsia="MS Mincho" w:cstheme="minorHAnsi"/>
          <w:lang w:val="sr-Latn-RS" w:eastAsia="ja-JP"/>
        </w:rPr>
        <w:t>Via Active Directory (in this case there should be Single Sign On functionality implemented).</w:t>
      </w:r>
    </w:p>
    <w:p w14:paraId="4C86DF49" w14:textId="77777777" w:rsidR="002A3D99" w:rsidRPr="002A745F" w:rsidRDefault="002A3D99" w:rsidP="00F16832">
      <w:pPr>
        <w:pStyle w:val="p28"/>
        <w:tabs>
          <w:tab w:val="left" w:pos="0"/>
        </w:tabs>
        <w:spacing w:before="120" w:after="120" w:line="240" w:lineRule="auto"/>
        <w:ind w:left="0" w:firstLine="0"/>
        <w:jc w:val="both"/>
        <w:rPr>
          <w:rFonts w:asciiTheme="minorHAnsi" w:hAnsiTheme="minorHAnsi" w:cstheme="minorHAnsi"/>
          <w:b/>
          <w:color w:val="000000"/>
          <w:sz w:val="22"/>
          <w:szCs w:val="22"/>
        </w:rPr>
      </w:pPr>
      <w:r w:rsidRPr="002A745F">
        <w:rPr>
          <w:rFonts w:asciiTheme="minorHAnsi" w:hAnsiTheme="minorHAnsi" w:cstheme="minorHAnsi"/>
          <w:b/>
          <w:color w:val="000000"/>
          <w:sz w:val="22"/>
          <w:szCs w:val="22"/>
        </w:rPr>
        <w:t>User password policy</w:t>
      </w:r>
    </w:p>
    <w:p w14:paraId="6D30D67F" w14:textId="63EE323D" w:rsidR="002A3D99" w:rsidRPr="002A745F" w:rsidRDefault="002A3D99" w:rsidP="002A3D99">
      <w:pPr>
        <w:spacing w:before="120" w:after="120" w:line="240" w:lineRule="auto"/>
        <w:jc w:val="both"/>
        <w:rPr>
          <w:rFonts w:cstheme="minorHAnsi"/>
          <w:color w:val="000000" w:themeColor="text1"/>
        </w:rPr>
      </w:pPr>
      <w:r w:rsidRPr="002A745F">
        <w:rPr>
          <w:rFonts w:cstheme="minorHAnsi"/>
          <w:color w:val="000000" w:themeColor="text1"/>
          <w:lang w:val="en-GB"/>
        </w:rPr>
        <w:t xml:space="preserve">It is necessary to implement a user password policy according to </w:t>
      </w:r>
      <w:r w:rsidR="003266B6" w:rsidRPr="002A745F">
        <w:rPr>
          <w:rFonts w:cstheme="minorHAnsi"/>
          <w:color w:val="000000" w:themeColor="text1"/>
          <w:lang w:val="en-GB"/>
        </w:rPr>
        <w:t>criteria defined by General Secretariat</w:t>
      </w:r>
      <w:r w:rsidRPr="002A745F">
        <w:rPr>
          <w:rFonts w:cstheme="minorHAnsi"/>
          <w:color w:val="000000" w:themeColor="text1"/>
          <w:lang w:val="en-GB"/>
        </w:rPr>
        <w:t>:</w:t>
      </w:r>
    </w:p>
    <w:p w14:paraId="7BDE387C" w14:textId="41F7E1EE" w:rsidR="00994B44" w:rsidRPr="002A745F" w:rsidRDefault="00994B44" w:rsidP="00994B44">
      <w:pPr>
        <w:spacing w:after="0" w:line="240" w:lineRule="auto"/>
        <w:jc w:val="both"/>
        <w:rPr>
          <w:rFonts w:eastAsiaTheme="minorEastAsia" w:cstheme="minorHAnsi"/>
          <w:color w:val="000000" w:themeColor="text1"/>
        </w:rPr>
      </w:pPr>
      <w:r w:rsidRPr="002A745F">
        <w:rPr>
          <w:rFonts w:cstheme="minorHAnsi"/>
          <w:lang w:val="en-GB"/>
        </w:rPr>
        <w:t xml:space="preserve">User should have rights to change their passwords </w:t>
      </w:r>
      <w:proofErr w:type="spellStart"/>
      <w:r w:rsidRPr="002A745F">
        <w:rPr>
          <w:rFonts w:cstheme="minorHAnsi"/>
          <w:lang w:val="en-GB"/>
        </w:rPr>
        <w:t>trough</w:t>
      </w:r>
      <w:proofErr w:type="spellEnd"/>
      <w:r w:rsidRPr="002A745F">
        <w:rPr>
          <w:rFonts w:cstheme="minorHAnsi"/>
          <w:lang w:val="en-GB"/>
        </w:rPr>
        <w:t xml:space="preserve"> the system.</w:t>
      </w:r>
    </w:p>
    <w:p w14:paraId="20D143C4" w14:textId="77777777" w:rsidR="00D92D76" w:rsidRPr="002A745F" w:rsidRDefault="00D92D76" w:rsidP="00D92D76">
      <w:pPr>
        <w:pStyle w:val="p28"/>
        <w:tabs>
          <w:tab w:val="left" w:pos="0"/>
        </w:tabs>
        <w:spacing w:before="120" w:line="240" w:lineRule="auto"/>
        <w:ind w:left="0" w:firstLine="0"/>
        <w:jc w:val="both"/>
        <w:rPr>
          <w:rFonts w:asciiTheme="minorHAnsi" w:hAnsiTheme="minorHAnsi" w:cstheme="minorHAnsi"/>
          <w:b/>
          <w:color w:val="000000"/>
          <w:sz w:val="22"/>
          <w:szCs w:val="22"/>
        </w:rPr>
      </w:pPr>
      <w:r w:rsidRPr="002A745F">
        <w:rPr>
          <w:rFonts w:asciiTheme="minorHAnsi" w:hAnsiTheme="minorHAnsi" w:cstheme="minorHAnsi"/>
          <w:b/>
          <w:color w:val="000000"/>
          <w:sz w:val="22"/>
          <w:szCs w:val="22"/>
        </w:rPr>
        <w:t>User institutions</w:t>
      </w:r>
    </w:p>
    <w:p w14:paraId="17217B84" w14:textId="77777777" w:rsidR="00D92D76" w:rsidRPr="002A745F" w:rsidRDefault="00D92D76" w:rsidP="00AE37CE">
      <w:pPr>
        <w:pStyle w:val="p28"/>
        <w:numPr>
          <w:ilvl w:val="0"/>
          <w:numId w:val="45"/>
        </w:numPr>
        <w:tabs>
          <w:tab w:val="left" w:pos="0"/>
        </w:tabs>
        <w:spacing w:line="22" w:lineRule="atLeast"/>
        <w:contextualSpacing/>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 xml:space="preserve">Ministries of FBiH Government </w:t>
      </w:r>
    </w:p>
    <w:p w14:paraId="7A8C2B1A" w14:textId="77777777" w:rsidR="00D92D76" w:rsidRPr="002A745F" w:rsidRDefault="00D92D76" w:rsidP="00AE37CE">
      <w:pPr>
        <w:pStyle w:val="p28"/>
        <w:numPr>
          <w:ilvl w:val="0"/>
          <w:numId w:val="45"/>
        </w:numPr>
        <w:tabs>
          <w:tab w:val="left" w:pos="0"/>
        </w:tabs>
        <w:spacing w:after="160" w:line="22" w:lineRule="atLeast"/>
        <w:contextualSpacing/>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Other institutions:</w:t>
      </w:r>
    </w:p>
    <w:p w14:paraId="6E5E6E77" w14:textId="77777777" w:rsidR="00D92D76" w:rsidRPr="002A745F" w:rsidRDefault="00D92D76" w:rsidP="00AE37CE">
      <w:pPr>
        <w:pStyle w:val="p28"/>
        <w:numPr>
          <w:ilvl w:val="0"/>
          <w:numId w:val="45"/>
        </w:numPr>
        <w:tabs>
          <w:tab w:val="left" w:pos="0"/>
        </w:tabs>
        <w:spacing w:before="120" w:after="160" w:line="22" w:lineRule="atLeast"/>
        <w:ind w:hanging="11"/>
        <w:contextualSpacing/>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Offices and services of the Government of the FBiH Government;</w:t>
      </w:r>
    </w:p>
    <w:p w14:paraId="37C0CC55" w14:textId="77777777" w:rsidR="00D92D76" w:rsidRPr="002A745F" w:rsidRDefault="00D92D76" w:rsidP="00AE37CE">
      <w:pPr>
        <w:pStyle w:val="p28"/>
        <w:numPr>
          <w:ilvl w:val="0"/>
          <w:numId w:val="45"/>
        </w:numPr>
        <w:tabs>
          <w:tab w:val="left" w:pos="0"/>
        </w:tabs>
        <w:spacing w:before="120" w:after="160" w:line="22" w:lineRule="atLeast"/>
        <w:ind w:hanging="11"/>
        <w:contextualSpacing/>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Independent federal administrations and administrative organizations;</w:t>
      </w:r>
    </w:p>
    <w:p w14:paraId="7A6BB184" w14:textId="77777777" w:rsidR="00D92D76" w:rsidRPr="002A745F" w:rsidRDefault="00D92D76" w:rsidP="00AE37CE">
      <w:pPr>
        <w:pStyle w:val="p28"/>
        <w:numPr>
          <w:ilvl w:val="0"/>
          <w:numId w:val="45"/>
        </w:numPr>
        <w:tabs>
          <w:tab w:val="left" w:pos="0"/>
        </w:tabs>
        <w:spacing w:before="120" w:after="160" w:line="22" w:lineRule="atLeast"/>
        <w:ind w:hanging="11"/>
        <w:contextualSpacing/>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Special federal bodies:</w:t>
      </w:r>
    </w:p>
    <w:p w14:paraId="10861097" w14:textId="77777777" w:rsidR="00D92D76" w:rsidRPr="002A745F" w:rsidRDefault="00D92D76" w:rsidP="00AE37CE">
      <w:pPr>
        <w:pStyle w:val="p28"/>
        <w:numPr>
          <w:ilvl w:val="0"/>
          <w:numId w:val="45"/>
        </w:numPr>
        <w:tabs>
          <w:tab w:val="left" w:pos="0"/>
        </w:tabs>
        <w:spacing w:before="120" w:after="160" w:line="22" w:lineRule="atLeast"/>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General Secretariat of the FBiH Government;</w:t>
      </w:r>
    </w:p>
    <w:p w14:paraId="0237193F" w14:textId="77777777" w:rsidR="00D92D76" w:rsidRPr="002A745F" w:rsidRDefault="00D92D76" w:rsidP="00AE37CE">
      <w:pPr>
        <w:pStyle w:val="p28"/>
        <w:numPr>
          <w:ilvl w:val="0"/>
          <w:numId w:val="45"/>
        </w:numPr>
        <w:tabs>
          <w:tab w:val="left" w:pos="0"/>
        </w:tabs>
        <w:spacing w:before="120" w:after="160" w:line="22" w:lineRule="atLeast"/>
        <w:jc w:val="both"/>
        <w:rPr>
          <w:rFonts w:asciiTheme="minorHAnsi" w:hAnsiTheme="minorHAnsi" w:cstheme="minorHAnsi"/>
          <w:color w:val="000000"/>
          <w:sz w:val="22"/>
          <w:szCs w:val="22"/>
        </w:rPr>
      </w:pPr>
      <w:r w:rsidRPr="002A745F">
        <w:rPr>
          <w:rFonts w:asciiTheme="minorHAnsi" w:hAnsiTheme="minorHAnsi" w:cstheme="minorHAnsi"/>
          <w:color w:val="000000"/>
          <w:sz w:val="22"/>
          <w:szCs w:val="22"/>
        </w:rPr>
        <w:t>FBiH Government</w:t>
      </w:r>
    </w:p>
    <w:p w14:paraId="7A8D20C6" w14:textId="77777777" w:rsidR="00D92D76" w:rsidRPr="002A745F" w:rsidRDefault="00D92D76" w:rsidP="00D92D76">
      <w:pPr>
        <w:pStyle w:val="p28"/>
        <w:tabs>
          <w:tab w:val="left" w:pos="0"/>
        </w:tabs>
        <w:spacing w:before="120" w:after="120" w:line="240" w:lineRule="auto"/>
        <w:jc w:val="both"/>
        <w:rPr>
          <w:rFonts w:asciiTheme="minorHAnsi" w:hAnsiTheme="minorHAnsi" w:cstheme="minorHAnsi"/>
          <w:color w:val="000000"/>
          <w:sz w:val="22"/>
          <w:szCs w:val="22"/>
        </w:rPr>
      </w:pPr>
    </w:p>
    <w:p w14:paraId="132F5221" w14:textId="7D9CCCDB" w:rsidR="00D92D76" w:rsidRPr="002A745F" w:rsidRDefault="00D92D76" w:rsidP="00D92D76">
      <w:pPr>
        <w:pStyle w:val="p28"/>
        <w:tabs>
          <w:tab w:val="left" w:pos="0"/>
        </w:tabs>
        <w:spacing w:before="120" w:after="120" w:line="240" w:lineRule="auto"/>
        <w:ind w:left="0" w:firstLine="0"/>
        <w:jc w:val="both"/>
        <w:rPr>
          <w:rFonts w:asciiTheme="minorHAnsi" w:hAnsiTheme="minorHAnsi" w:cstheme="minorHAnsi"/>
          <w:color w:val="000000"/>
          <w:sz w:val="22"/>
          <w:szCs w:val="22"/>
        </w:rPr>
      </w:pPr>
      <w:r w:rsidRPr="002A745F">
        <w:rPr>
          <w:rFonts w:asciiTheme="minorHAnsi" w:hAnsiTheme="minorHAnsi" w:cstheme="minorHAnsi"/>
          <w:b/>
          <w:color w:val="000000"/>
          <w:sz w:val="22"/>
          <w:szCs w:val="22"/>
        </w:rPr>
        <w:t>Groups of participants</w:t>
      </w:r>
      <w:r w:rsidRPr="002A745F">
        <w:rPr>
          <w:rFonts w:asciiTheme="minorHAnsi" w:hAnsiTheme="minorHAnsi" w:cstheme="minorHAnsi"/>
          <w:color w:val="000000"/>
          <w:sz w:val="22"/>
          <w:szCs w:val="22"/>
        </w:rPr>
        <w:t xml:space="preserve"> - define the level of access of users to information on the system through defined groups.</w:t>
      </w:r>
    </w:p>
    <w:p w14:paraId="196E7BC1" w14:textId="77777777" w:rsidR="00D92D76" w:rsidRPr="002A745F" w:rsidRDefault="00D92D76" w:rsidP="00AE37CE">
      <w:pPr>
        <w:pStyle w:val="p28"/>
        <w:numPr>
          <w:ilvl w:val="0"/>
          <w:numId w:val="46"/>
        </w:numPr>
        <w:tabs>
          <w:tab w:val="left" w:pos="0"/>
        </w:tabs>
        <w:spacing w:before="120" w:after="120" w:line="276" w:lineRule="auto"/>
        <w:jc w:val="both"/>
        <w:rPr>
          <w:rStyle w:val="A5"/>
          <w:rFonts w:asciiTheme="minorHAnsi" w:eastAsiaTheme="majorEastAsia" w:hAnsiTheme="minorHAnsi" w:cstheme="minorHAnsi"/>
          <w:b/>
          <w:lang w:val="en-GB"/>
        </w:rPr>
      </w:pPr>
      <w:r w:rsidRPr="002A745F">
        <w:rPr>
          <w:rStyle w:val="A5"/>
          <w:rFonts w:asciiTheme="minorHAnsi" w:eastAsiaTheme="majorEastAsia" w:hAnsiTheme="minorHAnsi" w:cstheme="minorHAnsi"/>
          <w:b/>
          <w:lang w:val="en-GB"/>
        </w:rPr>
        <w:t>Ministries and institutions of the FBiH Government</w:t>
      </w:r>
    </w:p>
    <w:p w14:paraId="64EFD28E" w14:textId="1ECEF0DA" w:rsidR="00D92D76" w:rsidRPr="002A745F" w:rsidRDefault="00D92D76" w:rsidP="00AE37CE">
      <w:pPr>
        <w:pStyle w:val="ListParagraph"/>
        <w:numPr>
          <w:ilvl w:val="0"/>
          <w:numId w:val="46"/>
        </w:numPr>
        <w:rPr>
          <w:rFonts w:cstheme="minorHAnsi"/>
        </w:rPr>
      </w:pPr>
      <w:r w:rsidRPr="002A745F">
        <w:rPr>
          <w:rFonts w:cstheme="minorHAnsi"/>
          <w:lang w:val="sr-Latn-RS"/>
        </w:rPr>
        <w:t>Minister</w:t>
      </w:r>
      <w:r w:rsidR="005E0DBE" w:rsidRPr="002A745F">
        <w:rPr>
          <w:rFonts w:cstheme="minorHAnsi"/>
          <w:lang w:val="sr-Latn-RS"/>
        </w:rPr>
        <w:t xml:space="preserve"> and authorized persons</w:t>
      </w:r>
    </w:p>
    <w:p w14:paraId="5F6D7D1B" w14:textId="77777777" w:rsidR="00D92D76" w:rsidRPr="002A745F" w:rsidRDefault="00D92D76" w:rsidP="00AE37CE">
      <w:pPr>
        <w:pStyle w:val="p28"/>
        <w:numPr>
          <w:ilvl w:val="0"/>
          <w:numId w:val="46"/>
        </w:numPr>
        <w:tabs>
          <w:tab w:val="left" w:pos="0"/>
        </w:tabs>
        <w:spacing w:before="120" w:after="120" w:line="240" w:lineRule="auto"/>
        <w:jc w:val="both"/>
        <w:rPr>
          <w:rStyle w:val="A5"/>
          <w:rFonts w:asciiTheme="minorHAnsi" w:eastAsiaTheme="majorEastAsia" w:hAnsiTheme="minorHAnsi" w:cstheme="minorHAnsi"/>
          <w:b/>
          <w:lang w:val="en-GB"/>
        </w:rPr>
      </w:pPr>
      <w:r w:rsidRPr="002A745F">
        <w:rPr>
          <w:rStyle w:val="A5"/>
          <w:rFonts w:asciiTheme="minorHAnsi" w:eastAsiaTheme="majorEastAsia" w:hAnsiTheme="minorHAnsi" w:cstheme="minorHAnsi"/>
          <w:b/>
          <w:lang w:val="en-GB"/>
        </w:rPr>
        <w:t>General Secretariat of FBiH Government</w:t>
      </w:r>
    </w:p>
    <w:p w14:paraId="50040A46" w14:textId="4BF30890" w:rsidR="00D92D76" w:rsidRPr="002A745F" w:rsidRDefault="00D92D76" w:rsidP="00D92D76">
      <w:pPr>
        <w:rPr>
          <w:rStyle w:val="A5"/>
          <w:rFonts w:eastAsiaTheme="majorEastAsia" w:cstheme="minorHAnsi"/>
          <w:lang w:val="en-GB"/>
        </w:rPr>
      </w:pPr>
      <w:r w:rsidRPr="002A745F">
        <w:rPr>
          <w:rStyle w:val="A5"/>
          <w:rFonts w:eastAsiaTheme="majorEastAsia" w:cstheme="minorHAnsi"/>
          <w:b/>
          <w:lang w:val="en-GB"/>
        </w:rPr>
        <w:t>Administrator groups</w:t>
      </w:r>
      <w:r w:rsidRPr="002A745F">
        <w:rPr>
          <w:rStyle w:val="A5"/>
          <w:rFonts w:eastAsiaTheme="majorEastAsia" w:cstheme="minorHAnsi"/>
          <w:lang w:val="en-GB"/>
        </w:rPr>
        <w:t xml:space="preserve"> - Allows adding users to administrator groups that define the level of access to </w:t>
      </w:r>
      <w:proofErr w:type="spellStart"/>
      <w:r w:rsidR="00014D8B" w:rsidRPr="002A745F">
        <w:rPr>
          <w:rStyle w:val="A5"/>
          <w:rFonts w:eastAsiaTheme="majorEastAsia" w:cstheme="minorHAnsi"/>
          <w:lang w:val="en-GB"/>
        </w:rPr>
        <w:t>ePortal</w:t>
      </w:r>
      <w:proofErr w:type="spellEnd"/>
      <w:r w:rsidRPr="002A745F">
        <w:rPr>
          <w:rStyle w:val="A5"/>
          <w:rFonts w:eastAsiaTheme="majorEastAsia" w:cstheme="minorHAnsi"/>
          <w:lang w:val="en-GB"/>
        </w:rPr>
        <w:t xml:space="preserve"> system administration options, as follows:</w:t>
      </w:r>
    </w:p>
    <w:p w14:paraId="460B0422" w14:textId="77777777" w:rsidR="00D92D76" w:rsidRPr="002A745F" w:rsidRDefault="00D92D76" w:rsidP="00D92D76">
      <w:pPr>
        <w:rPr>
          <w:rStyle w:val="A5"/>
          <w:rFonts w:eastAsiaTheme="majorEastAsia" w:cstheme="minorHAnsi"/>
          <w:lang w:val="en-GB"/>
        </w:rPr>
      </w:pPr>
      <w:r w:rsidRPr="002A745F">
        <w:rPr>
          <w:rStyle w:val="A5"/>
          <w:rFonts w:eastAsiaTheme="majorEastAsia" w:cstheme="minorHAnsi"/>
          <w:b/>
          <w:lang w:val="en-GB"/>
        </w:rPr>
        <w:t xml:space="preserve">Administrator </w:t>
      </w:r>
      <w:r w:rsidRPr="002A745F">
        <w:rPr>
          <w:rStyle w:val="A5"/>
          <w:rFonts w:eastAsiaTheme="majorEastAsia" w:cstheme="minorHAnsi"/>
          <w:lang w:val="en-GB"/>
        </w:rPr>
        <w:t>- has access to all options listed in security groups</w:t>
      </w:r>
    </w:p>
    <w:p w14:paraId="2FAA6AFD" w14:textId="77777777" w:rsidR="00D92D76" w:rsidRPr="002A745F" w:rsidRDefault="00D92D76" w:rsidP="00D92D76">
      <w:pPr>
        <w:rPr>
          <w:rStyle w:val="A5"/>
          <w:rFonts w:eastAsiaTheme="majorEastAsia" w:cstheme="minorHAnsi"/>
          <w:lang w:val="en-GB"/>
        </w:rPr>
      </w:pPr>
      <w:r w:rsidRPr="002A745F">
        <w:rPr>
          <w:rStyle w:val="A5"/>
          <w:rFonts w:eastAsiaTheme="majorEastAsia" w:cstheme="minorHAnsi"/>
          <w:b/>
          <w:lang w:val="en-GB"/>
        </w:rPr>
        <w:t>Super administrator</w:t>
      </w:r>
      <w:r w:rsidRPr="002A745F">
        <w:rPr>
          <w:rStyle w:val="A5"/>
          <w:rFonts w:eastAsiaTheme="majorEastAsia" w:cstheme="minorHAnsi"/>
          <w:lang w:val="en-GB"/>
        </w:rPr>
        <w:t xml:space="preserve"> - has access to all options listed in the participant groups and all options in the administration module.</w:t>
      </w:r>
    </w:p>
    <w:p w14:paraId="367E3CFB" w14:textId="484C0232" w:rsidR="006D7B47" w:rsidRPr="002A745F" w:rsidRDefault="006D543A" w:rsidP="006D7B47">
      <w:pPr>
        <w:rPr>
          <w:rStyle w:val="A5"/>
          <w:rFonts w:eastAsiaTheme="majorEastAsia" w:cstheme="minorHAnsi"/>
          <w:lang w:val="en-GB"/>
        </w:rPr>
      </w:pPr>
      <w:r w:rsidRPr="002A745F">
        <w:rPr>
          <w:rStyle w:val="A5"/>
          <w:rFonts w:eastAsiaTheme="majorEastAsia" w:cstheme="minorHAnsi"/>
          <w:lang w:val="en-GB"/>
        </w:rPr>
        <w:t xml:space="preserve">Administrative office (General </w:t>
      </w:r>
      <w:proofErr w:type="spellStart"/>
      <w:r w:rsidRPr="002A745F">
        <w:rPr>
          <w:rStyle w:val="A5"/>
          <w:rFonts w:eastAsiaTheme="majorEastAsia" w:cstheme="minorHAnsi"/>
          <w:lang w:val="en-GB"/>
        </w:rPr>
        <w:t>Secretry</w:t>
      </w:r>
      <w:proofErr w:type="spellEnd"/>
      <w:r w:rsidRPr="002A745F">
        <w:rPr>
          <w:rStyle w:val="A5"/>
          <w:rFonts w:eastAsiaTheme="majorEastAsia" w:cstheme="minorHAnsi"/>
          <w:lang w:val="en-GB"/>
        </w:rPr>
        <w:t>)</w:t>
      </w:r>
      <w:r w:rsidR="006D7B47" w:rsidRPr="002A745F">
        <w:rPr>
          <w:rStyle w:val="A5"/>
          <w:rFonts w:eastAsiaTheme="majorEastAsia" w:cstheme="minorHAnsi"/>
          <w:lang w:val="en-GB"/>
        </w:rPr>
        <w:t xml:space="preserve"> and other users who need access to the system</w:t>
      </w:r>
    </w:p>
    <w:p w14:paraId="021ECB40" w14:textId="57790859" w:rsidR="00DF5B3B" w:rsidRPr="002A745F" w:rsidRDefault="006D7B47" w:rsidP="006D7B47">
      <w:pPr>
        <w:rPr>
          <w:rStyle w:val="A5"/>
          <w:rFonts w:eastAsiaTheme="majorEastAsia" w:cstheme="minorHAnsi"/>
          <w:lang w:val="en-GB"/>
        </w:rPr>
      </w:pPr>
      <w:r w:rsidRPr="002A745F">
        <w:rPr>
          <w:rStyle w:val="A5"/>
          <w:rFonts w:eastAsiaTheme="majorEastAsia" w:cstheme="minorHAnsi"/>
          <w:lang w:val="en-GB"/>
        </w:rPr>
        <w:t xml:space="preserve">As part of the business analysis, </w:t>
      </w:r>
      <w:r w:rsidR="005E3789" w:rsidRPr="002A745F">
        <w:rPr>
          <w:rStyle w:val="A5"/>
          <w:rFonts w:eastAsiaTheme="majorEastAsia" w:cstheme="minorHAnsi"/>
          <w:lang w:val="en-GB"/>
        </w:rPr>
        <w:t xml:space="preserve">it is necessary do define </w:t>
      </w:r>
      <w:r w:rsidRPr="002A745F">
        <w:rPr>
          <w:rStyle w:val="A5"/>
          <w:rFonts w:eastAsiaTheme="majorEastAsia" w:cstheme="minorHAnsi"/>
          <w:lang w:val="en-GB"/>
        </w:rPr>
        <w:t>groups and subgroups of users in detail</w:t>
      </w:r>
      <w:r w:rsidR="005E3789" w:rsidRPr="002A745F">
        <w:rPr>
          <w:rStyle w:val="A5"/>
          <w:rFonts w:eastAsiaTheme="majorEastAsia" w:cstheme="minorHAnsi"/>
          <w:lang w:val="en-GB"/>
        </w:rPr>
        <w:t>.</w:t>
      </w:r>
    </w:p>
    <w:p w14:paraId="553A6F59" w14:textId="77777777" w:rsidR="00D92D76" w:rsidRPr="002A745F" w:rsidRDefault="00D92D76" w:rsidP="00D92D76">
      <w:pPr>
        <w:rPr>
          <w:rStyle w:val="A5"/>
          <w:rFonts w:eastAsiaTheme="majorEastAsia" w:cstheme="minorHAnsi"/>
          <w:b/>
          <w:lang w:val="en-GB"/>
        </w:rPr>
      </w:pPr>
      <w:r w:rsidRPr="002A745F">
        <w:rPr>
          <w:rStyle w:val="A5"/>
          <w:rFonts w:eastAsiaTheme="majorEastAsia" w:cstheme="minorHAnsi"/>
          <w:b/>
          <w:lang w:val="en-GB"/>
        </w:rPr>
        <w:t>Government mandate management</w:t>
      </w:r>
    </w:p>
    <w:p w14:paraId="3DCE8F89" w14:textId="5865732B" w:rsidR="00D92D76" w:rsidRPr="002A745F" w:rsidRDefault="00014D8B" w:rsidP="00F85D3B">
      <w:pPr>
        <w:jc w:val="both"/>
        <w:rPr>
          <w:rStyle w:val="A5"/>
          <w:rFonts w:eastAsiaTheme="majorEastAsia" w:cstheme="minorHAnsi"/>
          <w:lang w:val="en-GB"/>
        </w:rPr>
      </w:pPr>
      <w:proofErr w:type="spellStart"/>
      <w:r w:rsidRPr="002A745F">
        <w:rPr>
          <w:rStyle w:val="A5"/>
          <w:rFonts w:eastAsiaTheme="majorEastAsia" w:cstheme="minorHAnsi"/>
          <w:lang w:val="en-GB"/>
        </w:rPr>
        <w:t>ePortal</w:t>
      </w:r>
      <w:proofErr w:type="spellEnd"/>
      <w:r w:rsidR="00D92D76" w:rsidRPr="002A745F">
        <w:rPr>
          <w:rStyle w:val="A5"/>
          <w:rFonts w:eastAsiaTheme="majorEastAsia" w:cstheme="minorHAnsi"/>
          <w:lang w:val="en-GB"/>
        </w:rPr>
        <w:t xml:space="preserve"> must support easy management of user changes when changing Government. New users must have access to all materials and information from the session of the Government of the status of the material or the sessions. Management of the Government's mandate implies the management of its composition and structure</w:t>
      </w:r>
      <w:r w:rsidR="00F13405" w:rsidRPr="002A745F">
        <w:rPr>
          <w:rStyle w:val="A5"/>
          <w:rFonts w:eastAsiaTheme="majorEastAsia" w:cstheme="minorHAnsi"/>
          <w:lang w:val="en-GB"/>
        </w:rPr>
        <w:t>.</w:t>
      </w:r>
    </w:p>
    <w:p w14:paraId="38654B51" w14:textId="77777777" w:rsidR="00D92D76" w:rsidRPr="002A745F" w:rsidRDefault="00D92D76" w:rsidP="00D92D76">
      <w:pPr>
        <w:rPr>
          <w:rStyle w:val="A5"/>
          <w:rFonts w:eastAsiaTheme="majorEastAsia" w:cstheme="minorHAnsi"/>
          <w:b/>
          <w:lang w:val="en-GB"/>
        </w:rPr>
      </w:pPr>
      <w:r w:rsidRPr="002A745F">
        <w:rPr>
          <w:rStyle w:val="A5"/>
          <w:rFonts w:eastAsiaTheme="majorEastAsia" w:cstheme="minorHAnsi"/>
          <w:b/>
          <w:lang w:val="en-GB"/>
        </w:rPr>
        <w:t>Access rights management</w:t>
      </w:r>
    </w:p>
    <w:p w14:paraId="21074662" w14:textId="33A7153E" w:rsidR="00D92D76" w:rsidRPr="002A745F" w:rsidRDefault="00D92D76" w:rsidP="008E2C66">
      <w:pPr>
        <w:jc w:val="both"/>
        <w:rPr>
          <w:rStyle w:val="A5"/>
          <w:rFonts w:eastAsiaTheme="majorEastAsia" w:cstheme="minorHAnsi"/>
          <w:lang w:val="en-GB"/>
        </w:rPr>
      </w:pPr>
      <w:r w:rsidRPr="002A745F">
        <w:rPr>
          <w:rStyle w:val="A5"/>
          <w:rFonts w:eastAsiaTheme="majorEastAsia" w:cstheme="minorHAnsi"/>
          <w:lang w:val="en-GB"/>
        </w:rPr>
        <w:lastRenderedPageBreak/>
        <w:t xml:space="preserve">The system must provide functions that will allow user-level configuration. Bearing in mind that each object is related to its specific work process, access management should enable the definition of users and their rights at each stage (can see and / or change metadata, can display and / or edit documents, etc.) </w:t>
      </w:r>
    </w:p>
    <w:p w14:paraId="658286A5" w14:textId="77777777" w:rsidR="00B83DD4" w:rsidRPr="002A745F" w:rsidRDefault="00B83DD4" w:rsidP="00B83DD4">
      <w:pPr>
        <w:pStyle w:val="p28"/>
        <w:tabs>
          <w:tab w:val="clear" w:pos="680"/>
          <w:tab w:val="left" w:pos="0"/>
          <w:tab w:val="left" w:pos="1134"/>
        </w:tabs>
        <w:spacing w:after="160" w:line="240" w:lineRule="auto"/>
        <w:ind w:left="284" w:hanging="5"/>
        <w:jc w:val="both"/>
        <w:rPr>
          <w:rFonts w:asciiTheme="minorHAnsi" w:hAnsiTheme="minorHAnsi" w:cstheme="minorHAnsi"/>
          <w:b/>
          <w:color w:val="000000"/>
          <w:sz w:val="22"/>
          <w:szCs w:val="22"/>
        </w:rPr>
      </w:pPr>
      <w:r w:rsidRPr="002A745F">
        <w:rPr>
          <w:rFonts w:asciiTheme="minorHAnsi" w:hAnsiTheme="minorHAnsi" w:cstheme="minorHAnsi"/>
          <w:b/>
          <w:color w:val="000000"/>
          <w:sz w:val="22"/>
          <w:szCs w:val="22"/>
        </w:rPr>
        <w:t>Reporting module</w:t>
      </w:r>
    </w:p>
    <w:p w14:paraId="7DD7ED17" w14:textId="70C590E0" w:rsidR="0012084E" w:rsidRPr="002A745F" w:rsidRDefault="0012084E" w:rsidP="0012084E">
      <w:pPr>
        <w:rPr>
          <w:rStyle w:val="A5"/>
          <w:rFonts w:eastAsiaTheme="majorEastAsia" w:cstheme="minorHAnsi"/>
          <w:lang w:val="en-GB"/>
        </w:rPr>
      </w:pPr>
      <w:r w:rsidRPr="002A745F">
        <w:rPr>
          <w:rStyle w:val="A5"/>
          <w:rFonts w:eastAsiaTheme="majorEastAsia" w:cstheme="minorHAnsi"/>
          <w:lang w:val="en-GB"/>
        </w:rPr>
        <w:t>This module contains reports selected from menus or </w:t>
      </w:r>
      <w:r w:rsidR="0066585A" w:rsidRPr="002A745F">
        <w:rPr>
          <w:rStyle w:val="A5"/>
          <w:rFonts w:eastAsiaTheme="majorEastAsia" w:cstheme="minorHAnsi"/>
          <w:lang w:val="en-GB"/>
        </w:rPr>
        <w:t>dropdown</w:t>
      </w:r>
      <w:r w:rsidRPr="002A745F">
        <w:rPr>
          <w:rStyle w:val="A5"/>
          <w:rFonts w:eastAsiaTheme="majorEastAsia" w:cstheme="minorHAnsi"/>
          <w:lang w:val="en-GB"/>
        </w:rPr>
        <w:t> lists. Each report can be searched using different search criteria. Reports must be able to be exported to the following formats: PDF, Excell and Word files. The estimated number of reports for implementation is 1</w:t>
      </w:r>
      <w:r w:rsidR="00293BBB" w:rsidRPr="002A745F">
        <w:rPr>
          <w:rStyle w:val="A5"/>
          <w:rFonts w:eastAsiaTheme="majorEastAsia" w:cstheme="minorHAnsi"/>
          <w:lang w:val="en-GB"/>
        </w:rPr>
        <w:t>0</w:t>
      </w:r>
      <w:r w:rsidRPr="002A745F">
        <w:rPr>
          <w:rStyle w:val="A5"/>
          <w:rFonts w:eastAsiaTheme="majorEastAsia" w:cstheme="minorHAnsi"/>
          <w:lang w:val="en-GB"/>
        </w:rPr>
        <w:t>, while the search parameters, structure and appearance of the report will be defined during the business analisys.  </w:t>
      </w:r>
      <w:r w:rsidR="000531B7" w:rsidRPr="002A745F">
        <w:rPr>
          <w:rStyle w:val="A5"/>
          <w:rFonts w:eastAsiaTheme="majorEastAsia" w:cstheme="minorHAnsi"/>
          <w:lang w:val="en-GB"/>
        </w:rPr>
        <w:t xml:space="preserve">Some of </w:t>
      </w:r>
      <w:r w:rsidR="00F50D20" w:rsidRPr="002A745F">
        <w:rPr>
          <w:rStyle w:val="A5"/>
          <w:rFonts w:eastAsiaTheme="majorEastAsia" w:cstheme="minorHAnsi"/>
          <w:lang w:val="en-GB"/>
        </w:rPr>
        <w:t>reports examples are:</w:t>
      </w:r>
    </w:p>
    <w:p w14:paraId="4B5D6339" w14:textId="36F9E4A6" w:rsidR="00F50D20" w:rsidRPr="002A745F" w:rsidRDefault="00F50D20" w:rsidP="00AE37CE">
      <w:pPr>
        <w:pStyle w:val="ListParagraph"/>
        <w:numPr>
          <w:ilvl w:val="0"/>
          <w:numId w:val="47"/>
        </w:numPr>
        <w:rPr>
          <w:rFonts w:eastAsiaTheme="majorEastAsia" w:cstheme="minorHAnsi"/>
          <w:color w:val="000000"/>
        </w:rPr>
      </w:pPr>
      <w:r w:rsidRPr="002A745F">
        <w:rPr>
          <w:rFonts w:eastAsiaTheme="majorEastAsia" w:cstheme="minorHAnsi"/>
          <w:color w:val="000000"/>
        </w:rPr>
        <w:t xml:space="preserve">Number of sessions, </w:t>
      </w:r>
    </w:p>
    <w:p w14:paraId="1CDA0CEE" w14:textId="7872648A" w:rsidR="00F50D20" w:rsidRPr="002A745F" w:rsidRDefault="00F50D20" w:rsidP="00AE37CE">
      <w:pPr>
        <w:pStyle w:val="ListParagraph"/>
        <w:numPr>
          <w:ilvl w:val="0"/>
          <w:numId w:val="47"/>
        </w:numPr>
        <w:rPr>
          <w:rFonts w:eastAsiaTheme="majorEastAsia" w:cstheme="minorHAnsi"/>
          <w:color w:val="000000"/>
        </w:rPr>
      </w:pPr>
      <w:r w:rsidRPr="002A745F">
        <w:rPr>
          <w:rFonts w:eastAsiaTheme="majorEastAsia" w:cstheme="minorHAnsi"/>
          <w:color w:val="000000"/>
        </w:rPr>
        <w:t>Duration of sessions in hours,</w:t>
      </w:r>
    </w:p>
    <w:p w14:paraId="325207A0" w14:textId="53502CFF" w:rsidR="00F50D20" w:rsidRPr="002A745F" w:rsidRDefault="00F50D20" w:rsidP="00AE37CE">
      <w:pPr>
        <w:pStyle w:val="ListParagraph"/>
        <w:numPr>
          <w:ilvl w:val="0"/>
          <w:numId w:val="47"/>
        </w:numPr>
        <w:rPr>
          <w:rFonts w:eastAsiaTheme="majorEastAsia" w:cstheme="minorHAnsi"/>
          <w:color w:val="000000"/>
        </w:rPr>
      </w:pPr>
      <w:r w:rsidRPr="002A745F">
        <w:rPr>
          <w:rFonts w:eastAsiaTheme="majorEastAsia" w:cstheme="minorHAnsi"/>
          <w:color w:val="000000"/>
        </w:rPr>
        <w:t xml:space="preserve">Number of decisions collectively and classified by type of act and proposer, </w:t>
      </w:r>
    </w:p>
    <w:p w14:paraId="3E88DA92" w14:textId="794934B6" w:rsidR="00F50D20" w:rsidRPr="002A745F" w:rsidRDefault="00F50D20" w:rsidP="00AE37CE">
      <w:pPr>
        <w:pStyle w:val="ListParagraph"/>
        <w:numPr>
          <w:ilvl w:val="0"/>
          <w:numId w:val="47"/>
        </w:numPr>
        <w:rPr>
          <w:rFonts w:eastAsiaTheme="majorEastAsia" w:cstheme="minorHAnsi"/>
          <w:color w:val="000000"/>
        </w:rPr>
      </w:pPr>
      <w:r w:rsidRPr="002A745F">
        <w:rPr>
          <w:rFonts w:eastAsiaTheme="majorEastAsia" w:cstheme="minorHAnsi"/>
          <w:color w:val="000000"/>
        </w:rPr>
        <w:t xml:space="preserve">Number of adopted acts collectively and classified by type of act and proposer, </w:t>
      </w:r>
    </w:p>
    <w:p w14:paraId="692C504E" w14:textId="4C106AF3" w:rsidR="00F50D20" w:rsidRPr="002A745F" w:rsidRDefault="00F50D20" w:rsidP="00AE37CE">
      <w:pPr>
        <w:pStyle w:val="ListParagraph"/>
        <w:numPr>
          <w:ilvl w:val="0"/>
          <w:numId w:val="47"/>
        </w:numPr>
        <w:rPr>
          <w:rFonts w:eastAsiaTheme="majorEastAsia" w:cstheme="minorHAnsi"/>
          <w:color w:val="000000"/>
        </w:rPr>
      </w:pPr>
      <w:r w:rsidRPr="002A745F">
        <w:rPr>
          <w:rFonts w:eastAsiaTheme="majorEastAsia" w:cstheme="minorHAnsi"/>
          <w:color w:val="000000"/>
        </w:rPr>
        <w:t xml:space="preserve">Number of reports sorted by type of report, </w:t>
      </w:r>
    </w:p>
    <w:p w14:paraId="78A9A976" w14:textId="2A103027" w:rsidR="00F50D20" w:rsidRPr="002A745F" w:rsidRDefault="00F50D20" w:rsidP="00AE37CE">
      <w:pPr>
        <w:pStyle w:val="ListParagraph"/>
        <w:numPr>
          <w:ilvl w:val="0"/>
          <w:numId w:val="47"/>
        </w:numPr>
        <w:rPr>
          <w:rFonts w:cstheme="minorHAnsi"/>
        </w:rPr>
      </w:pPr>
      <w:r w:rsidRPr="002A745F">
        <w:rPr>
          <w:rFonts w:eastAsiaTheme="majorEastAsia" w:cstheme="minorHAnsi"/>
          <w:color w:val="000000"/>
        </w:rPr>
        <w:t>Number of adopted acts, acts collectively and classified by type of act and proposer, keeping the act in the procedure - from the moment of submission to adoption),</w:t>
      </w:r>
    </w:p>
    <w:p w14:paraId="37585BE3" w14:textId="6BC43586" w:rsidR="007031D4" w:rsidRPr="002A745F" w:rsidRDefault="007031D4" w:rsidP="00AE37CE">
      <w:pPr>
        <w:pStyle w:val="ListParagraph"/>
        <w:numPr>
          <w:ilvl w:val="0"/>
          <w:numId w:val="47"/>
        </w:numPr>
        <w:rPr>
          <w:rFonts w:cstheme="minorHAnsi"/>
        </w:rPr>
      </w:pPr>
      <w:r w:rsidRPr="002A745F">
        <w:rPr>
          <w:rFonts w:eastAsiaTheme="majorEastAsia" w:cstheme="minorHAnsi"/>
          <w:color w:val="000000"/>
        </w:rPr>
        <w:t>Agenda</w:t>
      </w:r>
    </w:p>
    <w:p w14:paraId="28E7D759" w14:textId="77777777" w:rsidR="009C6239" w:rsidRPr="002A745F" w:rsidRDefault="009C6239" w:rsidP="00293BBB">
      <w:pPr>
        <w:pStyle w:val="p28"/>
        <w:tabs>
          <w:tab w:val="clear" w:pos="680"/>
          <w:tab w:val="left" w:pos="0"/>
          <w:tab w:val="left" w:pos="1134"/>
        </w:tabs>
        <w:spacing w:after="160" w:line="240" w:lineRule="auto"/>
        <w:ind w:left="284" w:hanging="5"/>
        <w:jc w:val="both"/>
        <w:rPr>
          <w:rFonts w:asciiTheme="minorHAnsi" w:hAnsiTheme="minorHAnsi" w:cstheme="minorHAnsi"/>
          <w:b/>
          <w:color w:val="000000"/>
          <w:sz w:val="22"/>
          <w:szCs w:val="22"/>
        </w:rPr>
      </w:pPr>
    </w:p>
    <w:p w14:paraId="7943FF0F" w14:textId="7FE5AB41" w:rsidR="00293BBB" w:rsidRPr="002A745F" w:rsidRDefault="00293BBB" w:rsidP="00293BBB">
      <w:pPr>
        <w:pStyle w:val="p28"/>
        <w:tabs>
          <w:tab w:val="clear" w:pos="680"/>
          <w:tab w:val="left" w:pos="0"/>
          <w:tab w:val="left" w:pos="1134"/>
        </w:tabs>
        <w:spacing w:after="160" w:line="240" w:lineRule="auto"/>
        <w:ind w:left="284" w:hanging="5"/>
        <w:jc w:val="both"/>
        <w:rPr>
          <w:rFonts w:asciiTheme="minorHAnsi" w:hAnsiTheme="minorHAnsi" w:cstheme="minorHAnsi"/>
          <w:b/>
          <w:color w:val="000000"/>
          <w:sz w:val="22"/>
          <w:szCs w:val="22"/>
        </w:rPr>
      </w:pPr>
      <w:r w:rsidRPr="002A745F">
        <w:rPr>
          <w:rFonts w:asciiTheme="minorHAnsi" w:hAnsiTheme="minorHAnsi" w:cstheme="minorHAnsi"/>
          <w:b/>
          <w:color w:val="000000"/>
          <w:sz w:val="22"/>
          <w:szCs w:val="22"/>
        </w:rPr>
        <w:t>Integration module</w:t>
      </w:r>
    </w:p>
    <w:p w14:paraId="3C5864B8" w14:textId="249F3B6F" w:rsidR="00293BBB" w:rsidRPr="002A745F" w:rsidRDefault="0017669E" w:rsidP="00C575B2">
      <w:pPr>
        <w:jc w:val="both"/>
        <w:rPr>
          <w:rStyle w:val="A5"/>
          <w:rFonts w:eastAsiaTheme="majorEastAsia" w:cstheme="minorHAnsi"/>
          <w:lang w:val="en-GB"/>
        </w:rPr>
      </w:pPr>
      <w:r w:rsidRPr="002A745F">
        <w:rPr>
          <w:rStyle w:val="A5"/>
          <w:rFonts w:eastAsiaTheme="majorEastAsia" w:cstheme="minorHAnsi"/>
          <w:lang w:val="en-GB"/>
        </w:rPr>
        <w:t>This chapter describes the integration of the new system with external systems, as well as the rules and procedures of integration. It is necessary to create the necessary interfaces</w:t>
      </w:r>
      <w:r w:rsidR="00B0739B" w:rsidRPr="002A745F">
        <w:rPr>
          <w:rStyle w:val="A5"/>
          <w:rFonts w:eastAsiaTheme="majorEastAsia" w:cstheme="minorHAnsi"/>
          <w:lang w:val="en-GB"/>
        </w:rPr>
        <w:t xml:space="preserve">, on </w:t>
      </w:r>
      <w:proofErr w:type="spellStart"/>
      <w:r w:rsidR="00B0739B" w:rsidRPr="002A745F">
        <w:rPr>
          <w:rStyle w:val="A5"/>
          <w:rFonts w:eastAsiaTheme="majorEastAsia" w:cstheme="minorHAnsi"/>
          <w:lang w:val="en-GB"/>
        </w:rPr>
        <w:t>e</w:t>
      </w:r>
      <w:r w:rsidR="002E3C47" w:rsidRPr="002A745F">
        <w:rPr>
          <w:rStyle w:val="A5"/>
          <w:rFonts w:eastAsiaTheme="majorEastAsia" w:cstheme="minorHAnsi"/>
          <w:lang w:val="en-GB"/>
        </w:rPr>
        <w:t>Portal</w:t>
      </w:r>
      <w:proofErr w:type="spellEnd"/>
      <w:r w:rsidR="00B0739B" w:rsidRPr="002A745F">
        <w:rPr>
          <w:rStyle w:val="A5"/>
          <w:rFonts w:eastAsiaTheme="majorEastAsia" w:cstheme="minorHAnsi"/>
          <w:lang w:val="en-GB"/>
        </w:rPr>
        <w:t xml:space="preserve"> side,</w:t>
      </w:r>
      <w:r w:rsidRPr="002A745F">
        <w:rPr>
          <w:rStyle w:val="A5"/>
          <w:rFonts w:eastAsiaTheme="majorEastAsia" w:cstheme="minorHAnsi"/>
          <w:lang w:val="en-GB"/>
        </w:rPr>
        <w:t xml:space="preserve"> for integration with the following systems:</w:t>
      </w:r>
    </w:p>
    <w:p w14:paraId="35D6FFED" w14:textId="657B1FBA" w:rsidR="0017669E" w:rsidRPr="002A745F" w:rsidRDefault="0017669E" w:rsidP="00AE37CE">
      <w:pPr>
        <w:pStyle w:val="ListParagraph"/>
        <w:numPr>
          <w:ilvl w:val="0"/>
          <w:numId w:val="47"/>
        </w:numPr>
        <w:rPr>
          <w:rFonts w:eastAsiaTheme="majorEastAsia" w:cstheme="minorHAnsi"/>
          <w:color w:val="000000"/>
        </w:rPr>
      </w:pPr>
      <w:r w:rsidRPr="002A745F">
        <w:rPr>
          <w:rFonts w:eastAsiaTheme="majorEastAsia" w:cstheme="minorHAnsi"/>
          <w:color w:val="000000"/>
        </w:rPr>
        <w:t xml:space="preserve">Integration with new </w:t>
      </w:r>
      <w:proofErr w:type="spellStart"/>
      <w:r w:rsidRPr="002A745F">
        <w:rPr>
          <w:rFonts w:eastAsiaTheme="majorEastAsia" w:cstheme="minorHAnsi"/>
          <w:color w:val="000000"/>
        </w:rPr>
        <w:t>eParlament</w:t>
      </w:r>
      <w:proofErr w:type="spellEnd"/>
      <w:r w:rsidRPr="002A745F">
        <w:rPr>
          <w:rFonts w:eastAsiaTheme="majorEastAsia" w:cstheme="minorHAnsi"/>
          <w:color w:val="000000"/>
        </w:rPr>
        <w:t xml:space="preserve"> system in </w:t>
      </w:r>
      <w:r w:rsidR="00F7564E" w:rsidRPr="002A745F">
        <w:rPr>
          <w:rFonts w:eastAsiaTheme="majorEastAsia" w:cstheme="minorHAnsi"/>
          <w:color w:val="000000"/>
        </w:rPr>
        <w:t>Parliament of FBiH</w:t>
      </w:r>
    </w:p>
    <w:p w14:paraId="09B478E3" w14:textId="0642AB48" w:rsidR="00F7564E" w:rsidRPr="002A745F" w:rsidRDefault="00F7564E" w:rsidP="00AE37CE">
      <w:pPr>
        <w:pStyle w:val="ListParagraph"/>
        <w:numPr>
          <w:ilvl w:val="0"/>
          <w:numId w:val="47"/>
        </w:numPr>
        <w:rPr>
          <w:rFonts w:eastAsiaTheme="majorEastAsia" w:cstheme="minorHAnsi"/>
          <w:color w:val="000000"/>
        </w:rPr>
      </w:pPr>
      <w:r w:rsidRPr="002A745F">
        <w:rPr>
          <w:rFonts w:eastAsiaTheme="majorEastAsia" w:cstheme="minorHAnsi"/>
          <w:color w:val="000000"/>
        </w:rPr>
        <w:t>Integration with current Government FBiH eService portal</w:t>
      </w:r>
      <w:r w:rsidR="006315BB" w:rsidRPr="002A745F">
        <w:rPr>
          <w:rFonts w:eastAsiaTheme="majorEastAsia" w:cstheme="minorHAnsi"/>
          <w:color w:val="000000"/>
        </w:rPr>
        <w:t xml:space="preserve"> (</w:t>
      </w:r>
      <w:r w:rsidR="006F3FBA" w:rsidRPr="002A745F">
        <w:rPr>
          <w:rFonts w:eastAsiaTheme="majorEastAsia" w:cstheme="minorHAnsi"/>
          <w:color w:val="000000"/>
        </w:rPr>
        <w:t>http://euprava.fbih.gov.ba/)</w:t>
      </w:r>
    </w:p>
    <w:p w14:paraId="78D57034" w14:textId="3B4AE135" w:rsidR="00F7564E" w:rsidRPr="002A745F" w:rsidRDefault="00F7564E" w:rsidP="00AE37CE">
      <w:pPr>
        <w:pStyle w:val="ListParagraph"/>
        <w:numPr>
          <w:ilvl w:val="0"/>
          <w:numId w:val="47"/>
        </w:numPr>
        <w:rPr>
          <w:rFonts w:eastAsiaTheme="majorEastAsia" w:cstheme="minorHAnsi"/>
          <w:color w:val="000000"/>
        </w:rPr>
      </w:pPr>
      <w:r w:rsidRPr="002A745F">
        <w:rPr>
          <w:rFonts w:eastAsiaTheme="majorEastAsia" w:cstheme="minorHAnsi"/>
          <w:color w:val="000000"/>
        </w:rPr>
        <w:t xml:space="preserve">Integration with current </w:t>
      </w:r>
      <w:r w:rsidR="00E31A45" w:rsidRPr="002A745F">
        <w:rPr>
          <w:rFonts w:eastAsiaTheme="majorEastAsia" w:cstheme="minorHAnsi"/>
          <w:color w:val="000000"/>
        </w:rPr>
        <w:t>Government FBiH website</w:t>
      </w:r>
      <w:r w:rsidR="006F3FBA" w:rsidRPr="002A745F">
        <w:rPr>
          <w:rFonts w:eastAsiaTheme="majorEastAsia" w:cstheme="minorHAnsi"/>
          <w:color w:val="000000"/>
        </w:rPr>
        <w:t xml:space="preserve"> (https://fbihvlada.gov.ba/)</w:t>
      </w:r>
    </w:p>
    <w:p w14:paraId="57FA3DD0" w14:textId="14980BA7" w:rsidR="006938AF" w:rsidRPr="002A745F" w:rsidRDefault="006357AE" w:rsidP="00BF02FE">
      <w:pPr>
        <w:jc w:val="both"/>
        <w:rPr>
          <w:rFonts w:cstheme="minorHAnsi"/>
          <w:lang w:val="sr-Latn-RS"/>
        </w:rPr>
      </w:pPr>
      <w:r w:rsidRPr="002A745F">
        <w:rPr>
          <w:rFonts w:cstheme="minorHAnsi"/>
          <w:lang w:val="sr-Latn-RS"/>
        </w:rPr>
        <w:t xml:space="preserve">In order to implement the integration, it is necessary to upgrade external systems (upgrade of external systems is not the subject of this </w:t>
      </w:r>
      <w:r w:rsidR="00D068B5" w:rsidRPr="002A745F">
        <w:rPr>
          <w:rFonts w:cstheme="minorHAnsi"/>
          <w:lang w:val="sr-Latn-RS"/>
        </w:rPr>
        <w:t>contract</w:t>
      </w:r>
      <w:r w:rsidRPr="002A745F">
        <w:rPr>
          <w:rFonts w:cstheme="minorHAnsi"/>
          <w:lang w:val="sr-Latn-RS"/>
        </w:rPr>
        <w:t>). Also, when working on the integration and upgrade of existing systems, the following rules must be followed:</w:t>
      </w:r>
    </w:p>
    <w:p w14:paraId="5E0A35DA" w14:textId="2960E075" w:rsidR="000D282B" w:rsidRPr="002A745F" w:rsidRDefault="000D282B" w:rsidP="00AE37CE">
      <w:pPr>
        <w:pStyle w:val="ListParagraph"/>
        <w:numPr>
          <w:ilvl w:val="0"/>
          <w:numId w:val="47"/>
        </w:numPr>
        <w:jc w:val="both"/>
        <w:rPr>
          <w:rFonts w:eastAsiaTheme="majorEastAsia" w:cstheme="minorHAnsi"/>
          <w:color w:val="000000"/>
        </w:rPr>
      </w:pPr>
      <w:r w:rsidRPr="002A745F">
        <w:rPr>
          <w:rFonts w:eastAsiaTheme="majorEastAsia" w:cstheme="minorHAnsi"/>
          <w:color w:val="000000"/>
        </w:rPr>
        <w:t xml:space="preserve">On the </w:t>
      </w:r>
      <w:proofErr w:type="spellStart"/>
      <w:r w:rsidR="00BF4E4D" w:rsidRPr="002A745F">
        <w:rPr>
          <w:rFonts w:eastAsiaTheme="majorEastAsia" w:cstheme="minorHAnsi"/>
          <w:color w:val="000000"/>
        </w:rPr>
        <w:t>e</w:t>
      </w:r>
      <w:r w:rsidR="002E3C47" w:rsidRPr="002A745F">
        <w:rPr>
          <w:rFonts w:eastAsiaTheme="majorEastAsia" w:cstheme="minorHAnsi"/>
          <w:color w:val="000000"/>
        </w:rPr>
        <w:t>Portal</w:t>
      </w:r>
      <w:proofErr w:type="spellEnd"/>
      <w:r w:rsidRPr="002A745F">
        <w:rPr>
          <w:rFonts w:eastAsiaTheme="majorEastAsia" w:cstheme="minorHAnsi"/>
          <w:color w:val="000000"/>
        </w:rPr>
        <w:t xml:space="preserve"> system, develop the functionality of logging data exchange, in order to know at any time which data was sent</w:t>
      </w:r>
    </w:p>
    <w:p w14:paraId="48C0C9C8" w14:textId="5911016E" w:rsidR="000D282B" w:rsidRPr="002A745F" w:rsidRDefault="000D282B" w:rsidP="00AE37CE">
      <w:pPr>
        <w:pStyle w:val="ListParagraph"/>
        <w:numPr>
          <w:ilvl w:val="0"/>
          <w:numId w:val="47"/>
        </w:numPr>
        <w:jc w:val="both"/>
        <w:rPr>
          <w:rFonts w:eastAsiaTheme="majorEastAsia" w:cstheme="minorHAnsi"/>
          <w:color w:val="000000"/>
        </w:rPr>
      </w:pPr>
      <w:r w:rsidRPr="002A745F">
        <w:rPr>
          <w:rFonts w:eastAsiaTheme="majorEastAsia" w:cstheme="minorHAnsi"/>
          <w:color w:val="000000"/>
        </w:rPr>
        <w:t>The final set of data that will be the subject of integration will be defined after the analysis of business processes that is an integral part of this project</w:t>
      </w:r>
    </w:p>
    <w:p w14:paraId="4340599B" w14:textId="18ACAC54" w:rsidR="00434E04" w:rsidRPr="002A745F" w:rsidRDefault="00BF4E4D" w:rsidP="00AE37CE">
      <w:pPr>
        <w:pStyle w:val="ListParagraph"/>
        <w:numPr>
          <w:ilvl w:val="0"/>
          <w:numId w:val="47"/>
        </w:numPr>
        <w:jc w:val="both"/>
        <w:rPr>
          <w:rFonts w:eastAsiaTheme="majorEastAsia" w:cstheme="minorHAnsi"/>
          <w:color w:val="000000"/>
        </w:rPr>
      </w:pPr>
      <w:r w:rsidRPr="002A745F">
        <w:rPr>
          <w:rFonts w:eastAsiaTheme="majorEastAsia" w:cstheme="minorHAnsi"/>
          <w:color w:val="000000"/>
        </w:rPr>
        <w:t xml:space="preserve">On the </w:t>
      </w:r>
      <w:proofErr w:type="spellStart"/>
      <w:r w:rsidRPr="002A745F">
        <w:rPr>
          <w:rFonts w:eastAsiaTheme="majorEastAsia" w:cstheme="minorHAnsi"/>
          <w:color w:val="000000"/>
        </w:rPr>
        <w:t>e</w:t>
      </w:r>
      <w:r w:rsidR="002E3C47" w:rsidRPr="002A745F">
        <w:rPr>
          <w:rFonts w:eastAsiaTheme="majorEastAsia" w:cstheme="minorHAnsi"/>
          <w:color w:val="000000"/>
        </w:rPr>
        <w:t>Portal</w:t>
      </w:r>
      <w:proofErr w:type="spellEnd"/>
      <w:r w:rsidRPr="002A745F">
        <w:rPr>
          <w:rFonts w:eastAsiaTheme="majorEastAsia" w:cstheme="minorHAnsi"/>
          <w:color w:val="000000"/>
        </w:rPr>
        <w:t xml:space="preserve"> system, develop </w:t>
      </w:r>
      <w:r w:rsidR="002A0302" w:rsidRPr="002A745F">
        <w:rPr>
          <w:rFonts w:eastAsiaTheme="majorEastAsia" w:cstheme="minorHAnsi"/>
          <w:color w:val="000000"/>
        </w:rPr>
        <w:t xml:space="preserve">functionality for selecting materials\data sets that needs to be transferred to external </w:t>
      </w:r>
      <w:proofErr w:type="spellStart"/>
      <w:r w:rsidR="002A0302" w:rsidRPr="002A745F">
        <w:rPr>
          <w:rFonts w:eastAsiaTheme="majorEastAsia" w:cstheme="minorHAnsi"/>
          <w:color w:val="000000"/>
        </w:rPr>
        <w:t>systems.</w:t>
      </w:r>
      <w:r w:rsidR="00434E04" w:rsidRPr="002A745F">
        <w:rPr>
          <w:rFonts w:eastAsiaTheme="majorEastAsia" w:cstheme="minorHAnsi"/>
          <w:color w:val="000000"/>
        </w:rPr>
        <w:t>Data</w:t>
      </w:r>
      <w:proofErr w:type="spellEnd"/>
      <w:r w:rsidR="00434E04" w:rsidRPr="002A745F">
        <w:rPr>
          <w:rFonts w:eastAsiaTheme="majorEastAsia" w:cstheme="minorHAnsi"/>
          <w:color w:val="000000"/>
        </w:rPr>
        <w:t xml:space="preserve"> transfer mechanism can be automatic or manual</w:t>
      </w:r>
    </w:p>
    <w:p w14:paraId="356EFB33" w14:textId="61E45D29" w:rsidR="006F3FBA" w:rsidRPr="002A745F" w:rsidRDefault="001421BD" w:rsidP="00AE37CE">
      <w:pPr>
        <w:pStyle w:val="ListParagraph"/>
        <w:numPr>
          <w:ilvl w:val="0"/>
          <w:numId w:val="47"/>
        </w:numPr>
        <w:jc w:val="both"/>
        <w:rPr>
          <w:rFonts w:eastAsiaTheme="majorEastAsia" w:cstheme="minorHAnsi"/>
          <w:color w:val="000000"/>
        </w:rPr>
      </w:pPr>
      <w:r w:rsidRPr="002A745F">
        <w:rPr>
          <w:rFonts w:eastAsiaTheme="majorEastAsia" w:cstheme="minorHAnsi"/>
          <w:color w:val="000000"/>
        </w:rPr>
        <w:t xml:space="preserve">It is necessary to </w:t>
      </w:r>
      <w:r w:rsidR="00482909" w:rsidRPr="002A745F">
        <w:rPr>
          <w:rFonts w:eastAsiaTheme="majorEastAsia" w:cstheme="minorHAnsi"/>
          <w:color w:val="000000"/>
        </w:rPr>
        <w:t>develop interfaces</w:t>
      </w:r>
      <w:r w:rsidR="00D152D7" w:rsidRPr="002A745F">
        <w:rPr>
          <w:rFonts w:eastAsiaTheme="majorEastAsia" w:cstheme="minorHAnsi"/>
          <w:color w:val="000000"/>
        </w:rPr>
        <w:t>\web services</w:t>
      </w:r>
      <w:r w:rsidR="00482909" w:rsidRPr="002A745F">
        <w:rPr>
          <w:rFonts w:eastAsiaTheme="majorEastAsia" w:cstheme="minorHAnsi"/>
          <w:color w:val="000000"/>
        </w:rPr>
        <w:t xml:space="preserve"> for</w:t>
      </w:r>
      <w:r w:rsidRPr="002A745F">
        <w:rPr>
          <w:rFonts w:eastAsiaTheme="majorEastAsia" w:cstheme="minorHAnsi"/>
          <w:color w:val="000000"/>
        </w:rPr>
        <w:t xml:space="preserve"> sending data by the </w:t>
      </w:r>
      <w:proofErr w:type="spellStart"/>
      <w:r w:rsidRPr="002A745F">
        <w:rPr>
          <w:rFonts w:eastAsiaTheme="majorEastAsia" w:cstheme="minorHAnsi"/>
          <w:color w:val="000000"/>
        </w:rPr>
        <w:t>e</w:t>
      </w:r>
      <w:r w:rsidR="002E3C47" w:rsidRPr="002A745F">
        <w:rPr>
          <w:rFonts w:eastAsiaTheme="majorEastAsia" w:cstheme="minorHAnsi"/>
          <w:color w:val="000000"/>
        </w:rPr>
        <w:t>Portal</w:t>
      </w:r>
      <w:proofErr w:type="spellEnd"/>
      <w:r w:rsidRPr="002A745F">
        <w:rPr>
          <w:rFonts w:eastAsiaTheme="majorEastAsia" w:cstheme="minorHAnsi"/>
          <w:color w:val="000000"/>
        </w:rPr>
        <w:t xml:space="preserve"> system to the system in the FBiH Parliament (</w:t>
      </w:r>
      <w:r w:rsidR="00724466" w:rsidRPr="002A745F">
        <w:rPr>
          <w:rFonts w:eastAsiaTheme="majorEastAsia" w:cstheme="minorHAnsi"/>
          <w:color w:val="000000"/>
        </w:rPr>
        <w:t xml:space="preserve">decisions, laws…. that require adoption by the FBiH Parliament). </w:t>
      </w:r>
    </w:p>
    <w:p w14:paraId="489704F9" w14:textId="1D73C98C" w:rsidR="002F1D26" w:rsidRPr="002A745F" w:rsidRDefault="002F1D26" w:rsidP="00AE37CE">
      <w:pPr>
        <w:pStyle w:val="ListParagraph"/>
        <w:numPr>
          <w:ilvl w:val="0"/>
          <w:numId w:val="47"/>
        </w:numPr>
        <w:jc w:val="both"/>
        <w:rPr>
          <w:rFonts w:eastAsiaTheme="majorEastAsia" w:cstheme="minorHAnsi"/>
          <w:color w:val="000000"/>
        </w:rPr>
      </w:pPr>
      <w:r w:rsidRPr="002A745F">
        <w:rPr>
          <w:rFonts w:eastAsiaTheme="majorEastAsia" w:cstheme="minorHAnsi"/>
          <w:color w:val="000000"/>
        </w:rPr>
        <w:t>It is necessary to</w:t>
      </w:r>
      <w:r w:rsidR="00482909" w:rsidRPr="002A745F">
        <w:rPr>
          <w:rFonts w:eastAsiaTheme="majorEastAsia" w:cstheme="minorHAnsi"/>
          <w:color w:val="000000"/>
        </w:rPr>
        <w:t xml:space="preserve"> develop interfaces</w:t>
      </w:r>
      <w:r w:rsidR="00D152D7" w:rsidRPr="002A745F">
        <w:rPr>
          <w:rFonts w:eastAsiaTheme="majorEastAsia" w:cstheme="minorHAnsi"/>
          <w:color w:val="000000"/>
        </w:rPr>
        <w:t>\web services</w:t>
      </w:r>
      <w:r w:rsidR="00482909" w:rsidRPr="002A745F">
        <w:rPr>
          <w:rFonts w:eastAsiaTheme="majorEastAsia" w:cstheme="minorHAnsi"/>
          <w:color w:val="000000"/>
        </w:rPr>
        <w:t xml:space="preserve"> </w:t>
      </w:r>
      <w:r w:rsidR="009113BD" w:rsidRPr="002A745F">
        <w:rPr>
          <w:rFonts w:eastAsiaTheme="majorEastAsia" w:cstheme="minorHAnsi"/>
          <w:color w:val="000000"/>
        </w:rPr>
        <w:t>for</w:t>
      </w:r>
      <w:r w:rsidRPr="002A745F">
        <w:rPr>
          <w:rFonts w:eastAsiaTheme="majorEastAsia" w:cstheme="minorHAnsi"/>
          <w:color w:val="000000"/>
        </w:rPr>
        <w:t xml:space="preserve"> sending data by the </w:t>
      </w:r>
      <w:proofErr w:type="spellStart"/>
      <w:r w:rsidRPr="002A745F">
        <w:rPr>
          <w:rFonts w:eastAsiaTheme="majorEastAsia" w:cstheme="minorHAnsi"/>
          <w:color w:val="000000"/>
        </w:rPr>
        <w:t>e</w:t>
      </w:r>
      <w:r w:rsidR="002E3C47" w:rsidRPr="002A745F">
        <w:rPr>
          <w:rFonts w:eastAsiaTheme="majorEastAsia" w:cstheme="minorHAnsi"/>
          <w:color w:val="000000"/>
        </w:rPr>
        <w:t>Portal</w:t>
      </w:r>
      <w:proofErr w:type="spellEnd"/>
      <w:r w:rsidRPr="002A745F">
        <w:rPr>
          <w:rFonts w:eastAsiaTheme="majorEastAsia" w:cstheme="minorHAnsi"/>
          <w:color w:val="000000"/>
        </w:rPr>
        <w:t xml:space="preserve"> system to </w:t>
      </w:r>
      <w:r w:rsidR="00482909" w:rsidRPr="002A745F">
        <w:rPr>
          <w:rFonts w:eastAsiaTheme="majorEastAsia" w:cstheme="minorHAnsi"/>
          <w:color w:val="000000"/>
        </w:rPr>
        <w:t xml:space="preserve"> FBiH eService portal</w:t>
      </w:r>
      <w:r w:rsidRPr="002A745F">
        <w:rPr>
          <w:rFonts w:eastAsiaTheme="majorEastAsia" w:cstheme="minorHAnsi"/>
          <w:color w:val="000000"/>
        </w:rPr>
        <w:t xml:space="preserve"> (</w:t>
      </w:r>
      <w:r w:rsidR="00D152D7" w:rsidRPr="002A745F">
        <w:rPr>
          <w:rFonts w:eastAsiaTheme="majorEastAsia" w:cstheme="minorHAnsi"/>
          <w:color w:val="000000"/>
        </w:rPr>
        <w:t>agenda, documents, conclusions, voting results ....</w:t>
      </w:r>
      <w:r w:rsidRPr="002A745F">
        <w:rPr>
          <w:rFonts w:eastAsiaTheme="majorEastAsia" w:cstheme="minorHAnsi"/>
          <w:color w:val="000000"/>
        </w:rPr>
        <w:t xml:space="preserve">). </w:t>
      </w:r>
    </w:p>
    <w:p w14:paraId="551D572F" w14:textId="07CE238C" w:rsidR="002F1D26" w:rsidRPr="002A745F" w:rsidRDefault="00D152D7" w:rsidP="00AE37CE">
      <w:pPr>
        <w:pStyle w:val="ListParagraph"/>
        <w:numPr>
          <w:ilvl w:val="0"/>
          <w:numId w:val="47"/>
        </w:numPr>
        <w:jc w:val="both"/>
        <w:rPr>
          <w:rFonts w:eastAsiaTheme="majorEastAsia" w:cstheme="minorHAnsi"/>
          <w:color w:val="000000"/>
        </w:rPr>
      </w:pPr>
      <w:r w:rsidRPr="002A745F">
        <w:rPr>
          <w:rFonts w:eastAsiaTheme="majorEastAsia" w:cstheme="minorHAnsi"/>
          <w:color w:val="000000"/>
        </w:rPr>
        <w:t xml:space="preserve">It is necessary to develop interfaces\web services for sending data by the </w:t>
      </w:r>
      <w:proofErr w:type="spellStart"/>
      <w:r w:rsidRPr="002A745F">
        <w:rPr>
          <w:rFonts w:eastAsiaTheme="majorEastAsia" w:cstheme="minorHAnsi"/>
          <w:color w:val="000000"/>
        </w:rPr>
        <w:t>e</w:t>
      </w:r>
      <w:r w:rsidR="002E3C47" w:rsidRPr="002A745F">
        <w:rPr>
          <w:rFonts w:eastAsiaTheme="majorEastAsia" w:cstheme="minorHAnsi"/>
          <w:color w:val="000000"/>
        </w:rPr>
        <w:t>Portal</w:t>
      </w:r>
      <w:proofErr w:type="spellEnd"/>
      <w:r w:rsidRPr="002A745F">
        <w:rPr>
          <w:rFonts w:eastAsiaTheme="majorEastAsia" w:cstheme="minorHAnsi"/>
          <w:color w:val="000000"/>
        </w:rPr>
        <w:t xml:space="preserve"> system to  FBiH website  (agenda, documents, conclusions, voting results ....). </w:t>
      </w:r>
    </w:p>
    <w:p w14:paraId="091E7691" w14:textId="77777777" w:rsidR="00560579" w:rsidRPr="002A745F" w:rsidRDefault="00560579" w:rsidP="00D661C9">
      <w:pPr>
        <w:pStyle w:val="ListParagraph"/>
        <w:rPr>
          <w:rFonts w:eastAsiaTheme="majorEastAsia" w:cstheme="minorHAnsi"/>
          <w:color w:val="000000"/>
        </w:rPr>
      </w:pPr>
    </w:p>
    <w:p w14:paraId="2E94E621" w14:textId="62CCAC74" w:rsidR="006938AF" w:rsidRPr="002A745F" w:rsidRDefault="006938AF" w:rsidP="006938AF">
      <w:pPr>
        <w:rPr>
          <w:rFonts w:cstheme="minorHAnsi"/>
          <w:b/>
          <w:lang w:val="sr-Latn-RS"/>
        </w:rPr>
      </w:pPr>
    </w:p>
    <w:p w14:paraId="01A9EEDD" w14:textId="77777777" w:rsidR="00D548F9" w:rsidRPr="00CE2C12" w:rsidRDefault="00D548F9" w:rsidP="00D21A64">
      <w:pPr>
        <w:pStyle w:val="Heading1"/>
        <w:pBdr>
          <w:bottom w:val="single" w:sz="4" w:space="1" w:color="auto"/>
        </w:pBdr>
        <w:rPr>
          <w:rFonts w:asciiTheme="minorHAnsi" w:hAnsiTheme="minorHAnsi" w:cstheme="minorHAnsi"/>
          <w:szCs w:val="32"/>
          <w:lang w:val="en-GB"/>
        </w:rPr>
      </w:pPr>
      <w:bookmarkStart w:id="79" w:name="_Toc454283471"/>
      <w:bookmarkStart w:id="80" w:name="_Toc454290543"/>
      <w:bookmarkStart w:id="81" w:name="_Toc101430959"/>
      <w:r w:rsidRPr="00CE2C12">
        <w:rPr>
          <w:rFonts w:asciiTheme="minorHAnsi" w:hAnsiTheme="minorHAnsi" w:cstheme="minorHAnsi"/>
          <w:color w:val="0070C0"/>
          <w:szCs w:val="32"/>
          <w:lang w:val="en-GB"/>
        </w:rPr>
        <w:lastRenderedPageBreak/>
        <w:t xml:space="preserve">Section 6: </w:t>
      </w:r>
      <w:r w:rsidRPr="00CE2C12">
        <w:rPr>
          <w:rFonts w:asciiTheme="minorHAnsi" w:hAnsiTheme="minorHAnsi" w:cstheme="minorHAnsi"/>
          <w:b w:val="0"/>
          <w:color w:val="0070C0"/>
          <w:szCs w:val="32"/>
          <w:lang w:val="en-GB"/>
        </w:rPr>
        <w:t>Returnable Bidding Forms</w:t>
      </w:r>
      <w:bookmarkEnd w:id="79"/>
      <w:bookmarkEnd w:id="80"/>
      <w:r w:rsidRPr="00CE2C12">
        <w:rPr>
          <w:rFonts w:asciiTheme="minorHAnsi" w:hAnsiTheme="minorHAnsi" w:cstheme="minorHAnsi"/>
          <w:b w:val="0"/>
          <w:color w:val="0070C0"/>
          <w:szCs w:val="32"/>
          <w:lang w:val="en-GB"/>
        </w:rPr>
        <w:t xml:space="preserve"> / Checklist</w:t>
      </w:r>
      <w:bookmarkEnd w:id="81"/>
    </w:p>
    <w:p w14:paraId="01A9EEDE" w14:textId="77777777" w:rsidR="00D548F9" w:rsidRPr="002A745F" w:rsidRDefault="00D548F9" w:rsidP="00D548F9">
      <w:pPr>
        <w:pStyle w:val="SchHead"/>
        <w:spacing w:after="0" w:line="240" w:lineRule="auto"/>
        <w:rPr>
          <w:rFonts w:asciiTheme="minorHAnsi" w:hAnsiTheme="minorHAnsi" w:cstheme="minorHAnsi"/>
          <w:caps w:val="0"/>
          <w:color w:val="000000"/>
          <w:szCs w:val="22"/>
        </w:rPr>
      </w:pPr>
    </w:p>
    <w:p w14:paraId="01A9EEDF" w14:textId="77777777" w:rsidR="00D548F9" w:rsidRPr="002A745F" w:rsidRDefault="00D548F9" w:rsidP="00D548F9">
      <w:pPr>
        <w:suppressAutoHyphens/>
        <w:jc w:val="both"/>
        <w:rPr>
          <w:rFonts w:cstheme="minorHAnsi"/>
          <w:iCs/>
          <w:lang w:val="en-GB"/>
        </w:rPr>
      </w:pPr>
      <w:r w:rsidRPr="002A745F">
        <w:rPr>
          <w:rFonts w:cstheme="minorHAnsi"/>
          <w:color w:val="000000"/>
          <w:lang w:val="en-GB"/>
        </w:rPr>
        <w:t xml:space="preserve">This form serves as a checklist for preparation of your Proposal. Please complete the Returnable Bidding Forms </w:t>
      </w:r>
      <w:r w:rsidRPr="002A745F">
        <w:rPr>
          <w:rFonts w:cstheme="minorHAnsi"/>
          <w:iCs/>
          <w:lang w:val="en-GB"/>
        </w:rPr>
        <w:t xml:space="preserve">in accordance with the instructions in the forms </w:t>
      </w:r>
      <w:r w:rsidRPr="002A745F">
        <w:rPr>
          <w:rFonts w:cstheme="minorHAnsi"/>
          <w:color w:val="000000"/>
          <w:lang w:val="en-GB"/>
        </w:rPr>
        <w:t xml:space="preserve">and return them as part of your Proposal submission. </w:t>
      </w:r>
      <w:r w:rsidRPr="002A745F">
        <w:rPr>
          <w:rFonts w:cstheme="minorHAnsi"/>
          <w:iCs/>
          <w:lang w:val="en-GB"/>
        </w:rPr>
        <w:t>No alteration to format of forms shall be permitted and no substitution shall be accepted.</w:t>
      </w:r>
    </w:p>
    <w:p w14:paraId="01A9EEE0" w14:textId="77777777" w:rsidR="00D548F9" w:rsidRPr="002A745F" w:rsidRDefault="00D548F9" w:rsidP="00D548F9">
      <w:pPr>
        <w:pStyle w:val="BankNormal"/>
        <w:spacing w:after="60"/>
        <w:jc w:val="both"/>
        <w:rPr>
          <w:rFonts w:asciiTheme="minorHAnsi" w:hAnsiTheme="minorHAnsi" w:cstheme="minorHAnsi"/>
          <w:iCs/>
          <w:sz w:val="22"/>
          <w:szCs w:val="22"/>
          <w:lang w:val="en-GB"/>
        </w:rPr>
      </w:pPr>
      <w:r w:rsidRPr="002A745F">
        <w:rPr>
          <w:rFonts w:asciiTheme="minorHAnsi" w:hAnsiTheme="minorHAnsi" w:cstheme="minorHAnsi"/>
          <w:iCs/>
          <w:sz w:val="22"/>
          <w:szCs w:val="22"/>
          <w:lang w:val="en-GB"/>
        </w:rPr>
        <w:t>Before submitting your Proposal, please ensure compliance with the Proposal Submission instructions of the BDS 22.</w:t>
      </w:r>
    </w:p>
    <w:p w14:paraId="01A9EEE2" w14:textId="77777777" w:rsidR="00D548F9" w:rsidRPr="002A745F" w:rsidRDefault="00D548F9" w:rsidP="00D548F9">
      <w:pPr>
        <w:shd w:val="clear" w:color="auto" w:fill="FFFFFF"/>
        <w:spacing w:after="120"/>
        <w:rPr>
          <w:rFonts w:cstheme="minorHAnsi"/>
          <w:b/>
          <w:lang w:val="en-GB"/>
        </w:rPr>
      </w:pPr>
      <w:r w:rsidRPr="002A745F">
        <w:rPr>
          <w:rFonts w:cstheme="minorHAnsi"/>
          <w:b/>
          <w:lang w:val="en-GB"/>
        </w:rPr>
        <w:t>Technical Proposal Envelope: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2A745F" w14:paraId="01A9EEE5" w14:textId="77777777" w:rsidTr="00D548F9">
        <w:tc>
          <w:tcPr>
            <w:tcW w:w="7449" w:type="dxa"/>
            <w:vAlign w:val="center"/>
          </w:tcPr>
          <w:p w14:paraId="01A9EEE3" w14:textId="77777777" w:rsidR="00D548F9" w:rsidRPr="002A745F" w:rsidRDefault="00D548F9" w:rsidP="00D548F9">
            <w:pPr>
              <w:pStyle w:val="BankNormal"/>
              <w:spacing w:after="0"/>
              <w:rPr>
                <w:rFonts w:asciiTheme="minorHAnsi" w:hAnsiTheme="minorHAnsi" w:cstheme="minorHAnsi"/>
                <w:b/>
                <w:iCs/>
                <w:sz w:val="22"/>
                <w:szCs w:val="22"/>
                <w:lang w:val="en-GB"/>
              </w:rPr>
            </w:pPr>
            <w:r w:rsidRPr="002A745F">
              <w:rPr>
                <w:rFonts w:asciiTheme="minorHAnsi" w:hAnsiTheme="minorHAnsi" w:cstheme="minorHAnsi"/>
                <w:b/>
                <w:sz w:val="22"/>
                <w:szCs w:val="22"/>
                <w:lang w:val="en-GB"/>
              </w:rPr>
              <w:t xml:space="preserve">Have you duly completed all the Returnable Bidding Forms? </w:t>
            </w:r>
          </w:p>
        </w:tc>
        <w:tc>
          <w:tcPr>
            <w:tcW w:w="2091" w:type="dxa"/>
            <w:vAlign w:val="center"/>
          </w:tcPr>
          <w:p w14:paraId="01A9EEE4" w14:textId="77777777" w:rsidR="00D548F9" w:rsidRPr="002A745F" w:rsidRDefault="00D548F9" w:rsidP="00D548F9">
            <w:pPr>
              <w:pStyle w:val="BankNormal"/>
              <w:spacing w:after="0"/>
              <w:jc w:val="center"/>
              <w:rPr>
                <w:rFonts w:asciiTheme="minorHAnsi" w:eastAsia="MS Gothic" w:hAnsiTheme="minorHAnsi" w:cstheme="minorHAnsi"/>
                <w:iCs/>
                <w:sz w:val="22"/>
                <w:szCs w:val="22"/>
                <w:lang w:val="en-GB"/>
              </w:rPr>
            </w:pPr>
          </w:p>
        </w:tc>
      </w:tr>
      <w:tr w:rsidR="00D548F9" w:rsidRPr="002A745F" w14:paraId="01A9EEE8" w14:textId="77777777" w:rsidTr="00D548F9">
        <w:tc>
          <w:tcPr>
            <w:tcW w:w="7449" w:type="dxa"/>
          </w:tcPr>
          <w:p w14:paraId="01A9EEE6" w14:textId="77777777" w:rsidR="00D548F9" w:rsidRPr="002A745F" w:rsidRDefault="00D548F9" w:rsidP="00AE37CE">
            <w:pPr>
              <w:pStyle w:val="BankNormal"/>
              <w:numPr>
                <w:ilvl w:val="0"/>
                <w:numId w:val="30"/>
              </w:numPr>
              <w:spacing w:after="0"/>
              <w:ind w:left="591" w:right="-110"/>
              <w:rPr>
                <w:rFonts w:asciiTheme="minorHAnsi" w:hAnsiTheme="minorHAnsi" w:cstheme="minorHAnsi"/>
                <w:iCs/>
                <w:sz w:val="22"/>
                <w:szCs w:val="22"/>
                <w:lang w:val="en-GB"/>
              </w:rPr>
            </w:pPr>
            <w:r w:rsidRPr="002A745F">
              <w:rPr>
                <w:rFonts w:asciiTheme="minorHAnsi" w:hAnsiTheme="minorHAnsi" w:cstheme="minorHAnsi"/>
                <w:iCs/>
                <w:sz w:val="22"/>
                <w:szCs w:val="22"/>
                <w:lang w:val="en-GB"/>
              </w:rPr>
              <w:t>Form A: Technical Proposal Submission Form</w:t>
            </w:r>
          </w:p>
        </w:tc>
        <w:tc>
          <w:tcPr>
            <w:tcW w:w="2091" w:type="dxa"/>
            <w:vAlign w:val="center"/>
          </w:tcPr>
          <w:p w14:paraId="01A9EEE7" w14:textId="77777777" w:rsidR="00D548F9" w:rsidRPr="002A745F" w:rsidRDefault="00312FDF" w:rsidP="00D548F9">
            <w:pPr>
              <w:pStyle w:val="BankNormal"/>
              <w:spacing w:after="0"/>
              <w:jc w:val="center"/>
              <w:rPr>
                <w:rFonts w:asciiTheme="minorHAnsi" w:eastAsia="MS Gothic" w:hAnsiTheme="minorHAnsi" w:cstheme="minorHAnsi"/>
                <w:iCs/>
                <w:sz w:val="22"/>
                <w:szCs w:val="22"/>
                <w:lang w:val="en-GB"/>
              </w:rPr>
            </w:pPr>
            <w:sdt>
              <w:sdtPr>
                <w:rPr>
                  <w:rFonts w:asciiTheme="minorHAnsi" w:eastAsia="MS Gothic" w:hAnsiTheme="minorHAnsi" w:cstheme="minorHAnsi"/>
                  <w:color w:val="000000" w:themeColor="text1"/>
                  <w:sz w:val="22"/>
                  <w:szCs w:val="22"/>
                  <w:lang w:val="en-GB"/>
                </w:rPr>
                <w:id w:val="1458682886"/>
                <w14:checkbox>
                  <w14:checked w14:val="0"/>
                  <w14:checkedState w14:val="2612" w14:font="MS Gothic"/>
                  <w14:uncheckedState w14:val="2610" w14:font="MS Gothic"/>
                </w14:checkbox>
              </w:sdtPr>
              <w:sdtEndPr/>
              <w:sdtContent>
                <w:r w:rsidR="00D548F9" w:rsidRPr="002A745F">
                  <w:rPr>
                    <w:rFonts w:ascii="Segoe UI Symbol" w:eastAsia="MS Gothic" w:hAnsi="Segoe UI Symbol" w:cs="Segoe UI Symbol"/>
                    <w:color w:val="000000" w:themeColor="text1"/>
                    <w:sz w:val="22"/>
                    <w:szCs w:val="22"/>
                    <w:lang w:val="en-GB"/>
                  </w:rPr>
                  <w:t>☐</w:t>
                </w:r>
              </w:sdtContent>
            </w:sdt>
          </w:p>
        </w:tc>
      </w:tr>
      <w:tr w:rsidR="00D548F9" w:rsidRPr="002A745F" w14:paraId="01A9EEEB" w14:textId="77777777" w:rsidTr="00D548F9">
        <w:tc>
          <w:tcPr>
            <w:tcW w:w="7449" w:type="dxa"/>
          </w:tcPr>
          <w:p w14:paraId="01A9EEE9" w14:textId="77777777" w:rsidR="00D548F9" w:rsidRPr="002A745F" w:rsidRDefault="00D548F9" w:rsidP="00AE37CE">
            <w:pPr>
              <w:pStyle w:val="BankNormal"/>
              <w:numPr>
                <w:ilvl w:val="0"/>
                <w:numId w:val="30"/>
              </w:numPr>
              <w:spacing w:after="0"/>
              <w:ind w:left="591" w:right="-110"/>
              <w:rPr>
                <w:rFonts w:asciiTheme="minorHAnsi" w:hAnsiTheme="minorHAnsi" w:cstheme="minorHAnsi"/>
                <w:iCs/>
                <w:sz w:val="22"/>
                <w:szCs w:val="22"/>
                <w:lang w:val="en-GB"/>
              </w:rPr>
            </w:pPr>
            <w:r w:rsidRPr="002A745F">
              <w:rPr>
                <w:rFonts w:asciiTheme="minorHAnsi" w:hAnsiTheme="minorHAnsi" w:cstheme="minorHAnsi"/>
                <w:iCs/>
                <w:sz w:val="22"/>
                <w:szCs w:val="22"/>
                <w:lang w:val="en-GB"/>
              </w:rPr>
              <w:t>Form B: Bidder Information Form</w:t>
            </w:r>
          </w:p>
        </w:tc>
        <w:tc>
          <w:tcPr>
            <w:tcW w:w="2091" w:type="dxa"/>
            <w:vAlign w:val="center"/>
          </w:tcPr>
          <w:p w14:paraId="01A9EEEA" w14:textId="77777777" w:rsidR="00D548F9" w:rsidRPr="002A745F" w:rsidRDefault="00312FDF" w:rsidP="00D548F9">
            <w:pPr>
              <w:pStyle w:val="BankNormal"/>
              <w:spacing w:after="0"/>
              <w:jc w:val="center"/>
              <w:rPr>
                <w:rFonts w:asciiTheme="minorHAnsi" w:eastAsia="MS Gothic" w:hAnsiTheme="minorHAnsi" w:cstheme="minorHAnsi"/>
                <w:iCs/>
                <w:sz w:val="22"/>
                <w:szCs w:val="22"/>
                <w:lang w:val="en-GB"/>
              </w:rPr>
            </w:pPr>
            <w:sdt>
              <w:sdtPr>
                <w:rPr>
                  <w:rFonts w:asciiTheme="minorHAnsi" w:eastAsia="MS Gothic" w:hAnsiTheme="minorHAnsi" w:cstheme="minorHAnsi"/>
                  <w:color w:val="000000" w:themeColor="text1"/>
                  <w:sz w:val="22"/>
                  <w:szCs w:val="22"/>
                  <w:lang w:val="en-GB"/>
                </w:rPr>
                <w:id w:val="-2042968731"/>
                <w14:checkbox>
                  <w14:checked w14:val="0"/>
                  <w14:checkedState w14:val="2612" w14:font="MS Gothic"/>
                  <w14:uncheckedState w14:val="2610" w14:font="MS Gothic"/>
                </w14:checkbox>
              </w:sdtPr>
              <w:sdtEndPr/>
              <w:sdtContent>
                <w:r w:rsidR="00D548F9" w:rsidRPr="002A745F">
                  <w:rPr>
                    <w:rFonts w:ascii="Segoe UI Symbol" w:eastAsia="MS Gothic" w:hAnsi="Segoe UI Symbol" w:cs="Segoe UI Symbol"/>
                    <w:color w:val="000000" w:themeColor="text1"/>
                    <w:sz w:val="22"/>
                    <w:szCs w:val="22"/>
                    <w:lang w:val="en-GB"/>
                  </w:rPr>
                  <w:t>☐</w:t>
                </w:r>
              </w:sdtContent>
            </w:sdt>
          </w:p>
        </w:tc>
      </w:tr>
      <w:tr w:rsidR="00D548F9" w:rsidRPr="002A745F" w14:paraId="01A9EEEE" w14:textId="77777777" w:rsidTr="00D548F9">
        <w:tc>
          <w:tcPr>
            <w:tcW w:w="7449" w:type="dxa"/>
          </w:tcPr>
          <w:p w14:paraId="01A9EEEC" w14:textId="77777777" w:rsidR="00D548F9" w:rsidRPr="002A745F" w:rsidRDefault="00D548F9" w:rsidP="00AE37CE">
            <w:pPr>
              <w:pStyle w:val="BankNormal"/>
              <w:numPr>
                <w:ilvl w:val="0"/>
                <w:numId w:val="30"/>
              </w:numPr>
              <w:spacing w:after="0"/>
              <w:ind w:left="591" w:right="-110"/>
              <w:rPr>
                <w:rFonts w:asciiTheme="minorHAnsi" w:hAnsiTheme="minorHAnsi" w:cstheme="minorHAnsi"/>
                <w:iCs/>
                <w:sz w:val="22"/>
                <w:szCs w:val="22"/>
                <w:lang w:val="en-GB"/>
              </w:rPr>
            </w:pPr>
            <w:r w:rsidRPr="002A745F">
              <w:rPr>
                <w:rFonts w:asciiTheme="minorHAnsi" w:hAnsiTheme="minorHAnsi" w:cstheme="minorHAnsi"/>
                <w:iCs/>
                <w:sz w:val="22"/>
                <w:szCs w:val="22"/>
                <w:lang w:val="en-GB"/>
              </w:rPr>
              <w:t>Form C: Joint Venture/Consortium/ Association Information Form</w:t>
            </w:r>
          </w:p>
        </w:tc>
        <w:tc>
          <w:tcPr>
            <w:tcW w:w="2091" w:type="dxa"/>
            <w:vAlign w:val="center"/>
          </w:tcPr>
          <w:p w14:paraId="01A9EEED" w14:textId="77777777" w:rsidR="00D548F9" w:rsidRPr="002A745F" w:rsidRDefault="00312FDF" w:rsidP="00D548F9">
            <w:pPr>
              <w:pStyle w:val="BankNormal"/>
              <w:spacing w:after="0"/>
              <w:jc w:val="center"/>
              <w:rPr>
                <w:rFonts w:asciiTheme="minorHAnsi" w:eastAsia="MS Gothic" w:hAnsiTheme="minorHAnsi" w:cstheme="minorHAnsi"/>
                <w:color w:val="000000" w:themeColor="text1"/>
                <w:sz w:val="22"/>
                <w:szCs w:val="22"/>
                <w:lang w:val="en-GB"/>
              </w:rPr>
            </w:pPr>
            <w:sdt>
              <w:sdtPr>
                <w:rPr>
                  <w:rFonts w:asciiTheme="minorHAnsi" w:eastAsia="MS Gothic" w:hAnsiTheme="minorHAnsi" w:cstheme="minorHAnsi"/>
                  <w:color w:val="000000" w:themeColor="text1"/>
                  <w:sz w:val="22"/>
                  <w:szCs w:val="22"/>
                  <w:lang w:val="en-GB"/>
                </w:rPr>
                <w:id w:val="319931489"/>
                <w14:checkbox>
                  <w14:checked w14:val="0"/>
                  <w14:checkedState w14:val="2612" w14:font="MS Gothic"/>
                  <w14:uncheckedState w14:val="2610" w14:font="MS Gothic"/>
                </w14:checkbox>
              </w:sdtPr>
              <w:sdtEndPr/>
              <w:sdtContent>
                <w:r w:rsidR="00D548F9" w:rsidRPr="002A745F">
                  <w:rPr>
                    <w:rFonts w:ascii="Segoe UI Symbol" w:eastAsia="MS Gothic" w:hAnsi="Segoe UI Symbol" w:cs="Segoe UI Symbol"/>
                    <w:color w:val="000000" w:themeColor="text1"/>
                    <w:sz w:val="22"/>
                    <w:szCs w:val="22"/>
                    <w:lang w:val="en-GB"/>
                  </w:rPr>
                  <w:t>☐</w:t>
                </w:r>
              </w:sdtContent>
            </w:sdt>
          </w:p>
        </w:tc>
      </w:tr>
      <w:tr w:rsidR="00D548F9" w:rsidRPr="002A745F" w14:paraId="01A9EEF1" w14:textId="77777777" w:rsidTr="00D548F9">
        <w:tc>
          <w:tcPr>
            <w:tcW w:w="7449" w:type="dxa"/>
          </w:tcPr>
          <w:p w14:paraId="01A9EEEF" w14:textId="77777777" w:rsidR="00D548F9" w:rsidRPr="002A745F" w:rsidRDefault="00D548F9" w:rsidP="00AE37CE">
            <w:pPr>
              <w:pStyle w:val="BankNormal"/>
              <w:numPr>
                <w:ilvl w:val="0"/>
                <w:numId w:val="30"/>
              </w:numPr>
              <w:spacing w:after="0"/>
              <w:ind w:left="591" w:right="-110"/>
              <w:rPr>
                <w:rFonts w:asciiTheme="minorHAnsi" w:hAnsiTheme="minorHAnsi" w:cstheme="minorHAnsi"/>
                <w:iCs/>
                <w:sz w:val="22"/>
                <w:szCs w:val="22"/>
                <w:lang w:val="en-GB"/>
              </w:rPr>
            </w:pPr>
            <w:r w:rsidRPr="002A745F">
              <w:rPr>
                <w:rFonts w:asciiTheme="minorHAnsi" w:hAnsiTheme="minorHAnsi" w:cstheme="minorHAnsi"/>
                <w:iCs/>
                <w:sz w:val="22"/>
                <w:szCs w:val="22"/>
                <w:lang w:val="en-GB"/>
              </w:rPr>
              <w:t>Form D: Qualification Form</w:t>
            </w:r>
          </w:p>
        </w:tc>
        <w:tc>
          <w:tcPr>
            <w:tcW w:w="2091" w:type="dxa"/>
            <w:vAlign w:val="center"/>
          </w:tcPr>
          <w:p w14:paraId="01A9EEF0" w14:textId="77777777" w:rsidR="00D548F9" w:rsidRPr="002A745F" w:rsidRDefault="00312FDF" w:rsidP="00D548F9">
            <w:pPr>
              <w:pStyle w:val="BankNormal"/>
              <w:spacing w:after="0"/>
              <w:jc w:val="center"/>
              <w:rPr>
                <w:rFonts w:asciiTheme="minorHAnsi" w:eastAsia="MS Gothic" w:hAnsiTheme="minorHAnsi" w:cstheme="minorHAnsi"/>
                <w:color w:val="000000" w:themeColor="text1"/>
                <w:sz w:val="22"/>
                <w:szCs w:val="22"/>
                <w:lang w:val="en-GB"/>
              </w:rPr>
            </w:pPr>
            <w:sdt>
              <w:sdtPr>
                <w:rPr>
                  <w:rFonts w:asciiTheme="minorHAnsi" w:eastAsia="MS Gothic" w:hAnsiTheme="minorHAnsi" w:cstheme="minorHAnsi"/>
                  <w:color w:val="000000" w:themeColor="text1"/>
                  <w:sz w:val="22"/>
                  <w:szCs w:val="22"/>
                  <w:lang w:val="en-GB"/>
                </w:rPr>
                <w:id w:val="521204768"/>
                <w14:checkbox>
                  <w14:checked w14:val="0"/>
                  <w14:checkedState w14:val="2612" w14:font="MS Gothic"/>
                  <w14:uncheckedState w14:val="2610" w14:font="MS Gothic"/>
                </w14:checkbox>
              </w:sdtPr>
              <w:sdtEndPr/>
              <w:sdtContent>
                <w:r w:rsidR="00D548F9" w:rsidRPr="002A745F">
                  <w:rPr>
                    <w:rFonts w:ascii="Segoe UI Symbol" w:eastAsia="MS Gothic" w:hAnsi="Segoe UI Symbol" w:cs="Segoe UI Symbol"/>
                    <w:color w:val="000000" w:themeColor="text1"/>
                    <w:sz w:val="22"/>
                    <w:szCs w:val="22"/>
                    <w:lang w:val="en-GB"/>
                  </w:rPr>
                  <w:t>☐</w:t>
                </w:r>
              </w:sdtContent>
            </w:sdt>
          </w:p>
        </w:tc>
      </w:tr>
      <w:tr w:rsidR="00D548F9" w:rsidRPr="002A745F" w14:paraId="01A9EEF4" w14:textId="77777777" w:rsidTr="00D548F9">
        <w:tc>
          <w:tcPr>
            <w:tcW w:w="7449" w:type="dxa"/>
          </w:tcPr>
          <w:p w14:paraId="01A9EEF2" w14:textId="77777777" w:rsidR="00D548F9" w:rsidRPr="002A745F" w:rsidRDefault="00D548F9" w:rsidP="00AE37CE">
            <w:pPr>
              <w:pStyle w:val="BankNormal"/>
              <w:numPr>
                <w:ilvl w:val="0"/>
                <w:numId w:val="30"/>
              </w:numPr>
              <w:spacing w:after="0"/>
              <w:ind w:left="591" w:right="-110"/>
              <w:rPr>
                <w:rFonts w:asciiTheme="minorHAnsi" w:hAnsiTheme="minorHAnsi" w:cstheme="minorHAnsi"/>
                <w:iCs/>
                <w:sz w:val="22"/>
                <w:szCs w:val="22"/>
                <w:lang w:val="en-GB"/>
              </w:rPr>
            </w:pPr>
            <w:r w:rsidRPr="002A745F">
              <w:rPr>
                <w:rFonts w:asciiTheme="minorHAnsi" w:hAnsiTheme="minorHAnsi" w:cstheme="minorHAnsi"/>
                <w:iCs/>
                <w:sz w:val="22"/>
                <w:szCs w:val="22"/>
                <w:lang w:val="en-GB"/>
              </w:rPr>
              <w:t xml:space="preserve">Form E: Format of Technical Proposal </w:t>
            </w:r>
          </w:p>
        </w:tc>
        <w:tc>
          <w:tcPr>
            <w:tcW w:w="2091" w:type="dxa"/>
            <w:vAlign w:val="center"/>
          </w:tcPr>
          <w:p w14:paraId="01A9EEF3" w14:textId="77777777" w:rsidR="00D548F9" w:rsidRPr="002A745F" w:rsidRDefault="00312FDF" w:rsidP="00D548F9">
            <w:pPr>
              <w:pStyle w:val="BankNormal"/>
              <w:spacing w:after="0"/>
              <w:jc w:val="center"/>
              <w:rPr>
                <w:rFonts w:asciiTheme="minorHAnsi" w:eastAsia="MS Gothic" w:hAnsiTheme="minorHAnsi" w:cstheme="minorHAnsi"/>
                <w:color w:val="000000" w:themeColor="text1"/>
                <w:sz w:val="22"/>
                <w:szCs w:val="22"/>
                <w:lang w:val="en-GB"/>
              </w:rPr>
            </w:pPr>
            <w:sdt>
              <w:sdtPr>
                <w:rPr>
                  <w:rFonts w:asciiTheme="minorHAnsi" w:eastAsia="MS Gothic" w:hAnsiTheme="minorHAnsi" w:cstheme="minorHAnsi"/>
                  <w:color w:val="000000" w:themeColor="text1"/>
                  <w:sz w:val="22"/>
                  <w:szCs w:val="22"/>
                  <w:lang w:val="en-GB"/>
                </w:rPr>
                <w:id w:val="-182436312"/>
                <w14:checkbox>
                  <w14:checked w14:val="0"/>
                  <w14:checkedState w14:val="2612" w14:font="MS Gothic"/>
                  <w14:uncheckedState w14:val="2610" w14:font="MS Gothic"/>
                </w14:checkbox>
              </w:sdtPr>
              <w:sdtEndPr/>
              <w:sdtContent>
                <w:r w:rsidR="00D548F9" w:rsidRPr="002A745F">
                  <w:rPr>
                    <w:rFonts w:ascii="Segoe UI Symbol" w:eastAsia="MS Gothic" w:hAnsi="Segoe UI Symbol" w:cs="Segoe UI Symbol"/>
                    <w:color w:val="000000" w:themeColor="text1"/>
                    <w:sz w:val="22"/>
                    <w:szCs w:val="22"/>
                    <w:lang w:val="en-GB"/>
                  </w:rPr>
                  <w:t>☐</w:t>
                </w:r>
              </w:sdtContent>
            </w:sdt>
          </w:p>
        </w:tc>
      </w:tr>
      <w:tr w:rsidR="00D548F9" w:rsidRPr="002A745F" w14:paraId="01A9EEFD" w14:textId="77777777" w:rsidTr="00D548F9">
        <w:trPr>
          <w:trHeight w:val="637"/>
        </w:trPr>
        <w:tc>
          <w:tcPr>
            <w:tcW w:w="7449" w:type="dxa"/>
            <w:vAlign w:val="center"/>
          </w:tcPr>
          <w:p w14:paraId="01A9EEFB" w14:textId="617B9048" w:rsidR="00D548F9" w:rsidRPr="002A745F" w:rsidRDefault="00D548F9" w:rsidP="00D548F9">
            <w:pPr>
              <w:pStyle w:val="BankNormal"/>
              <w:spacing w:after="0"/>
              <w:rPr>
                <w:rFonts w:asciiTheme="minorHAnsi" w:hAnsiTheme="minorHAnsi" w:cstheme="minorHAnsi"/>
                <w:b/>
                <w:iCs/>
                <w:sz w:val="22"/>
                <w:szCs w:val="22"/>
                <w:highlight w:val="green"/>
                <w:lang w:val="en-GB"/>
              </w:rPr>
            </w:pPr>
            <w:r w:rsidRPr="002A745F">
              <w:rPr>
                <w:rFonts w:asciiTheme="minorHAnsi" w:hAnsiTheme="minorHAnsi" w:cstheme="minorHAnsi"/>
                <w:b/>
                <w:sz w:val="22"/>
                <w:szCs w:val="22"/>
                <w:lang w:val="en-GB"/>
              </w:rPr>
              <w:t>Have you provided the required documents to establish compliance with the evaluation criteria in Section 4</w:t>
            </w:r>
            <w:r w:rsidR="008F366A" w:rsidRPr="002A745F">
              <w:rPr>
                <w:rFonts w:asciiTheme="minorHAnsi" w:hAnsiTheme="minorHAnsi" w:cstheme="minorHAnsi"/>
                <w:b/>
                <w:sz w:val="22"/>
                <w:szCs w:val="22"/>
                <w:lang w:val="en-GB"/>
              </w:rPr>
              <w:t xml:space="preserve"> “Evaluation Criteria”</w:t>
            </w:r>
            <w:r w:rsidRPr="002A745F">
              <w:rPr>
                <w:rFonts w:asciiTheme="minorHAnsi" w:hAnsiTheme="minorHAnsi" w:cstheme="minorHAnsi"/>
                <w:b/>
                <w:sz w:val="22"/>
                <w:szCs w:val="22"/>
                <w:lang w:val="en-GB"/>
              </w:rPr>
              <w:t xml:space="preserve">? </w:t>
            </w:r>
          </w:p>
        </w:tc>
        <w:tc>
          <w:tcPr>
            <w:tcW w:w="2091" w:type="dxa"/>
            <w:vAlign w:val="center"/>
          </w:tcPr>
          <w:p w14:paraId="01A9EEFC" w14:textId="77777777" w:rsidR="00D548F9" w:rsidRPr="002A745F" w:rsidRDefault="00312FDF" w:rsidP="00D548F9">
            <w:pPr>
              <w:pStyle w:val="BankNormal"/>
              <w:spacing w:after="0"/>
              <w:jc w:val="center"/>
              <w:rPr>
                <w:rFonts w:asciiTheme="minorHAnsi" w:eastAsia="MS Gothic" w:hAnsiTheme="minorHAnsi" w:cstheme="minorHAnsi"/>
                <w:b/>
                <w:iCs/>
                <w:sz w:val="22"/>
                <w:szCs w:val="22"/>
                <w:lang w:val="en-GB"/>
              </w:rPr>
            </w:pPr>
            <w:sdt>
              <w:sdtPr>
                <w:rPr>
                  <w:rFonts w:asciiTheme="minorHAnsi" w:eastAsia="MS Gothic" w:hAnsiTheme="minorHAnsi" w:cstheme="minorHAnsi"/>
                  <w:color w:val="000000" w:themeColor="text1"/>
                  <w:sz w:val="22"/>
                  <w:szCs w:val="22"/>
                  <w:lang w:val="en-GB"/>
                </w:rPr>
                <w:id w:val="-1839456045"/>
                <w14:checkbox>
                  <w14:checked w14:val="0"/>
                  <w14:checkedState w14:val="2612" w14:font="MS Gothic"/>
                  <w14:uncheckedState w14:val="2610" w14:font="MS Gothic"/>
                </w14:checkbox>
              </w:sdtPr>
              <w:sdtEndPr/>
              <w:sdtContent>
                <w:r w:rsidR="00D548F9" w:rsidRPr="002A745F">
                  <w:rPr>
                    <w:rFonts w:ascii="Segoe UI Symbol" w:eastAsia="MS Gothic" w:hAnsi="Segoe UI Symbol" w:cs="Segoe UI Symbol"/>
                    <w:color w:val="000000" w:themeColor="text1"/>
                    <w:sz w:val="22"/>
                    <w:szCs w:val="22"/>
                    <w:lang w:val="en-GB"/>
                  </w:rPr>
                  <w:t>☐</w:t>
                </w:r>
              </w:sdtContent>
            </w:sdt>
          </w:p>
        </w:tc>
      </w:tr>
    </w:tbl>
    <w:p w14:paraId="01A9EEFE" w14:textId="77777777" w:rsidR="00D548F9" w:rsidRPr="002A745F" w:rsidRDefault="00D548F9" w:rsidP="00D548F9">
      <w:pPr>
        <w:pStyle w:val="SchHead"/>
        <w:spacing w:after="0" w:line="240" w:lineRule="auto"/>
        <w:rPr>
          <w:rFonts w:asciiTheme="minorHAnsi" w:hAnsiTheme="minorHAnsi" w:cstheme="minorHAnsi"/>
          <w:color w:val="000000"/>
          <w:szCs w:val="22"/>
        </w:rPr>
      </w:pPr>
    </w:p>
    <w:p w14:paraId="01A9EEFF" w14:textId="77777777" w:rsidR="00D548F9" w:rsidRPr="002A745F" w:rsidRDefault="00D548F9" w:rsidP="00D548F9">
      <w:pPr>
        <w:pStyle w:val="BankNormal"/>
        <w:spacing w:after="0"/>
        <w:rPr>
          <w:rFonts w:asciiTheme="minorHAnsi" w:hAnsiTheme="minorHAnsi" w:cstheme="minorHAnsi"/>
          <w:b/>
          <w:iCs/>
          <w:color w:val="0070C0"/>
          <w:sz w:val="22"/>
          <w:szCs w:val="22"/>
          <w:lang w:val="en-GB"/>
        </w:rPr>
      </w:pPr>
      <w:r w:rsidRPr="002A745F">
        <w:rPr>
          <w:rFonts w:asciiTheme="minorHAnsi" w:hAnsiTheme="minorHAnsi" w:cstheme="minorHAnsi"/>
          <w:b/>
          <w:sz w:val="22"/>
          <w:szCs w:val="22"/>
          <w:lang w:val="en-GB"/>
        </w:rPr>
        <w:t>Financial Proposal Envelope</w:t>
      </w:r>
      <w:r w:rsidRPr="002A745F">
        <w:rPr>
          <w:rFonts w:asciiTheme="minorHAnsi" w:hAnsiTheme="minorHAnsi" w:cstheme="minorHAnsi"/>
          <w:b/>
          <w:iCs/>
          <w:color w:val="0070C0"/>
          <w:sz w:val="22"/>
          <w:szCs w:val="22"/>
          <w:lang w:val="en-GB"/>
        </w:rPr>
        <w:t xml:space="preserve"> </w:t>
      </w:r>
    </w:p>
    <w:p w14:paraId="01A9EF00" w14:textId="0F9CAC6F" w:rsidR="00D548F9" w:rsidRPr="002A745F" w:rsidRDefault="00D548F9" w:rsidP="00D548F9">
      <w:pPr>
        <w:pStyle w:val="BankNormal"/>
        <w:spacing w:after="120"/>
        <w:rPr>
          <w:rFonts w:asciiTheme="minorHAnsi" w:hAnsiTheme="minorHAnsi" w:cstheme="minorHAnsi"/>
          <w:b/>
          <w:iCs/>
          <w:color w:val="FF0000"/>
          <w:sz w:val="22"/>
          <w:szCs w:val="22"/>
          <w:lang w:val="en-GB"/>
        </w:rPr>
      </w:pPr>
      <w:r w:rsidRPr="002A745F">
        <w:rPr>
          <w:rFonts w:asciiTheme="minorHAnsi" w:hAnsiTheme="minorHAnsi" w:cstheme="minorHAnsi"/>
          <w:b/>
          <w:iCs/>
          <w:color w:val="FF0000"/>
          <w:sz w:val="22"/>
          <w:szCs w:val="22"/>
          <w:lang w:val="en-GB"/>
        </w:rPr>
        <w:t>(Must be submitted in a separate sealed envelope/password protected email)</w:t>
      </w:r>
    </w:p>
    <w:p w14:paraId="088FC6DD" w14:textId="2C1CFD90" w:rsidR="00992D17" w:rsidRPr="002A745F" w:rsidRDefault="009847BA" w:rsidP="00D548F9">
      <w:pPr>
        <w:pStyle w:val="BankNormal"/>
        <w:spacing w:after="120"/>
        <w:rPr>
          <w:rFonts w:asciiTheme="minorHAnsi" w:hAnsiTheme="minorHAnsi" w:cstheme="minorHAnsi"/>
          <w:b/>
          <w:iCs/>
          <w:color w:val="FF0000"/>
          <w:sz w:val="22"/>
          <w:szCs w:val="22"/>
          <w:lang w:val="en-GB"/>
        </w:rPr>
      </w:pPr>
      <w:r w:rsidRPr="002A745F">
        <w:rPr>
          <w:rFonts w:asciiTheme="minorHAnsi" w:hAnsiTheme="minorHAnsi" w:cstheme="minorHAnsi"/>
          <w:sz w:val="22"/>
          <w:szCs w:val="22"/>
        </w:rPr>
        <w:t>Must be exclusive of VAT and other applicable indirect taxes (VAT and other taxes stated separately).</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2A745F" w14:paraId="01A9EF03" w14:textId="77777777" w:rsidTr="00D548F9">
        <w:tc>
          <w:tcPr>
            <w:tcW w:w="7470" w:type="dxa"/>
            <w:vAlign w:val="center"/>
          </w:tcPr>
          <w:p w14:paraId="01A9EF01" w14:textId="77777777" w:rsidR="00D548F9" w:rsidRPr="002A745F" w:rsidRDefault="00D548F9" w:rsidP="00AE37CE">
            <w:pPr>
              <w:pStyle w:val="BankNormal"/>
              <w:numPr>
                <w:ilvl w:val="0"/>
                <w:numId w:val="27"/>
              </w:numPr>
              <w:spacing w:after="0"/>
              <w:ind w:left="591" w:hanging="318"/>
              <w:rPr>
                <w:rFonts w:asciiTheme="minorHAnsi" w:hAnsiTheme="minorHAnsi" w:cstheme="minorHAnsi"/>
                <w:color w:val="000000"/>
                <w:sz w:val="22"/>
                <w:szCs w:val="22"/>
                <w:lang w:val="en-GB"/>
              </w:rPr>
            </w:pPr>
            <w:r w:rsidRPr="002A745F">
              <w:rPr>
                <w:rFonts w:asciiTheme="minorHAnsi" w:hAnsiTheme="minorHAnsi" w:cstheme="minorHAnsi"/>
                <w:color w:val="000000"/>
                <w:sz w:val="22"/>
                <w:szCs w:val="22"/>
                <w:lang w:val="en-GB"/>
              </w:rPr>
              <w:t>Form F: Financial Proposal Submission Form</w:t>
            </w:r>
          </w:p>
        </w:tc>
        <w:tc>
          <w:tcPr>
            <w:tcW w:w="2160" w:type="dxa"/>
            <w:vAlign w:val="center"/>
          </w:tcPr>
          <w:p w14:paraId="01A9EF02" w14:textId="77777777" w:rsidR="00D548F9" w:rsidRPr="002A745F" w:rsidRDefault="00312FDF" w:rsidP="00D548F9">
            <w:pPr>
              <w:pStyle w:val="BankNormal"/>
              <w:spacing w:after="0"/>
              <w:jc w:val="center"/>
              <w:rPr>
                <w:rFonts w:asciiTheme="minorHAnsi" w:hAnsiTheme="minorHAnsi" w:cstheme="minorHAnsi"/>
                <w:iCs/>
                <w:sz w:val="22"/>
                <w:szCs w:val="22"/>
                <w:lang w:val="en-GB"/>
              </w:rPr>
            </w:pPr>
            <w:sdt>
              <w:sdtPr>
                <w:rPr>
                  <w:rFonts w:asciiTheme="minorHAnsi" w:hAnsiTheme="minorHAnsi" w:cstheme="minorHAnsi"/>
                  <w:color w:val="000000" w:themeColor="text1"/>
                  <w:sz w:val="22"/>
                  <w:szCs w:val="22"/>
                  <w:lang w:val="en-GB"/>
                </w:rPr>
                <w:id w:val="-1935659921"/>
                <w14:checkbox>
                  <w14:checked w14:val="0"/>
                  <w14:checkedState w14:val="2612" w14:font="MS Gothic"/>
                  <w14:uncheckedState w14:val="2610" w14:font="MS Gothic"/>
                </w14:checkbox>
              </w:sdtPr>
              <w:sdtEndPr/>
              <w:sdtContent>
                <w:r w:rsidR="00D548F9" w:rsidRPr="002A745F">
                  <w:rPr>
                    <w:rFonts w:ascii="Segoe UI Symbol" w:eastAsia="MS Gothic" w:hAnsi="Segoe UI Symbol" w:cs="Segoe UI Symbol"/>
                    <w:color w:val="000000" w:themeColor="text1"/>
                    <w:sz w:val="22"/>
                    <w:szCs w:val="22"/>
                    <w:lang w:val="en-GB"/>
                  </w:rPr>
                  <w:t>☐</w:t>
                </w:r>
              </w:sdtContent>
            </w:sdt>
          </w:p>
        </w:tc>
      </w:tr>
      <w:tr w:rsidR="00D548F9" w:rsidRPr="002A745F" w14:paraId="01A9EF06" w14:textId="77777777" w:rsidTr="00D548F9">
        <w:tc>
          <w:tcPr>
            <w:tcW w:w="7470" w:type="dxa"/>
            <w:vAlign w:val="center"/>
          </w:tcPr>
          <w:p w14:paraId="01A9EF04" w14:textId="77777777" w:rsidR="00D548F9" w:rsidRPr="002A745F" w:rsidRDefault="00D548F9" w:rsidP="00AE37CE">
            <w:pPr>
              <w:pStyle w:val="BankNormal"/>
              <w:numPr>
                <w:ilvl w:val="0"/>
                <w:numId w:val="27"/>
              </w:numPr>
              <w:spacing w:after="0"/>
              <w:ind w:left="591" w:hanging="318"/>
              <w:rPr>
                <w:rFonts w:asciiTheme="minorHAnsi" w:hAnsiTheme="minorHAnsi" w:cstheme="minorHAnsi"/>
                <w:color w:val="000000"/>
                <w:sz w:val="22"/>
                <w:szCs w:val="22"/>
                <w:lang w:val="en-GB"/>
              </w:rPr>
            </w:pPr>
            <w:r w:rsidRPr="002A745F">
              <w:rPr>
                <w:rFonts w:asciiTheme="minorHAnsi" w:hAnsiTheme="minorHAnsi" w:cstheme="minorHAnsi"/>
                <w:color w:val="000000"/>
                <w:sz w:val="22"/>
                <w:szCs w:val="22"/>
                <w:lang w:val="en-GB"/>
              </w:rPr>
              <w:t>Form G: Financial Proposal Form</w:t>
            </w:r>
          </w:p>
        </w:tc>
        <w:tc>
          <w:tcPr>
            <w:tcW w:w="2160" w:type="dxa"/>
            <w:vAlign w:val="center"/>
          </w:tcPr>
          <w:p w14:paraId="01A9EF05" w14:textId="77777777" w:rsidR="00D548F9" w:rsidRPr="002A745F" w:rsidRDefault="00312FDF" w:rsidP="00D548F9">
            <w:pPr>
              <w:pStyle w:val="BankNormal"/>
              <w:spacing w:after="0"/>
              <w:jc w:val="center"/>
              <w:rPr>
                <w:rFonts w:asciiTheme="minorHAnsi" w:hAnsiTheme="minorHAnsi" w:cstheme="minorHAnsi"/>
                <w:b/>
                <w:color w:val="000000" w:themeColor="text1"/>
                <w:sz w:val="22"/>
                <w:szCs w:val="22"/>
                <w:lang w:val="en-GB"/>
              </w:rPr>
            </w:pPr>
            <w:sdt>
              <w:sdtPr>
                <w:rPr>
                  <w:rFonts w:asciiTheme="minorHAnsi" w:hAnsiTheme="minorHAnsi" w:cstheme="minorHAnsi"/>
                  <w:color w:val="000000" w:themeColor="text1"/>
                  <w:sz w:val="22"/>
                  <w:szCs w:val="22"/>
                  <w:lang w:val="en-GB"/>
                </w:rPr>
                <w:id w:val="-268230095"/>
                <w14:checkbox>
                  <w14:checked w14:val="0"/>
                  <w14:checkedState w14:val="2612" w14:font="MS Gothic"/>
                  <w14:uncheckedState w14:val="2610" w14:font="MS Gothic"/>
                </w14:checkbox>
              </w:sdtPr>
              <w:sdtEndPr/>
              <w:sdtContent>
                <w:r w:rsidR="00D548F9" w:rsidRPr="002A745F">
                  <w:rPr>
                    <w:rFonts w:ascii="Segoe UI Symbol" w:eastAsia="MS Gothic" w:hAnsi="Segoe UI Symbol" w:cs="Segoe UI Symbol"/>
                    <w:color w:val="000000" w:themeColor="text1"/>
                    <w:sz w:val="22"/>
                    <w:szCs w:val="22"/>
                    <w:lang w:val="en-GB"/>
                  </w:rPr>
                  <w:t>☐</w:t>
                </w:r>
              </w:sdtContent>
            </w:sdt>
          </w:p>
        </w:tc>
      </w:tr>
    </w:tbl>
    <w:p w14:paraId="01A9EF07" w14:textId="77777777" w:rsidR="00D548F9" w:rsidRPr="002A745F" w:rsidRDefault="00D548F9" w:rsidP="00D548F9">
      <w:pPr>
        <w:pStyle w:val="SchHead"/>
        <w:spacing w:after="0" w:line="240" w:lineRule="auto"/>
        <w:rPr>
          <w:rFonts w:asciiTheme="minorHAnsi" w:hAnsiTheme="minorHAnsi" w:cstheme="minorHAnsi"/>
          <w:color w:val="000000"/>
          <w:szCs w:val="22"/>
        </w:rPr>
      </w:pPr>
    </w:p>
    <w:p w14:paraId="01A9EF08" w14:textId="77777777" w:rsidR="00D548F9" w:rsidRPr="002A745F" w:rsidRDefault="00D548F9" w:rsidP="00D548F9">
      <w:pPr>
        <w:rPr>
          <w:rFonts w:cstheme="minorHAnsi"/>
          <w:lang w:val="en-GB"/>
        </w:rPr>
      </w:pPr>
    </w:p>
    <w:p w14:paraId="01A9EF09" w14:textId="77777777" w:rsidR="00D548F9" w:rsidRPr="002A745F" w:rsidRDefault="00D548F9" w:rsidP="00D548F9">
      <w:pPr>
        <w:rPr>
          <w:rFonts w:cstheme="minorHAnsi"/>
          <w:lang w:val="en-GB"/>
        </w:rPr>
      </w:pPr>
    </w:p>
    <w:p w14:paraId="01A9EF0A" w14:textId="77777777" w:rsidR="00D548F9" w:rsidRPr="002A745F" w:rsidRDefault="00D548F9" w:rsidP="00D548F9">
      <w:pPr>
        <w:rPr>
          <w:rFonts w:cstheme="minorHAnsi"/>
          <w:lang w:val="en-GB"/>
        </w:rPr>
      </w:pPr>
    </w:p>
    <w:p w14:paraId="01A9EF0B" w14:textId="77777777" w:rsidR="00D548F9" w:rsidRPr="002A745F" w:rsidRDefault="00D548F9" w:rsidP="00D548F9">
      <w:pPr>
        <w:rPr>
          <w:rFonts w:cstheme="minorHAnsi"/>
          <w:lang w:val="en-GB"/>
        </w:rPr>
      </w:pPr>
    </w:p>
    <w:p w14:paraId="01A9EF0C" w14:textId="77777777" w:rsidR="00D548F9" w:rsidRPr="002A745F" w:rsidRDefault="00D548F9" w:rsidP="00D548F9">
      <w:pPr>
        <w:rPr>
          <w:rFonts w:cstheme="minorHAnsi"/>
          <w:lang w:val="en-GB"/>
        </w:rPr>
      </w:pPr>
    </w:p>
    <w:p w14:paraId="01A9EF0D" w14:textId="77777777" w:rsidR="00D548F9" w:rsidRPr="002A745F" w:rsidRDefault="00D548F9" w:rsidP="00D548F9">
      <w:pPr>
        <w:rPr>
          <w:rFonts w:cstheme="minorHAnsi"/>
          <w:lang w:val="en-GB"/>
        </w:rPr>
      </w:pPr>
    </w:p>
    <w:p w14:paraId="01A9EF0E" w14:textId="77777777" w:rsidR="00D548F9" w:rsidRPr="002A745F" w:rsidRDefault="00D548F9" w:rsidP="00D548F9">
      <w:pPr>
        <w:rPr>
          <w:rFonts w:cstheme="minorHAnsi"/>
          <w:lang w:val="en-GB"/>
        </w:rPr>
      </w:pPr>
    </w:p>
    <w:p w14:paraId="01A9EF0F" w14:textId="77777777" w:rsidR="00D548F9" w:rsidRPr="002A745F" w:rsidRDefault="00D548F9" w:rsidP="00D548F9">
      <w:pPr>
        <w:rPr>
          <w:rFonts w:cstheme="minorHAnsi"/>
          <w:lang w:val="en-GB"/>
        </w:rPr>
      </w:pPr>
    </w:p>
    <w:p w14:paraId="01A9EF10" w14:textId="77777777" w:rsidR="00D548F9" w:rsidRPr="002A745F" w:rsidRDefault="00D548F9" w:rsidP="00D548F9">
      <w:pPr>
        <w:rPr>
          <w:rFonts w:cstheme="minorHAnsi"/>
          <w:lang w:val="en-GB"/>
        </w:rPr>
      </w:pPr>
    </w:p>
    <w:p w14:paraId="01A9EF11" w14:textId="4721B478" w:rsidR="00D548F9" w:rsidRPr="002A745F" w:rsidRDefault="00D548F9" w:rsidP="00D548F9">
      <w:pPr>
        <w:rPr>
          <w:rFonts w:cstheme="minorHAnsi"/>
          <w:lang w:val="en-GB"/>
        </w:rPr>
      </w:pPr>
    </w:p>
    <w:p w14:paraId="73152D37" w14:textId="77777777" w:rsidR="00F3572A" w:rsidRPr="002A745F" w:rsidRDefault="00F3572A" w:rsidP="00D548F9">
      <w:pPr>
        <w:rPr>
          <w:rFonts w:cstheme="minorHAnsi"/>
          <w:lang w:val="en-GB"/>
        </w:rPr>
      </w:pPr>
    </w:p>
    <w:p w14:paraId="01A9EF12" w14:textId="7A262B2F" w:rsidR="00D548F9" w:rsidRDefault="00D548F9" w:rsidP="00D548F9">
      <w:pPr>
        <w:rPr>
          <w:rFonts w:cstheme="minorHAnsi"/>
          <w:lang w:val="en-GB"/>
        </w:rPr>
      </w:pPr>
    </w:p>
    <w:p w14:paraId="2553912D" w14:textId="497F130F" w:rsidR="007336E2" w:rsidRDefault="007336E2" w:rsidP="00D548F9">
      <w:pPr>
        <w:rPr>
          <w:rFonts w:cstheme="minorHAnsi"/>
          <w:lang w:val="en-GB"/>
        </w:rPr>
      </w:pPr>
    </w:p>
    <w:p w14:paraId="2B0B0F0D" w14:textId="77777777" w:rsidR="007336E2" w:rsidRPr="002A745F" w:rsidRDefault="007336E2" w:rsidP="00D548F9">
      <w:pPr>
        <w:rPr>
          <w:rFonts w:cstheme="minorHAnsi"/>
          <w:lang w:val="en-GB"/>
        </w:rPr>
      </w:pPr>
    </w:p>
    <w:p w14:paraId="01A9EF14" w14:textId="78938A5D" w:rsidR="00D548F9" w:rsidRPr="008D7553" w:rsidRDefault="00D548F9" w:rsidP="00CE2C12">
      <w:pPr>
        <w:pStyle w:val="Heading2"/>
        <w:rPr>
          <w:rFonts w:cstheme="minorHAnsi"/>
          <w:b/>
          <w:bCs/>
          <w:iCs/>
          <w:spacing w:val="-3"/>
          <w:sz w:val="24"/>
          <w:szCs w:val="24"/>
          <w:lang w:val="en-GB"/>
        </w:rPr>
      </w:pPr>
      <w:bookmarkStart w:id="82" w:name="_Form_A:_Proposal/No"/>
      <w:bookmarkStart w:id="83" w:name="_Form_B:_Proposal"/>
      <w:bookmarkStart w:id="84" w:name="_Toc101430960"/>
      <w:bookmarkEnd w:id="82"/>
      <w:bookmarkEnd w:id="83"/>
      <w:r w:rsidRPr="008D7553">
        <w:rPr>
          <w:rFonts w:asciiTheme="minorHAnsi" w:hAnsiTheme="minorHAnsi" w:cstheme="minorHAnsi"/>
          <w:b/>
          <w:sz w:val="24"/>
          <w:szCs w:val="24"/>
          <w:lang w:val="en-GB"/>
        </w:rPr>
        <w:lastRenderedPageBreak/>
        <w:t xml:space="preserve">Form A: </w:t>
      </w:r>
      <w:r w:rsidRPr="008D7553">
        <w:rPr>
          <w:rFonts w:asciiTheme="minorHAnsi" w:hAnsiTheme="minorHAnsi" w:cstheme="minorHAnsi"/>
          <w:sz w:val="24"/>
          <w:szCs w:val="24"/>
          <w:lang w:val="en-GB"/>
        </w:rPr>
        <w:t>Technical Proposal Submission Form</w:t>
      </w:r>
      <w:bookmarkEnd w:id="84"/>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F7242F" w:rsidRPr="002A745F" w14:paraId="01A9EF19" w14:textId="77777777" w:rsidTr="00D548F9">
        <w:tc>
          <w:tcPr>
            <w:tcW w:w="1979" w:type="dxa"/>
            <w:shd w:val="clear" w:color="auto" w:fill="9BDEFF"/>
          </w:tcPr>
          <w:p w14:paraId="01A9EF15" w14:textId="77777777" w:rsidR="00D548F9" w:rsidRPr="002A745F" w:rsidRDefault="00D548F9" w:rsidP="00D548F9">
            <w:pPr>
              <w:spacing w:before="120" w:after="120"/>
              <w:rPr>
                <w:rFonts w:cstheme="minorHAnsi"/>
                <w:lang w:val="en-GB"/>
              </w:rPr>
            </w:pPr>
            <w:r w:rsidRPr="002A745F">
              <w:rPr>
                <w:rFonts w:cstheme="minorHAnsi"/>
                <w:lang w:val="en-GB"/>
              </w:rPr>
              <w:t>Name of Bidder:</w:t>
            </w:r>
          </w:p>
        </w:tc>
        <w:tc>
          <w:tcPr>
            <w:tcW w:w="4501" w:type="dxa"/>
          </w:tcPr>
          <w:p w14:paraId="01A9EF16" w14:textId="77777777" w:rsidR="00D548F9" w:rsidRPr="002A745F" w:rsidRDefault="00D548F9" w:rsidP="00D548F9">
            <w:pPr>
              <w:spacing w:before="120" w:after="120"/>
              <w:rPr>
                <w:rFonts w:cstheme="minorHAnsi"/>
                <w:lang w:val="en-GB"/>
              </w:rPr>
            </w:pPr>
            <w:r w:rsidRPr="002A745F">
              <w:rPr>
                <w:rFonts w:cstheme="minorHAnsi"/>
                <w:bCs/>
                <w:lang w:val="en-GB"/>
              </w:rPr>
              <w:fldChar w:fldCharType="begin">
                <w:ffData>
                  <w:name w:val="Text1"/>
                  <w:enabled/>
                  <w:calcOnExit w:val="0"/>
                  <w:textInput>
                    <w:default w:val="[Insert Name of Bidder]]"/>
                    <w:format w:val="FIRST CAPITAL"/>
                  </w:textInput>
                </w:ffData>
              </w:fldChar>
            </w:r>
            <w:r w:rsidRPr="002A745F">
              <w:rPr>
                <w:rFonts w:cstheme="minorHAnsi"/>
                <w:bCs/>
                <w:lang w:val="en-GB"/>
              </w:rPr>
              <w:instrText xml:space="preserve"> FORMTEXT </w:instrText>
            </w:r>
            <w:r w:rsidRPr="002A745F">
              <w:rPr>
                <w:rFonts w:cstheme="minorHAnsi"/>
                <w:bCs/>
                <w:lang w:val="en-GB"/>
              </w:rPr>
            </w:r>
            <w:r w:rsidRPr="002A745F">
              <w:rPr>
                <w:rFonts w:cstheme="minorHAnsi"/>
                <w:bCs/>
                <w:lang w:val="en-GB"/>
              </w:rPr>
              <w:fldChar w:fldCharType="separate"/>
            </w:r>
            <w:r w:rsidRPr="002A745F">
              <w:rPr>
                <w:rFonts w:cstheme="minorHAnsi"/>
                <w:bCs/>
                <w:lang w:val="en-GB"/>
              </w:rPr>
              <w:t>[Insert Name of Bidder]</w:t>
            </w:r>
            <w:r w:rsidRPr="002A745F">
              <w:rPr>
                <w:rFonts w:cstheme="minorHAnsi"/>
                <w:bCs/>
                <w:lang w:val="en-GB"/>
              </w:rPr>
              <w:fldChar w:fldCharType="end"/>
            </w:r>
          </w:p>
        </w:tc>
        <w:tc>
          <w:tcPr>
            <w:tcW w:w="720" w:type="dxa"/>
            <w:shd w:val="clear" w:color="auto" w:fill="9BDEFF"/>
          </w:tcPr>
          <w:p w14:paraId="01A9EF17" w14:textId="77777777" w:rsidR="00D548F9" w:rsidRPr="002A745F" w:rsidRDefault="00D548F9" w:rsidP="00D548F9">
            <w:pPr>
              <w:spacing w:before="120" w:after="120"/>
              <w:rPr>
                <w:rFonts w:cstheme="minorHAnsi"/>
                <w:lang w:val="en-GB"/>
              </w:rPr>
            </w:pPr>
            <w:r w:rsidRPr="002A745F">
              <w:rPr>
                <w:rFonts w:cstheme="minorHAnsi"/>
                <w:lang w:val="en-GB"/>
              </w:rPr>
              <w:t>Date:</w:t>
            </w:r>
          </w:p>
        </w:tc>
        <w:tc>
          <w:tcPr>
            <w:tcW w:w="2340" w:type="dxa"/>
          </w:tcPr>
          <w:p w14:paraId="01A9EF18" w14:textId="77777777" w:rsidR="00D548F9" w:rsidRPr="002A745F" w:rsidRDefault="00312FDF" w:rsidP="00D548F9">
            <w:pPr>
              <w:spacing w:before="120" w:after="120"/>
              <w:rPr>
                <w:rFonts w:cstheme="minorHAnsi"/>
                <w:lang w:val="en-GB"/>
              </w:rPr>
            </w:pPr>
            <w:sdt>
              <w:sdtPr>
                <w:rPr>
                  <w:rFonts w:cstheme="minorHAnsi"/>
                  <w:color w:val="000000" w:themeColor="text1"/>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sidRPr="002A745F">
                  <w:rPr>
                    <w:rStyle w:val="PlaceholderText"/>
                    <w:rFonts w:cstheme="minorHAnsi"/>
                    <w:shd w:val="clear" w:color="auto" w:fill="BFBFBF" w:themeFill="background1" w:themeFillShade="BF"/>
                    <w:lang w:val="en-GB"/>
                  </w:rPr>
                  <w:t>Select date</w:t>
                </w:r>
              </w:sdtContent>
            </w:sdt>
          </w:p>
        </w:tc>
      </w:tr>
      <w:tr w:rsidR="00D548F9" w:rsidRPr="002A745F" w14:paraId="01A9EF1C" w14:textId="77777777" w:rsidTr="00D548F9">
        <w:trPr>
          <w:cantSplit/>
          <w:trHeight w:val="341"/>
        </w:trPr>
        <w:tc>
          <w:tcPr>
            <w:tcW w:w="1979" w:type="dxa"/>
            <w:shd w:val="clear" w:color="auto" w:fill="9BDEFF"/>
          </w:tcPr>
          <w:p w14:paraId="01A9EF1A" w14:textId="77777777" w:rsidR="00D548F9" w:rsidRPr="002A745F" w:rsidRDefault="00D548F9" w:rsidP="00D548F9">
            <w:pPr>
              <w:spacing w:before="120" w:after="120"/>
              <w:rPr>
                <w:rFonts w:cstheme="minorHAnsi"/>
                <w:lang w:val="en-GB"/>
              </w:rPr>
            </w:pPr>
            <w:r w:rsidRPr="002A745F">
              <w:rPr>
                <w:rFonts w:cstheme="minorHAnsi"/>
                <w:iCs/>
                <w:lang w:val="en-GB"/>
              </w:rPr>
              <w:t>RFP reference:</w:t>
            </w:r>
          </w:p>
        </w:tc>
        <w:tc>
          <w:tcPr>
            <w:tcW w:w="7561" w:type="dxa"/>
            <w:gridSpan w:val="3"/>
          </w:tcPr>
          <w:p w14:paraId="01A9EF1B" w14:textId="77777777" w:rsidR="00D548F9" w:rsidRPr="002A745F" w:rsidRDefault="00D548F9" w:rsidP="00D548F9">
            <w:pPr>
              <w:spacing w:before="120" w:after="120"/>
              <w:rPr>
                <w:rFonts w:cstheme="minorHAnsi"/>
                <w:lang w:val="en-GB"/>
              </w:rPr>
            </w:pPr>
            <w:r w:rsidRPr="002A745F">
              <w:rPr>
                <w:rFonts w:cstheme="minorHAnsi"/>
                <w:bCs/>
                <w:lang w:val="en-GB"/>
              </w:rPr>
              <w:fldChar w:fldCharType="begin">
                <w:ffData>
                  <w:name w:val="Text1"/>
                  <w:enabled/>
                  <w:calcOnExit w:val="0"/>
                  <w:textInput>
                    <w:default w:val="[Insert RFP Reference Number]"/>
                    <w:format w:val="FIRST CAPITAL"/>
                  </w:textInput>
                </w:ffData>
              </w:fldChar>
            </w:r>
            <w:r w:rsidRPr="002A745F">
              <w:rPr>
                <w:rFonts w:cstheme="minorHAnsi"/>
                <w:bCs/>
                <w:lang w:val="en-GB"/>
              </w:rPr>
              <w:instrText xml:space="preserve"> FORMTEXT </w:instrText>
            </w:r>
            <w:r w:rsidRPr="002A745F">
              <w:rPr>
                <w:rFonts w:cstheme="minorHAnsi"/>
                <w:bCs/>
                <w:lang w:val="en-GB"/>
              </w:rPr>
            </w:r>
            <w:r w:rsidRPr="002A745F">
              <w:rPr>
                <w:rFonts w:cstheme="minorHAnsi"/>
                <w:bCs/>
                <w:lang w:val="en-GB"/>
              </w:rPr>
              <w:fldChar w:fldCharType="separate"/>
            </w:r>
            <w:r w:rsidRPr="002A745F">
              <w:rPr>
                <w:rFonts w:cstheme="minorHAnsi"/>
                <w:bCs/>
                <w:lang w:val="en-GB"/>
              </w:rPr>
              <w:t>[Insert RFP Reference Number]</w:t>
            </w:r>
            <w:r w:rsidRPr="002A745F">
              <w:rPr>
                <w:rFonts w:cstheme="minorHAnsi"/>
                <w:bCs/>
                <w:lang w:val="en-GB"/>
              </w:rPr>
              <w:fldChar w:fldCharType="end"/>
            </w:r>
          </w:p>
        </w:tc>
      </w:tr>
    </w:tbl>
    <w:p w14:paraId="01A9EF1E" w14:textId="77777777" w:rsidR="00D548F9" w:rsidRPr="002A745F" w:rsidRDefault="00D548F9" w:rsidP="00D548F9">
      <w:pPr>
        <w:spacing w:before="120" w:after="120"/>
        <w:jc w:val="both"/>
        <w:rPr>
          <w:rFonts w:cstheme="minorHAnsi"/>
          <w:lang w:val="en-GB"/>
        </w:rPr>
      </w:pPr>
      <w:r w:rsidRPr="002A745F">
        <w:rPr>
          <w:rFonts w:cstheme="minorHAnsi"/>
          <w:spacing w:val="-2"/>
          <w:lang w:val="en-GB"/>
        </w:rPr>
        <w:t xml:space="preserve">We, the undersigned, offer to provide the services for </w:t>
      </w:r>
      <w:r w:rsidRPr="002A745F">
        <w:rPr>
          <w:rFonts w:cstheme="minorHAnsi"/>
          <w:spacing w:val="-2"/>
          <w:lang w:val="en-GB"/>
        </w:rPr>
        <w:fldChar w:fldCharType="begin">
          <w:ffData>
            <w:name w:val="Text5"/>
            <w:enabled/>
            <w:calcOnExit w:val="0"/>
            <w:textInput>
              <w:default w:val="[Insert Title of services] "/>
            </w:textInput>
          </w:ffData>
        </w:fldChar>
      </w:r>
      <w:bookmarkStart w:id="85" w:name="Text5"/>
      <w:r w:rsidRPr="002A745F">
        <w:rPr>
          <w:rFonts w:cstheme="minorHAnsi"/>
          <w:spacing w:val="-2"/>
          <w:lang w:val="en-GB"/>
        </w:rPr>
        <w:instrText xml:space="preserve"> FORMTEXT </w:instrText>
      </w:r>
      <w:r w:rsidRPr="002A745F">
        <w:rPr>
          <w:rFonts w:cstheme="minorHAnsi"/>
          <w:spacing w:val="-2"/>
          <w:lang w:val="en-GB"/>
        </w:rPr>
      </w:r>
      <w:r w:rsidRPr="002A745F">
        <w:rPr>
          <w:rFonts w:cstheme="minorHAnsi"/>
          <w:spacing w:val="-2"/>
          <w:lang w:val="en-GB"/>
        </w:rPr>
        <w:fldChar w:fldCharType="separate"/>
      </w:r>
      <w:r w:rsidRPr="002A745F">
        <w:rPr>
          <w:rFonts w:cstheme="minorHAnsi"/>
          <w:spacing w:val="-2"/>
          <w:lang w:val="en-GB"/>
        </w:rPr>
        <w:t xml:space="preserve">[Insert Title of services] </w:t>
      </w:r>
      <w:r w:rsidRPr="002A745F">
        <w:rPr>
          <w:rFonts w:cstheme="minorHAnsi"/>
          <w:spacing w:val="-2"/>
          <w:lang w:val="en-GB"/>
        </w:rPr>
        <w:fldChar w:fldCharType="end"/>
      </w:r>
      <w:bookmarkEnd w:id="85"/>
      <w:r w:rsidRPr="002A745F">
        <w:rPr>
          <w:rFonts w:cstheme="minorHAnsi"/>
          <w:spacing w:val="-2"/>
          <w:lang w:val="en-GB"/>
        </w:rPr>
        <w:t xml:space="preserve">in accordance with your Request for Proposal No. </w:t>
      </w:r>
      <w:r w:rsidRPr="002A745F">
        <w:rPr>
          <w:rFonts w:cstheme="minorHAnsi"/>
          <w:bCs/>
          <w:spacing w:val="-2"/>
          <w:lang w:val="en-GB"/>
        </w:rPr>
        <w:fldChar w:fldCharType="begin">
          <w:ffData>
            <w:name w:val="Text1"/>
            <w:enabled/>
            <w:calcOnExit w:val="0"/>
            <w:textInput>
              <w:default w:val="[Insert RFP Reference Number]"/>
              <w:format w:val="FIRST CAPITAL"/>
            </w:textInput>
          </w:ffData>
        </w:fldChar>
      </w:r>
      <w:r w:rsidRPr="002A745F">
        <w:rPr>
          <w:rFonts w:cstheme="minorHAnsi"/>
          <w:bCs/>
          <w:spacing w:val="-2"/>
          <w:lang w:val="en-GB"/>
        </w:rPr>
        <w:instrText xml:space="preserve"> FORMTEXT </w:instrText>
      </w:r>
      <w:r w:rsidRPr="002A745F">
        <w:rPr>
          <w:rFonts w:cstheme="minorHAnsi"/>
          <w:bCs/>
          <w:spacing w:val="-2"/>
          <w:lang w:val="en-GB"/>
        </w:rPr>
      </w:r>
      <w:r w:rsidRPr="002A745F">
        <w:rPr>
          <w:rFonts w:cstheme="minorHAnsi"/>
          <w:bCs/>
          <w:spacing w:val="-2"/>
          <w:lang w:val="en-GB"/>
        </w:rPr>
        <w:fldChar w:fldCharType="separate"/>
      </w:r>
      <w:r w:rsidRPr="002A745F">
        <w:rPr>
          <w:rFonts w:cstheme="minorHAnsi"/>
          <w:bCs/>
          <w:spacing w:val="-2"/>
          <w:lang w:val="en-GB"/>
        </w:rPr>
        <w:t>[Insert RFP Reference Number]</w:t>
      </w:r>
      <w:r w:rsidRPr="002A745F">
        <w:rPr>
          <w:rFonts w:cstheme="minorHAnsi"/>
          <w:bCs/>
          <w:spacing w:val="-2"/>
          <w:lang w:val="en-GB"/>
        </w:rPr>
        <w:fldChar w:fldCharType="end"/>
      </w:r>
      <w:r w:rsidRPr="002A745F">
        <w:rPr>
          <w:rFonts w:cstheme="minorHAnsi"/>
          <w:bCs/>
          <w:spacing w:val="-2"/>
          <w:lang w:val="en-GB"/>
        </w:rPr>
        <w:t xml:space="preserve"> </w:t>
      </w:r>
      <w:r w:rsidRPr="002A745F">
        <w:rPr>
          <w:rFonts w:cstheme="minorHAnsi"/>
          <w:spacing w:val="-2"/>
          <w:lang w:val="en-GB"/>
        </w:rPr>
        <w:t>and our Proposal.  We are hereby submitting our Proposal, which includes this Technical Proposal and our Financial Proposal sealed under a separate envelope</w:t>
      </w:r>
      <w:r w:rsidRPr="002A745F">
        <w:rPr>
          <w:rFonts w:cstheme="minorHAnsi"/>
          <w:lang w:val="en-GB"/>
        </w:rPr>
        <w:t>.</w:t>
      </w:r>
    </w:p>
    <w:p w14:paraId="01A9EF1F" w14:textId="77777777" w:rsidR="00D548F9" w:rsidRPr="002A745F" w:rsidRDefault="00D548F9" w:rsidP="00D548F9">
      <w:pPr>
        <w:spacing w:before="120" w:after="120"/>
        <w:jc w:val="both"/>
        <w:rPr>
          <w:rFonts w:cstheme="minorHAnsi"/>
          <w:lang w:val="en-GB"/>
        </w:rPr>
      </w:pPr>
      <w:r w:rsidRPr="002A745F">
        <w:rPr>
          <w:rFonts w:cstheme="minorHAnsi"/>
          <w:lang w:val="en-GB"/>
        </w:rPr>
        <w:t>We hereby declare that our firm, its affiliates or subsidiaries or employees, including any JV/Consortium /Association members or subcontractors or suppliers for any part of the contract:</w:t>
      </w:r>
    </w:p>
    <w:p w14:paraId="01A9EF20" w14:textId="77777777" w:rsidR="00D548F9" w:rsidRPr="002A745F" w:rsidRDefault="00D548F9" w:rsidP="00AE37CE">
      <w:pPr>
        <w:pStyle w:val="ListParagraph"/>
        <w:numPr>
          <w:ilvl w:val="0"/>
          <w:numId w:val="26"/>
        </w:numPr>
        <w:autoSpaceDE w:val="0"/>
        <w:autoSpaceDN w:val="0"/>
        <w:adjustRightInd w:val="0"/>
        <w:spacing w:before="120" w:after="120" w:line="240" w:lineRule="auto"/>
        <w:contextualSpacing w:val="0"/>
        <w:jc w:val="both"/>
        <w:rPr>
          <w:rFonts w:cstheme="minorHAnsi"/>
          <w:lang w:val="en-GB"/>
        </w:rPr>
      </w:pPr>
      <w:r w:rsidRPr="002A745F">
        <w:rPr>
          <w:rFonts w:cstheme="minorHAnsi"/>
          <w:lang w:val="en-GB"/>
        </w:rPr>
        <w:t>is not under procurement prohibition by the United Nations, including but not limited to prohibitions derived from the Compendium of United Nations Security Council Sanctions Lists;</w:t>
      </w:r>
    </w:p>
    <w:p w14:paraId="01A9EF21" w14:textId="77777777" w:rsidR="00D548F9" w:rsidRPr="002A745F" w:rsidRDefault="00D548F9" w:rsidP="00AE37CE">
      <w:pPr>
        <w:pStyle w:val="ListParagraph"/>
        <w:numPr>
          <w:ilvl w:val="0"/>
          <w:numId w:val="26"/>
        </w:numPr>
        <w:autoSpaceDE w:val="0"/>
        <w:autoSpaceDN w:val="0"/>
        <w:adjustRightInd w:val="0"/>
        <w:spacing w:before="120" w:after="120" w:line="240" w:lineRule="auto"/>
        <w:contextualSpacing w:val="0"/>
        <w:jc w:val="both"/>
        <w:rPr>
          <w:rFonts w:cstheme="minorHAnsi"/>
          <w:lang w:val="en-GB"/>
        </w:rPr>
      </w:pPr>
      <w:r w:rsidRPr="002A745F">
        <w:rPr>
          <w:rFonts w:cstheme="minorHAnsi"/>
          <w:lang w:val="en-GB"/>
        </w:rPr>
        <w:t xml:space="preserve">have not been suspended, debarred, sanctioned or otherwise identified as ineligible by any </w:t>
      </w:r>
      <w:r w:rsidR="00200147" w:rsidRPr="002A745F">
        <w:rPr>
          <w:rFonts w:cstheme="minorHAnsi"/>
          <w:lang w:val="en-GB"/>
        </w:rPr>
        <w:t>UN Organization</w:t>
      </w:r>
      <w:r w:rsidRPr="002A745F">
        <w:rPr>
          <w:rFonts w:cstheme="minorHAnsi"/>
          <w:lang w:val="en-GB"/>
        </w:rPr>
        <w:t xml:space="preserve"> or the World Bank Group or any other international Organization; </w:t>
      </w:r>
    </w:p>
    <w:p w14:paraId="01A9EF22" w14:textId="77777777" w:rsidR="00D548F9" w:rsidRPr="002A745F" w:rsidRDefault="00D548F9" w:rsidP="00AE37CE">
      <w:pPr>
        <w:pStyle w:val="ListParagraph"/>
        <w:numPr>
          <w:ilvl w:val="0"/>
          <w:numId w:val="26"/>
        </w:numPr>
        <w:autoSpaceDE w:val="0"/>
        <w:autoSpaceDN w:val="0"/>
        <w:adjustRightInd w:val="0"/>
        <w:spacing w:before="120" w:after="120" w:line="240" w:lineRule="auto"/>
        <w:contextualSpacing w:val="0"/>
        <w:jc w:val="both"/>
        <w:rPr>
          <w:rFonts w:cstheme="minorHAnsi"/>
          <w:lang w:val="en-GB"/>
        </w:rPr>
      </w:pPr>
      <w:r w:rsidRPr="002A745F">
        <w:rPr>
          <w:rFonts w:cstheme="minorHAnsi"/>
          <w:lang w:val="en-GB"/>
        </w:rPr>
        <w:t>have no conflict of interest in accordance with Instruction to Bidders Clause 4;</w:t>
      </w:r>
    </w:p>
    <w:p w14:paraId="01A9EF23" w14:textId="77777777" w:rsidR="00D548F9" w:rsidRPr="002A745F" w:rsidRDefault="00D548F9" w:rsidP="00AE37CE">
      <w:pPr>
        <w:pStyle w:val="ListParagraph"/>
        <w:numPr>
          <w:ilvl w:val="0"/>
          <w:numId w:val="26"/>
        </w:numPr>
        <w:autoSpaceDE w:val="0"/>
        <w:autoSpaceDN w:val="0"/>
        <w:adjustRightInd w:val="0"/>
        <w:spacing w:before="120" w:after="120" w:line="240" w:lineRule="auto"/>
        <w:contextualSpacing w:val="0"/>
        <w:jc w:val="both"/>
        <w:rPr>
          <w:rFonts w:cstheme="minorHAnsi"/>
          <w:lang w:val="en-GB"/>
        </w:rPr>
      </w:pPr>
      <w:r w:rsidRPr="002A745F">
        <w:rPr>
          <w:rFonts w:cstheme="minorHAnsi"/>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01A9EF24" w14:textId="77777777" w:rsidR="00D548F9" w:rsidRPr="002A745F" w:rsidRDefault="00D548F9" w:rsidP="00AE37CE">
      <w:pPr>
        <w:pStyle w:val="ListParagraph"/>
        <w:numPr>
          <w:ilvl w:val="0"/>
          <w:numId w:val="26"/>
        </w:numPr>
        <w:autoSpaceDE w:val="0"/>
        <w:autoSpaceDN w:val="0"/>
        <w:adjustRightInd w:val="0"/>
        <w:spacing w:before="120" w:after="120" w:line="240" w:lineRule="auto"/>
        <w:contextualSpacing w:val="0"/>
        <w:jc w:val="both"/>
        <w:rPr>
          <w:rFonts w:cstheme="minorHAnsi"/>
          <w:lang w:val="en-GB"/>
        </w:rPr>
      </w:pPr>
      <w:r w:rsidRPr="002A745F">
        <w:rPr>
          <w:rFonts w:cstheme="minorHAnsi"/>
          <w:lang w:val="en-GB"/>
        </w:rPr>
        <w:t xml:space="preserve">have not declared bankruptcy, are not involved in bankruptcy or receivership proceedings, and there is no judgment or pending legal action against them that could impair their operations in the foreseeable future; </w:t>
      </w:r>
    </w:p>
    <w:p w14:paraId="01A9EF25" w14:textId="77777777" w:rsidR="00D548F9" w:rsidRPr="002A745F" w:rsidRDefault="00D548F9" w:rsidP="00AE37CE">
      <w:pPr>
        <w:pStyle w:val="ListParagraph"/>
        <w:numPr>
          <w:ilvl w:val="0"/>
          <w:numId w:val="26"/>
        </w:numPr>
        <w:autoSpaceDE w:val="0"/>
        <w:autoSpaceDN w:val="0"/>
        <w:adjustRightInd w:val="0"/>
        <w:spacing w:before="120" w:after="120" w:line="240" w:lineRule="auto"/>
        <w:contextualSpacing w:val="0"/>
        <w:jc w:val="both"/>
        <w:rPr>
          <w:rStyle w:val="Emphasis"/>
          <w:rFonts w:cstheme="minorHAnsi"/>
          <w:i w:val="0"/>
          <w:lang w:val="en-GB"/>
        </w:rPr>
      </w:pPr>
      <w:r w:rsidRPr="002A745F">
        <w:rPr>
          <w:rFonts w:cstheme="minorHAnsi"/>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2A745F">
        <w:rPr>
          <w:rStyle w:val="Emphasis"/>
          <w:rFonts w:cstheme="minorHAnsi"/>
          <w:i w:val="0"/>
          <w:lang w:val="en-GB"/>
        </w:rPr>
        <w:t>embrace the principles of the United Nations Supplier Code of Conduct and adhere to the principles of the United Nations Global Compact.</w:t>
      </w:r>
    </w:p>
    <w:p w14:paraId="01A9EF26" w14:textId="77777777" w:rsidR="00D548F9" w:rsidRPr="002A745F" w:rsidRDefault="00D548F9" w:rsidP="00D548F9">
      <w:pPr>
        <w:autoSpaceDE w:val="0"/>
        <w:autoSpaceDN w:val="0"/>
        <w:adjustRightInd w:val="0"/>
        <w:spacing w:before="120" w:after="120"/>
        <w:jc w:val="both"/>
        <w:rPr>
          <w:rStyle w:val="Emphasis"/>
          <w:rFonts w:cstheme="minorHAnsi"/>
          <w:i w:val="0"/>
          <w:lang w:val="en-GB"/>
        </w:rPr>
      </w:pPr>
      <w:r w:rsidRPr="002A745F">
        <w:rPr>
          <w:rStyle w:val="Emphasis"/>
          <w:rFonts w:cstheme="minorHAnsi"/>
          <w:i w:val="0"/>
          <w:lang w:val="en-GB"/>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01A9EF27" w14:textId="77777777" w:rsidR="00D548F9" w:rsidRPr="002A745F" w:rsidRDefault="00D548F9" w:rsidP="00D548F9">
      <w:pPr>
        <w:autoSpaceDE w:val="0"/>
        <w:autoSpaceDN w:val="0"/>
        <w:adjustRightInd w:val="0"/>
        <w:spacing w:before="120" w:after="120"/>
        <w:jc w:val="both"/>
        <w:rPr>
          <w:rStyle w:val="Emphasis"/>
          <w:rFonts w:cstheme="minorHAnsi"/>
          <w:i w:val="0"/>
          <w:lang w:val="en-GB"/>
        </w:rPr>
      </w:pPr>
      <w:r w:rsidRPr="002A745F">
        <w:rPr>
          <w:rStyle w:val="Emphasis"/>
          <w:rFonts w:cstheme="minorHAnsi"/>
          <w:i w:val="0"/>
          <w:lang w:val="en-GB"/>
        </w:rPr>
        <w:t>We offer to provide services in conformity with the Bidding documents, including the UNDP General Conditions of Contract and in accordance with the Terms of Reference</w:t>
      </w:r>
    </w:p>
    <w:p w14:paraId="01A9EF28" w14:textId="77777777" w:rsidR="00D548F9" w:rsidRPr="002A745F" w:rsidRDefault="00D548F9" w:rsidP="00D548F9">
      <w:pPr>
        <w:autoSpaceDE w:val="0"/>
        <w:autoSpaceDN w:val="0"/>
        <w:adjustRightInd w:val="0"/>
        <w:spacing w:before="120" w:after="120"/>
        <w:jc w:val="both"/>
        <w:rPr>
          <w:rStyle w:val="Emphasis"/>
          <w:rFonts w:cstheme="minorHAnsi"/>
          <w:i w:val="0"/>
          <w:spacing w:val="2"/>
          <w:lang w:val="en-GB"/>
        </w:rPr>
      </w:pPr>
      <w:r w:rsidRPr="002A745F">
        <w:rPr>
          <w:rStyle w:val="Emphasis"/>
          <w:rFonts w:cstheme="minorHAnsi"/>
          <w:i w:val="0"/>
          <w:spacing w:val="2"/>
          <w:lang w:val="en-GB"/>
        </w:rPr>
        <w:t xml:space="preserve">Our Proposal shall be valid and remain binding upon us for the period of time specified in the Bid Data Sheet. </w:t>
      </w:r>
    </w:p>
    <w:p w14:paraId="01A9EF29" w14:textId="77777777" w:rsidR="00D548F9" w:rsidRPr="002A745F" w:rsidRDefault="00D548F9" w:rsidP="00D548F9">
      <w:pPr>
        <w:spacing w:before="120" w:after="120"/>
        <w:jc w:val="both"/>
        <w:rPr>
          <w:rFonts w:cstheme="minorHAnsi"/>
          <w:lang w:val="en-GB"/>
        </w:rPr>
      </w:pPr>
      <w:r w:rsidRPr="002A745F">
        <w:rPr>
          <w:rFonts w:cstheme="minorHAnsi"/>
          <w:lang w:val="en-GB"/>
        </w:rPr>
        <w:t>We understand and recognize that you are not bound to accept any Proposal you receive.</w:t>
      </w:r>
    </w:p>
    <w:p w14:paraId="01A9EF2A" w14:textId="77777777" w:rsidR="00D548F9" w:rsidRPr="002A745F" w:rsidRDefault="00D548F9" w:rsidP="00D548F9">
      <w:pPr>
        <w:autoSpaceDE w:val="0"/>
        <w:autoSpaceDN w:val="0"/>
        <w:adjustRightInd w:val="0"/>
        <w:spacing w:before="120" w:after="120"/>
        <w:jc w:val="both"/>
        <w:rPr>
          <w:rStyle w:val="Emphasis"/>
          <w:rFonts w:cstheme="minorHAnsi"/>
          <w:i w:val="0"/>
          <w:lang w:val="en-GB"/>
        </w:rPr>
      </w:pPr>
      <w:r w:rsidRPr="002A745F">
        <w:rPr>
          <w:rStyle w:val="Emphasis"/>
          <w:rFonts w:cstheme="minorHAnsi"/>
          <w:i w:val="0"/>
          <w:lang w:val="en-GB"/>
        </w:rPr>
        <w:t xml:space="preserve">I, the undersigned, certify that I am duly authorized by </w:t>
      </w:r>
      <w:r w:rsidRPr="002A745F">
        <w:rPr>
          <w:rFonts w:cstheme="minorHAnsi"/>
          <w:bCs/>
          <w:lang w:val="en-GB"/>
        </w:rPr>
        <w:fldChar w:fldCharType="begin">
          <w:ffData>
            <w:name w:val="Text1"/>
            <w:enabled/>
            <w:calcOnExit w:val="0"/>
            <w:textInput>
              <w:default w:val="[Insert Name of Bidder]]"/>
              <w:format w:val="FIRST CAPITAL"/>
            </w:textInput>
          </w:ffData>
        </w:fldChar>
      </w:r>
      <w:r w:rsidRPr="002A745F">
        <w:rPr>
          <w:rFonts w:cstheme="minorHAnsi"/>
          <w:bCs/>
          <w:lang w:val="en-GB"/>
        </w:rPr>
        <w:instrText xml:space="preserve"> FORMTEXT </w:instrText>
      </w:r>
      <w:r w:rsidRPr="002A745F">
        <w:rPr>
          <w:rFonts w:cstheme="minorHAnsi"/>
          <w:bCs/>
          <w:lang w:val="en-GB"/>
        </w:rPr>
      </w:r>
      <w:r w:rsidRPr="002A745F">
        <w:rPr>
          <w:rFonts w:cstheme="minorHAnsi"/>
          <w:bCs/>
          <w:lang w:val="en-GB"/>
        </w:rPr>
        <w:fldChar w:fldCharType="separate"/>
      </w:r>
      <w:r w:rsidRPr="002A745F">
        <w:rPr>
          <w:rFonts w:cstheme="minorHAnsi"/>
          <w:bCs/>
          <w:lang w:val="en-GB"/>
        </w:rPr>
        <w:t>[Insert Name of Bidder]</w:t>
      </w:r>
      <w:r w:rsidRPr="002A745F">
        <w:rPr>
          <w:rFonts w:cstheme="minorHAnsi"/>
          <w:bCs/>
          <w:lang w:val="en-GB"/>
        </w:rPr>
        <w:fldChar w:fldCharType="end"/>
      </w:r>
      <w:r w:rsidRPr="002A745F">
        <w:rPr>
          <w:rStyle w:val="Emphasis"/>
          <w:rFonts w:cstheme="minorHAnsi"/>
          <w:i w:val="0"/>
          <w:lang w:val="en-GB"/>
        </w:rPr>
        <w:t xml:space="preserve"> to sign this Proposal and bind it should UNDP accept this Proposal. </w:t>
      </w:r>
    </w:p>
    <w:p w14:paraId="01A9EF2B" w14:textId="77777777" w:rsidR="00D548F9" w:rsidRPr="002A745F" w:rsidRDefault="00D548F9" w:rsidP="00D548F9">
      <w:pPr>
        <w:tabs>
          <w:tab w:val="left" w:pos="990"/>
          <w:tab w:val="left" w:pos="5040"/>
          <w:tab w:val="left" w:pos="5850"/>
        </w:tabs>
        <w:spacing w:before="120" w:after="120"/>
        <w:rPr>
          <w:rFonts w:cstheme="minorHAnsi"/>
          <w:color w:val="000000"/>
          <w:lang w:val="en-GB"/>
        </w:rPr>
      </w:pPr>
      <w:r w:rsidRPr="002A745F">
        <w:rPr>
          <w:rFonts w:cstheme="minorHAnsi"/>
          <w:color w:val="000000"/>
          <w:lang w:val="en-GB"/>
        </w:rPr>
        <w:t xml:space="preserve">Name: </w:t>
      </w:r>
      <w:r w:rsidRPr="002A745F">
        <w:rPr>
          <w:rFonts w:cstheme="minorHAnsi"/>
          <w:color w:val="000000"/>
          <w:lang w:val="en-GB"/>
        </w:rPr>
        <w:tab/>
        <w:t>_____________________________________________________________</w:t>
      </w:r>
    </w:p>
    <w:p w14:paraId="01A9EF2C" w14:textId="77777777" w:rsidR="00D548F9" w:rsidRPr="002A745F" w:rsidRDefault="00D548F9" w:rsidP="00D548F9">
      <w:pPr>
        <w:tabs>
          <w:tab w:val="left" w:pos="990"/>
        </w:tabs>
        <w:spacing w:before="120" w:after="120"/>
        <w:rPr>
          <w:rFonts w:cstheme="minorHAnsi"/>
          <w:color w:val="000000"/>
          <w:lang w:val="en-GB"/>
        </w:rPr>
      </w:pPr>
      <w:r w:rsidRPr="002A745F">
        <w:rPr>
          <w:rFonts w:cstheme="minorHAnsi"/>
          <w:color w:val="000000"/>
          <w:lang w:val="en-GB"/>
        </w:rPr>
        <w:t xml:space="preserve">Title: </w:t>
      </w:r>
      <w:r w:rsidRPr="002A745F">
        <w:rPr>
          <w:rFonts w:cstheme="minorHAnsi"/>
          <w:color w:val="000000"/>
          <w:lang w:val="en-GB"/>
        </w:rPr>
        <w:tab/>
        <w:t>_____________________________________________________________</w:t>
      </w:r>
    </w:p>
    <w:p w14:paraId="01A9EF2D" w14:textId="77777777" w:rsidR="00D548F9" w:rsidRPr="002A745F" w:rsidRDefault="00D548F9" w:rsidP="00D548F9">
      <w:pPr>
        <w:tabs>
          <w:tab w:val="left" w:pos="990"/>
        </w:tabs>
        <w:spacing w:before="120" w:after="120"/>
        <w:rPr>
          <w:rFonts w:cstheme="minorHAnsi"/>
          <w:color w:val="000000"/>
          <w:lang w:val="en-GB"/>
        </w:rPr>
      </w:pPr>
      <w:r w:rsidRPr="002A745F">
        <w:rPr>
          <w:rFonts w:cstheme="minorHAnsi"/>
          <w:color w:val="000000"/>
          <w:lang w:val="en-GB"/>
        </w:rPr>
        <w:t>Date:</w:t>
      </w:r>
      <w:r w:rsidRPr="002A745F">
        <w:rPr>
          <w:rFonts w:cstheme="minorHAnsi"/>
          <w:color w:val="000000"/>
          <w:lang w:val="en-GB"/>
        </w:rPr>
        <w:tab/>
        <w:t>_____________________________________________________________</w:t>
      </w:r>
    </w:p>
    <w:p w14:paraId="01A9EF2E" w14:textId="77777777" w:rsidR="008D7553" w:rsidRDefault="00D548F9" w:rsidP="008D7553">
      <w:pPr>
        <w:tabs>
          <w:tab w:val="left" w:pos="990"/>
        </w:tabs>
        <w:spacing w:before="120" w:after="120"/>
        <w:rPr>
          <w:rFonts w:cstheme="minorHAnsi"/>
          <w:color w:val="000000"/>
          <w:lang w:val="en-GB"/>
        </w:rPr>
      </w:pPr>
      <w:r w:rsidRPr="002A745F">
        <w:rPr>
          <w:rFonts w:cstheme="minorHAnsi"/>
          <w:color w:val="000000"/>
          <w:lang w:val="en-GB"/>
        </w:rPr>
        <w:t xml:space="preserve">Signature: </w:t>
      </w:r>
      <w:r w:rsidRPr="002A745F">
        <w:rPr>
          <w:rFonts w:cstheme="minorHAnsi"/>
          <w:color w:val="000000"/>
          <w:lang w:val="en-GB"/>
        </w:rPr>
        <w:tab/>
        <w:t>_____________________________________________________________</w:t>
      </w:r>
    </w:p>
    <w:p w14:paraId="01A9EF2F" w14:textId="77777777" w:rsidR="00D548F9" w:rsidRPr="002A745F" w:rsidRDefault="00D548F9" w:rsidP="008D7553">
      <w:pPr>
        <w:tabs>
          <w:tab w:val="left" w:pos="990"/>
        </w:tabs>
        <w:spacing w:before="120" w:after="120"/>
        <w:rPr>
          <w:rFonts w:cstheme="minorHAnsi"/>
          <w:b/>
          <w:caps/>
          <w:color w:val="000000"/>
        </w:rPr>
      </w:pPr>
      <w:r w:rsidRPr="002A745F">
        <w:rPr>
          <w:rFonts w:cstheme="minorHAnsi"/>
          <w:color w:val="7F7F7F" w:themeColor="text1" w:themeTint="80"/>
        </w:rPr>
        <w:t>[</w:t>
      </w:r>
      <w:r w:rsidRPr="002A745F">
        <w:rPr>
          <w:rFonts w:cstheme="minorHAnsi"/>
          <w:i/>
          <w:color w:val="7F7F7F" w:themeColor="text1" w:themeTint="80"/>
        </w:rPr>
        <w:t>Stamp with official stamp of the Bidder</w:t>
      </w:r>
      <w:r w:rsidRPr="002A745F">
        <w:rPr>
          <w:rFonts w:cstheme="minorHAnsi"/>
          <w:color w:val="7F7F7F" w:themeColor="text1" w:themeTint="80"/>
        </w:rPr>
        <w:t>]</w:t>
      </w:r>
      <w:r w:rsidRPr="002A745F">
        <w:rPr>
          <w:rFonts w:cstheme="minorHAnsi"/>
          <w:color w:val="000000"/>
        </w:rPr>
        <w:br w:type="page"/>
      </w:r>
    </w:p>
    <w:p w14:paraId="01A9EF30" w14:textId="77777777" w:rsidR="00D548F9" w:rsidRPr="008D7553" w:rsidRDefault="00D548F9" w:rsidP="00D548F9">
      <w:pPr>
        <w:pStyle w:val="Heading2"/>
        <w:rPr>
          <w:rFonts w:asciiTheme="minorHAnsi" w:hAnsiTheme="minorHAnsi" w:cstheme="minorHAnsi"/>
          <w:b/>
          <w:sz w:val="24"/>
          <w:szCs w:val="24"/>
          <w:lang w:val="en-GB"/>
        </w:rPr>
      </w:pPr>
      <w:bookmarkStart w:id="86" w:name="_Toc101430961"/>
      <w:r w:rsidRPr="008D7553">
        <w:rPr>
          <w:rFonts w:asciiTheme="minorHAnsi" w:hAnsiTheme="minorHAnsi" w:cstheme="minorHAnsi"/>
          <w:b/>
          <w:sz w:val="24"/>
          <w:szCs w:val="24"/>
          <w:lang w:val="en-GB"/>
        </w:rPr>
        <w:lastRenderedPageBreak/>
        <w:t xml:space="preserve">Form B: </w:t>
      </w:r>
      <w:r w:rsidRPr="008D7553">
        <w:rPr>
          <w:rFonts w:asciiTheme="minorHAnsi" w:hAnsiTheme="minorHAnsi" w:cstheme="minorHAnsi"/>
          <w:sz w:val="24"/>
          <w:szCs w:val="24"/>
          <w:lang w:val="en-GB"/>
        </w:rPr>
        <w:t>Bidder</w:t>
      </w:r>
      <w:r w:rsidRPr="008D7553">
        <w:rPr>
          <w:rFonts w:asciiTheme="minorHAnsi" w:hAnsiTheme="minorHAnsi" w:cstheme="minorHAnsi"/>
          <w:b/>
          <w:sz w:val="24"/>
          <w:szCs w:val="24"/>
          <w:lang w:val="en-GB"/>
        </w:rPr>
        <w:t xml:space="preserve"> </w:t>
      </w:r>
      <w:r w:rsidRPr="008D7553">
        <w:rPr>
          <w:rFonts w:asciiTheme="minorHAnsi" w:hAnsiTheme="minorHAnsi" w:cstheme="minorHAnsi"/>
          <w:sz w:val="24"/>
          <w:szCs w:val="24"/>
          <w:lang w:val="en-GB"/>
        </w:rPr>
        <w:t>Information Form</w:t>
      </w:r>
      <w:bookmarkEnd w:id="86"/>
    </w:p>
    <w:p w14:paraId="01A9EF31" w14:textId="77777777" w:rsidR="00D548F9" w:rsidRPr="002A745F" w:rsidRDefault="00D548F9" w:rsidP="00D548F9">
      <w:pPr>
        <w:pStyle w:val="MarginText"/>
        <w:spacing w:after="0" w:line="240" w:lineRule="auto"/>
        <w:jc w:val="left"/>
        <w:rPr>
          <w:rFonts w:asciiTheme="minorHAnsi" w:hAnsiTheme="minorHAnsi" w:cstheme="minorHAnsi"/>
          <w:color w:val="000000"/>
          <w:szCs w:val="22"/>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2A745F" w14:paraId="01A9EF35" w14:textId="77777777" w:rsidTr="00D548F9">
        <w:tc>
          <w:tcPr>
            <w:tcW w:w="3600" w:type="dxa"/>
            <w:shd w:val="clear" w:color="auto" w:fill="9BDEFF"/>
          </w:tcPr>
          <w:p w14:paraId="01A9EF33" w14:textId="77777777" w:rsidR="00D548F9" w:rsidRPr="00227C13" w:rsidRDefault="00D548F9" w:rsidP="00D548F9">
            <w:pPr>
              <w:spacing w:before="120" w:after="120"/>
              <w:rPr>
                <w:rFonts w:cstheme="minorHAnsi"/>
                <w:b/>
                <w:sz w:val="20"/>
                <w:szCs w:val="20"/>
                <w:lang w:val="en-GB"/>
              </w:rPr>
            </w:pPr>
            <w:r w:rsidRPr="00227C13">
              <w:rPr>
                <w:rFonts w:cstheme="minorHAnsi"/>
                <w:b/>
                <w:sz w:val="20"/>
                <w:szCs w:val="20"/>
                <w:lang w:val="en-GB"/>
              </w:rPr>
              <w:t>Legal name of Bidder</w:t>
            </w:r>
          </w:p>
        </w:tc>
        <w:tc>
          <w:tcPr>
            <w:tcW w:w="5940" w:type="dxa"/>
          </w:tcPr>
          <w:p w14:paraId="01A9EF34" w14:textId="77777777" w:rsidR="00D548F9" w:rsidRPr="00227C13" w:rsidRDefault="00D548F9" w:rsidP="00D548F9">
            <w:pPr>
              <w:spacing w:before="120" w:after="120"/>
              <w:rPr>
                <w:rFonts w:cstheme="minorHAnsi"/>
                <w:sz w:val="20"/>
                <w:szCs w:val="20"/>
                <w:lang w:val="en-GB"/>
              </w:rPr>
            </w:pPr>
            <w:r w:rsidRPr="00227C13">
              <w:rPr>
                <w:rFonts w:cstheme="minorHAnsi"/>
                <w:bCs/>
                <w:sz w:val="20"/>
                <w:szCs w:val="20"/>
                <w:lang w:val="en-GB"/>
              </w:rPr>
              <w:fldChar w:fldCharType="begin">
                <w:ffData>
                  <w:name w:val=""/>
                  <w:enabled/>
                  <w:calcOnExit w:val="0"/>
                  <w:textInput>
                    <w:default w:val="[Complete]"/>
                    <w:format w:val="FIRST CAPITAL"/>
                  </w:textInput>
                </w:ffData>
              </w:fldChar>
            </w:r>
            <w:r w:rsidRPr="00227C13">
              <w:rPr>
                <w:rFonts w:cstheme="minorHAnsi"/>
                <w:bCs/>
                <w:sz w:val="20"/>
                <w:szCs w:val="20"/>
                <w:lang w:val="en-GB"/>
              </w:rPr>
              <w:instrText xml:space="preserve"> FORMTEXT </w:instrText>
            </w:r>
            <w:r w:rsidRPr="00227C13">
              <w:rPr>
                <w:rFonts w:cstheme="minorHAnsi"/>
                <w:bCs/>
                <w:sz w:val="20"/>
                <w:szCs w:val="20"/>
                <w:lang w:val="en-GB"/>
              </w:rPr>
            </w:r>
            <w:r w:rsidRPr="00227C13">
              <w:rPr>
                <w:rFonts w:cstheme="minorHAnsi"/>
                <w:bCs/>
                <w:sz w:val="20"/>
                <w:szCs w:val="20"/>
                <w:lang w:val="en-GB"/>
              </w:rPr>
              <w:fldChar w:fldCharType="separate"/>
            </w:r>
            <w:r w:rsidRPr="00227C13">
              <w:rPr>
                <w:rFonts w:cstheme="minorHAnsi"/>
                <w:bCs/>
                <w:sz w:val="20"/>
                <w:szCs w:val="20"/>
                <w:lang w:val="en-GB"/>
              </w:rPr>
              <w:t>[Complete]</w:t>
            </w:r>
            <w:r w:rsidRPr="00227C13">
              <w:rPr>
                <w:rFonts w:cstheme="minorHAnsi"/>
                <w:bCs/>
                <w:sz w:val="20"/>
                <w:szCs w:val="20"/>
                <w:lang w:val="en-GB"/>
              </w:rPr>
              <w:fldChar w:fldCharType="end"/>
            </w:r>
          </w:p>
        </w:tc>
      </w:tr>
      <w:tr w:rsidR="00D548F9" w:rsidRPr="002A745F" w14:paraId="01A9EF38" w14:textId="77777777" w:rsidTr="00D548F9">
        <w:tc>
          <w:tcPr>
            <w:tcW w:w="3600" w:type="dxa"/>
            <w:shd w:val="clear" w:color="auto" w:fill="9BDEFF"/>
          </w:tcPr>
          <w:p w14:paraId="01A9EF36" w14:textId="77777777" w:rsidR="00D548F9" w:rsidRPr="00227C13" w:rsidRDefault="00D548F9" w:rsidP="00D548F9">
            <w:pPr>
              <w:spacing w:before="120" w:after="120"/>
              <w:rPr>
                <w:rFonts w:cstheme="minorHAnsi"/>
                <w:b/>
                <w:sz w:val="20"/>
                <w:szCs w:val="20"/>
                <w:lang w:val="en-GB"/>
              </w:rPr>
            </w:pPr>
            <w:r w:rsidRPr="00227C13">
              <w:rPr>
                <w:rFonts w:cstheme="minorHAnsi"/>
                <w:b/>
                <w:spacing w:val="-2"/>
                <w:sz w:val="20"/>
                <w:szCs w:val="20"/>
                <w:lang w:val="en-GB"/>
              </w:rPr>
              <w:t>Legal address</w:t>
            </w:r>
          </w:p>
        </w:tc>
        <w:tc>
          <w:tcPr>
            <w:tcW w:w="5940" w:type="dxa"/>
          </w:tcPr>
          <w:p w14:paraId="01A9EF37" w14:textId="77777777" w:rsidR="00D548F9" w:rsidRPr="00227C13" w:rsidRDefault="00D548F9" w:rsidP="00D548F9">
            <w:pPr>
              <w:spacing w:before="120" w:after="120"/>
              <w:rPr>
                <w:rFonts w:cstheme="minorHAnsi"/>
                <w:sz w:val="20"/>
                <w:szCs w:val="20"/>
                <w:lang w:val="en-GB"/>
              </w:rPr>
            </w:pPr>
            <w:r w:rsidRPr="00227C13">
              <w:rPr>
                <w:rFonts w:cstheme="minorHAnsi"/>
                <w:bCs/>
                <w:sz w:val="20"/>
                <w:szCs w:val="20"/>
                <w:lang w:val="en-GB"/>
              </w:rPr>
              <w:fldChar w:fldCharType="begin">
                <w:ffData>
                  <w:name w:val=""/>
                  <w:enabled/>
                  <w:calcOnExit w:val="0"/>
                  <w:textInput>
                    <w:default w:val="[Complete]"/>
                    <w:format w:val="FIRST CAPITAL"/>
                  </w:textInput>
                </w:ffData>
              </w:fldChar>
            </w:r>
            <w:r w:rsidRPr="00227C13">
              <w:rPr>
                <w:rFonts w:cstheme="minorHAnsi"/>
                <w:bCs/>
                <w:sz w:val="20"/>
                <w:szCs w:val="20"/>
                <w:lang w:val="en-GB"/>
              </w:rPr>
              <w:instrText xml:space="preserve"> FORMTEXT </w:instrText>
            </w:r>
            <w:r w:rsidRPr="00227C13">
              <w:rPr>
                <w:rFonts w:cstheme="minorHAnsi"/>
                <w:bCs/>
                <w:sz w:val="20"/>
                <w:szCs w:val="20"/>
                <w:lang w:val="en-GB"/>
              </w:rPr>
            </w:r>
            <w:r w:rsidRPr="00227C13">
              <w:rPr>
                <w:rFonts w:cstheme="minorHAnsi"/>
                <w:bCs/>
                <w:sz w:val="20"/>
                <w:szCs w:val="20"/>
                <w:lang w:val="en-GB"/>
              </w:rPr>
              <w:fldChar w:fldCharType="separate"/>
            </w:r>
            <w:r w:rsidRPr="00227C13">
              <w:rPr>
                <w:rFonts w:cstheme="minorHAnsi"/>
                <w:bCs/>
                <w:sz w:val="20"/>
                <w:szCs w:val="20"/>
                <w:lang w:val="en-GB"/>
              </w:rPr>
              <w:t>[Complete]</w:t>
            </w:r>
            <w:r w:rsidRPr="00227C13">
              <w:rPr>
                <w:rFonts w:cstheme="minorHAnsi"/>
                <w:bCs/>
                <w:sz w:val="20"/>
                <w:szCs w:val="20"/>
                <w:lang w:val="en-GB"/>
              </w:rPr>
              <w:fldChar w:fldCharType="end"/>
            </w:r>
          </w:p>
        </w:tc>
      </w:tr>
      <w:tr w:rsidR="00D548F9" w:rsidRPr="002A745F" w14:paraId="01A9EF3B" w14:textId="77777777" w:rsidTr="00D548F9">
        <w:tc>
          <w:tcPr>
            <w:tcW w:w="3600" w:type="dxa"/>
            <w:shd w:val="clear" w:color="auto" w:fill="9BDEFF"/>
          </w:tcPr>
          <w:p w14:paraId="01A9EF39" w14:textId="77777777" w:rsidR="00D548F9" w:rsidRPr="00227C13" w:rsidRDefault="00D548F9" w:rsidP="00D548F9">
            <w:pPr>
              <w:spacing w:before="120" w:after="120"/>
              <w:rPr>
                <w:rFonts w:cstheme="minorHAnsi"/>
                <w:b/>
                <w:sz w:val="20"/>
                <w:szCs w:val="20"/>
                <w:lang w:val="en-GB"/>
              </w:rPr>
            </w:pPr>
            <w:r w:rsidRPr="00227C13">
              <w:rPr>
                <w:rFonts w:cstheme="minorHAnsi"/>
                <w:b/>
                <w:spacing w:val="-2"/>
                <w:sz w:val="20"/>
                <w:szCs w:val="20"/>
                <w:lang w:val="en-GB"/>
              </w:rPr>
              <w:t>Year of registration</w:t>
            </w:r>
          </w:p>
        </w:tc>
        <w:tc>
          <w:tcPr>
            <w:tcW w:w="5940" w:type="dxa"/>
          </w:tcPr>
          <w:p w14:paraId="01A9EF3A" w14:textId="77777777" w:rsidR="00D548F9" w:rsidRPr="00227C13" w:rsidRDefault="00D548F9" w:rsidP="00D548F9">
            <w:pPr>
              <w:spacing w:before="120" w:after="120"/>
              <w:rPr>
                <w:rFonts w:cstheme="minorHAnsi"/>
                <w:sz w:val="20"/>
                <w:szCs w:val="20"/>
                <w:lang w:val="en-GB"/>
              </w:rPr>
            </w:pPr>
            <w:r w:rsidRPr="00227C13">
              <w:rPr>
                <w:rFonts w:cstheme="minorHAnsi"/>
                <w:bCs/>
                <w:sz w:val="20"/>
                <w:szCs w:val="20"/>
                <w:lang w:val="en-GB"/>
              </w:rPr>
              <w:fldChar w:fldCharType="begin">
                <w:ffData>
                  <w:name w:val=""/>
                  <w:enabled/>
                  <w:calcOnExit w:val="0"/>
                  <w:textInput>
                    <w:default w:val="[Complete]"/>
                    <w:format w:val="FIRST CAPITAL"/>
                  </w:textInput>
                </w:ffData>
              </w:fldChar>
            </w:r>
            <w:r w:rsidRPr="00227C13">
              <w:rPr>
                <w:rFonts w:cstheme="minorHAnsi"/>
                <w:bCs/>
                <w:sz w:val="20"/>
                <w:szCs w:val="20"/>
                <w:lang w:val="en-GB"/>
              </w:rPr>
              <w:instrText xml:space="preserve"> FORMTEXT </w:instrText>
            </w:r>
            <w:r w:rsidRPr="00227C13">
              <w:rPr>
                <w:rFonts w:cstheme="minorHAnsi"/>
                <w:bCs/>
                <w:sz w:val="20"/>
                <w:szCs w:val="20"/>
                <w:lang w:val="en-GB"/>
              </w:rPr>
            </w:r>
            <w:r w:rsidRPr="00227C13">
              <w:rPr>
                <w:rFonts w:cstheme="minorHAnsi"/>
                <w:bCs/>
                <w:sz w:val="20"/>
                <w:szCs w:val="20"/>
                <w:lang w:val="en-GB"/>
              </w:rPr>
              <w:fldChar w:fldCharType="separate"/>
            </w:r>
            <w:r w:rsidRPr="00227C13">
              <w:rPr>
                <w:rFonts w:cstheme="minorHAnsi"/>
                <w:bCs/>
                <w:sz w:val="20"/>
                <w:szCs w:val="20"/>
                <w:lang w:val="en-GB"/>
              </w:rPr>
              <w:t>[Complete]</w:t>
            </w:r>
            <w:r w:rsidRPr="00227C13">
              <w:rPr>
                <w:rFonts w:cstheme="minorHAnsi"/>
                <w:bCs/>
                <w:sz w:val="20"/>
                <w:szCs w:val="20"/>
                <w:lang w:val="en-GB"/>
              </w:rPr>
              <w:fldChar w:fldCharType="end"/>
            </w:r>
          </w:p>
        </w:tc>
      </w:tr>
      <w:tr w:rsidR="00D548F9" w:rsidRPr="002A745F" w14:paraId="01A9EF40" w14:textId="77777777" w:rsidTr="00D548F9">
        <w:tc>
          <w:tcPr>
            <w:tcW w:w="3600" w:type="dxa"/>
            <w:shd w:val="clear" w:color="auto" w:fill="9BDEFF"/>
          </w:tcPr>
          <w:p w14:paraId="01A9EF3C" w14:textId="77777777" w:rsidR="00D548F9" w:rsidRPr="00227C13" w:rsidRDefault="00D548F9" w:rsidP="00D548F9">
            <w:pPr>
              <w:spacing w:before="120" w:after="120"/>
              <w:rPr>
                <w:rFonts w:cstheme="minorHAnsi"/>
                <w:b/>
                <w:spacing w:val="-2"/>
                <w:sz w:val="20"/>
                <w:szCs w:val="20"/>
                <w:lang w:val="en-GB"/>
              </w:rPr>
            </w:pPr>
            <w:r w:rsidRPr="00227C13">
              <w:rPr>
                <w:rFonts w:cstheme="minorHAnsi"/>
                <w:b/>
                <w:spacing w:val="-2"/>
                <w:sz w:val="20"/>
                <w:szCs w:val="20"/>
                <w:lang w:val="en-GB"/>
              </w:rPr>
              <w:t>Bidder’s Authorized Representative Information</w:t>
            </w:r>
          </w:p>
        </w:tc>
        <w:tc>
          <w:tcPr>
            <w:tcW w:w="5940" w:type="dxa"/>
          </w:tcPr>
          <w:p w14:paraId="01A9EF3D" w14:textId="77777777" w:rsidR="00D548F9" w:rsidRPr="00227C13" w:rsidRDefault="00D548F9" w:rsidP="00D548F9">
            <w:pPr>
              <w:pStyle w:val="Outline1"/>
              <w:keepNext w:val="0"/>
              <w:tabs>
                <w:tab w:val="clear" w:pos="360"/>
                <w:tab w:val="left" w:pos="6015"/>
              </w:tabs>
              <w:suppressAutoHyphens/>
              <w:spacing w:before="40" w:after="40"/>
              <w:ind w:left="0" w:firstLine="0"/>
              <w:rPr>
                <w:rFonts w:asciiTheme="minorHAnsi" w:hAnsiTheme="minorHAnsi" w:cstheme="minorHAnsi"/>
                <w:b/>
                <w:color w:val="000000" w:themeColor="text1"/>
                <w:spacing w:val="-2"/>
                <w:kern w:val="0"/>
                <w:sz w:val="20"/>
                <w:lang w:val="en-GB"/>
              </w:rPr>
            </w:pPr>
            <w:r w:rsidRPr="00227C13">
              <w:rPr>
                <w:rFonts w:asciiTheme="minorHAnsi" w:hAnsiTheme="minorHAnsi" w:cstheme="minorHAnsi"/>
                <w:color w:val="000000" w:themeColor="text1"/>
                <w:spacing w:val="-2"/>
                <w:kern w:val="0"/>
                <w:sz w:val="20"/>
                <w:lang w:val="en-GB"/>
              </w:rPr>
              <w:t xml:space="preserve">Name and Title: </w:t>
            </w:r>
            <w:r w:rsidRPr="00227C13">
              <w:rPr>
                <w:rFonts w:asciiTheme="minorHAnsi" w:hAnsiTheme="minorHAnsi" w:cstheme="minorHAnsi"/>
                <w:bCs/>
                <w:sz w:val="20"/>
                <w:lang w:val="en-GB"/>
              </w:rPr>
              <w:fldChar w:fldCharType="begin">
                <w:ffData>
                  <w:name w:val=""/>
                  <w:enabled/>
                  <w:calcOnExit w:val="0"/>
                  <w:textInput>
                    <w:default w:val="[Complete]"/>
                    <w:format w:val="FIRST CAPITAL"/>
                  </w:textInput>
                </w:ffData>
              </w:fldChar>
            </w:r>
            <w:r w:rsidRPr="00227C13">
              <w:rPr>
                <w:rFonts w:asciiTheme="minorHAnsi" w:hAnsiTheme="minorHAnsi" w:cstheme="minorHAnsi"/>
                <w:bCs/>
                <w:sz w:val="20"/>
                <w:lang w:val="en-GB"/>
              </w:rPr>
              <w:instrText xml:space="preserve"> FORMTEXT </w:instrText>
            </w:r>
            <w:r w:rsidRPr="00227C13">
              <w:rPr>
                <w:rFonts w:asciiTheme="minorHAnsi" w:hAnsiTheme="minorHAnsi" w:cstheme="minorHAnsi"/>
                <w:bCs/>
                <w:sz w:val="20"/>
                <w:lang w:val="en-GB"/>
              </w:rPr>
            </w:r>
            <w:r w:rsidRPr="00227C13">
              <w:rPr>
                <w:rFonts w:asciiTheme="minorHAnsi" w:hAnsiTheme="minorHAnsi" w:cstheme="minorHAnsi"/>
                <w:bCs/>
                <w:sz w:val="20"/>
                <w:lang w:val="en-GB"/>
              </w:rPr>
              <w:fldChar w:fldCharType="separate"/>
            </w:r>
            <w:r w:rsidRPr="00227C13">
              <w:rPr>
                <w:rFonts w:asciiTheme="minorHAnsi" w:hAnsiTheme="minorHAnsi" w:cstheme="minorHAnsi"/>
                <w:bCs/>
                <w:sz w:val="20"/>
                <w:lang w:val="en-GB"/>
              </w:rPr>
              <w:t>[Complete]</w:t>
            </w:r>
            <w:r w:rsidRPr="00227C13">
              <w:rPr>
                <w:rFonts w:asciiTheme="minorHAnsi" w:hAnsiTheme="minorHAnsi" w:cstheme="minorHAnsi"/>
                <w:bCs/>
                <w:sz w:val="20"/>
                <w:lang w:val="en-GB"/>
              </w:rPr>
              <w:fldChar w:fldCharType="end"/>
            </w:r>
            <w:r w:rsidRPr="00227C13">
              <w:rPr>
                <w:rFonts w:asciiTheme="minorHAnsi" w:hAnsiTheme="minorHAnsi" w:cstheme="minorHAnsi"/>
                <w:color w:val="000000" w:themeColor="text1"/>
                <w:spacing w:val="-2"/>
                <w:kern w:val="0"/>
                <w:sz w:val="20"/>
                <w:lang w:val="en-GB"/>
              </w:rPr>
              <w:t xml:space="preserve"> </w:t>
            </w:r>
          </w:p>
          <w:p w14:paraId="01A9EF3E" w14:textId="77777777" w:rsidR="00D548F9" w:rsidRPr="00227C13" w:rsidRDefault="00D548F9" w:rsidP="00D548F9">
            <w:pPr>
              <w:suppressAutoHyphens/>
              <w:spacing w:before="40" w:after="40"/>
              <w:rPr>
                <w:rFonts w:cstheme="minorHAnsi"/>
                <w:color w:val="000000" w:themeColor="text1"/>
                <w:spacing w:val="-2"/>
                <w:sz w:val="20"/>
                <w:szCs w:val="20"/>
                <w:lang w:val="en-GB"/>
              </w:rPr>
            </w:pPr>
            <w:r w:rsidRPr="00227C13">
              <w:rPr>
                <w:rFonts w:cstheme="minorHAnsi"/>
                <w:color w:val="000000" w:themeColor="text1"/>
                <w:spacing w:val="-2"/>
                <w:sz w:val="20"/>
                <w:szCs w:val="20"/>
                <w:lang w:val="en-GB"/>
              </w:rPr>
              <w:t xml:space="preserve">Telephone numbers: </w:t>
            </w:r>
            <w:r w:rsidRPr="00227C13">
              <w:rPr>
                <w:rFonts w:cstheme="minorHAnsi"/>
                <w:bCs/>
                <w:sz w:val="20"/>
                <w:szCs w:val="20"/>
                <w:lang w:val="en-GB"/>
              </w:rPr>
              <w:fldChar w:fldCharType="begin">
                <w:ffData>
                  <w:name w:val=""/>
                  <w:enabled/>
                  <w:calcOnExit w:val="0"/>
                  <w:textInput>
                    <w:default w:val="[Complete]"/>
                    <w:format w:val="FIRST CAPITAL"/>
                  </w:textInput>
                </w:ffData>
              </w:fldChar>
            </w:r>
            <w:r w:rsidRPr="00227C13">
              <w:rPr>
                <w:rFonts w:cstheme="minorHAnsi"/>
                <w:bCs/>
                <w:sz w:val="20"/>
                <w:szCs w:val="20"/>
                <w:lang w:val="en-GB"/>
              </w:rPr>
              <w:instrText xml:space="preserve"> FORMTEXT </w:instrText>
            </w:r>
            <w:r w:rsidRPr="00227C13">
              <w:rPr>
                <w:rFonts w:cstheme="minorHAnsi"/>
                <w:bCs/>
                <w:sz w:val="20"/>
                <w:szCs w:val="20"/>
                <w:lang w:val="en-GB"/>
              </w:rPr>
            </w:r>
            <w:r w:rsidRPr="00227C13">
              <w:rPr>
                <w:rFonts w:cstheme="minorHAnsi"/>
                <w:bCs/>
                <w:sz w:val="20"/>
                <w:szCs w:val="20"/>
                <w:lang w:val="en-GB"/>
              </w:rPr>
              <w:fldChar w:fldCharType="separate"/>
            </w:r>
            <w:r w:rsidRPr="00227C13">
              <w:rPr>
                <w:rFonts w:cstheme="minorHAnsi"/>
                <w:bCs/>
                <w:sz w:val="20"/>
                <w:szCs w:val="20"/>
                <w:lang w:val="en-GB"/>
              </w:rPr>
              <w:t>[Complete]</w:t>
            </w:r>
            <w:r w:rsidRPr="00227C13">
              <w:rPr>
                <w:rFonts w:cstheme="minorHAnsi"/>
                <w:bCs/>
                <w:sz w:val="20"/>
                <w:szCs w:val="20"/>
                <w:lang w:val="en-GB"/>
              </w:rPr>
              <w:fldChar w:fldCharType="end"/>
            </w:r>
          </w:p>
          <w:p w14:paraId="01A9EF3F" w14:textId="77777777" w:rsidR="00D548F9" w:rsidRPr="00227C13" w:rsidRDefault="00D548F9" w:rsidP="00D548F9">
            <w:pPr>
              <w:spacing w:before="40" w:after="40"/>
              <w:rPr>
                <w:rFonts w:cstheme="minorHAnsi"/>
                <w:sz w:val="20"/>
                <w:szCs w:val="20"/>
                <w:lang w:val="en-GB"/>
              </w:rPr>
            </w:pPr>
            <w:r w:rsidRPr="00227C13">
              <w:rPr>
                <w:rFonts w:cstheme="minorHAnsi"/>
                <w:color w:val="000000" w:themeColor="text1"/>
                <w:spacing w:val="-2"/>
                <w:sz w:val="20"/>
                <w:szCs w:val="20"/>
                <w:lang w:val="en-GB"/>
              </w:rPr>
              <w:t xml:space="preserve">Email: </w:t>
            </w:r>
            <w:r w:rsidRPr="00227C13">
              <w:rPr>
                <w:rFonts w:cstheme="minorHAnsi"/>
                <w:bCs/>
                <w:sz w:val="20"/>
                <w:szCs w:val="20"/>
                <w:lang w:val="en-GB"/>
              </w:rPr>
              <w:fldChar w:fldCharType="begin">
                <w:ffData>
                  <w:name w:val=""/>
                  <w:enabled/>
                  <w:calcOnExit w:val="0"/>
                  <w:textInput>
                    <w:default w:val="[Complete]"/>
                    <w:format w:val="FIRST CAPITAL"/>
                  </w:textInput>
                </w:ffData>
              </w:fldChar>
            </w:r>
            <w:r w:rsidRPr="00227C13">
              <w:rPr>
                <w:rFonts w:cstheme="minorHAnsi"/>
                <w:bCs/>
                <w:sz w:val="20"/>
                <w:szCs w:val="20"/>
                <w:lang w:val="en-GB"/>
              </w:rPr>
              <w:instrText xml:space="preserve"> FORMTEXT </w:instrText>
            </w:r>
            <w:r w:rsidRPr="00227C13">
              <w:rPr>
                <w:rFonts w:cstheme="minorHAnsi"/>
                <w:bCs/>
                <w:sz w:val="20"/>
                <w:szCs w:val="20"/>
                <w:lang w:val="en-GB"/>
              </w:rPr>
            </w:r>
            <w:r w:rsidRPr="00227C13">
              <w:rPr>
                <w:rFonts w:cstheme="minorHAnsi"/>
                <w:bCs/>
                <w:sz w:val="20"/>
                <w:szCs w:val="20"/>
                <w:lang w:val="en-GB"/>
              </w:rPr>
              <w:fldChar w:fldCharType="separate"/>
            </w:r>
            <w:r w:rsidRPr="00227C13">
              <w:rPr>
                <w:rFonts w:cstheme="minorHAnsi"/>
                <w:bCs/>
                <w:sz w:val="20"/>
                <w:szCs w:val="20"/>
                <w:lang w:val="en-GB"/>
              </w:rPr>
              <w:t>[Complete]</w:t>
            </w:r>
            <w:r w:rsidRPr="00227C13">
              <w:rPr>
                <w:rFonts w:cstheme="minorHAnsi"/>
                <w:bCs/>
                <w:sz w:val="20"/>
                <w:szCs w:val="20"/>
                <w:lang w:val="en-GB"/>
              </w:rPr>
              <w:fldChar w:fldCharType="end"/>
            </w:r>
          </w:p>
        </w:tc>
      </w:tr>
      <w:tr w:rsidR="00D548F9" w:rsidRPr="002A745F" w14:paraId="01A9EF43" w14:textId="77777777" w:rsidTr="00D548F9">
        <w:tc>
          <w:tcPr>
            <w:tcW w:w="3600" w:type="dxa"/>
            <w:shd w:val="clear" w:color="auto" w:fill="9BDEFF"/>
          </w:tcPr>
          <w:p w14:paraId="01A9EF41" w14:textId="77777777" w:rsidR="00D548F9" w:rsidRPr="00227C13" w:rsidRDefault="00D548F9" w:rsidP="00D548F9">
            <w:pPr>
              <w:spacing w:before="120" w:after="120"/>
              <w:rPr>
                <w:rFonts w:cstheme="minorHAnsi"/>
                <w:b/>
                <w:spacing w:val="-2"/>
                <w:sz w:val="20"/>
                <w:szCs w:val="20"/>
                <w:lang w:val="en-GB"/>
              </w:rPr>
            </w:pPr>
            <w:r w:rsidRPr="00227C13">
              <w:rPr>
                <w:rFonts w:cstheme="minorHAnsi"/>
                <w:b/>
                <w:spacing w:val="-2"/>
                <w:sz w:val="20"/>
                <w:szCs w:val="20"/>
                <w:lang w:val="en-GB"/>
              </w:rPr>
              <w:t>Are you a UNGM registered vendor?</w:t>
            </w:r>
          </w:p>
        </w:tc>
        <w:tc>
          <w:tcPr>
            <w:tcW w:w="5940" w:type="dxa"/>
          </w:tcPr>
          <w:p w14:paraId="01A9EF42" w14:textId="77777777" w:rsidR="00D548F9" w:rsidRPr="00227C13" w:rsidRDefault="00312FDF" w:rsidP="00D548F9">
            <w:pPr>
              <w:spacing w:before="120" w:after="120"/>
              <w:rPr>
                <w:rFonts w:cstheme="minorHAnsi"/>
                <w:sz w:val="20"/>
                <w:szCs w:val="20"/>
                <w:lang w:val="en-GB"/>
              </w:rPr>
            </w:pPr>
            <w:sdt>
              <w:sdtPr>
                <w:rPr>
                  <w:rFonts w:eastAsia="MS Gothic" w:cstheme="minorHAnsi"/>
                  <w:spacing w:val="-2"/>
                  <w:sz w:val="20"/>
                  <w:szCs w:val="20"/>
                  <w:lang w:val="en-GB"/>
                </w:rPr>
                <w:id w:val="975801062"/>
                <w14:checkbox>
                  <w14:checked w14:val="0"/>
                  <w14:checkedState w14:val="2612" w14:font="MS Gothic"/>
                  <w14:uncheckedState w14:val="2610" w14:font="MS Gothic"/>
                </w14:checkbox>
              </w:sdtPr>
              <w:sdtEndPr/>
              <w:sdtContent>
                <w:r w:rsidR="00D548F9" w:rsidRPr="00227C13">
                  <w:rPr>
                    <w:rFonts w:ascii="Segoe UI Symbol" w:eastAsia="MS Gothic" w:hAnsi="Segoe UI Symbol" w:cs="Segoe UI Symbol"/>
                    <w:spacing w:val="-2"/>
                    <w:sz w:val="20"/>
                    <w:szCs w:val="20"/>
                    <w:lang w:val="en-GB"/>
                  </w:rPr>
                  <w:t>☐</w:t>
                </w:r>
              </w:sdtContent>
            </w:sdt>
            <w:r w:rsidR="00D548F9" w:rsidRPr="00227C13">
              <w:rPr>
                <w:rFonts w:cstheme="minorHAnsi"/>
                <w:spacing w:val="-2"/>
                <w:sz w:val="20"/>
                <w:szCs w:val="20"/>
                <w:lang w:val="en-GB"/>
              </w:rPr>
              <w:t xml:space="preserve"> Yes   </w:t>
            </w:r>
            <w:sdt>
              <w:sdtPr>
                <w:rPr>
                  <w:rFonts w:cstheme="minorHAnsi"/>
                  <w:spacing w:val="-2"/>
                  <w:sz w:val="20"/>
                  <w:szCs w:val="20"/>
                  <w:lang w:val="en-GB"/>
                </w:rPr>
                <w:id w:val="-17323484"/>
                <w14:checkbox>
                  <w14:checked w14:val="0"/>
                  <w14:checkedState w14:val="2612" w14:font="MS Gothic"/>
                  <w14:uncheckedState w14:val="2610" w14:font="MS Gothic"/>
                </w14:checkbox>
              </w:sdtPr>
              <w:sdtEndPr/>
              <w:sdtContent>
                <w:r w:rsidR="00D548F9" w:rsidRPr="00227C13">
                  <w:rPr>
                    <w:rFonts w:ascii="Segoe UI Symbol" w:eastAsia="MS Gothic" w:hAnsi="Segoe UI Symbol" w:cs="Segoe UI Symbol"/>
                    <w:spacing w:val="-2"/>
                    <w:sz w:val="20"/>
                    <w:szCs w:val="20"/>
                    <w:lang w:val="en-GB"/>
                  </w:rPr>
                  <w:t>☐</w:t>
                </w:r>
              </w:sdtContent>
            </w:sdt>
            <w:r w:rsidR="00D548F9" w:rsidRPr="00227C13">
              <w:rPr>
                <w:rFonts w:cstheme="minorHAnsi"/>
                <w:spacing w:val="-2"/>
                <w:sz w:val="20"/>
                <w:szCs w:val="20"/>
                <w:lang w:val="en-GB"/>
              </w:rPr>
              <w:t xml:space="preserve"> No </w:t>
            </w:r>
            <w:r w:rsidR="00D548F9" w:rsidRPr="00227C13">
              <w:rPr>
                <w:rFonts w:cstheme="minorHAnsi"/>
                <w:spacing w:val="-2"/>
                <w:sz w:val="20"/>
                <w:szCs w:val="20"/>
                <w:lang w:val="en-GB"/>
              </w:rPr>
              <w:tab/>
              <w:t xml:space="preserve">If yes, </w:t>
            </w:r>
            <w:r w:rsidR="00D548F9" w:rsidRPr="00227C13">
              <w:rPr>
                <w:rFonts w:cstheme="minorHAnsi"/>
                <w:sz w:val="20"/>
                <w:szCs w:val="20"/>
                <w:lang w:val="en-GB"/>
              </w:rPr>
              <w:fldChar w:fldCharType="begin">
                <w:ffData>
                  <w:name w:val=""/>
                  <w:enabled/>
                  <w:calcOnExit w:val="0"/>
                  <w:textInput>
                    <w:default w:val="[insert UGNM vendor number]"/>
                  </w:textInput>
                </w:ffData>
              </w:fldChar>
            </w:r>
            <w:r w:rsidR="00D548F9" w:rsidRPr="00227C13">
              <w:rPr>
                <w:rFonts w:cstheme="minorHAnsi"/>
                <w:sz w:val="20"/>
                <w:szCs w:val="20"/>
                <w:lang w:val="en-GB"/>
              </w:rPr>
              <w:instrText xml:space="preserve"> FORMTEXT </w:instrText>
            </w:r>
            <w:r w:rsidR="00D548F9" w:rsidRPr="00227C13">
              <w:rPr>
                <w:rFonts w:cstheme="minorHAnsi"/>
                <w:sz w:val="20"/>
                <w:szCs w:val="20"/>
                <w:lang w:val="en-GB"/>
              </w:rPr>
            </w:r>
            <w:r w:rsidR="00D548F9" w:rsidRPr="00227C13">
              <w:rPr>
                <w:rFonts w:cstheme="minorHAnsi"/>
                <w:sz w:val="20"/>
                <w:szCs w:val="20"/>
                <w:lang w:val="en-GB"/>
              </w:rPr>
              <w:fldChar w:fldCharType="separate"/>
            </w:r>
            <w:r w:rsidR="00D548F9" w:rsidRPr="00227C13">
              <w:rPr>
                <w:rFonts w:cstheme="minorHAnsi"/>
                <w:sz w:val="20"/>
                <w:szCs w:val="20"/>
                <w:lang w:val="en-GB"/>
              </w:rPr>
              <w:t>[insert UGNM vendor number]</w:t>
            </w:r>
            <w:r w:rsidR="00D548F9" w:rsidRPr="00227C13">
              <w:rPr>
                <w:rFonts w:cstheme="minorHAnsi"/>
                <w:sz w:val="20"/>
                <w:szCs w:val="20"/>
                <w:lang w:val="en-GB"/>
              </w:rPr>
              <w:fldChar w:fldCharType="end"/>
            </w:r>
            <w:r w:rsidR="00D548F9" w:rsidRPr="00227C13">
              <w:rPr>
                <w:rFonts w:cstheme="minorHAnsi"/>
                <w:spacing w:val="-2"/>
                <w:sz w:val="20"/>
                <w:szCs w:val="20"/>
                <w:lang w:val="en-GB"/>
              </w:rPr>
              <w:t xml:space="preserve"> </w:t>
            </w:r>
          </w:p>
        </w:tc>
      </w:tr>
      <w:tr w:rsidR="00D548F9" w:rsidRPr="002A745F" w14:paraId="01A9EF46" w14:textId="77777777" w:rsidTr="00D548F9">
        <w:tc>
          <w:tcPr>
            <w:tcW w:w="3600" w:type="dxa"/>
            <w:shd w:val="clear" w:color="auto" w:fill="9BDEFF"/>
            <w:vAlign w:val="center"/>
          </w:tcPr>
          <w:p w14:paraId="01A9EF44" w14:textId="77777777" w:rsidR="00D548F9" w:rsidRPr="00227C13" w:rsidRDefault="00D548F9" w:rsidP="00D548F9">
            <w:pPr>
              <w:spacing w:before="120" w:after="120"/>
              <w:rPr>
                <w:rFonts w:cstheme="minorHAnsi"/>
                <w:b/>
                <w:spacing w:val="-2"/>
                <w:sz w:val="20"/>
                <w:szCs w:val="20"/>
                <w:lang w:val="en-GB"/>
              </w:rPr>
            </w:pPr>
            <w:r w:rsidRPr="00227C13">
              <w:rPr>
                <w:rFonts w:cstheme="minorHAnsi"/>
                <w:b/>
                <w:color w:val="000000"/>
                <w:sz w:val="20"/>
                <w:szCs w:val="20"/>
                <w:lang w:val="en-GB"/>
              </w:rPr>
              <w:t>Are you a UNDP vendor?</w:t>
            </w:r>
          </w:p>
        </w:tc>
        <w:tc>
          <w:tcPr>
            <w:tcW w:w="5940" w:type="dxa"/>
          </w:tcPr>
          <w:p w14:paraId="01A9EF45" w14:textId="77777777" w:rsidR="00D548F9" w:rsidRPr="00227C13" w:rsidRDefault="00312FDF" w:rsidP="00D548F9">
            <w:pPr>
              <w:spacing w:before="120" w:after="120"/>
              <w:rPr>
                <w:rFonts w:cstheme="minorHAnsi"/>
                <w:spacing w:val="-2"/>
                <w:sz w:val="20"/>
                <w:szCs w:val="20"/>
                <w:lang w:val="en-GB"/>
              </w:rPr>
            </w:pPr>
            <w:sdt>
              <w:sdtPr>
                <w:rPr>
                  <w:rFonts w:eastAsia="MS Gothic" w:cstheme="minorHAnsi"/>
                  <w:spacing w:val="-2"/>
                  <w:sz w:val="20"/>
                  <w:szCs w:val="20"/>
                  <w:lang w:val="en-GB"/>
                </w:rPr>
                <w:id w:val="284469291"/>
                <w14:checkbox>
                  <w14:checked w14:val="0"/>
                  <w14:checkedState w14:val="2612" w14:font="MS Gothic"/>
                  <w14:uncheckedState w14:val="2610" w14:font="MS Gothic"/>
                </w14:checkbox>
              </w:sdtPr>
              <w:sdtEndPr/>
              <w:sdtContent>
                <w:r w:rsidR="00D548F9" w:rsidRPr="00227C13">
                  <w:rPr>
                    <w:rFonts w:ascii="Segoe UI Symbol" w:eastAsia="MS Gothic" w:hAnsi="Segoe UI Symbol" w:cs="Segoe UI Symbol"/>
                    <w:spacing w:val="-2"/>
                    <w:sz w:val="20"/>
                    <w:szCs w:val="20"/>
                    <w:lang w:val="en-GB"/>
                  </w:rPr>
                  <w:t>☐</w:t>
                </w:r>
              </w:sdtContent>
            </w:sdt>
            <w:r w:rsidR="00D548F9" w:rsidRPr="00227C13">
              <w:rPr>
                <w:rFonts w:cstheme="minorHAnsi"/>
                <w:spacing w:val="-2"/>
                <w:sz w:val="20"/>
                <w:szCs w:val="20"/>
                <w:lang w:val="en-GB"/>
              </w:rPr>
              <w:t xml:space="preserve"> Yes   </w:t>
            </w:r>
            <w:sdt>
              <w:sdtPr>
                <w:rPr>
                  <w:rFonts w:eastAsia="MS Gothic" w:cstheme="minorHAnsi"/>
                  <w:spacing w:val="-2"/>
                  <w:sz w:val="20"/>
                  <w:szCs w:val="20"/>
                  <w:lang w:val="en-GB"/>
                </w:rPr>
                <w:id w:val="-601801510"/>
                <w14:checkbox>
                  <w14:checked w14:val="0"/>
                  <w14:checkedState w14:val="2612" w14:font="MS Gothic"/>
                  <w14:uncheckedState w14:val="2610" w14:font="MS Gothic"/>
                </w14:checkbox>
              </w:sdtPr>
              <w:sdtEndPr/>
              <w:sdtContent>
                <w:r w:rsidR="00D548F9" w:rsidRPr="00227C13">
                  <w:rPr>
                    <w:rFonts w:ascii="Segoe UI Symbol" w:eastAsia="MS Gothic" w:hAnsi="Segoe UI Symbol" w:cs="Segoe UI Symbol"/>
                    <w:spacing w:val="-2"/>
                    <w:sz w:val="20"/>
                    <w:szCs w:val="20"/>
                    <w:lang w:val="en-GB"/>
                  </w:rPr>
                  <w:t>☐</w:t>
                </w:r>
              </w:sdtContent>
            </w:sdt>
            <w:r w:rsidR="00D548F9" w:rsidRPr="00227C13">
              <w:rPr>
                <w:rFonts w:cstheme="minorHAnsi"/>
                <w:spacing w:val="-2"/>
                <w:sz w:val="20"/>
                <w:szCs w:val="20"/>
                <w:lang w:val="en-GB"/>
              </w:rPr>
              <w:t xml:space="preserve"> No </w:t>
            </w:r>
            <w:r w:rsidR="00D548F9" w:rsidRPr="00227C13">
              <w:rPr>
                <w:rFonts w:cstheme="minorHAnsi"/>
                <w:spacing w:val="-2"/>
                <w:sz w:val="20"/>
                <w:szCs w:val="20"/>
                <w:lang w:val="en-GB"/>
              </w:rPr>
              <w:tab/>
              <w:t xml:space="preserve">If yes, </w:t>
            </w:r>
            <w:r w:rsidR="00D548F9" w:rsidRPr="00227C13">
              <w:rPr>
                <w:rFonts w:cstheme="minorHAnsi"/>
                <w:sz w:val="20"/>
                <w:szCs w:val="20"/>
                <w:lang w:val="en-GB"/>
              </w:rPr>
              <w:fldChar w:fldCharType="begin">
                <w:ffData>
                  <w:name w:val=""/>
                  <w:enabled/>
                  <w:calcOnExit w:val="0"/>
                  <w:textInput>
                    <w:default w:val="[insert UNDP vendor number]"/>
                  </w:textInput>
                </w:ffData>
              </w:fldChar>
            </w:r>
            <w:r w:rsidR="00D548F9" w:rsidRPr="00227C13">
              <w:rPr>
                <w:rFonts w:cstheme="minorHAnsi"/>
                <w:sz w:val="20"/>
                <w:szCs w:val="20"/>
                <w:lang w:val="en-GB"/>
              </w:rPr>
              <w:instrText xml:space="preserve"> FORMTEXT </w:instrText>
            </w:r>
            <w:r w:rsidR="00D548F9" w:rsidRPr="00227C13">
              <w:rPr>
                <w:rFonts w:cstheme="minorHAnsi"/>
                <w:sz w:val="20"/>
                <w:szCs w:val="20"/>
                <w:lang w:val="en-GB"/>
              </w:rPr>
            </w:r>
            <w:r w:rsidR="00D548F9" w:rsidRPr="00227C13">
              <w:rPr>
                <w:rFonts w:cstheme="minorHAnsi"/>
                <w:sz w:val="20"/>
                <w:szCs w:val="20"/>
                <w:lang w:val="en-GB"/>
              </w:rPr>
              <w:fldChar w:fldCharType="separate"/>
            </w:r>
            <w:r w:rsidR="00D548F9" w:rsidRPr="00227C13">
              <w:rPr>
                <w:rFonts w:cstheme="minorHAnsi"/>
                <w:sz w:val="20"/>
                <w:szCs w:val="20"/>
                <w:lang w:val="en-GB"/>
              </w:rPr>
              <w:t>[insert UNDP vendor number]</w:t>
            </w:r>
            <w:r w:rsidR="00D548F9" w:rsidRPr="00227C13">
              <w:rPr>
                <w:rFonts w:cstheme="minorHAnsi"/>
                <w:sz w:val="20"/>
                <w:szCs w:val="20"/>
                <w:lang w:val="en-GB"/>
              </w:rPr>
              <w:fldChar w:fldCharType="end"/>
            </w:r>
            <w:r w:rsidR="00D548F9" w:rsidRPr="00227C13">
              <w:rPr>
                <w:rFonts w:cstheme="minorHAnsi"/>
                <w:spacing w:val="-2"/>
                <w:sz w:val="20"/>
                <w:szCs w:val="20"/>
                <w:lang w:val="en-GB"/>
              </w:rPr>
              <w:t xml:space="preserve"> </w:t>
            </w:r>
          </w:p>
        </w:tc>
      </w:tr>
      <w:tr w:rsidR="00D548F9" w:rsidRPr="002A745F" w14:paraId="01A9EF49" w14:textId="77777777" w:rsidTr="00D548F9">
        <w:tc>
          <w:tcPr>
            <w:tcW w:w="3600" w:type="dxa"/>
            <w:shd w:val="clear" w:color="auto" w:fill="9BDEFF"/>
          </w:tcPr>
          <w:p w14:paraId="01A9EF47" w14:textId="77777777" w:rsidR="00D548F9" w:rsidRPr="00227C13" w:rsidRDefault="00D548F9" w:rsidP="00D548F9">
            <w:pPr>
              <w:spacing w:before="120" w:after="120"/>
              <w:rPr>
                <w:rFonts w:cstheme="minorHAnsi"/>
                <w:b/>
                <w:sz w:val="20"/>
                <w:szCs w:val="20"/>
                <w:lang w:val="en-GB"/>
              </w:rPr>
            </w:pPr>
            <w:r w:rsidRPr="00227C13">
              <w:rPr>
                <w:rFonts w:cstheme="minorHAnsi"/>
                <w:b/>
                <w:spacing w:val="-2"/>
                <w:sz w:val="20"/>
                <w:szCs w:val="20"/>
                <w:lang w:val="en-GB"/>
              </w:rPr>
              <w:t>Countries of operation</w:t>
            </w:r>
          </w:p>
        </w:tc>
        <w:tc>
          <w:tcPr>
            <w:tcW w:w="5940" w:type="dxa"/>
          </w:tcPr>
          <w:p w14:paraId="01A9EF48" w14:textId="77777777" w:rsidR="00D548F9" w:rsidRPr="00227C13" w:rsidRDefault="00D548F9" w:rsidP="00D548F9">
            <w:pPr>
              <w:spacing w:before="120" w:after="120"/>
              <w:rPr>
                <w:rFonts w:cstheme="minorHAnsi"/>
                <w:sz w:val="20"/>
                <w:szCs w:val="20"/>
                <w:lang w:val="en-GB"/>
              </w:rPr>
            </w:pPr>
            <w:r w:rsidRPr="00227C13">
              <w:rPr>
                <w:rFonts w:cstheme="minorHAnsi"/>
                <w:bCs/>
                <w:sz w:val="20"/>
                <w:szCs w:val="20"/>
                <w:lang w:val="en-GB"/>
              </w:rPr>
              <w:fldChar w:fldCharType="begin">
                <w:ffData>
                  <w:name w:val=""/>
                  <w:enabled/>
                  <w:calcOnExit w:val="0"/>
                  <w:textInput>
                    <w:default w:val="[Complete]"/>
                    <w:format w:val="FIRST CAPITAL"/>
                  </w:textInput>
                </w:ffData>
              </w:fldChar>
            </w:r>
            <w:r w:rsidRPr="00227C13">
              <w:rPr>
                <w:rFonts w:cstheme="minorHAnsi"/>
                <w:bCs/>
                <w:sz w:val="20"/>
                <w:szCs w:val="20"/>
                <w:lang w:val="en-GB"/>
              </w:rPr>
              <w:instrText xml:space="preserve"> FORMTEXT </w:instrText>
            </w:r>
            <w:r w:rsidRPr="00227C13">
              <w:rPr>
                <w:rFonts w:cstheme="minorHAnsi"/>
                <w:bCs/>
                <w:sz w:val="20"/>
                <w:szCs w:val="20"/>
                <w:lang w:val="en-GB"/>
              </w:rPr>
            </w:r>
            <w:r w:rsidRPr="00227C13">
              <w:rPr>
                <w:rFonts w:cstheme="minorHAnsi"/>
                <w:bCs/>
                <w:sz w:val="20"/>
                <w:szCs w:val="20"/>
                <w:lang w:val="en-GB"/>
              </w:rPr>
              <w:fldChar w:fldCharType="separate"/>
            </w:r>
            <w:r w:rsidRPr="00227C13">
              <w:rPr>
                <w:rFonts w:cstheme="minorHAnsi"/>
                <w:bCs/>
                <w:sz w:val="20"/>
                <w:szCs w:val="20"/>
                <w:lang w:val="en-GB"/>
              </w:rPr>
              <w:t>[Complete]</w:t>
            </w:r>
            <w:r w:rsidRPr="00227C13">
              <w:rPr>
                <w:rFonts w:cstheme="minorHAnsi"/>
                <w:bCs/>
                <w:sz w:val="20"/>
                <w:szCs w:val="20"/>
                <w:lang w:val="en-GB"/>
              </w:rPr>
              <w:fldChar w:fldCharType="end"/>
            </w:r>
          </w:p>
        </w:tc>
      </w:tr>
      <w:tr w:rsidR="00D548F9" w:rsidRPr="002A745F" w14:paraId="01A9EF4C" w14:textId="77777777" w:rsidTr="00D548F9">
        <w:tc>
          <w:tcPr>
            <w:tcW w:w="3600" w:type="dxa"/>
            <w:shd w:val="clear" w:color="auto" w:fill="9BDEFF"/>
          </w:tcPr>
          <w:p w14:paraId="01A9EF4A" w14:textId="77777777" w:rsidR="00D548F9" w:rsidRPr="00227C13" w:rsidRDefault="00D548F9" w:rsidP="00D548F9">
            <w:pPr>
              <w:spacing w:before="120" w:after="120"/>
              <w:rPr>
                <w:rFonts w:cstheme="minorHAnsi"/>
                <w:b/>
                <w:sz w:val="20"/>
                <w:szCs w:val="20"/>
                <w:lang w:val="en-GB"/>
              </w:rPr>
            </w:pPr>
            <w:r w:rsidRPr="00227C13">
              <w:rPr>
                <w:rFonts w:cstheme="minorHAnsi"/>
                <w:b/>
                <w:spacing w:val="-2"/>
                <w:sz w:val="20"/>
                <w:szCs w:val="20"/>
                <w:lang w:val="en-GB"/>
              </w:rPr>
              <w:t>No. of full-time employees</w:t>
            </w:r>
          </w:p>
        </w:tc>
        <w:tc>
          <w:tcPr>
            <w:tcW w:w="5940" w:type="dxa"/>
          </w:tcPr>
          <w:p w14:paraId="01A9EF4B" w14:textId="77777777" w:rsidR="00D548F9" w:rsidRPr="00227C13" w:rsidRDefault="00D548F9" w:rsidP="00D548F9">
            <w:pPr>
              <w:spacing w:before="120" w:after="120"/>
              <w:rPr>
                <w:rFonts w:cstheme="minorHAnsi"/>
                <w:sz w:val="20"/>
                <w:szCs w:val="20"/>
                <w:lang w:val="en-GB"/>
              </w:rPr>
            </w:pPr>
            <w:r w:rsidRPr="00227C13">
              <w:rPr>
                <w:rFonts w:cstheme="minorHAnsi"/>
                <w:bCs/>
                <w:sz w:val="20"/>
                <w:szCs w:val="20"/>
                <w:lang w:val="en-GB"/>
              </w:rPr>
              <w:fldChar w:fldCharType="begin">
                <w:ffData>
                  <w:name w:val=""/>
                  <w:enabled/>
                  <w:calcOnExit w:val="0"/>
                  <w:textInput>
                    <w:default w:val="[Complete]"/>
                    <w:format w:val="FIRST CAPITAL"/>
                  </w:textInput>
                </w:ffData>
              </w:fldChar>
            </w:r>
            <w:r w:rsidRPr="00227C13">
              <w:rPr>
                <w:rFonts w:cstheme="minorHAnsi"/>
                <w:bCs/>
                <w:sz w:val="20"/>
                <w:szCs w:val="20"/>
                <w:lang w:val="en-GB"/>
              </w:rPr>
              <w:instrText xml:space="preserve"> FORMTEXT </w:instrText>
            </w:r>
            <w:r w:rsidRPr="00227C13">
              <w:rPr>
                <w:rFonts w:cstheme="minorHAnsi"/>
                <w:bCs/>
                <w:sz w:val="20"/>
                <w:szCs w:val="20"/>
                <w:lang w:val="en-GB"/>
              </w:rPr>
            </w:r>
            <w:r w:rsidRPr="00227C13">
              <w:rPr>
                <w:rFonts w:cstheme="minorHAnsi"/>
                <w:bCs/>
                <w:sz w:val="20"/>
                <w:szCs w:val="20"/>
                <w:lang w:val="en-GB"/>
              </w:rPr>
              <w:fldChar w:fldCharType="separate"/>
            </w:r>
            <w:r w:rsidRPr="00227C13">
              <w:rPr>
                <w:rFonts w:cstheme="minorHAnsi"/>
                <w:bCs/>
                <w:sz w:val="20"/>
                <w:szCs w:val="20"/>
                <w:lang w:val="en-GB"/>
              </w:rPr>
              <w:t>[Complete]</w:t>
            </w:r>
            <w:r w:rsidRPr="00227C13">
              <w:rPr>
                <w:rFonts w:cstheme="minorHAnsi"/>
                <w:bCs/>
                <w:sz w:val="20"/>
                <w:szCs w:val="20"/>
                <w:lang w:val="en-GB"/>
              </w:rPr>
              <w:fldChar w:fldCharType="end"/>
            </w:r>
          </w:p>
        </w:tc>
      </w:tr>
      <w:tr w:rsidR="00D548F9" w:rsidRPr="002A745F" w14:paraId="01A9EF4F" w14:textId="77777777" w:rsidTr="00D548F9">
        <w:trPr>
          <w:trHeight w:val="814"/>
        </w:trPr>
        <w:tc>
          <w:tcPr>
            <w:tcW w:w="3600" w:type="dxa"/>
            <w:shd w:val="clear" w:color="auto" w:fill="9BDEFF"/>
          </w:tcPr>
          <w:p w14:paraId="01A9EF4D" w14:textId="77777777" w:rsidR="00D548F9" w:rsidRPr="00227C13" w:rsidRDefault="00D548F9" w:rsidP="00D548F9">
            <w:pPr>
              <w:pStyle w:val="Outline"/>
              <w:suppressAutoHyphens/>
              <w:spacing w:before="120" w:after="120"/>
              <w:rPr>
                <w:rFonts w:asciiTheme="minorHAnsi" w:hAnsiTheme="minorHAnsi" w:cstheme="minorHAnsi"/>
                <w:b/>
                <w:spacing w:val="-2"/>
                <w:kern w:val="0"/>
                <w:sz w:val="20"/>
                <w:lang w:val="en-GB"/>
              </w:rPr>
            </w:pPr>
            <w:r w:rsidRPr="00227C13">
              <w:rPr>
                <w:rFonts w:asciiTheme="minorHAnsi" w:hAnsiTheme="minorHAnsi" w:cstheme="minorHAnsi"/>
                <w:b/>
                <w:spacing w:val="-2"/>
                <w:kern w:val="0"/>
                <w:sz w:val="20"/>
                <w:lang w:val="en-GB"/>
              </w:rPr>
              <w:t xml:space="preserve">Quality Assurance Certification (e.g. ISO 9000 or </w:t>
            </w:r>
            <w:r w:rsidR="00200147" w:rsidRPr="00227C13">
              <w:rPr>
                <w:rFonts w:asciiTheme="minorHAnsi" w:hAnsiTheme="minorHAnsi" w:cstheme="minorHAnsi"/>
                <w:b/>
                <w:spacing w:val="-2"/>
                <w:kern w:val="0"/>
                <w:sz w:val="20"/>
                <w:lang w:val="en-GB"/>
              </w:rPr>
              <w:t>Equivalent) (</w:t>
            </w:r>
            <w:r w:rsidRPr="00227C13">
              <w:rPr>
                <w:rFonts w:asciiTheme="minorHAnsi" w:hAnsiTheme="minorHAnsi" w:cstheme="minorHAnsi"/>
                <w:i/>
                <w:spacing w:val="-2"/>
                <w:kern w:val="0"/>
                <w:sz w:val="20"/>
                <w:lang w:val="en-GB"/>
              </w:rPr>
              <w:t>If yes, provide a Copy of the valid Certificate):</w:t>
            </w:r>
          </w:p>
        </w:tc>
        <w:tc>
          <w:tcPr>
            <w:tcW w:w="5940" w:type="dxa"/>
          </w:tcPr>
          <w:p w14:paraId="01A9EF4E" w14:textId="77777777" w:rsidR="00D548F9" w:rsidRPr="00227C13" w:rsidRDefault="00D548F9" w:rsidP="00D548F9">
            <w:pPr>
              <w:spacing w:before="120" w:after="120"/>
              <w:rPr>
                <w:rFonts w:cstheme="minorHAnsi"/>
                <w:sz w:val="20"/>
                <w:szCs w:val="20"/>
                <w:lang w:val="en-GB"/>
              </w:rPr>
            </w:pPr>
            <w:r w:rsidRPr="00227C13">
              <w:rPr>
                <w:rFonts w:cstheme="minorHAnsi"/>
                <w:bCs/>
                <w:sz w:val="20"/>
                <w:szCs w:val="20"/>
                <w:lang w:val="en-GB"/>
              </w:rPr>
              <w:fldChar w:fldCharType="begin">
                <w:ffData>
                  <w:name w:val=""/>
                  <w:enabled/>
                  <w:calcOnExit w:val="0"/>
                  <w:textInput>
                    <w:default w:val="[Complete]"/>
                    <w:format w:val="FIRST CAPITAL"/>
                  </w:textInput>
                </w:ffData>
              </w:fldChar>
            </w:r>
            <w:r w:rsidRPr="00227C13">
              <w:rPr>
                <w:rFonts w:cstheme="minorHAnsi"/>
                <w:bCs/>
                <w:sz w:val="20"/>
                <w:szCs w:val="20"/>
                <w:lang w:val="en-GB"/>
              </w:rPr>
              <w:instrText xml:space="preserve"> FORMTEXT </w:instrText>
            </w:r>
            <w:r w:rsidRPr="00227C13">
              <w:rPr>
                <w:rFonts w:cstheme="minorHAnsi"/>
                <w:bCs/>
                <w:sz w:val="20"/>
                <w:szCs w:val="20"/>
                <w:lang w:val="en-GB"/>
              </w:rPr>
            </w:r>
            <w:r w:rsidRPr="00227C13">
              <w:rPr>
                <w:rFonts w:cstheme="minorHAnsi"/>
                <w:bCs/>
                <w:sz w:val="20"/>
                <w:szCs w:val="20"/>
                <w:lang w:val="en-GB"/>
              </w:rPr>
              <w:fldChar w:fldCharType="separate"/>
            </w:r>
            <w:r w:rsidRPr="00227C13">
              <w:rPr>
                <w:rFonts w:cstheme="minorHAnsi"/>
                <w:bCs/>
                <w:sz w:val="20"/>
                <w:szCs w:val="20"/>
                <w:lang w:val="en-GB"/>
              </w:rPr>
              <w:t>[Complete]</w:t>
            </w:r>
            <w:r w:rsidRPr="00227C13">
              <w:rPr>
                <w:rFonts w:cstheme="minorHAnsi"/>
                <w:bCs/>
                <w:sz w:val="20"/>
                <w:szCs w:val="20"/>
                <w:lang w:val="en-GB"/>
              </w:rPr>
              <w:fldChar w:fldCharType="end"/>
            </w:r>
          </w:p>
        </w:tc>
      </w:tr>
      <w:tr w:rsidR="00D548F9" w:rsidRPr="002A745F" w14:paraId="01A9EF52" w14:textId="77777777" w:rsidTr="00D548F9">
        <w:trPr>
          <w:trHeight w:val="1147"/>
        </w:trPr>
        <w:tc>
          <w:tcPr>
            <w:tcW w:w="3600" w:type="dxa"/>
            <w:shd w:val="clear" w:color="auto" w:fill="9BDEFF"/>
          </w:tcPr>
          <w:p w14:paraId="01A9EF50" w14:textId="77777777" w:rsidR="00D548F9" w:rsidRPr="00227C13" w:rsidRDefault="00D548F9" w:rsidP="00D548F9">
            <w:pPr>
              <w:pStyle w:val="Outline"/>
              <w:suppressAutoHyphens/>
              <w:spacing w:before="120" w:after="120"/>
              <w:rPr>
                <w:rFonts w:asciiTheme="minorHAnsi" w:hAnsiTheme="minorHAnsi" w:cstheme="minorHAnsi"/>
                <w:spacing w:val="-2"/>
                <w:kern w:val="0"/>
                <w:sz w:val="20"/>
                <w:lang w:val="en-GB"/>
              </w:rPr>
            </w:pPr>
            <w:r w:rsidRPr="00227C13">
              <w:rPr>
                <w:rFonts w:asciiTheme="minorHAnsi" w:hAnsiTheme="minorHAnsi" w:cstheme="minorHAnsi"/>
                <w:b/>
                <w:spacing w:val="-2"/>
                <w:kern w:val="0"/>
                <w:sz w:val="20"/>
                <w:lang w:val="en-GB"/>
              </w:rPr>
              <w:t xml:space="preserve">Does your Company hold any accreditation such as ISO 14001 related to the environment? </w:t>
            </w:r>
            <w:r w:rsidRPr="00227C13">
              <w:rPr>
                <w:rFonts w:asciiTheme="minorHAnsi" w:hAnsiTheme="minorHAnsi" w:cstheme="minorHAnsi"/>
                <w:i/>
                <w:spacing w:val="-2"/>
                <w:kern w:val="0"/>
                <w:sz w:val="20"/>
                <w:lang w:val="en-GB"/>
              </w:rPr>
              <w:t>(If yes, provide a Copy of the valid Certificate):</w:t>
            </w:r>
          </w:p>
        </w:tc>
        <w:tc>
          <w:tcPr>
            <w:tcW w:w="5940" w:type="dxa"/>
          </w:tcPr>
          <w:p w14:paraId="01A9EF51" w14:textId="77777777" w:rsidR="00D548F9" w:rsidRPr="00227C13" w:rsidRDefault="00D548F9" w:rsidP="00D548F9">
            <w:pPr>
              <w:spacing w:before="120" w:after="120"/>
              <w:rPr>
                <w:rFonts w:cstheme="minorHAnsi"/>
                <w:sz w:val="20"/>
                <w:szCs w:val="20"/>
                <w:lang w:val="en-GB"/>
              </w:rPr>
            </w:pPr>
            <w:r w:rsidRPr="00227C13">
              <w:rPr>
                <w:rFonts w:cstheme="minorHAnsi"/>
                <w:bCs/>
                <w:sz w:val="20"/>
                <w:szCs w:val="20"/>
                <w:lang w:val="en-GB"/>
              </w:rPr>
              <w:fldChar w:fldCharType="begin">
                <w:ffData>
                  <w:name w:val=""/>
                  <w:enabled/>
                  <w:calcOnExit w:val="0"/>
                  <w:textInput>
                    <w:default w:val="[Complete]"/>
                    <w:format w:val="FIRST CAPITAL"/>
                  </w:textInput>
                </w:ffData>
              </w:fldChar>
            </w:r>
            <w:r w:rsidRPr="00227C13">
              <w:rPr>
                <w:rFonts w:cstheme="minorHAnsi"/>
                <w:bCs/>
                <w:sz w:val="20"/>
                <w:szCs w:val="20"/>
                <w:lang w:val="en-GB"/>
              </w:rPr>
              <w:instrText xml:space="preserve"> FORMTEXT </w:instrText>
            </w:r>
            <w:r w:rsidRPr="00227C13">
              <w:rPr>
                <w:rFonts w:cstheme="minorHAnsi"/>
                <w:bCs/>
                <w:sz w:val="20"/>
                <w:szCs w:val="20"/>
                <w:lang w:val="en-GB"/>
              </w:rPr>
            </w:r>
            <w:r w:rsidRPr="00227C13">
              <w:rPr>
                <w:rFonts w:cstheme="minorHAnsi"/>
                <w:bCs/>
                <w:sz w:val="20"/>
                <w:szCs w:val="20"/>
                <w:lang w:val="en-GB"/>
              </w:rPr>
              <w:fldChar w:fldCharType="separate"/>
            </w:r>
            <w:r w:rsidRPr="00227C13">
              <w:rPr>
                <w:rFonts w:cstheme="minorHAnsi"/>
                <w:bCs/>
                <w:sz w:val="20"/>
                <w:szCs w:val="20"/>
                <w:lang w:val="en-GB"/>
              </w:rPr>
              <w:t>[Complete]</w:t>
            </w:r>
            <w:r w:rsidRPr="00227C13">
              <w:rPr>
                <w:rFonts w:cstheme="minorHAnsi"/>
                <w:bCs/>
                <w:sz w:val="20"/>
                <w:szCs w:val="20"/>
                <w:lang w:val="en-GB"/>
              </w:rPr>
              <w:fldChar w:fldCharType="end"/>
            </w:r>
          </w:p>
        </w:tc>
      </w:tr>
      <w:tr w:rsidR="00D548F9" w:rsidRPr="002A745F" w14:paraId="01A9EF55" w14:textId="77777777" w:rsidTr="00D548F9">
        <w:tc>
          <w:tcPr>
            <w:tcW w:w="3600" w:type="dxa"/>
            <w:shd w:val="clear" w:color="auto" w:fill="9BDEFF"/>
          </w:tcPr>
          <w:p w14:paraId="01A9EF53" w14:textId="77777777" w:rsidR="00D548F9" w:rsidRPr="00227C13" w:rsidRDefault="00D548F9" w:rsidP="00D548F9">
            <w:pPr>
              <w:pStyle w:val="Outline"/>
              <w:suppressAutoHyphens/>
              <w:spacing w:before="120" w:after="120"/>
              <w:rPr>
                <w:rFonts w:asciiTheme="minorHAnsi" w:hAnsiTheme="minorHAnsi" w:cstheme="minorHAnsi"/>
                <w:spacing w:val="-2"/>
                <w:kern w:val="0"/>
                <w:sz w:val="20"/>
                <w:lang w:val="en-GB"/>
              </w:rPr>
            </w:pPr>
            <w:r w:rsidRPr="00227C13">
              <w:rPr>
                <w:rFonts w:asciiTheme="minorHAnsi" w:hAnsiTheme="minorHAnsi" w:cstheme="minorHAnsi"/>
                <w:b/>
                <w:spacing w:val="-2"/>
                <w:kern w:val="0"/>
                <w:sz w:val="20"/>
                <w:lang w:val="en-GB"/>
              </w:rPr>
              <w:t xml:space="preserve">Does your Company have a written Statement of its Environmental Policy? </w:t>
            </w:r>
            <w:r w:rsidRPr="00227C13">
              <w:rPr>
                <w:rFonts w:asciiTheme="minorHAnsi" w:hAnsiTheme="minorHAnsi" w:cstheme="minorHAnsi"/>
                <w:i/>
                <w:spacing w:val="-2"/>
                <w:kern w:val="0"/>
                <w:sz w:val="20"/>
                <w:lang w:val="en-GB"/>
              </w:rPr>
              <w:t>(If yes, provide a Copy)</w:t>
            </w:r>
          </w:p>
        </w:tc>
        <w:tc>
          <w:tcPr>
            <w:tcW w:w="5940" w:type="dxa"/>
          </w:tcPr>
          <w:p w14:paraId="01A9EF54" w14:textId="77777777" w:rsidR="00D548F9" w:rsidRPr="00227C13" w:rsidRDefault="00D548F9" w:rsidP="00D548F9">
            <w:pPr>
              <w:spacing w:before="120" w:after="120"/>
              <w:rPr>
                <w:rFonts w:cstheme="minorHAnsi"/>
                <w:sz w:val="20"/>
                <w:szCs w:val="20"/>
                <w:lang w:val="en-GB"/>
              </w:rPr>
            </w:pPr>
            <w:r w:rsidRPr="00227C13">
              <w:rPr>
                <w:rFonts w:cstheme="minorHAnsi"/>
                <w:bCs/>
                <w:sz w:val="20"/>
                <w:szCs w:val="20"/>
                <w:lang w:val="en-GB"/>
              </w:rPr>
              <w:fldChar w:fldCharType="begin">
                <w:ffData>
                  <w:name w:val=""/>
                  <w:enabled/>
                  <w:calcOnExit w:val="0"/>
                  <w:textInput>
                    <w:default w:val="[Complete]"/>
                    <w:format w:val="FIRST CAPITAL"/>
                  </w:textInput>
                </w:ffData>
              </w:fldChar>
            </w:r>
            <w:r w:rsidRPr="00227C13">
              <w:rPr>
                <w:rFonts w:cstheme="minorHAnsi"/>
                <w:bCs/>
                <w:sz w:val="20"/>
                <w:szCs w:val="20"/>
                <w:lang w:val="en-GB"/>
              </w:rPr>
              <w:instrText xml:space="preserve"> FORMTEXT </w:instrText>
            </w:r>
            <w:r w:rsidRPr="00227C13">
              <w:rPr>
                <w:rFonts w:cstheme="minorHAnsi"/>
                <w:bCs/>
                <w:sz w:val="20"/>
                <w:szCs w:val="20"/>
                <w:lang w:val="en-GB"/>
              </w:rPr>
            </w:r>
            <w:r w:rsidRPr="00227C13">
              <w:rPr>
                <w:rFonts w:cstheme="minorHAnsi"/>
                <w:bCs/>
                <w:sz w:val="20"/>
                <w:szCs w:val="20"/>
                <w:lang w:val="en-GB"/>
              </w:rPr>
              <w:fldChar w:fldCharType="separate"/>
            </w:r>
            <w:r w:rsidRPr="00227C13">
              <w:rPr>
                <w:rFonts w:cstheme="minorHAnsi"/>
                <w:bCs/>
                <w:sz w:val="20"/>
                <w:szCs w:val="20"/>
                <w:lang w:val="en-GB"/>
              </w:rPr>
              <w:t>[Complete]</w:t>
            </w:r>
            <w:r w:rsidRPr="00227C13">
              <w:rPr>
                <w:rFonts w:cstheme="minorHAnsi"/>
                <w:bCs/>
                <w:sz w:val="20"/>
                <w:szCs w:val="20"/>
                <w:lang w:val="en-GB"/>
              </w:rPr>
              <w:fldChar w:fldCharType="end"/>
            </w:r>
          </w:p>
        </w:tc>
      </w:tr>
      <w:tr w:rsidR="00D548F9" w:rsidRPr="002A745F" w14:paraId="01A9EF5A" w14:textId="77777777" w:rsidTr="00D548F9">
        <w:tc>
          <w:tcPr>
            <w:tcW w:w="3600" w:type="dxa"/>
            <w:shd w:val="clear" w:color="auto" w:fill="9BDEFF"/>
          </w:tcPr>
          <w:p w14:paraId="01A9EF56" w14:textId="77777777" w:rsidR="00D548F9" w:rsidRPr="00227C13" w:rsidRDefault="00D548F9" w:rsidP="00D548F9">
            <w:pPr>
              <w:tabs>
                <w:tab w:val="left" w:pos="567"/>
              </w:tabs>
              <w:spacing w:before="120"/>
              <w:rPr>
                <w:rFonts w:cstheme="minorHAnsi"/>
                <w:b/>
                <w:spacing w:val="-2"/>
                <w:sz w:val="20"/>
                <w:szCs w:val="20"/>
                <w:lang w:val="en-GB"/>
              </w:rPr>
            </w:pPr>
            <w:r w:rsidRPr="00227C13">
              <w:rPr>
                <w:rFonts w:cstheme="minorHAnsi"/>
                <w:b/>
                <w:sz w:val="20"/>
                <w:szCs w:val="20"/>
                <w:lang w:val="en-GB"/>
              </w:rPr>
              <w:t xml:space="preserve">Contact person UNDP may contact for requests for clarification during Proposal evaluation </w:t>
            </w:r>
          </w:p>
        </w:tc>
        <w:tc>
          <w:tcPr>
            <w:tcW w:w="5940" w:type="dxa"/>
          </w:tcPr>
          <w:p w14:paraId="01A9EF57" w14:textId="77777777" w:rsidR="00D548F9" w:rsidRPr="00227C13" w:rsidRDefault="00D548F9" w:rsidP="00D548F9">
            <w:pPr>
              <w:pStyle w:val="Outline1"/>
              <w:keepNext w:val="0"/>
              <w:tabs>
                <w:tab w:val="clear" w:pos="360"/>
                <w:tab w:val="left" w:pos="6015"/>
              </w:tabs>
              <w:suppressAutoHyphens/>
              <w:spacing w:before="60" w:after="60"/>
              <w:ind w:left="0" w:firstLine="0"/>
              <w:rPr>
                <w:rFonts w:asciiTheme="minorHAnsi" w:hAnsiTheme="minorHAnsi" w:cstheme="minorHAnsi"/>
                <w:b/>
                <w:color w:val="000000" w:themeColor="text1"/>
                <w:spacing w:val="-2"/>
                <w:kern w:val="0"/>
                <w:sz w:val="20"/>
                <w:lang w:val="en-GB"/>
              </w:rPr>
            </w:pPr>
            <w:r w:rsidRPr="00227C13">
              <w:rPr>
                <w:rFonts w:asciiTheme="minorHAnsi" w:hAnsiTheme="minorHAnsi" w:cstheme="minorHAnsi"/>
                <w:color w:val="000000" w:themeColor="text1"/>
                <w:spacing w:val="-2"/>
                <w:kern w:val="0"/>
                <w:sz w:val="20"/>
                <w:lang w:val="en-GB"/>
              </w:rPr>
              <w:t xml:space="preserve">Name and Title: </w:t>
            </w:r>
            <w:r w:rsidRPr="00227C13">
              <w:rPr>
                <w:rFonts w:asciiTheme="minorHAnsi" w:hAnsiTheme="minorHAnsi" w:cstheme="minorHAnsi"/>
                <w:bCs/>
                <w:sz w:val="20"/>
                <w:lang w:val="en-GB"/>
              </w:rPr>
              <w:fldChar w:fldCharType="begin">
                <w:ffData>
                  <w:name w:val=""/>
                  <w:enabled/>
                  <w:calcOnExit w:val="0"/>
                  <w:textInput>
                    <w:default w:val="[Complete]"/>
                    <w:format w:val="FIRST CAPITAL"/>
                  </w:textInput>
                </w:ffData>
              </w:fldChar>
            </w:r>
            <w:r w:rsidRPr="00227C13">
              <w:rPr>
                <w:rFonts w:asciiTheme="minorHAnsi" w:hAnsiTheme="minorHAnsi" w:cstheme="minorHAnsi"/>
                <w:bCs/>
                <w:sz w:val="20"/>
                <w:lang w:val="en-GB"/>
              </w:rPr>
              <w:instrText xml:space="preserve"> FORMTEXT </w:instrText>
            </w:r>
            <w:r w:rsidRPr="00227C13">
              <w:rPr>
                <w:rFonts w:asciiTheme="minorHAnsi" w:hAnsiTheme="minorHAnsi" w:cstheme="minorHAnsi"/>
                <w:bCs/>
                <w:sz w:val="20"/>
                <w:lang w:val="en-GB"/>
              </w:rPr>
            </w:r>
            <w:r w:rsidRPr="00227C13">
              <w:rPr>
                <w:rFonts w:asciiTheme="minorHAnsi" w:hAnsiTheme="minorHAnsi" w:cstheme="minorHAnsi"/>
                <w:bCs/>
                <w:sz w:val="20"/>
                <w:lang w:val="en-GB"/>
              </w:rPr>
              <w:fldChar w:fldCharType="separate"/>
            </w:r>
            <w:r w:rsidRPr="00227C13">
              <w:rPr>
                <w:rFonts w:asciiTheme="minorHAnsi" w:hAnsiTheme="minorHAnsi" w:cstheme="minorHAnsi"/>
                <w:bCs/>
                <w:sz w:val="20"/>
                <w:lang w:val="en-GB"/>
              </w:rPr>
              <w:t>[Complete]</w:t>
            </w:r>
            <w:r w:rsidRPr="00227C13">
              <w:rPr>
                <w:rFonts w:asciiTheme="minorHAnsi" w:hAnsiTheme="minorHAnsi" w:cstheme="minorHAnsi"/>
                <w:bCs/>
                <w:sz w:val="20"/>
                <w:lang w:val="en-GB"/>
              </w:rPr>
              <w:fldChar w:fldCharType="end"/>
            </w:r>
          </w:p>
          <w:p w14:paraId="01A9EF58" w14:textId="77777777" w:rsidR="00D548F9" w:rsidRPr="00227C13" w:rsidRDefault="00D548F9" w:rsidP="00D548F9">
            <w:pPr>
              <w:suppressAutoHyphens/>
              <w:spacing w:before="60" w:after="60"/>
              <w:rPr>
                <w:rFonts w:cstheme="minorHAnsi"/>
                <w:color w:val="000000" w:themeColor="text1"/>
                <w:spacing w:val="-2"/>
                <w:sz w:val="20"/>
                <w:szCs w:val="20"/>
                <w:lang w:val="en-GB"/>
              </w:rPr>
            </w:pPr>
            <w:r w:rsidRPr="00227C13">
              <w:rPr>
                <w:rFonts w:cstheme="minorHAnsi"/>
                <w:color w:val="000000" w:themeColor="text1"/>
                <w:spacing w:val="-2"/>
                <w:sz w:val="20"/>
                <w:szCs w:val="20"/>
                <w:lang w:val="en-GB"/>
              </w:rPr>
              <w:t xml:space="preserve">Telephone numbers: </w:t>
            </w:r>
            <w:r w:rsidRPr="00227C13">
              <w:rPr>
                <w:rFonts w:cstheme="minorHAnsi"/>
                <w:bCs/>
                <w:sz w:val="20"/>
                <w:szCs w:val="20"/>
                <w:lang w:val="en-GB"/>
              </w:rPr>
              <w:fldChar w:fldCharType="begin">
                <w:ffData>
                  <w:name w:val=""/>
                  <w:enabled/>
                  <w:calcOnExit w:val="0"/>
                  <w:textInput>
                    <w:default w:val="[Complete]"/>
                    <w:format w:val="FIRST CAPITAL"/>
                  </w:textInput>
                </w:ffData>
              </w:fldChar>
            </w:r>
            <w:r w:rsidRPr="00227C13">
              <w:rPr>
                <w:rFonts w:cstheme="minorHAnsi"/>
                <w:bCs/>
                <w:sz w:val="20"/>
                <w:szCs w:val="20"/>
                <w:lang w:val="en-GB"/>
              </w:rPr>
              <w:instrText xml:space="preserve"> FORMTEXT </w:instrText>
            </w:r>
            <w:r w:rsidRPr="00227C13">
              <w:rPr>
                <w:rFonts w:cstheme="minorHAnsi"/>
                <w:bCs/>
                <w:sz w:val="20"/>
                <w:szCs w:val="20"/>
                <w:lang w:val="en-GB"/>
              </w:rPr>
            </w:r>
            <w:r w:rsidRPr="00227C13">
              <w:rPr>
                <w:rFonts w:cstheme="minorHAnsi"/>
                <w:bCs/>
                <w:sz w:val="20"/>
                <w:szCs w:val="20"/>
                <w:lang w:val="en-GB"/>
              </w:rPr>
              <w:fldChar w:fldCharType="separate"/>
            </w:r>
            <w:r w:rsidRPr="00227C13">
              <w:rPr>
                <w:rFonts w:cstheme="minorHAnsi"/>
                <w:bCs/>
                <w:sz w:val="20"/>
                <w:szCs w:val="20"/>
                <w:lang w:val="en-GB"/>
              </w:rPr>
              <w:t>[Complete]</w:t>
            </w:r>
            <w:r w:rsidRPr="00227C13">
              <w:rPr>
                <w:rFonts w:cstheme="minorHAnsi"/>
                <w:bCs/>
                <w:sz w:val="20"/>
                <w:szCs w:val="20"/>
                <w:lang w:val="en-GB"/>
              </w:rPr>
              <w:fldChar w:fldCharType="end"/>
            </w:r>
          </w:p>
          <w:p w14:paraId="01A9EF59" w14:textId="77777777" w:rsidR="00D548F9" w:rsidRPr="00227C13" w:rsidRDefault="00D548F9" w:rsidP="00D548F9">
            <w:pPr>
              <w:spacing w:before="60" w:after="60"/>
              <w:rPr>
                <w:rFonts w:cstheme="minorHAnsi"/>
                <w:color w:val="000000"/>
                <w:sz w:val="20"/>
                <w:szCs w:val="20"/>
                <w:lang w:val="en-GB"/>
              </w:rPr>
            </w:pPr>
            <w:r w:rsidRPr="00227C13">
              <w:rPr>
                <w:rFonts w:cstheme="minorHAnsi"/>
                <w:color w:val="000000" w:themeColor="text1"/>
                <w:spacing w:val="-2"/>
                <w:sz w:val="20"/>
                <w:szCs w:val="20"/>
                <w:lang w:val="en-GB"/>
              </w:rPr>
              <w:t xml:space="preserve">Email: </w:t>
            </w:r>
            <w:r w:rsidRPr="00227C13">
              <w:rPr>
                <w:rFonts w:cstheme="minorHAnsi"/>
                <w:bCs/>
                <w:sz w:val="20"/>
                <w:szCs w:val="20"/>
                <w:lang w:val="en-GB"/>
              </w:rPr>
              <w:fldChar w:fldCharType="begin">
                <w:ffData>
                  <w:name w:val=""/>
                  <w:enabled/>
                  <w:calcOnExit w:val="0"/>
                  <w:textInput>
                    <w:default w:val="[Complete]"/>
                    <w:format w:val="FIRST CAPITAL"/>
                  </w:textInput>
                </w:ffData>
              </w:fldChar>
            </w:r>
            <w:r w:rsidRPr="00227C13">
              <w:rPr>
                <w:rFonts w:cstheme="minorHAnsi"/>
                <w:bCs/>
                <w:sz w:val="20"/>
                <w:szCs w:val="20"/>
                <w:lang w:val="en-GB"/>
              </w:rPr>
              <w:instrText xml:space="preserve"> FORMTEXT </w:instrText>
            </w:r>
            <w:r w:rsidRPr="00227C13">
              <w:rPr>
                <w:rFonts w:cstheme="minorHAnsi"/>
                <w:bCs/>
                <w:sz w:val="20"/>
                <w:szCs w:val="20"/>
                <w:lang w:val="en-GB"/>
              </w:rPr>
            </w:r>
            <w:r w:rsidRPr="00227C13">
              <w:rPr>
                <w:rFonts w:cstheme="minorHAnsi"/>
                <w:bCs/>
                <w:sz w:val="20"/>
                <w:szCs w:val="20"/>
                <w:lang w:val="en-GB"/>
              </w:rPr>
              <w:fldChar w:fldCharType="separate"/>
            </w:r>
            <w:r w:rsidRPr="00227C13">
              <w:rPr>
                <w:rFonts w:cstheme="minorHAnsi"/>
                <w:bCs/>
                <w:sz w:val="20"/>
                <w:szCs w:val="20"/>
                <w:lang w:val="en-GB"/>
              </w:rPr>
              <w:t>[Complete]</w:t>
            </w:r>
            <w:r w:rsidRPr="00227C13">
              <w:rPr>
                <w:rFonts w:cstheme="minorHAnsi"/>
                <w:bCs/>
                <w:sz w:val="20"/>
                <w:szCs w:val="20"/>
                <w:lang w:val="en-GB"/>
              </w:rPr>
              <w:fldChar w:fldCharType="end"/>
            </w:r>
          </w:p>
        </w:tc>
      </w:tr>
      <w:tr w:rsidR="00D548F9" w:rsidRPr="002A745F" w14:paraId="01A9EF63" w14:textId="77777777" w:rsidTr="00D548F9">
        <w:tc>
          <w:tcPr>
            <w:tcW w:w="3600" w:type="dxa"/>
            <w:shd w:val="clear" w:color="auto" w:fill="9BDEFF"/>
          </w:tcPr>
          <w:p w14:paraId="01A9EF5B" w14:textId="77777777" w:rsidR="00D548F9" w:rsidRPr="00227C13" w:rsidRDefault="00D548F9" w:rsidP="00D548F9">
            <w:pPr>
              <w:rPr>
                <w:rFonts w:cstheme="minorHAnsi"/>
                <w:b/>
                <w:spacing w:val="-2"/>
                <w:sz w:val="20"/>
                <w:szCs w:val="20"/>
                <w:lang w:val="en-GB"/>
              </w:rPr>
            </w:pPr>
            <w:r w:rsidRPr="00227C13">
              <w:rPr>
                <w:rFonts w:cstheme="minorHAnsi"/>
                <w:b/>
                <w:sz w:val="20"/>
                <w:szCs w:val="20"/>
                <w:lang w:val="en-GB"/>
              </w:rPr>
              <w:t>Please attach the following documents:</w:t>
            </w:r>
            <w:r w:rsidRPr="00227C13">
              <w:rPr>
                <w:rFonts w:cstheme="minorHAnsi"/>
                <w:b/>
                <w:spacing w:val="-2"/>
                <w:sz w:val="20"/>
                <w:szCs w:val="20"/>
                <w:lang w:val="en-GB"/>
              </w:rPr>
              <w:t xml:space="preserve"> </w:t>
            </w:r>
          </w:p>
        </w:tc>
        <w:tc>
          <w:tcPr>
            <w:tcW w:w="5940" w:type="dxa"/>
          </w:tcPr>
          <w:p w14:paraId="07A1A7EA" w14:textId="0DFC15CC" w:rsidR="00BC3FB9" w:rsidRPr="00227C13" w:rsidRDefault="00BC3FB9" w:rsidP="00AE37CE">
            <w:pPr>
              <w:numPr>
                <w:ilvl w:val="0"/>
                <w:numId w:val="29"/>
              </w:numPr>
              <w:spacing w:before="40" w:after="40"/>
              <w:jc w:val="both"/>
              <w:rPr>
                <w:rFonts w:cstheme="minorHAnsi"/>
                <w:sz w:val="20"/>
                <w:szCs w:val="20"/>
              </w:rPr>
            </w:pPr>
            <w:r w:rsidRPr="00227C13">
              <w:rPr>
                <w:rFonts w:cstheme="minorHAnsi"/>
                <w:sz w:val="20"/>
                <w:szCs w:val="20"/>
              </w:rPr>
              <w:t>Confirmation of company’s registration/Court Registration Extract (</w:t>
            </w:r>
            <w:r w:rsidRPr="00227C13">
              <w:rPr>
                <w:rFonts w:cstheme="minorHAnsi"/>
                <w:i/>
                <w:iCs/>
                <w:sz w:val="20"/>
                <w:szCs w:val="20"/>
              </w:rPr>
              <w:t>certified copy</w:t>
            </w:r>
            <w:r w:rsidRPr="00227C13">
              <w:rPr>
                <w:rFonts w:cstheme="minorHAnsi"/>
                <w:sz w:val="20"/>
                <w:szCs w:val="20"/>
              </w:rPr>
              <w:t xml:space="preserve">); </w:t>
            </w:r>
          </w:p>
          <w:p w14:paraId="00222CBC" w14:textId="77777777" w:rsidR="00BC3FB9" w:rsidRPr="00227C13" w:rsidRDefault="00BC3FB9" w:rsidP="00AE37CE">
            <w:pPr>
              <w:numPr>
                <w:ilvl w:val="0"/>
                <w:numId w:val="29"/>
              </w:numPr>
              <w:spacing w:before="40" w:after="40"/>
              <w:jc w:val="both"/>
              <w:rPr>
                <w:rFonts w:cstheme="minorHAnsi"/>
                <w:sz w:val="20"/>
                <w:szCs w:val="20"/>
              </w:rPr>
            </w:pPr>
            <w:r w:rsidRPr="00227C13">
              <w:rPr>
                <w:rFonts w:cstheme="minorHAnsi"/>
                <w:sz w:val="20"/>
                <w:szCs w:val="20"/>
              </w:rPr>
              <w:t>Registration issued by the Taxation Authority (</w:t>
            </w:r>
            <w:r w:rsidRPr="00227C13">
              <w:rPr>
                <w:rFonts w:cstheme="minorHAnsi"/>
                <w:i/>
                <w:iCs/>
                <w:sz w:val="20"/>
                <w:szCs w:val="20"/>
              </w:rPr>
              <w:t>certified copy</w:t>
            </w:r>
            <w:r w:rsidRPr="00227C13">
              <w:rPr>
                <w:rFonts w:cstheme="minorHAnsi"/>
                <w:sz w:val="20"/>
                <w:szCs w:val="20"/>
              </w:rPr>
              <w:t>);</w:t>
            </w:r>
          </w:p>
          <w:p w14:paraId="3A1AD34E" w14:textId="28188F06" w:rsidR="00BC3FB9" w:rsidRPr="00227C13" w:rsidRDefault="00BC3FB9" w:rsidP="00AE37CE">
            <w:pPr>
              <w:numPr>
                <w:ilvl w:val="0"/>
                <w:numId w:val="29"/>
              </w:numPr>
              <w:spacing w:before="40" w:after="40"/>
              <w:jc w:val="both"/>
              <w:rPr>
                <w:rFonts w:cstheme="minorHAnsi"/>
                <w:spacing w:val="-4"/>
                <w:sz w:val="20"/>
                <w:szCs w:val="20"/>
              </w:rPr>
            </w:pPr>
            <w:r w:rsidRPr="00227C13">
              <w:rPr>
                <w:rFonts w:cstheme="minorHAnsi"/>
                <w:spacing w:val="-4"/>
                <w:sz w:val="20"/>
                <w:szCs w:val="20"/>
              </w:rPr>
              <w:t xml:space="preserve">Declaration issued by relevant Tax Administration that the Bidder has clear direct tax record, not older than </w:t>
            </w:r>
            <w:r w:rsidR="00345AC3" w:rsidRPr="00227C13">
              <w:rPr>
                <w:rFonts w:cstheme="minorHAnsi"/>
                <w:spacing w:val="-4"/>
                <w:sz w:val="20"/>
                <w:szCs w:val="20"/>
              </w:rPr>
              <w:t>3</w:t>
            </w:r>
            <w:r w:rsidRPr="00227C13">
              <w:rPr>
                <w:rFonts w:cstheme="minorHAnsi"/>
                <w:spacing w:val="-4"/>
                <w:sz w:val="20"/>
                <w:szCs w:val="20"/>
              </w:rPr>
              <w:t xml:space="preserve"> month</w:t>
            </w:r>
            <w:r w:rsidR="00345AC3" w:rsidRPr="00227C13">
              <w:rPr>
                <w:rFonts w:cstheme="minorHAnsi"/>
                <w:spacing w:val="-4"/>
                <w:sz w:val="20"/>
                <w:szCs w:val="20"/>
              </w:rPr>
              <w:t>s</w:t>
            </w:r>
            <w:r w:rsidRPr="00227C13">
              <w:rPr>
                <w:rFonts w:cstheme="minorHAnsi"/>
                <w:spacing w:val="-4"/>
                <w:sz w:val="20"/>
                <w:szCs w:val="20"/>
              </w:rPr>
              <w:t xml:space="preserve"> before the submission of the proposal (</w:t>
            </w:r>
            <w:r w:rsidR="00345AC3" w:rsidRPr="00227C13">
              <w:rPr>
                <w:rFonts w:cstheme="minorHAnsi"/>
                <w:i/>
                <w:iCs/>
                <w:spacing w:val="-4"/>
                <w:sz w:val="20"/>
                <w:szCs w:val="20"/>
              </w:rPr>
              <w:t xml:space="preserve">original or </w:t>
            </w:r>
            <w:r w:rsidRPr="00227C13">
              <w:rPr>
                <w:rFonts w:cstheme="minorHAnsi"/>
                <w:i/>
                <w:iCs/>
                <w:spacing w:val="-4"/>
                <w:sz w:val="20"/>
                <w:szCs w:val="20"/>
              </w:rPr>
              <w:t>certified copy</w:t>
            </w:r>
            <w:r w:rsidRPr="00227C13">
              <w:rPr>
                <w:rFonts w:cstheme="minorHAnsi"/>
                <w:spacing w:val="-4"/>
                <w:sz w:val="20"/>
                <w:szCs w:val="20"/>
              </w:rPr>
              <w:t xml:space="preserve">); </w:t>
            </w:r>
          </w:p>
          <w:p w14:paraId="32293B38" w14:textId="77777777" w:rsidR="00BC3FB9" w:rsidRPr="00227C13" w:rsidRDefault="00BC3FB9" w:rsidP="00AE37CE">
            <w:pPr>
              <w:numPr>
                <w:ilvl w:val="0"/>
                <w:numId w:val="29"/>
              </w:numPr>
              <w:spacing w:before="40" w:after="40"/>
              <w:jc w:val="both"/>
              <w:rPr>
                <w:rFonts w:cstheme="minorHAnsi"/>
                <w:spacing w:val="-4"/>
                <w:sz w:val="20"/>
                <w:szCs w:val="20"/>
              </w:rPr>
            </w:pPr>
            <w:r w:rsidRPr="00227C13">
              <w:rPr>
                <w:rFonts w:cstheme="minorHAnsi"/>
                <w:spacing w:val="-4"/>
                <w:sz w:val="20"/>
                <w:szCs w:val="20"/>
              </w:rPr>
              <w:t>Declaration issued by the respective Taxation Authority that Bidder has clear indirect tax record, not older than one month before the submission of the proposal (</w:t>
            </w:r>
            <w:r w:rsidRPr="00227C13">
              <w:rPr>
                <w:rFonts w:cstheme="minorHAnsi"/>
                <w:i/>
                <w:iCs/>
                <w:spacing w:val="-4"/>
                <w:sz w:val="20"/>
                <w:szCs w:val="20"/>
              </w:rPr>
              <w:t>original or certified copy</w:t>
            </w:r>
            <w:r w:rsidRPr="00227C13">
              <w:rPr>
                <w:rFonts w:cstheme="minorHAnsi"/>
                <w:spacing w:val="-4"/>
                <w:sz w:val="20"/>
                <w:szCs w:val="20"/>
              </w:rPr>
              <w:t xml:space="preserve">);   </w:t>
            </w:r>
          </w:p>
          <w:p w14:paraId="0188428E" w14:textId="21ADAB79" w:rsidR="00BA1296" w:rsidRPr="00227C13" w:rsidRDefault="00BA1296" w:rsidP="00AE37CE">
            <w:pPr>
              <w:numPr>
                <w:ilvl w:val="0"/>
                <w:numId w:val="29"/>
              </w:numPr>
              <w:spacing w:before="40" w:after="40"/>
              <w:jc w:val="both"/>
              <w:rPr>
                <w:rFonts w:cstheme="minorHAnsi"/>
                <w:sz w:val="20"/>
                <w:szCs w:val="20"/>
              </w:rPr>
            </w:pPr>
            <w:r w:rsidRPr="00227C13">
              <w:rPr>
                <w:rFonts w:cstheme="minorHAnsi"/>
                <w:color w:val="000000"/>
                <w:sz w:val="20"/>
                <w:szCs w:val="20"/>
                <w:lang w:val="en-GB"/>
              </w:rPr>
              <w:t>Cop</w:t>
            </w:r>
            <w:r w:rsidR="00A61B99" w:rsidRPr="00227C13">
              <w:rPr>
                <w:rFonts w:cstheme="minorHAnsi"/>
                <w:color w:val="000000"/>
                <w:sz w:val="20"/>
                <w:szCs w:val="20"/>
                <w:lang w:val="en-GB"/>
              </w:rPr>
              <w:t>ies</w:t>
            </w:r>
            <w:r w:rsidRPr="00227C13">
              <w:rPr>
                <w:rFonts w:cstheme="minorHAnsi"/>
                <w:color w:val="000000"/>
                <w:sz w:val="20"/>
                <w:szCs w:val="20"/>
                <w:lang w:val="en-GB"/>
              </w:rPr>
              <w:t xml:space="preserve"> of the audited financial statement</w:t>
            </w:r>
            <w:r w:rsidR="00A61B99" w:rsidRPr="00227C13">
              <w:rPr>
                <w:rFonts w:cstheme="minorHAnsi"/>
                <w:color w:val="000000"/>
                <w:sz w:val="20"/>
                <w:szCs w:val="20"/>
                <w:lang w:val="en-GB"/>
              </w:rPr>
              <w:t>s</w:t>
            </w:r>
            <w:r w:rsidRPr="00227C13">
              <w:rPr>
                <w:rFonts w:cstheme="minorHAnsi"/>
                <w:color w:val="000000"/>
                <w:sz w:val="20"/>
                <w:szCs w:val="20"/>
                <w:lang w:val="en-GB"/>
              </w:rPr>
              <w:t xml:space="preserve"> for </w:t>
            </w:r>
            <w:r w:rsidR="00A61B99" w:rsidRPr="00227C13">
              <w:rPr>
                <w:rFonts w:cstheme="minorHAnsi"/>
                <w:color w:val="000000"/>
                <w:sz w:val="20"/>
                <w:szCs w:val="20"/>
                <w:lang w:val="en-GB"/>
              </w:rPr>
              <w:t>the past 3 years.</w:t>
            </w:r>
          </w:p>
          <w:p w14:paraId="79AAB3E4" w14:textId="65D89256" w:rsidR="00C37647" w:rsidRPr="00227C13" w:rsidRDefault="00C37647" w:rsidP="00AE37CE">
            <w:pPr>
              <w:pStyle w:val="ListParagraph"/>
              <w:numPr>
                <w:ilvl w:val="0"/>
                <w:numId w:val="29"/>
              </w:numPr>
              <w:jc w:val="both"/>
              <w:rPr>
                <w:rFonts w:cstheme="minorHAnsi"/>
                <w:sz w:val="20"/>
                <w:szCs w:val="20"/>
                <w:lang w:val="en-GB"/>
              </w:rPr>
            </w:pPr>
            <w:r w:rsidRPr="00227C13">
              <w:rPr>
                <w:rFonts w:cstheme="minorHAnsi"/>
                <w:color w:val="000000" w:themeColor="text1"/>
                <w:sz w:val="20"/>
                <w:szCs w:val="20"/>
                <w:lang w:val="en-GB"/>
              </w:rPr>
              <w:t>Statement of Satisfactory Performance from the Top 3 Clients in terms of Contract Value;</w:t>
            </w:r>
          </w:p>
          <w:p w14:paraId="01A9EF62" w14:textId="77620C0A" w:rsidR="00123B96" w:rsidRPr="00227C13" w:rsidRDefault="00C37647" w:rsidP="00AE37CE">
            <w:pPr>
              <w:numPr>
                <w:ilvl w:val="0"/>
                <w:numId w:val="29"/>
              </w:numPr>
              <w:spacing w:before="40" w:after="40"/>
              <w:jc w:val="both"/>
              <w:rPr>
                <w:rFonts w:cstheme="minorHAnsi"/>
                <w:sz w:val="20"/>
                <w:szCs w:val="20"/>
              </w:rPr>
            </w:pPr>
            <w:r w:rsidRPr="00227C13">
              <w:rPr>
                <w:rFonts w:eastAsia="Times New Roman" w:cstheme="minorHAnsi"/>
                <w:snapToGrid w:val="0"/>
                <w:sz w:val="20"/>
                <w:szCs w:val="20"/>
              </w:rPr>
              <w:t>Reference list of the most recently implemented relevant projects</w:t>
            </w:r>
            <w:r w:rsidR="00316FD2" w:rsidRPr="00227C13">
              <w:rPr>
                <w:rFonts w:eastAsia="Times New Roman" w:cstheme="minorHAnsi"/>
                <w:snapToGrid w:val="0"/>
                <w:sz w:val="20"/>
                <w:szCs w:val="20"/>
              </w:rPr>
              <w:t>.</w:t>
            </w:r>
          </w:p>
        </w:tc>
      </w:tr>
    </w:tbl>
    <w:p w14:paraId="113328C4" w14:textId="77777777" w:rsidR="008D7553" w:rsidRDefault="008D7553" w:rsidP="00D548F9">
      <w:pPr>
        <w:pStyle w:val="Heading2"/>
        <w:rPr>
          <w:rFonts w:asciiTheme="minorHAnsi" w:hAnsiTheme="minorHAnsi" w:cstheme="minorHAnsi"/>
          <w:b/>
          <w:sz w:val="24"/>
          <w:szCs w:val="24"/>
          <w:lang w:val="en-GB"/>
        </w:rPr>
      </w:pPr>
      <w:bookmarkStart w:id="87" w:name="_Toc101430962"/>
    </w:p>
    <w:p w14:paraId="543E48DC" w14:textId="77777777" w:rsidR="008D7553" w:rsidRDefault="008D7553" w:rsidP="00D548F9">
      <w:pPr>
        <w:pStyle w:val="Heading2"/>
        <w:rPr>
          <w:rFonts w:asciiTheme="minorHAnsi" w:hAnsiTheme="minorHAnsi" w:cstheme="minorHAnsi"/>
          <w:b/>
          <w:sz w:val="24"/>
          <w:szCs w:val="24"/>
          <w:lang w:val="en-GB"/>
        </w:rPr>
      </w:pPr>
    </w:p>
    <w:p w14:paraId="1F7084B0" w14:textId="77777777" w:rsidR="008D7553" w:rsidRDefault="008D7553" w:rsidP="00D548F9">
      <w:pPr>
        <w:pStyle w:val="Heading2"/>
        <w:rPr>
          <w:rFonts w:asciiTheme="minorHAnsi" w:hAnsiTheme="minorHAnsi" w:cstheme="minorHAnsi"/>
          <w:b/>
          <w:sz w:val="24"/>
          <w:szCs w:val="24"/>
          <w:lang w:val="en-GB"/>
        </w:rPr>
      </w:pPr>
    </w:p>
    <w:p w14:paraId="0395AC0B" w14:textId="77777777" w:rsidR="008D7553" w:rsidRDefault="008D7553" w:rsidP="00D548F9">
      <w:pPr>
        <w:pStyle w:val="Heading2"/>
        <w:rPr>
          <w:rFonts w:asciiTheme="minorHAnsi" w:hAnsiTheme="minorHAnsi" w:cstheme="minorHAnsi"/>
          <w:b/>
          <w:sz w:val="24"/>
          <w:szCs w:val="24"/>
          <w:lang w:val="en-GB"/>
        </w:rPr>
      </w:pPr>
    </w:p>
    <w:p w14:paraId="358F8EAE" w14:textId="77777777" w:rsidR="008D7553" w:rsidRDefault="008D7553" w:rsidP="00D548F9">
      <w:pPr>
        <w:pStyle w:val="Heading2"/>
        <w:rPr>
          <w:rFonts w:asciiTheme="minorHAnsi" w:hAnsiTheme="minorHAnsi" w:cstheme="minorHAnsi"/>
          <w:b/>
          <w:sz w:val="24"/>
          <w:szCs w:val="24"/>
          <w:lang w:val="en-GB"/>
        </w:rPr>
      </w:pPr>
    </w:p>
    <w:p w14:paraId="3B32584B" w14:textId="77777777" w:rsidR="008D7553" w:rsidRDefault="008D7553" w:rsidP="00D548F9">
      <w:pPr>
        <w:pStyle w:val="Heading2"/>
        <w:rPr>
          <w:rFonts w:asciiTheme="minorHAnsi" w:hAnsiTheme="minorHAnsi" w:cstheme="minorHAnsi"/>
          <w:b/>
          <w:sz w:val="24"/>
          <w:szCs w:val="24"/>
          <w:lang w:val="en-GB"/>
        </w:rPr>
      </w:pPr>
    </w:p>
    <w:p w14:paraId="505577B8" w14:textId="77777777" w:rsidR="008D7553" w:rsidRDefault="008D7553" w:rsidP="00D548F9">
      <w:pPr>
        <w:pStyle w:val="Heading2"/>
        <w:rPr>
          <w:rFonts w:asciiTheme="minorHAnsi" w:hAnsiTheme="minorHAnsi" w:cstheme="minorHAnsi"/>
          <w:b/>
          <w:sz w:val="24"/>
          <w:szCs w:val="24"/>
          <w:lang w:val="en-GB"/>
        </w:rPr>
      </w:pPr>
    </w:p>
    <w:p w14:paraId="704C19CB" w14:textId="77777777" w:rsidR="008D7553" w:rsidRDefault="008D7553" w:rsidP="00D548F9">
      <w:pPr>
        <w:pStyle w:val="Heading2"/>
        <w:rPr>
          <w:rFonts w:asciiTheme="minorHAnsi" w:hAnsiTheme="minorHAnsi" w:cstheme="minorHAnsi"/>
          <w:b/>
          <w:sz w:val="24"/>
          <w:szCs w:val="24"/>
          <w:lang w:val="en-GB"/>
        </w:rPr>
      </w:pPr>
    </w:p>
    <w:p w14:paraId="695EE671" w14:textId="77777777" w:rsidR="008D7553" w:rsidRDefault="008D7553" w:rsidP="00D548F9">
      <w:pPr>
        <w:pStyle w:val="Heading2"/>
        <w:rPr>
          <w:rFonts w:asciiTheme="minorHAnsi" w:hAnsiTheme="minorHAnsi" w:cstheme="minorHAnsi"/>
          <w:b/>
          <w:sz w:val="24"/>
          <w:szCs w:val="24"/>
          <w:lang w:val="en-GB"/>
        </w:rPr>
      </w:pPr>
    </w:p>
    <w:p w14:paraId="48543FBB" w14:textId="77777777" w:rsidR="008D7553" w:rsidRDefault="008D7553" w:rsidP="00D548F9">
      <w:pPr>
        <w:pStyle w:val="Heading2"/>
        <w:rPr>
          <w:rFonts w:asciiTheme="minorHAnsi" w:hAnsiTheme="minorHAnsi" w:cstheme="minorHAnsi"/>
          <w:b/>
          <w:sz w:val="24"/>
          <w:szCs w:val="24"/>
          <w:lang w:val="en-GB"/>
        </w:rPr>
      </w:pPr>
    </w:p>
    <w:p w14:paraId="065BC7E7" w14:textId="77777777" w:rsidR="008D7553" w:rsidRDefault="008D7553" w:rsidP="00D548F9">
      <w:pPr>
        <w:pStyle w:val="Heading2"/>
        <w:rPr>
          <w:rFonts w:asciiTheme="minorHAnsi" w:hAnsiTheme="minorHAnsi" w:cstheme="minorHAnsi"/>
          <w:b/>
          <w:sz w:val="24"/>
          <w:szCs w:val="24"/>
          <w:lang w:val="en-GB"/>
        </w:rPr>
      </w:pPr>
    </w:p>
    <w:p w14:paraId="378F3FEB" w14:textId="77777777" w:rsidR="008D7553" w:rsidRDefault="008D7553" w:rsidP="00D548F9">
      <w:pPr>
        <w:pStyle w:val="Heading2"/>
        <w:rPr>
          <w:rFonts w:asciiTheme="minorHAnsi" w:hAnsiTheme="minorHAnsi" w:cstheme="minorHAnsi"/>
          <w:b/>
          <w:sz w:val="24"/>
          <w:szCs w:val="24"/>
          <w:lang w:val="en-GB"/>
        </w:rPr>
      </w:pPr>
    </w:p>
    <w:p w14:paraId="0131C01A" w14:textId="77777777" w:rsidR="008D7553" w:rsidRDefault="008D7553" w:rsidP="00D548F9">
      <w:pPr>
        <w:pStyle w:val="Heading2"/>
        <w:rPr>
          <w:rFonts w:asciiTheme="minorHAnsi" w:hAnsiTheme="minorHAnsi" w:cstheme="minorHAnsi"/>
          <w:b/>
          <w:sz w:val="24"/>
          <w:szCs w:val="24"/>
          <w:lang w:val="en-GB"/>
        </w:rPr>
      </w:pPr>
    </w:p>
    <w:p w14:paraId="51C52556" w14:textId="77777777" w:rsidR="008D7553" w:rsidRDefault="008D7553" w:rsidP="00D548F9">
      <w:pPr>
        <w:pStyle w:val="Heading2"/>
        <w:rPr>
          <w:rFonts w:asciiTheme="minorHAnsi" w:hAnsiTheme="minorHAnsi" w:cstheme="minorHAnsi"/>
          <w:b/>
          <w:sz w:val="24"/>
          <w:szCs w:val="24"/>
          <w:lang w:val="en-GB"/>
        </w:rPr>
      </w:pPr>
    </w:p>
    <w:p w14:paraId="23DA078A" w14:textId="77777777" w:rsidR="008D7553" w:rsidRDefault="008D7553" w:rsidP="00D548F9">
      <w:pPr>
        <w:pStyle w:val="Heading2"/>
        <w:rPr>
          <w:rFonts w:asciiTheme="minorHAnsi" w:hAnsiTheme="minorHAnsi" w:cstheme="minorHAnsi"/>
          <w:b/>
          <w:sz w:val="24"/>
          <w:szCs w:val="24"/>
          <w:lang w:val="en-GB"/>
        </w:rPr>
      </w:pPr>
    </w:p>
    <w:p w14:paraId="44970538" w14:textId="77777777" w:rsidR="008D7553" w:rsidRDefault="008D7553" w:rsidP="00D548F9">
      <w:pPr>
        <w:pStyle w:val="Heading2"/>
        <w:rPr>
          <w:rFonts w:asciiTheme="minorHAnsi" w:hAnsiTheme="minorHAnsi" w:cstheme="minorHAnsi"/>
          <w:b/>
          <w:sz w:val="24"/>
          <w:szCs w:val="24"/>
          <w:lang w:val="en-GB"/>
        </w:rPr>
      </w:pPr>
    </w:p>
    <w:p w14:paraId="2C465B21" w14:textId="77777777" w:rsidR="008D7553" w:rsidRDefault="008D7553" w:rsidP="00D548F9">
      <w:pPr>
        <w:pStyle w:val="Heading2"/>
        <w:rPr>
          <w:rFonts w:asciiTheme="minorHAnsi" w:hAnsiTheme="minorHAnsi" w:cstheme="minorHAnsi"/>
          <w:b/>
          <w:sz w:val="24"/>
          <w:szCs w:val="24"/>
          <w:lang w:val="en-GB"/>
        </w:rPr>
      </w:pPr>
    </w:p>
    <w:p w14:paraId="2B016D6B" w14:textId="77777777" w:rsidR="008D7553" w:rsidRDefault="008D7553" w:rsidP="00D548F9">
      <w:pPr>
        <w:pStyle w:val="Heading2"/>
        <w:rPr>
          <w:rFonts w:asciiTheme="minorHAnsi" w:hAnsiTheme="minorHAnsi" w:cstheme="minorHAnsi"/>
          <w:b/>
          <w:sz w:val="24"/>
          <w:szCs w:val="24"/>
          <w:lang w:val="en-GB"/>
        </w:rPr>
      </w:pPr>
    </w:p>
    <w:p w14:paraId="5FE42827" w14:textId="77777777" w:rsidR="008D7553" w:rsidRDefault="008D7553" w:rsidP="00D548F9">
      <w:pPr>
        <w:pStyle w:val="Heading2"/>
        <w:rPr>
          <w:rFonts w:asciiTheme="minorHAnsi" w:hAnsiTheme="minorHAnsi" w:cstheme="minorHAnsi"/>
          <w:b/>
          <w:sz w:val="24"/>
          <w:szCs w:val="24"/>
          <w:lang w:val="en-GB"/>
        </w:rPr>
      </w:pPr>
    </w:p>
    <w:p w14:paraId="4EFA01D7" w14:textId="77777777" w:rsidR="008D7553" w:rsidRDefault="008D7553" w:rsidP="00D548F9">
      <w:pPr>
        <w:pStyle w:val="Heading2"/>
        <w:rPr>
          <w:rFonts w:asciiTheme="minorHAnsi" w:hAnsiTheme="minorHAnsi" w:cstheme="minorHAnsi"/>
          <w:b/>
          <w:sz w:val="24"/>
          <w:szCs w:val="24"/>
          <w:lang w:val="en-GB"/>
        </w:rPr>
      </w:pPr>
    </w:p>
    <w:p w14:paraId="00EFB6A4" w14:textId="77777777" w:rsidR="008D7553" w:rsidRDefault="008D7553" w:rsidP="00D548F9">
      <w:pPr>
        <w:pStyle w:val="Heading2"/>
        <w:rPr>
          <w:rFonts w:asciiTheme="minorHAnsi" w:hAnsiTheme="minorHAnsi" w:cstheme="minorHAnsi"/>
          <w:b/>
          <w:sz w:val="24"/>
          <w:szCs w:val="24"/>
          <w:lang w:val="en-GB"/>
        </w:rPr>
      </w:pPr>
    </w:p>
    <w:p w14:paraId="7D56372C" w14:textId="77777777" w:rsidR="008D7553" w:rsidRDefault="008D7553" w:rsidP="00D548F9">
      <w:pPr>
        <w:pStyle w:val="Heading2"/>
        <w:rPr>
          <w:rFonts w:asciiTheme="minorHAnsi" w:hAnsiTheme="minorHAnsi" w:cstheme="minorHAnsi"/>
          <w:b/>
          <w:sz w:val="24"/>
          <w:szCs w:val="24"/>
          <w:lang w:val="en-GB"/>
        </w:rPr>
      </w:pPr>
    </w:p>
    <w:p w14:paraId="7268F625" w14:textId="77777777" w:rsidR="008D7553" w:rsidRDefault="008D7553" w:rsidP="00D548F9">
      <w:pPr>
        <w:pStyle w:val="Heading2"/>
        <w:rPr>
          <w:rFonts w:asciiTheme="minorHAnsi" w:hAnsiTheme="minorHAnsi" w:cstheme="minorHAnsi"/>
          <w:b/>
          <w:sz w:val="24"/>
          <w:szCs w:val="24"/>
          <w:lang w:val="en-GB"/>
        </w:rPr>
      </w:pPr>
    </w:p>
    <w:p w14:paraId="0CD8F8B6" w14:textId="77777777" w:rsidR="008D7553" w:rsidRDefault="008D7553" w:rsidP="00D548F9">
      <w:pPr>
        <w:pStyle w:val="Heading2"/>
        <w:rPr>
          <w:rFonts w:asciiTheme="minorHAnsi" w:hAnsiTheme="minorHAnsi" w:cstheme="minorHAnsi"/>
          <w:b/>
          <w:sz w:val="24"/>
          <w:szCs w:val="24"/>
          <w:lang w:val="en-GB"/>
        </w:rPr>
      </w:pPr>
    </w:p>
    <w:p w14:paraId="3417B125" w14:textId="77777777" w:rsidR="008D7553" w:rsidRDefault="008D7553" w:rsidP="00D548F9">
      <w:pPr>
        <w:pStyle w:val="Heading2"/>
        <w:rPr>
          <w:rFonts w:asciiTheme="minorHAnsi" w:hAnsiTheme="minorHAnsi" w:cstheme="minorHAnsi"/>
          <w:b/>
          <w:sz w:val="24"/>
          <w:szCs w:val="24"/>
          <w:lang w:val="en-GB"/>
        </w:rPr>
      </w:pPr>
    </w:p>
    <w:p w14:paraId="1B39F1CD" w14:textId="77777777" w:rsidR="008D7553" w:rsidRDefault="008D7553" w:rsidP="00D548F9">
      <w:pPr>
        <w:pStyle w:val="Heading2"/>
        <w:rPr>
          <w:rFonts w:asciiTheme="minorHAnsi" w:hAnsiTheme="minorHAnsi" w:cstheme="minorHAnsi"/>
          <w:b/>
          <w:sz w:val="24"/>
          <w:szCs w:val="24"/>
          <w:lang w:val="en-GB"/>
        </w:rPr>
      </w:pPr>
    </w:p>
    <w:p w14:paraId="65357210" w14:textId="77777777" w:rsidR="008D7553" w:rsidRDefault="008D7553" w:rsidP="00D548F9">
      <w:pPr>
        <w:pStyle w:val="Heading2"/>
        <w:rPr>
          <w:rFonts w:asciiTheme="minorHAnsi" w:hAnsiTheme="minorHAnsi" w:cstheme="minorHAnsi"/>
          <w:b/>
          <w:sz w:val="24"/>
          <w:szCs w:val="24"/>
          <w:lang w:val="en-GB"/>
        </w:rPr>
      </w:pPr>
    </w:p>
    <w:p w14:paraId="32040579" w14:textId="77777777" w:rsidR="008D7553" w:rsidRDefault="008D7553" w:rsidP="00D548F9">
      <w:pPr>
        <w:pStyle w:val="Heading2"/>
        <w:rPr>
          <w:rFonts w:asciiTheme="minorHAnsi" w:hAnsiTheme="minorHAnsi" w:cstheme="minorHAnsi"/>
          <w:b/>
          <w:sz w:val="24"/>
          <w:szCs w:val="24"/>
          <w:lang w:val="en-GB"/>
        </w:rPr>
      </w:pPr>
    </w:p>
    <w:p w14:paraId="04205B76" w14:textId="77777777" w:rsidR="008D7553" w:rsidRDefault="008D7553" w:rsidP="00D548F9">
      <w:pPr>
        <w:pStyle w:val="Heading2"/>
        <w:rPr>
          <w:rFonts w:asciiTheme="minorHAnsi" w:hAnsiTheme="minorHAnsi" w:cstheme="minorHAnsi"/>
          <w:b/>
          <w:sz w:val="24"/>
          <w:szCs w:val="24"/>
          <w:lang w:val="en-GB"/>
        </w:rPr>
      </w:pPr>
    </w:p>
    <w:p w14:paraId="7D239030" w14:textId="77777777" w:rsidR="008D7553" w:rsidRDefault="008D7553" w:rsidP="00D548F9">
      <w:pPr>
        <w:pStyle w:val="Heading2"/>
        <w:rPr>
          <w:rFonts w:asciiTheme="minorHAnsi" w:hAnsiTheme="minorHAnsi" w:cstheme="minorHAnsi"/>
          <w:b/>
          <w:sz w:val="24"/>
          <w:szCs w:val="24"/>
          <w:lang w:val="en-GB"/>
        </w:rPr>
      </w:pPr>
    </w:p>
    <w:p w14:paraId="64956FF5" w14:textId="77777777" w:rsidR="008D7553" w:rsidRDefault="008D7553" w:rsidP="00D548F9">
      <w:pPr>
        <w:pStyle w:val="Heading2"/>
        <w:rPr>
          <w:rFonts w:asciiTheme="minorHAnsi" w:hAnsiTheme="minorHAnsi" w:cstheme="minorHAnsi"/>
          <w:b/>
          <w:sz w:val="24"/>
          <w:szCs w:val="24"/>
          <w:lang w:val="en-GB"/>
        </w:rPr>
      </w:pPr>
    </w:p>
    <w:p w14:paraId="7A19CA7C" w14:textId="77777777" w:rsidR="008D7553" w:rsidRDefault="008D7553" w:rsidP="00D548F9">
      <w:pPr>
        <w:pStyle w:val="Heading2"/>
        <w:rPr>
          <w:rFonts w:asciiTheme="minorHAnsi" w:hAnsiTheme="minorHAnsi" w:cstheme="minorHAnsi"/>
          <w:b/>
          <w:sz w:val="24"/>
          <w:szCs w:val="24"/>
          <w:lang w:val="en-GB"/>
        </w:rPr>
      </w:pPr>
    </w:p>
    <w:p w14:paraId="41CD5E11" w14:textId="77777777" w:rsidR="008D7553" w:rsidRDefault="008D7553" w:rsidP="00D548F9">
      <w:pPr>
        <w:pStyle w:val="Heading2"/>
        <w:rPr>
          <w:rFonts w:asciiTheme="minorHAnsi" w:hAnsiTheme="minorHAnsi" w:cstheme="minorHAnsi"/>
          <w:b/>
          <w:sz w:val="24"/>
          <w:szCs w:val="24"/>
          <w:lang w:val="en-GB"/>
        </w:rPr>
      </w:pPr>
    </w:p>
    <w:p w14:paraId="0C314AFE" w14:textId="77777777" w:rsidR="00227C13" w:rsidRDefault="00227C13" w:rsidP="00227C13">
      <w:pPr>
        <w:rPr>
          <w:lang w:val="en-GB"/>
        </w:rPr>
      </w:pPr>
    </w:p>
    <w:p w14:paraId="3148D34B" w14:textId="77777777" w:rsidR="00227C13" w:rsidRPr="00227C13" w:rsidRDefault="00227C13" w:rsidP="00227C13">
      <w:pPr>
        <w:rPr>
          <w:lang w:val="en-GB"/>
        </w:rPr>
      </w:pPr>
    </w:p>
    <w:p w14:paraId="036540A1" w14:textId="77777777" w:rsidR="008D7553" w:rsidRDefault="008D7553" w:rsidP="00D548F9">
      <w:pPr>
        <w:pStyle w:val="Heading2"/>
        <w:rPr>
          <w:rFonts w:asciiTheme="minorHAnsi" w:hAnsiTheme="minorHAnsi" w:cstheme="minorHAnsi"/>
          <w:b/>
          <w:sz w:val="24"/>
          <w:szCs w:val="24"/>
          <w:lang w:val="en-GB"/>
        </w:rPr>
      </w:pPr>
    </w:p>
    <w:p w14:paraId="2E9D21A3" w14:textId="77777777" w:rsidR="00A441B1" w:rsidRDefault="00A441B1" w:rsidP="00A441B1">
      <w:pPr>
        <w:rPr>
          <w:lang w:val="en-GB"/>
        </w:rPr>
      </w:pPr>
    </w:p>
    <w:p w14:paraId="35AC8F20" w14:textId="77777777" w:rsidR="00A441B1" w:rsidRPr="00A441B1" w:rsidRDefault="00A441B1" w:rsidP="00A441B1">
      <w:pPr>
        <w:rPr>
          <w:lang w:val="en-GB"/>
        </w:rPr>
      </w:pPr>
    </w:p>
    <w:p w14:paraId="01A9EF64" w14:textId="193D91A7" w:rsidR="00D548F9" w:rsidRDefault="00D548F9" w:rsidP="00D548F9">
      <w:pPr>
        <w:pStyle w:val="Heading2"/>
        <w:rPr>
          <w:rFonts w:asciiTheme="minorHAnsi" w:hAnsiTheme="minorHAnsi" w:cstheme="minorHAnsi"/>
          <w:sz w:val="24"/>
          <w:szCs w:val="24"/>
          <w:lang w:val="en-GB"/>
        </w:rPr>
      </w:pPr>
      <w:r w:rsidRPr="008D7553">
        <w:rPr>
          <w:rFonts w:asciiTheme="minorHAnsi" w:hAnsiTheme="minorHAnsi" w:cstheme="minorHAnsi"/>
          <w:b/>
          <w:sz w:val="24"/>
          <w:szCs w:val="24"/>
          <w:lang w:val="en-GB"/>
        </w:rPr>
        <w:lastRenderedPageBreak/>
        <w:t xml:space="preserve">Form C: </w:t>
      </w:r>
      <w:r w:rsidRPr="008D7553">
        <w:rPr>
          <w:rFonts w:asciiTheme="minorHAnsi" w:hAnsiTheme="minorHAnsi" w:cstheme="minorHAnsi"/>
          <w:sz w:val="24"/>
          <w:szCs w:val="24"/>
          <w:lang w:val="en-GB"/>
        </w:rPr>
        <w:t>Joint Venture/Consortium/Association Information Form</w:t>
      </w:r>
      <w:bookmarkEnd w:id="87"/>
    </w:p>
    <w:p w14:paraId="43EABEC3" w14:textId="77777777" w:rsidR="00227C13" w:rsidRPr="00227C13" w:rsidRDefault="00227C13" w:rsidP="00227C13">
      <w:pPr>
        <w:rPr>
          <w:lang w:val="en-GB"/>
        </w:rPr>
      </w:pPr>
    </w:p>
    <w:tbl>
      <w:tblPr>
        <w:tblW w:w="1188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2340"/>
        <w:gridCol w:w="2161"/>
        <w:gridCol w:w="720"/>
        <w:gridCol w:w="2340"/>
        <w:gridCol w:w="2340"/>
      </w:tblGrid>
      <w:tr w:rsidR="00227C13" w:rsidRPr="00227C13" w14:paraId="01A9EF6A" w14:textId="77777777" w:rsidTr="00227C13">
        <w:tc>
          <w:tcPr>
            <w:tcW w:w="1979" w:type="dxa"/>
            <w:shd w:val="clear" w:color="auto" w:fill="9BDEFF"/>
          </w:tcPr>
          <w:p w14:paraId="01A9EF66" w14:textId="77777777" w:rsidR="00227C13" w:rsidRPr="00227C13" w:rsidRDefault="00227C13" w:rsidP="00D548F9">
            <w:pPr>
              <w:spacing w:before="120" w:after="120"/>
              <w:rPr>
                <w:rFonts w:cstheme="minorHAnsi"/>
                <w:sz w:val="20"/>
                <w:szCs w:val="20"/>
                <w:lang w:val="en-GB"/>
              </w:rPr>
            </w:pPr>
            <w:r w:rsidRPr="00227C13">
              <w:rPr>
                <w:rFonts w:cstheme="minorHAnsi"/>
                <w:sz w:val="20"/>
                <w:szCs w:val="20"/>
                <w:lang w:val="en-GB"/>
              </w:rPr>
              <w:t>Name of Bidder:</w:t>
            </w:r>
          </w:p>
        </w:tc>
        <w:tc>
          <w:tcPr>
            <w:tcW w:w="4501" w:type="dxa"/>
            <w:gridSpan w:val="2"/>
          </w:tcPr>
          <w:p w14:paraId="01A9EF67" w14:textId="77777777" w:rsidR="00227C13" w:rsidRPr="00227C13" w:rsidRDefault="00227C13" w:rsidP="00D548F9">
            <w:pPr>
              <w:spacing w:before="120" w:after="120"/>
              <w:rPr>
                <w:rFonts w:cstheme="minorHAnsi"/>
                <w:sz w:val="20"/>
                <w:szCs w:val="20"/>
                <w:lang w:val="en-GB"/>
              </w:rPr>
            </w:pPr>
            <w:r w:rsidRPr="00227C13">
              <w:rPr>
                <w:rFonts w:cstheme="minorHAnsi"/>
                <w:bCs/>
                <w:sz w:val="20"/>
                <w:szCs w:val="20"/>
                <w:lang w:val="en-GB"/>
              </w:rPr>
              <w:fldChar w:fldCharType="begin">
                <w:ffData>
                  <w:name w:val="Text1"/>
                  <w:enabled/>
                  <w:calcOnExit w:val="0"/>
                  <w:textInput>
                    <w:default w:val="[Insert Name of Bidder]]"/>
                    <w:format w:val="FIRST CAPITAL"/>
                  </w:textInput>
                </w:ffData>
              </w:fldChar>
            </w:r>
            <w:r w:rsidRPr="00227C13">
              <w:rPr>
                <w:rFonts w:cstheme="minorHAnsi"/>
                <w:bCs/>
                <w:sz w:val="20"/>
                <w:szCs w:val="20"/>
                <w:lang w:val="en-GB"/>
              </w:rPr>
              <w:instrText xml:space="preserve"> FORMTEXT </w:instrText>
            </w:r>
            <w:r w:rsidRPr="00227C13">
              <w:rPr>
                <w:rFonts w:cstheme="minorHAnsi"/>
                <w:bCs/>
                <w:sz w:val="20"/>
                <w:szCs w:val="20"/>
                <w:lang w:val="en-GB"/>
              </w:rPr>
            </w:r>
            <w:r w:rsidRPr="00227C13">
              <w:rPr>
                <w:rFonts w:cstheme="minorHAnsi"/>
                <w:bCs/>
                <w:sz w:val="20"/>
                <w:szCs w:val="20"/>
                <w:lang w:val="en-GB"/>
              </w:rPr>
              <w:fldChar w:fldCharType="separate"/>
            </w:r>
            <w:r w:rsidRPr="00227C13">
              <w:rPr>
                <w:rFonts w:cstheme="minorHAnsi"/>
                <w:bCs/>
                <w:sz w:val="20"/>
                <w:szCs w:val="20"/>
                <w:lang w:val="en-GB"/>
              </w:rPr>
              <w:t>[Insert Name of Bidder]</w:t>
            </w:r>
            <w:r w:rsidRPr="00227C13">
              <w:rPr>
                <w:rFonts w:cstheme="minorHAnsi"/>
                <w:bCs/>
                <w:sz w:val="20"/>
                <w:szCs w:val="20"/>
                <w:lang w:val="en-GB"/>
              </w:rPr>
              <w:fldChar w:fldCharType="end"/>
            </w:r>
          </w:p>
        </w:tc>
        <w:tc>
          <w:tcPr>
            <w:tcW w:w="720" w:type="dxa"/>
            <w:shd w:val="clear" w:color="auto" w:fill="9BDEFF"/>
          </w:tcPr>
          <w:p w14:paraId="01A9EF68" w14:textId="77777777" w:rsidR="00227C13" w:rsidRPr="00227C13" w:rsidRDefault="00227C13" w:rsidP="00D548F9">
            <w:pPr>
              <w:spacing w:before="120" w:after="120"/>
              <w:rPr>
                <w:rFonts w:cstheme="minorHAnsi"/>
                <w:sz w:val="20"/>
                <w:szCs w:val="20"/>
                <w:lang w:val="en-GB"/>
              </w:rPr>
            </w:pPr>
            <w:r w:rsidRPr="00227C13">
              <w:rPr>
                <w:rFonts w:cstheme="minorHAnsi"/>
                <w:sz w:val="20"/>
                <w:szCs w:val="20"/>
                <w:lang w:val="en-GB"/>
              </w:rPr>
              <w:t>Date:</w:t>
            </w:r>
          </w:p>
        </w:tc>
        <w:tc>
          <w:tcPr>
            <w:tcW w:w="2340" w:type="dxa"/>
          </w:tcPr>
          <w:p w14:paraId="53E400FC" w14:textId="77777777" w:rsidR="00227C13" w:rsidRPr="00227C13" w:rsidRDefault="00227C13" w:rsidP="00D548F9">
            <w:pPr>
              <w:spacing w:before="120" w:after="120"/>
              <w:rPr>
                <w:rFonts w:cstheme="minorHAnsi"/>
                <w:color w:val="000000" w:themeColor="text1"/>
                <w:sz w:val="20"/>
                <w:szCs w:val="20"/>
                <w:lang w:val="en-GB"/>
              </w:rPr>
            </w:pPr>
          </w:p>
        </w:tc>
        <w:tc>
          <w:tcPr>
            <w:tcW w:w="2340" w:type="dxa"/>
          </w:tcPr>
          <w:p w14:paraId="01A9EF69" w14:textId="77777777" w:rsidR="00227C13" w:rsidRPr="00227C13" w:rsidRDefault="00312FDF" w:rsidP="00D548F9">
            <w:pPr>
              <w:spacing w:before="120" w:after="120"/>
              <w:rPr>
                <w:rFonts w:cstheme="minorHAnsi"/>
                <w:sz w:val="20"/>
                <w:szCs w:val="20"/>
                <w:lang w:val="en-GB"/>
              </w:rPr>
            </w:pPr>
            <w:sdt>
              <w:sdtPr>
                <w:rPr>
                  <w:rFonts w:cstheme="minorHAnsi"/>
                  <w:color w:val="000000" w:themeColor="text1"/>
                  <w:sz w:val="20"/>
                  <w:szCs w:val="20"/>
                  <w:lang w:val="en-GB"/>
                </w:rPr>
                <w:id w:val="-1786729674"/>
                <w:placeholder>
                  <w:docPart w:val="16E33730C3124E8FBD540B7C66BD05BE"/>
                </w:placeholder>
                <w:showingPlcHdr/>
                <w:date>
                  <w:dateFormat w:val="MMMM d, yyyy"/>
                  <w:lid w:val="en-US"/>
                  <w:storeMappedDataAs w:val="date"/>
                  <w:calendar w:val="gregorian"/>
                </w:date>
              </w:sdtPr>
              <w:sdtEndPr/>
              <w:sdtContent>
                <w:r w:rsidR="00227C13" w:rsidRPr="00227C13">
                  <w:rPr>
                    <w:rStyle w:val="PlaceholderText"/>
                    <w:rFonts w:cstheme="minorHAnsi"/>
                    <w:sz w:val="20"/>
                    <w:szCs w:val="20"/>
                    <w:shd w:val="clear" w:color="auto" w:fill="BFBFBF" w:themeFill="background1" w:themeFillShade="BF"/>
                    <w:lang w:val="en-GB"/>
                  </w:rPr>
                  <w:t>Select date</w:t>
                </w:r>
              </w:sdtContent>
            </w:sdt>
          </w:p>
        </w:tc>
      </w:tr>
      <w:tr w:rsidR="00227C13" w:rsidRPr="00227C13" w14:paraId="01A9EF6D" w14:textId="77777777" w:rsidTr="00227C13">
        <w:trPr>
          <w:cantSplit/>
          <w:trHeight w:val="341"/>
        </w:trPr>
        <w:tc>
          <w:tcPr>
            <w:tcW w:w="1979" w:type="dxa"/>
            <w:shd w:val="clear" w:color="auto" w:fill="9BDEFF"/>
          </w:tcPr>
          <w:p w14:paraId="01A9EF6B" w14:textId="77777777" w:rsidR="00227C13" w:rsidRPr="00227C13" w:rsidRDefault="00227C13" w:rsidP="00D548F9">
            <w:pPr>
              <w:spacing w:before="120" w:after="120"/>
              <w:rPr>
                <w:rFonts w:cstheme="minorHAnsi"/>
                <w:sz w:val="20"/>
                <w:szCs w:val="20"/>
                <w:lang w:val="en-GB"/>
              </w:rPr>
            </w:pPr>
            <w:r w:rsidRPr="00227C13">
              <w:rPr>
                <w:rFonts w:cstheme="minorHAnsi"/>
                <w:iCs/>
                <w:sz w:val="20"/>
                <w:szCs w:val="20"/>
                <w:lang w:val="en-GB"/>
              </w:rPr>
              <w:t>RFP reference:</w:t>
            </w:r>
          </w:p>
        </w:tc>
        <w:tc>
          <w:tcPr>
            <w:tcW w:w="2340" w:type="dxa"/>
          </w:tcPr>
          <w:p w14:paraId="57EBFBE1" w14:textId="77777777" w:rsidR="00227C13" w:rsidRPr="00227C13" w:rsidRDefault="00227C13" w:rsidP="00D548F9">
            <w:pPr>
              <w:spacing w:before="120" w:after="120"/>
              <w:rPr>
                <w:rFonts w:cstheme="minorHAnsi"/>
                <w:bCs/>
                <w:sz w:val="20"/>
                <w:szCs w:val="20"/>
                <w:lang w:val="en-GB"/>
              </w:rPr>
            </w:pPr>
          </w:p>
        </w:tc>
        <w:tc>
          <w:tcPr>
            <w:tcW w:w="7561" w:type="dxa"/>
            <w:gridSpan w:val="4"/>
          </w:tcPr>
          <w:p w14:paraId="01A9EF6C" w14:textId="77777777" w:rsidR="00227C13" w:rsidRPr="00227C13" w:rsidRDefault="00227C13" w:rsidP="00D548F9">
            <w:pPr>
              <w:spacing w:before="120" w:after="120"/>
              <w:rPr>
                <w:rFonts w:cstheme="minorHAnsi"/>
                <w:sz w:val="20"/>
                <w:szCs w:val="20"/>
                <w:lang w:val="en-GB"/>
              </w:rPr>
            </w:pPr>
            <w:r w:rsidRPr="00227C13">
              <w:rPr>
                <w:rFonts w:cstheme="minorHAnsi"/>
                <w:bCs/>
                <w:sz w:val="20"/>
                <w:szCs w:val="20"/>
                <w:lang w:val="en-GB"/>
              </w:rPr>
              <w:fldChar w:fldCharType="begin">
                <w:ffData>
                  <w:name w:val="Text1"/>
                  <w:enabled/>
                  <w:calcOnExit w:val="0"/>
                  <w:textInput>
                    <w:default w:val="[Insert RFP Reference Number]"/>
                    <w:format w:val="FIRST CAPITAL"/>
                  </w:textInput>
                </w:ffData>
              </w:fldChar>
            </w:r>
            <w:r w:rsidRPr="00227C13">
              <w:rPr>
                <w:rFonts w:cstheme="minorHAnsi"/>
                <w:bCs/>
                <w:sz w:val="20"/>
                <w:szCs w:val="20"/>
                <w:lang w:val="en-GB"/>
              </w:rPr>
              <w:instrText xml:space="preserve"> FORMTEXT </w:instrText>
            </w:r>
            <w:r w:rsidRPr="00227C13">
              <w:rPr>
                <w:rFonts w:cstheme="minorHAnsi"/>
                <w:bCs/>
                <w:sz w:val="20"/>
                <w:szCs w:val="20"/>
                <w:lang w:val="en-GB"/>
              </w:rPr>
            </w:r>
            <w:r w:rsidRPr="00227C13">
              <w:rPr>
                <w:rFonts w:cstheme="minorHAnsi"/>
                <w:bCs/>
                <w:sz w:val="20"/>
                <w:szCs w:val="20"/>
                <w:lang w:val="en-GB"/>
              </w:rPr>
              <w:fldChar w:fldCharType="separate"/>
            </w:r>
            <w:r w:rsidRPr="00227C13">
              <w:rPr>
                <w:rFonts w:cstheme="minorHAnsi"/>
                <w:bCs/>
                <w:sz w:val="20"/>
                <w:szCs w:val="20"/>
                <w:lang w:val="en-GB"/>
              </w:rPr>
              <w:t>[Insert RFP Reference Number]</w:t>
            </w:r>
            <w:r w:rsidRPr="00227C13">
              <w:rPr>
                <w:rFonts w:cstheme="minorHAnsi"/>
                <w:bCs/>
                <w:sz w:val="20"/>
                <w:szCs w:val="20"/>
                <w:lang w:val="en-GB"/>
              </w:rPr>
              <w:fldChar w:fldCharType="end"/>
            </w:r>
          </w:p>
        </w:tc>
      </w:tr>
    </w:tbl>
    <w:p w14:paraId="01A9EF6E" w14:textId="77777777" w:rsidR="00D548F9" w:rsidRPr="00227C13" w:rsidRDefault="00D548F9" w:rsidP="00D548F9">
      <w:pPr>
        <w:rPr>
          <w:rFonts w:cstheme="minorHAnsi"/>
          <w:sz w:val="20"/>
          <w:szCs w:val="20"/>
          <w:lang w:val="en-GB"/>
        </w:rPr>
      </w:pPr>
    </w:p>
    <w:p w14:paraId="01A9EF6F" w14:textId="77777777" w:rsidR="00D548F9" w:rsidRPr="00227C13" w:rsidRDefault="00D548F9" w:rsidP="008E6121">
      <w:pPr>
        <w:pStyle w:val="MarginText"/>
        <w:spacing w:after="0" w:line="240" w:lineRule="auto"/>
        <w:rPr>
          <w:rFonts w:asciiTheme="minorHAnsi" w:hAnsiTheme="minorHAnsi" w:cstheme="minorHAnsi"/>
          <w:iCs/>
          <w:sz w:val="20"/>
        </w:rPr>
      </w:pPr>
      <w:r w:rsidRPr="00227C13">
        <w:rPr>
          <w:rFonts w:asciiTheme="minorHAnsi" w:hAnsiTheme="minorHAnsi" w:cstheme="minorHAnsi"/>
          <w:spacing w:val="-2"/>
          <w:sz w:val="20"/>
        </w:rPr>
        <w:t>To be completed and returned with your Proposal if the Proposal is submitted as a Joint Venture/Consortium/Association.</w:t>
      </w: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3"/>
        <w:gridCol w:w="4634"/>
        <w:gridCol w:w="4148"/>
      </w:tblGrid>
      <w:tr w:rsidR="00D548F9" w:rsidRPr="00227C13" w14:paraId="01A9EF74" w14:textId="77777777" w:rsidTr="008E6121">
        <w:trPr>
          <w:trHeight w:val="561"/>
        </w:trPr>
        <w:tc>
          <w:tcPr>
            <w:tcW w:w="566" w:type="dxa"/>
            <w:shd w:val="clear" w:color="auto" w:fill="9BDEFF"/>
            <w:hideMark/>
          </w:tcPr>
          <w:p w14:paraId="01A9EF71" w14:textId="77777777" w:rsidR="00D548F9" w:rsidRPr="00227C13" w:rsidRDefault="00D548F9" w:rsidP="000530A3">
            <w:pPr>
              <w:spacing w:after="120" w:line="240" w:lineRule="auto"/>
              <w:jc w:val="center"/>
              <w:rPr>
                <w:rFonts w:eastAsia="Calibri" w:cstheme="minorHAnsi"/>
                <w:b/>
                <w:sz w:val="20"/>
                <w:szCs w:val="20"/>
                <w:lang w:val="en-GB"/>
              </w:rPr>
            </w:pPr>
            <w:r w:rsidRPr="00227C13">
              <w:rPr>
                <w:rFonts w:eastAsia="Calibri" w:cstheme="minorHAnsi"/>
                <w:b/>
                <w:sz w:val="20"/>
                <w:szCs w:val="20"/>
                <w:lang w:val="en-GB"/>
              </w:rPr>
              <w:t>No</w:t>
            </w:r>
          </w:p>
        </w:tc>
        <w:tc>
          <w:tcPr>
            <w:tcW w:w="4739" w:type="dxa"/>
            <w:shd w:val="clear" w:color="auto" w:fill="9BDEFF"/>
            <w:hideMark/>
          </w:tcPr>
          <w:p w14:paraId="01A9EF72" w14:textId="77777777" w:rsidR="00D548F9" w:rsidRPr="00227C13" w:rsidRDefault="00D548F9" w:rsidP="000530A3">
            <w:pPr>
              <w:spacing w:after="120" w:line="240" w:lineRule="auto"/>
              <w:rPr>
                <w:rFonts w:eastAsia="Calibri" w:cstheme="minorHAnsi"/>
                <w:b/>
                <w:i/>
                <w:sz w:val="20"/>
                <w:szCs w:val="20"/>
                <w:lang w:val="en-GB"/>
              </w:rPr>
            </w:pPr>
            <w:r w:rsidRPr="00227C13">
              <w:rPr>
                <w:rFonts w:eastAsia="Calibri" w:cstheme="minorHAnsi"/>
                <w:b/>
                <w:sz w:val="20"/>
                <w:szCs w:val="20"/>
                <w:lang w:val="en-GB"/>
              </w:rPr>
              <w:t xml:space="preserve">Name of Partner and contact information </w:t>
            </w:r>
            <w:r w:rsidRPr="00227C13">
              <w:rPr>
                <w:rFonts w:cstheme="minorHAnsi"/>
                <w:i/>
                <w:spacing w:val="-2"/>
                <w:sz w:val="20"/>
                <w:szCs w:val="20"/>
                <w:lang w:val="en-GB"/>
              </w:rPr>
              <w:t xml:space="preserve">(address, telephone numbers, fax numbers, </w:t>
            </w:r>
            <w:r w:rsidRPr="00227C13">
              <w:rPr>
                <w:rFonts w:cstheme="minorHAnsi"/>
                <w:i/>
                <w:sz w:val="20"/>
                <w:szCs w:val="20"/>
                <w:lang w:val="en-GB"/>
              </w:rPr>
              <w:t xml:space="preserve">e-mail </w:t>
            </w:r>
            <w:r w:rsidR="00200147" w:rsidRPr="00227C13">
              <w:rPr>
                <w:rFonts w:cstheme="minorHAnsi"/>
                <w:i/>
                <w:sz w:val="20"/>
                <w:szCs w:val="20"/>
                <w:lang w:val="en-GB"/>
              </w:rPr>
              <w:t>address)</w:t>
            </w:r>
            <w:r w:rsidR="00200147" w:rsidRPr="00227C13">
              <w:rPr>
                <w:rFonts w:cstheme="minorHAnsi"/>
                <w:b/>
                <w:bCs/>
                <w:i/>
                <w:sz w:val="20"/>
                <w:szCs w:val="20"/>
                <w:lang w:val="en-GB"/>
              </w:rPr>
              <w:t xml:space="preserve">  </w:t>
            </w:r>
          </w:p>
        </w:tc>
        <w:tc>
          <w:tcPr>
            <w:tcW w:w="4230" w:type="dxa"/>
            <w:shd w:val="clear" w:color="auto" w:fill="9BDEFF"/>
            <w:hideMark/>
          </w:tcPr>
          <w:p w14:paraId="01A9EF73" w14:textId="77777777" w:rsidR="00D548F9" w:rsidRPr="00227C13" w:rsidRDefault="00D548F9" w:rsidP="000530A3">
            <w:pPr>
              <w:spacing w:after="120" w:line="240" w:lineRule="auto"/>
              <w:jc w:val="center"/>
              <w:rPr>
                <w:rFonts w:eastAsia="Calibri" w:cstheme="minorHAnsi"/>
                <w:b/>
                <w:sz w:val="20"/>
                <w:szCs w:val="20"/>
                <w:lang w:val="en-GB"/>
              </w:rPr>
            </w:pPr>
            <w:r w:rsidRPr="00227C13">
              <w:rPr>
                <w:rFonts w:cstheme="minorHAnsi"/>
                <w:b/>
                <w:bCs/>
                <w:sz w:val="20"/>
                <w:szCs w:val="20"/>
                <w:lang w:val="en-GB"/>
              </w:rPr>
              <w:t xml:space="preserve">Proposed proportion of responsibilities (in %) and type of services to be performed </w:t>
            </w:r>
          </w:p>
        </w:tc>
      </w:tr>
      <w:tr w:rsidR="00D548F9" w:rsidRPr="00227C13" w14:paraId="01A9EF78" w14:textId="77777777" w:rsidTr="00D548F9">
        <w:tc>
          <w:tcPr>
            <w:tcW w:w="566" w:type="dxa"/>
            <w:hideMark/>
          </w:tcPr>
          <w:p w14:paraId="01A9EF75" w14:textId="77777777" w:rsidR="00D548F9" w:rsidRPr="00227C13" w:rsidRDefault="00D548F9" w:rsidP="00D548F9">
            <w:pPr>
              <w:jc w:val="center"/>
              <w:rPr>
                <w:rFonts w:eastAsia="Calibri" w:cstheme="minorHAnsi"/>
                <w:bCs/>
                <w:sz w:val="20"/>
                <w:szCs w:val="20"/>
                <w:lang w:val="en-GB"/>
              </w:rPr>
            </w:pPr>
            <w:r w:rsidRPr="00227C13">
              <w:rPr>
                <w:rFonts w:eastAsia="Calibri" w:cstheme="minorHAnsi"/>
                <w:bCs/>
                <w:sz w:val="20"/>
                <w:szCs w:val="20"/>
                <w:lang w:val="en-GB"/>
              </w:rPr>
              <w:t>1</w:t>
            </w:r>
          </w:p>
        </w:tc>
        <w:tc>
          <w:tcPr>
            <w:tcW w:w="4739" w:type="dxa"/>
          </w:tcPr>
          <w:p w14:paraId="01A9EF76" w14:textId="77777777" w:rsidR="00D548F9" w:rsidRPr="00227C13" w:rsidRDefault="00D548F9" w:rsidP="00D548F9">
            <w:pPr>
              <w:rPr>
                <w:rFonts w:eastAsia="Calibri" w:cstheme="minorHAnsi"/>
                <w:bCs/>
                <w:sz w:val="20"/>
                <w:szCs w:val="20"/>
                <w:lang w:val="en-GB"/>
              </w:rPr>
            </w:pPr>
            <w:r w:rsidRPr="00227C13">
              <w:rPr>
                <w:rFonts w:cstheme="minorHAnsi"/>
                <w:bCs/>
                <w:sz w:val="20"/>
                <w:szCs w:val="20"/>
                <w:lang w:val="en-GB"/>
              </w:rPr>
              <w:fldChar w:fldCharType="begin">
                <w:ffData>
                  <w:name w:val=""/>
                  <w:enabled/>
                  <w:calcOnExit w:val="0"/>
                  <w:textInput>
                    <w:default w:val="[Complete]"/>
                    <w:format w:val="FIRST CAPITAL"/>
                  </w:textInput>
                </w:ffData>
              </w:fldChar>
            </w:r>
            <w:r w:rsidRPr="00227C13">
              <w:rPr>
                <w:rFonts w:cstheme="minorHAnsi"/>
                <w:bCs/>
                <w:sz w:val="20"/>
                <w:szCs w:val="20"/>
                <w:lang w:val="en-GB"/>
              </w:rPr>
              <w:instrText xml:space="preserve"> FORMTEXT </w:instrText>
            </w:r>
            <w:r w:rsidRPr="00227C13">
              <w:rPr>
                <w:rFonts w:cstheme="minorHAnsi"/>
                <w:bCs/>
                <w:sz w:val="20"/>
                <w:szCs w:val="20"/>
                <w:lang w:val="en-GB"/>
              </w:rPr>
            </w:r>
            <w:r w:rsidRPr="00227C13">
              <w:rPr>
                <w:rFonts w:cstheme="minorHAnsi"/>
                <w:bCs/>
                <w:sz w:val="20"/>
                <w:szCs w:val="20"/>
                <w:lang w:val="en-GB"/>
              </w:rPr>
              <w:fldChar w:fldCharType="separate"/>
            </w:r>
            <w:r w:rsidRPr="00227C13">
              <w:rPr>
                <w:rFonts w:cstheme="minorHAnsi"/>
                <w:bCs/>
                <w:sz w:val="20"/>
                <w:szCs w:val="20"/>
                <w:lang w:val="en-GB"/>
              </w:rPr>
              <w:t>[Complete]</w:t>
            </w:r>
            <w:r w:rsidRPr="00227C13">
              <w:rPr>
                <w:rFonts w:cstheme="minorHAnsi"/>
                <w:bCs/>
                <w:sz w:val="20"/>
                <w:szCs w:val="20"/>
                <w:lang w:val="en-GB"/>
              </w:rPr>
              <w:fldChar w:fldCharType="end"/>
            </w:r>
          </w:p>
        </w:tc>
        <w:tc>
          <w:tcPr>
            <w:tcW w:w="4230" w:type="dxa"/>
          </w:tcPr>
          <w:p w14:paraId="01A9EF77" w14:textId="77777777" w:rsidR="00D548F9" w:rsidRPr="00227C13" w:rsidRDefault="00D548F9" w:rsidP="00D548F9">
            <w:pPr>
              <w:rPr>
                <w:rFonts w:eastAsia="Calibri" w:cstheme="minorHAnsi"/>
                <w:bCs/>
                <w:sz w:val="20"/>
                <w:szCs w:val="20"/>
                <w:lang w:val="en-GB"/>
              </w:rPr>
            </w:pPr>
            <w:r w:rsidRPr="00227C13">
              <w:rPr>
                <w:rFonts w:cstheme="minorHAnsi"/>
                <w:bCs/>
                <w:sz w:val="20"/>
                <w:szCs w:val="20"/>
                <w:lang w:val="en-GB"/>
              </w:rPr>
              <w:fldChar w:fldCharType="begin">
                <w:ffData>
                  <w:name w:val=""/>
                  <w:enabled/>
                  <w:calcOnExit w:val="0"/>
                  <w:textInput>
                    <w:default w:val="[Complete]"/>
                    <w:format w:val="FIRST CAPITAL"/>
                  </w:textInput>
                </w:ffData>
              </w:fldChar>
            </w:r>
            <w:r w:rsidRPr="00227C13">
              <w:rPr>
                <w:rFonts w:cstheme="minorHAnsi"/>
                <w:bCs/>
                <w:sz w:val="20"/>
                <w:szCs w:val="20"/>
                <w:lang w:val="en-GB"/>
              </w:rPr>
              <w:instrText xml:space="preserve"> FORMTEXT </w:instrText>
            </w:r>
            <w:r w:rsidRPr="00227C13">
              <w:rPr>
                <w:rFonts w:cstheme="minorHAnsi"/>
                <w:bCs/>
                <w:sz w:val="20"/>
                <w:szCs w:val="20"/>
                <w:lang w:val="en-GB"/>
              </w:rPr>
            </w:r>
            <w:r w:rsidRPr="00227C13">
              <w:rPr>
                <w:rFonts w:cstheme="minorHAnsi"/>
                <w:bCs/>
                <w:sz w:val="20"/>
                <w:szCs w:val="20"/>
                <w:lang w:val="en-GB"/>
              </w:rPr>
              <w:fldChar w:fldCharType="separate"/>
            </w:r>
            <w:r w:rsidRPr="00227C13">
              <w:rPr>
                <w:rFonts w:cstheme="minorHAnsi"/>
                <w:bCs/>
                <w:sz w:val="20"/>
                <w:szCs w:val="20"/>
                <w:lang w:val="en-GB"/>
              </w:rPr>
              <w:t>[Complete]</w:t>
            </w:r>
            <w:r w:rsidRPr="00227C13">
              <w:rPr>
                <w:rFonts w:cstheme="minorHAnsi"/>
                <w:bCs/>
                <w:sz w:val="20"/>
                <w:szCs w:val="20"/>
                <w:lang w:val="en-GB"/>
              </w:rPr>
              <w:fldChar w:fldCharType="end"/>
            </w:r>
          </w:p>
        </w:tc>
      </w:tr>
      <w:tr w:rsidR="00D548F9" w:rsidRPr="00227C13" w14:paraId="01A9EF7C" w14:textId="77777777" w:rsidTr="00D548F9">
        <w:tc>
          <w:tcPr>
            <w:tcW w:w="566" w:type="dxa"/>
            <w:hideMark/>
          </w:tcPr>
          <w:p w14:paraId="01A9EF79" w14:textId="77777777" w:rsidR="00D548F9" w:rsidRPr="00227C13" w:rsidRDefault="00D548F9" w:rsidP="00D548F9">
            <w:pPr>
              <w:jc w:val="center"/>
              <w:rPr>
                <w:rFonts w:eastAsia="Calibri" w:cstheme="minorHAnsi"/>
                <w:bCs/>
                <w:sz w:val="20"/>
                <w:szCs w:val="20"/>
                <w:lang w:val="en-GB"/>
              </w:rPr>
            </w:pPr>
            <w:r w:rsidRPr="00227C13">
              <w:rPr>
                <w:rFonts w:eastAsia="Calibri" w:cstheme="minorHAnsi"/>
                <w:bCs/>
                <w:sz w:val="20"/>
                <w:szCs w:val="20"/>
                <w:lang w:val="en-GB"/>
              </w:rPr>
              <w:t>2</w:t>
            </w:r>
          </w:p>
        </w:tc>
        <w:tc>
          <w:tcPr>
            <w:tcW w:w="4739" w:type="dxa"/>
          </w:tcPr>
          <w:p w14:paraId="01A9EF7A" w14:textId="77777777" w:rsidR="00D548F9" w:rsidRPr="00227C13" w:rsidRDefault="00D548F9" w:rsidP="00D548F9">
            <w:pPr>
              <w:rPr>
                <w:rFonts w:eastAsia="Calibri" w:cstheme="minorHAnsi"/>
                <w:bCs/>
                <w:sz w:val="20"/>
                <w:szCs w:val="20"/>
                <w:lang w:val="en-GB"/>
              </w:rPr>
            </w:pPr>
            <w:r w:rsidRPr="00227C13">
              <w:rPr>
                <w:rFonts w:cstheme="minorHAnsi"/>
                <w:bCs/>
                <w:sz w:val="20"/>
                <w:szCs w:val="20"/>
                <w:lang w:val="en-GB"/>
              </w:rPr>
              <w:fldChar w:fldCharType="begin">
                <w:ffData>
                  <w:name w:val=""/>
                  <w:enabled/>
                  <w:calcOnExit w:val="0"/>
                  <w:textInput>
                    <w:default w:val="[Complete]"/>
                    <w:format w:val="FIRST CAPITAL"/>
                  </w:textInput>
                </w:ffData>
              </w:fldChar>
            </w:r>
            <w:r w:rsidRPr="00227C13">
              <w:rPr>
                <w:rFonts w:cstheme="minorHAnsi"/>
                <w:bCs/>
                <w:sz w:val="20"/>
                <w:szCs w:val="20"/>
                <w:lang w:val="en-GB"/>
              </w:rPr>
              <w:instrText xml:space="preserve"> FORMTEXT </w:instrText>
            </w:r>
            <w:r w:rsidRPr="00227C13">
              <w:rPr>
                <w:rFonts w:cstheme="minorHAnsi"/>
                <w:bCs/>
                <w:sz w:val="20"/>
                <w:szCs w:val="20"/>
                <w:lang w:val="en-GB"/>
              </w:rPr>
            </w:r>
            <w:r w:rsidRPr="00227C13">
              <w:rPr>
                <w:rFonts w:cstheme="minorHAnsi"/>
                <w:bCs/>
                <w:sz w:val="20"/>
                <w:szCs w:val="20"/>
                <w:lang w:val="en-GB"/>
              </w:rPr>
              <w:fldChar w:fldCharType="separate"/>
            </w:r>
            <w:r w:rsidRPr="00227C13">
              <w:rPr>
                <w:rFonts w:cstheme="minorHAnsi"/>
                <w:bCs/>
                <w:sz w:val="20"/>
                <w:szCs w:val="20"/>
                <w:lang w:val="en-GB"/>
              </w:rPr>
              <w:t>[Complete]</w:t>
            </w:r>
            <w:r w:rsidRPr="00227C13">
              <w:rPr>
                <w:rFonts w:cstheme="minorHAnsi"/>
                <w:bCs/>
                <w:sz w:val="20"/>
                <w:szCs w:val="20"/>
                <w:lang w:val="en-GB"/>
              </w:rPr>
              <w:fldChar w:fldCharType="end"/>
            </w:r>
          </w:p>
        </w:tc>
        <w:tc>
          <w:tcPr>
            <w:tcW w:w="4230" w:type="dxa"/>
          </w:tcPr>
          <w:p w14:paraId="01A9EF7B" w14:textId="77777777" w:rsidR="00D548F9" w:rsidRPr="00227C13" w:rsidRDefault="00D548F9" w:rsidP="00D548F9">
            <w:pPr>
              <w:rPr>
                <w:rFonts w:eastAsia="Calibri" w:cstheme="minorHAnsi"/>
                <w:bCs/>
                <w:sz w:val="20"/>
                <w:szCs w:val="20"/>
                <w:lang w:val="en-GB"/>
              </w:rPr>
            </w:pPr>
            <w:r w:rsidRPr="00227C13">
              <w:rPr>
                <w:rFonts w:cstheme="minorHAnsi"/>
                <w:bCs/>
                <w:sz w:val="20"/>
                <w:szCs w:val="20"/>
                <w:lang w:val="en-GB"/>
              </w:rPr>
              <w:fldChar w:fldCharType="begin">
                <w:ffData>
                  <w:name w:val=""/>
                  <w:enabled/>
                  <w:calcOnExit w:val="0"/>
                  <w:textInput>
                    <w:default w:val="[Complete]"/>
                    <w:format w:val="FIRST CAPITAL"/>
                  </w:textInput>
                </w:ffData>
              </w:fldChar>
            </w:r>
            <w:r w:rsidRPr="00227C13">
              <w:rPr>
                <w:rFonts w:cstheme="minorHAnsi"/>
                <w:bCs/>
                <w:sz w:val="20"/>
                <w:szCs w:val="20"/>
                <w:lang w:val="en-GB"/>
              </w:rPr>
              <w:instrText xml:space="preserve"> FORMTEXT </w:instrText>
            </w:r>
            <w:r w:rsidRPr="00227C13">
              <w:rPr>
                <w:rFonts w:cstheme="minorHAnsi"/>
                <w:bCs/>
                <w:sz w:val="20"/>
                <w:szCs w:val="20"/>
                <w:lang w:val="en-GB"/>
              </w:rPr>
            </w:r>
            <w:r w:rsidRPr="00227C13">
              <w:rPr>
                <w:rFonts w:cstheme="minorHAnsi"/>
                <w:bCs/>
                <w:sz w:val="20"/>
                <w:szCs w:val="20"/>
                <w:lang w:val="en-GB"/>
              </w:rPr>
              <w:fldChar w:fldCharType="separate"/>
            </w:r>
            <w:r w:rsidRPr="00227C13">
              <w:rPr>
                <w:rFonts w:cstheme="minorHAnsi"/>
                <w:bCs/>
                <w:sz w:val="20"/>
                <w:szCs w:val="20"/>
                <w:lang w:val="en-GB"/>
              </w:rPr>
              <w:t>[Complete]</w:t>
            </w:r>
            <w:r w:rsidRPr="00227C13">
              <w:rPr>
                <w:rFonts w:cstheme="minorHAnsi"/>
                <w:bCs/>
                <w:sz w:val="20"/>
                <w:szCs w:val="20"/>
                <w:lang w:val="en-GB"/>
              </w:rPr>
              <w:fldChar w:fldCharType="end"/>
            </w:r>
          </w:p>
        </w:tc>
      </w:tr>
      <w:tr w:rsidR="00D548F9" w:rsidRPr="00227C13" w14:paraId="01A9EF80" w14:textId="77777777" w:rsidTr="00D548F9">
        <w:tc>
          <w:tcPr>
            <w:tcW w:w="566" w:type="dxa"/>
            <w:hideMark/>
          </w:tcPr>
          <w:p w14:paraId="01A9EF7D" w14:textId="77777777" w:rsidR="00D548F9" w:rsidRPr="00227C13" w:rsidRDefault="00D548F9" w:rsidP="00D548F9">
            <w:pPr>
              <w:jc w:val="center"/>
              <w:rPr>
                <w:rFonts w:eastAsia="Calibri" w:cstheme="minorHAnsi"/>
                <w:bCs/>
                <w:sz w:val="20"/>
                <w:szCs w:val="20"/>
                <w:lang w:val="en-GB"/>
              </w:rPr>
            </w:pPr>
            <w:r w:rsidRPr="00227C13">
              <w:rPr>
                <w:rFonts w:eastAsia="Calibri" w:cstheme="minorHAnsi"/>
                <w:bCs/>
                <w:sz w:val="20"/>
                <w:szCs w:val="20"/>
                <w:lang w:val="en-GB"/>
              </w:rPr>
              <w:t>3</w:t>
            </w:r>
          </w:p>
        </w:tc>
        <w:tc>
          <w:tcPr>
            <w:tcW w:w="4739" w:type="dxa"/>
          </w:tcPr>
          <w:p w14:paraId="01A9EF7E" w14:textId="77777777" w:rsidR="00D548F9" w:rsidRPr="00227C13" w:rsidRDefault="00D548F9" w:rsidP="00D548F9">
            <w:pPr>
              <w:rPr>
                <w:rFonts w:eastAsia="Calibri" w:cstheme="minorHAnsi"/>
                <w:bCs/>
                <w:sz w:val="20"/>
                <w:szCs w:val="20"/>
                <w:lang w:val="en-GB"/>
              </w:rPr>
            </w:pPr>
            <w:r w:rsidRPr="00227C13">
              <w:rPr>
                <w:rFonts w:cstheme="minorHAnsi"/>
                <w:bCs/>
                <w:sz w:val="20"/>
                <w:szCs w:val="20"/>
                <w:lang w:val="en-GB"/>
              </w:rPr>
              <w:fldChar w:fldCharType="begin">
                <w:ffData>
                  <w:name w:val=""/>
                  <w:enabled/>
                  <w:calcOnExit w:val="0"/>
                  <w:textInput>
                    <w:default w:val="[Complete]"/>
                    <w:format w:val="FIRST CAPITAL"/>
                  </w:textInput>
                </w:ffData>
              </w:fldChar>
            </w:r>
            <w:r w:rsidRPr="00227C13">
              <w:rPr>
                <w:rFonts w:cstheme="minorHAnsi"/>
                <w:bCs/>
                <w:sz w:val="20"/>
                <w:szCs w:val="20"/>
                <w:lang w:val="en-GB"/>
              </w:rPr>
              <w:instrText xml:space="preserve"> FORMTEXT </w:instrText>
            </w:r>
            <w:r w:rsidRPr="00227C13">
              <w:rPr>
                <w:rFonts w:cstheme="minorHAnsi"/>
                <w:bCs/>
                <w:sz w:val="20"/>
                <w:szCs w:val="20"/>
                <w:lang w:val="en-GB"/>
              </w:rPr>
            </w:r>
            <w:r w:rsidRPr="00227C13">
              <w:rPr>
                <w:rFonts w:cstheme="minorHAnsi"/>
                <w:bCs/>
                <w:sz w:val="20"/>
                <w:szCs w:val="20"/>
                <w:lang w:val="en-GB"/>
              </w:rPr>
              <w:fldChar w:fldCharType="separate"/>
            </w:r>
            <w:r w:rsidRPr="00227C13">
              <w:rPr>
                <w:rFonts w:cstheme="minorHAnsi"/>
                <w:bCs/>
                <w:sz w:val="20"/>
                <w:szCs w:val="20"/>
                <w:lang w:val="en-GB"/>
              </w:rPr>
              <w:t>[Complete]</w:t>
            </w:r>
            <w:r w:rsidRPr="00227C13">
              <w:rPr>
                <w:rFonts w:cstheme="minorHAnsi"/>
                <w:bCs/>
                <w:sz w:val="20"/>
                <w:szCs w:val="20"/>
                <w:lang w:val="en-GB"/>
              </w:rPr>
              <w:fldChar w:fldCharType="end"/>
            </w:r>
          </w:p>
        </w:tc>
        <w:tc>
          <w:tcPr>
            <w:tcW w:w="4230" w:type="dxa"/>
          </w:tcPr>
          <w:p w14:paraId="01A9EF7F" w14:textId="77777777" w:rsidR="00D548F9" w:rsidRPr="00227C13" w:rsidRDefault="00D548F9" w:rsidP="00D548F9">
            <w:pPr>
              <w:rPr>
                <w:rFonts w:eastAsia="Calibri" w:cstheme="minorHAnsi"/>
                <w:bCs/>
                <w:sz w:val="20"/>
                <w:szCs w:val="20"/>
                <w:lang w:val="en-GB"/>
              </w:rPr>
            </w:pPr>
            <w:r w:rsidRPr="00227C13">
              <w:rPr>
                <w:rFonts w:cstheme="minorHAnsi"/>
                <w:bCs/>
                <w:sz w:val="20"/>
                <w:szCs w:val="20"/>
                <w:lang w:val="en-GB"/>
              </w:rPr>
              <w:fldChar w:fldCharType="begin">
                <w:ffData>
                  <w:name w:val=""/>
                  <w:enabled/>
                  <w:calcOnExit w:val="0"/>
                  <w:textInput>
                    <w:default w:val="[Complete]"/>
                    <w:format w:val="FIRST CAPITAL"/>
                  </w:textInput>
                </w:ffData>
              </w:fldChar>
            </w:r>
            <w:r w:rsidRPr="00227C13">
              <w:rPr>
                <w:rFonts w:cstheme="minorHAnsi"/>
                <w:bCs/>
                <w:sz w:val="20"/>
                <w:szCs w:val="20"/>
                <w:lang w:val="en-GB"/>
              </w:rPr>
              <w:instrText xml:space="preserve"> FORMTEXT </w:instrText>
            </w:r>
            <w:r w:rsidRPr="00227C13">
              <w:rPr>
                <w:rFonts w:cstheme="minorHAnsi"/>
                <w:bCs/>
                <w:sz w:val="20"/>
                <w:szCs w:val="20"/>
                <w:lang w:val="en-GB"/>
              </w:rPr>
            </w:r>
            <w:r w:rsidRPr="00227C13">
              <w:rPr>
                <w:rFonts w:cstheme="minorHAnsi"/>
                <w:bCs/>
                <w:sz w:val="20"/>
                <w:szCs w:val="20"/>
                <w:lang w:val="en-GB"/>
              </w:rPr>
              <w:fldChar w:fldCharType="separate"/>
            </w:r>
            <w:r w:rsidRPr="00227C13">
              <w:rPr>
                <w:rFonts w:cstheme="minorHAnsi"/>
                <w:bCs/>
                <w:sz w:val="20"/>
                <w:szCs w:val="20"/>
                <w:lang w:val="en-GB"/>
              </w:rPr>
              <w:t>[Complete]</w:t>
            </w:r>
            <w:r w:rsidRPr="00227C13">
              <w:rPr>
                <w:rFonts w:cstheme="minorHAnsi"/>
                <w:bCs/>
                <w:sz w:val="20"/>
                <w:szCs w:val="20"/>
                <w:lang w:val="en-GB"/>
              </w:rPr>
              <w:fldChar w:fldCharType="end"/>
            </w:r>
          </w:p>
        </w:tc>
      </w:tr>
    </w:tbl>
    <w:p w14:paraId="01A9EF81" w14:textId="77777777" w:rsidR="00D548F9" w:rsidRPr="00227C13" w:rsidRDefault="00D548F9" w:rsidP="00D548F9">
      <w:pPr>
        <w:ind w:left="187"/>
        <w:jc w:val="center"/>
        <w:rPr>
          <w:rFonts w:cstheme="minorHAnsi"/>
          <w:b/>
          <w:spacing w:val="-2"/>
          <w:sz w:val="20"/>
          <w:szCs w:val="20"/>
          <w:lang w:val="en-GB"/>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227C13" w14:paraId="01A9EF85" w14:textId="77777777" w:rsidTr="00D548F9">
        <w:trPr>
          <w:cantSplit/>
          <w:trHeight w:val="1259"/>
        </w:trPr>
        <w:tc>
          <w:tcPr>
            <w:tcW w:w="3716" w:type="dxa"/>
            <w:shd w:val="clear" w:color="auto" w:fill="9BDEFF"/>
            <w:vAlign w:val="center"/>
            <w:hideMark/>
          </w:tcPr>
          <w:p w14:paraId="01A9EF82" w14:textId="77777777" w:rsidR="00D548F9" w:rsidRPr="00227C13" w:rsidRDefault="00D548F9" w:rsidP="00D548F9">
            <w:pPr>
              <w:rPr>
                <w:rFonts w:cstheme="minorHAnsi"/>
                <w:bCs/>
                <w:sz w:val="20"/>
                <w:szCs w:val="20"/>
                <w:lang w:val="en-GB"/>
              </w:rPr>
            </w:pPr>
            <w:r w:rsidRPr="00227C13">
              <w:rPr>
                <w:rFonts w:cstheme="minorHAnsi"/>
                <w:b/>
                <w:bCs/>
                <w:sz w:val="20"/>
                <w:szCs w:val="20"/>
                <w:lang w:val="en-GB"/>
              </w:rPr>
              <w:t>Name of leading partner</w:t>
            </w:r>
            <w:r w:rsidRPr="00227C13">
              <w:rPr>
                <w:rFonts w:cstheme="minorHAnsi"/>
                <w:bCs/>
                <w:sz w:val="20"/>
                <w:szCs w:val="20"/>
                <w:lang w:val="en-GB"/>
              </w:rPr>
              <w:t xml:space="preserve"> </w:t>
            </w:r>
          </w:p>
          <w:p w14:paraId="01A9EF83" w14:textId="77777777" w:rsidR="00D548F9" w:rsidRPr="00227C13" w:rsidRDefault="00D548F9" w:rsidP="00D548F9">
            <w:pPr>
              <w:rPr>
                <w:rFonts w:cstheme="minorHAnsi"/>
                <w:b/>
                <w:bCs/>
                <w:sz w:val="20"/>
                <w:szCs w:val="20"/>
                <w:lang w:val="en-GB"/>
              </w:rPr>
            </w:pPr>
            <w:r w:rsidRPr="00227C13">
              <w:rPr>
                <w:rFonts w:cstheme="minorHAnsi"/>
                <w:bCs/>
                <w:sz w:val="20"/>
                <w:szCs w:val="20"/>
                <w:lang w:val="en-GB"/>
              </w:rPr>
              <w:t xml:space="preserve">(with authority to bind the JV, Consortium, Association during </w:t>
            </w:r>
            <w:r w:rsidRPr="00227C13">
              <w:rPr>
                <w:rFonts w:cstheme="minorHAnsi"/>
                <w:sz w:val="20"/>
                <w:szCs w:val="20"/>
                <w:lang w:val="en-GB"/>
              </w:rPr>
              <w:t>the RFP process and, in the event a Contract is awarded, during contract execution)</w:t>
            </w:r>
          </w:p>
        </w:tc>
        <w:tc>
          <w:tcPr>
            <w:tcW w:w="5819" w:type="dxa"/>
            <w:vAlign w:val="center"/>
          </w:tcPr>
          <w:p w14:paraId="01A9EF84" w14:textId="77777777" w:rsidR="00D548F9" w:rsidRPr="00227C13" w:rsidRDefault="00D548F9" w:rsidP="00D548F9">
            <w:pPr>
              <w:rPr>
                <w:rFonts w:cstheme="minorHAnsi"/>
                <w:sz w:val="20"/>
                <w:szCs w:val="20"/>
                <w:lang w:val="en-GB"/>
              </w:rPr>
            </w:pPr>
            <w:r w:rsidRPr="00227C13">
              <w:rPr>
                <w:rFonts w:cstheme="minorHAnsi"/>
                <w:bCs/>
                <w:sz w:val="20"/>
                <w:szCs w:val="20"/>
                <w:lang w:val="en-GB"/>
              </w:rPr>
              <w:fldChar w:fldCharType="begin">
                <w:ffData>
                  <w:name w:val=""/>
                  <w:enabled/>
                  <w:calcOnExit w:val="0"/>
                  <w:textInput>
                    <w:default w:val="[Complete]"/>
                    <w:format w:val="FIRST CAPITAL"/>
                  </w:textInput>
                </w:ffData>
              </w:fldChar>
            </w:r>
            <w:r w:rsidRPr="00227C13">
              <w:rPr>
                <w:rFonts w:cstheme="minorHAnsi"/>
                <w:bCs/>
                <w:sz w:val="20"/>
                <w:szCs w:val="20"/>
                <w:lang w:val="en-GB"/>
              </w:rPr>
              <w:instrText xml:space="preserve"> FORMTEXT </w:instrText>
            </w:r>
            <w:r w:rsidRPr="00227C13">
              <w:rPr>
                <w:rFonts w:cstheme="minorHAnsi"/>
                <w:bCs/>
                <w:sz w:val="20"/>
                <w:szCs w:val="20"/>
                <w:lang w:val="en-GB"/>
              </w:rPr>
            </w:r>
            <w:r w:rsidRPr="00227C13">
              <w:rPr>
                <w:rFonts w:cstheme="minorHAnsi"/>
                <w:bCs/>
                <w:sz w:val="20"/>
                <w:szCs w:val="20"/>
                <w:lang w:val="en-GB"/>
              </w:rPr>
              <w:fldChar w:fldCharType="separate"/>
            </w:r>
            <w:r w:rsidRPr="00227C13">
              <w:rPr>
                <w:rFonts w:cstheme="minorHAnsi"/>
                <w:bCs/>
                <w:sz w:val="20"/>
                <w:szCs w:val="20"/>
                <w:lang w:val="en-GB"/>
              </w:rPr>
              <w:t>[Complete]</w:t>
            </w:r>
            <w:r w:rsidRPr="00227C13">
              <w:rPr>
                <w:rFonts w:cstheme="minorHAnsi"/>
                <w:bCs/>
                <w:sz w:val="20"/>
                <w:szCs w:val="20"/>
                <w:lang w:val="en-GB"/>
              </w:rPr>
              <w:fldChar w:fldCharType="end"/>
            </w:r>
          </w:p>
        </w:tc>
      </w:tr>
    </w:tbl>
    <w:p w14:paraId="01A9EF86" w14:textId="77777777" w:rsidR="00D548F9" w:rsidRPr="00227C13" w:rsidRDefault="00D548F9" w:rsidP="00D548F9">
      <w:pPr>
        <w:spacing w:line="240" w:lineRule="exact"/>
        <w:jc w:val="both"/>
        <w:rPr>
          <w:rFonts w:cstheme="minorHAnsi"/>
          <w:sz w:val="20"/>
          <w:szCs w:val="20"/>
          <w:lang w:val="en-GB"/>
        </w:rPr>
      </w:pPr>
    </w:p>
    <w:p w14:paraId="01A9EF87" w14:textId="77777777" w:rsidR="00D548F9" w:rsidRPr="00227C13" w:rsidRDefault="00D548F9" w:rsidP="00D548F9">
      <w:pPr>
        <w:jc w:val="both"/>
        <w:rPr>
          <w:rFonts w:cstheme="minorHAnsi"/>
          <w:sz w:val="20"/>
          <w:szCs w:val="20"/>
          <w:lang w:val="en-GB"/>
        </w:rPr>
      </w:pPr>
      <w:r w:rsidRPr="00227C13">
        <w:rPr>
          <w:rFonts w:cstheme="minorHAnsi"/>
          <w:sz w:val="20"/>
          <w:szCs w:val="20"/>
          <w:lang w:val="en-GB"/>
        </w:rPr>
        <w:t>We have attached a copy of the below document signed by every partner, which details the likely legal structure of and the confirmation of joint and severable liability of the members of the said joint venture:</w:t>
      </w:r>
    </w:p>
    <w:p w14:paraId="01A9EF88" w14:textId="77777777" w:rsidR="00D548F9" w:rsidRPr="00227C13" w:rsidRDefault="00312FDF" w:rsidP="00D548F9">
      <w:pPr>
        <w:spacing w:before="20" w:after="20"/>
        <w:rPr>
          <w:rFonts w:cstheme="minorHAnsi"/>
          <w:sz w:val="20"/>
          <w:szCs w:val="20"/>
          <w:lang w:val="en-GB"/>
        </w:rPr>
      </w:pPr>
      <w:sdt>
        <w:sdtPr>
          <w:rPr>
            <w:rFonts w:cstheme="minorHAnsi"/>
            <w:sz w:val="20"/>
            <w:szCs w:val="20"/>
            <w:lang w:val="en-GB"/>
          </w:rPr>
          <w:id w:val="-1607422403"/>
          <w14:checkbox>
            <w14:checked w14:val="0"/>
            <w14:checkedState w14:val="2612" w14:font="MS Gothic"/>
            <w14:uncheckedState w14:val="2610" w14:font="MS Gothic"/>
          </w14:checkbox>
        </w:sdtPr>
        <w:sdtEndPr/>
        <w:sdtContent>
          <w:r w:rsidR="00D548F9" w:rsidRPr="00227C13">
            <w:rPr>
              <w:rFonts w:ascii="Segoe UI Symbol" w:eastAsia="MS Gothic" w:hAnsi="Segoe UI Symbol" w:cs="Segoe UI Symbol"/>
              <w:sz w:val="20"/>
              <w:szCs w:val="20"/>
              <w:lang w:val="en-GB"/>
            </w:rPr>
            <w:t>☐</w:t>
          </w:r>
        </w:sdtContent>
      </w:sdt>
      <w:r w:rsidR="00D548F9" w:rsidRPr="00227C13">
        <w:rPr>
          <w:rFonts w:cstheme="minorHAnsi"/>
          <w:sz w:val="20"/>
          <w:szCs w:val="20"/>
          <w:lang w:val="en-GB"/>
        </w:rPr>
        <w:t xml:space="preserve"> Letter of intent to form a joint venture</w:t>
      </w:r>
      <w:r w:rsidR="00D548F9" w:rsidRPr="00227C13">
        <w:rPr>
          <w:rFonts w:cstheme="minorHAnsi"/>
          <w:sz w:val="20"/>
          <w:szCs w:val="20"/>
          <w:lang w:val="en-GB"/>
        </w:rPr>
        <w:tab/>
      </w:r>
      <w:r w:rsidR="00D548F9" w:rsidRPr="00227C13">
        <w:rPr>
          <w:rFonts w:cstheme="minorHAnsi"/>
          <w:b/>
          <w:i/>
          <w:sz w:val="20"/>
          <w:szCs w:val="20"/>
          <w:lang w:val="en-GB"/>
        </w:rPr>
        <w:t xml:space="preserve">OR </w:t>
      </w:r>
      <w:r w:rsidR="00D548F9" w:rsidRPr="00227C13">
        <w:rPr>
          <w:rFonts w:cstheme="minorHAnsi"/>
          <w:b/>
          <w:i/>
          <w:sz w:val="20"/>
          <w:szCs w:val="20"/>
          <w:lang w:val="en-GB"/>
        </w:rPr>
        <w:tab/>
      </w:r>
      <w:sdt>
        <w:sdtPr>
          <w:rPr>
            <w:rFonts w:cstheme="minorHAnsi"/>
            <w:sz w:val="20"/>
            <w:szCs w:val="20"/>
            <w:lang w:val="en-GB"/>
          </w:rPr>
          <w:id w:val="2058202444"/>
          <w14:checkbox>
            <w14:checked w14:val="0"/>
            <w14:checkedState w14:val="2612" w14:font="MS Gothic"/>
            <w14:uncheckedState w14:val="2610" w14:font="MS Gothic"/>
          </w14:checkbox>
        </w:sdtPr>
        <w:sdtEndPr/>
        <w:sdtContent>
          <w:r w:rsidR="00D548F9" w:rsidRPr="00227C13">
            <w:rPr>
              <w:rFonts w:ascii="Segoe UI Symbol" w:eastAsia="MS Gothic" w:hAnsi="Segoe UI Symbol" w:cs="Segoe UI Symbol"/>
              <w:sz w:val="20"/>
              <w:szCs w:val="20"/>
              <w:lang w:val="en-GB"/>
            </w:rPr>
            <w:t>☐</w:t>
          </w:r>
        </w:sdtContent>
      </w:sdt>
      <w:r w:rsidR="00D548F9" w:rsidRPr="00227C13">
        <w:rPr>
          <w:rFonts w:cstheme="minorHAnsi"/>
          <w:sz w:val="20"/>
          <w:szCs w:val="20"/>
          <w:lang w:val="en-GB"/>
        </w:rPr>
        <w:t xml:space="preserve"> JV/Consortium/Association agreement </w:t>
      </w:r>
    </w:p>
    <w:p w14:paraId="01A9EF89" w14:textId="77777777" w:rsidR="00D548F9" w:rsidRPr="00227C13" w:rsidRDefault="00D548F9" w:rsidP="00D548F9">
      <w:pPr>
        <w:spacing w:line="240" w:lineRule="exact"/>
        <w:jc w:val="both"/>
        <w:rPr>
          <w:rFonts w:cstheme="minorHAnsi"/>
          <w:sz w:val="20"/>
          <w:szCs w:val="20"/>
          <w:lang w:val="en-GB"/>
        </w:rPr>
      </w:pPr>
    </w:p>
    <w:p w14:paraId="01A9EF8A" w14:textId="77777777" w:rsidR="00D548F9" w:rsidRPr="00227C13" w:rsidRDefault="00D548F9" w:rsidP="00D548F9">
      <w:pPr>
        <w:spacing w:line="240" w:lineRule="exact"/>
        <w:jc w:val="both"/>
        <w:rPr>
          <w:rFonts w:cstheme="minorHAnsi"/>
          <w:sz w:val="20"/>
          <w:szCs w:val="20"/>
          <w:lang w:val="en-GB"/>
        </w:rPr>
      </w:pPr>
      <w:r w:rsidRPr="00227C13">
        <w:rPr>
          <w:rFonts w:cstheme="minorHAnsi"/>
          <w:sz w:val="20"/>
          <w:szCs w:val="20"/>
          <w:lang w:val="en-GB"/>
        </w:rPr>
        <w:t xml:space="preserve">We hereby confirm that if the contract is awarded, all parties of the Joint Venture/Consortium/Association shall be jointly and severally liable to UNDP for the </w:t>
      </w:r>
      <w:proofErr w:type="spellStart"/>
      <w:r w:rsidRPr="00227C13">
        <w:rPr>
          <w:rFonts w:cstheme="minorHAnsi"/>
          <w:sz w:val="20"/>
          <w:szCs w:val="20"/>
          <w:lang w:val="en-GB"/>
        </w:rPr>
        <w:t>fulfillment</w:t>
      </w:r>
      <w:proofErr w:type="spellEnd"/>
      <w:r w:rsidRPr="00227C13">
        <w:rPr>
          <w:rFonts w:cstheme="minorHAnsi"/>
          <w:sz w:val="20"/>
          <w:szCs w:val="20"/>
          <w:lang w:val="en-GB"/>
        </w:rPr>
        <w:t xml:space="preserve">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56"/>
      </w:tblGrid>
      <w:tr w:rsidR="00D548F9" w:rsidRPr="00227C13" w14:paraId="01A9EF8D" w14:textId="77777777" w:rsidTr="00D548F9">
        <w:trPr>
          <w:trHeight w:val="494"/>
        </w:trPr>
        <w:tc>
          <w:tcPr>
            <w:tcW w:w="4765" w:type="dxa"/>
            <w:vAlign w:val="bottom"/>
          </w:tcPr>
          <w:p w14:paraId="01A9EF8B" w14:textId="77777777" w:rsidR="00D548F9" w:rsidRPr="00227C13" w:rsidRDefault="00D548F9" w:rsidP="00D548F9">
            <w:pPr>
              <w:spacing w:line="240" w:lineRule="exact"/>
              <w:rPr>
                <w:rFonts w:cstheme="minorHAnsi"/>
                <w:sz w:val="20"/>
                <w:szCs w:val="20"/>
                <w:lang w:val="en-GB"/>
              </w:rPr>
            </w:pPr>
            <w:r w:rsidRPr="00227C13">
              <w:rPr>
                <w:rFonts w:cstheme="minorHAnsi"/>
                <w:sz w:val="20"/>
                <w:szCs w:val="20"/>
                <w:lang w:val="en-GB"/>
              </w:rPr>
              <w:t xml:space="preserve">Name of partner: ___________________________________ </w:t>
            </w:r>
          </w:p>
        </w:tc>
        <w:tc>
          <w:tcPr>
            <w:tcW w:w="4747" w:type="dxa"/>
            <w:vAlign w:val="bottom"/>
          </w:tcPr>
          <w:p w14:paraId="01A9EF8C" w14:textId="77777777" w:rsidR="00D548F9" w:rsidRPr="00227C13" w:rsidRDefault="00D548F9" w:rsidP="00D548F9">
            <w:pPr>
              <w:spacing w:line="240" w:lineRule="exact"/>
              <w:rPr>
                <w:rFonts w:cstheme="minorHAnsi"/>
                <w:sz w:val="20"/>
                <w:szCs w:val="20"/>
                <w:lang w:val="en-GB"/>
              </w:rPr>
            </w:pPr>
            <w:r w:rsidRPr="00227C13">
              <w:rPr>
                <w:rFonts w:cstheme="minorHAnsi"/>
                <w:sz w:val="20"/>
                <w:szCs w:val="20"/>
                <w:lang w:val="en-GB"/>
              </w:rPr>
              <w:t>Name of partner: ___________________________________</w:t>
            </w:r>
          </w:p>
        </w:tc>
      </w:tr>
      <w:tr w:rsidR="00D548F9" w:rsidRPr="00227C13" w14:paraId="01A9EF90" w14:textId="77777777" w:rsidTr="00D548F9">
        <w:trPr>
          <w:trHeight w:val="494"/>
        </w:trPr>
        <w:tc>
          <w:tcPr>
            <w:tcW w:w="4765" w:type="dxa"/>
            <w:vAlign w:val="bottom"/>
          </w:tcPr>
          <w:p w14:paraId="01A9EF8E" w14:textId="77777777" w:rsidR="00D548F9" w:rsidRPr="00227C13" w:rsidRDefault="00D548F9" w:rsidP="00D548F9">
            <w:pPr>
              <w:spacing w:line="240" w:lineRule="exact"/>
              <w:rPr>
                <w:rFonts w:cstheme="minorHAnsi"/>
                <w:sz w:val="20"/>
                <w:szCs w:val="20"/>
                <w:lang w:val="en-GB"/>
              </w:rPr>
            </w:pPr>
            <w:r w:rsidRPr="00227C13">
              <w:rPr>
                <w:rFonts w:cstheme="minorHAnsi"/>
                <w:sz w:val="20"/>
                <w:szCs w:val="20"/>
                <w:lang w:val="en-GB"/>
              </w:rPr>
              <w:t>Signature: ______________________________</w:t>
            </w:r>
          </w:p>
        </w:tc>
        <w:tc>
          <w:tcPr>
            <w:tcW w:w="4747" w:type="dxa"/>
            <w:vAlign w:val="bottom"/>
          </w:tcPr>
          <w:p w14:paraId="01A9EF8F" w14:textId="77777777" w:rsidR="00D548F9" w:rsidRPr="00227C13" w:rsidRDefault="00D548F9" w:rsidP="00D548F9">
            <w:pPr>
              <w:spacing w:line="240" w:lineRule="exact"/>
              <w:rPr>
                <w:rFonts w:cstheme="minorHAnsi"/>
                <w:sz w:val="20"/>
                <w:szCs w:val="20"/>
                <w:lang w:val="en-GB"/>
              </w:rPr>
            </w:pPr>
            <w:r w:rsidRPr="00227C13">
              <w:rPr>
                <w:rFonts w:cstheme="minorHAnsi"/>
                <w:sz w:val="20"/>
                <w:szCs w:val="20"/>
                <w:lang w:val="en-GB"/>
              </w:rPr>
              <w:t>Signature: _______________________________</w:t>
            </w:r>
          </w:p>
        </w:tc>
      </w:tr>
      <w:tr w:rsidR="00D548F9" w:rsidRPr="00227C13" w14:paraId="01A9EF93" w14:textId="77777777" w:rsidTr="00D548F9">
        <w:trPr>
          <w:trHeight w:val="494"/>
        </w:trPr>
        <w:tc>
          <w:tcPr>
            <w:tcW w:w="4765" w:type="dxa"/>
            <w:vAlign w:val="bottom"/>
          </w:tcPr>
          <w:p w14:paraId="01A9EF91" w14:textId="77777777" w:rsidR="00D548F9" w:rsidRPr="00227C13" w:rsidRDefault="00D548F9" w:rsidP="00D548F9">
            <w:pPr>
              <w:spacing w:line="240" w:lineRule="exact"/>
              <w:rPr>
                <w:rFonts w:cstheme="minorHAnsi"/>
                <w:sz w:val="20"/>
                <w:szCs w:val="20"/>
                <w:lang w:val="en-GB"/>
              </w:rPr>
            </w:pPr>
            <w:r w:rsidRPr="00227C13">
              <w:rPr>
                <w:rFonts w:cstheme="minorHAnsi"/>
                <w:sz w:val="20"/>
                <w:szCs w:val="20"/>
                <w:lang w:val="en-GB"/>
              </w:rPr>
              <w:t>Date: ___________________________________</w:t>
            </w:r>
          </w:p>
        </w:tc>
        <w:tc>
          <w:tcPr>
            <w:tcW w:w="4747" w:type="dxa"/>
            <w:vAlign w:val="bottom"/>
          </w:tcPr>
          <w:p w14:paraId="01A9EF92" w14:textId="77777777" w:rsidR="00D548F9" w:rsidRPr="00227C13" w:rsidRDefault="00D548F9" w:rsidP="00D548F9">
            <w:pPr>
              <w:spacing w:line="240" w:lineRule="exact"/>
              <w:rPr>
                <w:rFonts w:cstheme="minorHAnsi"/>
                <w:sz w:val="20"/>
                <w:szCs w:val="20"/>
                <w:lang w:val="en-GB"/>
              </w:rPr>
            </w:pPr>
            <w:r w:rsidRPr="00227C13">
              <w:rPr>
                <w:rFonts w:cstheme="minorHAnsi"/>
                <w:sz w:val="20"/>
                <w:szCs w:val="20"/>
                <w:lang w:val="en-GB"/>
              </w:rPr>
              <w:t>Date: ___________________________________</w:t>
            </w:r>
          </w:p>
        </w:tc>
      </w:tr>
      <w:tr w:rsidR="00D548F9" w:rsidRPr="00227C13" w14:paraId="01A9EF96" w14:textId="77777777" w:rsidTr="00D548F9">
        <w:trPr>
          <w:trHeight w:val="494"/>
        </w:trPr>
        <w:tc>
          <w:tcPr>
            <w:tcW w:w="4765" w:type="dxa"/>
            <w:vAlign w:val="bottom"/>
          </w:tcPr>
          <w:p w14:paraId="01A9EF94" w14:textId="77777777" w:rsidR="00D548F9" w:rsidRPr="00227C13" w:rsidRDefault="00D548F9" w:rsidP="00D548F9">
            <w:pPr>
              <w:spacing w:line="240" w:lineRule="exact"/>
              <w:rPr>
                <w:rFonts w:cstheme="minorHAnsi"/>
                <w:sz w:val="20"/>
                <w:szCs w:val="20"/>
                <w:lang w:val="en-GB"/>
              </w:rPr>
            </w:pPr>
          </w:p>
        </w:tc>
        <w:tc>
          <w:tcPr>
            <w:tcW w:w="4747" w:type="dxa"/>
            <w:vAlign w:val="bottom"/>
          </w:tcPr>
          <w:p w14:paraId="01A9EF95" w14:textId="77777777" w:rsidR="00D548F9" w:rsidRPr="00227C13" w:rsidRDefault="00D548F9" w:rsidP="00D548F9">
            <w:pPr>
              <w:spacing w:line="240" w:lineRule="exact"/>
              <w:rPr>
                <w:rFonts w:cstheme="minorHAnsi"/>
                <w:sz w:val="20"/>
                <w:szCs w:val="20"/>
                <w:lang w:val="en-GB"/>
              </w:rPr>
            </w:pPr>
          </w:p>
        </w:tc>
      </w:tr>
      <w:tr w:rsidR="00D548F9" w:rsidRPr="00227C13" w14:paraId="01A9EF99" w14:textId="77777777" w:rsidTr="00D548F9">
        <w:trPr>
          <w:trHeight w:val="494"/>
        </w:trPr>
        <w:tc>
          <w:tcPr>
            <w:tcW w:w="4765" w:type="dxa"/>
            <w:vAlign w:val="bottom"/>
          </w:tcPr>
          <w:p w14:paraId="01A9EF97" w14:textId="77777777" w:rsidR="00D548F9" w:rsidRPr="00227C13" w:rsidRDefault="00D548F9" w:rsidP="00D548F9">
            <w:pPr>
              <w:spacing w:line="240" w:lineRule="exact"/>
              <w:rPr>
                <w:rFonts w:cstheme="minorHAnsi"/>
                <w:sz w:val="20"/>
                <w:szCs w:val="20"/>
                <w:lang w:val="en-GB"/>
              </w:rPr>
            </w:pPr>
            <w:r w:rsidRPr="00227C13">
              <w:rPr>
                <w:rFonts w:cstheme="minorHAnsi"/>
                <w:sz w:val="20"/>
                <w:szCs w:val="20"/>
                <w:lang w:val="en-GB"/>
              </w:rPr>
              <w:t>Name of partner: ___________________________________</w:t>
            </w:r>
          </w:p>
        </w:tc>
        <w:tc>
          <w:tcPr>
            <w:tcW w:w="4747" w:type="dxa"/>
            <w:vAlign w:val="bottom"/>
          </w:tcPr>
          <w:p w14:paraId="01A9EF98" w14:textId="77777777" w:rsidR="00D548F9" w:rsidRPr="00227C13" w:rsidRDefault="00D548F9" w:rsidP="00D548F9">
            <w:pPr>
              <w:spacing w:line="240" w:lineRule="exact"/>
              <w:rPr>
                <w:rFonts w:cstheme="minorHAnsi"/>
                <w:sz w:val="20"/>
                <w:szCs w:val="20"/>
                <w:lang w:val="en-GB"/>
              </w:rPr>
            </w:pPr>
            <w:r w:rsidRPr="00227C13">
              <w:rPr>
                <w:rFonts w:cstheme="minorHAnsi"/>
                <w:sz w:val="20"/>
                <w:szCs w:val="20"/>
                <w:lang w:val="en-GB"/>
              </w:rPr>
              <w:t>Name of partner: ___________________________________</w:t>
            </w:r>
          </w:p>
        </w:tc>
      </w:tr>
      <w:tr w:rsidR="00D548F9" w:rsidRPr="00227C13" w14:paraId="01A9EF9C" w14:textId="77777777" w:rsidTr="00D548F9">
        <w:trPr>
          <w:trHeight w:val="494"/>
        </w:trPr>
        <w:tc>
          <w:tcPr>
            <w:tcW w:w="4765" w:type="dxa"/>
            <w:vAlign w:val="bottom"/>
          </w:tcPr>
          <w:p w14:paraId="01A9EF9A" w14:textId="77777777" w:rsidR="00D548F9" w:rsidRPr="00227C13" w:rsidRDefault="00D548F9" w:rsidP="00D548F9">
            <w:pPr>
              <w:spacing w:line="240" w:lineRule="exact"/>
              <w:rPr>
                <w:rFonts w:cstheme="minorHAnsi"/>
                <w:sz w:val="20"/>
                <w:szCs w:val="20"/>
                <w:lang w:val="en-GB"/>
              </w:rPr>
            </w:pPr>
            <w:r w:rsidRPr="00227C13">
              <w:rPr>
                <w:rFonts w:cstheme="minorHAnsi"/>
                <w:sz w:val="20"/>
                <w:szCs w:val="20"/>
                <w:lang w:val="en-GB"/>
              </w:rPr>
              <w:t>Signature: ______________________________</w:t>
            </w:r>
          </w:p>
        </w:tc>
        <w:tc>
          <w:tcPr>
            <w:tcW w:w="4747" w:type="dxa"/>
            <w:vAlign w:val="bottom"/>
          </w:tcPr>
          <w:p w14:paraId="01A9EF9B" w14:textId="77777777" w:rsidR="00D548F9" w:rsidRPr="00227C13" w:rsidRDefault="00D548F9" w:rsidP="00D548F9">
            <w:pPr>
              <w:spacing w:line="240" w:lineRule="exact"/>
              <w:rPr>
                <w:rFonts w:cstheme="minorHAnsi"/>
                <w:sz w:val="20"/>
                <w:szCs w:val="20"/>
                <w:lang w:val="en-GB"/>
              </w:rPr>
            </w:pPr>
            <w:r w:rsidRPr="00227C13">
              <w:rPr>
                <w:rFonts w:cstheme="minorHAnsi"/>
                <w:sz w:val="20"/>
                <w:szCs w:val="20"/>
                <w:lang w:val="en-GB"/>
              </w:rPr>
              <w:t>Signature: _______________________________</w:t>
            </w:r>
          </w:p>
        </w:tc>
      </w:tr>
      <w:tr w:rsidR="00D548F9" w:rsidRPr="00227C13" w14:paraId="01A9EF9F" w14:textId="77777777" w:rsidTr="00D548F9">
        <w:trPr>
          <w:trHeight w:val="494"/>
        </w:trPr>
        <w:tc>
          <w:tcPr>
            <w:tcW w:w="4765" w:type="dxa"/>
            <w:vAlign w:val="bottom"/>
          </w:tcPr>
          <w:p w14:paraId="01A9EF9D" w14:textId="77777777" w:rsidR="00D548F9" w:rsidRPr="00227C13" w:rsidRDefault="00D548F9" w:rsidP="00D548F9">
            <w:pPr>
              <w:spacing w:line="240" w:lineRule="exact"/>
              <w:rPr>
                <w:rFonts w:cstheme="minorHAnsi"/>
                <w:b/>
                <w:caps/>
                <w:color w:val="000000"/>
                <w:sz w:val="20"/>
                <w:szCs w:val="20"/>
                <w:lang w:val="en-GB"/>
              </w:rPr>
            </w:pPr>
            <w:r w:rsidRPr="00227C13">
              <w:rPr>
                <w:rFonts w:cstheme="minorHAnsi"/>
                <w:sz w:val="20"/>
                <w:szCs w:val="20"/>
                <w:lang w:val="en-GB"/>
              </w:rPr>
              <w:t>Date: ___________________________________</w:t>
            </w:r>
          </w:p>
        </w:tc>
        <w:tc>
          <w:tcPr>
            <w:tcW w:w="4747" w:type="dxa"/>
            <w:vAlign w:val="bottom"/>
          </w:tcPr>
          <w:p w14:paraId="01A9EF9E" w14:textId="77777777" w:rsidR="00D548F9" w:rsidRPr="00227C13" w:rsidRDefault="00D548F9" w:rsidP="00D548F9">
            <w:pPr>
              <w:spacing w:line="240" w:lineRule="exact"/>
              <w:rPr>
                <w:rFonts w:cstheme="minorHAnsi"/>
                <w:b/>
                <w:caps/>
                <w:color w:val="000000"/>
                <w:sz w:val="20"/>
                <w:szCs w:val="20"/>
                <w:lang w:val="en-GB"/>
              </w:rPr>
            </w:pPr>
            <w:r w:rsidRPr="00227C13">
              <w:rPr>
                <w:rFonts w:cstheme="minorHAnsi"/>
                <w:sz w:val="20"/>
                <w:szCs w:val="20"/>
                <w:lang w:val="en-GB"/>
              </w:rPr>
              <w:t>Date: ___________________________________</w:t>
            </w:r>
          </w:p>
        </w:tc>
      </w:tr>
    </w:tbl>
    <w:p w14:paraId="70ABCCF5" w14:textId="77777777" w:rsidR="008D7553" w:rsidRPr="00227C13" w:rsidRDefault="008D7553" w:rsidP="00D548F9">
      <w:pPr>
        <w:pStyle w:val="Heading2"/>
        <w:rPr>
          <w:rFonts w:asciiTheme="minorHAnsi" w:hAnsiTheme="minorHAnsi" w:cstheme="minorHAnsi"/>
          <w:b/>
          <w:sz w:val="16"/>
          <w:szCs w:val="16"/>
          <w:lang w:val="en-GB"/>
        </w:rPr>
      </w:pPr>
      <w:bookmarkStart w:id="88" w:name="_Toc101430963"/>
    </w:p>
    <w:p w14:paraId="783313BC" w14:textId="77777777" w:rsidR="00227C13" w:rsidRDefault="00227C13" w:rsidP="00D548F9">
      <w:pPr>
        <w:pStyle w:val="Heading2"/>
        <w:rPr>
          <w:rFonts w:asciiTheme="minorHAnsi" w:hAnsiTheme="minorHAnsi" w:cstheme="minorHAnsi"/>
          <w:b/>
          <w:sz w:val="24"/>
          <w:szCs w:val="24"/>
          <w:lang w:val="en-GB"/>
        </w:rPr>
      </w:pPr>
    </w:p>
    <w:p w14:paraId="01A9EFA0" w14:textId="77777777" w:rsidR="00D548F9" w:rsidRPr="008D7553" w:rsidRDefault="00D548F9" w:rsidP="00D548F9">
      <w:pPr>
        <w:pStyle w:val="Heading2"/>
        <w:rPr>
          <w:rFonts w:asciiTheme="minorHAnsi" w:hAnsiTheme="minorHAnsi" w:cstheme="minorHAnsi"/>
          <w:b/>
          <w:sz w:val="24"/>
          <w:szCs w:val="24"/>
          <w:lang w:val="en-GB"/>
        </w:rPr>
      </w:pPr>
      <w:r w:rsidRPr="008D7553">
        <w:rPr>
          <w:rFonts w:asciiTheme="minorHAnsi" w:hAnsiTheme="minorHAnsi" w:cstheme="minorHAnsi"/>
          <w:b/>
          <w:sz w:val="24"/>
          <w:szCs w:val="24"/>
          <w:lang w:val="en-GB"/>
        </w:rPr>
        <w:t xml:space="preserve">Form D: </w:t>
      </w:r>
      <w:r w:rsidRPr="008D7553">
        <w:rPr>
          <w:rFonts w:asciiTheme="minorHAnsi" w:hAnsiTheme="minorHAnsi" w:cstheme="minorHAnsi"/>
          <w:sz w:val="24"/>
          <w:szCs w:val="24"/>
          <w:lang w:val="en-GB"/>
        </w:rPr>
        <w:t>Qualification</w:t>
      </w:r>
      <w:r w:rsidRPr="008D7553">
        <w:rPr>
          <w:rFonts w:asciiTheme="minorHAnsi" w:hAnsiTheme="minorHAnsi" w:cstheme="minorHAnsi"/>
          <w:b/>
          <w:sz w:val="24"/>
          <w:szCs w:val="24"/>
          <w:lang w:val="en-GB"/>
        </w:rPr>
        <w:t xml:space="preserve"> </w:t>
      </w:r>
      <w:r w:rsidRPr="008D7553">
        <w:rPr>
          <w:rFonts w:asciiTheme="minorHAnsi" w:hAnsiTheme="minorHAnsi" w:cstheme="minorHAnsi"/>
          <w:sz w:val="24"/>
          <w:szCs w:val="24"/>
          <w:lang w:val="en-GB"/>
        </w:rPr>
        <w:t>Form</w:t>
      </w:r>
      <w:bookmarkEnd w:id="88"/>
    </w:p>
    <w:p w14:paraId="01A9EFA1" w14:textId="77777777" w:rsidR="00D548F9" w:rsidRPr="002A745F" w:rsidRDefault="00D548F9" w:rsidP="00D548F9">
      <w:pPr>
        <w:rPr>
          <w:rFonts w:cstheme="minorHAnsi"/>
          <w:lang w:val="en-GB"/>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F7242F" w:rsidRPr="00227C13" w14:paraId="01A9EFA6" w14:textId="77777777" w:rsidTr="00D548F9">
        <w:tc>
          <w:tcPr>
            <w:tcW w:w="1979" w:type="dxa"/>
            <w:shd w:val="clear" w:color="auto" w:fill="9BDEFF"/>
          </w:tcPr>
          <w:p w14:paraId="01A9EFA2" w14:textId="77777777" w:rsidR="00D548F9" w:rsidRPr="00227C13" w:rsidRDefault="00D548F9" w:rsidP="00D548F9">
            <w:pPr>
              <w:spacing w:before="120" w:after="120"/>
              <w:rPr>
                <w:rFonts w:cstheme="minorHAnsi"/>
                <w:sz w:val="20"/>
                <w:szCs w:val="20"/>
                <w:lang w:val="en-GB"/>
              </w:rPr>
            </w:pPr>
            <w:r w:rsidRPr="00227C13">
              <w:rPr>
                <w:rFonts w:cstheme="minorHAnsi"/>
                <w:sz w:val="20"/>
                <w:szCs w:val="20"/>
                <w:lang w:val="en-GB"/>
              </w:rPr>
              <w:t>Name of Bidder:</w:t>
            </w:r>
          </w:p>
        </w:tc>
        <w:tc>
          <w:tcPr>
            <w:tcW w:w="4501" w:type="dxa"/>
          </w:tcPr>
          <w:p w14:paraId="01A9EFA3" w14:textId="77777777" w:rsidR="00D548F9" w:rsidRPr="00227C13" w:rsidRDefault="00D548F9" w:rsidP="00D548F9">
            <w:pPr>
              <w:spacing w:before="120" w:after="120"/>
              <w:rPr>
                <w:rFonts w:cstheme="minorHAnsi"/>
                <w:sz w:val="20"/>
                <w:szCs w:val="20"/>
                <w:lang w:val="en-GB"/>
              </w:rPr>
            </w:pPr>
            <w:r w:rsidRPr="00227C13">
              <w:rPr>
                <w:rFonts w:cstheme="minorHAnsi"/>
                <w:bCs/>
                <w:sz w:val="20"/>
                <w:szCs w:val="20"/>
                <w:lang w:val="en-GB"/>
              </w:rPr>
              <w:fldChar w:fldCharType="begin">
                <w:ffData>
                  <w:name w:val="Text1"/>
                  <w:enabled/>
                  <w:calcOnExit w:val="0"/>
                  <w:textInput>
                    <w:default w:val="[Insert Name of Bidder]]"/>
                    <w:format w:val="FIRST CAPITAL"/>
                  </w:textInput>
                </w:ffData>
              </w:fldChar>
            </w:r>
            <w:r w:rsidRPr="00227C13">
              <w:rPr>
                <w:rFonts w:cstheme="minorHAnsi"/>
                <w:bCs/>
                <w:sz w:val="20"/>
                <w:szCs w:val="20"/>
                <w:lang w:val="en-GB"/>
              </w:rPr>
              <w:instrText xml:space="preserve"> FORMTEXT </w:instrText>
            </w:r>
            <w:r w:rsidRPr="00227C13">
              <w:rPr>
                <w:rFonts w:cstheme="minorHAnsi"/>
                <w:bCs/>
                <w:sz w:val="20"/>
                <w:szCs w:val="20"/>
                <w:lang w:val="en-GB"/>
              </w:rPr>
            </w:r>
            <w:r w:rsidRPr="00227C13">
              <w:rPr>
                <w:rFonts w:cstheme="minorHAnsi"/>
                <w:bCs/>
                <w:sz w:val="20"/>
                <w:szCs w:val="20"/>
                <w:lang w:val="en-GB"/>
              </w:rPr>
              <w:fldChar w:fldCharType="separate"/>
            </w:r>
            <w:r w:rsidRPr="00227C13">
              <w:rPr>
                <w:rFonts w:cstheme="minorHAnsi"/>
                <w:bCs/>
                <w:sz w:val="20"/>
                <w:szCs w:val="20"/>
                <w:lang w:val="en-GB"/>
              </w:rPr>
              <w:t>[Insert Name of Bidder]</w:t>
            </w:r>
            <w:r w:rsidRPr="00227C13">
              <w:rPr>
                <w:rFonts w:cstheme="minorHAnsi"/>
                <w:bCs/>
                <w:sz w:val="20"/>
                <w:szCs w:val="20"/>
                <w:lang w:val="en-GB"/>
              </w:rPr>
              <w:fldChar w:fldCharType="end"/>
            </w:r>
          </w:p>
        </w:tc>
        <w:tc>
          <w:tcPr>
            <w:tcW w:w="720" w:type="dxa"/>
            <w:shd w:val="clear" w:color="auto" w:fill="9BDEFF"/>
          </w:tcPr>
          <w:p w14:paraId="01A9EFA4" w14:textId="77777777" w:rsidR="00D548F9" w:rsidRPr="00227C13" w:rsidRDefault="00D548F9" w:rsidP="00D548F9">
            <w:pPr>
              <w:spacing w:before="120" w:after="120"/>
              <w:rPr>
                <w:rFonts w:cstheme="minorHAnsi"/>
                <w:sz w:val="20"/>
                <w:szCs w:val="20"/>
                <w:lang w:val="en-GB"/>
              </w:rPr>
            </w:pPr>
            <w:r w:rsidRPr="00227C13">
              <w:rPr>
                <w:rFonts w:cstheme="minorHAnsi"/>
                <w:sz w:val="20"/>
                <w:szCs w:val="20"/>
                <w:lang w:val="en-GB"/>
              </w:rPr>
              <w:t>Date:</w:t>
            </w:r>
          </w:p>
        </w:tc>
        <w:tc>
          <w:tcPr>
            <w:tcW w:w="2345" w:type="dxa"/>
          </w:tcPr>
          <w:p w14:paraId="01A9EFA5" w14:textId="77777777" w:rsidR="00D548F9" w:rsidRPr="00227C13" w:rsidRDefault="00312FDF" w:rsidP="00D548F9">
            <w:pPr>
              <w:spacing w:before="120" w:after="120"/>
              <w:rPr>
                <w:rFonts w:cstheme="minorHAnsi"/>
                <w:sz w:val="20"/>
                <w:szCs w:val="20"/>
                <w:lang w:val="en-GB"/>
              </w:rPr>
            </w:pPr>
            <w:sdt>
              <w:sdtPr>
                <w:rPr>
                  <w:rFonts w:cstheme="minorHAnsi"/>
                  <w:color w:val="000000" w:themeColor="text1"/>
                  <w:sz w:val="20"/>
                  <w:szCs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227C13">
                  <w:rPr>
                    <w:rStyle w:val="PlaceholderText"/>
                    <w:rFonts w:cstheme="minorHAnsi"/>
                    <w:sz w:val="20"/>
                    <w:szCs w:val="20"/>
                    <w:shd w:val="clear" w:color="auto" w:fill="BFBFBF" w:themeFill="background1" w:themeFillShade="BF"/>
                    <w:lang w:val="en-GB"/>
                  </w:rPr>
                  <w:t>Select date</w:t>
                </w:r>
              </w:sdtContent>
            </w:sdt>
          </w:p>
        </w:tc>
      </w:tr>
      <w:tr w:rsidR="00D548F9" w:rsidRPr="00227C13" w14:paraId="01A9EFA9" w14:textId="77777777" w:rsidTr="00D548F9">
        <w:trPr>
          <w:cantSplit/>
          <w:trHeight w:val="341"/>
        </w:trPr>
        <w:tc>
          <w:tcPr>
            <w:tcW w:w="1979" w:type="dxa"/>
            <w:shd w:val="clear" w:color="auto" w:fill="9BDEFF"/>
          </w:tcPr>
          <w:p w14:paraId="01A9EFA7" w14:textId="77777777" w:rsidR="00D548F9" w:rsidRPr="00227C13" w:rsidRDefault="00D548F9" w:rsidP="00D548F9">
            <w:pPr>
              <w:spacing w:before="120" w:after="120"/>
              <w:rPr>
                <w:rFonts w:cstheme="minorHAnsi"/>
                <w:sz w:val="20"/>
                <w:szCs w:val="20"/>
                <w:lang w:val="en-GB"/>
              </w:rPr>
            </w:pPr>
            <w:r w:rsidRPr="00227C13">
              <w:rPr>
                <w:rFonts w:cstheme="minorHAnsi"/>
                <w:iCs/>
                <w:sz w:val="20"/>
                <w:szCs w:val="20"/>
                <w:lang w:val="en-GB"/>
              </w:rPr>
              <w:t>RFP reference:</w:t>
            </w:r>
          </w:p>
        </w:tc>
        <w:tc>
          <w:tcPr>
            <w:tcW w:w="7566" w:type="dxa"/>
            <w:gridSpan w:val="3"/>
          </w:tcPr>
          <w:p w14:paraId="01A9EFA8" w14:textId="77777777" w:rsidR="00D548F9" w:rsidRPr="00227C13" w:rsidRDefault="00D548F9" w:rsidP="00D548F9">
            <w:pPr>
              <w:spacing w:before="120" w:after="120"/>
              <w:rPr>
                <w:rFonts w:cstheme="minorHAnsi"/>
                <w:sz w:val="20"/>
                <w:szCs w:val="20"/>
                <w:lang w:val="en-GB"/>
              </w:rPr>
            </w:pPr>
            <w:r w:rsidRPr="00227C13">
              <w:rPr>
                <w:rFonts w:cstheme="minorHAnsi"/>
                <w:bCs/>
                <w:sz w:val="20"/>
                <w:szCs w:val="20"/>
                <w:lang w:val="en-GB"/>
              </w:rPr>
              <w:fldChar w:fldCharType="begin">
                <w:ffData>
                  <w:name w:val="Text1"/>
                  <w:enabled/>
                  <w:calcOnExit w:val="0"/>
                  <w:textInput>
                    <w:default w:val="[Insert RFP Reference Number]"/>
                    <w:format w:val="FIRST CAPITAL"/>
                  </w:textInput>
                </w:ffData>
              </w:fldChar>
            </w:r>
            <w:r w:rsidRPr="00227C13">
              <w:rPr>
                <w:rFonts w:cstheme="minorHAnsi"/>
                <w:bCs/>
                <w:sz w:val="20"/>
                <w:szCs w:val="20"/>
                <w:lang w:val="en-GB"/>
              </w:rPr>
              <w:instrText xml:space="preserve"> FORMTEXT </w:instrText>
            </w:r>
            <w:r w:rsidRPr="00227C13">
              <w:rPr>
                <w:rFonts w:cstheme="minorHAnsi"/>
                <w:bCs/>
                <w:sz w:val="20"/>
                <w:szCs w:val="20"/>
                <w:lang w:val="en-GB"/>
              </w:rPr>
            </w:r>
            <w:r w:rsidRPr="00227C13">
              <w:rPr>
                <w:rFonts w:cstheme="minorHAnsi"/>
                <w:bCs/>
                <w:sz w:val="20"/>
                <w:szCs w:val="20"/>
                <w:lang w:val="en-GB"/>
              </w:rPr>
              <w:fldChar w:fldCharType="separate"/>
            </w:r>
            <w:r w:rsidRPr="00227C13">
              <w:rPr>
                <w:rFonts w:cstheme="minorHAnsi"/>
                <w:bCs/>
                <w:sz w:val="20"/>
                <w:szCs w:val="20"/>
                <w:lang w:val="en-GB"/>
              </w:rPr>
              <w:t>[Insert RFP Reference Number]</w:t>
            </w:r>
            <w:r w:rsidRPr="00227C13">
              <w:rPr>
                <w:rFonts w:cstheme="minorHAnsi"/>
                <w:bCs/>
                <w:sz w:val="20"/>
                <w:szCs w:val="20"/>
                <w:lang w:val="en-GB"/>
              </w:rPr>
              <w:fldChar w:fldCharType="end"/>
            </w:r>
          </w:p>
        </w:tc>
      </w:tr>
    </w:tbl>
    <w:p w14:paraId="01A9EFAB" w14:textId="77777777" w:rsidR="00D548F9" w:rsidRPr="00227C13" w:rsidRDefault="00D548F9" w:rsidP="00D548F9">
      <w:pPr>
        <w:shd w:val="clear" w:color="auto" w:fill="FFFFFF"/>
        <w:rPr>
          <w:rFonts w:cstheme="minorHAnsi"/>
          <w:color w:val="000000"/>
          <w:sz w:val="20"/>
          <w:szCs w:val="20"/>
          <w:lang w:val="en-GB"/>
        </w:rPr>
      </w:pPr>
      <w:r w:rsidRPr="00227C13">
        <w:rPr>
          <w:rFonts w:cstheme="minorHAnsi"/>
          <w:color w:val="000000"/>
          <w:sz w:val="20"/>
          <w:szCs w:val="20"/>
          <w:lang w:val="en-GB"/>
        </w:rPr>
        <w:t>If JV/Consortium/Association, to be completed by each partner.</w:t>
      </w:r>
    </w:p>
    <w:p w14:paraId="01A9EFAC" w14:textId="77777777" w:rsidR="00D548F9" w:rsidRPr="00227C13" w:rsidRDefault="00D548F9" w:rsidP="00D548F9">
      <w:pPr>
        <w:shd w:val="clear" w:color="auto" w:fill="FFFFFF"/>
        <w:spacing w:before="120" w:after="120"/>
        <w:rPr>
          <w:rFonts w:cstheme="minorHAnsi"/>
          <w:b/>
          <w:sz w:val="20"/>
          <w:szCs w:val="20"/>
          <w:lang w:val="en-GB"/>
        </w:rPr>
      </w:pPr>
    </w:p>
    <w:p w14:paraId="01A9EFAD" w14:textId="77777777" w:rsidR="00D548F9" w:rsidRPr="00227C13" w:rsidRDefault="00D548F9" w:rsidP="00D548F9">
      <w:pPr>
        <w:shd w:val="clear" w:color="auto" w:fill="FFFFFF"/>
        <w:spacing w:before="120" w:after="120"/>
        <w:rPr>
          <w:rFonts w:cstheme="minorHAnsi"/>
          <w:b/>
          <w:sz w:val="20"/>
          <w:szCs w:val="20"/>
          <w:lang w:val="en-GB"/>
        </w:rPr>
      </w:pPr>
      <w:r w:rsidRPr="00227C13">
        <w:rPr>
          <w:rFonts w:cstheme="minorHAnsi"/>
          <w:b/>
          <w:sz w:val="20"/>
          <w:szCs w:val="20"/>
          <w:lang w:val="en-GB"/>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227C13" w14:paraId="01A9EFAF" w14:textId="77777777" w:rsidTr="00D548F9">
        <w:trPr>
          <w:trHeight w:val="325"/>
        </w:trPr>
        <w:tc>
          <w:tcPr>
            <w:tcW w:w="9542" w:type="dxa"/>
            <w:gridSpan w:val="4"/>
          </w:tcPr>
          <w:p w14:paraId="01A9EFAE" w14:textId="77777777" w:rsidR="00D548F9" w:rsidRPr="00227C13" w:rsidRDefault="00312FDF" w:rsidP="00D548F9">
            <w:pPr>
              <w:autoSpaceDE w:val="0"/>
              <w:autoSpaceDN w:val="0"/>
              <w:adjustRightInd w:val="0"/>
              <w:rPr>
                <w:rFonts w:cstheme="minorHAnsi"/>
                <w:color w:val="000000"/>
                <w:sz w:val="20"/>
                <w:szCs w:val="20"/>
                <w:lang w:val="en-GB"/>
              </w:rPr>
            </w:pPr>
            <w:sdt>
              <w:sdtPr>
                <w:rPr>
                  <w:rFonts w:cstheme="minorHAnsi"/>
                  <w:sz w:val="20"/>
                  <w:szCs w:val="20"/>
                  <w:lang w:val="en-GB"/>
                </w:rPr>
                <w:id w:val="-83236026"/>
                <w14:checkbox>
                  <w14:checked w14:val="0"/>
                  <w14:checkedState w14:val="2612" w14:font="MS Gothic"/>
                  <w14:uncheckedState w14:val="2610" w14:font="MS Gothic"/>
                </w14:checkbox>
              </w:sdtPr>
              <w:sdtEndPr/>
              <w:sdtContent>
                <w:r w:rsidR="00D548F9" w:rsidRPr="00227C13">
                  <w:rPr>
                    <w:rFonts w:ascii="Segoe UI Symbol" w:eastAsia="MS Gothic" w:hAnsi="Segoe UI Symbol" w:cs="Segoe UI Symbol"/>
                    <w:sz w:val="20"/>
                    <w:szCs w:val="20"/>
                    <w:lang w:val="en-GB"/>
                  </w:rPr>
                  <w:t>☐</w:t>
                </w:r>
              </w:sdtContent>
            </w:sdt>
            <w:r w:rsidR="00D548F9" w:rsidRPr="00227C13">
              <w:rPr>
                <w:rFonts w:cstheme="minorHAnsi"/>
                <w:color w:val="000000"/>
                <w:sz w:val="20"/>
                <w:szCs w:val="20"/>
                <w:lang w:val="en-GB"/>
              </w:rPr>
              <w:t xml:space="preserve"> Contract non-performance did not occur for the last 3 years </w:t>
            </w:r>
          </w:p>
        </w:tc>
      </w:tr>
      <w:tr w:rsidR="00D548F9" w:rsidRPr="00227C13" w14:paraId="01A9EFB1" w14:textId="77777777" w:rsidTr="00D548F9">
        <w:trPr>
          <w:trHeight w:val="310"/>
        </w:trPr>
        <w:tc>
          <w:tcPr>
            <w:tcW w:w="9542" w:type="dxa"/>
            <w:gridSpan w:val="4"/>
          </w:tcPr>
          <w:p w14:paraId="01A9EFB0" w14:textId="77777777" w:rsidR="00D548F9" w:rsidRPr="00227C13" w:rsidRDefault="00312FDF" w:rsidP="00D548F9">
            <w:pPr>
              <w:autoSpaceDE w:val="0"/>
              <w:autoSpaceDN w:val="0"/>
              <w:adjustRightInd w:val="0"/>
              <w:rPr>
                <w:rFonts w:cstheme="minorHAnsi"/>
                <w:sz w:val="20"/>
                <w:szCs w:val="20"/>
                <w:lang w:val="en-GB"/>
              </w:rPr>
            </w:pPr>
            <w:sdt>
              <w:sdtPr>
                <w:rPr>
                  <w:rFonts w:eastAsia="MS Gothic" w:cstheme="minorHAnsi"/>
                  <w:sz w:val="20"/>
                  <w:szCs w:val="20"/>
                  <w:lang w:val="en-GB"/>
                </w:rPr>
                <w:id w:val="-514691419"/>
                <w14:checkbox>
                  <w14:checked w14:val="0"/>
                  <w14:checkedState w14:val="2612" w14:font="MS Gothic"/>
                  <w14:uncheckedState w14:val="2610" w14:font="MS Gothic"/>
                </w14:checkbox>
              </w:sdtPr>
              <w:sdtEndPr/>
              <w:sdtContent>
                <w:r w:rsidR="00D548F9" w:rsidRPr="00227C13">
                  <w:rPr>
                    <w:rFonts w:ascii="Segoe UI Symbol" w:eastAsia="MS Gothic" w:hAnsi="Segoe UI Symbol" w:cs="Segoe UI Symbol"/>
                    <w:sz w:val="20"/>
                    <w:szCs w:val="20"/>
                    <w:lang w:val="en-GB"/>
                  </w:rPr>
                  <w:t>☐</w:t>
                </w:r>
              </w:sdtContent>
            </w:sdt>
            <w:r w:rsidR="00D548F9" w:rsidRPr="00227C13">
              <w:rPr>
                <w:rFonts w:cstheme="minorHAnsi"/>
                <w:color w:val="000000"/>
                <w:sz w:val="20"/>
                <w:szCs w:val="20"/>
                <w:lang w:val="en-GB"/>
              </w:rPr>
              <w:t xml:space="preserve"> Contract(s) not performed for the last 3 years</w:t>
            </w:r>
          </w:p>
        </w:tc>
      </w:tr>
      <w:tr w:rsidR="006075D9" w:rsidRPr="00227C13" w14:paraId="01A9EFB6" w14:textId="77777777" w:rsidTr="00990B2D">
        <w:trPr>
          <w:trHeight w:val="880"/>
        </w:trPr>
        <w:tc>
          <w:tcPr>
            <w:tcW w:w="1082" w:type="dxa"/>
            <w:shd w:val="clear" w:color="auto" w:fill="9BDEFF"/>
          </w:tcPr>
          <w:p w14:paraId="01A9EFB2" w14:textId="77777777" w:rsidR="00D548F9" w:rsidRPr="00227C13" w:rsidRDefault="00D548F9" w:rsidP="00D548F9">
            <w:pPr>
              <w:jc w:val="center"/>
              <w:rPr>
                <w:rFonts w:cstheme="minorHAnsi"/>
                <w:b/>
                <w:sz w:val="20"/>
                <w:szCs w:val="20"/>
                <w:lang w:val="en-GB"/>
              </w:rPr>
            </w:pPr>
            <w:r w:rsidRPr="00227C13">
              <w:rPr>
                <w:rFonts w:cstheme="minorHAnsi"/>
                <w:b/>
                <w:bCs/>
                <w:color w:val="000000"/>
                <w:sz w:val="20"/>
                <w:szCs w:val="20"/>
                <w:lang w:val="en-GB"/>
              </w:rPr>
              <w:t>Year</w:t>
            </w:r>
          </w:p>
        </w:tc>
        <w:tc>
          <w:tcPr>
            <w:tcW w:w="1799" w:type="dxa"/>
            <w:shd w:val="clear" w:color="auto" w:fill="9BDEFF"/>
          </w:tcPr>
          <w:p w14:paraId="01A9EFB3" w14:textId="50A7474B" w:rsidR="00D548F9" w:rsidRPr="00227C13" w:rsidRDefault="00D548F9" w:rsidP="00D548F9">
            <w:pPr>
              <w:jc w:val="center"/>
              <w:rPr>
                <w:rFonts w:cstheme="minorHAnsi"/>
                <w:b/>
                <w:sz w:val="20"/>
                <w:szCs w:val="20"/>
                <w:lang w:val="en-GB"/>
              </w:rPr>
            </w:pPr>
            <w:r w:rsidRPr="00227C13">
              <w:rPr>
                <w:rFonts w:cstheme="minorHAnsi"/>
                <w:b/>
                <w:bCs/>
                <w:color w:val="000000"/>
                <w:sz w:val="20"/>
                <w:szCs w:val="20"/>
                <w:lang w:val="en-GB"/>
              </w:rPr>
              <w:t>Non-performed portion of contract</w:t>
            </w:r>
          </w:p>
        </w:tc>
        <w:tc>
          <w:tcPr>
            <w:tcW w:w="4051" w:type="dxa"/>
            <w:shd w:val="clear" w:color="auto" w:fill="9BDEFF"/>
          </w:tcPr>
          <w:p w14:paraId="01A9EFB4" w14:textId="77777777" w:rsidR="00D548F9" w:rsidRPr="00227C13" w:rsidRDefault="00D548F9" w:rsidP="00D548F9">
            <w:pPr>
              <w:jc w:val="center"/>
              <w:rPr>
                <w:rFonts w:cstheme="minorHAnsi"/>
                <w:b/>
                <w:sz w:val="20"/>
                <w:szCs w:val="20"/>
                <w:lang w:val="en-GB"/>
              </w:rPr>
            </w:pPr>
            <w:r w:rsidRPr="00227C13">
              <w:rPr>
                <w:rFonts w:cstheme="minorHAnsi"/>
                <w:b/>
                <w:bCs/>
                <w:color w:val="000000"/>
                <w:sz w:val="20"/>
                <w:szCs w:val="20"/>
                <w:lang w:val="en-GB"/>
              </w:rPr>
              <w:t>Contract Identification</w:t>
            </w:r>
          </w:p>
        </w:tc>
        <w:tc>
          <w:tcPr>
            <w:tcW w:w="2610" w:type="dxa"/>
            <w:shd w:val="clear" w:color="auto" w:fill="9BDEFF"/>
          </w:tcPr>
          <w:p w14:paraId="01A9EFB5" w14:textId="77777777" w:rsidR="00D548F9" w:rsidRPr="00227C13" w:rsidRDefault="00D548F9" w:rsidP="00D548F9">
            <w:pPr>
              <w:jc w:val="center"/>
              <w:rPr>
                <w:rFonts w:cstheme="minorHAnsi"/>
                <w:b/>
                <w:sz w:val="20"/>
                <w:szCs w:val="20"/>
                <w:lang w:val="en-GB"/>
              </w:rPr>
            </w:pPr>
            <w:r w:rsidRPr="00227C13">
              <w:rPr>
                <w:rFonts w:cstheme="minorHAnsi"/>
                <w:b/>
                <w:bCs/>
                <w:color w:val="000000"/>
                <w:sz w:val="20"/>
                <w:szCs w:val="20"/>
                <w:lang w:val="en-GB"/>
              </w:rPr>
              <w:t xml:space="preserve">Total Contract Amount </w:t>
            </w:r>
            <w:r w:rsidRPr="00227C13">
              <w:rPr>
                <w:rFonts w:cstheme="minorHAnsi"/>
                <w:bCs/>
                <w:color w:val="000000"/>
                <w:sz w:val="20"/>
                <w:szCs w:val="20"/>
                <w:lang w:val="en-GB"/>
              </w:rPr>
              <w:t>(current value in US$)</w:t>
            </w:r>
          </w:p>
        </w:tc>
      </w:tr>
      <w:tr w:rsidR="00D548F9" w:rsidRPr="00227C13" w14:paraId="01A9EFC0" w14:textId="77777777" w:rsidTr="00990B2D">
        <w:trPr>
          <w:trHeight w:val="1420"/>
        </w:trPr>
        <w:tc>
          <w:tcPr>
            <w:tcW w:w="1082" w:type="dxa"/>
          </w:tcPr>
          <w:p w14:paraId="01A9EFB7" w14:textId="77777777" w:rsidR="00D548F9" w:rsidRPr="00227C13" w:rsidRDefault="00D548F9" w:rsidP="00D548F9">
            <w:pPr>
              <w:autoSpaceDE w:val="0"/>
              <w:autoSpaceDN w:val="0"/>
              <w:adjustRightInd w:val="0"/>
              <w:rPr>
                <w:rFonts w:cstheme="minorHAnsi"/>
                <w:color w:val="000000"/>
                <w:sz w:val="20"/>
                <w:szCs w:val="20"/>
                <w:lang w:val="en-GB"/>
              </w:rPr>
            </w:pPr>
            <w:r w:rsidRPr="00227C13">
              <w:rPr>
                <w:rFonts w:cstheme="minorHAnsi"/>
                <w:color w:val="000000"/>
                <w:sz w:val="20"/>
                <w:szCs w:val="20"/>
                <w:lang w:val="en-GB"/>
              </w:rPr>
              <w:t xml:space="preserve"> </w:t>
            </w:r>
          </w:p>
        </w:tc>
        <w:tc>
          <w:tcPr>
            <w:tcW w:w="1799" w:type="dxa"/>
          </w:tcPr>
          <w:p w14:paraId="01A9EFB8" w14:textId="77777777" w:rsidR="00D548F9" w:rsidRPr="00227C13" w:rsidRDefault="00D548F9" w:rsidP="00D548F9">
            <w:pPr>
              <w:rPr>
                <w:rFonts w:cstheme="minorHAnsi"/>
                <w:color w:val="000000"/>
                <w:sz w:val="20"/>
                <w:szCs w:val="20"/>
                <w:lang w:val="en-GB"/>
              </w:rPr>
            </w:pPr>
          </w:p>
          <w:p w14:paraId="01A9EFB9" w14:textId="77777777" w:rsidR="00D548F9" w:rsidRPr="00227C13" w:rsidRDefault="00D548F9" w:rsidP="00D548F9">
            <w:pPr>
              <w:autoSpaceDE w:val="0"/>
              <w:autoSpaceDN w:val="0"/>
              <w:adjustRightInd w:val="0"/>
              <w:rPr>
                <w:rFonts w:cstheme="minorHAnsi"/>
                <w:color w:val="000000"/>
                <w:sz w:val="20"/>
                <w:szCs w:val="20"/>
                <w:lang w:val="en-GB"/>
              </w:rPr>
            </w:pPr>
          </w:p>
        </w:tc>
        <w:tc>
          <w:tcPr>
            <w:tcW w:w="4051" w:type="dxa"/>
          </w:tcPr>
          <w:p w14:paraId="01A9EFBA" w14:textId="77777777" w:rsidR="00D548F9" w:rsidRPr="00227C13" w:rsidRDefault="00D548F9" w:rsidP="00D548F9">
            <w:pPr>
              <w:autoSpaceDE w:val="0"/>
              <w:autoSpaceDN w:val="0"/>
              <w:adjustRightInd w:val="0"/>
              <w:rPr>
                <w:rFonts w:cstheme="minorHAnsi"/>
                <w:color w:val="000000"/>
                <w:sz w:val="20"/>
                <w:szCs w:val="20"/>
                <w:lang w:val="en-GB"/>
              </w:rPr>
            </w:pPr>
            <w:r w:rsidRPr="00227C13">
              <w:rPr>
                <w:rFonts w:cstheme="minorHAnsi"/>
                <w:color w:val="000000"/>
                <w:sz w:val="20"/>
                <w:szCs w:val="20"/>
                <w:lang w:val="en-GB"/>
              </w:rPr>
              <w:t xml:space="preserve">Name of Client: </w:t>
            </w:r>
          </w:p>
          <w:p w14:paraId="01A9EFBB" w14:textId="77777777" w:rsidR="00D548F9" w:rsidRPr="00227C13" w:rsidRDefault="00D548F9" w:rsidP="00D548F9">
            <w:pPr>
              <w:autoSpaceDE w:val="0"/>
              <w:autoSpaceDN w:val="0"/>
              <w:adjustRightInd w:val="0"/>
              <w:rPr>
                <w:rFonts w:cstheme="minorHAnsi"/>
                <w:color w:val="000000"/>
                <w:sz w:val="20"/>
                <w:szCs w:val="20"/>
                <w:lang w:val="en-GB"/>
              </w:rPr>
            </w:pPr>
            <w:r w:rsidRPr="00227C13">
              <w:rPr>
                <w:rFonts w:cstheme="minorHAnsi"/>
                <w:color w:val="000000"/>
                <w:sz w:val="20"/>
                <w:szCs w:val="20"/>
                <w:lang w:val="en-GB"/>
              </w:rPr>
              <w:t xml:space="preserve">Address of Client: </w:t>
            </w:r>
          </w:p>
          <w:p w14:paraId="01A9EFBD" w14:textId="21F12F56" w:rsidR="00D548F9" w:rsidRPr="00227C13" w:rsidRDefault="00D548F9" w:rsidP="00990B2D">
            <w:pPr>
              <w:rPr>
                <w:rFonts w:cstheme="minorHAnsi"/>
                <w:color w:val="000000"/>
                <w:sz w:val="20"/>
                <w:szCs w:val="20"/>
                <w:lang w:val="en-GB"/>
              </w:rPr>
            </w:pPr>
            <w:r w:rsidRPr="00227C13">
              <w:rPr>
                <w:rFonts w:cstheme="minorHAnsi"/>
                <w:color w:val="000000"/>
                <w:sz w:val="20"/>
                <w:szCs w:val="20"/>
                <w:lang w:val="en-GB"/>
              </w:rPr>
              <w:t>Reason(s) for non-performance:</w:t>
            </w:r>
          </w:p>
        </w:tc>
        <w:tc>
          <w:tcPr>
            <w:tcW w:w="2610" w:type="dxa"/>
          </w:tcPr>
          <w:p w14:paraId="01A9EFBE" w14:textId="77777777" w:rsidR="00D548F9" w:rsidRPr="00227C13" w:rsidRDefault="00D548F9" w:rsidP="00D548F9">
            <w:pPr>
              <w:rPr>
                <w:rFonts w:cstheme="minorHAnsi"/>
                <w:color w:val="000000"/>
                <w:sz w:val="20"/>
                <w:szCs w:val="20"/>
                <w:lang w:val="en-GB"/>
              </w:rPr>
            </w:pPr>
          </w:p>
          <w:p w14:paraId="01A9EFBF" w14:textId="77777777" w:rsidR="00D548F9" w:rsidRPr="00227C13" w:rsidRDefault="00D548F9" w:rsidP="00D548F9">
            <w:pPr>
              <w:autoSpaceDE w:val="0"/>
              <w:autoSpaceDN w:val="0"/>
              <w:adjustRightInd w:val="0"/>
              <w:rPr>
                <w:rFonts w:cstheme="minorHAnsi"/>
                <w:color w:val="000000"/>
                <w:sz w:val="20"/>
                <w:szCs w:val="20"/>
                <w:lang w:val="en-GB"/>
              </w:rPr>
            </w:pPr>
          </w:p>
        </w:tc>
      </w:tr>
    </w:tbl>
    <w:p w14:paraId="01A9EFC1" w14:textId="77777777" w:rsidR="00D548F9" w:rsidRPr="00227C13" w:rsidRDefault="00D548F9" w:rsidP="00D548F9">
      <w:pPr>
        <w:shd w:val="clear" w:color="auto" w:fill="FFFFFF"/>
        <w:rPr>
          <w:rFonts w:cstheme="minorHAnsi"/>
          <w:b/>
          <w:color w:val="000000"/>
          <w:sz w:val="20"/>
          <w:szCs w:val="20"/>
          <w:lang w:val="en-GB"/>
        </w:rPr>
      </w:pPr>
      <w:r w:rsidRPr="00227C13">
        <w:rPr>
          <w:rFonts w:cstheme="minorHAnsi"/>
          <w:b/>
          <w:noProof/>
          <w:color w:val="000000"/>
          <w:sz w:val="20"/>
          <w:szCs w:val="20"/>
        </w:rPr>
        <mc:AlternateContent>
          <mc:Choice Requires="wps">
            <w:drawing>
              <wp:anchor distT="0" distB="0" distL="114300" distR="114300" simplePos="0" relativeHeight="251658242" behindDoc="0" locked="0" layoutInCell="1" allowOverlap="1" wp14:anchorId="01A9F17A" wp14:editId="01A9F17B">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F10983" id="Straight Connector 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" strokecolor="#5b9bd5 [3204]" strokeweight=".5pt">
                <v:stroke joinstyle="miter"/>
              </v:line>
            </w:pict>
          </mc:Fallback>
        </mc:AlternateContent>
      </w:r>
    </w:p>
    <w:p w14:paraId="01A9EFC2" w14:textId="77777777" w:rsidR="00D548F9" w:rsidRPr="00227C13" w:rsidRDefault="00D548F9" w:rsidP="00D548F9">
      <w:pPr>
        <w:shd w:val="clear" w:color="auto" w:fill="FFFFFF"/>
        <w:spacing w:before="120" w:after="120"/>
        <w:rPr>
          <w:rFonts w:cstheme="minorHAnsi"/>
          <w:b/>
          <w:sz w:val="20"/>
          <w:szCs w:val="20"/>
          <w:lang w:val="en-GB"/>
        </w:rPr>
      </w:pPr>
      <w:r w:rsidRPr="00227C13">
        <w:rPr>
          <w:rFonts w:cstheme="minorHAnsi"/>
          <w:b/>
          <w:sz w:val="20"/>
          <w:szCs w:val="20"/>
          <w:lang w:val="en-GB"/>
        </w:rPr>
        <w:t xml:space="preserve">Litigation History </w:t>
      </w:r>
      <w:r w:rsidRPr="00227C13">
        <w:rPr>
          <w:rFonts w:cstheme="minorHAnsi"/>
          <w:sz w:val="20"/>
          <w:szCs w:val="20"/>
          <w:lang w:val="en-GB"/>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227C13" w14:paraId="01A9EFC4" w14:textId="77777777" w:rsidTr="00D548F9">
        <w:trPr>
          <w:trHeight w:val="256"/>
        </w:trPr>
        <w:tc>
          <w:tcPr>
            <w:tcW w:w="9542" w:type="dxa"/>
            <w:gridSpan w:val="4"/>
          </w:tcPr>
          <w:p w14:paraId="01A9EFC3" w14:textId="77777777" w:rsidR="00D548F9" w:rsidRPr="00227C13" w:rsidRDefault="00312FDF" w:rsidP="00D548F9">
            <w:pPr>
              <w:autoSpaceDE w:val="0"/>
              <w:autoSpaceDN w:val="0"/>
              <w:adjustRightInd w:val="0"/>
              <w:rPr>
                <w:rFonts w:cstheme="minorHAnsi"/>
                <w:color w:val="000000"/>
                <w:sz w:val="20"/>
                <w:szCs w:val="20"/>
                <w:lang w:val="en-GB"/>
              </w:rPr>
            </w:pPr>
            <w:sdt>
              <w:sdtPr>
                <w:rPr>
                  <w:rFonts w:eastAsia="MS Gothic" w:cstheme="minorHAnsi"/>
                  <w:sz w:val="20"/>
                  <w:szCs w:val="20"/>
                  <w:lang w:val="en-GB"/>
                </w:rPr>
                <w:id w:val="-884636411"/>
                <w14:checkbox>
                  <w14:checked w14:val="0"/>
                  <w14:checkedState w14:val="2612" w14:font="MS Gothic"/>
                  <w14:uncheckedState w14:val="2610" w14:font="MS Gothic"/>
                </w14:checkbox>
              </w:sdtPr>
              <w:sdtEndPr/>
              <w:sdtContent>
                <w:r w:rsidR="00D548F9" w:rsidRPr="00227C13">
                  <w:rPr>
                    <w:rFonts w:ascii="Segoe UI Symbol" w:eastAsia="MS Gothic" w:hAnsi="Segoe UI Symbol" w:cs="Segoe UI Symbol"/>
                    <w:sz w:val="20"/>
                    <w:szCs w:val="20"/>
                    <w:lang w:val="en-GB"/>
                  </w:rPr>
                  <w:t>☐</w:t>
                </w:r>
              </w:sdtContent>
            </w:sdt>
            <w:r w:rsidR="00D548F9" w:rsidRPr="00227C13">
              <w:rPr>
                <w:rFonts w:cstheme="minorHAnsi"/>
                <w:color w:val="000000"/>
                <w:sz w:val="20"/>
                <w:szCs w:val="20"/>
                <w:lang w:val="en-GB"/>
              </w:rPr>
              <w:t xml:space="preserve"> No litigation history </w:t>
            </w:r>
            <w:r w:rsidR="00D548F9" w:rsidRPr="00227C13">
              <w:rPr>
                <w:rFonts w:cstheme="minorHAnsi"/>
                <w:sz w:val="20"/>
                <w:szCs w:val="20"/>
                <w:lang w:val="en-GB"/>
              </w:rPr>
              <w:t>for the last 3 years</w:t>
            </w:r>
          </w:p>
        </w:tc>
      </w:tr>
      <w:tr w:rsidR="00D548F9" w:rsidRPr="00227C13" w14:paraId="01A9EFC6" w14:textId="77777777" w:rsidTr="00D548F9">
        <w:trPr>
          <w:trHeight w:val="255"/>
        </w:trPr>
        <w:tc>
          <w:tcPr>
            <w:tcW w:w="9542" w:type="dxa"/>
            <w:gridSpan w:val="4"/>
          </w:tcPr>
          <w:p w14:paraId="01A9EFC5" w14:textId="77777777" w:rsidR="00D548F9" w:rsidRPr="00227C13" w:rsidRDefault="00312FDF" w:rsidP="00D548F9">
            <w:pPr>
              <w:autoSpaceDE w:val="0"/>
              <w:autoSpaceDN w:val="0"/>
              <w:adjustRightInd w:val="0"/>
              <w:rPr>
                <w:rFonts w:cstheme="minorHAnsi"/>
                <w:color w:val="000000"/>
                <w:sz w:val="20"/>
                <w:szCs w:val="20"/>
                <w:lang w:val="en-GB"/>
              </w:rPr>
            </w:pPr>
            <w:sdt>
              <w:sdtPr>
                <w:rPr>
                  <w:rFonts w:eastAsia="MS Gothic" w:cstheme="minorHAnsi"/>
                  <w:sz w:val="20"/>
                  <w:szCs w:val="20"/>
                  <w:lang w:val="en-GB"/>
                </w:rPr>
                <w:id w:val="-1241164445"/>
                <w14:checkbox>
                  <w14:checked w14:val="0"/>
                  <w14:checkedState w14:val="2612" w14:font="MS Gothic"/>
                  <w14:uncheckedState w14:val="2610" w14:font="MS Gothic"/>
                </w14:checkbox>
              </w:sdtPr>
              <w:sdtEndPr/>
              <w:sdtContent>
                <w:r w:rsidR="00D548F9" w:rsidRPr="00227C13">
                  <w:rPr>
                    <w:rFonts w:ascii="Segoe UI Symbol" w:eastAsia="MS Gothic" w:hAnsi="Segoe UI Symbol" w:cs="Segoe UI Symbol"/>
                    <w:sz w:val="20"/>
                    <w:szCs w:val="20"/>
                    <w:lang w:val="en-GB"/>
                  </w:rPr>
                  <w:t>☐</w:t>
                </w:r>
              </w:sdtContent>
            </w:sdt>
            <w:r w:rsidR="00D548F9" w:rsidRPr="00227C13">
              <w:rPr>
                <w:rFonts w:cstheme="minorHAnsi"/>
                <w:color w:val="000000"/>
                <w:sz w:val="20"/>
                <w:szCs w:val="20"/>
                <w:lang w:val="en-GB"/>
              </w:rPr>
              <w:t xml:space="preserve"> Litigation History as indicated below</w:t>
            </w:r>
          </w:p>
        </w:tc>
      </w:tr>
      <w:tr w:rsidR="006075D9" w:rsidRPr="00227C13" w14:paraId="01A9EFCB" w14:textId="77777777" w:rsidTr="00D548F9">
        <w:tc>
          <w:tcPr>
            <w:tcW w:w="1081" w:type="dxa"/>
            <w:shd w:val="clear" w:color="auto" w:fill="9BDEFF"/>
          </w:tcPr>
          <w:p w14:paraId="01A9EFC7" w14:textId="77777777" w:rsidR="00D548F9" w:rsidRPr="00227C13" w:rsidRDefault="00D548F9" w:rsidP="00D548F9">
            <w:pPr>
              <w:jc w:val="center"/>
              <w:rPr>
                <w:rFonts w:cstheme="minorHAnsi"/>
                <w:b/>
                <w:sz w:val="20"/>
                <w:szCs w:val="20"/>
                <w:lang w:val="en-GB"/>
              </w:rPr>
            </w:pPr>
            <w:r w:rsidRPr="00227C13">
              <w:rPr>
                <w:rFonts w:cstheme="minorHAnsi"/>
                <w:b/>
                <w:bCs/>
                <w:color w:val="000000"/>
                <w:sz w:val="20"/>
                <w:szCs w:val="20"/>
                <w:lang w:val="en-GB"/>
              </w:rPr>
              <w:t xml:space="preserve">Year of dispute </w:t>
            </w:r>
          </w:p>
        </w:tc>
        <w:tc>
          <w:tcPr>
            <w:tcW w:w="1800" w:type="dxa"/>
            <w:shd w:val="clear" w:color="auto" w:fill="9BDEFF"/>
          </w:tcPr>
          <w:p w14:paraId="01A9EFC8" w14:textId="77777777" w:rsidR="00D548F9" w:rsidRPr="00227C13" w:rsidRDefault="00D548F9" w:rsidP="00D548F9">
            <w:pPr>
              <w:jc w:val="center"/>
              <w:rPr>
                <w:rFonts w:cstheme="minorHAnsi"/>
                <w:b/>
                <w:sz w:val="20"/>
                <w:szCs w:val="20"/>
                <w:lang w:val="en-GB"/>
              </w:rPr>
            </w:pPr>
            <w:r w:rsidRPr="00227C13">
              <w:rPr>
                <w:rFonts w:cstheme="minorHAnsi"/>
                <w:b/>
                <w:bCs/>
                <w:color w:val="000000"/>
                <w:sz w:val="20"/>
                <w:szCs w:val="20"/>
                <w:lang w:val="en-GB"/>
              </w:rPr>
              <w:t xml:space="preserve">Amount in dispute </w:t>
            </w:r>
            <w:r w:rsidRPr="00227C13">
              <w:rPr>
                <w:rFonts w:cstheme="minorHAnsi"/>
                <w:bCs/>
                <w:color w:val="000000"/>
                <w:sz w:val="20"/>
                <w:szCs w:val="20"/>
                <w:lang w:val="en-GB"/>
              </w:rPr>
              <w:t>(in US$)</w:t>
            </w:r>
          </w:p>
        </w:tc>
        <w:tc>
          <w:tcPr>
            <w:tcW w:w="4051" w:type="dxa"/>
            <w:shd w:val="clear" w:color="auto" w:fill="9BDEFF"/>
          </w:tcPr>
          <w:p w14:paraId="01A9EFC9" w14:textId="77777777" w:rsidR="00D548F9" w:rsidRPr="00227C13" w:rsidRDefault="00D548F9" w:rsidP="00D548F9">
            <w:pPr>
              <w:jc w:val="center"/>
              <w:rPr>
                <w:rFonts w:cstheme="minorHAnsi"/>
                <w:b/>
                <w:sz w:val="20"/>
                <w:szCs w:val="20"/>
                <w:lang w:val="en-GB"/>
              </w:rPr>
            </w:pPr>
            <w:r w:rsidRPr="00227C13">
              <w:rPr>
                <w:rFonts w:cstheme="minorHAnsi"/>
                <w:b/>
                <w:bCs/>
                <w:color w:val="000000"/>
                <w:sz w:val="20"/>
                <w:szCs w:val="20"/>
                <w:lang w:val="en-GB"/>
              </w:rPr>
              <w:t>Contract Identification</w:t>
            </w:r>
          </w:p>
        </w:tc>
        <w:tc>
          <w:tcPr>
            <w:tcW w:w="2610" w:type="dxa"/>
            <w:shd w:val="clear" w:color="auto" w:fill="9BDEFF"/>
          </w:tcPr>
          <w:p w14:paraId="01A9EFCA" w14:textId="77777777" w:rsidR="00D548F9" w:rsidRPr="00227C13" w:rsidRDefault="00D548F9" w:rsidP="00D548F9">
            <w:pPr>
              <w:jc w:val="center"/>
              <w:rPr>
                <w:rFonts w:cstheme="minorHAnsi"/>
                <w:b/>
                <w:sz w:val="20"/>
                <w:szCs w:val="20"/>
                <w:lang w:val="en-GB"/>
              </w:rPr>
            </w:pPr>
            <w:r w:rsidRPr="00227C13">
              <w:rPr>
                <w:rFonts w:cstheme="minorHAnsi"/>
                <w:b/>
                <w:bCs/>
                <w:color w:val="000000"/>
                <w:sz w:val="20"/>
                <w:szCs w:val="20"/>
                <w:lang w:val="en-GB"/>
              </w:rPr>
              <w:t xml:space="preserve">Total Contract Amount </w:t>
            </w:r>
            <w:r w:rsidRPr="00227C13">
              <w:rPr>
                <w:rFonts w:cstheme="minorHAnsi"/>
                <w:bCs/>
                <w:color w:val="000000"/>
                <w:sz w:val="20"/>
                <w:szCs w:val="20"/>
                <w:lang w:val="en-GB"/>
              </w:rPr>
              <w:t>(current value in US$)</w:t>
            </w:r>
          </w:p>
        </w:tc>
      </w:tr>
      <w:tr w:rsidR="00D548F9" w:rsidRPr="00227C13" w14:paraId="01A9EFD5" w14:textId="77777777" w:rsidTr="00D548F9">
        <w:trPr>
          <w:trHeight w:val="883"/>
        </w:trPr>
        <w:tc>
          <w:tcPr>
            <w:tcW w:w="1081" w:type="dxa"/>
          </w:tcPr>
          <w:p w14:paraId="01A9EFCC" w14:textId="77777777" w:rsidR="00D548F9" w:rsidRPr="00227C13" w:rsidRDefault="00D548F9" w:rsidP="00D548F9">
            <w:pPr>
              <w:autoSpaceDE w:val="0"/>
              <w:autoSpaceDN w:val="0"/>
              <w:adjustRightInd w:val="0"/>
              <w:rPr>
                <w:rFonts w:cstheme="minorHAnsi"/>
                <w:color w:val="000000"/>
                <w:sz w:val="20"/>
                <w:szCs w:val="20"/>
                <w:lang w:val="en-GB"/>
              </w:rPr>
            </w:pPr>
            <w:r w:rsidRPr="00227C13">
              <w:rPr>
                <w:rFonts w:cstheme="minorHAnsi"/>
                <w:color w:val="000000"/>
                <w:sz w:val="20"/>
                <w:szCs w:val="20"/>
                <w:lang w:val="en-GB"/>
              </w:rPr>
              <w:t xml:space="preserve"> </w:t>
            </w:r>
          </w:p>
        </w:tc>
        <w:tc>
          <w:tcPr>
            <w:tcW w:w="1800" w:type="dxa"/>
          </w:tcPr>
          <w:p w14:paraId="01A9EFCD" w14:textId="77777777" w:rsidR="00D548F9" w:rsidRPr="00227C13" w:rsidRDefault="00D548F9" w:rsidP="00D548F9">
            <w:pPr>
              <w:autoSpaceDE w:val="0"/>
              <w:autoSpaceDN w:val="0"/>
              <w:adjustRightInd w:val="0"/>
              <w:rPr>
                <w:rFonts w:cstheme="minorHAnsi"/>
                <w:color w:val="000000"/>
                <w:sz w:val="20"/>
                <w:szCs w:val="20"/>
                <w:lang w:val="en-GB"/>
              </w:rPr>
            </w:pPr>
          </w:p>
        </w:tc>
        <w:tc>
          <w:tcPr>
            <w:tcW w:w="4051" w:type="dxa"/>
          </w:tcPr>
          <w:p w14:paraId="01A9EFCE" w14:textId="77777777" w:rsidR="00D548F9" w:rsidRPr="00227C13" w:rsidRDefault="00D548F9" w:rsidP="00D548F9">
            <w:pPr>
              <w:autoSpaceDE w:val="0"/>
              <w:autoSpaceDN w:val="0"/>
              <w:adjustRightInd w:val="0"/>
              <w:rPr>
                <w:rFonts w:cstheme="minorHAnsi"/>
                <w:color w:val="000000"/>
                <w:sz w:val="20"/>
                <w:szCs w:val="20"/>
                <w:lang w:val="en-GB"/>
              </w:rPr>
            </w:pPr>
            <w:r w:rsidRPr="00227C13">
              <w:rPr>
                <w:rFonts w:cstheme="minorHAnsi"/>
                <w:color w:val="000000"/>
                <w:sz w:val="20"/>
                <w:szCs w:val="20"/>
                <w:lang w:val="en-GB"/>
              </w:rPr>
              <w:t xml:space="preserve">Name of Client: </w:t>
            </w:r>
          </w:p>
          <w:p w14:paraId="01A9EFCF" w14:textId="77777777" w:rsidR="00D548F9" w:rsidRPr="00227C13" w:rsidRDefault="00D548F9" w:rsidP="00D548F9">
            <w:pPr>
              <w:autoSpaceDE w:val="0"/>
              <w:autoSpaceDN w:val="0"/>
              <w:adjustRightInd w:val="0"/>
              <w:rPr>
                <w:rFonts w:cstheme="minorHAnsi"/>
                <w:color w:val="000000"/>
                <w:sz w:val="20"/>
                <w:szCs w:val="20"/>
                <w:lang w:val="en-GB"/>
              </w:rPr>
            </w:pPr>
            <w:r w:rsidRPr="00227C13">
              <w:rPr>
                <w:rFonts w:cstheme="minorHAnsi"/>
                <w:color w:val="000000"/>
                <w:sz w:val="20"/>
                <w:szCs w:val="20"/>
                <w:lang w:val="en-GB"/>
              </w:rPr>
              <w:t xml:space="preserve">Address of Client: </w:t>
            </w:r>
          </w:p>
          <w:p w14:paraId="01A9EFD0" w14:textId="77777777" w:rsidR="00D548F9" w:rsidRPr="00227C13" w:rsidRDefault="00D548F9" w:rsidP="00D548F9">
            <w:pPr>
              <w:autoSpaceDE w:val="0"/>
              <w:autoSpaceDN w:val="0"/>
              <w:adjustRightInd w:val="0"/>
              <w:rPr>
                <w:rFonts w:cstheme="minorHAnsi"/>
                <w:color w:val="000000"/>
                <w:sz w:val="20"/>
                <w:szCs w:val="20"/>
                <w:lang w:val="en-GB"/>
              </w:rPr>
            </w:pPr>
            <w:r w:rsidRPr="00227C13">
              <w:rPr>
                <w:rFonts w:cstheme="minorHAnsi"/>
                <w:color w:val="000000"/>
                <w:sz w:val="20"/>
                <w:szCs w:val="20"/>
                <w:lang w:val="en-GB"/>
              </w:rPr>
              <w:t xml:space="preserve">Matter in dispute: </w:t>
            </w:r>
          </w:p>
          <w:p w14:paraId="01A9EFD1" w14:textId="77777777" w:rsidR="00D548F9" w:rsidRPr="00227C13" w:rsidRDefault="00D548F9" w:rsidP="00D548F9">
            <w:pPr>
              <w:autoSpaceDE w:val="0"/>
              <w:autoSpaceDN w:val="0"/>
              <w:adjustRightInd w:val="0"/>
              <w:rPr>
                <w:rFonts w:cstheme="minorHAnsi"/>
                <w:color w:val="000000"/>
                <w:sz w:val="20"/>
                <w:szCs w:val="20"/>
                <w:lang w:val="en-GB"/>
              </w:rPr>
            </w:pPr>
            <w:r w:rsidRPr="00227C13">
              <w:rPr>
                <w:rFonts w:cstheme="minorHAnsi"/>
                <w:color w:val="000000"/>
                <w:sz w:val="20"/>
                <w:szCs w:val="20"/>
                <w:lang w:val="en-GB"/>
              </w:rPr>
              <w:t xml:space="preserve">Party who initiated the dispute: </w:t>
            </w:r>
          </w:p>
          <w:p w14:paraId="01A9EFD2" w14:textId="77777777" w:rsidR="00D548F9" w:rsidRPr="00227C13" w:rsidRDefault="00D548F9" w:rsidP="00D548F9">
            <w:pPr>
              <w:autoSpaceDE w:val="0"/>
              <w:autoSpaceDN w:val="0"/>
              <w:adjustRightInd w:val="0"/>
              <w:rPr>
                <w:rFonts w:cstheme="minorHAnsi"/>
                <w:color w:val="000000"/>
                <w:sz w:val="20"/>
                <w:szCs w:val="20"/>
                <w:lang w:val="en-GB"/>
              </w:rPr>
            </w:pPr>
            <w:r w:rsidRPr="00227C13">
              <w:rPr>
                <w:rFonts w:cstheme="minorHAnsi"/>
                <w:color w:val="000000"/>
                <w:sz w:val="20"/>
                <w:szCs w:val="20"/>
                <w:lang w:val="en-GB"/>
              </w:rPr>
              <w:t>Status of dispute:</w:t>
            </w:r>
          </w:p>
          <w:p w14:paraId="01A9EFD3" w14:textId="77777777" w:rsidR="00D548F9" w:rsidRPr="00227C13" w:rsidRDefault="00D548F9" w:rsidP="00D548F9">
            <w:pPr>
              <w:autoSpaceDE w:val="0"/>
              <w:autoSpaceDN w:val="0"/>
              <w:adjustRightInd w:val="0"/>
              <w:rPr>
                <w:rFonts w:cstheme="minorHAnsi"/>
                <w:color w:val="000000"/>
                <w:sz w:val="20"/>
                <w:szCs w:val="20"/>
                <w:lang w:val="en-GB"/>
              </w:rPr>
            </w:pPr>
            <w:r w:rsidRPr="00227C13">
              <w:rPr>
                <w:rFonts w:cstheme="minorHAnsi"/>
                <w:color w:val="000000"/>
                <w:sz w:val="20"/>
                <w:szCs w:val="20"/>
                <w:lang w:val="en-GB"/>
              </w:rPr>
              <w:t>Party awarded if resolved:</w:t>
            </w:r>
          </w:p>
        </w:tc>
        <w:tc>
          <w:tcPr>
            <w:tcW w:w="2610" w:type="dxa"/>
          </w:tcPr>
          <w:p w14:paraId="01A9EFD4" w14:textId="77777777" w:rsidR="00D548F9" w:rsidRPr="00227C13" w:rsidRDefault="00D548F9" w:rsidP="00D548F9">
            <w:pPr>
              <w:autoSpaceDE w:val="0"/>
              <w:autoSpaceDN w:val="0"/>
              <w:adjustRightInd w:val="0"/>
              <w:rPr>
                <w:rFonts w:cstheme="minorHAnsi"/>
                <w:color w:val="000000"/>
                <w:sz w:val="20"/>
                <w:szCs w:val="20"/>
                <w:lang w:val="en-GB"/>
              </w:rPr>
            </w:pPr>
          </w:p>
        </w:tc>
      </w:tr>
    </w:tbl>
    <w:p w14:paraId="01A9EFD6" w14:textId="77777777" w:rsidR="000530A3" w:rsidRPr="00227C13" w:rsidRDefault="000530A3" w:rsidP="00D548F9">
      <w:pPr>
        <w:shd w:val="clear" w:color="auto" w:fill="FFFFFF"/>
        <w:rPr>
          <w:rFonts w:cstheme="minorHAnsi"/>
          <w:b/>
          <w:sz w:val="20"/>
          <w:szCs w:val="20"/>
          <w:lang w:val="en-GB"/>
        </w:rPr>
      </w:pPr>
      <w:r w:rsidRPr="00227C13">
        <w:rPr>
          <w:rFonts w:cstheme="minorHAnsi"/>
          <w:b/>
          <w:noProof/>
          <w:color w:val="000000"/>
          <w:sz w:val="20"/>
          <w:szCs w:val="20"/>
        </w:rPr>
        <mc:AlternateContent>
          <mc:Choice Requires="wps">
            <w:drawing>
              <wp:anchor distT="0" distB="0" distL="114300" distR="114300" simplePos="0" relativeHeight="251658243" behindDoc="0" locked="0" layoutInCell="1" allowOverlap="1" wp14:anchorId="01A9F17C" wp14:editId="01A9F17D">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1913B0" id="Straight Connector 4" o:spid="_x0000_s1026" style="position:absolute;z-index:251658243;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" strokecolor="#5b9bd5 [3204]" strokeweight=".5pt">
                <v:stroke joinstyle="miter"/>
                <w10:wrap anchorx="margin"/>
              </v:line>
            </w:pict>
          </mc:Fallback>
        </mc:AlternateContent>
      </w:r>
    </w:p>
    <w:p w14:paraId="58E0F3F9" w14:textId="48FC8826" w:rsidR="00397729" w:rsidRDefault="00397729" w:rsidP="38F7DF17">
      <w:pPr>
        <w:shd w:val="clear" w:color="auto" w:fill="FFFFFF" w:themeFill="background1"/>
        <w:rPr>
          <w:rFonts w:cstheme="minorHAnsi"/>
          <w:b/>
          <w:sz w:val="20"/>
          <w:szCs w:val="20"/>
          <w:lang w:val="en-GB"/>
        </w:rPr>
      </w:pPr>
    </w:p>
    <w:p w14:paraId="5A917245" w14:textId="77777777" w:rsidR="00227C13" w:rsidRDefault="00227C13" w:rsidP="38F7DF17">
      <w:pPr>
        <w:shd w:val="clear" w:color="auto" w:fill="FFFFFF" w:themeFill="background1"/>
        <w:rPr>
          <w:rFonts w:cstheme="minorHAnsi"/>
          <w:b/>
          <w:sz w:val="20"/>
          <w:szCs w:val="20"/>
          <w:lang w:val="en-GB"/>
        </w:rPr>
      </w:pPr>
    </w:p>
    <w:p w14:paraId="6FB980B5" w14:textId="77777777" w:rsidR="00227C13" w:rsidRDefault="00227C13" w:rsidP="38F7DF17">
      <w:pPr>
        <w:shd w:val="clear" w:color="auto" w:fill="FFFFFF" w:themeFill="background1"/>
        <w:rPr>
          <w:rFonts w:cstheme="minorHAnsi"/>
          <w:b/>
          <w:sz w:val="20"/>
          <w:szCs w:val="20"/>
          <w:lang w:val="en-GB"/>
        </w:rPr>
      </w:pPr>
    </w:p>
    <w:p w14:paraId="195C0D90" w14:textId="77777777" w:rsidR="00227C13" w:rsidRDefault="00227C13" w:rsidP="38F7DF17">
      <w:pPr>
        <w:shd w:val="clear" w:color="auto" w:fill="FFFFFF" w:themeFill="background1"/>
        <w:rPr>
          <w:rFonts w:cstheme="minorHAnsi"/>
          <w:b/>
          <w:sz w:val="20"/>
          <w:szCs w:val="20"/>
          <w:lang w:val="en-GB"/>
        </w:rPr>
      </w:pPr>
    </w:p>
    <w:p w14:paraId="65766744" w14:textId="77777777" w:rsidR="008B640B" w:rsidRPr="00227C13" w:rsidRDefault="008B640B" w:rsidP="00D548F9">
      <w:pPr>
        <w:shd w:val="clear" w:color="auto" w:fill="FFFFFF"/>
        <w:rPr>
          <w:rFonts w:cstheme="minorHAnsi"/>
          <w:b/>
          <w:sz w:val="20"/>
          <w:szCs w:val="20"/>
          <w:lang w:val="en-GB"/>
        </w:rPr>
      </w:pPr>
    </w:p>
    <w:p w14:paraId="01A9EFD8" w14:textId="77777777" w:rsidR="00D548F9" w:rsidRPr="00227C13" w:rsidRDefault="00D548F9" w:rsidP="000530A3">
      <w:pPr>
        <w:shd w:val="clear" w:color="auto" w:fill="FFFFFF"/>
        <w:tabs>
          <w:tab w:val="center" w:pos="4761"/>
        </w:tabs>
        <w:rPr>
          <w:rFonts w:cstheme="minorHAnsi"/>
          <w:b/>
          <w:sz w:val="20"/>
          <w:szCs w:val="20"/>
          <w:lang w:val="en-GB"/>
        </w:rPr>
      </w:pPr>
      <w:r w:rsidRPr="00227C13">
        <w:rPr>
          <w:rFonts w:cstheme="minorHAnsi"/>
          <w:b/>
          <w:sz w:val="20"/>
          <w:szCs w:val="20"/>
          <w:lang w:val="en-GB"/>
        </w:rPr>
        <w:lastRenderedPageBreak/>
        <w:t xml:space="preserve">Previous Relevant Experience </w:t>
      </w:r>
      <w:r w:rsidR="000530A3" w:rsidRPr="00227C13">
        <w:rPr>
          <w:rFonts w:cstheme="minorHAnsi"/>
          <w:b/>
          <w:sz w:val="20"/>
          <w:szCs w:val="20"/>
          <w:lang w:val="en-GB"/>
        </w:rPr>
        <w:tab/>
      </w:r>
    </w:p>
    <w:p w14:paraId="01A9EFD9" w14:textId="535FAD11" w:rsidR="00D548F9" w:rsidRPr="00227C13" w:rsidRDefault="00D548F9" w:rsidP="00D548F9">
      <w:pPr>
        <w:autoSpaceDE w:val="0"/>
        <w:autoSpaceDN w:val="0"/>
        <w:adjustRightInd w:val="0"/>
        <w:jc w:val="both"/>
        <w:rPr>
          <w:rFonts w:cstheme="minorHAnsi"/>
          <w:color w:val="000000"/>
          <w:sz w:val="20"/>
          <w:szCs w:val="20"/>
          <w:lang w:val="en-GB"/>
        </w:rPr>
      </w:pPr>
      <w:r w:rsidRPr="00227C13">
        <w:rPr>
          <w:rFonts w:cstheme="minorHAnsi"/>
          <w:color w:val="000000"/>
          <w:sz w:val="20"/>
          <w:szCs w:val="20"/>
          <w:lang w:val="en-GB"/>
        </w:rPr>
        <w:t xml:space="preserve">Please list only previous similar assignments successfully completed. </w:t>
      </w:r>
    </w:p>
    <w:p w14:paraId="0458EAE9" w14:textId="77777777" w:rsidR="004D3419" w:rsidRPr="00227C13" w:rsidRDefault="00D548F9" w:rsidP="00D548F9">
      <w:pPr>
        <w:jc w:val="both"/>
        <w:rPr>
          <w:rFonts w:cstheme="minorHAnsi"/>
          <w:color w:val="000000"/>
          <w:sz w:val="20"/>
          <w:szCs w:val="20"/>
          <w:lang w:val="en-GB"/>
        </w:rPr>
      </w:pPr>
      <w:r w:rsidRPr="00227C13">
        <w:rPr>
          <w:rFonts w:cstheme="minorHAnsi"/>
          <w:color w:val="000000"/>
          <w:sz w:val="20"/>
          <w:szCs w:val="20"/>
          <w:lang w:val="en-GB"/>
        </w:rPr>
        <w:t>List only those assignments for which the Bidder was legally contracted or sub-contracted by the Client as a company or was one of the Consortium/JV partners. Assignments completed by the Bidder’s individual exp</w:t>
      </w:r>
    </w:p>
    <w:p w14:paraId="01A9EFDA" w14:textId="6D983C94" w:rsidR="00D548F9" w:rsidRPr="00227C13" w:rsidRDefault="00D548F9" w:rsidP="00D548F9">
      <w:pPr>
        <w:jc w:val="both"/>
        <w:rPr>
          <w:rFonts w:cstheme="minorHAnsi"/>
          <w:color w:val="000000"/>
          <w:sz w:val="20"/>
          <w:szCs w:val="20"/>
          <w:lang w:val="en-GB"/>
        </w:rPr>
      </w:pPr>
      <w:proofErr w:type="spellStart"/>
      <w:r w:rsidRPr="00227C13">
        <w:rPr>
          <w:rFonts w:cstheme="minorHAnsi"/>
          <w:color w:val="000000"/>
          <w:sz w:val="20"/>
          <w:szCs w:val="20"/>
          <w:lang w:val="en-GB"/>
        </w:rPr>
        <w:t>erts</w:t>
      </w:r>
      <w:proofErr w:type="spellEnd"/>
      <w:r w:rsidRPr="00227C13">
        <w:rPr>
          <w:rFonts w:cstheme="minorHAnsi"/>
          <w:color w:val="000000"/>
          <w:sz w:val="20"/>
          <w:szCs w:val="20"/>
          <w:lang w:val="en-GB"/>
        </w:rPr>
        <w:t xml:space="preserve">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227C13" w14:paraId="01A9EFE1" w14:textId="77777777" w:rsidTr="00BB7D47">
        <w:trPr>
          <w:trHeight w:val="646"/>
        </w:trPr>
        <w:tc>
          <w:tcPr>
            <w:tcW w:w="1907" w:type="dxa"/>
            <w:shd w:val="clear" w:color="auto" w:fill="9BDEFF"/>
          </w:tcPr>
          <w:p w14:paraId="01A9EFDC" w14:textId="77777777" w:rsidR="00D548F9" w:rsidRPr="00227C13" w:rsidRDefault="00D548F9" w:rsidP="000530A3">
            <w:pPr>
              <w:spacing w:after="120" w:line="240" w:lineRule="auto"/>
              <w:jc w:val="center"/>
              <w:rPr>
                <w:rFonts w:cstheme="minorHAnsi"/>
                <w:b/>
                <w:sz w:val="20"/>
                <w:szCs w:val="20"/>
                <w:lang w:val="en-GB"/>
              </w:rPr>
            </w:pPr>
            <w:r w:rsidRPr="00227C13">
              <w:rPr>
                <w:rFonts w:cstheme="minorHAnsi"/>
                <w:b/>
                <w:sz w:val="20"/>
                <w:szCs w:val="20"/>
                <w:lang w:val="en-GB"/>
              </w:rPr>
              <w:t>Project name &amp; Country of Assignment</w:t>
            </w:r>
          </w:p>
        </w:tc>
        <w:tc>
          <w:tcPr>
            <w:tcW w:w="2140" w:type="dxa"/>
            <w:shd w:val="clear" w:color="auto" w:fill="9BDEFF"/>
          </w:tcPr>
          <w:p w14:paraId="01A9EFDD" w14:textId="77777777" w:rsidR="00D548F9" w:rsidRPr="00227C13" w:rsidRDefault="00D548F9" w:rsidP="000530A3">
            <w:pPr>
              <w:spacing w:after="120" w:line="240" w:lineRule="auto"/>
              <w:jc w:val="center"/>
              <w:rPr>
                <w:rFonts w:cstheme="minorHAnsi"/>
                <w:b/>
                <w:sz w:val="20"/>
                <w:szCs w:val="20"/>
                <w:lang w:val="en-GB"/>
              </w:rPr>
            </w:pPr>
            <w:r w:rsidRPr="00227C13">
              <w:rPr>
                <w:rFonts w:cstheme="minorHAnsi"/>
                <w:b/>
                <w:sz w:val="20"/>
                <w:szCs w:val="20"/>
                <w:lang w:val="en-GB"/>
              </w:rPr>
              <w:t>Client &amp; Reference Contact Details</w:t>
            </w:r>
          </w:p>
        </w:tc>
        <w:tc>
          <w:tcPr>
            <w:tcW w:w="1530" w:type="dxa"/>
            <w:shd w:val="clear" w:color="auto" w:fill="9BDEFF"/>
          </w:tcPr>
          <w:p w14:paraId="01A9EFDE" w14:textId="77777777" w:rsidR="00D548F9" w:rsidRPr="00227C13" w:rsidRDefault="00D548F9" w:rsidP="000530A3">
            <w:pPr>
              <w:spacing w:after="120" w:line="240" w:lineRule="auto"/>
              <w:jc w:val="center"/>
              <w:rPr>
                <w:rFonts w:cstheme="minorHAnsi"/>
                <w:b/>
                <w:sz w:val="20"/>
                <w:szCs w:val="20"/>
                <w:lang w:val="en-GB"/>
              </w:rPr>
            </w:pPr>
            <w:r w:rsidRPr="00227C13">
              <w:rPr>
                <w:rFonts w:cstheme="minorHAnsi"/>
                <w:b/>
                <w:sz w:val="20"/>
                <w:szCs w:val="20"/>
                <w:lang w:val="en-GB"/>
              </w:rPr>
              <w:t>Contract Value</w:t>
            </w:r>
          </w:p>
        </w:tc>
        <w:tc>
          <w:tcPr>
            <w:tcW w:w="1530" w:type="dxa"/>
            <w:shd w:val="clear" w:color="auto" w:fill="9BDEFF"/>
          </w:tcPr>
          <w:p w14:paraId="01A9EFDF" w14:textId="77777777" w:rsidR="00D548F9" w:rsidRPr="00227C13" w:rsidRDefault="00D548F9" w:rsidP="000530A3">
            <w:pPr>
              <w:spacing w:after="120" w:line="240" w:lineRule="auto"/>
              <w:jc w:val="center"/>
              <w:rPr>
                <w:rFonts w:cstheme="minorHAnsi"/>
                <w:b/>
                <w:sz w:val="20"/>
                <w:szCs w:val="20"/>
                <w:lang w:val="en-GB"/>
              </w:rPr>
            </w:pPr>
            <w:r w:rsidRPr="00227C13">
              <w:rPr>
                <w:rFonts w:cstheme="minorHAnsi"/>
                <w:b/>
                <w:sz w:val="20"/>
                <w:szCs w:val="20"/>
                <w:lang w:val="en-GB"/>
              </w:rPr>
              <w:t>Period of activity and status</w:t>
            </w:r>
          </w:p>
        </w:tc>
        <w:tc>
          <w:tcPr>
            <w:tcW w:w="2430" w:type="dxa"/>
            <w:shd w:val="clear" w:color="auto" w:fill="9BDEFF"/>
          </w:tcPr>
          <w:p w14:paraId="01A9EFE0" w14:textId="77777777" w:rsidR="00D548F9" w:rsidRPr="00227C13" w:rsidRDefault="00D548F9" w:rsidP="000530A3">
            <w:pPr>
              <w:spacing w:after="120" w:line="240" w:lineRule="auto"/>
              <w:jc w:val="center"/>
              <w:rPr>
                <w:rFonts w:cstheme="minorHAnsi"/>
                <w:b/>
                <w:sz w:val="20"/>
                <w:szCs w:val="20"/>
                <w:lang w:val="en-GB"/>
              </w:rPr>
            </w:pPr>
            <w:r w:rsidRPr="00227C13">
              <w:rPr>
                <w:rFonts w:cstheme="minorHAnsi"/>
                <w:b/>
                <w:sz w:val="20"/>
                <w:szCs w:val="20"/>
                <w:lang w:val="en-GB"/>
              </w:rPr>
              <w:t>Types of activities undertaken</w:t>
            </w:r>
          </w:p>
        </w:tc>
      </w:tr>
      <w:tr w:rsidR="00D548F9" w:rsidRPr="00227C13" w14:paraId="01A9EFE7" w14:textId="77777777" w:rsidTr="00D548F9">
        <w:tc>
          <w:tcPr>
            <w:tcW w:w="1907" w:type="dxa"/>
          </w:tcPr>
          <w:p w14:paraId="01A9EFE2" w14:textId="77777777" w:rsidR="00D548F9" w:rsidRPr="00227C13" w:rsidRDefault="00D548F9" w:rsidP="00D548F9">
            <w:pPr>
              <w:jc w:val="both"/>
              <w:rPr>
                <w:rFonts w:cstheme="minorHAnsi"/>
                <w:sz w:val="20"/>
                <w:szCs w:val="20"/>
                <w:lang w:val="en-GB"/>
              </w:rPr>
            </w:pPr>
          </w:p>
        </w:tc>
        <w:tc>
          <w:tcPr>
            <w:tcW w:w="2140" w:type="dxa"/>
          </w:tcPr>
          <w:p w14:paraId="01A9EFE3" w14:textId="77777777" w:rsidR="00D548F9" w:rsidRPr="00227C13" w:rsidRDefault="00D548F9" w:rsidP="00D548F9">
            <w:pPr>
              <w:jc w:val="both"/>
              <w:rPr>
                <w:rFonts w:cstheme="minorHAnsi"/>
                <w:sz w:val="20"/>
                <w:szCs w:val="20"/>
                <w:lang w:val="en-GB"/>
              </w:rPr>
            </w:pPr>
          </w:p>
        </w:tc>
        <w:tc>
          <w:tcPr>
            <w:tcW w:w="1530" w:type="dxa"/>
          </w:tcPr>
          <w:p w14:paraId="01A9EFE4" w14:textId="77777777" w:rsidR="00D548F9" w:rsidRPr="00227C13" w:rsidRDefault="00D548F9" w:rsidP="00D548F9">
            <w:pPr>
              <w:jc w:val="both"/>
              <w:rPr>
                <w:rFonts w:cstheme="minorHAnsi"/>
                <w:sz w:val="20"/>
                <w:szCs w:val="20"/>
                <w:lang w:val="en-GB"/>
              </w:rPr>
            </w:pPr>
          </w:p>
        </w:tc>
        <w:tc>
          <w:tcPr>
            <w:tcW w:w="1530" w:type="dxa"/>
          </w:tcPr>
          <w:p w14:paraId="01A9EFE5" w14:textId="77777777" w:rsidR="00D548F9" w:rsidRPr="00227C13" w:rsidRDefault="00D548F9" w:rsidP="00D548F9">
            <w:pPr>
              <w:jc w:val="both"/>
              <w:rPr>
                <w:rFonts w:cstheme="minorHAnsi"/>
                <w:sz w:val="20"/>
                <w:szCs w:val="20"/>
                <w:lang w:val="en-GB"/>
              </w:rPr>
            </w:pPr>
          </w:p>
        </w:tc>
        <w:tc>
          <w:tcPr>
            <w:tcW w:w="2430" w:type="dxa"/>
          </w:tcPr>
          <w:p w14:paraId="01A9EFE6" w14:textId="77777777" w:rsidR="00D548F9" w:rsidRPr="00227C13" w:rsidRDefault="00D548F9" w:rsidP="00D548F9">
            <w:pPr>
              <w:jc w:val="both"/>
              <w:rPr>
                <w:rFonts w:cstheme="minorHAnsi"/>
                <w:sz w:val="20"/>
                <w:szCs w:val="20"/>
                <w:lang w:val="en-GB"/>
              </w:rPr>
            </w:pPr>
          </w:p>
        </w:tc>
      </w:tr>
      <w:tr w:rsidR="00D548F9" w:rsidRPr="00227C13" w14:paraId="01A9EFED" w14:textId="77777777" w:rsidTr="00D548F9">
        <w:tc>
          <w:tcPr>
            <w:tcW w:w="1907" w:type="dxa"/>
          </w:tcPr>
          <w:p w14:paraId="01A9EFE8" w14:textId="77777777" w:rsidR="00D548F9" w:rsidRPr="00227C13" w:rsidRDefault="00D548F9" w:rsidP="00D548F9">
            <w:pPr>
              <w:jc w:val="both"/>
              <w:rPr>
                <w:rFonts w:cstheme="minorHAnsi"/>
                <w:sz w:val="20"/>
                <w:szCs w:val="20"/>
                <w:lang w:val="en-GB"/>
              </w:rPr>
            </w:pPr>
          </w:p>
        </w:tc>
        <w:tc>
          <w:tcPr>
            <w:tcW w:w="2140" w:type="dxa"/>
          </w:tcPr>
          <w:p w14:paraId="01A9EFE9" w14:textId="77777777" w:rsidR="00D548F9" w:rsidRPr="00227C13" w:rsidRDefault="00D548F9" w:rsidP="00D548F9">
            <w:pPr>
              <w:jc w:val="both"/>
              <w:rPr>
                <w:rFonts w:cstheme="minorHAnsi"/>
                <w:sz w:val="20"/>
                <w:szCs w:val="20"/>
                <w:lang w:val="en-GB"/>
              </w:rPr>
            </w:pPr>
          </w:p>
        </w:tc>
        <w:tc>
          <w:tcPr>
            <w:tcW w:w="1530" w:type="dxa"/>
          </w:tcPr>
          <w:p w14:paraId="01A9EFEA" w14:textId="77777777" w:rsidR="00D548F9" w:rsidRPr="00227C13" w:rsidRDefault="00D548F9" w:rsidP="00D548F9">
            <w:pPr>
              <w:jc w:val="both"/>
              <w:rPr>
                <w:rFonts w:cstheme="minorHAnsi"/>
                <w:sz w:val="20"/>
                <w:szCs w:val="20"/>
                <w:lang w:val="en-GB"/>
              </w:rPr>
            </w:pPr>
          </w:p>
        </w:tc>
        <w:tc>
          <w:tcPr>
            <w:tcW w:w="1530" w:type="dxa"/>
          </w:tcPr>
          <w:p w14:paraId="01A9EFEB" w14:textId="77777777" w:rsidR="00D548F9" w:rsidRPr="00227C13" w:rsidRDefault="00D548F9" w:rsidP="00D548F9">
            <w:pPr>
              <w:jc w:val="both"/>
              <w:rPr>
                <w:rFonts w:cstheme="minorHAnsi"/>
                <w:sz w:val="20"/>
                <w:szCs w:val="20"/>
                <w:lang w:val="en-GB"/>
              </w:rPr>
            </w:pPr>
          </w:p>
        </w:tc>
        <w:tc>
          <w:tcPr>
            <w:tcW w:w="2430" w:type="dxa"/>
          </w:tcPr>
          <w:p w14:paraId="01A9EFEC" w14:textId="77777777" w:rsidR="00D548F9" w:rsidRPr="00227C13" w:rsidRDefault="00D548F9" w:rsidP="00D548F9">
            <w:pPr>
              <w:jc w:val="both"/>
              <w:rPr>
                <w:rFonts w:cstheme="minorHAnsi"/>
                <w:sz w:val="20"/>
                <w:szCs w:val="20"/>
                <w:lang w:val="en-GB"/>
              </w:rPr>
            </w:pPr>
          </w:p>
        </w:tc>
      </w:tr>
      <w:tr w:rsidR="00D548F9" w:rsidRPr="00227C13" w14:paraId="01A9EFF3" w14:textId="77777777" w:rsidTr="00D548F9">
        <w:tc>
          <w:tcPr>
            <w:tcW w:w="1907" w:type="dxa"/>
          </w:tcPr>
          <w:p w14:paraId="01A9EFEE" w14:textId="77777777" w:rsidR="00D548F9" w:rsidRPr="00227C13" w:rsidRDefault="00D548F9" w:rsidP="00D548F9">
            <w:pPr>
              <w:jc w:val="both"/>
              <w:rPr>
                <w:rFonts w:cstheme="minorHAnsi"/>
                <w:sz w:val="20"/>
                <w:szCs w:val="20"/>
                <w:lang w:val="en-GB"/>
              </w:rPr>
            </w:pPr>
          </w:p>
        </w:tc>
        <w:tc>
          <w:tcPr>
            <w:tcW w:w="2140" w:type="dxa"/>
          </w:tcPr>
          <w:p w14:paraId="01A9EFEF" w14:textId="77777777" w:rsidR="00D548F9" w:rsidRPr="00227C13" w:rsidRDefault="00D548F9" w:rsidP="00D548F9">
            <w:pPr>
              <w:jc w:val="both"/>
              <w:rPr>
                <w:rFonts w:cstheme="minorHAnsi"/>
                <w:sz w:val="20"/>
                <w:szCs w:val="20"/>
                <w:lang w:val="en-GB"/>
              </w:rPr>
            </w:pPr>
          </w:p>
        </w:tc>
        <w:tc>
          <w:tcPr>
            <w:tcW w:w="1530" w:type="dxa"/>
          </w:tcPr>
          <w:p w14:paraId="01A9EFF0" w14:textId="77777777" w:rsidR="00D548F9" w:rsidRPr="00227C13" w:rsidRDefault="00D548F9" w:rsidP="00D548F9">
            <w:pPr>
              <w:jc w:val="both"/>
              <w:rPr>
                <w:rFonts w:cstheme="minorHAnsi"/>
                <w:sz w:val="20"/>
                <w:szCs w:val="20"/>
                <w:lang w:val="en-GB"/>
              </w:rPr>
            </w:pPr>
          </w:p>
        </w:tc>
        <w:tc>
          <w:tcPr>
            <w:tcW w:w="1530" w:type="dxa"/>
          </w:tcPr>
          <w:p w14:paraId="01A9EFF1" w14:textId="77777777" w:rsidR="00D548F9" w:rsidRPr="00227C13" w:rsidRDefault="00D548F9" w:rsidP="00D548F9">
            <w:pPr>
              <w:jc w:val="both"/>
              <w:rPr>
                <w:rFonts w:cstheme="minorHAnsi"/>
                <w:sz w:val="20"/>
                <w:szCs w:val="20"/>
                <w:lang w:val="en-GB"/>
              </w:rPr>
            </w:pPr>
          </w:p>
        </w:tc>
        <w:tc>
          <w:tcPr>
            <w:tcW w:w="2430" w:type="dxa"/>
          </w:tcPr>
          <w:p w14:paraId="01A9EFF2" w14:textId="77777777" w:rsidR="00D548F9" w:rsidRPr="00227C13" w:rsidRDefault="00D548F9" w:rsidP="00D548F9">
            <w:pPr>
              <w:jc w:val="both"/>
              <w:rPr>
                <w:rFonts w:cstheme="minorHAnsi"/>
                <w:sz w:val="20"/>
                <w:szCs w:val="20"/>
                <w:lang w:val="en-GB"/>
              </w:rPr>
            </w:pPr>
          </w:p>
        </w:tc>
      </w:tr>
    </w:tbl>
    <w:p w14:paraId="01A9EFF4" w14:textId="77777777" w:rsidR="00D548F9" w:rsidRPr="00227C13" w:rsidRDefault="00D548F9" w:rsidP="00D548F9">
      <w:pPr>
        <w:shd w:val="clear" w:color="auto" w:fill="FFFFFF"/>
        <w:spacing w:before="120" w:after="120"/>
        <w:rPr>
          <w:rFonts w:cstheme="minorHAnsi"/>
          <w:i/>
          <w:color w:val="000000"/>
          <w:sz w:val="20"/>
          <w:szCs w:val="20"/>
          <w:lang w:val="en-GB"/>
        </w:rPr>
      </w:pPr>
      <w:r w:rsidRPr="00227C13">
        <w:rPr>
          <w:rFonts w:cstheme="minorHAnsi"/>
          <w:i/>
          <w:color w:val="000000" w:themeColor="text1"/>
          <w:sz w:val="20"/>
          <w:szCs w:val="20"/>
          <w:lang w:val="en-GB"/>
        </w:rPr>
        <w:t>Bidders may also attach their own Project Data Sheets with more details for assignments above.</w:t>
      </w:r>
    </w:p>
    <w:p w14:paraId="7628A1E8" w14:textId="6644FB3E" w:rsidR="00DA658E" w:rsidRPr="00227C13" w:rsidRDefault="00312FDF" w:rsidP="00354C35">
      <w:pPr>
        <w:shd w:val="clear" w:color="auto" w:fill="FFFFFF"/>
        <w:spacing w:before="120" w:after="120"/>
        <w:jc w:val="both"/>
        <w:rPr>
          <w:rFonts w:cstheme="minorHAnsi"/>
          <w:color w:val="000000"/>
          <w:sz w:val="20"/>
          <w:szCs w:val="20"/>
          <w:lang w:val="en-GB"/>
        </w:rPr>
      </w:pPr>
      <w:sdt>
        <w:sdtPr>
          <w:rPr>
            <w:rFonts w:cstheme="minorHAnsi"/>
            <w:color w:val="000000"/>
            <w:sz w:val="20"/>
            <w:szCs w:val="20"/>
            <w:lang w:val="en-GB"/>
          </w:rPr>
          <w:id w:val="-100108921"/>
          <w14:checkbox>
            <w14:checked w14:val="0"/>
            <w14:checkedState w14:val="2612" w14:font="MS Gothic"/>
            <w14:uncheckedState w14:val="2610" w14:font="MS Gothic"/>
          </w14:checkbox>
        </w:sdtPr>
        <w:sdtEndPr/>
        <w:sdtContent>
          <w:r w:rsidR="00D548F9" w:rsidRPr="00227C13">
            <w:rPr>
              <w:rFonts w:ascii="Segoe UI Symbol" w:eastAsia="MS Gothic" w:hAnsi="Segoe UI Symbol" w:cs="Segoe UI Symbol"/>
              <w:color w:val="000000"/>
              <w:sz w:val="20"/>
              <w:szCs w:val="20"/>
              <w:lang w:val="en-GB"/>
            </w:rPr>
            <w:t>☐</w:t>
          </w:r>
        </w:sdtContent>
      </w:sdt>
      <w:r w:rsidR="00D548F9" w:rsidRPr="00227C13">
        <w:rPr>
          <w:rFonts w:cstheme="minorHAnsi"/>
          <w:color w:val="000000"/>
          <w:sz w:val="20"/>
          <w:szCs w:val="20"/>
          <w:lang w:val="en-GB"/>
        </w:rPr>
        <w:t xml:space="preserve">  Attached are </w:t>
      </w:r>
      <w:r w:rsidR="00A5132C" w:rsidRPr="00227C13">
        <w:rPr>
          <w:rFonts w:cstheme="minorHAnsi"/>
          <w:color w:val="000000"/>
          <w:sz w:val="20"/>
          <w:szCs w:val="20"/>
          <w:lang w:val="en-GB"/>
        </w:rPr>
        <w:t xml:space="preserve">Copies of </w:t>
      </w:r>
      <w:r w:rsidR="00354C35" w:rsidRPr="00227C13">
        <w:rPr>
          <w:rFonts w:cstheme="minorHAnsi"/>
          <w:color w:val="000000"/>
          <w:sz w:val="20"/>
          <w:szCs w:val="20"/>
          <w:lang w:val="en-GB"/>
        </w:rPr>
        <w:t xml:space="preserve">the 3 </w:t>
      </w:r>
      <w:r w:rsidR="00A5132C" w:rsidRPr="00227C13">
        <w:rPr>
          <w:rFonts w:cstheme="minorHAnsi"/>
          <w:color w:val="000000"/>
          <w:sz w:val="20"/>
          <w:szCs w:val="20"/>
          <w:lang w:val="en-GB"/>
        </w:rPr>
        <w:t>contracts</w:t>
      </w:r>
      <w:r w:rsidR="00354C35" w:rsidRPr="00227C13">
        <w:rPr>
          <w:rFonts w:cstheme="minorHAnsi"/>
          <w:color w:val="000000"/>
          <w:sz w:val="20"/>
          <w:szCs w:val="20"/>
          <w:lang w:val="en-GB"/>
        </w:rPr>
        <w:t xml:space="preserve"> </w:t>
      </w:r>
      <w:r w:rsidR="00886F12" w:rsidRPr="00227C13">
        <w:rPr>
          <w:rFonts w:cstheme="minorHAnsi"/>
          <w:color w:val="000000"/>
          <w:sz w:val="20"/>
          <w:szCs w:val="20"/>
          <w:lang w:val="en-GB"/>
        </w:rPr>
        <w:t>of similar nature and complexity</w:t>
      </w:r>
      <w:r w:rsidR="002B1414" w:rsidRPr="00227C13">
        <w:rPr>
          <w:rFonts w:cstheme="minorHAnsi"/>
          <w:color w:val="000000"/>
          <w:sz w:val="20"/>
          <w:szCs w:val="20"/>
          <w:lang w:val="en-GB"/>
        </w:rPr>
        <w:t xml:space="preserve"> implemented</w:t>
      </w:r>
      <w:r w:rsidR="00DA658E" w:rsidRPr="00227C13">
        <w:rPr>
          <w:rFonts w:cstheme="minorHAnsi"/>
          <w:color w:val="000000"/>
          <w:sz w:val="20"/>
          <w:szCs w:val="20"/>
          <w:lang w:val="en-GB"/>
        </w:rPr>
        <w:t>.</w:t>
      </w:r>
      <w:r w:rsidR="00545E35" w:rsidRPr="00227C13">
        <w:rPr>
          <w:rFonts w:cstheme="minorHAnsi"/>
          <w:color w:val="000000"/>
          <w:sz w:val="20"/>
          <w:szCs w:val="20"/>
          <w:lang w:val="en-GB"/>
        </w:rPr>
        <w:t xml:space="preserve"> </w:t>
      </w:r>
      <w:r w:rsidR="00545E35" w:rsidRPr="00227C13">
        <w:rPr>
          <w:rFonts w:cstheme="minorHAnsi"/>
          <w:color w:val="FF0000"/>
          <w:sz w:val="20"/>
          <w:szCs w:val="20"/>
          <w:lang w:val="en-GB"/>
        </w:rPr>
        <w:t xml:space="preserve">The contracts </w:t>
      </w:r>
      <w:r w:rsidR="00545E35" w:rsidRPr="00227C13">
        <w:rPr>
          <w:rFonts w:cstheme="minorHAnsi"/>
          <w:color w:val="FF0000"/>
          <w:sz w:val="20"/>
          <w:szCs w:val="20"/>
        </w:rPr>
        <w:t>must indicate the value, dates and scope of the services delivered</w:t>
      </w:r>
      <w:r w:rsidR="00545E35" w:rsidRPr="00227C13">
        <w:rPr>
          <w:rFonts w:cstheme="minorHAnsi"/>
          <w:sz w:val="20"/>
          <w:szCs w:val="20"/>
        </w:rPr>
        <w:t>.</w:t>
      </w:r>
    </w:p>
    <w:p w14:paraId="01A9EFF6" w14:textId="77777777" w:rsidR="00D548F9" w:rsidRPr="00227C13" w:rsidRDefault="00D548F9" w:rsidP="00D548F9">
      <w:pPr>
        <w:shd w:val="clear" w:color="auto" w:fill="FFFFFF"/>
        <w:spacing w:before="120" w:after="120"/>
        <w:rPr>
          <w:rFonts w:cstheme="minorHAnsi"/>
          <w:color w:val="000000" w:themeColor="text1"/>
          <w:sz w:val="20"/>
          <w:szCs w:val="20"/>
          <w:lang w:val="en-GB"/>
        </w:rPr>
      </w:pPr>
    </w:p>
    <w:p w14:paraId="01A9EFF7" w14:textId="77777777" w:rsidR="00D548F9" w:rsidRPr="00227C13" w:rsidRDefault="00D548F9" w:rsidP="00D548F9">
      <w:pPr>
        <w:shd w:val="clear" w:color="auto" w:fill="FFFFFF"/>
        <w:rPr>
          <w:rFonts w:cstheme="minorHAnsi"/>
          <w:b/>
          <w:color w:val="000000"/>
          <w:sz w:val="20"/>
          <w:szCs w:val="20"/>
          <w:lang w:val="en-GB"/>
        </w:rPr>
      </w:pPr>
      <w:r w:rsidRPr="00227C13">
        <w:rPr>
          <w:rFonts w:cstheme="minorHAnsi"/>
          <w:b/>
          <w:noProof/>
          <w:color w:val="000000"/>
          <w:sz w:val="20"/>
          <w:szCs w:val="20"/>
        </w:rPr>
        <mc:AlternateContent>
          <mc:Choice Requires="wps">
            <w:drawing>
              <wp:anchor distT="0" distB="0" distL="114300" distR="114300" simplePos="0" relativeHeight="251658241" behindDoc="0" locked="0" layoutInCell="1" allowOverlap="1" wp14:anchorId="01A9F17E" wp14:editId="01A9F17F">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5E1811" id="Straight Connector 3"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" strokecolor="#5b9bd5 [3204]" strokeweight=".5pt">
                <v:stroke joinstyle="miter"/>
              </v:line>
            </w:pict>
          </mc:Fallback>
        </mc:AlternateContent>
      </w:r>
    </w:p>
    <w:p w14:paraId="01A9EFF8" w14:textId="77777777" w:rsidR="00D548F9" w:rsidRPr="00227C13" w:rsidRDefault="00D548F9" w:rsidP="00D548F9">
      <w:pPr>
        <w:shd w:val="clear" w:color="auto" w:fill="FFFFFF"/>
        <w:spacing w:before="120" w:after="120"/>
        <w:rPr>
          <w:rFonts w:cstheme="minorHAnsi"/>
          <w:b/>
          <w:sz w:val="20"/>
          <w:szCs w:val="20"/>
          <w:lang w:val="en-GB"/>
        </w:rPr>
      </w:pPr>
      <w:r w:rsidRPr="00227C13">
        <w:rPr>
          <w:rFonts w:cstheme="minorHAnsi"/>
          <w:b/>
          <w:sz w:val="20"/>
          <w:szCs w:val="20"/>
          <w:lang w:val="en-GB"/>
        </w:rPr>
        <w:t>Financial Standing</w:t>
      </w: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227C13" w14:paraId="01A9EFFE" w14:textId="77777777" w:rsidTr="00D548F9">
        <w:trPr>
          <w:trHeight w:val="868"/>
        </w:trPr>
        <w:tc>
          <w:tcPr>
            <w:tcW w:w="4050" w:type="dxa"/>
            <w:shd w:val="clear" w:color="auto" w:fill="9BDEFF"/>
          </w:tcPr>
          <w:p w14:paraId="01A9EFFA" w14:textId="77777777" w:rsidR="00D548F9" w:rsidRPr="00227C13" w:rsidRDefault="00D548F9" w:rsidP="00D548F9">
            <w:pPr>
              <w:spacing w:before="40" w:after="40"/>
              <w:rPr>
                <w:rFonts w:cstheme="minorHAnsi"/>
                <w:b/>
                <w:spacing w:val="-2"/>
                <w:sz w:val="20"/>
                <w:szCs w:val="20"/>
                <w:lang w:val="en-GB"/>
              </w:rPr>
            </w:pPr>
            <w:r w:rsidRPr="00227C13">
              <w:rPr>
                <w:rFonts w:cstheme="minorHAnsi"/>
                <w:b/>
                <w:spacing w:val="-2"/>
                <w:sz w:val="20"/>
                <w:szCs w:val="20"/>
                <w:lang w:val="en-GB"/>
              </w:rPr>
              <w:t>Annual Turnover for the last 3 years</w:t>
            </w:r>
          </w:p>
        </w:tc>
        <w:tc>
          <w:tcPr>
            <w:tcW w:w="5490" w:type="dxa"/>
          </w:tcPr>
          <w:p w14:paraId="01A9EFFB" w14:textId="77777777" w:rsidR="00D548F9" w:rsidRPr="00227C13" w:rsidRDefault="00D548F9" w:rsidP="00D548F9">
            <w:pPr>
              <w:spacing w:before="40" w:after="40"/>
              <w:ind w:left="-18" w:right="-86"/>
              <w:rPr>
                <w:rFonts w:cstheme="minorHAnsi"/>
                <w:sz w:val="20"/>
                <w:szCs w:val="20"/>
                <w:lang w:val="en-GB"/>
              </w:rPr>
            </w:pPr>
            <w:r w:rsidRPr="00227C13">
              <w:rPr>
                <w:rFonts w:cstheme="minorHAnsi"/>
                <w:sz w:val="20"/>
                <w:szCs w:val="20"/>
                <w:lang w:val="en-GB"/>
              </w:rPr>
              <w:t xml:space="preserve">Year </w:t>
            </w:r>
            <w:r w:rsidRPr="00227C13">
              <w:rPr>
                <w:rFonts w:cstheme="minorHAnsi"/>
                <w:sz w:val="20"/>
                <w:szCs w:val="20"/>
                <w:lang w:val="en-GB"/>
              </w:rPr>
              <w:fldChar w:fldCharType="begin">
                <w:ffData>
                  <w:name w:val="Text1"/>
                  <w:enabled/>
                  <w:calcOnExit w:val="0"/>
                  <w:textInput/>
                </w:ffData>
              </w:fldChar>
            </w:r>
            <w:r w:rsidRPr="00227C13">
              <w:rPr>
                <w:rFonts w:cstheme="minorHAnsi"/>
                <w:sz w:val="20"/>
                <w:szCs w:val="20"/>
                <w:lang w:val="en-GB"/>
              </w:rPr>
              <w:instrText xml:space="preserve"> FORMTEXT </w:instrText>
            </w:r>
            <w:r w:rsidRPr="00227C13">
              <w:rPr>
                <w:rFonts w:cstheme="minorHAnsi"/>
                <w:sz w:val="20"/>
                <w:szCs w:val="20"/>
                <w:lang w:val="en-GB"/>
              </w:rPr>
            </w:r>
            <w:r w:rsidRPr="00227C13">
              <w:rPr>
                <w:rFonts w:cstheme="minorHAnsi"/>
                <w:sz w:val="20"/>
                <w:szCs w:val="20"/>
                <w:lang w:val="en-GB"/>
              </w:rPr>
              <w:fldChar w:fldCharType="separate"/>
            </w:r>
            <w:r w:rsidRPr="00227C13">
              <w:rPr>
                <w:rFonts w:cstheme="minorHAnsi"/>
                <w:sz w:val="20"/>
                <w:szCs w:val="20"/>
                <w:lang w:val="en-GB"/>
              </w:rPr>
              <w:t> </w:t>
            </w:r>
            <w:r w:rsidRPr="00227C13">
              <w:rPr>
                <w:rFonts w:cstheme="minorHAnsi"/>
                <w:sz w:val="20"/>
                <w:szCs w:val="20"/>
                <w:lang w:val="en-GB"/>
              </w:rPr>
              <w:t> </w:t>
            </w:r>
            <w:r w:rsidRPr="00227C13">
              <w:rPr>
                <w:rFonts w:cstheme="minorHAnsi"/>
                <w:sz w:val="20"/>
                <w:szCs w:val="20"/>
                <w:lang w:val="en-GB"/>
              </w:rPr>
              <w:t> </w:t>
            </w:r>
            <w:r w:rsidRPr="00227C13">
              <w:rPr>
                <w:rFonts w:cstheme="minorHAnsi"/>
                <w:sz w:val="20"/>
                <w:szCs w:val="20"/>
                <w:lang w:val="en-GB"/>
              </w:rPr>
              <w:t> </w:t>
            </w:r>
            <w:r w:rsidRPr="00227C13">
              <w:rPr>
                <w:rFonts w:cstheme="minorHAnsi"/>
                <w:sz w:val="20"/>
                <w:szCs w:val="20"/>
                <w:lang w:val="en-GB"/>
              </w:rPr>
              <w:t> </w:t>
            </w:r>
            <w:r w:rsidRPr="00227C13">
              <w:rPr>
                <w:rFonts w:cstheme="minorHAnsi"/>
                <w:sz w:val="20"/>
                <w:szCs w:val="20"/>
                <w:lang w:val="en-GB"/>
              </w:rPr>
              <w:fldChar w:fldCharType="end"/>
            </w:r>
            <w:r w:rsidRPr="00227C13">
              <w:rPr>
                <w:rFonts w:cstheme="minorHAnsi"/>
                <w:sz w:val="20"/>
                <w:szCs w:val="20"/>
                <w:lang w:val="en-GB"/>
              </w:rPr>
              <w:t xml:space="preserve"> </w:t>
            </w:r>
            <w:r w:rsidRPr="00227C13">
              <w:rPr>
                <w:rFonts w:cstheme="minorHAnsi"/>
                <w:sz w:val="20"/>
                <w:szCs w:val="20"/>
                <w:lang w:val="en-GB"/>
              </w:rPr>
              <w:tab/>
              <w:t xml:space="preserve">USD </w:t>
            </w:r>
            <w:r w:rsidRPr="00227C13">
              <w:rPr>
                <w:rFonts w:cstheme="minorHAnsi"/>
                <w:sz w:val="20"/>
                <w:szCs w:val="20"/>
                <w:lang w:val="en-GB"/>
              </w:rPr>
              <w:fldChar w:fldCharType="begin">
                <w:ffData>
                  <w:name w:val="Text1"/>
                  <w:enabled/>
                  <w:calcOnExit w:val="0"/>
                  <w:textInput/>
                </w:ffData>
              </w:fldChar>
            </w:r>
            <w:r w:rsidRPr="00227C13">
              <w:rPr>
                <w:rFonts w:cstheme="minorHAnsi"/>
                <w:sz w:val="20"/>
                <w:szCs w:val="20"/>
                <w:lang w:val="en-GB"/>
              </w:rPr>
              <w:instrText xml:space="preserve"> FORMTEXT </w:instrText>
            </w:r>
            <w:r w:rsidRPr="00227C13">
              <w:rPr>
                <w:rFonts w:cstheme="minorHAnsi"/>
                <w:sz w:val="20"/>
                <w:szCs w:val="20"/>
                <w:lang w:val="en-GB"/>
              </w:rPr>
            </w:r>
            <w:r w:rsidRPr="00227C13">
              <w:rPr>
                <w:rFonts w:cstheme="minorHAnsi"/>
                <w:sz w:val="20"/>
                <w:szCs w:val="20"/>
                <w:lang w:val="en-GB"/>
              </w:rPr>
              <w:fldChar w:fldCharType="separate"/>
            </w:r>
            <w:r w:rsidRPr="00227C13">
              <w:rPr>
                <w:rFonts w:cstheme="minorHAnsi"/>
                <w:sz w:val="20"/>
                <w:szCs w:val="20"/>
                <w:lang w:val="en-GB"/>
              </w:rPr>
              <w:t> </w:t>
            </w:r>
            <w:r w:rsidRPr="00227C13">
              <w:rPr>
                <w:rFonts w:cstheme="minorHAnsi"/>
                <w:sz w:val="20"/>
                <w:szCs w:val="20"/>
                <w:lang w:val="en-GB"/>
              </w:rPr>
              <w:t> </w:t>
            </w:r>
            <w:r w:rsidRPr="00227C13">
              <w:rPr>
                <w:rFonts w:cstheme="minorHAnsi"/>
                <w:sz w:val="20"/>
                <w:szCs w:val="20"/>
                <w:lang w:val="en-GB"/>
              </w:rPr>
              <w:t> </w:t>
            </w:r>
            <w:r w:rsidRPr="00227C13">
              <w:rPr>
                <w:rFonts w:cstheme="minorHAnsi"/>
                <w:sz w:val="20"/>
                <w:szCs w:val="20"/>
                <w:lang w:val="en-GB"/>
              </w:rPr>
              <w:t> </w:t>
            </w:r>
            <w:r w:rsidRPr="00227C13">
              <w:rPr>
                <w:rFonts w:cstheme="minorHAnsi"/>
                <w:sz w:val="20"/>
                <w:szCs w:val="20"/>
                <w:lang w:val="en-GB"/>
              </w:rPr>
              <w:t> </w:t>
            </w:r>
            <w:r w:rsidRPr="00227C13">
              <w:rPr>
                <w:rFonts w:cstheme="minorHAnsi"/>
                <w:sz w:val="20"/>
                <w:szCs w:val="20"/>
                <w:lang w:val="en-GB"/>
              </w:rPr>
              <w:fldChar w:fldCharType="end"/>
            </w:r>
          </w:p>
          <w:p w14:paraId="01A9EFFC" w14:textId="77777777" w:rsidR="00D548F9" w:rsidRPr="00227C13" w:rsidRDefault="00D548F9" w:rsidP="00D548F9">
            <w:pPr>
              <w:spacing w:before="40" w:after="40"/>
              <w:ind w:left="-18" w:right="-86"/>
              <w:rPr>
                <w:rFonts w:cstheme="minorHAnsi"/>
                <w:sz w:val="20"/>
                <w:szCs w:val="20"/>
                <w:lang w:val="en-GB"/>
              </w:rPr>
            </w:pPr>
            <w:r w:rsidRPr="00227C13">
              <w:rPr>
                <w:rFonts w:cstheme="minorHAnsi"/>
                <w:sz w:val="20"/>
                <w:szCs w:val="20"/>
                <w:lang w:val="en-GB"/>
              </w:rPr>
              <w:t xml:space="preserve">Year </w:t>
            </w:r>
            <w:r w:rsidRPr="00227C13">
              <w:rPr>
                <w:rFonts w:cstheme="minorHAnsi"/>
                <w:sz w:val="20"/>
                <w:szCs w:val="20"/>
                <w:lang w:val="en-GB"/>
              </w:rPr>
              <w:fldChar w:fldCharType="begin">
                <w:ffData>
                  <w:name w:val="Text1"/>
                  <w:enabled/>
                  <w:calcOnExit w:val="0"/>
                  <w:textInput/>
                </w:ffData>
              </w:fldChar>
            </w:r>
            <w:r w:rsidRPr="00227C13">
              <w:rPr>
                <w:rFonts w:cstheme="minorHAnsi"/>
                <w:sz w:val="20"/>
                <w:szCs w:val="20"/>
                <w:lang w:val="en-GB"/>
              </w:rPr>
              <w:instrText xml:space="preserve"> FORMTEXT </w:instrText>
            </w:r>
            <w:r w:rsidRPr="00227C13">
              <w:rPr>
                <w:rFonts w:cstheme="minorHAnsi"/>
                <w:sz w:val="20"/>
                <w:szCs w:val="20"/>
                <w:lang w:val="en-GB"/>
              </w:rPr>
            </w:r>
            <w:r w:rsidRPr="00227C13">
              <w:rPr>
                <w:rFonts w:cstheme="minorHAnsi"/>
                <w:sz w:val="20"/>
                <w:szCs w:val="20"/>
                <w:lang w:val="en-GB"/>
              </w:rPr>
              <w:fldChar w:fldCharType="separate"/>
            </w:r>
            <w:r w:rsidRPr="00227C13">
              <w:rPr>
                <w:rFonts w:cstheme="minorHAnsi"/>
                <w:sz w:val="20"/>
                <w:szCs w:val="20"/>
                <w:lang w:val="en-GB"/>
              </w:rPr>
              <w:t> </w:t>
            </w:r>
            <w:r w:rsidRPr="00227C13">
              <w:rPr>
                <w:rFonts w:cstheme="minorHAnsi"/>
                <w:sz w:val="20"/>
                <w:szCs w:val="20"/>
                <w:lang w:val="en-GB"/>
              </w:rPr>
              <w:t> </w:t>
            </w:r>
            <w:r w:rsidRPr="00227C13">
              <w:rPr>
                <w:rFonts w:cstheme="minorHAnsi"/>
                <w:sz w:val="20"/>
                <w:szCs w:val="20"/>
                <w:lang w:val="en-GB"/>
              </w:rPr>
              <w:t> </w:t>
            </w:r>
            <w:r w:rsidRPr="00227C13">
              <w:rPr>
                <w:rFonts w:cstheme="minorHAnsi"/>
                <w:sz w:val="20"/>
                <w:szCs w:val="20"/>
                <w:lang w:val="en-GB"/>
              </w:rPr>
              <w:t> </w:t>
            </w:r>
            <w:r w:rsidRPr="00227C13">
              <w:rPr>
                <w:rFonts w:cstheme="minorHAnsi"/>
                <w:sz w:val="20"/>
                <w:szCs w:val="20"/>
                <w:lang w:val="en-GB"/>
              </w:rPr>
              <w:t> </w:t>
            </w:r>
            <w:r w:rsidRPr="00227C13">
              <w:rPr>
                <w:rFonts w:cstheme="minorHAnsi"/>
                <w:sz w:val="20"/>
                <w:szCs w:val="20"/>
                <w:lang w:val="en-GB"/>
              </w:rPr>
              <w:fldChar w:fldCharType="end"/>
            </w:r>
            <w:r w:rsidRPr="00227C13">
              <w:rPr>
                <w:rFonts w:cstheme="minorHAnsi"/>
                <w:sz w:val="20"/>
                <w:szCs w:val="20"/>
                <w:lang w:val="en-GB"/>
              </w:rPr>
              <w:t xml:space="preserve"> </w:t>
            </w:r>
            <w:r w:rsidRPr="00227C13">
              <w:rPr>
                <w:rFonts w:cstheme="minorHAnsi"/>
                <w:sz w:val="20"/>
                <w:szCs w:val="20"/>
                <w:lang w:val="en-GB"/>
              </w:rPr>
              <w:tab/>
              <w:t xml:space="preserve">USD </w:t>
            </w:r>
            <w:r w:rsidRPr="00227C13">
              <w:rPr>
                <w:rFonts w:cstheme="minorHAnsi"/>
                <w:sz w:val="20"/>
                <w:szCs w:val="20"/>
                <w:lang w:val="en-GB"/>
              </w:rPr>
              <w:fldChar w:fldCharType="begin">
                <w:ffData>
                  <w:name w:val="Text1"/>
                  <w:enabled/>
                  <w:calcOnExit w:val="0"/>
                  <w:textInput/>
                </w:ffData>
              </w:fldChar>
            </w:r>
            <w:r w:rsidRPr="00227C13">
              <w:rPr>
                <w:rFonts w:cstheme="minorHAnsi"/>
                <w:sz w:val="20"/>
                <w:szCs w:val="20"/>
                <w:lang w:val="en-GB"/>
              </w:rPr>
              <w:instrText xml:space="preserve"> FORMTEXT </w:instrText>
            </w:r>
            <w:r w:rsidRPr="00227C13">
              <w:rPr>
                <w:rFonts w:cstheme="minorHAnsi"/>
                <w:sz w:val="20"/>
                <w:szCs w:val="20"/>
                <w:lang w:val="en-GB"/>
              </w:rPr>
            </w:r>
            <w:r w:rsidRPr="00227C13">
              <w:rPr>
                <w:rFonts w:cstheme="minorHAnsi"/>
                <w:sz w:val="20"/>
                <w:szCs w:val="20"/>
                <w:lang w:val="en-GB"/>
              </w:rPr>
              <w:fldChar w:fldCharType="separate"/>
            </w:r>
            <w:r w:rsidRPr="00227C13">
              <w:rPr>
                <w:rFonts w:cstheme="minorHAnsi"/>
                <w:sz w:val="20"/>
                <w:szCs w:val="20"/>
                <w:lang w:val="en-GB"/>
              </w:rPr>
              <w:t> </w:t>
            </w:r>
            <w:r w:rsidRPr="00227C13">
              <w:rPr>
                <w:rFonts w:cstheme="minorHAnsi"/>
                <w:sz w:val="20"/>
                <w:szCs w:val="20"/>
                <w:lang w:val="en-GB"/>
              </w:rPr>
              <w:t> </w:t>
            </w:r>
            <w:r w:rsidRPr="00227C13">
              <w:rPr>
                <w:rFonts w:cstheme="minorHAnsi"/>
                <w:sz w:val="20"/>
                <w:szCs w:val="20"/>
                <w:lang w:val="en-GB"/>
              </w:rPr>
              <w:t> </w:t>
            </w:r>
            <w:r w:rsidRPr="00227C13">
              <w:rPr>
                <w:rFonts w:cstheme="minorHAnsi"/>
                <w:sz w:val="20"/>
                <w:szCs w:val="20"/>
                <w:lang w:val="en-GB"/>
              </w:rPr>
              <w:t> </w:t>
            </w:r>
            <w:r w:rsidRPr="00227C13">
              <w:rPr>
                <w:rFonts w:cstheme="minorHAnsi"/>
                <w:sz w:val="20"/>
                <w:szCs w:val="20"/>
                <w:lang w:val="en-GB"/>
              </w:rPr>
              <w:t> </w:t>
            </w:r>
            <w:r w:rsidRPr="00227C13">
              <w:rPr>
                <w:rFonts w:cstheme="minorHAnsi"/>
                <w:sz w:val="20"/>
                <w:szCs w:val="20"/>
                <w:lang w:val="en-GB"/>
              </w:rPr>
              <w:fldChar w:fldCharType="end"/>
            </w:r>
          </w:p>
          <w:p w14:paraId="01A9EFFD" w14:textId="77777777" w:rsidR="00D548F9" w:rsidRPr="00227C13" w:rsidRDefault="00D548F9" w:rsidP="00D548F9">
            <w:pPr>
              <w:spacing w:before="40" w:after="40"/>
              <w:ind w:left="-18" w:right="-86"/>
              <w:rPr>
                <w:rFonts w:cstheme="minorHAnsi"/>
                <w:sz w:val="20"/>
                <w:szCs w:val="20"/>
                <w:lang w:val="en-GB"/>
              </w:rPr>
            </w:pPr>
            <w:r w:rsidRPr="00227C13">
              <w:rPr>
                <w:rFonts w:cstheme="minorHAnsi"/>
                <w:sz w:val="20"/>
                <w:szCs w:val="20"/>
                <w:lang w:val="en-GB"/>
              </w:rPr>
              <w:t xml:space="preserve">Year </w:t>
            </w:r>
            <w:r w:rsidRPr="00227C13">
              <w:rPr>
                <w:rFonts w:cstheme="minorHAnsi"/>
                <w:sz w:val="20"/>
                <w:szCs w:val="20"/>
                <w:lang w:val="en-GB"/>
              </w:rPr>
              <w:fldChar w:fldCharType="begin">
                <w:ffData>
                  <w:name w:val="Text1"/>
                  <w:enabled/>
                  <w:calcOnExit w:val="0"/>
                  <w:textInput/>
                </w:ffData>
              </w:fldChar>
            </w:r>
            <w:r w:rsidRPr="00227C13">
              <w:rPr>
                <w:rFonts w:cstheme="minorHAnsi"/>
                <w:sz w:val="20"/>
                <w:szCs w:val="20"/>
                <w:lang w:val="en-GB"/>
              </w:rPr>
              <w:instrText xml:space="preserve"> FORMTEXT </w:instrText>
            </w:r>
            <w:r w:rsidRPr="00227C13">
              <w:rPr>
                <w:rFonts w:cstheme="minorHAnsi"/>
                <w:sz w:val="20"/>
                <w:szCs w:val="20"/>
                <w:lang w:val="en-GB"/>
              </w:rPr>
            </w:r>
            <w:r w:rsidRPr="00227C13">
              <w:rPr>
                <w:rFonts w:cstheme="minorHAnsi"/>
                <w:sz w:val="20"/>
                <w:szCs w:val="20"/>
                <w:lang w:val="en-GB"/>
              </w:rPr>
              <w:fldChar w:fldCharType="separate"/>
            </w:r>
            <w:r w:rsidRPr="00227C13">
              <w:rPr>
                <w:rFonts w:cstheme="minorHAnsi"/>
                <w:sz w:val="20"/>
                <w:szCs w:val="20"/>
                <w:lang w:val="en-GB"/>
              </w:rPr>
              <w:t> </w:t>
            </w:r>
            <w:r w:rsidRPr="00227C13">
              <w:rPr>
                <w:rFonts w:cstheme="minorHAnsi"/>
                <w:sz w:val="20"/>
                <w:szCs w:val="20"/>
                <w:lang w:val="en-GB"/>
              </w:rPr>
              <w:t> </w:t>
            </w:r>
            <w:r w:rsidRPr="00227C13">
              <w:rPr>
                <w:rFonts w:cstheme="minorHAnsi"/>
                <w:sz w:val="20"/>
                <w:szCs w:val="20"/>
                <w:lang w:val="en-GB"/>
              </w:rPr>
              <w:t> </w:t>
            </w:r>
            <w:r w:rsidRPr="00227C13">
              <w:rPr>
                <w:rFonts w:cstheme="minorHAnsi"/>
                <w:sz w:val="20"/>
                <w:szCs w:val="20"/>
                <w:lang w:val="en-GB"/>
              </w:rPr>
              <w:t> </w:t>
            </w:r>
            <w:r w:rsidRPr="00227C13">
              <w:rPr>
                <w:rFonts w:cstheme="minorHAnsi"/>
                <w:sz w:val="20"/>
                <w:szCs w:val="20"/>
                <w:lang w:val="en-GB"/>
              </w:rPr>
              <w:t> </w:t>
            </w:r>
            <w:r w:rsidRPr="00227C13">
              <w:rPr>
                <w:rFonts w:cstheme="minorHAnsi"/>
                <w:sz w:val="20"/>
                <w:szCs w:val="20"/>
                <w:lang w:val="en-GB"/>
              </w:rPr>
              <w:fldChar w:fldCharType="end"/>
            </w:r>
            <w:r w:rsidRPr="00227C13">
              <w:rPr>
                <w:rFonts w:cstheme="minorHAnsi"/>
                <w:sz w:val="20"/>
                <w:szCs w:val="20"/>
                <w:lang w:val="en-GB"/>
              </w:rPr>
              <w:t xml:space="preserve"> </w:t>
            </w:r>
            <w:r w:rsidRPr="00227C13">
              <w:rPr>
                <w:rFonts w:cstheme="minorHAnsi"/>
                <w:sz w:val="20"/>
                <w:szCs w:val="20"/>
                <w:lang w:val="en-GB"/>
              </w:rPr>
              <w:tab/>
              <w:t xml:space="preserve">USD </w:t>
            </w:r>
            <w:r w:rsidRPr="00227C13">
              <w:rPr>
                <w:rFonts w:cstheme="minorHAnsi"/>
                <w:sz w:val="20"/>
                <w:szCs w:val="20"/>
                <w:lang w:val="en-GB"/>
              </w:rPr>
              <w:fldChar w:fldCharType="begin">
                <w:ffData>
                  <w:name w:val="Text1"/>
                  <w:enabled/>
                  <w:calcOnExit w:val="0"/>
                  <w:textInput/>
                </w:ffData>
              </w:fldChar>
            </w:r>
            <w:r w:rsidRPr="00227C13">
              <w:rPr>
                <w:rFonts w:cstheme="minorHAnsi"/>
                <w:sz w:val="20"/>
                <w:szCs w:val="20"/>
                <w:lang w:val="en-GB"/>
              </w:rPr>
              <w:instrText xml:space="preserve"> FORMTEXT </w:instrText>
            </w:r>
            <w:r w:rsidRPr="00227C13">
              <w:rPr>
                <w:rFonts w:cstheme="minorHAnsi"/>
                <w:sz w:val="20"/>
                <w:szCs w:val="20"/>
                <w:lang w:val="en-GB"/>
              </w:rPr>
            </w:r>
            <w:r w:rsidRPr="00227C13">
              <w:rPr>
                <w:rFonts w:cstheme="minorHAnsi"/>
                <w:sz w:val="20"/>
                <w:szCs w:val="20"/>
                <w:lang w:val="en-GB"/>
              </w:rPr>
              <w:fldChar w:fldCharType="separate"/>
            </w:r>
            <w:r w:rsidRPr="00227C13">
              <w:rPr>
                <w:rFonts w:cstheme="minorHAnsi"/>
                <w:sz w:val="20"/>
                <w:szCs w:val="20"/>
                <w:lang w:val="en-GB"/>
              </w:rPr>
              <w:t> </w:t>
            </w:r>
            <w:r w:rsidRPr="00227C13">
              <w:rPr>
                <w:rFonts w:cstheme="minorHAnsi"/>
                <w:sz w:val="20"/>
                <w:szCs w:val="20"/>
                <w:lang w:val="en-GB"/>
              </w:rPr>
              <w:t> </w:t>
            </w:r>
            <w:r w:rsidRPr="00227C13">
              <w:rPr>
                <w:rFonts w:cstheme="minorHAnsi"/>
                <w:sz w:val="20"/>
                <w:szCs w:val="20"/>
                <w:lang w:val="en-GB"/>
              </w:rPr>
              <w:t> </w:t>
            </w:r>
            <w:r w:rsidRPr="00227C13">
              <w:rPr>
                <w:rFonts w:cstheme="minorHAnsi"/>
                <w:sz w:val="20"/>
                <w:szCs w:val="20"/>
                <w:lang w:val="en-GB"/>
              </w:rPr>
              <w:t> </w:t>
            </w:r>
            <w:r w:rsidRPr="00227C13">
              <w:rPr>
                <w:rFonts w:cstheme="minorHAnsi"/>
                <w:sz w:val="20"/>
                <w:szCs w:val="20"/>
                <w:lang w:val="en-GB"/>
              </w:rPr>
              <w:t> </w:t>
            </w:r>
            <w:r w:rsidRPr="00227C13">
              <w:rPr>
                <w:rFonts w:cstheme="minorHAnsi"/>
                <w:sz w:val="20"/>
                <w:szCs w:val="20"/>
                <w:lang w:val="en-GB"/>
              </w:rPr>
              <w:fldChar w:fldCharType="end"/>
            </w:r>
          </w:p>
        </w:tc>
      </w:tr>
      <w:tr w:rsidR="00D548F9" w:rsidRPr="00227C13" w14:paraId="01A9F001" w14:textId="77777777" w:rsidTr="00D548F9">
        <w:tc>
          <w:tcPr>
            <w:tcW w:w="4050" w:type="dxa"/>
            <w:shd w:val="clear" w:color="auto" w:fill="9BDEFF"/>
          </w:tcPr>
          <w:p w14:paraId="01A9EFFF" w14:textId="77777777" w:rsidR="00D548F9" w:rsidRPr="00227C13" w:rsidRDefault="00D548F9" w:rsidP="00D548F9">
            <w:pPr>
              <w:pStyle w:val="Outline"/>
              <w:suppressAutoHyphens/>
              <w:spacing w:before="120" w:after="120"/>
              <w:rPr>
                <w:rFonts w:asciiTheme="minorHAnsi" w:hAnsiTheme="minorHAnsi" w:cstheme="minorHAnsi"/>
                <w:b/>
                <w:spacing w:val="-2"/>
                <w:kern w:val="0"/>
                <w:sz w:val="20"/>
                <w:lang w:val="en-GB"/>
              </w:rPr>
            </w:pPr>
            <w:r w:rsidRPr="00227C13">
              <w:rPr>
                <w:rFonts w:asciiTheme="minorHAnsi" w:hAnsiTheme="minorHAnsi" w:cstheme="minorHAnsi"/>
                <w:b/>
                <w:spacing w:val="-2"/>
                <w:kern w:val="0"/>
                <w:sz w:val="20"/>
                <w:lang w:val="en-GB"/>
              </w:rPr>
              <w:t>Latest Credit Rating (if any), indicate the source</w:t>
            </w:r>
          </w:p>
        </w:tc>
        <w:tc>
          <w:tcPr>
            <w:tcW w:w="5490" w:type="dxa"/>
          </w:tcPr>
          <w:p w14:paraId="01A9F000" w14:textId="77777777" w:rsidR="00D548F9" w:rsidRPr="00227C13" w:rsidRDefault="00D548F9" w:rsidP="00D548F9">
            <w:pPr>
              <w:spacing w:before="120" w:after="120"/>
              <w:rPr>
                <w:rFonts w:cstheme="minorHAnsi"/>
                <w:sz w:val="20"/>
                <w:szCs w:val="20"/>
                <w:lang w:val="en-GB"/>
              </w:rPr>
            </w:pPr>
          </w:p>
        </w:tc>
      </w:tr>
    </w:tbl>
    <w:p w14:paraId="01A9F002" w14:textId="77777777" w:rsidR="00D548F9" w:rsidRPr="00227C13" w:rsidRDefault="00D548F9" w:rsidP="00D548F9">
      <w:pPr>
        <w:shd w:val="clear" w:color="auto" w:fill="FFFFFF"/>
        <w:rPr>
          <w:rFonts w:cstheme="minorHAnsi"/>
          <w:color w:val="000000"/>
          <w:sz w:val="20"/>
          <w:szCs w:val="20"/>
          <w:lang w:val="en-GB"/>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rsidRPr="00227C13" w14:paraId="01A9F006" w14:textId="77777777" w:rsidTr="00D548F9">
        <w:tc>
          <w:tcPr>
            <w:tcW w:w="2860" w:type="dxa"/>
            <w:shd w:val="clear" w:color="auto" w:fill="9BDEFF"/>
            <w:vAlign w:val="center"/>
          </w:tcPr>
          <w:p w14:paraId="01A9F003" w14:textId="77777777" w:rsidR="00D548F9" w:rsidRPr="00227C13" w:rsidRDefault="00D548F9" w:rsidP="00D548F9">
            <w:pPr>
              <w:jc w:val="center"/>
              <w:rPr>
                <w:rFonts w:cstheme="minorHAnsi"/>
                <w:b/>
                <w:bCs/>
                <w:color w:val="000000"/>
                <w:sz w:val="20"/>
                <w:szCs w:val="20"/>
                <w:lang w:val="en-GB"/>
              </w:rPr>
            </w:pPr>
            <w:r w:rsidRPr="00227C13">
              <w:rPr>
                <w:rFonts w:cstheme="minorHAnsi"/>
                <w:b/>
                <w:bCs/>
                <w:color w:val="000000"/>
                <w:sz w:val="20"/>
                <w:szCs w:val="20"/>
                <w:lang w:val="en-GB"/>
              </w:rPr>
              <w:t>Financial information</w:t>
            </w:r>
          </w:p>
          <w:p w14:paraId="01A9F004" w14:textId="77777777" w:rsidR="00D548F9" w:rsidRPr="00227C13" w:rsidRDefault="00D548F9" w:rsidP="00D548F9">
            <w:pPr>
              <w:jc w:val="center"/>
              <w:rPr>
                <w:rFonts w:cstheme="minorHAnsi"/>
                <w:color w:val="000000"/>
                <w:sz w:val="20"/>
                <w:szCs w:val="20"/>
                <w:lang w:val="en-GB"/>
              </w:rPr>
            </w:pPr>
            <w:r w:rsidRPr="00227C13">
              <w:rPr>
                <w:rFonts w:cstheme="minorHAnsi"/>
                <w:bCs/>
                <w:color w:val="000000"/>
                <w:sz w:val="20"/>
                <w:szCs w:val="20"/>
                <w:lang w:val="en-GB"/>
              </w:rPr>
              <w:t>(in US$ equivalent)</w:t>
            </w:r>
          </w:p>
        </w:tc>
        <w:tc>
          <w:tcPr>
            <w:tcW w:w="6685" w:type="dxa"/>
            <w:gridSpan w:val="3"/>
            <w:shd w:val="clear" w:color="auto" w:fill="9BDEFF"/>
            <w:vAlign w:val="center"/>
          </w:tcPr>
          <w:p w14:paraId="01A9F005" w14:textId="77777777" w:rsidR="00D548F9" w:rsidRPr="00227C13" w:rsidRDefault="00D548F9" w:rsidP="00D548F9">
            <w:pPr>
              <w:jc w:val="center"/>
              <w:rPr>
                <w:rFonts w:cstheme="minorHAnsi"/>
                <w:color w:val="000000"/>
                <w:sz w:val="20"/>
                <w:szCs w:val="20"/>
                <w:lang w:val="en-GB"/>
              </w:rPr>
            </w:pPr>
            <w:r w:rsidRPr="00227C13">
              <w:rPr>
                <w:rFonts w:cstheme="minorHAnsi"/>
                <w:b/>
                <w:bCs/>
                <w:color w:val="000000"/>
                <w:sz w:val="20"/>
                <w:szCs w:val="20"/>
                <w:lang w:val="en-GB"/>
              </w:rPr>
              <w:t>Historic information for the last 3 years</w:t>
            </w:r>
            <w:r w:rsidRPr="00227C13">
              <w:rPr>
                <w:rFonts w:cstheme="minorHAnsi"/>
                <w:b/>
                <w:bCs/>
                <w:color w:val="000000"/>
                <w:sz w:val="20"/>
                <w:szCs w:val="20"/>
                <w:lang w:val="en-GB"/>
              </w:rPr>
              <w:br/>
            </w:r>
          </w:p>
        </w:tc>
      </w:tr>
      <w:tr w:rsidR="00D548F9" w:rsidRPr="00227C13" w14:paraId="01A9F00B" w14:textId="77777777" w:rsidTr="00D548F9">
        <w:tc>
          <w:tcPr>
            <w:tcW w:w="2860" w:type="dxa"/>
            <w:vAlign w:val="center"/>
          </w:tcPr>
          <w:p w14:paraId="01A9F007" w14:textId="77777777" w:rsidR="00D548F9" w:rsidRPr="00227C13" w:rsidRDefault="00D548F9" w:rsidP="00D548F9">
            <w:pPr>
              <w:rPr>
                <w:rFonts w:cstheme="minorHAnsi"/>
                <w:color w:val="000000"/>
                <w:sz w:val="20"/>
                <w:szCs w:val="20"/>
                <w:lang w:val="en-GB"/>
              </w:rPr>
            </w:pPr>
          </w:p>
        </w:tc>
        <w:tc>
          <w:tcPr>
            <w:tcW w:w="2228" w:type="dxa"/>
            <w:vAlign w:val="center"/>
          </w:tcPr>
          <w:p w14:paraId="01A9F008" w14:textId="77777777" w:rsidR="00D548F9" w:rsidRPr="00227C13" w:rsidRDefault="00D548F9" w:rsidP="00D548F9">
            <w:pPr>
              <w:jc w:val="center"/>
              <w:rPr>
                <w:rFonts w:cstheme="minorHAnsi"/>
                <w:color w:val="000000"/>
                <w:sz w:val="20"/>
                <w:szCs w:val="20"/>
                <w:lang w:val="en-GB"/>
              </w:rPr>
            </w:pPr>
            <w:r w:rsidRPr="00227C13">
              <w:rPr>
                <w:rFonts w:cstheme="minorHAnsi"/>
                <w:color w:val="000000"/>
                <w:sz w:val="20"/>
                <w:szCs w:val="20"/>
                <w:lang w:val="en-GB"/>
              </w:rPr>
              <w:t>Year 1</w:t>
            </w:r>
          </w:p>
        </w:tc>
        <w:tc>
          <w:tcPr>
            <w:tcW w:w="2228" w:type="dxa"/>
            <w:vAlign w:val="center"/>
          </w:tcPr>
          <w:p w14:paraId="01A9F009" w14:textId="77777777" w:rsidR="00D548F9" w:rsidRPr="00227C13" w:rsidRDefault="00D548F9" w:rsidP="00D548F9">
            <w:pPr>
              <w:jc w:val="center"/>
              <w:rPr>
                <w:rFonts w:cstheme="minorHAnsi"/>
                <w:color w:val="000000"/>
                <w:sz w:val="20"/>
                <w:szCs w:val="20"/>
                <w:lang w:val="en-GB"/>
              </w:rPr>
            </w:pPr>
            <w:r w:rsidRPr="00227C13">
              <w:rPr>
                <w:rFonts w:cstheme="minorHAnsi"/>
                <w:color w:val="000000"/>
                <w:sz w:val="20"/>
                <w:szCs w:val="20"/>
                <w:lang w:val="en-GB"/>
              </w:rPr>
              <w:t>Year 2</w:t>
            </w:r>
          </w:p>
        </w:tc>
        <w:tc>
          <w:tcPr>
            <w:tcW w:w="2229" w:type="dxa"/>
            <w:vAlign w:val="center"/>
          </w:tcPr>
          <w:p w14:paraId="01A9F00A" w14:textId="77777777" w:rsidR="00D548F9" w:rsidRPr="00227C13" w:rsidRDefault="00D548F9" w:rsidP="00D548F9">
            <w:pPr>
              <w:jc w:val="center"/>
              <w:rPr>
                <w:rFonts w:cstheme="minorHAnsi"/>
                <w:color w:val="000000"/>
                <w:sz w:val="20"/>
                <w:szCs w:val="20"/>
                <w:lang w:val="en-GB"/>
              </w:rPr>
            </w:pPr>
            <w:r w:rsidRPr="00227C13">
              <w:rPr>
                <w:rFonts w:cstheme="minorHAnsi"/>
                <w:color w:val="000000"/>
                <w:sz w:val="20"/>
                <w:szCs w:val="20"/>
                <w:lang w:val="en-GB"/>
              </w:rPr>
              <w:t>Year 3</w:t>
            </w:r>
          </w:p>
        </w:tc>
      </w:tr>
      <w:tr w:rsidR="00D548F9" w:rsidRPr="00227C13" w14:paraId="01A9F00E" w14:textId="77777777" w:rsidTr="00D548F9">
        <w:trPr>
          <w:trHeight w:val="400"/>
        </w:trPr>
        <w:tc>
          <w:tcPr>
            <w:tcW w:w="2860" w:type="dxa"/>
            <w:vAlign w:val="center"/>
          </w:tcPr>
          <w:p w14:paraId="01A9F00C" w14:textId="77777777" w:rsidR="00D548F9" w:rsidRPr="00227C13" w:rsidRDefault="00D548F9" w:rsidP="00D548F9">
            <w:pPr>
              <w:rPr>
                <w:rFonts w:cstheme="minorHAnsi"/>
                <w:color w:val="000000"/>
                <w:sz w:val="20"/>
                <w:szCs w:val="20"/>
                <w:lang w:val="en-GB"/>
              </w:rPr>
            </w:pPr>
          </w:p>
        </w:tc>
        <w:tc>
          <w:tcPr>
            <w:tcW w:w="6685" w:type="dxa"/>
            <w:gridSpan w:val="3"/>
            <w:vAlign w:val="center"/>
          </w:tcPr>
          <w:p w14:paraId="01A9F00D" w14:textId="77777777" w:rsidR="00D548F9" w:rsidRPr="00227C13" w:rsidRDefault="00D548F9" w:rsidP="00D548F9">
            <w:pPr>
              <w:jc w:val="center"/>
              <w:rPr>
                <w:rFonts w:cstheme="minorHAnsi"/>
                <w:i/>
                <w:color w:val="000000"/>
                <w:sz w:val="20"/>
                <w:szCs w:val="20"/>
                <w:lang w:val="en-GB"/>
              </w:rPr>
            </w:pPr>
            <w:r w:rsidRPr="00227C13">
              <w:rPr>
                <w:rFonts w:cstheme="minorHAnsi"/>
                <w:i/>
                <w:color w:val="000000"/>
                <w:sz w:val="20"/>
                <w:szCs w:val="20"/>
                <w:lang w:val="en-GB"/>
              </w:rPr>
              <w:t>Information from Balance Sheet</w:t>
            </w:r>
          </w:p>
        </w:tc>
      </w:tr>
      <w:tr w:rsidR="00D548F9" w:rsidRPr="00227C13" w14:paraId="01A9F013" w14:textId="77777777" w:rsidTr="00D548F9">
        <w:tc>
          <w:tcPr>
            <w:tcW w:w="2860" w:type="dxa"/>
            <w:vAlign w:val="center"/>
          </w:tcPr>
          <w:p w14:paraId="01A9F00F" w14:textId="77777777" w:rsidR="00D548F9" w:rsidRPr="00227C13" w:rsidRDefault="00D548F9" w:rsidP="00D548F9">
            <w:pPr>
              <w:rPr>
                <w:rFonts w:cstheme="minorHAnsi"/>
                <w:color w:val="000000"/>
                <w:sz w:val="20"/>
                <w:szCs w:val="20"/>
                <w:lang w:val="en-GB"/>
              </w:rPr>
            </w:pPr>
            <w:r w:rsidRPr="00227C13">
              <w:rPr>
                <w:rFonts w:cstheme="minorHAnsi"/>
                <w:color w:val="000000"/>
                <w:sz w:val="20"/>
                <w:szCs w:val="20"/>
                <w:lang w:val="en-GB"/>
              </w:rPr>
              <w:t>Total Assets (TA)</w:t>
            </w:r>
          </w:p>
        </w:tc>
        <w:tc>
          <w:tcPr>
            <w:tcW w:w="2228" w:type="dxa"/>
            <w:vAlign w:val="center"/>
          </w:tcPr>
          <w:p w14:paraId="01A9F010" w14:textId="77777777" w:rsidR="00D548F9" w:rsidRPr="00227C13" w:rsidRDefault="00D548F9" w:rsidP="00D548F9">
            <w:pPr>
              <w:rPr>
                <w:rFonts w:cstheme="minorHAnsi"/>
                <w:color w:val="000000"/>
                <w:sz w:val="20"/>
                <w:szCs w:val="20"/>
                <w:lang w:val="en-GB"/>
              </w:rPr>
            </w:pPr>
          </w:p>
        </w:tc>
        <w:tc>
          <w:tcPr>
            <w:tcW w:w="2228" w:type="dxa"/>
            <w:vAlign w:val="center"/>
          </w:tcPr>
          <w:p w14:paraId="01A9F011" w14:textId="77777777" w:rsidR="00D548F9" w:rsidRPr="00227C13" w:rsidRDefault="00D548F9" w:rsidP="00D548F9">
            <w:pPr>
              <w:rPr>
                <w:rFonts w:cstheme="minorHAnsi"/>
                <w:color w:val="000000"/>
                <w:sz w:val="20"/>
                <w:szCs w:val="20"/>
                <w:lang w:val="en-GB"/>
              </w:rPr>
            </w:pPr>
          </w:p>
        </w:tc>
        <w:tc>
          <w:tcPr>
            <w:tcW w:w="2229" w:type="dxa"/>
            <w:vAlign w:val="center"/>
          </w:tcPr>
          <w:p w14:paraId="01A9F012" w14:textId="77777777" w:rsidR="00D548F9" w:rsidRPr="00227C13" w:rsidRDefault="00D548F9" w:rsidP="00D548F9">
            <w:pPr>
              <w:rPr>
                <w:rFonts w:cstheme="minorHAnsi"/>
                <w:color w:val="000000"/>
                <w:sz w:val="20"/>
                <w:szCs w:val="20"/>
                <w:lang w:val="en-GB"/>
              </w:rPr>
            </w:pPr>
          </w:p>
        </w:tc>
      </w:tr>
      <w:tr w:rsidR="00D548F9" w:rsidRPr="00227C13" w14:paraId="01A9F018" w14:textId="77777777" w:rsidTr="00D548F9">
        <w:tc>
          <w:tcPr>
            <w:tcW w:w="2860" w:type="dxa"/>
            <w:vAlign w:val="center"/>
          </w:tcPr>
          <w:p w14:paraId="01A9F014" w14:textId="77777777" w:rsidR="00D548F9" w:rsidRPr="00227C13" w:rsidRDefault="00D548F9" w:rsidP="00D548F9">
            <w:pPr>
              <w:rPr>
                <w:rFonts w:cstheme="minorHAnsi"/>
                <w:color w:val="000000"/>
                <w:sz w:val="20"/>
                <w:szCs w:val="20"/>
                <w:lang w:val="en-GB"/>
              </w:rPr>
            </w:pPr>
            <w:r w:rsidRPr="00227C13">
              <w:rPr>
                <w:rFonts w:cstheme="minorHAnsi"/>
                <w:color w:val="000000"/>
                <w:sz w:val="20"/>
                <w:szCs w:val="20"/>
                <w:lang w:val="en-GB"/>
              </w:rPr>
              <w:t>Total Liabilities (TL)</w:t>
            </w:r>
          </w:p>
        </w:tc>
        <w:tc>
          <w:tcPr>
            <w:tcW w:w="2228" w:type="dxa"/>
            <w:vAlign w:val="center"/>
          </w:tcPr>
          <w:p w14:paraId="01A9F015" w14:textId="77777777" w:rsidR="00D548F9" w:rsidRPr="00227C13" w:rsidRDefault="00D548F9" w:rsidP="00D548F9">
            <w:pPr>
              <w:rPr>
                <w:rFonts w:cstheme="minorHAnsi"/>
                <w:color w:val="000000"/>
                <w:sz w:val="20"/>
                <w:szCs w:val="20"/>
                <w:lang w:val="en-GB"/>
              </w:rPr>
            </w:pPr>
          </w:p>
        </w:tc>
        <w:tc>
          <w:tcPr>
            <w:tcW w:w="2228" w:type="dxa"/>
            <w:vAlign w:val="center"/>
          </w:tcPr>
          <w:p w14:paraId="01A9F016" w14:textId="77777777" w:rsidR="00D548F9" w:rsidRPr="00227C13" w:rsidRDefault="00D548F9" w:rsidP="00D548F9">
            <w:pPr>
              <w:rPr>
                <w:rFonts w:cstheme="minorHAnsi"/>
                <w:color w:val="000000"/>
                <w:sz w:val="20"/>
                <w:szCs w:val="20"/>
                <w:lang w:val="en-GB"/>
              </w:rPr>
            </w:pPr>
          </w:p>
        </w:tc>
        <w:tc>
          <w:tcPr>
            <w:tcW w:w="2229" w:type="dxa"/>
            <w:vAlign w:val="center"/>
          </w:tcPr>
          <w:p w14:paraId="01A9F017" w14:textId="77777777" w:rsidR="00D548F9" w:rsidRPr="00227C13" w:rsidRDefault="00D548F9" w:rsidP="00D548F9">
            <w:pPr>
              <w:rPr>
                <w:rFonts w:cstheme="minorHAnsi"/>
                <w:color w:val="000000"/>
                <w:sz w:val="20"/>
                <w:szCs w:val="20"/>
                <w:lang w:val="en-GB"/>
              </w:rPr>
            </w:pPr>
          </w:p>
        </w:tc>
      </w:tr>
      <w:tr w:rsidR="00D548F9" w:rsidRPr="00227C13" w14:paraId="01A9F01D" w14:textId="77777777" w:rsidTr="00D548F9">
        <w:tc>
          <w:tcPr>
            <w:tcW w:w="2860" w:type="dxa"/>
            <w:vAlign w:val="center"/>
          </w:tcPr>
          <w:p w14:paraId="01A9F019" w14:textId="77777777" w:rsidR="00D548F9" w:rsidRPr="00227C13" w:rsidRDefault="00D548F9" w:rsidP="00D548F9">
            <w:pPr>
              <w:rPr>
                <w:rFonts w:cstheme="minorHAnsi"/>
                <w:color w:val="000000"/>
                <w:sz w:val="20"/>
                <w:szCs w:val="20"/>
                <w:lang w:val="en-GB"/>
              </w:rPr>
            </w:pPr>
            <w:r w:rsidRPr="00227C13">
              <w:rPr>
                <w:rFonts w:cstheme="minorHAnsi"/>
                <w:color w:val="000000"/>
                <w:sz w:val="20"/>
                <w:szCs w:val="20"/>
                <w:lang w:val="en-GB"/>
              </w:rPr>
              <w:t>Current Assets (CA)</w:t>
            </w:r>
          </w:p>
        </w:tc>
        <w:tc>
          <w:tcPr>
            <w:tcW w:w="2228" w:type="dxa"/>
            <w:vAlign w:val="center"/>
          </w:tcPr>
          <w:p w14:paraId="01A9F01A" w14:textId="77777777" w:rsidR="00D548F9" w:rsidRPr="00227C13" w:rsidRDefault="00D548F9" w:rsidP="00D548F9">
            <w:pPr>
              <w:rPr>
                <w:rFonts w:cstheme="minorHAnsi"/>
                <w:color w:val="000000"/>
                <w:sz w:val="20"/>
                <w:szCs w:val="20"/>
                <w:lang w:val="en-GB"/>
              </w:rPr>
            </w:pPr>
          </w:p>
        </w:tc>
        <w:tc>
          <w:tcPr>
            <w:tcW w:w="2228" w:type="dxa"/>
            <w:vAlign w:val="center"/>
          </w:tcPr>
          <w:p w14:paraId="01A9F01B" w14:textId="77777777" w:rsidR="00D548F9" w:rsidRPr="00227C13" w:rsidRDefault="00D548F9" w:rsidP="00D548F9">
            <w:pPr>
              <w:rPr>
                <w:rFonts w:cstheme="minorHAnsi"/>
                <w:color w:val="000000"/>
                <w:sz w:val="20"/>
                <w:szCs w:val="20"/>
                <w:lang w:val="en-GB"/>
              </w:rPr>
            </w:pPr>
          </w:p>
        </w:tc>
        <w:tc>
          <w:tcPr>
            <w:tcW w:w="2229" w:type="dxa"/>
            <w:vAlign w:val="center"/>
          </w:tcPr>
          <w:p w14:paraId="01A9F01C" w14:textId="77777777" w:rsidR="00D548F9" w:rsidRPr="00227C13" w:rsidRDefault="00D548F9" w:rsidP="00D548F9">
            <w:pPr>
              <w:rPr>
                <w:rFonts w:cstheme="minorHAnsi"/>
                <w:color w:val="000000"/>
                <w:sz w:val="20"/>
                <w:szCs w:val="20"/>
                <w:lang w:val="en-GB"/>
              </w:rPr>
            </w:pPr>
          </w:p>
        </w:tc>
      </w:tr>
      <w:tr w:rsidR="00D548F9" w:rsidRPr="00227C13" w14:paraId="01A9F022" w14:textId="77777777" w:rsidTr="00D548F9">
        <w:tc>
          <w:tcPr>
            <w:tcW w:w="2860" w:type="dxa"/>
            <w:vAlign w:val="center"/>
          </w:tcPr>
          <w:p w14:paraId="01A9F01E" w14:textId="77777777" w:rsidR="00D548F9" w:rsidRPr="00227C13" w:rsidRDefault="00D548F9" w:rsidP="00D548F9">
            <w:pPr>
              <w:rPr>
                <w:rFonts w:cstheme="minorHAnsi"/>
                <w:color w:val="000000"/>
                <w:sz w:val="20"/>
                <w:szCs w:val="20"/>
                <w:lang w:val="en-GB"/>
              </w:rPr>
            </w:pPr>
            <w:r w:rsidRPr="00227C13">
              <w:rPr>
                <w:rFonts w:cstheme="minorHAnsi"/>
                <w:color w:val="000000"/>
                <w:sz w:val="20"/>
                <w:szCs w:val="20"/>
                <w:lang w:val="en-GB"/>
              </w:rPr>
              <w:t>Current Liabilities (CL)</w:t>
            </w:r>
          </w:p>
        </w:tc>
        <w:tc>
          <w:tcPr>
            <w:tcW w:w="2228" w:type="dxa"/>
            <w:vAlign w:val="center"/>
          </w:tcPr>
          <w:p w14:paraId="01A9F01F" w14:textId="77777777" w:rsidR="00D548F9" w:rsidRPr="00227C13" w:rsidRDefault="00D548F9" w:rsidP="00D548F9">
            <w:pPr>
              <w:rPr>
                <w:rFonts w:cstheme="minorHAnsi"/>
                <w:color w:val="000000"/>
                <w:sz w:val="20"/>
                <w:szCs w:val="20"/>
                <w:lang w:val="en-GB"/>
              </w:rPr>
            </w:pPr>
          </w:p>
        </w:tc>
        <w:tc>
          <w:tcPr>
            <w:tcW w:w="2228" w:type="dxa"/>
            <w:vAlign w:val="center"/>
          </w:tcPr>
          <w:p w14:paraId="01A9F020" w14:textId="77777777" w:rsidR="00D548F9" w:rsidRPr="00227C13" w:rsidRDefault="00D548F9" w:rsidP="00D548F9">
            <w:pPr>
              <w:rPr>
                <w:rFonts w:cstheme="minorHAnsi"/>
                <w:color w:val="000000"/>
                <w:sz w:val="20"/>
                <w:szCs w:val="20"/>
                <w:lang w:val="en-GB"/>
              </w:rPr>
            </w:pPr>
          </w:p>
        </w:tc>
        <w:tc>
          <w:tcPr>
            <w:tcW w:w="2229" w:type="dxa"/>
            <w:vAlign w:val="center"/>
          </w:tcPr>
          <w:p w14:paraId="01A9F021" w14:textId="77777777" w:rsidR="00D548F9" w:rsidRPr="00227C13" w:rsidRDefault="00D548F9" w:rsidP="00D548F9">
            <w:pPr>
              <w:rPr>
                <w:rFonts w:cstheme="minorHAnsi"/>
                <w:color w:val="000000"/>
                <w:sz w:val="20"/>
                <w:szCs w:val="20"/>
                <w:lang w:val="en-GB"/>
              </w:rPr>
            </w:pPr>
          </w:p>
        </w:tc>
      </w:tr>
      <w:tr w:rsidR="00D548F9" w:rsidRPr="00227C13" w14:paraId="01A9F025" w14:textId="77777777" w:rsidTr="00D548F9">
        <w:trPr>
          <w:trHeight w:val="355"/>
        </w:trPr>
        <w:tc>
          <w:tcPr>
            <w:tcW w:w="2860" w:type="dxa"/>
            <w:vAlign w:val="center"/>
          </w:tcPr>
          <w:p w14:paraId="01A9F023" w14:textId="77777777" w:rsidR="00D548F9" w:rsidRPr="00227C13" w:rsidRDefault="00D548F9" w:rsidP="00D548F9">
            <w:pPr>
              <w:rPr>
                <w:rFonts w:cstheme="minorHAnsi"/>
                <w:color w:val="000000"/>
                <w:sz w:val="20"/>
                <w:szCs w:val="20"/>
                <w:lang w:val="en-GB"/>
              </w:rPr>
            </w:pPr>
          </w:p>
        </w:tc>
        <w:tc>
          <w:tcPr>
            <w:tcW w:w="6685" w:type="dxa"/>
            <w:gridSpan w:val="3"/>
            <w:vAlign w:val="center"/>
          </w:tcPr>
          <w:p w14:paraId="01A9F024" w14:textId="77777777" w:rsidR="00D548F9" w:rsidRPr="00227C13" w:rsidRDefault="00D548F9" w:rsidP="00D548F9">
            <w:pPr>
              <w:jc w:val="center"/>
              <w:rPr>
                <w:rFonts w:cstheme="minorHAnsi"/>
                <w:i/>
                <w:color w:val="000000"/>
                <w:sz w:val="20"/>
                <w:szCs w:val="20"/>
                <w:lang w:val="en-GB"/>
              </w:rPr>
            </w:pPr>
            <w:r w:rsidRPr="00227C13">
              <w:rPr>
                <w:rFonts w:cstheme="minorHAnsi"/>
                <w:i/>
                <w:color w:val="000000"/>
                <w:sz w:val="20"/>
                <w:szCs w:val="20"/>
                <w:lang w:val="en-GB"/>
              </w:rPr>
              <w:t>Information from Income Statement</w:t>
            </w:r>
          </w:p>
        </w:tc>
      </w:tr>
      <w:tr w:rsidR="00D548F9" w:rsidRPr="00227C13" w14:paraId="01A9F02A" w14:textId="77777777" w:rsidTr="00D548F9">
        <w:tc>
          <w:tcPr>
            <w:tcW w:w="2860" w:type="dxa"/>
            <w:vAlign w:val="center"/>
          </w:tcPr>
          <w:p w14:paraId="01A9F026" w14:textId="77777777" w:rsidR="00D548F9" w:rsidRPr="00227C13" w:rsidRDefault="00D548F9" w:rsidP="00D548F9">
            <w:pPr>
              <w:rPr>
                <w:rFonts w:cstheme="minorHAnsi"/>
                <w:color w:val="000000"/>
                <w:sz w:val="20"/>
                <w:szCs w:val="20"/>
                <w:lang w:val="en-GB"/>
              </w:rPr>
            </w:pPr>
            <w:r w:rsidRPr="00227C13">
              <w:rPr>
                <w:rFonts w:cstheme="minorHAnsi"/>
                <w:color w:val="000000"/>
                <w:sz w:val="20"/>
                <w:szCs w:val="20"/>
                <w:lang w:val="en-GB"/>
              </w:rPr>
              <w:t>Total / Gross Revenue (TR)</w:t>
            </w:r>
          </w:p>
        </w:tc>
        <w:tc>
          <w:tcPr>
            <w:tcW w:w="2228" w:type="dxa"/>
            <w:vAlign w:val="center"/>
          </w:tcPr>
          <w:p w14:paraId="01A9F027" w14:textId="77777777" w:rsidR="00D548F9" w:rsidRPr="00227C13" w:rsidRDefault="00D548F9" w:rsidP="00D548F9">
            <w:pPr>
              <w:rPr>
                <w:rFonts w:cstheme="minorHAnsi"/>
                <w:color w:val="000000"/>
                <w:sz w:val="20"/>
                <w:szCs w:val="20"/>
                <w:lang w:val="en-GB"/>
              </w:rPr>
            </w:pPr>
          </w:p>
        </w:tc>
        <w:tc>
          <w:tcPr>
            <w:tcW w:w="2228" w:type="dxa"/>
            <w:vAlign w:val="center"/>
          </w:tcPr>
          <w:p w14:paraId="01A9F028" w14:textId="77777777" w:rsidR="00D548F9" w:rsidRPr="00227C13" w:rsidRDefault="00D548F9" w:rsidP="00D548F9">
            <w:pPr>
              <w:rPr>
                <w:rFonts w:cstheme="minorHAnsi"/>
                <w:color w:val="000000"/>
                <w:sz w:val="20"/>
                <w:szCs w:val="20"/>
                <w:lang w:val="en-GB"/>
              </w:rPr>
            </w:pPr>
          </w:p>
        </w:tc>
        <w:tc>
          <w:tcPr>
            <w:tcW w:w="2229" w:type="dxa"/>
            <w:vAlign w:val="center"/>
          </w:tcPr>
          <w:p w14:paraId="01A9F029" w14:textId="77777777" w:rsidR="00D548F9" w:rsidRPr="00227C13" w:rsidRDefault="00D548F9" w:rsidP="00D548F9">
            <w:pPr>
              <w:rPr>
                <w:rFonts w:cstheme="minorHAnsi"/>
                <w:color w:val="000000"/>
                <w:sz w:val="20"/>
                <w:szCs w:val="20"/>
                <w:lang w:val="en-GB"/>
              </w:rPr>
            </w:pPr>
          </w:p>
        </w:tc>
      </w:tr>
      <w:tr w:rsidR="00D548F9" w:rsidRPr="00227C13" w14:paraId="01A9F02F" w14:textId="77777777" w:rsidTr="00D548F9">
        <w:tc>
          <w:tcPr>
            <w:tcW w:w="2860" w:type="dxa"/>
            <w:vAlign w:val="center"/>
          </w:tcPr>
          <w:p w14:paraId="01A9F02B" w14:textId="77777777" w:rsidR="00D548F9" w:rsidRPr="00227C13" w:rsidRDefault="00D548F9" w:rsidP="00D548F9">
            <w:pPr>
              <w:rPr>
                <w:rFonts w:cstheme="minorHAnsi"/>
                <w:color w:val="000000"/>
                <w:sz w:val="20"/>
                <w:szCs w:val="20"/>
                <w:lang w:val="en-GB"/>
              </w:rPr>
            </w:pPr>
            <w:r w:rsidRPr="00227C13">
              <w:rPr>
                <w:rFonts w:cstheme="minorHAnsi"/>
                <w:color w:val="000000"/>
                <w:sz w:val="20"/>
                <w:szCs w:val="20"/>
                <w:lang w:val="en-GB"/>
              </w:rPr>
              <w:t>Profits Before Taxes (PBT)</w:t>
            </w:r>
          </w:p>
        </w:tc>
        <w:tc>
          <w:tcPr>
            <w:tcW w:w="2228" w:type="dxa"/>
            <w:vAlign w:val="center"/>
          </w:tcPr>
          <w:p w14:paraId="01A9F02C" w14:textId="77777777" w:rsidR="00D548F9" w:rsidRPr="00227C13" w:rsidRDefault="00D548F9" w:rsidP="00D548F9">
            <w:pPr>
              <w:rPr>
                <w:rFonts w:cstheme="minorHAnsi"/>
                <w:color w:val="000000"/>
                <w:sz w:val="20"/>
                <w:szCs w:val="20"/>
                <w:lang w:val="en-GB"/>
              </w:rPr>
            </w:pPr>
          </w:p>
        </w:tc>
        <w:tc>
          <w:tcPr>
            <w:tcW w:w="2228" w:type="dxa"/>
            <w:vAlign w:val="center"/>
          </w:tcPr>
          <w:p w14:paraId="01A9F02D" w14:textId="77777777" w:rsidR="00D548F9" w:rsidRPr="00227C13" w:rsidRDefault="00D548F9" w:rsidP="00D548F9">
            <w:pPr>
              <w:rPr>
                <w:rFonts w:cstheme="minorHAnsi"/>
                <w:color w:val="000000"/>
                <w:sz w:val="20"/>
                <w:szCs w:val="20"/>
                <w:lang w:val="en-GB"/>
              </w:rPr>
            </w:pPr>
          </w:p>
        </w:tc>
        <w:tc>
          <w:tcPr>
            <w:tcW w:w="2229" w:type="dxa"/>
            <w:vAlign w:val="center"/>
          </w:tcPr>
          <w:p w14:paraId="01A9F02E" w14:textId="77777777" w:rsidR="00D548F9" w:rsidRPr="00227C13" w:rsidRDefault="00D548F9" w:rsidP="00D548F9">
            <w:pPr>
              <w:rPr>
                <w:rFonts w:cstheme="minorHAnsi"/>
                <w:color w:val="000000"/>
                <w:sz w:val="20"/>
                <w:szCs w:val="20"/>
                <w:lang w:val="en-GB"/>
              </w:rPr>
            </w:pPr>
          </w:p>
        </w:tc>
      </w:tr>
      <w:tr w:rsidR="00D548F9" w:rsidRPr="00227C13" w14:paraId="01A9F034" w14:textId="77777777" w:rsidTr="00D548F9">
        <w:tc>
          <w:tcPr>
            <w:tcW w:w="2860" w:type="dxa"/>
            <w:vAlign w:val="center"/>
          </w:tcPr>
          <w:p w14:paraId="01A9F030" w14:textId="77777777" w:rsidR="00D548F9" w:rsidRPr="00227C13" w:rsidRDefault="00D548F9" w:rsidP="00D548F9">
            <w:pPr>
              <w:rPr>
                <w:rFonts w:cstheme="minorHAnsi"/>
                <w:color w:val="000000"/>
                <w:sz w:val="20"/>
                <w:szCs w:val="20"/>
                <w:lang w:val="en-GB"/>
              </w:rPr>
            </w:pPr>
            <w:r w:rsidRPr="00227C13">
              <w:rPr>
                <w:rFonts w:cstheme="minorHAnsi"/>
                <w:color w:val="000000"/>
                <w:sz w:val="20"/>
                <w:szCs w:val="20"/>
                <w:lang w:val="en-GB"/>
              </w:rPr>
              <w:t xml:space="preserve">Net Profit </w:t>
            </w:r>
          </w:p>
        </w:tc>
        <w:tc>
          <w:tcPr>
            <w:tcW w:w="2228" w:type="dxa"/>
            <w:vAlign w:val="center"/>
          </w:tcPr>
          <w:p w14:paraId="01A9F031" w14:textId="77777777" w:rsidR="00D548F9" w:rsidRPr="00227C13" w:rsidRDefault="00D548F9" w:rsidP="00D548F9">
            <w:pPr>
              <w:rPr>
                <w:rFonts w:cstheme="minorHAnsi"/>
                <w:color w:val="000000"/>
                <w:sz w:val="20"/>
                <w:szCs w:val="20"/>
                <w:lang w:val="en-GB"/>
              </w:rPr>
            </w:pPr>
          </w:p>
        </w:tc>
        <w:tc>
          <w:tcPr>
            <w:tcW w:w="2228" w:type="dxa"/>
            <w:vAlign w:val="center"/>
          </w:tcPr>
          <w:p w14:paraId="01A9F032" w14:textId="77777777" w:rsidR="00D548F9" w:rsidRPr="00227C13" w:rsidRDefault="00D548F9" w:rsidP="00D548F9">
            <w:pPr>
              <w:rPr>
                <w:rFonts w:cstheme="minorHAnsi"/>
                <w:color w:val="000000"/>
                <w:sz w:val="20"/>
                <w:szCs w:val="20"/>
                <w:lang w:val="en-GB"/>
              </w:rPr>
            </w:pPr>
          </w:p>
        </w:tc>
        <w:tc>
          <w:tcPr>
            <w:tcW w:w="2229" w:type="dxa"/>
            <w:vAlign w:val="center"/>
          </w:tcPr>
          <w:p w14:paraId="01A9F033" w14:textId="77777777" w:rsidR="00D548F9" w:rsidRPr="00227C13" w:rsidRDefault="00D548F9" w:rsidP="00D548F9">
            <w:pPr>
              <w:rPr>
                <w:rFonts w:cstheme="minorHAnsi"/>
                <w:color w:val="000000"/>
                <w:sz w:val="20"/>
                <w:szCs w:val="20"/>
                <w:lang w:val="en-GB"/>
              </w:rPr>
            </w:pPr>
          </w:p>
        </w:tc>
      </w:tr>
      <w:tr w:rsidR="00F33AC7" w:rsidRPr="00227C13" w14:paraId="01A9F039" w14:textId="77777777" w:rsidTr="00D548F9">
        <w:tc>
          <w:tcPr>
            <w:tcW w:w="2860" w:type="dxa"/>
            <w:vAlign w:val="center"/>
          </w:tcPr>
          <w:p w14:paraId="01A9F035" w14:textId="77777777" w:rsidR="00F33AC7" w:rsidRPr="00227C13" w:rsidRDefault="00F33AC7" w:rsidP="00D548F9">
            <w:pPr>
              <w:rPr>
                <w:rFonts w:cstheme="minorHAnsi"/>
                <w:color w:val="000000"/>
                <w:sz w:val="20"/>
                <w:szCs w:val="20"/>
                <w:lang w:val="en-GB"/>
              </w:rPr>
            </w:pPr>
            <w:r w:rsidRPr="00227C13">
              <w:rPr>
                <w:rFonts w:cstheme="minorHAnsi"/>
                <w:color w:val="000000"/>
                <w:sz w:val="20"/>
                <w:szCs w:val="20"/>
                <w:lang w:val="en-GB"/>
              </w:rPr>
              <w:t>Current Ratio</w:t>
            </w:r>
          </w:p>
        </w:tc>
        <w:tc>
          <w:tcPr>
            <w:tcW w:w="2228" w:type="dxa"/>
            <w:vAlign w:val="center"/>
          </w:tcPr>
          <w:p w14:paraId="01A9F036" w14:textId="77777777" w:rsidR="00F33AC7" w:rsidRPr="00227C13" w:rsidRDefault="00F33AC7" w:rsidP="00D548F9">
            <w:pPr>
              <w:rPr>
                <w:rFonts w:cstheme="minorHAnsi"/>
                <w:color w:val="000000"/>
                <w:sz w:val="20"/>
                <w:szCs w:val="20"/>
                <w:lang w:val="en-GB"/>
              </w:rPr>
            </w:pPr>
          </w:p>
        </w:tc>
        <w:tc>
          <w:tcPr>
            <w:tcW w:w="2228" w:type="dxa"/>
            <w:vAlign w:val="center"/>
          </w:tcPr>
          <w:p w14:paraId="01A9F037" w14:textId="77777777" w:rsidR="00F33AC7" w:rsidRPr="00227C13" w:rsidRDefault="00F33AC7" w:rsidP="00D548F9">
            <w:pPr>
              <w:rPr>
                <w:rFonts w:cstheme="minorHAnsi"/>
                <w:color w:val="000000"/>
                <w:sz w:val="20"/>
                <w:szCs w:val="20"/>
                <w:lang w:val="en-GB"/>
              </w:rPr>
            </w:pPr>
          </w:p>
        </w:tc>
        <w:tc>
          <w:tcPr>
            <w:tcW w:w="2229" w:type="dxa"/>
            <w:vAlign w:val="center"/>
          </w:tcPr>
          <w:p w14:paraId="01A9F038" w14:textId="77777777" w:rsidR="00F33AC7" w:rsidRPr="00227C13" w:rsidRDefault="00F33AC7" w:rsidP="00D548F9">
            <w:pPr>
              <w:rPr>
                <w:rFonts w:cstheme="minorHAnsi"/>
                <w:color w:val="000000"/>
                <w:sz w:val="20"/>
                <w:szCs w:val="20"/>
                <w:lang w:val="en-GB"/>
              </w:rPr>
            </w:pPr>
          </w:p>
        </w:tc>
      </w:tr>
    </w:tbl>
    <w:p w14:paraId="01A9F03A" w14:textId="77777777" w:rsidR="005442FA" w:rsidRPr="00227C13" w:rsidRDefault="005442FA" w:rsidP="00D548F9">
      <w:pPr>
        <w:shd w:val="clear" w:color="auto" w:fill="FFFFFF"/>
        <w:spacing w:before="120"/>
        <w:jc w:val="both"/>
        <w:rPr>
          <w:rFonts w:cstheme="minorHAnsi"/>
          <w:color w:val="000000"/>
          <w:sz w:val="20"/>
          <w:szCs w:val="20"/>
          <w:lang w:val="en-GB"/>
        </w:rPr>
      </w:pPr>
    </w:p>
    <w:p w14:paraId="01A9F03B" w14:textId="77777777" w:rsidR="00D548F9" w:rsidRPr="00227C13" w:rsidRDefault="00312FDF" w:rsidP="00D548F9">
      <w:pPr>
        <w:shd w:val="clear" w:color="auto" w:fill="FFFFFF"/>
        <w:spacing w:before="120"/>
        <w:jc w:val="both"/>
        <w:rPr>
          <w:rFonts w:cstheme="minorHAnsi"/>
          <w:color w:val="000000"/>
          <w:sz w:val="20"/>
          <w:szCs w:val="20"/>
          <w:lang w:val="en-GB"/>
        </w:rPr>
      </w:pPr>
      <w:sdt>
        <w:sdtPr>
          <w:rPr>
            <w:rFonts w:cstheme="minorHAnsi"/>
            <w:color w:val="000000"/>
            <w:sz w:val="20"/>
            <w:szCs w:val="20"/>
            <w:lang w:val="en-GB"/>
          </w:rPr>
          <w:id w:val="-53931535"/>
          <w14:checkbox>
            <w14:checked w14:val="0"/>
            <w14:checkedState w14:val="2612" w14:font="MS Gothic"/>
            <w14:uncheckedState w14:val="2610" w14:font="MS Gothic"/>
          </w14:checkbox>
        </w:sdtPr>
        <w:sdtEndPr/>
        <w:sdtContent>
          <w:r w:rsidR="005442FA" w:rsidRPr="00227C13">
            <w:rPr>
              <w:rFonts w:ascii="Segoe UI Symbol" w:eastAsia="MS Gothic" w:hAnsi="Segoe UI Symbol" w:cs="Segoe UI Symbol"/>
              <w:color w:val="000000"/>
              <w:sz w:val="20"/>
              <w:szCs w:val="20"/>
              <w:lang w:val="en-GB"/>
            </w:rPr>
            <w:t>☐</w:t>
          </w:r>
        </w:sdtContent>
      </w:sdt>
      <w:r w:rsidR="00D548F9" w:rsidRPr="00227C13">
        <w:rPr>
          <w:rFonts w:cstheme="minorHAnsi"/>
          <w:color w:val="000000"/>
          <w:sz w:val="20"/>
          <w:szCs w:val="20"/>
          <w:lang w:val="en-GB"/>
        </w:rPr>
        <w:t> Attached are copies of the audited financial statements (balance sheets, including all related notes, and income statements) for the years required above complying with the following condition:</w:t>
      </w:r>
    </w:p>
    <w:p w14:paraId="01A9F03C" w14:textId="77777777" w:rsidR="00D548F9" w:rsidRPr="00227C13" w:rsidRDefault="00D548F9" w:rsidP="00AE37CE">
      <w:pPr>
        <w:pStyle w:val="ListParagraph"/>
        <w:numPr>
          <w:ilvl w:val="1"/>
          <w:numId w:val="25"/>
        </w:numPr>
        <w:shd w:val="clear" w:color="auto" w:fill="FFFFFF"/>
        <w:spacing w:after="0" w:line="240" w:lineRule="auto"/>
        <w:ind w:left="720" w:hanging="465"/>
        <w:jc w:val="both"/>
        <w:rPr>
          <w:rFonts w:cstheme="minorHAnsi"/>
          <w:color w:val="000000"/>
          <w:sz w:val="20"/>
          <w:szCs w:val="20"/>
          <w:lang w:val="en-GB"/>
        </w:rPr>
      </w:pPr>
      <w:r w:rsidRPr="00227C13">
        <w:rPr>
          <w:rFonts w:cstheme="minorHAnsi"/>
          <w:color w:val="000000"/>
          <w:sz w:val="20"/>
          <w:szCs w:val="20"/>
          <w:lang w:val="en-GB"/>
        </w:rPr>
        <w:lastRenderedPageBreak/>
        <w:t>Must reflect the financial situation of the Bidder or party to a JV, and not sister or parent companies;</w:t>
      </w:r>
    </w:p>
    <w:p w14:paraId="01A9F03D" w14:textId="77777777" w:rsidR="00D548F9" w:rsidRPr="00227C13" w:rsidRDefault="00D548F9" w:rsidP="00AE37CE">
      <w:pPr>
        <w:pStyle w:val="ListParagraph"/>
        <w:numPr>
          <w:ilvl w:val="1"/>
          <w:numId w:val="25"/>
        </w:numPr>
        <w:shd w:val="clear" w:color="auto" w:fill="FFFFFF"/>
        <w:spacing w:after="0" w:line="240" w:lineRule="auto"/>
        <w:ind w:left="720" w:hanging="465"/>
        <w:jc w:val="both"/>
        <w:rPr>
          <w:rFonts w:cstheme="minorHAnsi"/>
          <w:color w:val="000000"/>
          <w:sz w:val="20"/>
          <w:szCs w:val="20"/>
          <w:lang w:val="en-GB"/>
        </w:rPr>
      </w:pPr>
      <w:r w:rsidRPr="00227C13">
        <w:rPr>
          <w:rFonts w:cstheme="minorHAnsi"/>
          <w:color w:val="000000"/>
          <w:sz w:val="20"/>
          <w:szCs w:val="20"/>
          <w:lang w:val="en-GB"/>
        </w:rPr>
        <w:t>Historic financial statements must be audited by a certified public accountant;</w:t>
      </w:r>
    </w:p>
    <w:p w14:paraId="01A9F03E" w14:textId="77777777" w:rsidR="00D548F9" w:rsidRPr="00227C13" w:rsidRDefault="00D548F9" w:rsidP="00AE37CE">
      <w:pPr>
        <w:pStyle w:val="ListParagraph"/>
        <w:numPr>
          <w:ilvl w:val="1"/>
          <w:numId w:val="25"/>
        </w:numPr>
        <w:shd w:val="clear" w:color="auto" w:fill="FFFFFF"/>
        <w:spacing w:after="0" w:line="240" w:lineRule="auto"/>
        <w:ind w:left="720" w:hanging="465"/>
        <w:jc w:val="both"/>
        <w:rPr>
          <w:rFonts w:cstheme="minorHAnsi"/>
          <w:color w:val="000000"/>
          <w:sz w:val="20"/>
          <w:szCs w:val="20"/>
          <w:lang w:val="en-GB"/>
        </w:rPr>
      </w:pPr>
      <w:r w:rsidRPr="00227C13">
        <w:rPr>
          <w:rFonts w:cstheme="minorHAnsi"/>
          <w:color w:val="000000"/>
          <w:sz w:val="20"/>
          <w:szCs w:val="20"/>
          <w:lang w:val="en-GB"/>
        </w:rPr>
        <w:t>Historic financial statements must correspond to accounting periods already completed and audited. No statements for partial periods shall be accepted.</w:t>
      </w:r>
    </w:p>
    <w:p w14:paraId="01A9F03F" w14:textId="77777777" w:rsidR="00D548F9" w:rsidRPr="00227C13" w:rsidRDefault="00D548F9" w:rsidP="00D548F9">
      <w:pPr>
        <w:rPr>
          <w:rFonts w:cstheme="minorHAnsi"/>
          <w:b/>
          <w:sz w:val="20"/>
          <w:szCs w:val="20"/>
          <w:lang w:val="en-GB"/>
        </w:rPr>
      </w:pPr>
      <w:r w:rsidRPr="00227C13">
        <w:rPr>
          <w:rFonts w:cstheme="minorHAnsi"/>
          <w:b/>
          <w:sz w:val="20"/>
          <w:szCs w:val="20"/>
          <w:lang w:val="en-GB"/>
        </w:rPr>
        <w:br w:type="page"/>
      </w:r>
    </w:p>
    <w:p w14:paraId="01A9F040" w14:textId="77777777" w:rsidR="00D548F9" w:rsidRPr="00CE2C12" w:rsidRDefault="00D548F9" w:rsidP="00D548F9">
      <w:pPr>
        <w:pStyle w:val="Heading2"/>
        <w:rPr>
          <w:rFonts w:asciiTheme="minorHAnsi" w:hAnsiTheme="minorHAnsi" w:cstheme="minorHAnsi"/>
          <w:sz w:val="32"/>
          <w:szCs w:val="32"/>
          <w:lang w:val="en-GB"/>
        </w:rPr>
      </w:pPr>
      <w:bookmarkStart w:id="89" w:name="_Toc101430964"/>
      <w:r w:rsidRPr="00CE2C12">
        <w:rPr>
          <w:rFonts w:asciiTheme="minorHAnsi" w:hAnsiTheme="minorHAnsi" w:cstheme="minorHAnsi"/>
          <w:b/>
          <w:sz w:val="32"/>
          <w:szCs w:val="32"/>
          <w:lang w:val="en-GB"/>
        </w:rPr>
        <w:lastRenderedPageBreak/>
        <w:t xml:space="preserve">Form E: </w:t>
      </w:r>
      <w:r w:rsidRPr="00CE2C12">
        <w:rPr>
          <w:rFonts w:asciiTheme="minorHAnsi" w:hAnsiTheme="minorHAnsi" w:cstheme="minorHAnsi"/>
          <w:sz w:val="32"/>
          <w:szCs w:val="32"/>
          <w:lang w:val="en-GB"/>
        </w:rPr>
        <w:t>Format of</w:t>
      </w:r>
      <w:r w:rsidRPr="00CE2C12">
        <w:rPr>
          <w:rFonts w:asciiTheme="minorHAnsi" w:hAnsiTheme="minorHAnsi" w:cstheme="minorHAnsi"/>
          <w:b/>
          <w:sz w:val="32"/>
          <w:szCs w:val="32"/>
          <w:lang w:val="en-GB"/>
        </w:rPr>
        <w:t xml:space="preserve"> </w:t>
      </w:r>
      <w:r w:rsidRPr="00CE2C12">
        <w:rPr>
          <w:rFonts w:asciiTheme="minorHAnsi" w:hAnsiTheme="minorHAnsi" w:cstheme="minorHAnsi"/>
          <w:sz w:val="32"/>
          <w:szCs w:val="32"/>
          <w:lang w:val="en-GB"/>
        </w:rPr>
        <w:t>Technical Proposal</w:t>
      </w:r>
      <w:bookmarkEnd w:id="89"/>
      <w:r w:rsidRPr="00CE2C12">
        <w:rPr>
          <w:rFonts w:asciiTheme="minorHAnsi" w:hAnsiTheme="minorHAnsi" w:cstheme="minorHAnsi"/>
          <w:sz w:val="32"/>
          <w:szCs w:val="32"/>
          <w:lang w:val="en-GB"/>
        </w:rPr>
        <w:t xml:space="preserve"> </w:t>
      </w:r>
    </w:p>
    <w:p w14:paraId="01A9F041" w14:textId="77777777" w:rsidR="00D548F9" w:rsidRPr="002A745F" w:rsidRDefault="00D548F9" w:rsidP="00D548F9">
      <w:pPr>
        <w:pStyle w:val="MarginText"/>
        <w:spacing w:after="0" w:line="240" w:lineRule="auto"/>
        <w:jc w:val="left"/>
        <w:rPr>
          <w:rFonts w:asciiTheme="minorHAnsi" w:hAnsiTheme="minorHAnsi" w:cstheme="minorHAnsi"/>
          <w:color w:val="000000"/>
          <w:szCs w:val="22"/>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F7242F" w:rsidRPr="00227C13" w14:paraId="01A9F049" w14:textId="77777777" w:rsidTr="00D548F9">
        <w:tc>
          <w:tcPr>
            <w:tcW w:w="1979" w:type="dxa"/>
            <w:shd w:val="clear" w:color="auto" w:fill="9BDEFF"/>
          </w:tcPr>
          <w:p w14:paraId="01A9F045" w14:textId="77777777" w:rsidR="00D548F9" w:rsidRPr="00227C13" w:rsidRDefault="00D548F9" w:rsidP="00D548F9">
            <w:pPr>
              <w:spacing w:before="120" w:after="120"/>
              <w:rPr>
                <w:rFonts w:cstheme="minorHAnsi"/>
                <w:sz w:val="20"/>
                <w:szCs w:val="20"/>
                <w:lang w:val="en-GB"/>
              </w:rPr>
            </w:pPr>
            <w:r w:rsidRPr="00227C13">
              <w:rPr>
                <w:rFonts w:cstheme="minorHAnsi"/>
                <w:sz w:val="20"/>
                <w:szCs w:val="20"/>
                <w:lang w:val="en-GB"/>
              </w:rPr>
              <w:t>Name of Bidder:</w:t>
            </w:r>
          </w:p>
        </w:tc>
        <w:tc>
          <w:tcPr>
            <w:tcW w:w="4501" w:type="dxa"/>
          </w:tcPr>
          <w:p w14:paraId="01A9F046" w14:textId="77777777" w:rsidR="00D548F9" w:rsidRPr="00227C13" w:rsidRDefault="00D548F9" w:rsidP="00D548F9">
            <w:pPr>
              <w:spacing w:before="120" w:after="120"/>
              <w:rPr>
                <w:rFonts w:cstheme="minorHAnsi"/>
                <w:sz w:val="20"/>
                <w:szCs w:val="20"/>
                <w:lang w:val="en-GB"/>
              </w:rPr>
            </w:pPr>
            <w:r w:rsidRPr="00227C13">
              <w:rPr>
                <w:rFonts w:cstheme="minorHAnsi"/>
                <w:bCs/>
                <w:sz w:val="20"/>
                <w:szCs w:val="20"/>
                <w:lang w:val="en-GB"/>
              </w:rPr>
              <w:fldChar w:fldCharType="begin">
                <w:ffData>
                  <w:name w:val="Text1"/>
                  <w:enabled/>
                  <w:calcOnExit w:val="0"/>
                  <w:textInput>
                    <w:default w:val="[Insert Name of Bidder]]"/>
                    <w:format w:val="FIRST CAPITAL"/>
                  </w:textInput>
                </w:ffData>
              </w:fldChar>
            </w:r>
            <w:r w:rsidRPr="00227C13">
              <w:rPr>
                <w:rFonts w:cstheme="minorHAnsi"/>
                <w:bCs/>
                <w:sz w:val="20"/>
                <w:szCs w:val="20"/>
                <w:lang w:val="en-GB"/>
              </w:rPr>
              <w:instrText xml:space="preserve"> FORMTEXT </w:instrText>
            </w:r>
            <w:r w:rsidRPr="00227C13">
              <w:rPr>
                <w:rFonts w:cstheme="minorHAnsi"/>
                <w:bCs/>
                <w:sz w:val="20"/>
                <w:szCs w:val="20"/>
                <w:lang w:val="en-GB"/>
              </w:rPr>
            </w:r>
            <w:r w:rsidRPr="00227C13">
              <w:rPr>
                <w:rFonts w:cstheme="minorHAnsi"/>
                <w:bCs/>
                <w:sz w:val="20"/>
                <w:szCs w:val="20"/>
                <w:lang w:val="en-GB"/>
              </w:rPr>
              <w:fldChar w:fldCharType="separate"/>
            </w:r>
            <w:r w:rsidRPr="00227C13">
              <w:rPr>
                <w:rFonts w:cstheme="minorHAnsi"/>
                <w:bCs/>
                <w:sz w:val="20"/>
                <w:szCs w:val="20"/>
                <w:lang w:val="en-GB"/>
              </w:rPr>
              <w:t>[Insert Name of Bidder]</w:t>
            </w:r>
            <w:r w:rsidRPr="00227C13">
              <w:rPr>
                <w:rFonts w:cstheme="minorHAnsi"/>
                <w:bCs/>
                <w:sz w:val="20"/>
                <w:szCs w:val="20"/>
                <w:lang w:val="en-GB"/>
              </w:rPr>
              <w:fldChar w:fldCharType="end"/>
            </w:r>
          </w:p>
        </w:tc>
        <w:tc>
          <w:tcPr>
            <w:tcW w:w="720" w:type="dxa"/>
            <w:shd w:val="clear" w:color="auto" w:fill="9BDEFF"/>
          </w:tcPr>
          <w:p w14:paraId="01A9F047" w14:textId="77777777" w:rsidR="00D548F9" w:rsidRPr="00227C13" w:rsidRDefault="00D548F9" w:rsidP="00D548F9">
            <w:pPr>
              <w:spacing w:before="120" w:after="120"/>
              <w:rPr>
                <w:rFonts w:cstheme="minorHAnsi"/>
                <w:sz w:val="20"/>
                <w:szCs w:val="20"/>
                <w:lang w:val="en-GB"/>
              </w:rPr>
            </w:pPr>
            <w:r w:rsidRPr="00227C13">
              <w:rPr>
                <w:rFonts w:cstheme="minorHAnsi"/>
                <w:sz w:val="20"/>
                <w:szCs w:val="20"/>
                <w:lang w:val="en-GB"/>
              </w:rPr>
              <w:t>Date:</w:t>
            </w:r>
          </w:p>
        </w:tc>
        <w:tc>
          <w:tcPr>
            <w:tcW w:w="2345" w:type="dxa"/>
          </w:tcPr>
          <w:p w14:paraId="01A9F048" w14:textId="77777777" w:rsidR="00D548F9" w:rsidRPr="00227C13" w:rsidRDefault="00312FDF" w:rsidP="00D548F9">
            <w:pPr>
              <w:spacing w:before="120" w:after="120"/>
              <w:rPr>
                <w:rFonts w:cstheme="minorHAnsi"/>
                <w:sz w:val="20"/>
                <w:szCs w:val="20"/>
                <w:lang w:val="en-GB"/>
              </w:rPr>
            </w:pPr>
            <w:sdt>
              <w:sdtPr>
                <w:rPr>
                  <w:rFonts w:cstheme="minorHAnsi"/>
                  <w:color w:val="000000" w:themeColor="text1"/>
                  <w:sz w:val="20"/>
                  <w:szCs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227C13">
                  <w:rPr>
                    <w:rStyle w:val="PlaceholderText"/>
                    <w:rFonts w:cstheme="minorHAnsi"/>
                    <w:sz w:val="20"/>
                    <w:szCs w:val="20"/>
                    <w:shd w:val="clear" w:color="auto" w:fill="BFBFBF" w:themeFill="background1" w:themeFillShade="BF"/>
                    <w:lang w:val="en-GB"/>
                  </w:rPr>
                  <w:t>Select date</w:t>
                </w:r>
              </w:sdtContent>
            </w:sdt>
          </w:p>
        </w:tc>
      </w:tr>
      <w:tr w:rsidR="00D548F9" w:rsidRPr="00227C13" w14:paraId="01A9F04C" w14:textId="77777777" w:rsidTr="00D548F9">
        <w:trPr>
          <w:cantSplit/>
          <w:trHeight w:val="341"/>
        </w:trPr>
        <w:tc>
          <w:tcPr>
            <w:tcW w:w="1979" w:type="dxa"/>
            <w:shd w:val="clear" w:color="auto" w:fill="9BDEFF"/>
          </w:tcPr>
          <w:p w14:paraId="01A9F04A" w14:textId="77777777" w:rsidR="00D548F9" w:rsidRPr="00227C13" w:rsidRDefault="00D548F9" w:rsidP="00D548F9">
            <w:pPr>
              <w:spacing w:before="120" w:after="120"/>
              <w:rPr>
                <w:rFonts w:cstheme="minorHAnsi"/>
                <w:sz w:val="20"/>
                <w:szCs w:val="20"/>
                <w:lang w:val="en-GB"/>
              </w:rPr>
            </w:pPr>
            <w:r w:rsidRPr="00227C13">
              <w:rPr>
                <w:rFonts w:cstheme="minorHAnsi"/>
                <w:iCs/>
                <w:sz w:val="20"/>
                <w:szCs w:val="20"/>
                <w:lang w:val="en-GB"/>
              </w:rPr>
              <w:t>RFP reference:</w:t>
            </w:r>
          </w:p>
        </w:tc>
        <w:tc>
          <w:tcPr>
            <w:tcW w:w="7566" w:type="dxa"/>
            <w:gridSpan w:val="3"/>
          </w:tcPr>
          <w:p w14:paraId="01A9F04B" w14:textId="77777777" w:rsidR="00D548F9" w:rsidRPr="00227C13" w:rsidRDefault="00D548F9" w:rsidP="00D548F9">
            <w:pPr>
              <w:spacing w:before="120" w:after="120"/>
              <w:rPr>
                <w:rFonts w:cstheme="minorHAnsi"/>
                <w:sz w:val="20"/>
                <w:szCs w:val="20"/>
                <w:lang w:val="en-GB"/>
              </w:rPr>
            </w:pPr>
            <w:r w:rsidRPr="00227C13">
              <w:rPr>
                <w:rFonts w:cstheme="minorHAnsi"/>
                <w:bCs/>
                <w:sz w:val="20"/>
                <w:szCs w:val="20"/>
                <w:lang w:val="en-GB"/>
              </w:rPr>
              <w:fldChar w:fldCharType="begin">
                <w:ffData>
                  <w:name w:val="Text1"/>
                  <w:enabled/>
                  <w:calcOnExit w:val="0"/>
                  <w:textInput>
                    <w:default w:val="[Insert RFP Reference Number]"/>
                    <w:format w:val="FIRST CAPITAL"/>
                  </w:textInput>
                </w:ffData>
              </w:fldChar>
            </w:r>
            <w:r w:rsidRPr="00227C13">
              <w:rPr>
                <w:rFonts w:cstheme="minorHAnsi"/>
                <w:bCs/>
                <w:sz w:val="20"/>
                <w:szCs w:val="20"/>
                <w:lang w:val="en-GB"/>
              </w:rPr>
              <w:instrText xml:space="preserve"> FORMTEXT </w:instrText>
            </w:r>
            <w:r w:rsidRPr="00227C13">
              <w:rPr>
                <w:rFonts w:cstheme="minorHAnsi"/>
                <w:bCs/>
                <w:sz w:val="20"/>
                <w:szCs w:val="20"/>
                <w:lang w:val="en-GB"/>
              </w:rPr>
            </w:r>
            <w:r w:rsidRPr="00227C13">
              <w:rPr>
                <w:rFonts w:cstheme="minorHAnsi"/>
                <w:bCs/>
                <w:sz w:val="20"/>
                <w:szCs w:val="20"/>
                <w:lang w:val="en-GB"/>
              </w:rPr>
              <w:fldChar w:fldCharType="separate"/>
            </w:r>
            <w:r w:rsidRPr="00227C13">
              <w:rPr>
                <w:rFonts w:cstheme="minorHAnsi"/>
                <w:bCs/>
                <w:sz w:val="20"/>
                <w:szCs w:val="20"/>
                <w:lang w:val="en-GB"/>
              </w:rPr>
              <w:t>[Insert RFP Reference Number]</w:t>
            </w:r>
            <w:r w:rsidRPr="00227C13">
              <w:rPr>
                <w:rFonts w:cstheme="minorHAnsi"/>
                <w:bCs/>
                <w:sz w:val="20"/>
                <w:szCs w:val="20"/>
                <w:lang w:val="en-GB"/>
              </w:rPr>
              <w:fldChar w:fldCharType="end"/>
            </w:r>
          </w:p>
        </w:tc>
      </w:tr>
    </w:tbl>
    <w:p w14:paraId="01A9F04E" w14:textId="77777777" w:rsidR="00D548F9" w:rsidRPr="00227C13" w:rsidRDefault="00D548F9" w:rsidP="00D548F9">
      <w:pPr>
        <w:jc w:val="both"/>
        <w:rPr>
          <w:rFonts w:cstheme="minorHAnsi"/>
          <w:iCs/>
          <w:sz w:val="20"/>
          <w:szCs w:val="20"/>
          <w:lang w:val="en-GB"/>
        </w:rPr>
      </w:pPr>
      <w:r w:rsidRPr="00227C13">
        <w:rPr>
          <w:rFonts w:cstheme="minorHAnsi"/>
          <w:sz w:val="20"/>
          <w:szCs w:val="20"/>
          <w:lang w:val="en-GB"/>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01A9F04F" w14:textId="77777777" w:rsidR="00D548F9" w:rsidRPr="00227C13" w:rsidRDefault="00D548F9" w:rsidP="00D548F9">
      <w:pPr>
        <w:rPr>
          <w:rFonts w:cstheme="minorHAnsi"/>
          <w:sz w:val="20"/>
          <w:szCs w:val="20"/>
          <w:lang w:val="en-GB"/>
        </w:rPr>
      </w:pPr>
    </w:p>
    <w:p w14:paraId="01A9F050" w14:textId="77777777" w:rsidR="00D548F9" w:rsidRPr="00227C13" w:rsidRDefault="00D548F9" w:rsidP="00D548F9">
      <w:pPr>
        <w:rPr>
          <w:rFonts w:cstheme="minorHAnsi"/>
          <w:b/>
          <w:snapToGrid w:val="0"/>
          <w:sz w:val="20"/>
          <w:szCs w:val="20"/>
          <w:lang w:val="en-GB"/>
        </w:rPr>
      </w:pPr>
      <w:r w:rsidRPr="00227C13">
        <w:rPr>
          <w:rFonts w:cstheme="minorHAnsi"/>
          <w:b/>
          <w:snapToGrid w:val="0"/>
          <w:sz w:val="20"/>
          <w:szCs w:val="20"/>
          <w:lang w:val="en-GB"/>
        </w:rPr>
        <w:t>SECTION 1: Bidder’s qualification, capacity and expertise</w:t>
      </w:r>
    </w:p>
    <w:p w14:paraId="01A9F051" w14:textId="77777777" w:rsidR="00D548F9" w:rsidRPr="00227C13" w:rsidRDefault="00D548F9" w:rsidP="00AE37CE">
      <w:pPr>
        <w:pStyle w:val="ListParagraph"/>
        <w:numPr>
          <w:ilvl w:val="1"/>
          <w:numId w:val="31"/>
        </w:numPr>
        <w:autoSpaceDE w:val="0"/>
        <w:autoSpaceDN w:val="0"/>
        <w:adjustRightInd w:val="0"/>
        <w:spacing w:before="60" w:after="60" w:line="240" w:lineRule="auto"/>
        <w:ind w:left="540" w:hanging="540"/>
        <w:contextualSpacing w:val="0"/>
        <w:jc w:val="both"/>
        <w:rPr>
          <w:rFonts w:cstheme="minorHAnsi"/>
          <w:sz w:val="20"/>
          <w:szCs w:val="20"/>
          <w:lang w:val="en-GB"/>
        </w:rPr>
      </w:pPr>
      <w:r w:rsidRPr="00227C13">
        <w:rPr>
          <w:rFonts w:cstheme="minorHAnsi"/>
          <w:sz w:val="20"/>
          <w:szCs w:val="20"/>
          <w:lang w:val="en-GB"/>
        </w:rPr>
        <w:t>Brief description of the organization, including the year and country of incorporation, and types of activities undertaken.</w:t>
      </w:r>
    </w:p>
    <w:p w14:paraId="01A9F052" w14:textId="77777777" w:rsidR="00D548F9" w:rsidRPr="00227C13" w:rsidRDefault="00D548F9" w:rsidP="00AE37CE">
      <w:pPr>
        <w:pStyle w:val="ListParagraph"/>
        <w:numPr>
          <w:ilvl w:val="1"/>
          <w:numId w:val="31"/>
        </w:numPr>
        <w:spacing w:before="60" w:after="60" w:line="240" w:lineRule="auto"/>
        <w:ind w:left="540" w:hanging="540"/>
        <w:contextualSpacing w:val="0"/>
        <w:jc w:val="both"/>
        <w:rPr>
          <w:rFonts w:cstheme="minorHAnsi"/>
          <w:snapToGrid w:val="0"/>
          <w:sz w:val="20"/>
          <w:szCs w:val="20"/>
          <w:lang w:val="en-GB"/>
        </w:rPr>
      </w:pPr>
      <w:r w:rsidRPr="00227C13">
        <w:rPr>
          <w:rFonts w:cstheme="minorHAnsi"/>
          <w:snapToGrid w:val="0"/>
          <w:sz w:val="20"/>
          <w:szCs w:val="20"/>
          <w:lang w:val="en-GB"/>
        </w:rPr>
        <w:t>General organizational capability which is likely to affect implementation: management structure, financial stability and project financing capacity, project management controls, extent to which any work would be subcontracted (if so, provide details).</w:t>
      </w:r>
    </w:p>
    <w:p w14:paraId="01A9F053" w14:textId="77777777" w:rsidR="00D548F9" w:rsidRPr="00227C13" w:rsidRDefault="00D548F9" w:rsidP="00AE37CE">
      <w:pPr>
        <w:pStyle w:val="ListParagraph"/>
        <w:numPr>
          <w:ilvl w:val="1"/>
          <w:numId w:val="31"/>
        </w:numPr>
        <w:spacing w:before="60" w:after="60" w:line="240" w:lineRule="auto"/>
        <w:ind w:left="540" w:hanging="540"/>
        <w:contextualSpacing w:val="0"/>
        <w:jc w:val="both"/>
        <w:rPr>
          <w:rFonts w:cstheme="minorHAnsi"/>
          <w:snapToGrid w:val="0"/>
          <w:sz w:val="20"/>
          <w:szCs w:val="20"/>
          <w:lang w:val="en-GB"/>
        </w:rPr>
      </w:pPr>
      <w:r w:rsidRPr="00227C13">
        <w:rPr>
          <w:rFonts w:cstheme="minorHAnsi"/>
          <w:snapToGrid w:val="0"/>
          <w:sz w:val="20"/>
          <w:szCs w:val="20"/>
          <w:lang w:val="en-GB"/>
        </w:rPr>
        <w:t>Relevance of specialized knowledge and experience on similar engagements done in the region/country.</w:t>
      </w:r>
    </w:p>
    <w:p w14:paraId="01A9F054" w14:textId="77777777" w:rsidR="00D548F9" w:rsidRPr="00227C13" w:rsidRDefault="00D548F9" w:rsidP="00AE37CE">
      <w:pPr>
        <w:pStyle w:val="ListParagraph"/>
        <w:numPr>
          <w:ilvl w:val="1"/>
          <w:numId w:val="31"/>
        </w:numPr>
        <w:spacing w:before="60" w:after="60" w:line="240" w:lineRule="auto"/>
        <w:ind w:left="540" w:hanging="540"/>
        <w:contextualSpacing w:val="0"/>
        <w:jc w:val="both"/>
        <w:rPr>
          <w:rFonts w:cstheme="minorHAnsi"/>
          <w:snapToGrid w:val="0"/>
          <w:sz w:val="20"/>
          <w:szCs w:val="20"/>
          <w:lang w:val="en-GB"/>
        </w:rPr>
      </w:pPr>
      <w:r w:rsidRPr="00227C13">
        <w:rPr>
          <w:rFonts w:cstheme="minorHAnsi"/>
          <w:snapToGrid w:val="0"/>
          <w:sz w:val="20"/>
          <w:szCs w:val="20"/>
          <w:lang w:val="en-GB"/>
        </w:rPr>
        <w:t>Quality assurance procedures and risk mitigation measures.</w:t>
      </w:r>
    </w:p>
    <w:p w14:paraId="01A9F055" w14:textId="77777777" w:rsidR="00D548F9" w:rsidRPr="00227C13" w:rsidRDefault="00D548F9" w:rsidP="00AE37CE">
      <w:pPr>
        <w:pStyle w:val="ListParagraph"/>
        <w:numPr>
          <w:ilvl w:val="1"/>
          <w:numId w:val="31"/>
        </w:numPr>
        <w:spacing w:before="60" w:after="60" w:line="240" w:lineRule="auto"/>
        <w:ind w:left="540" w:hanging="540"/>
        <w:contextualSpacing w:val="0"/>
        <w:jc w:val="both"/>
        <w:rPr>
          <w:rFonts w:cstheme="minorHAnsi"/>
          <w:snapToGrid w:val="0"/>
          <w:sz w:val="20"/>
          <w:szCs w:val="20"/>
          <w:lang w:val="en-GB"/>
        </w:rPr>
      </w:pPr>
      <w:r w:rsidRPr="00227C13">
        <w:rPr>
          <w:rFonts w:cstheme="minorHAnsi"/>
          <w:snapToGrid w:val="0"/>
          <w:sz w:val="20"/>
          <w:szCs w:val="20"/>
          <w:lang w:val="en-GB"/>
        </w:rPr>
        <w:t>Organization’s commitment to sustainability.</w:t>
      </w:r>
    </w:p>
    <w:p w14:paraId="01A9F056" w14:textId="77777777" w:rsidR="00D548F9" w:rsidRPr="00227C13" w:rsidRDefault="00D548F9" w:rsidP="00D548F9">
      <w:pPr>
        <w:autoSpaceDE w:val="0"/>
        <w:autoSpaceDN w:val="0"/>
        <w:adjustRightInd w:val="0"/>
        <w:jc w:val="both"/>
        <w:rPr>
          <w:rFonts w:cstheme="minorHAnsi"/>
          <w:bCs/>
          <w:sz w:val="20"/>
          <w:szCs w:val="20"/>
          <w:lang w:val="en-GB"/>
        </w:rPr>
      </w:pPr>
    </w:p>
    <w:p w14:paraId="01A9F057" w14:textId="77777777" w:rsidR="00D548F9" w:rsidRPr="00227C13" w:rsidRDefault="00D548F9" w:rsidP="00D548F9">
      <w:pPr>
        <w:spacing w:after="120"/>
        <w:jc w:val="both"/>
        <w:rPr>
          <w:rFonts w:cstheme="minorHAnsi"/>
          <w:b/>
          <w:snapToGrid w:val="0"/>
          <w:sz w:val="20"/>
          <w:szCs w:val="20"/>
          <w:lang w:val="en-GB"/>
        </w:rPr>
      </w:pPr>
      <w:r w:rsidRPr="00227C13">
        <w:rPr>
          <w:rFonts w:cstheme="minorHAnsi"/>
          <w:b/>
          <w:snapToGrid w:val="0"/>
          <w:sz w:val="20"/>
          <w:szCs w:val="20"/>
          <w:lang w:val="en-GB"/>
        </w:rPr>
        <w:t>SECTION 2: Proposed Methodology, Approach and Implementation Plan</w:t>
      </w:r>
    </w:p>
    <w:p w14:paraId="01A9F058" w14:textId="77777777" w:rsidR="00D548F9" w:rsidRPr="00227C13" w:rsidRDefault="00D548F9" w:rsidP="00D548F9">
      <w:pPr>
        <w:spacing w:before="60" w:after="60"/>
        <w:jc w:val="both"/>
        <w:rPr>
          <w:rFonts w:cstheme="minorHAnsi"/>
          <w:snapToGrid w:val="0"/>
          <w:sz w:val="20"/>
          <w:szCs w:val="20"/>
          <w:lang w:val="en-GB"/>
        </w:rPr>
      </w:pPr>
      <w:r w:rsidRPr="00227C13">
        <w:rPr>
          <w:rFonts w:cstheme="minorHAnsi"/>
          <w:sz w:val="20"/>
          <w:szCs w:val="20"/>
          <w:lang w:val="en-GB"/>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227C13">
        <w:rPr>
          <w:rFonts w:cstheme="minorHAnsi"/>
          <w:snapToGrid w:val="0"/>
          <w:sz w:val="20"/>
          <w:szCs w:val="20"/>
          <w:lang w:val="en-GB"/>
        </w:rPr>
        <w:t xml:space="preserve"> All important aspects should be addressed in sufficient detail and different components of the project should be adequately weighted relative to one another.</w:t>
      </w:r>
    </w:p>
    <w:p w14:paraId="01A9F059" w14:textId="77777777" w:rsidR="00D548F9" w:rsidRPr="00227C13" w:rsidRDefault="00D548F9" w:rsidP="00AE37CE">
      <w:pPr>
        <w:pStyle w:val="ListParagraph"/>
        <w:numPr>
          <w:ilvl w:val="1"/>
          <w:numId w:val="32"/>
        </w:numPr>
        <w:spacing w:before="60" w:after="60" w:line="240" w:lineRule="auto"/>
        <w:ind w:left="547" w:hanging="547"/>
        <w:contextualSpacing w:val="0"/>
        <w:jc w:val="both"/>
        <w:rPr>
          <w:rFonts w:cstheme="minorHAnsi"/>
          <w:snapToGrid w:val="0"/>
          <w:sz w:val="20"/>
          <w:szCs w:val="20"/>
          <w:lang w:val="en-GB"/>
        </w:rPr>
      </w:pPr>
      <w:r w:rsidRPr="00227C13">
        <w:rPr>
          <w:rFonts w:cstheme="minorHAnsi"/>
          <w:sz w:val="20"/>
          <w:szCs w:val="20"/>
          <w:lang w:val="en-GB"/>
        </w:rPr>
        <w:t>A detailed description of the approach and methodology for how the Bidder will achieve the Terms of Reference of the project, keeping in mind the appropriateness to local conditions and project environment. Details how the different service elements shall be organized, controlled and delivered.</w:t>
      </w:r>
    </w:p>
    <w:p w14:paraId="01A9F05A" w14:textId="77777777" w:rsidR="00D548F9" w:rsidRPr="00227C13" w:rsidRDefault="00D548F9" w:rsidP="00AE37CE">
      <w:pPr>
        <w:pStyle w:val="ListParagraph"/>
        <w:numPr>
          <w:ilvl w:val="1"/>
          <w:numId w:val="32"/>
        </w:numPr>
        <w:spacing w:before="60" w:after="60" w:line="240" w:lineRule="auto"/>
        <w:ind w:left="547" w:hanging="547"/>
        <w:contextualSpacing w:val="0"/>
        <w:jc w:val="both"/>
        <w:rPr>
          <w:rFonts w:cstheme="minorHAnsi"/>
          <w:snapToGrid w:val="0"/>
          <w:sz w:val="20"/>
          <w:szCs w:val="20"/>
          <w:lang w:val="en-GB"/>
        </w:rPr>
      </w:pPr>
      <w:r w:rsidRPr="00227C13">
        <w:rPr>
          <w:rFonts w:cstheme="minorHAnsi"/>
          <w:sz w:val="20"/>
          <w:szCs w:val="20"/>
          <w:lang w:val="en-GB"/>
        </w:rPr>
        <w:t xml:space="preserve">The methodology shall also include details of the Bidder’s internal technical and quality assurance review mechanisms.  </w:t>
      </w:r>
    </w:p>
    <w:p w14:paraId="01A9F05B" w14:textId="77777777" w:rsidR="00D548F9" w:rsidRPr="00227C13" w:rsidRDefault="00D548F9" w:rsidP="00AE37CE">
      <w:pPr>
        <w:pStyle w:val="ListParagraph"/>
        <w:numPr>
          <w:ilvl w:val="1"/>
          <w:numId w:val="32"/>
        </w:numPr>
        <w:spacing w:before="60" w:after="60" w:line="240" w:lineRule="auto"/>
        <w:ind w:left="547" w:hanging="547"/>
        <w:contextualSpacing w:val="0"/>
        <w:jc w:val="both"/>
        <w:rPr>
          <w:rFonts w:cstheme="minorHAnsi"/>
          <w:snapToGrid w:val="0"/>
          <w:sz w:val="20"/>
          <w:szCs w:val="20"/>
          <w:lang w:val="en-GB"/>
        </w:rPr>
      </w:pPr>
      <w:r w:rsidRPr="00227C13">
        <w:rPr>
          <w:rFonts w:cstheme="minorHAnsi"/>
          <w:spacing w:val="-4"/>
          <w:sz w:val="20"/>
          <w:szCs w:val="20"/>
          <w:lang w:val="en-GB"/>
        </w:rPr>
        <w:t>Explain whether any work would be subcontracted, to whom, how much percentage of the work, the rationale for such, and the roles of the proposed sub-contractors and how everyone will function as a team</w:t>
      </w:r>
      <w:r w:rsidRPr="00227C13">
        <w:rPr>
          <w:rFonts w:cstheme="minorHAnsi"/>
          <w:sz w:val="20"/>
          <w:szCs w:val="20"/>
          <w:lang w:val="en-GB"/>
        </w:rPr>
        <w:t xml:space="preserve">. </w:t>
      </w:r>
    </w:p>
    <w:p w14:paraId="01A9F05C" w14:textId="77777777" w:rsidR="00D548F9" w:rsidRPr="00227C13" w:rsidRDefault="00D548F9" w:rsidP="00AE37CE">
      <w:pPr>
        <w:pStyle w:val="ListParagraph"/>
        <w:numPr>
          <w:ilvl w:val="1"/>
          <w:numId w:val="32"/>
        </w:numPr>
        <w:spacing w:before="60" w:after="60" w:line="240" w:lineRule="auto"/>
        <w:ind w:left="547" w:hanging="547"/>
        <w:contextualSpacing w:val="0"/>
        <w:jc w:val="both"/>
        <w:rPr>
          <w:rFonts w:cstheme="minorHAnsi"/>
          <w:snapToGrid w:val="0"/>
          <w:sz w:val="20"/>
          <w:szCs w:val="20"/>
          <w:lang w:val="en-GB"/>
        </w:rPr>
      </w:pPr>
      <w:r w:rsidRPr="00227C13">
        <w:rPr>
          <w:rFonts w:cstheme="minorHAnsi"/>
          <w:sz w:val="20"/>
          <w:szCs w:val="20"/>
          <w:lang w:val="en-GB"/>
        </w:rPr>
        <w:t>Description of available performance monitoring and evaluation mechanisms and tools; how they shall be adopted and used for a specific requirement.</w:t>
      </w:r>
    </w:p>
    <w:p w14:paraId="01A9F05D" w14:textId="77777777" w:rsidR="00D548F9" w:rsidRPr="00227C13" w:rsidRDefault="00D548F9" w:rsidP="00AE37CE">
      <w:pPr>
        <w:pStyle w:val="ListParagraph"/>
        <w:numPr>
          <w:ilvl w:val="1"/>
          <w:numId w:val="32"/>
        </w:numPr>
        <w:spacing w:before="60" w:after="60" w:line="240" w:lineRule="auto"/>
        <w:ind w:left="547" w:hanging="547"/>
        <w:contextualSpacing w:val="0"/>
        <w:jc w:val="both"/>
        <w:rPr>
          <w:rFonts w:cstheme="minorHAnsi"/>
          <w:snapToGrid w:val="0"/>
          <w:sz w:val="20"/>
          <w:szCs w:val="20"/>
          <w:lang w:val="en-GB"/>
        </w:rPr>
      </w:pPr>
      <w:r w:rsidRPr="00227C13">
        <w:rPr>
          <w:rFonts w:cstheme="minorHAnsi"/>
          <w:snapToGrid w:val="0"/>
          <w:sz w:val="20"/>
          <w:szCs w:val="20"/>
          <w:lang w:val="en-GB"/>
        </w:rPr>
        <w:t xml:space="preserve">Implementation plan including </w:t>
      </w:r>
      <w:r w:rsidRPr="00227C13">
        <w:rPr>
          <w:rFonts w:cstheme="minorHAnsi"/>
          <w:sz w:val="20"/>
          <w:szCs w:val="20"/>
          <w:lang w:val="en-GB"/>
        </w:rPr>
        <w:t xml:space="preserve">a Gantt Chart or Project Schedule indicating the detailed sequence of activities that will be undertaken and their corresponding timing.   </w:t>
      </w:r>
    </w:p>
    <w:p w14:paraId="01A9F05E" w14:textId="77777777" w:rsidR="00D548F9" w:rsidRPr="00227C13" w:rsidRDefault="00D548F9" w:rsidP="00AE37CE">
      <w:pPr>
        <w:pStyle w:val="ListParagraph"/>
        <w:numPr>
          <w:ilvl w:val="1"/>
          <w:numId w:val="32"/>
        </w:numPr>
        <w:spacing w:before="60" w:after="60" w:line="240" w:lineRule="auto"/>
        <w:ind w:left="547" w:hanging="547"/>
        <w:contextualSpacing w:val="0"/>
        <w:jc w:val="both"/>
        <w:rPr>
          <w:rFonts w:cstheme="minorHAnsi"/>
          <w:snapToGrid w:val="0"/>
          <w:sz w:val="20"/>
          <w:szCs w:val="20"/>
          <w:lang w:val="en-GB"/>
        </w:rPr>
      </w:pPr>
      <w:r w:rsidRPr="00227C13">
        <w:rPr>
          <w:rFonts w:cstheme="minorHAnsi"/>
          <w:snapToGrid w:val="0"/>
          <w:sz w:val="20"/>
          <w:szCs w:val="20"/>
          <w:lang w:val="en-GB"/>
        </w:rPr>
        <w:t>Demonstrate how you plan to integrate sustainability measures in the execution of the contract.</w:t>
      </w:r>
    </w:p>
    <w:p w14:paraId="01A9F05F" w14:textId="77777777" w:rsidR="00D548F9" w:rsidRPr="00227C13" w:rsidRDefault="00D548F9" w:rsidP="00AE37CE">
      <w:pPr>
        <w:pStyle w:val="ListParagraph"/>
        <w:numPr>
          <w:ilvl w:val="1"/>
          <w:numId w:val="32"/>
        </w:numPr>
        <w:spacing w:before="60" w:after="60" w:line="240" w:lineRule="auto"/>
        <w:ind w:left="547" w:hanging="547"/>
        <w:contextualSpacing w:val="0"/>
        <w:jc w:val="both"/>
        <w:rPr>
          <w:rFonts w:cstheme="minorHAnsi"/>
          <w:snapToGrid w:val="0"/>
          <w:sz w:val="20"/>
          <w:szCs w:val="20"/>
          <w:lang w:val="en-GB"/>
        </w:rPr>
      </w:pPr>
      <w:r w:rsidRPr="00227C13">
        <w:rPr>
          <w:rFonts w:cstheme="minorHAnsi"/>
          <w:sz w:val="20"/>
          <w:szCs w:val="20"/>
          <w:lang w:val="en-GB"/>
        </w:rPr>
        <w:t>Any other comments or information regarding the project approach and methodology that will be adopted.</w:t>
      </w:r>
      <w:r w:rsidRPr="00227C13" w:rsidDel="0003522D">
        <w:rPr>
          <w:rFonts w:cstheme="minorHAnsi"/>
          <w:sz w:val="20"/>
          <w:szCs w:val="20"/>
          <w:lang w:val="en-GB"/>
        </w:rPr>
        <w:t xml:space="preserve"> </w:t>
      </w:r>
      <w:r w:rsidRPr="00227C13">
        <w:rPr>
          <w:rFonts w:cstheme="minorHAnsi"/>
          <w:sz w:val="20"/>
          <w:szCs w:val="20"/>
          <w:lang w:val="en-GB"/>
        </w:rPr>
        <w:t xml:space="preserve"> </w:t>
      </w:r>
    </w:p>
    <w:p w14:paraId="01A9F060" w14:textId="24783227" w:rsidR="005442FA" w:rsidRPr="00227C13" w:rsidRDefault="005442FA" w:rsidP="00D548F9">
      <w:pPr>
        <w:spacing w:before="120" w:after="120"/>
        <w:jc w:val="both"/>
        <w:rPr>
          <w:rFonts w:cstheme="minorHAnsi"/>
          <w:b/>
          <w:snapToGrid w:val="0"/>
          <w:sz w:val="20"/>
          <w:szCs w:val="20"/>
          <w:lang w:val="en-GB"/>
        </w:rPr>
      </w:pPr>
    </w:p>
    <w:p w14:paraId="3228D3C4" w14:textId="77777777" w:rsidR="000876F3" w:rsidRPr="00227C13" w:rsidRDefault="000876F3" w:rsidP="00D548F9">
      <w:pPr>
        <w:spacing w:before="120" w:after="120"/>
        <w:jc w:val="both"/>
        <w:rPr>
          <w:rFonts w:cstheme="minorHAnsi"/>
          <w:b/>
          <w:snapToGrid w:val="0"/>
          <w:sz w:val="20"/>
          <w:szCs w:val="20"/>
          <w:lang w:val="en-GB"/>
        </w:rPr>
      </w:pPr>
    </w:p>
    <w:p w14:paraId="01A9F061" w14:textId="77777777" w:rsidR="00D548F9" w:rsidRPr="00227C13" w:rsidRDefault="00D548F9" w:rsidP="00D548F9">
      <w:pPr>
        <w:spacing w:before="120" w:after="120"/>
        <w:jc w:val="both"/>
        <w:rPr>
          <w:rFonts w:cstheme="minorHAnsi"/>
          <w:b/>
          <w:snapToGrid w:val="0"/>
          <w:sz w:val="20"/>
          <w:szCs w:val="20"/>
          <w:lang w:val="en-GB"/>
        </w:rPr>
      </w:pPr>
      <w:r w:rsidRPr="00227C13">
        <w:rPr>
          <w:rFonts w:cstheme="minorHAnsi"/>
          <w:b/>
          <w:snapToGrid w:val="0"/>
          <w:sz w:val="20"/>
          <w:szCs w:val="20"/>
          <w:lang w:val="en-GB"/>
        </w:rPr>
        <w:t xml:space="preserve">SECTION 2A: Bidder’s Comments and Suggestions on the Terms of Reference </w:t>
      </w:r>
    </w:p>
    <w:p w14:paraId="01A9F062" w14:textId="77777777" w:rsidR="00D548F9" w:rsidRPr="00227C13" w:rsidRDefault="00D548F9" w:rsidP="00D548F9">
      <w:pPr>
        <w:spacing w:before="120" w:after="120"/>
        <w:jc w:val="both"/>
        <w:rPr>
          <w:rFonts w:cstheme="minorHAnsi"/>
          <w:snapToGrid w:val="0"/>
          <w:sz w:val="20"/>
          <w:szCs w:val="20"/>
          <w:lang w:val="en-GB"/>
        </w:rPr>
      </w:pPr>
      <w:r w:rsidRPr="00227C13">
        <w:rPr>
          <w:rFonts w:cstheme="minorHAnsi"/>
          <w:snapToGrid w:val="0"/>
          <w:sz w:val="20"/>
          <w:szCs w:val="20"/>
          <w:lang w:val="en-GB"/>
        </w:rPr>
        <w:t xml:space="preserve">Provide comments and suggestions on the Terms of Reference, or additional services that will be rendered beyond the requirements of the TOR, if any. </w:t>
      </w:r>
    </w:p>
    <w:p w14:paraId="01A9F063" w14:textId="77777777" w:rsidR="00D548F9" w:rsidRPr="00227C13" w:rsidRDefault="00D548F9" w:rsidP="00D548F9">
      <w:pPr>
        <w:jc w:val="both"/>
        <w:rPr>
          <w:rFonts w:cstheme="minorHAnsi"/>
          <w:bCs/>
          <w:sz w:val="20"/>
          <w:szCs w:val="20"/>
          <w:lang w:val="en-GB"/>
        </w:rPr>
      </w:pPr>
    </w:p>
    <w:p w14:paraId="01A9F064" w14:textId="77777777" w:rsidR="00D548F9" w:rsidRPr="00227C13" w:rsidRDefault="00D548F9" w:rsidP="00D548F9">
      <w:pPr>
        <w:jc w:val="both"/>
        <w:rPr>
          <w:rFonts w:cstheme="minorHAnsi"/>
          <w:b/>
          <w:snapToGrid w:val="0"/>
          <w:sz w:val="20"/>
          <w:szCs w:val="20"/>
          <w:lang w:val="en-GB"/>
        </w:rPr>
      </w:pPr>
      <w:r w:rsidRPr="00227C13">
        <w:rPr>
          <w:rFonts w:cstheme="minorHAnsi"/>
          <w:b/>
          <w:snapToGrid w:val="0"/>
          <w:sz w:val="20"/>
          <w:szCs w:val="20"/>
          <w:lang w:val="en-GB"/>
        </w:rPr>
        <w:lastRenderedPageBreak/>
        <w:t>SECTION 3: Management Structure and Key Personnel</w:t>
      </w:r>
    </w:p>
    <w:p w14:paraId="01A9F065" w14:textId="77777777" w:rsidR="00D548F9" w:rsidRPr="00227C13" w:rsidRDefault="00D548F9" w:rsidP="00AE37CE">
      <w:pPr>
        <w:pStyle w:val="ListParagraph"/>
        <w:numPr>
          <w:ilvl w:val="1"/>
          <w:numId w:val="33"/>
        </w:numPr>
        <w:spacing w:before="60" w:after="60" w:line="240" w:lineRule="auto"/>
        <w:ind w:left="547" w:hanging="547"/>
        <w:contextualSpacing w:val="0"/>
        <w:jc w:val="both"/>
        <w:rPr>
          <w:rFonts w:cstheme="minorHAnsi"/>
          <w:snapToGrid w:val="0"/>
          <w:sz w:val="20"/>
          <w:szCs w:val="20"/>
          <w:lang w:val="en-GB"/>
        </w:rPr>
      </w:pPr>
      <w:r w:rsidRPr="00227C13">
        <w:rPr>
          <w:rFonts w:cstheme="minorHAnsi"/>
          <w:sz w:val="20"/>
          <w:szCs w:val="20"/>
          <w:lang w:val="en-GB"/>
        </w:rPr>
        <w:t xml:space="preserve">Describe the overall management approach toward planning and implementing the project. Include an organization chart for the management of the project describing the relationship of key positions and designations. </w:t>
      </w:r>
      <w:r w:rsidRPr="00227C13">
        <w:rPr>
          <w:rFonts w:cstheme="minorHAnsi"/>
          <w:iCs/>
          <w:sz w:val="20"/>
          <w:szCs w:val="20"/>
          <w:lang w:val="en-GB"/>
        </w:rPr>
        <w:t xml:space="preserve">Provide a spreadsheet to show the activities of each personnel and the time allocated for his/her involvement.  </w:t>
      </w:r>
    </w:p>
    <w:p w14:paraId="01A9F066" w14:textId="77777777" w:rsidR="00D548F9" w:rsidRPr="00227C13" w:rsidRDefault="00D548F9" w:rsidP="00AE37CE">
      <w:pPr>
        <w:pStyle w:val="ListParagraph"/>
        <w:numPr>
          <w:ilvl w:val="1"/>
          <w:numId w:val="33"/>
        </w:numPr>
        <w:autoSpaceDE w:val="0"/>
        <w:autoSpaceDN w:val="0"/>
        <w:adjustRightInd w:val="0"/>
        <w:spacing w:before="60" w:after="60" w:line="240" w:lineRule="auto"/>
        <w:ind w:left="547" w:hanging="547"/>
        <w:contextualSpacing w:val="0"/>
        <w:jc w:val="both"/>
        <w:rPr>
          <w:rFonts w:cstheme="minorHAnsi"/>
          <w:bCs/>
          <w:sz w:val="20"/>
          <w:szCs w:val="20"/>
          <w:lang w:val="en-GB"/>
        </w:rPr>
      </w:pPr>
      <w:r w:rsidRPr="00227C13">
        <w:rPr>
          <w:rFonts w:cstheme="minorHAnsi"/>
          <w:sz w:val="20"/>
          <w:szCs w:val="20"/>
          <w:lang w:val="en-GB"/>
        </w:rPr>
        <w:t xml:space="preserve">Provide </w:t>
      </w:r>
      <w:r w:rsidRPr="00227C13">
        <w:rPr>
          <w:rFonts w:cstheme="minorHAnsi"/>
          <w:iCs/>
          <w:sz w:val="20"/>
          <w:szCs w:val="20"/>
          <w:lang w:val="en-GB"/>
        </w:rPr>
        <w:t xml:space="preserve">CVs for key personnel that will be provided to support the implementation of this project using the format below. CVs should demonstrate qualifications in areas relevant to the Scope of Services.  </w:t>
      </w:r>
    </w:p>
    <w:p w14:paraId="1E50A4E2" w14:textId="77777777" w:rsidR="009639A7" w:rsidRPr="00227C13" w:rsidRDefault="009639A7" w:rsidP="00D548F9">
      <w:pPr>
        <w:shd w:val="clear" w:color="auto" w:fill="FFFFFF"/>
        <w:rPr>
          <w:rFonts w:cstheme="minorHAnsi"/>
          <w:b/>
          <w:sz w:val="20"/>
          <w:szCs w:val="20"/>
          <w:lang w:val="en-GB"/>
        </w:rPr>
      </w:pPr>
    </w:p>
    <w:p w14:paraId="01A9F068" w14:textId="411F83FD" w:rsidR="00D548F9" w:rsidRPr="00227C13" w:rsidRDefault="00D548F9" w:rsidP="00D548F9">
      <w:pPr>
        <w:shd w:val="clear" w:color="auto" w:fill="FFFFFF"/>
        <w:rPr>
          <w:rFonts w:cstheme="minorHAnsi"/>
          <w:b/>
          <w:sz w:val="20"/>
          <w:szCs w:val="20"/>
          <w:lang w:val="en-GB"/>
        </w:rPr>
      </w:pPr>
      <w:r w:rsidRPr="00227C13">
        <w:rPr>
          <w:rFonts w:cstheme="minorHAnsi"/>
          <w:b/>
          <w:sz w:val="20"/>
          <w:szCs w:val="20"/>
          <w:lang w:val="en-GB"/>
        </w:rPr>
        <w:t>Format for CV of Proposed Key Personnel</w:t>
      </w:r>
    </w:p>
    <w:p w14:paraId="71174C49" w14:textId="4B2FE0E4" w:rsidR="00676061" w:rsidRPr="00227C13" w:rsidRDefault="00676061" w:rsidP="00676061">
      <w:pPr>
        <w:shd w:val="clear" w:color="auto" w:fill="FFFFFF"/>
        <w:jc w:val="both"/>
        <w:rPr>
          <w:rFonts w:cstheme="minorHAnsi"/>
          <w:b/>
          <w:sz w:val="20"/>
          <w:szCs w:val="20"/>
          <w:lang w:val="en-GB"/>
        </w:rPr>
      </w:pPr>
      <w:r w:rsidRPr="00227C13">
        <w:rPr>
          <w:rFonts w:cstheme="minorHAnsi"/>
          <w:sz w:val="20"/>
          <w:szCs w:val="20"/>
        </w:rPr>
        <w:t xml:space="preserve">Please fill in for the proposed experts for the delivery of the contract, with declaration that they will be available during the entire implementation of contract evidenced by their signature </w:t>
      </w:r>
      <w:r w:rsidRPr="00227C13">
        <w:rPr>
          <w:rFonts w:cstheme="minorHAnsi"/>
          <w:b/>
          <w:bCs/>
          <w:sz w:val="20"/>
          <w:szCs w:val="20"/>
        </w:rPr>
        <w:t>(</w:t>
      </w:r>
      <w:r w:rsidR="002951D4" w:rsidRPr="00227C13">
        <w:rPr>
          <w:rFonts w:cstheme="minorHAnsi"/>
          <w:b/>
          <w:bCs/>
          <w:sz w:val="20"/>
          <w:szCs w:val="20"/>
        </w:rPr>
        <w:t xml:space="preserve">i.e. experts will </w:t>
      </w:r>
      <w:r w:rsidRPr="00227C13">
        <w:rPr>
          <w:rFonts w:cstheme="minorHAnsi"/>
          <w:b/>
          <w:bCs/>
          <w:sz w:val="20"/>
          <w:szCs w:val="20"/>
        </w:rPr>
        <w:t>not subject to substitution</w:t>
      </w:r>
      <w:r w:rsidR="002951D4" w:rsidRPr="00227C13">
        <w:rPr>
          <w:rFonts w:cstheme="minorHAnsi"/>
          <w:b/>
          <w:bCs/>
          <w:sz w:val="20"/>
          <w:szCs w:val="20"/>
        </w:rPr>
        <w:t xml:space="preserve"> after contracting</w:t>
      </w:r>
      <w:r w:rsidRPr="00227C13">
        <w:rPr>
          <w:rFonts w:cstheme="minorHAnsi"/>
          <w:sz w:val="20"/>
          <w:szCs w:val="20"/>
        </w:rPr>
        <w:t>).</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227C13" w14:paraId="01A9F06B" w14:textId="77777777" w:rsidTr="00D548F9">
        <w:trPr>
          <w:trHeight w:val="408"/>
        </w:trPr>
        <w:tc>
          <w:tcPr>
            <w:tcW w:w="2523" w:type="dxa"/>
            <w:shd w:val="clear" w:color="auto" w:fill="9BDEFF"/>
            <w:vAlign w:val="center"/>
          </w:tcPr>
          <w:p w14:paraId="01A9F069" w14:textId="77777777" w:rsidR="00D548F9" w:rsidRPr="00227C13" w:rsidRDefault="00D548F9" w:rsidP="00D548F9">
            <w:pPr>
              <w:pStyle w:val="Subtitle"/>
              <w:ind w:left="0" w:right="75"/>
              <w:jc w:val="left"/>
              <w:rPr>
                <w:rFonts w:asciiTheme="minorHAnsi" w:hAnsiTheme="minorHAnsi" w:cstheme="minorHAnsi"/>
                <w:sz w:val="20"/>
                <w:lang w:val="en-GB"/>
              </w:rPr>
            </w:pPr>
            <w:r w:rsidRPr="00227C13">
              <w:rPr>
                <w:rFonts w:asciiTheme="minorHAnsi" w:hAnsiTheme="minorHAnsi" w:cstheme="minorHAnsi"/>
                <w:sz w:val="20"/>
                <w:lang w:val="en-GB"/>
              </w:rPr>
              <w:t>Name of Personnel</w:t>
            </w:r>
          </w:p>
        </w:tc>
        <w:tc>
          <w:tcPr>
            <w:tcW w:w="7019" w:type="dxa"/>
            <w:vAlign w:val="center"/>
          </w:tcPr>
          <w:p w14:paraId="01A9F06A" w14:textId="77777777" w:rsidR="00D548F9" w:rsidRPr="00227C13" w:rsidRDefault="00D548F9" w:rsidP="00D548F9">
            <w:pPr>
              <w:pStyle w:val="Subtitle"/>
              <w:ind w:left="0"/>
              <w:jc w:val="left"/>
              <w:rPr>
                <w:rFonts w:asciiTheme="minorHAnsi" w:hAnsiTheme="minorHAnsi" w:cstheme="minorHAnsi"/>
                <w:b w:val="0"/>
                <w:sz w:val="20"/>
                <w:lang w:val="en-GB"/>
              </w:rPr>
            </w:pPr>
            <w:r w:rsidRPr="00227C13">
              <w:rPr>
                <w:rFonts w:asciiTheme="minorHAnsi" w:hAnsiTheme="minorHAnsi" w:cstheme="minorHAnsi"/>
                <w:b w:val="0"/>
                <w:bCs/>
                <w:color w:val="000000" w:themeColor="text1"/>
                <w:sz w:val="20"/>
                <w:lang w:val="en-GB"/>
              </w:rPr>
              <w:fldChar w:fldCharType="begin">
                <w:ffData>
                  <w:name w:val="Text4"/>
                  <w:enabled/>
                  <w:calcOnExit w:val="0"/>
                  <w:textInput>
                    <w:default w:val="[Insert]"/>
                  </w:textInput>
                </w:ffData>
              </w:fldChar>
            </w:r>
            <w:r w:rsidRPr="00227C13">
              <w:rPr>
                <w:rFonts w:asciiTheme="minorHAnsi" w:hAnsiTheme="minorHAnsi" w:cstheme="minorHAnsi"/>
                <w:b w:val="0"/>
                <w:bCs/>
                <w:color w:val="000000" w:themeColor="text1"/>
                <w:sz w:val="20"/>
                <w:lang w:val="en-GB"/>
              </w:rPr>
              <w:instrText xml:space="preserve"> FORMTEXT </w:instrText>
            </w:r>
            <w:r w:rsidRPr="00227C13">
              <w:rPr>
                <w:rFonts w:asciiTheme="minorHAnsi" w:hAnsiTheme="minorHAnsi" w:cstheme="minorHAnsi"/>
                <w:b w:val="0"/>
                <w:bCs/>
                <w:color w:val="000000" w:themeColor="text1"/>
                <w:sz w:val="20"/>
                <w:lang w:val="en-GB"/>
              </w:rPr>
            </w:r>
            <w:r w:rsidRPr="00227C13">
              <w:rPr>
                <w:rFonts w:asciiTheme="minorHAnsi" w:hAnsiTheme="minorHAnsi" w:cstheme="minorHAnsi"/>
                <w:b w:val="0"/>
                <w:bCs/>
                <w:color w:val="000000" w:themeColor="text1"/>
                <w:sz w:val="20"/>
                <w:lang w:val="en-GB"/>
              </w:rPr>
              <w:fldChar w:fldCharType="separate"/>
            </w:r>
            <w:r w:rsidRPr="00227C13">
              <w:rPr>
                <w:rFonts w:asciiTheme="minorHAnsi" w:hAnsiTheme="minorHAnsi" w:cstheme="minorHAnsi"/>
                <w:b w:val="0"/>
                <w:bCs/>
                <w:color w:val="000000" w:themeColor="text1"/>
                <w:sz w:val="20"/>
                <w:lang w:val="en-GB"/>
              </w:rPr>
              <w:t>[Insert]</w:t>
            </w:r>
            <w:r w:rsidRPr="00227C13">
              <w:rPr>
                <w:rFonts w:asciiTheme="minorHAnsi" w:hAnsiTheme="minorHAnsi" w:cstheme="minorHAnsi"/>
                <w:b w:val="0"/>
                <w:bCs/>
                <w:color w:val="000000" w:themeColor="text1"/>
                <w:sz w:val="20"/>
                <w:lang w:val="en-GB"/>
              </w:rPr>
              <w:fldChar w:fldCharType="end"/>
            </w:r>
          </w:p>
        </w:tc>
      </w:tr>
      <w:tr w:rsidR="00D548F9" w:rsidRPr="00227C13" w14:paraId="01A9F06E" w14:textId="77777777" w:rsidTr="00D548F9">
        <w:trPr>
          <w:trHeight w:val="377"/>
        </w:trPr>
        <w:tc>
          <w:tcPr>
            <w:tcW w:w="2523" w:type="dxa"/>
            <w:shd w:val="clear" w:color="auto" w:fill="9BDEFF"/>
            <w:vAlign w:val="center"/>
          </w:tcPr>
          <w:p w14:paraId="01A9F06C" w14:textId="77777777" w:rsidR="00D548F9" w:rsidRPr="00227C13" w:rsidRDefault="00D548F9" w:rsidP="00D548F9">
            <w:pPr>
              <w:pStyle w:val="Subtitle"/>
              <w:ind w:left="0" w:right="75"/>
              <w:jc w:val="left"/>
              <w:rPr>
                <w:rFonts w:asciiTheme="minorHAnsi" w:hAnsiTheme="minorHAnsi" w:cstheme="minorHAnsi"/>
                <w:sz w:val="20"/>
                <w:lang w:val="en-GB"/>
              </w:rPr>
            </w:pPr>
            <w:r w:rsidRPr="00227C13">
              <w:rPr>
                <w:rFonts w:asciiTheme="minorHAnsi" w:hAnsiTheme="minorHAnsi" w:cstheme="minorHAnsi"/>
                <w:sz w:val="20"/>
                <w:lang w:val="en-GB"/>
              </w:rPr>
              <w:t>Position for this assignment</w:t>
            </w:r>
          </w:p>
        </w:tc>
        <w:tc>
          <w:tcPr>
            <w:tcW w:w="7019" w:type="dxa"/>
            <w:vAlign w:val="center"/>
          </w:tcPr>
          <w:p w14:paraId="01A9F06D" w14:textId="77777777" w:rsidR="00D548F9" w:rsidRPr="00227C13" w:rsidRDefault="00D548F9" w:rsidP="00D548F9">
            <w:pPr>
              <w:pStyle w:val="Subtitle"/>
              <w:ind w:left="0"/>
              <w:jc w:val="left"/>
              <w:rPr>
                <w:rFonts w:asciiTheme="minorHAnsi" w:hAnsiTheme="minorHAnsi" w:cstheme="minorHAnsi"/>
                <w:b w:val="0"/>
                <w:sz w:val="20"/>
                <w:lang w:val="en-GB"/>
              </w:rPr>
            </w:pPr>
            <w:r w:rsidRPr="00227C13">
              <w:rPr>
                <w:rFonts w:asciiTheme="minorHAnsi" w:hAnsiTheme="minorHAnsi" w:cstheme="minorHAnsi"/>
                <w:b w:val="0"/>
                <w:bCs/>
                <w:color w:val="000000" w:themeColor="text1"/>
                <w:sz w:val="20"/>
                <w:lang w:val="en-GB"/>
              </w:rPr>
              <w:fldChar w:fldCharType="begin">
                <w:ffData>
                  <w:name w:val="Text4"/>
                  <w:enabled/>
                  <w:calcOnExit w:val="0"/>
                  <w:textInput>
                    <w:default w:val="[Insert]"/>
                  </w:textInput>
                </w:ffData>
              </w:fldChar>
            </w:r>
            <w:r w:rsidRPr="00227C13">
              <w:rPr>
                <w:rFonts w:asciiTheme="minorHAnsi" w:hAnsiTheme="minorHAnsi" w:cstheme="minorHAnsi"/>
                <w:b w:val="0"/>
                <w:bCs/>
                <w:color w:val="000000" w:themeColor="text1"/>
                <w:sz w:val="20"/>
                <w:lang w:val="en-GB"/>
              </w:rPr>
              <w:instrText xml:space="preserve"> FORMTEXT </w:instrText>
            </w:r>
            <w:r w:rsidRPr="00227C13">
              <w:rPr>
                <w:rFonts w:asciiTheme="minorHAnsi" w:hAnsiTheme="minorHAnsi" w:cstheme="minorHAnsi"/>
                <w:b w:val="0"/>
                <w:bCs/>
                <w:color w:val="000000" w:themeColor="text1"/>
                <w:sz w:val="20"/>
                <w:lang w:val="en-GB"/>
              </w:rPr>
            </w:r>
            <w:r w:rsidRPr="00227C13">
              <w:rPr>
                <w:rFonts w:asciiTheme="minorHAnsi" w:hAnsiTheme="minorHAnsi" w:cstheme="minorHAnsi"/>
                <w:b w:val="0"/>
                <w:bCs/>
                <w:color w:val="000000" w:themeColor="text1"/>
                <w:sz w:val="20"/>
                <w:lang w:val="en-GB"/>
              </w:rPr>
              <w:fldChar w:fldCharType="separate"/>
            </w:r>
            <w:r w:rsidRPr="00227C13">
              <w:rPr>
                <w:rFonts w:asciiTheme="minorHAnsi" w:hAnsiTheme="minorHAnsi" w:cstheme="minorHAnsi"/>
                <w:b w:val="0"/>
                <w:bCs/>
                <w:color w:val="000000" w:themeColor="text1"/>
                <w:sz w:val="20"/>
                <w:lang w:val="en-GB"/>
              </w:rPr>
              <w:t>[Insert]</w:t>
            </w:r>
            <w:r w:rsidRPr="00227C13">
              <w:rPr>
                <w:rFonts w:asciiTheme="minorHAnsi" w:hAnsiTheme="minorHAnsi" w:cstheme="minorHAnsi"/>
                <w:b w:val="0"/>
                <w:bCs/>
                <w:color w:val="000000" w:themeColor="text1"/>
                <w:sz w:val="20"/>
                <w:lang w:val="en-GB"/>
              </w:rPr>
              <w:fldChar w:fldCharType="end"/>
            </w:r>
          </w:p>
        </w:tc>
      </w:tr>
      <w:tr w:rsidR="00D548F9" w:rsidRPr="00227C13" w14:paraId="01A9F071" w14:textId="77777777" w:rsidTr="00D548F9">
        <w:trPr>
          <w:trHeight w:val="401"/>
        </w:trPr>
        <w:tc>
          <w:tcPr>
            <w:tcW w:w="2523" w:type="dxa"/>
            <w:shd w:val="clear" w:color="auto" w:fill="9BDEFF"/>
            <w:vAlign w:val="center"/>
          </w:tcPr>
          <w:p w14:paraId="01A9F06F" w14:textId="77777777" w:rsidR="00D548F9" w:rsidRPr="00227C13" w:rsidRDefault="00D548F9" w:rsidP="00D548F9">
            <w:pPr>
              <w:pStyle w:val="Subtitle"/>
              <w:ind w:left="0" w:right="75"/>
              <w:jc w:val="left"/>
              <w:rPr>
                <w:rFonts w:asciiTheme="minorHAnsi" w:hAnsiTheme="minorHAnsi" w:cstheme="minorHAnsi"/>
                <w:sz w:val="20"/>
                <w:lang w:val="en-GB"/>
              </w:rPr>
            </w:pPr>
            <w:r w:rsidRPr="00227C13">
              <w:rPr>
                <w:rFonts w:asciiTheme="minorHAnsi" w:hAnsiTheme="minorHAnsi" w:cstheme="minorHAnsi"/>
                <w:sz w:val="20"/>
                <w:lang w:val="en-GB"/>
              </w:rPr>
              <w:t>Nationality</w:t>
            </w:r>
          </w:p>
        </w:tc>
        <w:tc>
          <w:tcPr>
            <w:tcW w:w="7019" w:type="dxa"/>
            <w:vAlign w:val="center"/>
          </w:tcPr>
          <w:p w14:paraId="01A9F070" w14:textId="77777777" w:rsidR="00D548F9" w:rsidRPr="00227C13" w:rsidRDefault="00D548F9" w:rsidP="00D548F9">
            <w:pPr>
              <w:pStyle w:val="Subtitle"/>
              <w:ind w:left="0"/>
              <w:jc w:val="left"/>
              <w:rPr>
                <w:rFonts w:asciiTheme="minorHAnsi" w:hAnsiTheme="minorHAnsi" w:cstheme="minorHAnsi"/>
                <w:b w:val="0"/>
                <w:sz w:val="20"/>
                <w:lang w:val="en-GB"/>
              </w:rPr>
            </w:pPr>
            <w:r w:rsidRPr="00227C13">
              <w:rPr>
                <w:rFonts w:asciiTheme="minorHAnsi" w:hAnsiTheme="minorHAnsi" w:cstheme="minorHAnsi"/>
                <w:b w:val="0"/>
                <w:bCs/>
                <w:color w:val="000000" w:themeColor="text1"/>
                <w:sz w:val="20"/>
                <w:lang w:val="en-GB"/>
              </w:rPr>
              <w:fldChar w:fldCharType="begin">
                <w:ffData>
                  <w:name w:val="Text4"/>
                  <w:enabled/>
                  <w:calcOnExit w:val="0"/>
                  <w:textInput>
                    <w:default w:val="[Insert]"/>
                  </w:textInput>
                </w:ffData>
              </w:fldChar>
            </w:r>
            <w:r w:rsidRPr="00227C13">
              <w:rPr>
                <w:rFonts w:asciiTheme="minorHAnsi" w:hAnsiTheme="minorHAnsi" w:cstheme="minorHAnsi"/>
                <w:b w:val="0"/>
                <w:bCs/>
                <w:color w:val="000000" w:themeColor="text1"/>
                <w:sz w:val="20"/>
                <w:lang w:val="en-GB"/>
              </w:rPr>
              <w:instrText xml:space="preserve"> FORMTEXT </w:instrText>
            </w:r>
            <w:r w:rsidRPr="00227C13">
              <w:rPr>
                <w:rFonts w:asciiTheme="minorHAnsi" w:hAnsiTheme="minorHAnsi" w:cstheme="minorHAnsi"/>
                <w:b w:val="0"/>
                <w:bCs/>
                <w:color w:val="000000" w:themeColor="text1"/>
                <w:sz w:val="20"/>
                <w:lang w:val="en-GB"/>
              </w:rPr>
            </w:r>
            <w:r w:rsidRPr="00227C13">
              <w:rPr>
                <w:rFonts w:asciiTheme="minorHAnsi" w:hAnsiTheme="minorHAnsi" w:cstheme="minorHAnsi"/>
                <w:b w:val="0"/>
                <w:bCs/>
                <w:color w:val="000000" w:themeColor="text1"/>
                <w:sz w:val="20"/>
                <w:lang w:val="en-GB"/>
              </w:rPr>
              <w:fldChar w:fldCharType="separate"/>
            </w:r>
            <w:r w:rsidRPr="00227C13">
              <w:rPr>
                <w:rFonts w:asciiTheme="minorHAnsi" w:hAnsiTheme="minorHAnsi" w:cstheme="minorHAnsi"/>
                <w:b w:val="0"/>
                <w:bCs/>
                <w:color w:val="000000" w:themeColor="text1"/>
                <w:sz w:val="20"/>
                <w:lang w:val="en-GB"/>
              </w:rPr>
              <w:t>[Insert]</w:t>
            </w:r>
            <w:r w:rsidRPr="00227C13">
              <w:rPr>
                <w:rFonts w:asciiTheme="minorHAnsi" w:hAnsiTheme="minorHAnsi" w:cstheme="minorHAnsi"/>
                <w:b w:val="0"/>
                <w:bCs/>
                <w:color w:val="000000" w:themeColor="text1"/>
                <w:sz w:val="20"/>
                <w:lang w:val="en-GB"/>
              </w:rPr>
              <w:fldChar w:fldCharType="end"/>
            </w:r>
          </w:p>
        </w:tc>
      </w:tr>
      <w:tr w:rsidR="00D548F9" w:rsidRPr="00227C13" w14:paraId="01A9F074" w14:textId="77777777" w:rsidTr="00D548F9">
        <w:trPr>
          <w:trHeight w:val="422"/>
        </w:trPr>
        <w:tc>
          <w:tcPr>
            <w:tcW w:w="2523" w:type="dxa"/>
            <w:shd w:val="clear" w:color="auto" w:fill="9BDEFF"/>
            <w:vAlign w:val="center"/>
          </w:tcPr>
          <w:p w14:paraId="01A9F072" w14:textId="77777777" w:rsidR="00D548F9" w:rsidRPr="00227C13" w:rsidRDefault="00D548F9" w:rsidP="00D548F9">
            <w:pPr>
              <w:pStyle w:val="Subtitle"/>
              <w:ind w:left="0" w:right="75"/>
              <w:jc w:val="left"/>
              <w:rPr>
                <w:rFonts w:asciiTheme="minorHAnsi" w:hAnsiTheme="minorHAnsi" w:cstheme="minorHAnsi"/>
                <w:sz w:val="20"/>
                <w:lang w:val="en-GB"/>
              </w:rPr>
            </w:pPr>
            <w:r w:rsidRPr="00227C13">
              <w:rPr>
                <w:rFonts w:asciiTheme="minorHAnsi" w:hAnsiTheme="minorHAnsi" w:cstheme="minorHAnsi"/>
                <w:sz w:val="20"/>
                <w:lang w:val="en-GB"/>
              </w:rPr>
              <w:t xml:space="preserve">Language proficiency </w:t>
            </w:r>
          </w:p>
        </w:tc>
        <w:tc>
          <w:tcPr>
            <w:tcW w:w="7019" w:type="dxa"/>
            <w:vAlign w:val="center"/>
          </w:tcPr>
          <w:p w14:paraId="01A9F073" w14:textId="77777777" w:rsidR="00D548F9" w:rsidRPr="00227C13" w:rsidRDefault="00D548F9" w:rsidP="00D548F9">
            <w:pPr>
              <w:pStyle w:val="Subtitle"/>
              <w:ind w:left="0" w:right="-105"/>
              <w:jc w:val="left"/>
              <w:rPr>
                <w:rFonts w:asciiTheme="minorHAnsi" w:hAnsiTheme="minorHAnsi" w:cstheme="minorHAnsi"/>
                <w:b w:val="0"/>
                <w:sz w:val="20"/>
                <w:highlight w:val="cyan"/>
                <w:lang w:val="en-GB"/>
              </w:rPr>
            </w:pPr>
            <w:r w:rsidRPr="00227C13">
              <w:rPr>
                <w:rFonts w:asciiTheme="minorHAnsi" w:hAnsiTheme="minorHAnsi" w:cstheme="minorHAnsi"/>
                <w:b w:val="0"/>
                <w:bCs/>
                <w:color w:val="000000" w:themeColor="text1"/>
                <w:sz w:val="20"/>
                <w:lang w:val="en-GB"/>
              </w:rPr>
              <w:fldChar w:fldCharType="begin">
                <w:ffData>
                  <w:name w:val="Text4"/>
                  <w:enabled/>
                  <w:calcOnExit w:val="0"/>
                  <w:textInput>
                    <w:default w:val="[Insert]"/>
                  </w:textInput>
                </w:ffData>
              </w:fldChar>
            </w:r>
            <w:r w:rsidRPr="00227C13">
              <w:rPr>
                <w:rFonts w:asciiTheme="minorHAnsi" w:hAnsiTheme="minorHAnsi" w:cstheme="minorHAnsi"/>
                <w:b w:val="0"/>
                <w:bCs/>
                <w:color w:val="000000" w:themeColor="text1"/>
                <w:sz w:val="20"/>
                <w:lang w:val="en-GB"/>
              </w:rPr>
              <w:instrText xml:space="preserve"> FORMTEXT </w:instrText>
            </w:r>
            <w:r w:rsidRPr="00227C13">
              <w:rPr>
                <w:rFonts w:asciiTheme="minorHAnsi" w:hAnsiTheme="minorHAnsi" w:cstheme="minorHAnsi"/>
                <w:b w:val="0"/>
                <w:bCs/>
                <w:color w:val="000000" w:themeColor="text1"/>
                <w:sz w:val="20"/>
                <w:lang w:val="en-GB"/>
              </w:rPr>
            </w:r>
            <w:r w:rsidRPr="00227C13">
              <w:rPr>
                <w:rFonts w:asciiTheme="minorHAnsi" w:hAnsiTheme="minorHAnsi" w:cstheme="minorHAnsi"/>
                <w:b w:val="0"/>
                <w:bCs/>
                <w:color w:val="000000" w:themeColor="text1"/>
                <w:sz w:val="20"/>
                <w:lang w:val="en-GB"/>
              </w:rPr>
              <w:fldChar w:fldCharType="separate"/>
            </w:r>
            <w:r w:rsidRPr="00227C13">
              <w:rPr>
                <w:rFonts w:asciiTheme="minorHAnsi" w:hAnsiTheme="minorHAnsi" w:cstheme="minorHAnsi"/>
                <w:b w:val="0"/>
                <w:bCs/>
                <w:color w:val="000000" w:themeColor="text1"/>
                <w:sz w:val="20"/>
                <w:lang w:val="en-GB"/>
              </w:rPr>
              <w:t>[Insert]</w:t>
            </w:r>
            <w:r w:rsidRPr="00227C13">
              <w:rPr>
                <w:rFonts w:asciiTheme="minorHAnsi" w:hAnsiTheme="minorHAnsi" w:cstheme="minorHAnsi"/>
                <w:b w:val="0"/>
                <w:bCs/>
                <w:color w:val="000000" w:themeColor="text1"/>
                <w:sz w:val="20"/>
                <w:lang w:val="en-GB"/>
              </w:rPr>
              <w:fldChar w:fldCharType="end"/>
            </w:r>
          </w:p>
        </w:tc>
      </w:tr>
      <w:tr w:rsidR="00D548F9" w:rsidRPr="00227C13" w14:paraId="01A9F077" w14:textId="77777777" w:rsidTr="00D548F9">
        <w:trPr>
          <w:trHeight w:val="400"/>
        </w:trPr>
        <w:tc>
          <w:tcPr>
            <w:tcW w:w="2523" w:type="dxa"/>
            <w:vMerge w:val="restart"/>
            <w:shd w:val="clear" w:color="auto" w:fill="9BDEFF"/>
            <w:vAlign w:val="center"/>
          </w:tcPr>
          <w:p w14:paraId="01A9F075" w14:textId="77777777" w:rsidR="00D548F9" w:rsidRPr="00227C13" w:rsidRDefault="00D548F9" w:rsidP="00D548F9">
            <w:pPr>
              <w:pStyle w:val="Subtitle"/>
              <w:ind w:left="0" w:right="75"/>
              <w:jc w:val="left"/>
              <w:rPr>
                <w:rFonts w:asciiTheme="minorHAnsi" w:hAnsiTheme="minorHAnsi" w:cstheme="minorHAnsi"/>
                <w:sz w:val="20"/>
                <w:lang w:val="en-GB"/>
              </w:rPr>
            </w:pPr>
            <w:r w:rsidRPr="00227C13">
              <w:rPr>
                <w:rFonts w:asciiTheme="minorHAnsi" w:hAnsiTheme="minorHAnsi" w:cstheme="minorHAnsi"/>
                <w:sz w:val="20"/>
                <w:lang w:val="en-GB"/>
              </w:rPr>
              <w:t>Education/ Qualifications</w:t>
            </w:r>
          </w:p>
        </w:tc>
        <w:tc>
          <w:tcPr>
            <w:tcW w:w="7019" w:type="dxa"/>
            <w:vAlign w:val="center"/>
          </w:tcPr>
          <w:p w14:paraId="01A9F076" w14:textId="77777777" w:rsidR="00D548F9" w:rsidRPr="00227C13" w:rsidRDefault="00D548F9" w:rsidP="00D548F9">
            <w:pPr>
              <w:pStyle w:val="Subtitle"/>
              <w:ind w:left="0" w:right="-105"/>
              <w:jc w:val="left"/>
              <w:rPr>
                <w:rFonts w:asciiTheme="minorHAnsi" w:hAnsiTheme="minorHAnsi" w:cstheme="minorHAnsi"/>
                <w:b w:val="0"/>
                <w:sz w:val="20"/>
                <w:lang w:val="en-GB"/>
              </w:rPr>
            </w:pPr>
            <w:r w:rsidRPr="00227C13">
              <w:rPr>
                <w:rFonts w:asciiTheme="minorHAnsi" w:hAnsiTheme="minorHAnsi" w:cstheme="minorHAnsi"/>
                <w:b w:val="0"/>
                <w:i/>
                <w:sz w:val="20"/>
                <w:lang w:val="en-GB"/>
              </w:rPr>
              <w:t>[Summarize college/university and other specialized education of personnel member, giving names of schools, dates attended, and degrees/qualifications obtained.]</w:t>
            </w:r>
          </w:p>
        </w:tc>
      </w:tr>
      <w:tr w:rsidR="00D548F9" w:rsidRPr="00227C13" w14:paraId="01A9F07A" w14:textId="77777777" w:rsidTr="00D548F9">
        <w:trPr>
          <w:trHeight w:val="571"/>
        </w:trPr>
        <w:tc>
          <w:tcPr>
            <w:tcW w:w="2523" w:type="dxa"/>
            <w:vMerge/>
            <w:shd w:val="clear" w:color="auto" w:fill="9BDEFF"/>
            <w:vAlign w:val="center"/>
          </w:tcPr>
          <w:p w14:paraId="01A9F078" w14:textId="77777777" w:rsidR="00D548F9" w:rsidRPr="00227C13" w:rsidRDefault="00D548F9" w:rsidP="00D548F9">
            <w:pPr>
              <w:pStyle w:val="Subtitle"/>
              <w:ind w:left="0" w:right="75"/>
              <w:jc w:val="left"/>
              <w:rPr>
                <w:rFonts w:asciiTheme="minorHAnsi" w:hAnsiTheme="minorHAnsi" w:cstheme="minorHAnsi"/>
                <w:sz w:val="20"/>
                <w:lang w:val="en-GB"/>
              </w:rPr>
            </w:pPr>
          </w:p>
        </w:tc>
        <w:tc>
          <w:tcPr>
            <w:tcW w:w="7019" w:type="dxa"/>
            <w:vAlign w:val="center"/>
          </w:tcPr>
          <w:p w14:paraId="01A9F079" w14:textId="77777777" w:rsidR="00D548F9" w:rsidRPr="00227C13" w:rsidRDefault="00D548F9" w:rsidP="00D548F9">
            <w:pPr>
              <w:pStyle w:val="Subtitle"/>
              <w:ind w:left="0" w:right="-105"/>
              <w:jc w:val="left"/>
              <w:rPr>
                <w:rFonts w:asciiTheme="minorHAnsi" w:hAnsiTheme="minorHAnsi" w:cstheme="minorHAnsi"/>
                <w:b w:val="0"/>
                <w:sz w:val="20"/>
                <w:highlight w:val="cyan"/>
                <w:lang w:val="en-GB"/>
              </w:rPr>
            </w:pPr>
            <w:r w:rsidRPr="00227C13">
              <w:rPr>
                <w:rFonts w:asciiTheme="minorHAnsi" w:hAnsiTheme="minorHAnsi" w:cstheme="minorHAnsi"/>
                <w:b w:val="0"/>
                <w:bCs/>
                <w:color w:val="000000" w:themeColor="text1"/>
                <w:sz w:val="20"/>
                <w:lang w:val="en-GB"/>
              </w:rPr>
              <w:fldChar w:fldCharType="begin">
                <w:ffData>
                  <w:name w:val="Text4"/>
                  <w:enabled/>
                  <w:calcOnExit w:val="0"/>
                  <w:textInput>
                    <w:default w:val="[Insert]"/>
                  </w:textInput>
                </w:ffData>
              </w:fldChar>
            </w:r>
            <w:r w:rsidRPr="00227C13">
              <w:rPr>
                <w:rFonts w:asciiTheme="minorHAnsi" w:hAnsiTheme="minorHAnsi" w:cstheme="minorHAnsi"/>
                <w:b w:val="0"/>
                <w:bCs/>
                <w:color w:val="000000" w:themeColor="text1"/>
                <w:sz w:val="20"/>
                <w:lang w:val="en-GB"/>
              </w:rPr>
              <w:instrText xml:space="preserve"> FORMTEXT </w:instrText>
            </w:r>
            <w:r w:rsidRPr="00227C13">
              <w:rPr>
                <w:rFonts w:asciiTheme="minorHAnsi" w:hAnsiTheme="minorHAnsi" w:cstheme="minorHAnsi"/>
                <w:b w:val="0"/>
                <w:bCs/>
                <w:color w:val="000000" w:themeColor="text1"/>
                <w:sz w:val="20"/>
                <w:lang w:val="en-GB"/>
              </w:rPr>
            </w:r>
            <w:r w:rsidRPr="00227C13">
              <w:rPr>
                <w:rFonts w:asciiTheme="minorHAnsi" w:hAnsiTheme="minorHAnsi" w:cstheme="minorHAnsi"/>
                <w:b w:val="0"/>
                <w:bCs/>
                <w:color w:val="000000" w:themeColor="text1"/>
                <w:sz w:val="20"/>
                <w:lang w:val="en-GB"/>
              </w:rPr>
              <w:fldChar w:fldCharType="separate"/>
            </w:r>
            <w:r w:rsidRPr="00227C13">
              <w:rPr>
                <w:rFonts w:asciiTheme="minorHAnsi" w:hAnsiTheme="minorHAnsi" w:cstheme="minorHAnsi"/>
                <w:b w:val="0"/>
                <w:bCs/>
                <w:color w:val="000000" w:themeColor="text1"/>
                <w:sz w:val="20"/>
                <w:lang w:val="en-GB"/>
              </w:rPr>
              <w:t>[Insert]</w:t>
            </w:r>
            <w:r w:rsidRPr="00227C13">
              <w:rPr>
                <w:rFonts w:asciiTheme="minorHAnsi" w:hAnsiTheme="minorHAnsi" w:cstheme="minorHAnsi"/>
                <w:b w:val="0"/>
                <w:bCs/>
                <w:color w:val="000000" w:themeColor="text1"/>
                <w:sz w:val="20"/>
                <w:lang w:val="en-GB"/>
              </w:rPr>
              <w:fldChar w:fldCharType="end"/>
            </w:r>
          </w:p>
        </w:tc>
      </w:tr>
      <w:tr w:rsidR="00D548F9" w:rsidRPr="00227C13" w14:paraId="01A9F07D" w14:textId="77777777" w:rsidTr="00D548F9">
        <w:trPr>
          <w:trHeight w:val="225"/>
        </w:trPr>
        <w:tc>
          <w:tcPr>
            <w:tcW w:w="2523" w:type="dxa"/>
            <w:vMerge w:val="restart"/>
            <w:shd w:val="clear" w:color="auto" w:fill="9BDEFF"/>
            <w:vAlign w:val="center"/>
          </w:tcPr>
          <w:p w14:paraId="01A9F07B" w14:textId="77777777" w:rsidR="00D548F9" w:rsidRPr="00227C13" w:rsidRDefault="00D548F9" w:rsidP="00D548F9">
            <w:pPr>
              <w:pStyle w:val="Subtitle"/>
              <w:ind w:left="0" w:right="75"/>
              <w:jc w:val="left"/>
              <w:rPr>
                <w:rFonts w:asciiTheme="minorHAnsi" w:hAnsiTheme="minorHAnsi" w:cstheme="minorHAnsi"/>
                <w:sz w:val="20"/>
                <w:lang w:val="en-GB"/>
              </w:rPr>
            </w:pPr>
            <w:r w:rsidRPr="00227C13">
              <w:rPr>
                <w:rFonts w:asciiTheme="minorHAnsi" w:hAnsiTheme="minorHAnsi" w:cstheme="minorHAnsi"/>
                <w:sz w:val="20"/>
                <w:lang w:val="en-GB"/>
              </w:rPr>
              <w:t>Professional certifications</w:t>
            </w:r>
          </w:p>
        </w:tc>
        <w:tc>
          <w:tcPr>
            <w:tcW w:w="7019" w:type="dxa"/>
            <w:vAlign w:val="center"/>
          </w:tcPr>
          <w:p w14:paraId="01A9F07C" w14:textId="77777777" w:rsidR="00D548F9" w:rsidRPr="00227C13" w:rsidRDefault="00D548F9" w:rsidP="00D548F9">
            <w:pPr>
              <w:pStyle w:val="Subtitle"/>
              <w:ind w:left="0" w:right="-105"/>
              <w:jc w:val="left"/>
              <w:rPr>
                <w:rFonts w:asciiTheme="minorHAnsi" w:hAnsiTheme="minorHAnsi" w:cstheme="minorHAnsi"/>
                <w:b w:val="0"/>
                <w:i/>
                <w:sz w:val="20"/>
                <w:lang w:val="en-GB"/>
              </w:rPr>
            </w:pPr>
            <w:r w:rsidRPr="00227C13">
              <w:rPr>
                <w:rFonts w:asciiTheme="minorHAnsi" w:hAnsiTheme="minorHAnsi" w:cstheme="minorHAnsi"/>
                <w:b w:val="0"/>
                <w:i/>
                <w:sz w:val="20"/>
                <w:lang w:val="en-GB"/>
              </w:rPr>
              <w:t>[Provide details of professional certifications relevant to the scope of services]</w:t>
            </w:r>
          </w:p>
        </w:tc>
      </w:tr>
      <w:tr w:rsidR="00D548F9" w:rsidRPr="00227C13" w14:paraId="01A9F081" w14:textId="77777777" w:rsidTr="00D548F9">
        <w:trPr>
          <w:trHeight w:val="760"/>
        </w:trPr>
        <w:tc>
          <w:tcPr>
            <w:tcW w:w="2523" w:type="dxa"/>
            <w:vMerge/>
            <w:shd w:val="clear" w:color="auto" w:fill="9BDEFF"/>
            <w:vAlign w:val="center"/>
          </w:tcPr>
          <w:p w14:paraId="01A9F07E" w14:textId="77777777" w:rsidR="00D548F9" w:rsidRPr="00227C13" w:rsidRDefault="00D548F9" w:rsidP="00D548F9">
            <w:pPr>
              <w:pStyle w:val="Subtitle"/>
              <w:ind w:left="0" w:right="75"/>
              <w:jc w:val="left"/>
              <w:rPr>
                <w:rFonts w:asciiTheme="minorHAnsi" w:hAnsiTheme="minorHAnsi" w:cstheme="minorHAnsi"/>
                <w:sz w:val="20"/>
                <w:lang w:val="en-GB"/>
              </w:rPr>
            </w:pPr>
          </w:p>
        </w:tc>
        <w:tc>
          <w:tcPr>
            <w:tcW w:w="7019" w:type="dxa"/>
            <w:vAlign w:val="center"/>
          </w:tcPr>
          <w:p w14:paraId="01A9F07F" w14:textId="77777777" w:rsidR="00D548F9" w:rsidRPr="00227C13" w:rsidRDefault="00D548F9" w:rsidP="00AE37CE">
            <w:pPr>
              <w:pStyle w:val="Subtitle"/>
              <w:numPr>
                <w:ilvl w:val="0"/>
                <w:numId w:val="28"/>
              </w:numPr>
              <w:ind w:left="249" w:right="-105" w:hanging="180"/>
              <w:jc w:val="left"/>
              <w:rPr>
                <w:rFonts w:asciiTheme="minorHAnsi" w:hAnsiTheme="minorHAnsi" w:cstheme="minorHAnsi"/>
                <w:b w:val="0"/>
                <w:sz w:val="20"/>
                <w:lang w:val="en-GB"/>
              </w:rPr>
            </w:pPr>
            <w:r w:rsidRPr="00227C13">
              <w:rPr>
                <w:rFonts w:asciiTheme="minorHAnsi" w:hAnsiTheme="minorHAnsi" w:cstheme="minorHAnsi"/>
                <w:b w:val="0"/>
                <w:sz w:val="20"/>
                <w:lang w:val="en-GB"/>
              </w:rPr>
              <w:t xml:space="preserve">Name of institution: </w:t>
            </w:r>
            <w:r w:rsidRPr="00227C13">
              <w:rPr>
                <w:rFonts w:asciiTheme="minorHAnsi" w:hAnsiTheme="minorHAnsi" w:cstheme="minorHAnsi"/>
                <w:b w:val="0"/>
                <w:bCs/>
                <w:color w:val="000000" w:themeColor="text1"/>
                <w:sz w:val="20"/>
                <w:lang w:val="en-GB"/>
              </w:rPr>
              <w:fldChar w:fldCharType="begin">
                <w:ffData>
                  <w:name w:val="Text4"/>
                  <w:enabled/>
                  <w:calcOnExit w:val="0"/>
                  <w:textInput>
                    <w:default w:val="[Insert]"/>
                  </w:textInput>
                </w:ffData>
              </w:fldChar>
            </w:r>
            <w:r w:rsidRPr="00227C13">
              <w:rPr>
                <w:rFonts w:asciiTheme="minorHAnsi" w:hAnsiTheme="minorHAnsi" w:cstheme="minorHAnsi"/>
                <w:b w:val="0"/>
                <w:bCs/>
                <w:color w:val="000000" w:themeColor="text1"/>
                <w:sz w:val="20"/>
                <w:lang w:val="en-GB"/>
              </w:rPr>
              <w:instrText xml:space="preserve"> FORMTEXT </w:instrText>
            </w:r>
            <w:r w:rsidRPr="00227C13">
              <w:rPr>
                <w:rFonts w:asciiTheme="minorHAnsi" w:hAnsiTheme="minorHAnsi" w:cstheme="minorHAnsi"/>
                <w:b w:val="0"/>
                <w:bCs/>
                <w:color w:val="000000" w:themeColor="text1"/>
                <w:sz w:val="20"/>
                <w:lang w:val="en-GB"/>
              </w:rPr>
            </w:r>
            <w:r w:rsidRPr="00227C13">
              <w:rPr>
                <w:rFonts w:asciiTheme="minorHAnsi" w:hAnsiTheme="minorHAnsi" w:cstheme="minorHAnsi"/>
                <w:b w:val="0"/>
                <w:bCs/>
                <w:color w:val="000000" w:themeColor="text1"/>
                <w:sz w:val="20"/>
                <w:lang w:val="en-GB"/>
              </w:rPr>
              <w:fldChar w:fldCharType="separate"/>
            </w:r>
            <w:r w:rsidRPr="00227C13">
              <w:rPr>
                <w:rFonts w:asciiTheme="minorHAnsi" w:hAnsiTheme="minorHAnsi" w:cstheme="minorHAnsi"/>
                <w:b w:val="0"/>
                <w:bCs/>
                <w:color w:val="000000" w:themeColor="text1"/>
                <w:sz w:val="20"/>
                <w:lang w:val="en-GB"/>
              </w:rPr>
              <w:t>[Insert]</w:t>
            </w:r>
            <w:r w:rsidRPr="00227C13">
              <w:rPr>
                <w:rFonts w:asciiTheme="minorHAnsi" w:hAnsiTheme="minorHAnsi" w:cstheme="minorHAnsi"/>
                <w:b w:val="0"/>
                <w:bCs/>
                <w:color w:val="000000" w:themeColor="text1"/>
                <w:sz w:val="20"/>
                <w:lang w:val="en-GB"/>
              </w:rPr>
              <w:fldChar w:fldCharType="end"/>
            </w:r>
          </w:p>
          <w:p w14:paraId="01A9F080" w14:textId="77777777" w:rsidR="00D548F9" w:rsidRPr="00227C13" w:rsidRDefault="00D548F9" w:rsidP="00AE37CE">
            <w:pPr>
              <w:pStyle w:val="Subtitle"/>
              <w:numPr>
                <w:ilvl w:val="0"/>
                <w:numId w:val="28"/>
              </w:numPr>
              <w:ind w:left="249" w:right="-105" w:hanging="180"/>
              <w:jc w:val="left"/>
              <w:rPr>
                <w:rFonts w:asciiTheme="minorHAnsi" w:hAnsiTheme="minorHAnsi" w:cstheme="minorHAnsi"/>
                <w:b w:val="0"/>
                <w:sz w:val="20"/>
                <w:lang w:val="en-GB"/>
              </w:rPr>
            </w:pPr>
            <w:r w:rsidRPr="00227C13">
              <w:rPr>
                <w:rFonts w:asciiTheme="minorHAnsi" w:hAnsiTheme="minorHAnsi" w:cstheme="minorHAnsi"/>
                <w:b w:val="0"/>
                <w:sz w:val="20"/>
                <w:lang w:val="en-GB"/>
              </w:rPr>
              <w:t xml:space="preserve">Date of certification: </w:t>
            </w:r>
            <w:r w:rsidRPr="00227C13">
              <w:rPr>
                <w:rFonts w:asciiTheme="minorHAnsi" w:hAnsiTheme="minorHAnsi" w:cstheme="minorHAnsi"/>
                <w:b w:val="0"/>
                <w:bCs/>
                <w:color w:val="000000" w:themeColor="text1"/>
                <w:sz w:val="20"/>
                <w:lang w:val="en-GB"/>
              </w:rPr>
              <w:fldChar w:fldCharType="begin">
                <w:ffData>
                  <w:name w:val="Text4"/>
                  <w:enabled/>
                  <w:calcOnExit w:val="0"/>
                  <w:textInput>
                    <w:default w:val="[Insert]"/>
                  </w:textInput>
                </w:ffData>
              </w:fldChar>
            </w:r>
            <w:r w:rsidRPr="00227C13">
              <w:rPr>
                <w:rFonts w:asciiTheme="minorHAnsi" w:hAnsiTheme="minorHAnsi" w:cstheme="minorHAnsi"/>
                <w:b w:val="0"/>
                <w:bCs/>
                <w:color w:val="000000" w:themeColor="text1"/>
                <w:sz w:val="20"/>
                <w:lang w:val="en-GB"/>
              </w:rPr>
              <w:instrText xml:space="preserve"> FORMTEXT </w:instrText>
            </w:r>
            <w:r w:rsidRPr="00227C13">
              <w:rPr>
                <w:rFonts w:asciiTheme="minorHAnsi" w:hAnsiTheme="minorHAnsi" w:cstheme="minorHAnsi"/>
                <w:b w:val="0"/>
                <w:bCs/>
                <w:color w:val="000000" w:themeColor="text1"/>
                <w:sz w:val="20"/>
                <w:lang w:val="en-GB"/>
              </w:rPr>
            </w:r>
            <w:r w:rsidRPr="00227C13">
              <w:rPr>
                <w:rFonts w:asciiTheme="minorHAnsi" w:hAnsiTheme="minorHAnsi" w:cstheme="minorHAnsi"/>
                <w:b w:val="0"/>
                <w:bCs/>
                <w:color w:val="000000" w:themeColor="text1"/>
                <w:sz w:val="20"/>
                <w:lang w:val="en-GB"/>
              </w:rPr>
              <w:fldChar w:fldCharType="separate"/>
            </w:r>
            <w:r w:rsidRPr="00227C13">
              <w:rPr>
                <w:rFonts w:asciiTheme="minorHAnsi" w:hAnsiTheme="minorHAnsi" w:cstheme="minorHAnsi"/>
                <w:b w:val="0"/>
                <w:bCs/>
                <w:color w:val="000000" w:themeColor="text1"/>
                <w:sz w:val="20"/>
                <w:lang w:val="en-GB"/>
              </w:rPr>
              <w:t>[Insert]</w:t>
            </w:r>
            <w:r w:rsidRPr="00227C13">
              <w:rPr>
                <w:rFonts w:asciiTheme="minorHAnsi" w:hAnsiTheme="minorHAnsi" w:cstheme="minorHAnsi"/>
                <w:b w:val="0"/>
                <w:bCs/>
                <w:color w:val="000000" w:themeColor="text1"/>
                <w:sz w:val="20"/>
                <w:lang w:val="en-GB"/>
              </w:rPr>
              <w:fldChar w:fldCharType="end"/>
            </w:r>
          </w:p>
        </w:tc>
      </w:tr>
      <w:tr w:rsidR="00D548F9" w:rsidRPr="00227C13" w14:paraId="01A9F085" w14:textId="77777777" w:rsidTr="00D548F9">
        <w:trPr>
          <w:trHeight w:val="1232"/>
        </w:trPr>
        <w:tc>
          <w:tcPr>
            <w:tcW w:w="2523" w:type="dxa"/>
            <w:vMerge w:val="restart"/>
            <w:shd w:val="clear" w:color="auto" w:fill="9BDEFF"/>
            <w:vAlign w:val="center"/>
          </w:tcPr>
          <w:p w14:paraId="01A9F082" w14:textId="77777777" w:rsidR="00D548F9" w:rsidRPr="00227C13" w:rsidRDefault="00D548F9" w:rsidP="00D548F9">
            <w:pPr>
              <w:pStyle w:val="Subtitle"/>
              <w:ind w:left="0" w:right="75"/>
              <w:jc w:val="left"/>
              <w:rPr>
                <w:rFonts w:asciiTheme="minorHAnsi" w:hAnsiTheme="minorHAnsi" w:cstheme="minorHAnsi"/>
                <w:sz w:val="20"/>
                <w:lang w:val="en-GB"/>
              </w:rPr>
            </w:pPr>
            <w:r w:rsidRPr="00227C13">
              <w:rPr>
                <w:rFonts w:asciiTheme="minorHAnsi" w:hAnsiTheme="minorHAnsi" w:cstheme="minorHAnsi"/>
                <w:sz w:val="20"/>
                <w:lang w:val="en-GB"/>
              </w:rPr>
              <w:t>Employment Record/ Experience</w:t>
            </w:r>
          </w:p>
          <w:p w14:paraId="01A9F083" w14:textId="77777777" w:rsidR="00D548F9" w:rsidRPr="00227C13" w:rsidRDefault="00D548F9" w:rsidP="00D548F9">
            <w:pPr>
              <w:pStyle w:val="Subtitle"/>
              <w:ind w:left="0" w:right="75"/>
              <w:jc w:val="left"/>
              <w:rPr>
                <w:rFonts w:asciiTheme="minorHAnsi" w:hAnsiTheme="minorHAnsi" w:cstheme="minorHAnsi"/>
                <w:sz w:val="20"/>
                <w:lang w:val="en-GB"/>
              </w:rPr>
            </w:pPr>
          </w:p>
        </w:tc>
        <w:tc>
          <w:tcPr>
            <w:tcW w:w="7019" w:type="dxa"/>
            <w:vAlign w:val="center"/>
          </w:tcPr>
          <w:p w14:paraId="01A9F084" w14:textId="77777777" w:rsidR="00D548F9" w:rsidRPr="00227C13" w:rsidRDefault="00D548F9" w:rsidP="00D548F9">
            <w:pPr>
              <w:pStyle w:val="Subtitle"/>
              <w:ind w:left="0"/>
              <w:jc w:val="left"/>
              <w:rPr>
                <w:rFonts w:asciiTheme="minorHAnsi" w:hAnsiTheme="minorHAnsi" w:cstheme="minorHAnsi"/>
                <w:b w:val="0"/>
                <w:i/>
                <w:sz w:val="20"/>
                <w:lang w:val="en-GB"/>
              </w:rPr>
            </w:pPr>
            <w:r w:rsidRPr="00227C13">
              <w:rPr>
                <w:rFonts w:asciiTheme="minorHAnsi" w:hAnsiTheme="minorHAnsi" w:cstheme="minorHAnsi"/>
                <w:b w:val="0"/>
                <w:i/>
                <w:sz w:val="20"/>
                <w:lang w:val="en-GB"/>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227C13" w14:paraId="01A9F088" w14:textId="77777777" w:rsidTr="00D548F9">
        <w:trPr>
          <w:trHeight w:val="544"/>
        </w:trPr>
        <w:tc>
          <w:tcPr>
            <w:tcW w:w="2523" w:type="dxa"/>
            <w:vMerge/>
            <w:shd w:val="clear" w:color="auto" w:fill="9BDEFF"/>
            <w:vAlign w:val="center"/>
          </w:tcPr>
          <w:p w14:paraId="01A9F086" w14:textId="77777777" w:rsidR="00D548F9" w:rsidRPr="00227C13" w:rsidRDefault="00D548F9" w:rsidP="00D548F9">
            <w:pPr>
              <w:pStyle w:val="Subtitle"/>
              <w:ind w:left="0" w:right="75"/>
              <w:jc w:val="left"/>
              <w:rPr>
                <w:rFonts w:asciiTheme="minorHAnsi" w:hAnsiTheme="minorHAnsi" w:cstheme="minorHAnsi"/>
                <w:sz w:val="20"/>
                <w:lang w:val="en-GB"/>
              </w:rPr>
            </w:pPr>
          </w:p>
        </w:tc>
        <w:tc>
          <w:tcPr>
            <w:tcW w:w="7019" w:type="dxa"/>
            <w:vAlign w:val="center"/>
          </w:tcPr>
          <w:p w14:paraId="01A9F087" w14:textId="77777777" w:rsidR="00D548F9" w:rsidRPr="00227C13" w:rsidRDefault="00D548F9" w:rsidP="00D548F9">
            <w:pPr>
              <w:pStyle w:val="Subtitle"/>
              <w:ind w:left="0"/>
              <w:jc w:val="left"/>
              <w:rPr>
                <w:rFonts w:asciiTheme="minorHAnsi" w:hAnsiTheme="minorHAnsi" w:cstheme="minorHAnsi"/>
                <w:b w:val="0"/>
                <w:sz w:val="20"/>
                <w:highlight w:val="cyan"/>
                <w:lang w:val="en-GB"/>
              </w:rPr>
            </w:pPr>
            <w:r w:rsidRPr="00227C13">
              <w:rPr>
                <w:rFonts w:asciiTheme="minorHAnsi" w:hAnsiTheme="minorHAnsi" w:cstheme="minorHAnsi"/>
                <w:b w:val="0"/>
                <w:bCs/>
                <w:color w:val="000000" w:themeColor="text1"/>
                <w:sz w:val="20"/>
                <w:lang w:val="en-GB"/>
              </w:rPr>
              <w:fldChar w:fldCharType="begin">
                <w:ffData>
                  <w:name w:val="Text4"/>
                  <w:enabled/>
                  <w:calcOnExit w:val="0"/>
                  <w:textInput>
                    <w:default w:val="[Insert]"/>
                  </w:textInput>
                </w:ffData>
              </w:fldChar>
            </w:r>
            <w:r w:rsidRPr="00227C13">
              <w:rPr>
                <w:rFonts w:asciiTheme="minorHAnsi" w:hAnsiTheme="minorHAnsi" w:cstheme="minorHAnsi"/>
                <w:b w:val="0"/>
                <w:bCs/>
                <w:color w:val="000000" w:themeColor="text1"/>
                <w:sz w:val="20"/>
                <w:lang w:val="en-GB"/>
              </w:rPr>
              <w:instrText xml:space="preserve"> FORMTEXT </w:instrText>
            </w:r>
            <w:r w:rsidRPr="00227C13">
              <w:rPr>
                <w:rFonts w:asciiTheme="minorHAnsi" w:hAnsiTheme="minorHAnsi" w:cstheme="minorHAnsi"/>
                <w:b w:val="0"/>
                <w:bCs/>
                <w:color w:val="000000" w:themeColor="text1"/>
                <w:sz w:val="20"/>
                <w:lang w:val="en-GB"/>
              </w:rPr>
            </w:r>
            <w:r w:rsidRPr="00227C13">
              <w:rPr>
                <w:rFonts w:asciiTheme="minorHAnsi" w:hAnsiTheme="minorHAnsi" w:cstheme="minorHAnsi"/>
                <w:b w:val="0"/>
                <w:bCs/>
                <w:color w:val="000000" w:themeColor="text1"/>
                <w:sz w:val="20"/>
                <w:lang w:val="en-GB"/>
              </w:rPr>
              <w:fldChar w:fldCharType="separate"/>
            </w:r>
            <w:r w:rsidRPr="00227C13">
              <w:rPr>
                <w:rFonts w:asciiTheme="minorHAnsi" w:hAnsiTheme="minorHAnsi" w:cstheme="minorHAnsi"/>
                <w:b w:val="0"/>
                <w:bCs/>
                <w:color w:val="000000" w:themeColor="text1"/>
                <w:sz w:val="20"/>
                <w:lang w:val="en-GB"/>
              </w:rPr>
              <w:t>[Insert]</w:t>
            </w:r>
            <w:r w:rsidRPr="00227C13">
              <w:rPr>
                <w:rFonts w:asciiTheme="minorHAnsi" w:hAnsiTheme="minorHAnsi" w:cstheme="minorHAnsi"/>
                <w:b w:val="0"/>
                <w:bCs/>
                <w:color w:val="000000" w:themeColor="text1"/>
                <w:sz w:val="20"/>
                <w:lang w:val="en-GB"/>
              </w:rPr>
              <w:fldChar w:fldCharType="end"/>
            </w:r>
          </w:p>
        </w:tc>
      </w:tr>
      <w:tr w:rsidR="00D548F9" w:rsidRPr="00227C13" w14:paraId="01A9F08C" w14:textId="77777777" w:rsidTr="00D548F9">
        <w:trPr>
          <w:trHeight w:val="242"/>
        </w:trPr>
        <w:tc>
          <w:tcPr>
            <w:tcW w:w="2523" w:type="dxa"/>
            <w:vMerge w:val="restart"/>
            <w:shd w:val="clear" w:color="auto" w:fill="9BDEFF"/>
            <w:vAlign w:val="center"/>
          </w:tcPr>
          <w:p w14:paraId="01A9F089" w14:textId="77777777" w:rsidR="00D548F9" w:rsidRPr="00227C13" w:rsidRDefault="00D548F9" w:rsidP="00D548F9">
            <w:pPr>
              <w:pStyle w:val="Subtitle"/>
              <w:tabs>
                <w:tab w:val="left" w:pos="6300"/>
              </w:tabs>
              <w:ind w:left="0" w:right="75"/>
              <w:jc w:val="left"/>
              <w:rPr>
                <w:rFonts w:asciiTheme="minorHAnsi" w:hAnsiTheme="minorHAnsi" w:cstheme="minorHAnsi"/>
                <w:sz w:val="20"/>
                <w:lang w:val="en-GB"/>
              </w:rPr>
            </w:pPr>
            <w:r w:rsidRPr="00227C13">
              <w:rPr>
                <w:rFonts w:asciiTheme="minorHAnsi" w:hAnsiTheme="minorHAnsi" w:cstheme="minorHAnsi"/>
                <w:sz w:val="20"/>
                <w:lang w:val="en-GB"/>
              </w:rPr>
              <w:t>References</w:t>
            </w:r>
          </w:p>
          <w:p w14:paraId="01A9F08A" w14:textId="77777777" w:rsidR="00D548F9" w:rsidRPr="00227C13" w:rsidRDefault="00D548F9" w:rsidP="00D548F9">
            <w:pPr>
              <w:pStyle w:val="Subtitle"/>
              <w:ind w:left="0" w:right="75"/>
              <w:jc w:val="left"/>
              <w:rPr>
                <w:rFonts w:asciiTheme="minorHAnsi" w:hAnsiTheme="minorHAnsi" w:cstheme="minorHAnsi"/>
                <w:sz w:val="20"/>
                <w:lang w:val="en-GB"/>
              </w:rPr>
            </w:pPr>
          </w:p>
        </w:tc>
        <w:tc>
          <w:tcPr>
            <w:tcW w:w="7019" w:type="dxa"/>
            <w:vAlign w:val="center"/>
          </w:tcPr>
          <w:p w14:paraId="01A9F08B" w14:textId="77777777" w:rsidR="00D548F9" w:rsidRPr="00227C13" w:rsidRDefault="00D548F9" w:rsidP="00D548F9">
            <w:pPr>
              <w:pStyle w:val="Subtitle"/>
              <w:tabs>
                <w:tab w:val="left" w:pos="6300"/>
              </w:tabs>
              <w:ind w:left="0"/>
              <w:jc w:val="left"/>
              <w:rPr>
                <w:rFonts w:asciiTheme="minorHAnsi" w:hAnsiTheme="minorHAnsi" w:cstheme="minorHAnsi"/>
                <w:b w:val="0"/>
                <w:i/>
                <w:sz w:val="20"/>
                <w:lang w:val="en-GB"/>
              </w:rPr>
            </w:pPr>
            <w:r w:rsidRPr="00227C13">
              <w:rPr>
                <w:rFonts w:asciiTheme="minorHAnsi" w:hAnsiTheme="minorHAnsi" w:cstheme="minorHAnsi"/>
                <w:b w:val="0"/>
                <w:i/>
                <w:sz w:val="20"/>
                <w:lang w:val="en-GB"/>
              </w:rPr>
              <w:t>[Provide names, addresses, phone and email contact information for two (2) references]</w:t>
            </w:r>
          </w:p>
        </w:tc>
      </w:tr>
      <w:tr w:rsidR="00D548F9" w:rsidRPr="002A745F" w14:paraId="01A9F093" w14:textId="77777777" w:rsidTr="001509C4">
        <w:trPr>
          <w:trHeight w:val="1134"/>
        </w:trPr>
        <w:tc>
          <w:tcPr>
            <w:tcW w:w="2523" w:type="dxa"/>
            <w:vMerge/>
            <w:shd w:val="clear" w:color="auto" w:fill="9BDEFF"/>
            <w:vAlign w:val="center"/>
          </w:tcPr>
          <w:p w14:paraId="01A9F08D" w14:textId="77777777" w:rsidR="00D548F9" w:rsidRPr="002A745F" w:rsidRDefault="00D548F9" w:rsidP="00D548F9">
            <w:pPr>
              <w:pStyle w:val="Subtitle"/>
              <w:tabs>
                <w:tab w:val="left" w:pos="6300"/>
              </w:tabs>
              <w:ind w:left="0" w:right="75"/>
              <w:jc w:val="left"/>
              <w:rPr>
                <w:rFonts w:asciiTheme="minorHAnsi" w:hAnsiTheme="minorHAnsi" w:cstheme="minorHAnsi"/>
                <w:sz w:val="22"/>
                <w:szCs w:val="22"/>
                <w:lang w:val="en-GB"/>
              </w:rPr>
            </w:pPr>
          </w:p>
        </w:tc>
        <w:tc>
          <w:tcPr>
            <w:tcW w:w="7019" w:type="dxa"/>
            <w:vAlign w:val="center"/>
          </w:tcPr>
          <w:p w14:paraId="01A9F08E" w14:textId="77777777" w:rsidR="00D548F9" w:rsidRPr="002A745F" w:rsidRDefault="00D548F9" w:rsidP="00D548F9">
            <w:pPr>
              <w:pStyle w:val="Subtitle"/>
              <w:ind w:left="0"/>
              <w:jc w:val="left"/>
              <w:rPr>
                <w:rFonts w:asciiTheme="minorHAnsi" w:hAnsiTheme="minorHAnsi" w:cstheme="minorHAnsi"/>
                <w:b w:val="0"/>
                <w:sz w:val="22"/>
                <w:szCs w:val="22"/>
                <w:lang w:val="en-GB"/>
              </w:rPr>
            </w:pPr>
            <w:r w:rsidRPr="002A745F">
              <w:rPr>
                <w:rFonts w:asciiTheme="minorHAnsi" w:hAnsiTheme="minorHAnsi" w:cstheme="minorHAnsi"/>
                <w:b w:val="0"/>
                <w:sz w:val="22"/>
                <w:szCs w:val="22"/>
                <w:lang w:val="en-GB"/>
              </w:rPr>
              <w:t xml:space="preserve">Reference 1: </w:t>
            </w:r>
          </w:p>
          <w:p w14:paraId="01A9F08F" w14:textId="77777777" w:rsidR="00D548F9" w:rsidRPr="002A745F" w:rsidRDefault="00D548F9" w:rsidP="00D548F9">
            <w:pPr>
              <w:pStyle w:val="Subtitle"/>
              <w:ind w:left="0"/>
              <w:jc w:val="left"/>
              <w:rPr>
                <w:rFonts w:asciiTheme="minorHAnsi" w:hAnsiTheme="minorHAnsi" w:cstheme="minorHAnsi"/>
                <w:b w:val="0"/>
                <w:sz w:val="22"/>
                <w:szCs w:val="22"/>
                <w:lang w:val="en-GB"/>
              </w:rPr>
            </w:pPr>
            <w:r w:rsidRPr="002A745F">
              <w:rPr>
                <w:rFonts w:asciiTheme="minorHAnsi" w:hAnsiTheme="minorHAnsi" w:cstheme="minorHAnsi"/>
                <w:b w:val="0"/>
                <w:bCs/>
                <w:color w:val="000000" w:themeColor="text1"/>
                <w:sz w:val="22"/>
                <w:szCs w:val="22"/>
                <w:lang w:val="en-GB"/>
              </w:rPr>
              <w:fldChar w:fldCharType="begin">
                <w:ffData>
                  <w:name w:val="Text4"/>
                  <w:enabled/>
                  <w:calcOnExit w:val="0"/>
                  <w:textInput>
                    <w:default w:val="[Insert]"/>
                  </w:textInput>
                </w:ffData>
              </w:fldChar>
            </w:r>
            <w:r w:rsidRPr="002A745F">
              <w:rPr>
                <w:rFonts w:asciiTheme="minorHAnsi" w:hAnsiTheme="minorHAnsi" w:cstheme="minorHAnsi"/>
                <w:b w:val="0"/>
                <w:bCs/>
                <w:color w:val="000000" w:themeColor="text1"/>
                <w:sz w:val="22"/>
                <w:szCs w:val="22"/>
                <w:lang w:val="en-GB"/>
              </w:rPr>
              <w:instrText xml:space="preserve"> FORMTEXT </w:instrText>
            </w:r>
            <w:r w:rsidRPr="002A745F">
              <w:rPr>
                <w:rFonts w:asciiTheme="minorHAnsi" w:hAnsiTheme="minorHAnsi" w:cstheme="minorHAnsi"/>
                <w:b w:val="0"/>
                <w:bCs/>
                <w:color w:val="000000" w:themeColor="text1"/>
                <w:sz w:val="22"/>
                <w:szCs w:val="22"/>
                <w:lang w:val="en-GB"/>
              </w:rPr>
            </w:r>
            <w:r w:rsidRPr="002A745F">
              <w:rPr>
                <w:rFonts w:asciiTheme="minorHAnsi" w:hAnsiTheme="minorHAnsi" w:cstheme="minorHAnsi"/>
                <w:b w:val="0"/>
                <w:bCs/>
                <w:color w:val="000000" w:themeColor="text1"/>
                <w:sz w:val="22"/>
                <w:szCs w:val="22"/>
                <w:lang w:val="en-GB"/>
              </w:rPr>
              <w:fldChar w:fldCharType="separate"/>
            </w:r>
            <w:r w:rsidRPr="002A745F">
              <w:rPr>
                <w:rFonts w:asciiTheme="minorHAnsi" w:hAnsiTheme="minorHAnsi" w:cstheme="minorHAnsi"/>
                <w:b w:val="0"/>
                <w:bCs/>
                <w:color w:val="000000" w:themeColor="text1"/>
                <w:sz w:val="22"/>
                <w:szCs w:val="22"/>
                <w:lang w:val="en-GB"/>
              </w:rPr>
              <w:t>[Insert]</w:t>
            </w:r>
            <w:r w:rsidRPr="002A745F">
              <w:rPr>
                <w:rFonts w:asciiTheme="minorHAnsi" w:hAnsiTheme="minorHAnsi" w:cstheme="minorHAnsi"/>
                <w:b w:val="0"/>
                <w:bCs/>
                <w:color w:val="000000" w:themeColor="text1"/>
                <w:sz w:val="22"/>
                <w:szCs w:val="22"/>
                <w:lang w:val="en-GB"/>
              </w:rPr>
              <w:fldChar w:fldCharType="end"/>
            </w:r>
          </w:p>
          <w:p w14:paraId="01A9F091" w14:textId="77777777" w:rsidR="00D548F9" w:rsidRPr="002A745F" w:rsidRDefault="00D548F9" w:rsidP="00D548F9">
            <w:pPr>
              <w:pStyle w:val="Subtitle"/>
              <w:ind w:left="0"/>
              <w:jc w:val="left"/>
              <w:rPr>
                <w:rFonts w:asciiTheme="minorHAnsi" w:hAnsiTheme="minorHAnsi" w:cstheme="minorHAnsi"/>
                <w:b w:val="0"/>
                <w:sz w:val="22"/>
                <w:szCs w:val="22"/>
                <w:lang w:val="en-GB"/>
              </w:rPr>
            </w:pPr>
            <w:r w:rsidRPr="002A745F">
              <w:rPr>
                <w:rFonts w:asciiTheme="minorHAnsi" w:hAnsiTheme="minorHAnsi" w:cstheme="minorHAnsi"/>
                <w:b w:val="0"/>
                <w:sz w:val="22"/>
                <w:szCs w:val="22"/>
                <w:lang w:val="en-GB"/>
              </w:rPr>
              <w:t>Reference 2:</w:t>
            </w:r>
          </w:p>
          <w:p w14:paraId="01A9F092" w14:textId="77777777" w:rsidR="00D548F9" w:rsidRPr="002A745F" w:rsidRDefault="00D548F9" w:rsidP="00D548F9">
            <w:pPr>
              <w:pStyle w:val="Subtitle"/>
              <w:ind w:left="0"/>
              <w:jc w:val="left"/>
              <w:rPr>
                <w:rFonts w:asciiTheme="minorHAnsi" w:hAnsiTheme="minorHAnsi" w:cstheme="minorHAnsi"/>
                <w:b w:val="0"/>
                <w:i/>
                <w:sz w:val="22"/>
                <w:szCs w:val="22"/>
                <w:lang w:val="en-GB"/>
              </w:rPr>
            </w:pPr>
            <w:r w:rsidRPr="002A745F">
              <w:rPr>
                <w:rFonts w:asciiTheme="minorHAnsi" w:hAnsiTheme="minorHAnsi" w:cstheme="minorHAnsi"/>
                <w:b w:val="0"/>
                <w:bCs/>
                <w:color w:val="000000" w:themeColor="text1"/>
                <w:sz w:val="22"/>
                <w:szCs w:val="22"/>
                <w:lang w:val="en-GB"/>
              </w:rPr>
              <w:fldChar w:fldCharType="begin">
                <w:ffData>
                  <w:name w:val="Text4"/>
                  <w:enabled/>
                  <w:calcOnExit w:val="0"/>
                  <w:textInput>
                    <w:default w:val="[Insert]"/>
                  </w:textInput>
                </w:ffData>
              </w:fldChar>
            </w:r>
            <w:r w:rsidRPr="002A745F">
              <w:rPr>
                <w:rFonts w:asciiTheme="minorHAnsi" w:hAnsiTheme="minorHAnsi" w:cstheme="minorHAnsi"/>
                <w:b w:val="0"/>
                <w:bCs/>
                <w:color w:val="000000" w:themeColor="text1"/>
                <w:sz w:val="22"/>
                <w:szCs w:val="22"/>
                <w:lang w:val="en-GB"/>
              </w:rPr>
              <w:instrText xml:space="preserve"> FORMTEXT </w:instrText>
            </w:r>
            <w:r w:rsidRPr="002A745F">
              <w:rPr>
                <w:rFonts w:asciiTheme="minorHAnsi" w:hAnsiTheme="minorHAnsi" w:cstheme="minorHAnsi"/>
                <w:b w:val="0"/>
                <w:bCs/>
                <w:color w:val="000000" w:themeColor="text1"/>
                <w:sz w:val="22"/>
                <w:szCs w:val="22"/>
                <w:lang w:val="en-GB"/>
              </w:rPr>
            </w:r>
            <w:r w:rsidRPr="002A745F">
              <w:rPr>
                <w:rFonts w:asciiTheme="minorHAnsi" w:hAnsiTheme="minorHAnsi" w:cstheme="minorHAnsi"/>
                <w:b w:val="0"/>
                <w:bCs/>
                <w:color w:val="000000" w:themeColor="text1"/>
                <w:sz w:val="22"/>
                <w:szCs w:val="22"/>
                <w:lang w:val="en-GB"/>
              </w:rPr>
              <w:fldChar w:fldCharType="separate"/>
            </w:r>
            <w:r w:rsidRPr="002A745F">
              <w:rPr>
                <w:rFonts w:asciiTheme="minorHAnsi" w:hAnsiTheme="minorHAnsi" w:cstheme="minorHAnsi"/>
                <w:b w:val="0"/>
                <w:bCs/>
                <w:color w:val="000000" w:themeColor="text1"/>
                <w:sz w:val="22"/>
                <w:szCs w:val="22"/>
                <w:lang w:val="en-GB"/>
              </w:rPr>
              <w:t>[Insert]</w:t>
            </w:r>
            <w:r w:rsidRPr="002A745F">
              <w:rPr>
                <w:rFonts w:asciiTheme="minorHAnsi" w:hAnsiTheme="minorHAnsi" w:cstheme="minorHAnsi"/>
                <w:b w:val="0"/>
                <w:bCs/>
                <w:color w:val="000000" w:themeColor="text1"/>
                <w:sz w:val="22"/>
                <w:szCs w:val="22"/>
                <w:lang w:val="en-GB"/>
              </w:rPr>
              <w:fldChar w:fldCharType="end"/>
            </w:r>
          </w:p>
        </w:tc>
      </w:tr>
    </w:tbl>
    <w:p w14:paraId="01A9F094" w14:textId="77777777" w:rsidR="00D548F9" w:rsidRPr="002A745F" w:rsidRDefault="00D548F9" w:rsidP="00D548F9">
      <w:pPr>
        <w:pStyle w:val="Subtitle"/>
        <w:ind w:left="0"/>
        <w:jc w:val="left"/>
        <w:rPr>
          <w:rFonts w:asciiTheme="minorHAnsi" w:hAnsiTheme="minorHAnsi" w:cstheme="minorHAnsi"/>
          <w:b w:val="0"/>
          <w:sz w:val="22"/>
          <w:szCs w:val="22"/>
          <w:lang w:val="en-GB"/>
        </w:rPr>
      </w:pPr>
    </w:p>
    <w:p w14:paraId="01A9F095" w14:textId="77777777" w:rsidR="00D548F9" w:rsidRPr="002A745F" w:rsidRDefault="00D548F9" w:rsidP="00D548F9">
      <w:pPr>
        <w:tabs>
          <w:tab w:val="right" w:pos="8640"/>
        </w:tabs>
        <w:jc w:val="both"/>
        <w:rPr>
          <w:rFonts w:cstheme="minorHAnsi"/>
          <w:lang w:val="en-GB"/>
        </w:rPr>
      </w:pPr>
      <w:r w:rsidRPr="002A745F">
        <w:rPr>
          <w:rFonts w:cstheme="minorHAnsi"/>
          <w:lang w:val="en-GB"/>
        </w:rPr>
        <w:t xml:space="preserve">I, the undersigned, certify that to the best of my knowledge and belief, these data correctly describe my qualifications, my experiences, and other relevant information about </w:t>
      </w:r>
      <w:r w:rsidR="00200147" w:rsidRPr="002A745F">
        <w:rPr>
          <w:rFonts w:cstheme="minorHAnsi"/>
          <w:lang w:val="en-GB"/>
        </w:rPr>
        <w:t>myself.</w:t>
      </w:r>
    </w:p>
    <w:p w14:paraId="01A9F096" w14:textId="77777777" w:rsidR="00D548F9" w:rsidRPr="002A745F" w:rsidRDefault="00D548F9" w:rsidP="00D548F9">
      <w:pPr>
        <w:pStyle w:val="Subtitle"/>
        <w:ind w:left="0"/>
        <w:jc w:val="left"/>
        <w:rPr>
          <w:rFonts w:asciiTheme="minorHAnsi" w:hAnsiTheme="minorHAnsi" w:cstheme="minorHAnsi"/>
          <w:b w:val="0"/>
          <w:sz w:val="22"/>
          <w:szCs w:val="22"/>
          <w:lang w:val="en-GB"/>
        </w:rPr>
      </w:pPr>
    </w:p>
    <w:p w14:paraId="01A9F097" w14:textId="77777777" w:rsidR="00D548F9" w:rsidRPr="002A745F" w:rsidRDefault="00D548F9" w:rsidP="00D548F9">
      <w:pPr>
        <w:pStyle w:val="Subtitle"/>
        <w:tabs>
          <w:tab w:val="left" w:pos="6300"/>
        </w:tabs>
        <w:ind w:left="0"/>
        <w:jc w:val="left"/>
        <w:rPr>
          <w:rFonts w:asciiTheme="minorHAnsi" w:hAnsiTheme="minorHAnsi" w:cstheme="minorHAnsi"/>
          <w:b w:val="0"/>
          <w:sz w:val="22"/>
          <w:szCs w:val="22"/>
          <w:lang w:val="en-GB"/>
        </w:rPr>
      </w:pPr>
      <w:r w:rsidRPr="002A745F">
        <w:rPr>
          <w:rFonts w:asciiTheme="minorHAnsi" w:hAnsiTheme="minorHAnsi" w:cstheme="minorHAnsi"/>
          <w:b w:val="0"/>
          <w:sz w:val="22"/>
          <w:szCs w:val="22"/>
          <w:lang w:val="en-GB"/>
        </w:rPr>
        <w:t>________________________________________</w:t>
      </w:r>
      <w:r w:rsidRPr="002A745F">
        <w:rPr>
          <w:rFonts w:asciiTheme="minorHAnsi" w:hAnsiTheme="minorHAnsi" w:cstheme="minorHAnsi"/>
          <w:b w:val="0"/>
          <w:sz w:val="22"/>
          <w:szCs w:val="22"/>
          <w:lang w:val="en-GB"/>
        </w:rPr>
        <w:tab/>
        <w:t>___________________</w:t>
      </w:r>
    </w:p>
    <w:p w14:paraId="01A9F098" w14:textId="77777777" w:rsidR="00D548F9" w:rsidRPr="002A745F" w:rsidRDefault="00D548F9" w:rsidP="00D548F9">
      <w:pPr>
        <w:rPr>
          <w:rFonts w:cstheme="minorHAnsi"/>
          <w:lang w:val="en-GB"/>
        </w:rPr>
      </w:pPr>
      <w:r w:rsidRPr="002A745F">
        <w:rPr>
          <w:rFonts w:cstheme="minorHAnsi"/>
          <w:lang w:val="en-GB"/>
        </w:rPr>
        <w:t>Signature of Personnel</w:t>
      </w:r>
      <w:r w:rsidRPr="002A745F">
        <w:rPr>
          <w:rFonts w:cstheme="minorHAnsi"/>
          <w:lang w:val="en-GB"/>
        </w:rPr>
        <w:tab/>
      </w:r>
      <w:r w:rsidRPr="002A745F">
        <w:rPr>
          <w:rFonts w:cstheme="minorHAnsi"/>
          <w:lang w:val="en-GB"/>
        </w:rPr>
        <w:tab/>
      </w:r>
      <w:r w:rsidRPr="002A745F">
        <w:rPr>
          <w:rFonts w:cstheme="minorHAnsi"/>
          <w:lang w:val="en-GB"/>
        </w:rPr>
        <w:tab/>
      </w:r>
      <w:r w:rsidRPr="002A745F">
        <w:rPr>
          <w:rFonts w:cstheme="minorHAnsi"/>
          <w:lang w:val="en-GB"/>
        </w:rPr>
        <w:tab/>
      </w:r>
      <w:r w:rsidRPr="002A745F">
        <w:rPr>
          <w:rFonts w:cstheme="minorHAnsi"/>
          <w:lang w:val="en-GB"/>
        </w:rPr>
        <w:tab/>
      </w:r>
      <w:r w:rsidRPr="002A745F">
        <w:rPr>
          <w:rFonts w:cstheme="minorHAnsi"/>
          <w:lang w:val="en-GB"/>
        </w:rPr>
        <w:tab/>
        <w:t xml:space="preserve">          Date (Day/Month/Year)</w:t>
      </w:r>
    </w:p>
    <w:p w14:paraId="01A9F099" w14:textId="77777777" w:rsidR="00D548F9" w:rsidRPr="00CE2C12" w:rsidRDefault="00D548F9" w:rsidP="00D548F9">
      <w:pPr>
        <w:pStyle w:val="Heading2"/>
        <w:rPr>
          <w:rFonts w:asciiTheme="minorHAnsi" w:hAnsiTheme="minorHAnsi" w:cstheme="minorHAnsi"/>
          <w:sz w:val="36"/>
          <w:szCs w:val="36"/>
          <w:lang w:val="en-GB"/>
        </w:rPr>
      </w:pPr>
      <w:r w:rsidRPr="002A745F">
        <w:rPr>
          <w:rFonts w:asciiTheme="minorHAnsi" w:hAnsiTheme="minorHAnsi" w:cstheme="minorHAnsi"/>
          <w:sz w:val="22"/>
          <w:szCs w:val="22"/>
          <w:lang w:val="en-GB"/>
        </w:rPr>
        <w:br w:type="page"/>
      </w:r>
      <w:bookmarkStart w:id="90" w:name="_Toc101430965"/>
      <w:r w:rsidRPr="00CE2C12">
        <w:rPr>
          <w:rFonts w:asciiTheme="minorHAnsi" w:hAnsiTheme="minorHAnsi" w:cstheme="minorHAnsi"/>
          <w:b/>
          <w:sz w:val="36"/>
          <w:szCs w:val="36"/>
          <w:lang w:val="en-GB"/>
        </w:rPr>
        <w:lastRenderedPageBreak/>
        <w:t xml:space="preserve">Form F: </w:t>
      </w:r>
      <w:r w:rsidRPr="00CE2C12">
        <w:rPr>
          <w:rFonts w:asciiTheme="minorHAnsi" w:hAnsiTheme="minorHAnsi" w:cstheme="minorHAnsi"/>
          <w:sz w:val="36"/>
          <w:szCs w:val="36"/>
          <w:lang w:val="en-GB"/>
        </w:rPr>
        <w:t>Financial Proposal Submission Form</w:t>
      </w:r>
      <w:bookmarkEnd w:id="90"/>
    </w:p>
    <w:p w14:paraId="01A9F09B" w14:textId="77777777" w:rsidR="00D548F9" w:rsidRPr="00227C13" w:rsidRDefault="00D548F9" w:rsidP="00D548F9">
      <w:pPr>
        <w:jc w:val="center"/>
        <w:rPr>
          <w:rFonts w:cstheme="minorHAnsi"/>
          <w:b/>
          <w:smallCaps/>
          <w:sz w:val="20"/>
          <w:szCs w:val="20"/>
          <w:lang w:val="en-GB"/>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F7242F" w:rsidRPr="00227C13" w14:paraId="01A9F0A0" w14:textId="77777777" w:rsidTr="00D548F9">
        <w:tc>
          <w:tcPr>
            <w:tcW w:w="1979" w:type="dxa"/>
            <w:shd w:val="clear" w:color="auto" w:fill="9BDEFF"/>
          </w:tcPr>
          <w:p w14:paraId="01A9F09C" w14:textId="77777777" w:rsidR="00D548F9" w:rsidRPr="00227C13" w:rsidRDefault="00D548F9" w:rsidP="00D548F9">
            <w:pPr>
              <w:spacing w:before="120" w:after="120"/>
              <w:rPr>
                <w:rFonts w:cstheme="minorHAnsi"/>
                <w:sz w:val="20"/>
                <w:szCs w:val="20"/>
                <w:lang w:val="en-GB"/>
              </w:rPr>
            </w:pPr>
            <w:r w:rsidRPr="00227C13">
              <w:rPr>
                <w:rFonts w:cstheme="minorHAnsi"/>
                <w:sz w:val="20"/>
                <w:szCs w:val="20"/>
                <w:lang w:val="en-GB"/>
              </w:rPr>
              <w:t>Name of Bidder:</w:t>
            </w:r>
          </w:p>
        </w:tc>
        <w:tc>
          <w:tcPr>
            <w:tcW w:w="4501" w:type="dxa"/>
          </w:tcPr>
          <w:p w14:paraId="01A9F09D" w14:textId="77777777" w:rsidR="00D548F9" w:rsidRPr="00227C13" w:rsidRDefault="00D548F9" w:rsidP="00D548F9">
            <w:pPr>
              <w:spacing w:before="120" w:after="120"/>
              <w:rPr>
                <w:rFonts w:cstheme="minorHAnsi"/>
                <w:sz w:val="20"/>
                <w:szCs w:val="20"/>
                <w:lang w:val="en-GB"/>
              </w:rPr>
            </w:pPr>
            <w:r w:rsidRPr="00227C13">
              <w:rPr>
                <w:rFonts w:cstheme="minorHAnsi"/>
                <w:bCs/>
                <w:sz w:val="20"/>
                <w:szCs w:val="20"/>
                <w:lang w:val="en-GB"/>
              </w:rPr>
              <w:fldChar w:fldCharType="begin">
                <w:ffData>
                  <w:name w:val="Text1"/>
                  <w:enabled/>
                  <w:calcOnExit w:val="0"/>
                  <w:textInput>
                    <w:default w:val="[Insert Name of Bidder]]"/>
                    <w:format w:val="FIRST CAPITAL"/>
                  </w:textInput>
                </w:ffData>
              </w:fldChar>
            </w:r>
            <w:r w:rsidRPr="00227C13">
              <w:rPr>
                <w:rFonts w:cstheme="minorHAnsi"/>
                <w:bCs/>
                <w:sz w:val="20"/>
                <w:szCs w:val="20"/>
                <w:lang w:val="en-GB"/>
              </w:rPr>
              <w:instrText xml:space="preserve"> FORMTEXT </w:instrText>
            </w:r>
            <w:r w:rsidRPr="00227C13">
              <w:rPr>
                <w:rFonts w:cstheme="minorHAnsi"/>
                <w:bCs/>
                <w:sz w:val="20"/>
                <w:szCs w:val="20"/>
                <w:lang w:val="en-GB"/>
              </w:rPr>
            </w:r>
            <w:r w:rsidRPr="00227C13">
              <w:rPr>
                <w:rFonts w:cstheme="minorHAnsi"/>
                <w:bCs/>
                <w:sz w:val="20"/>
                <w:szCs w:val="20"/>
                <w:lang w:val="en-GB"/>
              </w:rPr>
              <w:fldChar w:fldCharType="separate"/>
            </w:r>
            <w:r w:rsidRPr="00227C13">
              <w:rPr>
                <w:rFonts w:cstheme="minorHAnsi"/>
                <w:bCs/>
                <w:sz w:val="20"/>
                <w:szCs w:val="20"/>
                <w:lang w:val="en-GB"/>
              </w:rPr>
              <w:t>[Insert Name of Bidder]</w:t>
            </w:r>
            <w:r w:rsidRPr="00227C13">
              <w:rPr>
                <w:rFonts w:cstheme="minorHAnsi"/>
                <w:bCs/>
                <w:sz w:val="20"/>
                <w:szCs w:val="20"/>
                <w:lang w:val="en-GB"/>
              </w:rPr>
              <w:fldChar w:fldCharType="end"/>
            </w:r>
          </w:p>
        </w:tc>
        <w:tc>
          <w:tcPr>
            <w:tcW w:w="720" w:type="dxa"/>
            <w:shd w:val="clear" w:color="auto" w:fill="9BDEFF"/>
          </w:tcPr>
          <w:p w14:paraId="01A9F09E" w14:textId="77777777" w:rsidR="00D548F9" w:rsidRPr="00227C13" w:rsidRDefault="00D548F9" w:rsidP="00D548F9">
            <w:pPr>
              <w:spacing w:before="120" w:after="120"/>
              <w:rPr>
                <w:rFonts w:cstheme="minorHAnsi"/>
                <w:sz w:val="20"/>
                <w:szCs w:val="20"/>
                <w:lang w:val="en-GB"/>
              </w:rPr>
            </w:pPr>
            <w:r w:rsidRPr="00227C13">
              <w:rPr>
                <w:rFonts w:cstheme="minorHAnsi"/>
                <w:sz w:val="20"/>
                <w:szCs w:val="20"/>
                <w:lang w:val="en-GB"/>
              </w:rPr>
              <w:t>Date:</w:t>
            </w:r>
          </w:p>
        </w:tc>
        <w:tc>
          <w:tcPr>
            <w:tcW w:w="2340" w:type="dxa"/>
          </w:tcPr>
          <w:p w14:paraId="01A9F09F" w14:textId="77777777" w:rsidR="00D548F9" w:rsidRPr="00227C13" w:rsidRDefault="00312FDF" w:rsidP="00D548F9">
            <w:pPr>
              <w:spacing w:before="120" w:after="120"/>
              <w:rPr>
                <w:rFonts w:cstheme="minorHAnsi"/>
                <w:sz w:val="20"/>
                <w:szCs w:val="20"/>
                <w:lang w:val="en-GB"/>
              </w:rPr>
            </w:pPr>
            <w:sdt>
              <w:sdtPr>
                <w:rPr>
                  <w:rFonts w:cstheme="minorHAnsi"/>
                  <w:color w:val="000000" w:themeColor="text1"/>
                  <w:sz w:val="20"/>
                  <w:szCs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sidRPr="00227C13">
                  <w:rPr>
                    <w:rStyle w:val="PlaceholderText"/>
                    <w:rFonts w:cstheme="minorHAnsi"/>
                    <w:sz w:val="20"/>
                    <w:szCs w:val="20"/>
                    <w:shd w:val="clear" w:color="auto" w:fill="BFBFBF" w:themeFill="background1" w:themeFillShade="BF"/>
                    <w:lang w:val="en-GB"/>
                  </w:rPr>
                  <w:t>Select date</w:t>
                </w:r>
              </w:sdtContent>
            </w:sdt>
          </w:p>
        </w:tc>
      </w:tr>
      <w:tr w:rsidR="00D548F9" w:rsidRPr="00227C13" w14:paraId="01A9F0A3" w14:textId="77777777" w:rsidTr="00D548F9">
        <w:trPr>
          <w:cantSplit/>
          <w:trHeight w:val="341"/>
        </w:trPr>
        <w:tc>
          <w:tcPr>
            <w:tcW w:w="1979" w:type="dxa"/>
            <w:shd w:val="clear" w:color="auto" w:fill="9BDEFF"/>
          </w:tcPr>
          <w:p w14:paraId="01A9F0A1" w14:textId="77777777" w:rsidR="00D548F9" w:rsidRPr="00227C13" w:rsidRDefault="00D548F9" w:rsidP="00D548F9">
            <w:pPr>
              <w:spacing w:before="120" w:after="120"/>
              <w:rPr>
                <w:rFonts w:cstheme="minorHAnsi"/>
                <w:sz w:val="20"/>
                <w:szCs w:val="20"/>
                <w:lang w:val="en-GB"/>
              </w:rPr>
            </w:pPr>
            <w:r w:rsidRPr="00227C13">
              <w:rPr>
                <w:rFonts w:cstheme="minorHAnsi"/>
                <w:iCs/>
                <w:sz w:val="20"/>
                <w:szCs w:val="20"/>
                <w:lang w:val="en-GB"/>
              </w:rPr>
              <w:t>RFP reference:</w:t>
            </w:r>
          </w:p>
        </w:tc>
        <w:tc>
          <w:tcPr>
            <w:tcW w:w="7561" w:type="dxa"/>
            <w:gridSpan w:val="3"/>
          </w:tcPr>
          <w:p w14:paraId="01A9F0A2" w14:textId="77777777" w:rsidR="00D548F9" w:rsidRPr="00227C13" w:rsidRDefault="00D548F9" w:rsidP="00D548F9">
            <w:pPr>
              <w:spacing w:before="120" w:after="120"/>
              <w:rPr>
                <w:rFonts w:cstheme="minorHAnsi"/>
                <w:sz w:val="20"/>
                <w:szCs w:val="20"/>
                <w:lang w:val="en-GB"/>
              </w:rPr>
            </w:pPr>
            <w:r w:rsidRPr="00227C13">
              <w:rPr>
                <w:rFonts w:cstheme="minorHAnsi"/>
                <w:bCs/>
                <w:sz w:val="20"/>
                <w:szCs w:val="20"/>
                <w:lang w:val="en-GB"/>
              </w:rPr>
              <w:fldChar w:fldCharType="begin">
                <w:ffData>
                  <w:name w:val="Text1"/>
                  <w:enabled/>
                  <w:calcOnExit w:val="0"/>
                  <w:textInput>
                    <w:default w:val="[Insert RFP Reference Number]"/>
                    <w:format w:val="FIRST CAPITAL"/>
                  </w:textInput>
                </w:ffData>
              </w:fldChar>
            </w:r>
            <w:r w:rsidRPr="00227C13">
              <w:rPr>
                <w:rFonts w:cstheme="minorHAnsi"/>
                <w:bCs/>
                <w:sz w:val="20"/>
                <w:szCs w:val="20"/>
                <w:lang w:val="en-GB"/>
              </w:rPr>
              <w:instrText xml:space="preserve"> FORMTEXT </w:instrText>
            </w:r>
            <w:r w:rsidRPr="00227C13">
              <w:rPr>
                <w:rFonts w:cstheme="minorHAnsi"/>
                <w:bCs/>
                <w:sz w:val="20"/>
                <w:szCs w:val="20"/>
                <w:lang w:val="en-GB"/>
              </w:rPr>
            </w:r>
            <w:r w:rsidRPr="00227C13">
              <w:rPr>
                <w:rFonts w:cstheme="minorHAnsi"/>
                <w:bCs/>
                <w:sz w:val="20"/>
                <w:szCs w:val="20"/>
                <w:lang w:val="en-GB"/>
              </w:rPr>
              <w:fldChar w:fldCharType="separate"/>
            </w:r>
            <w:r w:rsidRPr="00227C13">
              <w:rPr>
                <w:rFonts w:cstheme="minorHAnsi"/>
                <w:bCs/>
                <w:sz w:val="20"/>
                <w:szCs w:val="20"/>
                <w:lang w:val="en-GB"/>
              </w:rPr>
              <w:t>[Insert RFP Reference Number]</w:t>
            </w:r>
            <w:r w:rsidRPr="00227C13">
              <w:rPr>
                <w:rFonts w:cstheme="minorHAnsi"/>
                <w:bCs/>
                <w:sz w:val="20"/>
                <w:szCs w:val="20"/>
                <w:lang w:val="en-GB"/>
              </w:rPr>
              <w:fldChar w:fldCharType="end"/>
            </w:r>
          </w:p>
        </w:tc>
      </w:tr>
    </w:tbl>
    <w:p w14:paraId="01A9F0A4" w14:textId="77777777" w:rsidR="00D548F9" w:rsidRPr="00227C13" w:rsidRDefault="00D548F9" w:rsidP="00D548F9">
      <w:pPr>
        <w:rPr>
          <w:rFonts w:cstheme="minorHAnsi"/>
          <w:sz w:val="20"/>
          <w:szCs w:val="20"/>
          <w:lang w:val="en-GB"/>
        </w:rPr>
      </w:pPr>
    </w:p>
    <w:p w14:paraId="01A9F0A7" w14:textId="48CBAA04" w:rsidR="00D548F9" w:rsidRPr="00227C13" w:rsidRDefault="00D548F9" w:rsidP="001509C4">
      <w:pPr>
        <w:jc w:val="both"/>
        <w:rPr>
          <w:rFonts w:cstheme="minorHAnsi"/>
          <w:sz w:val="20"/>
          <w:szCs w:val="20"/>
          <w:lang w:val="en-GB"/>
        </w:rPr>
      </w:pPr>
      <w:r w:rsidRPr="00227C13">
        <w:rPr>
          <w:rFonts w:cstheme="minorHAnsi"/>
          <w:sz w:val="20"/>
          <w:szCs w:val="20"/>
          <w:lang w:val="en-GB"/>
        </w:rPr>
        <w:t xml:space="preserve">We, the undersigned, offer to provide the services for </w:t>
      </w:r>
      <w:r w:rsidRPr="00227C13">
        <w:rPr>
          <w:rFonts w:cstheme="minorHAnsi"/>
          <w:sz w:val="20"/>
          <w:szCs w:val="20"/>
          <w:lang w:val="en-GB"/>
        </w:rPr>
        <w:fldChar w:fldCharType="begin">
          <w:ffData>
            <w:name w:val="Text5"/>
            <w:enabled/>
            <w:calcOnExit w:val="0"/>
            <w:textInput>
              <w:default w:val="[Insert Title of services] "/>
            </w:textInput>
          </w:ffData>
        </w:fldChar>
      </w:r>
      <w:r w:rsidRPr="00227C13">
        <w:rPr>
          <w:rFonts w:cstheme="minorHAnsi"/>
          <w:sz w:val="20"/>
          <w:szCs w:val="20"/>
          <w:lang w:val="en-GB"/>
        </w:rPr>
        <w:instrText xml:space="preserve"> FORMTEXT </w:instrText>
      </w:r>
      <w:r w:rsidRPr="00227C13">
        <w:rPr>
          <w:rFonts w:cstheme="minorHAnsi"/>
          <w:sz w:val="20"/>
          <w:szCs w:val="20"/>
          <w:lang w:val="en-GB"/>
        </w:rPr>
      </w:r>
      <w:r w:rsidRPr="00227C13">
        <w:rPr>
          <w:rFonts w:cstheme="minorHAnsi"/>
          <w:sz w:val="20"/>
          <w:szCs w:val="20"/>
          <w:lang w:val="en-GB"/>
        </w:rPr>
        <w:fldChar w:fldCharType="separate"/>
      </w:r>
      <w:r w:rsidRPr="00227C13">
        <w:rPr>
          <w:rFonts w:cstheme="minorHAnsi"/>
          <w:sz w:val="20"/>
          <w:szCs w:val="20"/>
          <w:lang w:val="en-GB"/>
        </w:rPr>
        <w:t xml:space="preserve">[Insert Title of services] </w:t>
      </w:r>
      <w:r w:rsidRPr="00227C13">
        <w:rPr>
          <w:rFonts w:cstheme="minorHAnsi"/>
          <w:sz w:val="20"/>
          <w:szCs w:val="20"/>
          <w:lang w:val="en-GB"/>
        </w:rPr>
        <w:fldChar w:fldCharType="end"/>
      </w:r>
      <w:r w:rsidRPr="00227C13">
        <w:rPr>
          <w:rFonts w:cstheme="minorHAnsi"/>
          <w:sz w:val="20"/>
          <w:szCs w:val="20"/>
          <w:lang w:val="en-GB"/>
        </w:rPr>
        <w:t xml:space="preserve">in accordance with your Request for Proposal No. </w:t>
      </w:r>
      <w:r w:rsidRPr="00227C13">
        <w:rPr>
          <w:rFonts w:cstheme="minorHAnsi"/>
          <w:bCs/>
          <w:sz w:val="20"/>
          <w:szCs w:val="20"/>
          <w:lang w:val="en-GB"/>
        </w:rPr>
        <w:fldChar w:fldCharType="begin">
          <w:ffData>
            <w:name w:val="Text1"/>
            <w:enabled/>
            <w:calcOnExit w:val="0"/>
            <w:textInput>
              <w:default w:val="[Insert RFP Reference Number]"/>
              <w:format w:val="FIRST CAPITAL"/>
            </w:textInput>
          </w:ffData>
        </w:fldChar>
      </w:r>
      <w:r w:rsidRPr="00227C13">
        <w:rPr>
          <w:rFonts w:cstheme="minorHAnsi"/>
          <w:bCs/>
          <w:sz w:val="20"/>
          <w:szCs w:val="20"/>
          <w:lang w:val="en-GB"/>
        </w:rPr>
        <w:instrText xml:space="preserve"> FORMTEXT </w:instrText>
      </w:r>
      <w:r w:rsidRPr="00227C13">
        <w:rPr>
          <w:rFonts w:cstheme="minorHAnsi"/>
          <w:bCs/>
          <w:sz w:val="20"/>
          <w:szCs w:val="20"/>
          <w:lang w:val="en-GB"/>
        </w:rPr>
      </w:r>
      <w:r w:rsidRPr="00227C13">
        <w:rPr>
          <w:rFonts w:cstheme="minorHAnsi"/>
          <w:bCs/>
          <w:sz w:val="20"/>
          <w:szCs w:val="20"/>
          <w:lang w:val="en-GB"/>
        </w:rPr>
        <w:fldChar w:fldCharType="separate"/>
      </w:r>
      <w:r w:rsidRPr="00227C13">
        <w:rPr>
          <w:rFonts w:cstheme="minorHAnsi"/>
          <w:bCs/>
          <w:sz w:val="20"/>
          <w:szCs w:val="20"/>
          <w:lang w:val="en-GB"/>
        </w:rPr>
        <w:t>[Insert RFP Reference Number]</w:t>
      </w:r>
      <w:r w:rsidRPr="00227C13">
        <w:rPr>
          <w:rFonts w:cstheme="minorHAnsi"/>
          <w:bCs/>
          <w:sz w:val="20"/>
          <w:szCs w:val="20"/>
          <w:lang w:val="en-GB"/>
        </w:rPr>
        <w:fldChar w:fldCharType="end"/>
      </w:r>
      <w:r w:rsidRPr="00227C13">
        <w:rPr>
          <w:rFonts w:cstheme="minorHAnsi"/>
          <w:bCs/>
          <w:sz w:val="20"/>
          <w:szCs w:val="20"/>
          <w:lang w:val="en-GB"/>
        </w:rPr>
        <w:t xml:space="preserve"> </w:t>
      </w:r>
      <w:r w:rsidRPr="00227C13">
        <w:rPr>
          <w:rFonts w:cstheme="minorHAnsi"/>
          <w:sz w:val="20"/>
          <w:szCs w:val="20"/>
          <w:lang w:val="en-GB"/>
        </w:rPr>
        <w:t xml:space="preserve">and our Proposal.  We are hereby submitting our Proposal, which includes this </w:t>
      </w:r>
      <w:r w:rsidRPr="00227C13">
        <w:rPr>
          <w:rFonts w:cstheme="minorHAnsi"/>
          <w:spacing w:val="-2"/>
          <w:sz w:val="20"/>
          <w:szCs w:val="20"/>
          <w:lang w:val="en-GB"/>
        </w:rPr>
        <w:t xml:space="preserve">Technical Proposal and our </w:t>
      </w:r>
      <w:r w:rsidRPr="00227C13">
        <w:rPr>
          <w:rFonts w:cstheme="minorHAnsi"/>
          <w:sz w:val="20"/>
          <w:szCs w:val="20"/>
          <w:lang w:val="en-GB"/>
        </w:rPr>
        <w:t>Financial Proposal sealed under a separate envelope.</w:t>
      </w:r>
    </w:p>
    <w:p w14:paraId="01A9F0A8" w14:textId="77777777" w:rsidR="00D548F9" w:rsidRPr="00227C13" w:rsidRDefault="00D548F9" w:rsidP="00D548F9">
      <w:pPr>
        <w:jc w:val="both"/>
        <w:rPr>
          <w:rFonts w:cstheme="minorHAnsi"/>
          <w:sz w:val="20"/>
          <w:szCs w:val="20"/>
          <w:lang w:val="en-GB"/>
        </w:rPr>
      </w:pPr>
      <w:r w:rsidRPr="00227C13">
        <w:rPr>
          <w:rFonts w:cstheme="minorHAnsi"/>
          <w:sz w:val="20"/>
          <w:szCs w:val="20"/>
          <w:lang w:val="en-GB"/>
        </w:rPr>
        <w:t xml:space="preserve">Our attached Financial Proposal is for the sum of </w:t>
      </w:r>
      <w:r w:rsidRPr="00227C13">
        <w:rPr>
          <w:rFonts w:cstheme="minorHAnsi"/>
          <w:bCs/>
          <w:sz w:val="20"/>
          <w:szCs w:val="20"/>
          <w:lang w:val="en-GB"/>
        </w:rPr>
        <w:fldChar w:fldCharType="begin">
          <w:ffData>
            <w:name w:val=""/>
            <w:enabled/>
            <w:calcOnExit w:val="0"/>
            <w:textInput>
              <w:default w:val="[Insert amount in words and figures]"/>
              <w:format w:val="FIRST CAPITAL"/>
            </w:textInput>
          </w:ffData>
        </w:fldChar>
      </w:r>
      <w:r w:rsidRPr="00227C13">
        <w:rPr>
          <w:rFonts w:cstheme="minorHAnsi"/>
          <w:bCs/>
          <w:sz w:val="20"/>
          <w:szCs w:val="20"/>
          <w:lang w:val="en-GB"/>
        </w:rPr>
        <w:instrText xml:space="preserve"> FORMTEXT </w:instrText>
      </w:r>
      <w:r w:rsidRPr="00227C13">
        <w:rPr>
          <w:rFonts w:cstheme="minorHAnsi"/>
          <w:bCs/>
          <w:sz w:val="20"/>
          <w:szCs w:val="20"/>
          <w:lang w:val="en-GB"/>
        </w:rPr>
      </w:r>
      <w:r w:rsidRPr="00227C13">
        <w:rPr>
          <w:rFonts w:cstheme="minorHAnsi"/>
          <w:bCs/>
          <w:sz w:val="20"/>
          <w:szCs w:val="20"/>
          <w:lang w:val="en-GB"/>
        </w:rPr>
        <w:fldChar w:fldCharType="separate"/>
      </w:r>
      <w:r w:rsidRPr="00227C13">
        <w:rPr>
          <w:rFonts w:cstheme="minorHAnsi"/>
          <w:bCs/>
          <w:sz w:val="20"/>
          <w:szCs w:val="20"/>
          <w:lang w:val="en-GB"/>
        </w:rPr>
        <w:t>[Insert amount in words and figures]</w:t>
      </w:r>
      <w:r w:rsidRPr="00227C13">
        <w:rPr>
          <w:rFonts w:cstheme="minorHAnsi"/>
          <w:bCs/>
          <w:sz w:val="20"/>
          <w:szCs w:val="20"/>
          <w:lang w:val="en-GB"/>
        </w:rPr>
        <w:fldChar w:fldCharType="end"/>
      </w:r>
      <w:r w:rsidRPr="00227C13">
        <w:rPr>
          <w:rFonts w:cstheme="minorHAnsi"/>
          <w:sz w:val="20"/>
          <w:szCs w:val="20"/>
          <w:lang w:val="en-GB"/>
        </w:rPr>
        <w:t xml:space="preserve">.  </w:t>
      </w:r>
    </w:p>
    <w:p w14:paraId="01A9F0A9" w14:textId="77777777" w:rsidR="00D548F9" w:rsidRPr="00227C13" w:rsidRDefault="00D548F9" w:rsidP="00D548F9">
      <w:pPr>
        <w:autoSpaceDE w:val="0"/>
        <w:autoSpaceDN w:val="0"/>
        <w:adjustRightInd w:val="0"/>
        <w:spacing w:before="120" w:after="120"/>
        <w:jc w:val="both"/>
        <w:rPr>
          <w:rStyle w:val="Emphasis"/>
          <w:rFonts w:cstheme="minorHAnsi"/>
          <w:i w:val="0"/>
          <w:sz w:val="20"/>
          <w:szCs w:val="20"/>
          <w:lang w:val="en-GB"/>
        </w:rPr>
      </w:pPr>
      <w:r w:rsidRPr="00227C13">
        <w:rPr>
          <w:rStyle w:val="Emphasis"/>
          <w:rFonts w:cstheme="minorHAnsi"/>
          <w:i w:val="0"/>
          <w:sz w:val="20"/>
          <w:szCs w:val="20"/>
          <w:lang w:val="en-GB"/>
        </w:rPr>
        <w:t xml:space="preserve">Our Proposal shall be valid and remain binding upon us for the period of time specified in the Bid Data Sheet. </w:t>
      </w:r>
    </w:p>
    <w:p w14:paraId="01A9F0AA" w14:textId="77777777" w:rsidR="00D548F9" w:rsidRPr="00227C13" w:rsidRDefault="00D548F9" w:rsidP="00D548F9">
      <w:pPr>
        <w:rPr>
          <w:rFonts w:cstheme="minorHAnsi"/>
          <w:sz w:val="20"/>
          <w:szCs w:val="20"/>
          <w:lang w:val="en-GB"/>
        </w:rPr>
      </w:pPr>
      <w:r w:rsidRPr="00227C13">
        <w:rPr>
          <w:rFonts w:cstheme="minorHAnsi"/>
          <w:sz w:val="20"/>
          <w:szCs w:val="20"/>
          <w:lang w:val="en-GB"/>
        </w:rPr>
        <w:t>We understand you are not bound to accept any Proposal you receive.</w:t>
      </w:r>
    </w:p>
    <w:p w14:paraId="01A9F0AB" w14:textId="77777777" w:rsidR="00D548F9" w:rsidRPr="00227C13" w:rsidRDefault="00D548F9" w:rsidP="00D548F9">
      <w:pPr>
        <w:rPr>
          <w:rFonts w:cstheme="minorHAnsi"/>
          <w:sz w:val="20"/>
          <w:szCs w:val="20"/>
          <w:lang w:val="en-GB"/>
        </w:rPr>
      </w:pPr>
    </w:p>
    <w:p w14:paraId="01A9F0AC" w14:textId="77777777" w:rsidR="00D548F9" w:rsidRPr="00227C13" w:rsidRDefault="00D548F9" w:rsidP="00D548F9">
      <w:pPr>
        <w:rPr>
          <w:rFonts w:cstheme="minorHAnsi"/>
          <w:sz w:val="20"/>
          <w:szCs w:val="20"/>
          <w:lang w:val="en-GB"/>
        </w:rPr>
      </w:pPr>
    </w:p>
    <w:p w14:paraId="01A9F0AD" w14:textId="77777777" w:rsidR="00D548F9" w:rsidRPr="00227C13" w:rsidRDefault="00D548F9" w:rsidP="00D548F9">
      <w:pPr>
        <w:rPr>
          <w:rFonts w:cstheme="minorHAnsi"/>
          <w:sz w:val="20"/>
          <w:szCs w:val="20"/>
          <w:lang w:val="en-GB"/>
        </w:rPr>
      </w:pPr>
    </w:p>
    <w:p w14:paraId="01A9F0AE" w14:textId="77777777" w:rsidR="00D548F9" w:rsidRPr="00227C13" w:rsidRDefault="00D548F9" w:rsidP="00D548F9">
      <w:pPr>
        <w:tabs>
          <w:tab w:val="left" w:pos="990"/>
          <w:tab w:val="left" w:pos="5040"/>
          <w:tab w:val="left" w:pos="5850"/>
        </w:tabs>
        <w:spacing w:before="120" w:after="120"/>
        <w:rPr>
          <w:rFonts w:cstheme="minorHAnsi"/>
          <w:color w:val="000000"/>
          <w:sz w:val="20"/>
          <w:szCs w:val="20"/>
          <w:lang w:val="en-GB"/>
        </w:rPr>
      </w:pPr>
      <w:r w:rsidRPr="00227C13">
        <w:rPr>
          <w:rFonts w:cstheme="minorHAnsi"/>
          <w:color w:val="000000"/>
          <w:sz w:val="20"/>
          <w:szCs w:val="20"/>
          <w:lang w:val="en-GB"/>
        </w:rPr>
        <w:t xml:space="preserve">Name: </w:t>
      </w:r>
      <w:r w:rsidRPr="00227C13">
        <w:rPr>
          <w:rFonts w:cstheme="minorHAnsi"/>
          <w:color w:val="000000"/>
          <w:sz w:val="20"/>
          <w:szCs w:val="20"/>
          <w:lang w:val="en-GB"/>
        </w:rPr>
        <w:tab/>
        <w:t>_____________________________________________________________</w:t>
      </w:r>
    </w:p>
    <w:p w14:paraId="01A9F0AF" w14:textId="77777777" w:rsidR="00D548F9" w:rsidRPr="00227C13" w:rsidRDefault="00D548F9" w:rsidP="00D548F9">
      <w:pPr>
        <w:tabs>
          <w:tab w:val="left" w:pos="990"/>
        </w:tabs>
        <w:spacing w:before="120" w:after="120"/>
        <w:rPr>
          <w:rFonts w:cstheme="minorHAnsi"/>
          <w:color w:val="000000"/>
          <w:sz w:val="20"/>
          <w:szCs w:val="20"/>
          <w:lang w:val="en-GB"/>
        </w:rPr>
      </w:pPr>
      <w:r w:rsidRPr="00227C13">
        <w:rPr>
          <w:rFonts w:cstheme="minorHAnsi"/>
          <w:color w:val="000000"/>
          <w:sz w:val="20"/>
          <w:szCs w:val="20"/>
          <w:lang w:val="en-GB"/>
        </w:rPr>
        <w:t xml:space="preserve">Title: </w:t>
      </w:r>
      <w:r w:rsidRPr="00227C13">
        <w:rPr>
          <w:rFonts w:cstheme="minorHAnsi"/>
          <w:color w:val="000000"/>
          <w:sz w:val="20"/>
          <w:szCs w:val="20"/>
          <w:lang w:val="en-GB"/>
        </w:rPr>
        <w:tab/>
        <w:t>_____________________________________________________________</w:t>
      </w:r>
    </w:p>
    <w:p w14:paraId="01A9F0B0" w14:textId="77777777" w:rsidR="00D548F9" w:rsidRPr="00227C13" w:rsidRDefault="00D548F9" w:rsidP="00D548F9">
      <w:pPr>
        <w:tabs>
          <w:tab w:val="left" w:pos="990"/>
        </w:tabs>
        <w:spacing w:before="120" w:after="120"/>
        <w:rPr>
          <w:rFonts w:cstheme="minorHAnsi"/>
          <w:color w:val="000000"/>
          <w:sz w:val="20"/>
          <w:szCs w:val="20"/>
          <w:lang w:val="en-GB"/>
        </w:rPr>
      </w:pPr>
      <w:r w:rsidRPr="00227C13">
        <w:rPr>
          <w:rFonts w:cstheme="minorHAnsi"/>
          <w:color w:val="000000"/>
          <w:sz w:val="20"/>
          <w:szCs w:val="20"/>
          <w:lang w:val="en-GB"/>
        </w:rPr>
        <w:t>Date:</w:t>
      </w:r>
      <w:r w:rsidRPr="00227C13">
        <w:rPr>
          <w:rFonts w:cstheme="minorHAnsi"/>
          <w:color w:val="000000"/>
          <w:sz w:val="20"/>
          <w:szCs w:val="20"/>
          <w:lang w:val="en-GB"/>
        </w:rPr>
        <w:tab/>
        <w:t>_____________________________________________________________</w:t>
      </w:r>
    </w:p>
    <w:p w14:paraId="01A9F0B1" w14:textId="77777777" w:rsidR="00D548F9" w:rsidRPr="00227C13" w:rsidRDefault="00D548F9" w:rsidP="00D548F9">
      <w:pPr>
        <w:tabs>
          <w:tab w:val="left" w:pos="990"/>
        </w:tabs>
        <w:spacing w:before="120" w:after="120"/>
        <w:rPr>
          <w:rFonts w:cstheme="minorHAnsi"/>
          <w:color w:val="000000"/>
          <w:sz w:val="20"/>
          <w:szCs w:val="20"/>
          <w:lang w:val="en-GB"/>
        </w:rPr>
      </w:pPr>
      <w:r w:rsidRPr="00227C13">
        <w:rPr>
          <w:rFonts w:cstheme="minorHAnsi"/>
          <w:color w:val="000000"/>
          <w:sz w:val="20"/>
          <w:szCs w:val="20"/>
          <w:lang w:val="en-GB"/>
        </w:rPr>
        <w:t xml:space="preserve">Signature: </w:t>
      </w:r>
      <w:r w:rsidRPr="00227C13">
        <w:rPr>
          <w:rFonts w:cstheme="minorHAnsi"/>
          <w:color w:val="000000"/>
          <w:sz w:val="20"/>
          <w:szCs w:val="20"/>
          <w:lang w:val="en-GB"/>
        </w:rPr>
        <w:tab/>
        <w:t>_____________________________________________________________</w:t>
      </w:r>
    </w:p>
    <w:p w14:paraId="01A9F0B2" w14:textId="77777777" w:rsidR="00D548F9" w:rsidRPr="002A745F" w:rsidRDefault="00D548F9" w:rsidP="00D548F9">
      <w:pPr>
        <w:pStyle w:val="SchHeadDes"/>
        <w:keepNext/>
        <w:spacing w:after="0" w:line="240" w:lineRule="auto"/>
        <w:ind w:left="1440" w:firstLine="720"/>
        <w:jc w:val="left"/>
        <w:rPr>
          <w:rFonts w:asciiTheme="minorHAnsi" w:hAnsiTheme="minorHAnsi" w:cstheme="minorHAnsi"/>
          <w:b w:val="0"/>
          <w:caps/>
          <w:color w:val="000000"/>
          <w:szCs w:val="22"/>
        </w:rPr>
        <w:sectPr w:rsidR="00D548F9" w:rsidRPr="002A745F" w:rsidSect="00D0610D">
          <w:pgSz w:w="12240" w:h="15840" w:code="1"/>
          <w:pgMar w:top="810" w:right="1183" w:bottom="720" w:left="1728" w:header="720" w:footer="255" w:gutter="0"/>
          <w:cols w:space="720"/>
          <w:titlePg/>
        </w:sectPr>
      </w:pPr>
      <w:r w:rsidRPr="00227C13">
        <w:rPr>
          <w:rFonts w:asciiTheme="minorHAnsi" w:hAnsiTheme="minorHAnsi" w:cstheme="minorHAnsi"/>
          <w:b w:val="0"/>
          <w:color w:val="000000"/>
          <w:sz w:val="20"/>
        </w:rPr>
        <w:t>[</w:t>
      </w:r>
      <w:r w:rsidRPr="00227C13">
        <w:rPr>
          <w:rFonts w:asciiTheme="minorHAnsi" w:hAnsiTheme="minorHAnsi" w:cstheme="minorHAnsi"/>
          <w:b w:val="0"/>
          <w:i/>
          <w:color w:val="000000"/>
          <w:sz w:val="20"/>
        </w:rPr>
        <w:t>Stamp with official stamp of the Bidder</w:t>
      </w:r>
      <w:r w:rsidRPr="00227C13">
        <w:rPr>
          <w:rFonts w:asciiTheme="minorHAnsi" w:hAnsiTheme="minorHAnsi" w:cstheme="minorHAnsi"/>
          <w:b w:val="0"/>
          <w:color w:val="000000"/>
          <w:sz w:val="20"/>
        </w:rPr>
        <w:t>]</w:t>
      </w:r>
      <w:r w:rsidRPr="002A745F">
        <w:rPr>
          <w:rFonts w:asciiTheme="minorHAnsi" w:hAnsiTheme="minorHAnsi" w:cstheme="minorHAnsi"/>
          <w:b w:val="0"/>
          <w:color w:val="000000"/>
          <w:szCs w:val="22"/>
        </w:rPr>
        <w:br w:type="page"/>
      </w:r>
    </w:p>
    <w:p w14:paraId="01A9F0B3" w14:textId="77777777" w:rsidR="00D548F9" w:rsidRPr="00CE2C12" w:rsidRDefault="00D548F9" w:rsidP="00D548F9">
      <w:pPr>
        <w:pStyle w:val="Heading2"/>
        <w:rPr>
          <w:rFonts w:asciiTheme="minorHAnsi" w:hAnsiTheme="minorHAnsi" w:cstheme="minorHAnsi"/>
          <w:b/>
          <w:sz w:val="32"/>
          <w:szCs w:val="32"/>
          <w:lang w:val="en-GB"/>
        </w:rPr>
      </w:pPr>
      <w:bookmarkStart w:id="91" w:name="_Toc101430966"/>
      <w:r w:rsidRPr="00CE2C12">
        <w:rPr>
          <w:rFonts w:asciiTheme="minorHAnsi" w:hAnsiTheme="minorHAnsi" w:cstheme="minorHAnsi"/>
          <w:b/>
          <w:sz w:val="32"/>
          <w:szCs w:val="32"/>
          <w:lang w:val="en-GB"/>
        </w:rPr>
        <w:lastRenderedPageBreak/>
        <w:t xml:space="preserve">Form G: </w:t>
      </w:r>
      <w:r w:rsidRPr="00CE2C12">
        <w:rPr>
          <w:rFonts w:asciiTheme="minorHAnsi" w:hAnsiTheme="minorHAnsi" w:cstheme="minorHAnsi"/>
          <w:sz w:val="32"/>
          <w:szCs w:val="32"/>
          <w:lang w:val="en-GB"/>
        </w:rPr>
        <w:t>Financial Proposal</w:t>
      </w:r>
      <w:r w:rsidRPr="00CE2C12">
        <w:rPr>
          <w:rFonts w:asciiTheme="minorHAnsi" w:hAnsiTheme="minorHAnsi" w:cstheme="minorHAnsi"/>
          <w:b/>
          <w:sz w:val="32"/>
          <w:szCs w:val="32"/>
          <w:lang w:val="en-GB"/>
        </w:rPr>
        <w:t xml:space="preserve"> </w:t>
      </w:r>
      <w:r w:rsidRPr="00CE2C12">
        <w:rPr>
          <w:rFonts w:asciiTheme="minorHAnsi" w:hAnsiTheme="minorHAnsi" w:cstheme="minorHAnsi"/>
          <w:sz w:val="32"/>
          <w:szCs w:val="32"/>
          <w:lang w:val="en-GB"/>
        </w:rPr>
        <w:t>Form</w:t>
      </w:r>
      <w:bookmarkEnd w:id="91"/>
    </w:p>
    <w:p w14:paraId="01A9F0B4" w14:textId="77777777" w:rsidR="00D548F9" w:rsidRPr="00227C13" w:rsidRDefault="00D548F9" w:rsidP="00D548F9">
      <w:pPr>
        <w:rPr>
          <w:rFonts w:eastAsiaTheme="majorEastAsia" w:cstheme="minorHAnsi"/>
          <w:sz w:val="20"/>
          <w:szCs w:val="20"/>
          <w:lang w:val="en-GB"/>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F7242F" w:rsidRPr="00227C13" w14:paraId="01A9F0B9" w14:textId="77777777" w:rsidTr="00D548F9">
        <w:tc>
          <w:tcPr>
            <w:tcW w:w="1979" w:type="dxa"/>
            <w:shd w:val="clear" w:color="auto" w:fill="9BDEFF"/>
          </w:tcPr>
          <w:p w14:paraId="01A9F0B5" w14:textId="77777777" w:rsidR="00D548F9" w:rsidRPr="00227C13" w:rsidRDefault="00D548F9" w:rsidP="005442FA">
            <w:pPr>
              <w:spacing w:before="120" w:after="120" w:line="240" w:lineRule="auto"/>
              <w:rPr>
                <w:rFonts w:cstheme="minorHAnsi"/>
                <w:sz w:val="20"/>
                <w:szCs w:val="20"/>
                <w:lang w:val="en-GB"/>
              </w:rPr>
            </w:pPr>
            <w:r w:rsidRPr="00227C13">
              <w:rPr>
                <w:rFonts w:cstheme="minorHAnsi"/>
                <w:sz w:val="20"/>
                <w:szCs w:val="20"/>
                <w:lang w:val="en-GB"/>
              </w:rPr>
              <w:t>Name of Bidder:</w:t>
            </w:r>
          </w:p>
        </w:tc>
        <w:tc>
          <w:tcPr>
            <w:tcW w:w="4501" w:type="dxa"/>
          </w:tcPr>
          <w:p w14:paraId="01A9F0B6" w14:textId="77777777" w:rsidR="00D548F9" w:rsidRPr="00227C13" w:rsidRDefault="00D548F9" w:rsidP="005442FA">
            <w:pPr>
              <w:spacing w:before="120" w:after="120" w:line="240" w:lineRule="auto"/>
              <w:rPr>
                <w:rFonts w:cstheme="minorHAnsi"/>
                <w:sz w:val="20"/>
                <w:szCs w:val="20"/>
                <w:lang w:val="en-GB"/>
              </w:rPr>
            </w:pPr>
            <w:r w:rsidRPr="00227C13">
              <w:rPr>
                <w:rFonts w:cstheme="minorHAnsi"/>
                <w:bCs/>
                <w:sz w:val="20"/>
                <w:szCs w:val="20"/>
                <w:lang w:val="en-GB"/>
              </w:rPr>
              <w:fldChar w:fldCharType="begin">
                <w:ffData>
                  <w:name w:val="Text1"/>
                  <w:enabled/>
                  <w:calcOnExit w:val="0"/>
                  <w:textInput>
                    <w:default w:val="[Insert Name of Bidder]]"/>
                    <w:format w:val="FIRST CAPITAL"/>
                  </w:textInput>
                </w:ffData>
              </w:fldChar>
            </w:r>
            <w:r w:rsidRPr="00227C13">
              <w:rPr>
                <w:rFonts w:cstheme="minorHAnsi"/>
                <w:bCs/>
                <w:sz w:val="20"/>
                <w:szCs w:val="20"/>
                <w:lang w:val="en-GB"/>
              </w:rPr>
              <w:instrText xml:space="preserve"> FORMTEXT </w:instrText>
            </w:r>
            <w:r w:rsidRPr="00227C13">
              <w:rPr>
                <w:rFonts w:cstheme="minorHAnsi"/>
                <w:bCs/>
                <w:sz w:val="20"/>
                <w:szCs w:val="20"/>
                <w:lang w:val="en-GB"/>
              </w:rPr>
            </w:r>
            <w:r w:rsidRPr="00227C13">
              <w:rPr>
                <w:rFonts w:cstheme="minorHAnsi"/>
                <w:bCs/>
                <w:sz w:val="20"/>
                <w:szCs w:val="20"/>
                <w:lang w:val="en-GB"/>
              </w:rPr>
              <w:fldChar w:fldCharType="separate"/>
            </w:r>
            <w:r w:rsidRPr="00227C13">
              <w:rPr>
                <w:rFonts w:cstheme="minorHAnsi"/>
                <w:bCs/>
                <w:sz w:val="20"/>
                <w:szCs w:val="20"/>
                <w:lang w:val="en-GB"/>
              </w:rPr>
              <w:t>[Insert Name of Bidder]</w:t>
            </w:r>
            <w:r w:rsidRPr="00227C13">
              <w:rPr>
                <w:rFonts w:cstheme="minorHAnsi"/>
                <w:bCs/>
                <w:sz w:val="20"/>
                <w:szCs w:val="20"/>
                <w:lang w:val="en-GB"/>
              </w:rPr>
              <w:fldChar w:fldCharType="end"/>
            </w:r>
          </w:p>
        </w:tc>
        <w:tc>
          <w:tcPr>
            <w:tcW w:w="720" w:type="dxa"/>
            <w:shd w:val="clear" w:color="auto" w:fill="9BDEFF"/>
          </w:tcPr>
          <w:p w14:paraId="01A9F0B7" w14:textId="77777777" w:rsidR="00D548F9" w:rsidRPr="00227C13" w:rsidRDefault="00D548F9" w:rsidP="005442FA">
            <w:pPr>
              <w:spacing w:before="120" w:after="120" w:line="240" w:lineRule="auto"/>
              <w:rPr>
                <w:rFonts w:cstheme="minorHAnsi"/>
                <w:sz w:val="20"/>
                <w:szCs w:val="20"/>
                <w:lang w:val="en-GB"/>
              </w:rPr>
            </w:pPr>
            <w:r w:rsidRPr="00227C13">
              <w:rPr>
                <w:rFonts w:cstheme="minorHAnsi"/>
                <w:sz w:val="20"/>
                <w:szCs w:val="20"/>
                <w:lang w:val="en-GB"/>
              </w:rPr>
              <w:t>Date:</w:t>
            </w:r>
          </w:p>
        </w:tc>
        <w:tc>
          <w:tcPr>
            <w:tcW w:w="2340" w:type="dxa"/>
          </w:tcPr>
          <w:p w14:paraId="01A9F0B8" w14:textId="77777777" w:rsidR="00D548F9" w:rsidRPr="00227C13" w:rsidRDefault="00312FDF" w:rsidP="005442FA">
            <w:pPr>
              <w:spacing w:before="120" w:after="120" w:line="240" w:lineRule="auto"/>
              <w:rPr>
                <w:rFonts w:cstheme="minorHAnsi"/>
                <w:sz w:val="20"/>
                <w:szCs w:val="20"/>
                <w:lang w:val="en-GB"/>
              </w:rPr>
            </w:pPr>
            <w:sdt>
              <w:sdtPr>
                <w:rPr>
                  <w:rFonts w:cstheme="minorHAnsi"/>
                  <w:color w:val="000000" w:themeColor="text1"/>
                  <w:sz w:val="20"/>
                  <w:szCs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sidRPr="00227C13">
                  <w:rPr>
                    <w:rStyle w:val="PlaceholderText"/>
                    <w:rFonts w:cstheme="minorHAnsi"/>
                    <w:sz w:val="20"/>
                    <w:szCs w:val="20"/>
                    <w:shd w:val="clear" w:color="auto" w:fill="BFBFBF" w:themeFill="background1" w:themeFillShade="BF"/>
                    <w:lang w:val="en-GB"/>
                  </w:rPr>
                  <w:t>Select date</w:t>
                </w:r>
              </w:sdtContent>
            </w:sdt>
          </w:p>
        </w:tc>
      </w:tr>
      <w:tr w:rsidR="00D548F9" w:rsidRPr="00227C13" w14:paraId="01A9F0BC" w14:textId="77777777" w:rsidTr="00D548F9">
        <w:trPr>
          <w:cantSplit/>
          <w:trHeight w:val="341"/>
        </w:trPr>
        <w:tc>
          <w:tcPr>
            <w:tcW w:w="1979" w:type="dxa"/>
            <w:shd w:val="clear" w:color="auto" w:fill="9BDEFF"/>
          </w:tcPr>
          <w:p w14:paraId="01A9F0BA" w14:textId="77777777" w:rsidR="00D548F9" w:rsidRPr="00227C13" w:rsidRDefault="00D548F9" w:rsidP="005442FA">
            <w:pPr>
              <w:spacing w:before="120" w:after="120" w:line="240" w:lineRule="auto"/>
              <w:rPr>
                <w:rFonts w:cstheme="minorHAnsi"/>
                <w:sz w:val="20"/>
                <w:szCs w:val="20"/>
                <w:lang w:val="en-GB"/>
              </w:rPr>
            </w:pPr>
            <w:r w:rsidRPr="00227C13">
              <w:rPr>
                <w:rFonts w:cstheme="minorHAnsi"/>
                <w:iCs/>
                <w:sz w:val="20"/>
                <w:szCs w:val="20"/>
                <w:lang w:val="en-GB"/>
              </w:rPr>
              <w:t>RFP reference:</w:t>
            </w:r>
          </w:p>
        </w:tc>
        <w:tc>
          <w:tcPr>
            <w:tcW w:w="7561" w:type="dxa"/>
            <w:gridSpan w:val="3"/>
          </w:tcPr>
          <w:p w14:paraId="01A9F0BB" w14:textId="77777777" w:rsidR="00D548F9" w:rsidRPr="00227C13" w:rsidRDefault="00D548F9" w:rsidP="005442FA">
            <w:pPr>
              <w:spacing w:before="120" w:after="120" w:line="240" w:lineRule="auto"/>
              <w:rPr>
                <w:rFonts w:cstheme="minorHAnsi"/>
                <w:sz w:val="20"/>
                <w:szCs w:val="20"/>
                <w:lang w:val="en-GB"/>
              </w:rPr>
            </w:pPr>
            <w:r w:rsidRPr="00227C13">
              <w:rPr>
                <w:rFonts w:cstheme="minorHAnsi"/>
                <w:bCs/>
                <w:sz w:val="20"/>
                <w:szCs w:val="20"/>
                <w:lang w:val="en-GB"/>
              </w:rPr>
              <w:fldChar w:fldCharType="begin">
                <w:ffData>
                  <w:name w:val="Text1"/>
                  <w:enabled/>
                  <w:calcOnExit w:val="0"/>
                  <w:textInput>
                    <w:default w:val="[Insert RFP Reference Number]"/>
                    <w:format w:val="FIRST CAPITAL"/>
                  </w:textInput>
                </w:ffData>
              </w:fldChar>
            </w:r>
            <w:r w:rsidRPr="00227C13">
              <w:rPr>
                <w:rFonts w:cstheme="minorHAnsi"/>
                <w:bCs/>
                <w:sz w:val="20"/>
                <w:szCs w:val="20"/>
                <w:lang w:val="en-GB"/>
              </w:rPr>
              <w:instrText xml:space="preserve"> FORMTEXT </w:instrText>
            </w:r>
            <w:r w:rsidRPr="00227C13">
              <w:rPr>
                <w:rFonts w:cstheme="minorHAnsi"/>
                <w:bCs/>
                <w:sz w:val="20"/>
                <w:szCs w:val="20"/>
                <w:lang w:val="en-GB"/>
              </w:rPr>
            </w:r>
            <w:r w:rsidRPr="00227C13">
              <w:rPr>
                <w:rFonts w:cstheme="minorHAnsi"/>
                <w:bCs/>
                <w:sz w:val="20"/>
                <w:szCs w:val="20"/>
                <w:lang w:val="en-GB"/>
              </w:rPr>
              <w:fldChar w:fldCharType="separate"/>
            </w:r>
            <w:r w:rsidRPr="00227C13">
              <w:rPr>
                <w:rFonts w:cstheme="minorHAnsi"/>
                <w:bCs/>
                <w:sz w:val="20"/>
                <w:szCs w:val="20"/>
                <w:lang w:val="en-GB"/>
              </w:rPr>
              <w:t>[Insert RFP Reference Number]</w:t>
            </w:r>
            <w:r w:rsidRPr="00227C13">
              <w:rPr>
                <w:rFonts w:cstheme="minorHAnsi"/>
                <w:bCs/>
                <w:sz w:val="20"/>
                <w:szCs w:val="20"/>
                <w:lang w:val="en-GB"/>
              </w:rPr>
              <w:fldChar w:fldCharType="end"/>
            </w:r>
          </w:p>
        </w:tc>
      </w:tr>
    </w:tbl>
    <w:p w14:paraId="01A9F0BD" w14:textId="77777777" w:rsidR="005442FA" w:rsidRPr="00227C13" w:rsidRDefault="005442FA" w:rsidP="00D548F9">
      <w:pPr>
        <w:rPr>
          <w:rFonts w:cstheme="minorHAnsi"/>
          <w:snapToGrid w:val="0"/>
          <w:sz w:val="20"/>
          <w:szCs w:val="20"/>
          <w:lang w:val="en-GB"/>
        </w:rPr>
      </w:pPr>
    </w:p>
    <w:p w14:paraId="01A9F0BE" w14:textId="77777777" w:rsidR="00D548F9" w:rsidRPr="00227C13" w:rsidRDefault="00D548F9" w:rsidP="00D548F9">
      <w:pPr>
        <w:rPr>
          <w:rFonts w:cstheme="minorHAnsi"/>
          <w:snapToGrid w:val="0"/>
          <w:sz w:val="20"/>
          <w:szCs w:val="20"/>
          <w:lang w:val="en-GB"/>
        </w:rPr>
      </w:pPr>
      <w:r w:rsidRPr="00227C13">
        <w:rPr>
          <w:rFonts w:cstheme="minorHAnsi"/>
          <w:snapToGrid w:val="0"/>
          <w:sz w:val="20"/>
          <w:szCs w:val="20"/>
          <w:lang w:val="en-GB"/>
        </w:rPr>
        <w:t xml:space="preserve">The Bidder is required to prepare the Financial Proposal </w:t>
      </w:r>
      <w:r w:rsidRPr="00227C13">
        <w:rPr>
          <w:rFonts w:cstheme="minorHAnsi"/>
          <w:sz w:val="20"/>
          <w:szCs w:val="20"/>
          <w:lang w:val="en-GB"/>
        </w:rPr>
        <w:t xml:space="preserve">following the below format and submit it </w:t>
      </w:r>
      <w:r w:rsidRPr="00227C13">
        <w:rPr>
          <w:rFonts w:cstheme="minorHAnsi"/>
          <w:snapToGrid w:val="0"/>
          <w:sz w:val="20"/>
          <w:szCs w:val="20"/>
          <w:lang w:val="en-GB"/>
        </w:rPr>
        <w:t xml:space="preserve">in an envelope separate from the Technical Proposal as indicated in the Instruction to Bidders. Any Financial information provided in the Technical Proposal shall lead to Bidder’s disqualification. </w:t>
      </w:r>
    </w:p>
    <w:p w14:paraId="01A9F0BF" w14:textId="77777777" w:rsidR="00D548F9" w:rsidRPr="00227C13" w:rsidRDefault="00D548F9" w:rsidP="00D548F9">
      <w:pPr>
        <w:rPr>
          <w:rFonts w:cstheme="minorHAnsi"/>
          <w:snapToGrid w:val="0"/>
          <w:sz w:val="20"/>
          <w:szCs w:val="20"/>
          <w:lang w:val="en-GB"/>
        </w:rPr>
      </w:pPr>
      <w:r w:rsidRPr="00227C13">
        <w:rPr>
          <w:rFonts w:cstheme="minorHAnsi"/>
          <w:snapToGrid w:val="0"/>
          <w:sz w:val="20"/>
          <w:szCs w:val="20"/>
          <w:lang w:val="en-GB"/>
        </w:rPr>
        <w:t xml:space="preserve">The Financial Proposal should align with the requirements in the Terms of Reference and the Bidder’s Technical Proposal. </w:t>
      </w:r>
    </w:p>
    <w:p w14:paraId="01A9F0C0" w14:textId="77777777" w:rsidR="005442FA" w:rsidRPr="00227C13" w:rsidRDefault="005442FA" w:rsidP="00D548F9">
      <w:pPr>
        <w:jc w:val="right"/>
        <w:rPr>
          <w:rFonts w:cstheme="minorHAnsi"/>
          <w:b/>
          <w:sz w:val="20"/>
          <w:szCs w:val="20"/>
          <w:lang w:val="en-GB"/>
        </w:rPr>
      </w:pPr>
    </w:p>
    <w:p w14:paraId="01A9F0C1" w14:textId="77777777" w:rsidR="00D548F9" w:rsidRPr="00227C13" w:rsidRDefault="00D548F9" w:rsidP="00D548F9">
      <w:pPr>
        <w:jc w:val="right"/>
        <w:rPr>
          <w:rFonts w:cstheme="minorHAnsi"/>
          <w:b/>
          <w:sz w:val="20"/>
          <w:szCs w:val="20"/>
          <w:lang w:val="en-GB"/>
        </w:rPr>
      </w:pPr>
      <w:r w:rsidRPr="00227C13">
        <w:rPr>
          <w:rFonts w:cstheme="minorHAnsi"/>
          <w:b/>
          <w:sz w:val="20"/>
          <w:szCs w:val="20"/>
          <w:lang w:val="en-GB"/>
        </w:rPr>
        <w:t xml:space="preserve">Currency of the proposal: </w:t>
      </w:r>
      <w:r w:rsidRPr="00227C13">
        <w:rPr>
          <w:rFonts w:cstheme="minorHAnsi"/>
          <w:bCs/>
          <w:sz w:val="20"/>
          <w:szCs w:val="20"/>
          <w:lang w:val="en-GB"/>
        </w:rPr>
        <w:fldChar w:fldCharType="begin">
          <w:ffData>
            <w:name w:val=""/>
            <w:enabled/>
            <w:calcOnExit w:val="0"/>
            <w:textInput>
              <w:default w:val="[Insert Currency]"/>
              <w:format w:val="FIRST CAPITAL"/>
            </w:textInput>
          </w:ffData>
        </w:fldChar>
      </w:r>
      <w:r w:rsidRPr="00227C13">
        <w:rPr>
          <w:rFonts w:cstheme="minorHAnsi"/>
          <w:bCs/>
          <w:sz w:val="20"/>
          <w:szCs w:val="20"/>
          <w:lang w:val="en-GB"/>
        </w:rPr>
        <w:instrText xml:space="preserve"> FORMTEXT </w:instrText>
      </w:r>
      <w:r w:rsidRPr="00227C13">
        <w:rPr>
          <w:rFonts w:cstheme="minorHAnsi"/>
          <w:bCs/>
          <w:sz w:val="20"/>
          <w:szCs w:val="20"/>
          <w:lang w:val="en-GB"/>
        </w:rPr>
      </w:r>
      <w:r w:rsidRPr="00227C13">
        <w:rPr>
          <w:rFonts w:cstheme="minorHAnsi"/>
          <w:bCs/>
          <w:sz w:val="20"/>
          <w:szCs w:val="20"/>
          <w:lang w:val="en-GB"/>
        </w:rPr>
        <w:fldChar w:fldCharType="separate"/>
      </w:r>
      <w:r w:rsidRPr="00227C13">
        <w:rPr>
          <w:rFonts w:cstheme="minorHAnsi"/>
          <w:bCs/>
          <w:sz w:val="20"/>
          <w:szCs w:val="20"/>
          <w:lang w:val="en-GB"/>
        </w:rPr>
        <w:t>[Insert Currency]</w:t>
      </w:r>
      <w:r w:rsidRPr="00227C13">
        <w:rPr>
          <w:rFonts w:cstheme="minorHAnsi"/>
          <w:bCs/>
          <w:sz w:val="20"/>
          <w:szCs w:val="20"/>
          <w:lang w:val="en-GB"/>
        </w:rPr>
        <w:fldChar w:fldCharType="end"/>
      </w:r>
    </w:p>
    <w:p w14:paraId="01A9F0C2" w14:textId="77777777" w:rsidR="00D548F9" w:rsidRPr="00227C13" w:rsidRDefault="00D548F9" w:rsidP="00D548F9">
      <w:pPr>
        <w:shd w:val="clear" w:color="auto" w:fill="FFFFFF"/>
        <w:spacing w:after="120"/>
        <w:rPr>
          <w:rFonts w:cstheme="minorHAnsi"/>
          <w:b/>
          <w:sz w:val="20"/>
          <w:szCs w:val="20"/>
          <w:lang w:val="en-GB"/>
        </w:rPr>
      </w:pPr>
      <w:r w:rsidRPr="00227C13">
        <w:rPr>
          <w:rFonts w:cstheme="minorHAnsi"/>
          <w:b/>
          <w:sz w:val="20"/>
          <w:szCs w:val="20"/>
          <w:lang w:val="en-GB"/>
        </w:rPr>
        <w:t>Table 1: Summary of Overall 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CA2EE0" w:rsidRPr="00227C13" w14:paraId="01A9F0C5" w14:textId="77777777" w:rsidTr="00D548F9">
        <w:tc>
          <w:tcPr>
            <w:tcW w:w="3870" w:type="dxa"/>
            <w:shd w:val="clear" w:color="auto" w:fill="9BDEFF"/>
          </w:tcPr>
          <w:p w14:paraId="01A9F0C3" w14:textId="77777777" w:rsidR="00D548F9" w:rsidRPr="00227C13" w:rsidRDefault="00D548F9" w:rsidP="005442FA">
            <w:pPr>
              <w:spacing w:line="240" w:lineRule="auto"/>
              <w:jc w:val="center"/>
              <w:rPr>
                <w:rFonts w:cstheme="minorHAnsi"/>
                <w:b/>
                <w:sz w:val="20"/>
                <w:szCs w:val="20"/>
                <w:lang w:val="en-GB"/>
              </w:rPr>
            </w:pPr>
          </w:p>
        </w:tc>
        <w:tc>
          <w:tcPr>
            <w:tcW w:w="5672" w:type="dxa"/>
            <w:shd w:val="clear" w:color="auto" w:fill="9BDEFF"/>
          </w:tcPr>
          <w:p w14:paraId="01A9F0C4" w14:textId="77777777" w:rsidR="00D548F9" w:rsidRPr="00227C13" w:rsidRDefault="00D548F9" w:rsidP="005442FA">
            <w:pPr>
              <w:spacing w:line="240" w:lineRule="auto"/>
              <w:jc w:val="center"/>
              <w:rPr>
                <w:rFonts w:cstheme="minorHAnsi"/>
                <w:b/>
                <w:sz w:val="20"/>
                <w:szCs w:val="20"/>
                <w:lang w:val="en-GB"/>
              </w:rPr>
            </w:pPr>
            <w:r w:rsidRPr="00227C13">
              <w:rPr>
                <w:rFonts w:cstheme="minorHAnsi"/>
                <w:b/>
                <w:sz w:val="20"/>
                <w:szCs w:val="20"/>
                <w:lang w:val="en-GB"/>
              </w:rPr>
              <w:t>Amount(s)</w:t>
            </w:r>
          </w:p>
        </w:tc>
      </w:tr>
      <w:tr w:rsidR="00D548F9" w:rsidRPr="00227C13" w14:paraId="01A9F0C8" w14:textId="77777777" w:rsidTr="00D548F9">
        <w:tc>
          <w:tcPr>
            <w:tcW w:w="3870" w:type="dxa"/>
            <w:shd w:val="clear" w:color="auto" w:fill="9BDEFF"/>
          </w:tcPr>
          <w:p w14:paraId="01A9F0C6" w14:textId="77777777" w:rsidR="00D548F9" w:rsidRPr="00227C13" w:rsidRDefault="00D548F9" w:rsidP="005442FA">
            <w:pPr>
              <w:spacing w:before="120" w:after="120" w:line="240" w:lineRule="auto"/>
              <w:rPr>
                <w:rFonts w:cstheme="minorHAnsi"/>
                <w:sz w:val="20"/>
                <w:szCs w:val="20"/>
                <w:lang w:val="en-GB"/>
              </w:rPr>
            </w:pPr>
            <w:r w:rsidRPr="00227C13">
              <w:rPr>
                <w:rFonts w:cstheme="minorHAnsi"/>
                <w:b/>
                <w:sz w:val="20"/>
                <w:szCs w:val="20"/>
                <w:lang w:val="en-GB"/>
              </w:rPr>
              <w:t>Professional Fees</w:t>
            </w:r>
            <w:r w:rsidRPr="00227C13">
              <w:rPr>
                <w:rFonts w:cstheme="minorHAnsi"/>
                <w:sz w:val="20"/>
                <w:szCs w:val="20"/>
                <w:lang w:val="en-GB"/>
              </w:rPr>
              <w:t xml:space="preserve"> (from Table 2)</w:t>
            </w:r>
          </w:p>
        </w:tc>
        <w:tc>
          <w:tcPr>
            <w:tcW w:w="5672" w:type="dxa"/>
          </w:tcPr>
          <w:p w14:paraId="01A9F0C7" w14:textId="77777777" w:rsidR="00D548F9" w:rsidRPr="00227C13" w:rsidRDefault="00D548F9" w:rsidP="005442FA">
            <w:pPr>
              <w:spacing w:before="120" w:after="120" w:line="240" w:lineRule="auto"/>
              <w:rPr>
                <w:rFonts w:cstheme="minorHAnsi"/>
                <w:sz w:val="20"/>
                <w:szCs w:val="20"/>
                <w:lang w:val="en-GB"/>
              </w:rPr>
            </w:pPr>
          </w:p>
        </w:tc>
      </w:tr>
      <w:tr w:rsidR="00D548F9" w:rsidRPr="00227C13" w14:paraId="01A9F0CB" w14:textId="77777777" w:rsidTr="00D548F9">
        <w:tc>
          <w:tcPr>
            <w:tcW w:w="3870" w:type="dxa"/>
            <w:shd w:val="clear" w:color="auto" w:fill="9BDEFF"/>
          </w:tcPr>
          <w:p w14:paraId="01A9F0C9" w14:textId="77777777" w:rsidR="00D548F9" w:rsidRPr="00227C13" w:rsidRDefault="00D548F9" w:rsidP="005442FA">
            <w:pPr>
              <w:spacing w:before="120" w:after="120" w:line="240" w:lineRule="auto"/>
              <w:rPr>
                <w:rFonts w:cstheme="minorHAnsi"/>
                <w:sz w:val="20"/>
                <w:szCs w:val="20"/>
                <w:lang w:val="en-GB"/>
              </w:rPr>
            </w:pPr>
            <w:r w:rsidRPr="00227C13">
              <w:rPr>
                <w:rFonts w:cstheme="minorHAnsi"/>
                <w:b/>
                <w:sz w:val="20"/>
                <w:szCs w:val="20"/>
                <w:lang w:val="en-GB"/>
              </w:rPr>
              <w:t>Other Costs</w:t>
            </w:r>
            <w:r w:rsidRPr="00227C13">
              <w:rPr>
                <w:rFonts w:cstheme="minorHAnsi"/>
                <w:sz w:val="20"/>
                <w:szCs w:val="20"/>
                <w:lang w:val="en-GB"/>
              </w:rPr>
              <w:t xml:space="preserve"> (from Table 3)</w:t>
            </w:r>
          </w:p>
        </w:tc>
        <w:tc>
          <w:tcPr>
            <w:tcW w:w="5672" w:type="dxa"/>
          </w:tcPr>
          <w:p w14:paraId="01A9F0CA" w14:textId="77777777" w:rsidR="00D548F9" w:rsidRPr="00227C13" w:rsidRDefault="00D548F9" w:rsidP="005442FA">
            <w:pPr>
              <w:spacing w:before="120" w:after="120" w:line="240" w:lineRule="auto"/>
              <w:rPr>
                <w:rFonts w:cstheme="minorHAnsi"/>
                <w:sz w:val="20"/>
                <w:szCs w:val="20"/>
                <w:lang w:val="en-GB"/>
              </w:rPr>
            </w:pPr>
          </w:p>
        </w:tc>
      </w:tr>
      <w:tr w:rsidR="00D548F9" w:rsidRPr="00227C13" w14:paraId="01A9F0CE" w14:textId="77777777" w:rsidTr="00D548F9">
        <w:tc>
          <w:tcPr>
            <w:tcW w:w="3870" w:type="dxa"/>
            <w:shd w:val="clear" w:color="auto" w:fill="9BDEFF"/>
          </w:tcPr>
          <w:p w14:paraId="01A9F0CC" w14:textId="77777777" w:rsidR="00D548F9" w:rsidRPr="00227C13" w:rsidRDefault="00D548F9" w:rsidP="005442FA">
            <w:pPr>
              <w:spacing w:before="120" w:after="120" w:line="240" w:lineRule="auto"/>
              <w:rPr>
                <w:rFonts w:cstheme="minorHAnsi"/>
                <w:b/>
                <w:sz w:val="20"/>
                <w:szCs w:val="20"/>
                <w:lang w:val="en-GB"/>
              </w:rPr>
            </w:pPr>
            <w:r w:rsidRPr="00227C13">
              <w:rPr>
                <w:rFonts w:cstheme="minorHAnsi"/>
                <w:b/>
                <w:sz w:val="20"/>
                <w:szCs w:val="20"/>
                <w:lang w:val="en-GB"/>
              </w:rPr>
              <w:t>Total Amount of Financial Proposal</w:t>
            </w:r>
          </w:p>
        </w:tc>
        <w:tc>
          <w:tcPr>
            <w:tcW w:w="5672" w:type="dxa"/>
          </w:tcPr>
          <w:p w14:paraId="01A9F0CD" w14:textId="77777777" w:rsidR="00D548F9" w:rsidRPr="00227C13" w:rsidRDefault="00D548F9" w:rsidP="005442FA">
            <w:pPr>
              <w:spacing w:before="120" w:after="120" w:line="240" w:lineRule="auto"/>
              <w:rPr>
                <w:rFonts w:cstheme="minorHAnsi"/>
                <w:sz w:val="20"/>
                <w:szCs w:val="20"/>
                <w:lang w:val="en-GB"/>
              </w:rPr>
            </w:pPr>
          </w:p>
        </w:tc>
      </w:tr>
    </w:tbl>
    <w:p w14:paraId="01A9F0CF" w14:textId="77777777" w:rsidR="005442FA" w:rsidRPr="00227C13" w:rsidRDefault="005442FA" w:rsidP="00D548F9">
      <w:pPr>
        <w:spacing w:after="120"/>
        <w:rPr>
          <w:rFonts w:cstheme="minorHAnsi"/>
          <w:b/>
          <w:sz w:val="20"/>
          <w:szCs w:val="20"/>
          <w:lang w:val="en-GB"/>
        </w:rPr>
      </w:pPr>
    </w:p>
    <w:p w14:paraId="01A9F0D1" w14:textId="77777777" w:rsidR="00D548F9" w:rsidRPr="00227C13" w:rsidRDefault="00D548F9" w:rsidP="00D548F9">
      <w:pPr>
        <w:spacing w:after="120"/>
        <w:rPr>
          <w:rFonts w:cstheme="minorHAnsi"/>
          <w:b/>
          <w:sz w:val="20"/>
          <w:szCs w:val="20"/>
          <w:lang w:val="en-GB"/>
        </w:rPr>
      </w:pPr>
      <w:r w:rsidRPr="00227C13">
        <w:rPr>
          <w:rFonts w:cstheme="minorHAnsi"/>
          <w:b/>
          <w:sz w:val="20"/>
          <w:szCs w:val="20"/>
          <w:lang w:val="en-GB"/>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6075D9" w:rsidRPr="00227C13" w14:paraId="01A9F0D8" w14:textId="77777777" w:rsidTr="00D548F9">
        <w:trPr>
          <w:trHeight w:val="801"/>
        </w:trPr>
        <w:tc>
          <w:tcPr>
            <w:tcW w:w="2430" w:type="dxa"/>
            <w:vMerge w:val="restart"/>
            <w:shd w:val="clear" w:color="auto" w:fill="9BDEFF"/>
          </w:tcPr>
          <w:p w14:paraId="01A9F0D2" w14:textId="77777777" w:rsidR="00D548F9" w:rsidRPr="00227C13" w:rsidRDefault="00D548F9" w:rsidP="005442FA">
            <w:pPr>
              <w:tabs>
                <w:tab w:val="left" w:pos="720"/>
                <w:tab w:val="right" w:leader="dot" w:pos="8640"/>
              </w:tabs>
              <w:spacing w:after="0" w:line="240" w:lineRule="auto"/>
              <w:jc w:val="center"/>
              <w:rPr>
                <w:rFonts w:cstheme="minorHAnsi"/>
                <w:b/>
                <w:sz w:val="20"/>
                <w:szCs w:val="20"/>
                <w:lang w:val="en-GB"/>
              </w:rPr>
            </w:pPr>
            <w:r w:rsidRPr="00227C13">
              <w:rPr>
                <w:rFonts w:cstheme="minorHAnsi"/>
                <w:b/>
                <w:sz w:val="20"/>
                <w:szCs w:val="20"/>
                <w:lang w:val="en-GB"/>
              </w:rPr>
              <w:t>Name</w:t>
            </w:r>
          </w:p>
        </w:tc>
        <w:tc>
          <w:tcPr>
            <w:tcW w:w="2430" w:type="dxa"/>
            <w:vMerge w:val="restart"/>
            <w:shd w:val="clear" w:color="auto" w:fill="9BDEFF"/>
          </w:tcPr>
          <w:p w14:paraId="01A9F0D3" w14:textId="77777777" w:rsidR="00D548F9" w:rsidRPr="00227C13" w:rsidRDefault="00D548F9" w:rsidP="005442FA">
            <w:pPr>
              <w:tabs>
                <w:tab w:val="left" w:pos="720"/>
                <w:tab w:val="right" w:leader="dot" w:pos="8640"/>
              </w:tabs>
              <w:spacing w:after="0" w:line="240" w:lineRule="auto"/>
              <w:jc w:val="center"/>
              <w:rPr>
                <w:rFonts w:cstheme="minorHAnsi"/>
                <w:b/>
                <w:sz w:val="20"/>
                <w:szCs w:val="20"/>
                <w:lang w:val="en-GB"/>
              </w:rPr>
            </w:pPr>
            <w:r w:rsidRPr="00227C13">
              <w:rPr>
                <w:rFonts w:cstheme="minorHAnsi"/>
                <w:b/>
                <w:sz w:val="20"/>
                <w:szCs w:val="20"/>
                <w:lang w:val="en-GB"/>
              </w:rPr>
              <w:t>Position</w:t>
            </w:r>
          </w:p>
        </w:tc>
        <w:tc>
          <w:tcPr>
            <w:tcW w:w="1573" w:type="dxa"/>
            <w:shd w:val="clear" w:color="auto" w:fill="9BDEFF"/>
          </w:tcPr>
          <w:p w14:paraId="01A9F0D4" w14:textId="77777777" w:rsidR="00D548F9" w:rsidRPr="00227C13" w:rsidRDefault="00D548F9" w:rsidP="005442FA">
            <w:pPr>
              <w:tabs>
                <w:tab w:val="left" w:pos="720"/>
                <w:tab w:val="right" w:leader="dot" w:pos="8640"/>
              </w:tabs>
              <w:spacing w:after="0" w:line="240" w:lineRule="auto"/>
              <w:jc w:val="center"/>
              <w:rPr>
                <w:rFonts w:cstheme="minorHAnsi"/>
                <w:b/>
                <w:sz w:val="20"/>
                <w:szCs w:val="20"/>
                <w:lang w:val="en-GB"/>
              </w:rPr>
            </w:pPr>
            <w:r w:rsidRPr="00227C13">
              <w:rPr>
                <w:rFonts w:cstheme="minorHAnsi"/>
                <w:b/>
                <w:sz w:val="20"/>
                <w:szCs w:val="20"/>
                <w:lang w:val="en-GB"/>
              </w:rPr>
              <w:t>Fee Rate</w:t>
            </w:r>
          </w:p>
        </w:tc>
        <w:tc>
          <w:tcPr>
            <w:tcW w:w="1573" w:type="dxa"/>
            <w:shd w:val="clear" w:color="auto" w:fill="9BDEFF"/>
          </w:tcPr>
          <w:p w14:paraId="01A9F0D5" w14:textId="77777777" w:rsidR="00D548F9" w:rsidRPr="00227C13" w:rsidRDefault="00D548F9" w:rsidP="005442FA">
            <w:pPr>
              <w:tabs>
                <w:tab w:val="left" w:pos="720"/>
                <w:tab w:val="right" w:leader="dot" w:pos="8640"/>
              </w:tabs>
              <w:spacing w:after="0" w:line="240" w:lineRule="auto"/>
              <w:jc w:val="center"/>
              <w:rPr>
                <w:rFonts w:cstheme="minorHAnsi"/>
                <w:b/>
                <w:sz w:val="20"/>
                <w:szCs w:val="20"/>
                <w:lang w:val="en-GB"/>
              </w:rPr>
            </w:pPr>
            <w:r w:rsidRPr="00227C13">
              <w:rPr>
                <w:rFonts w:cstheme="minorHAnsi"/>
                <w:b/>
                <w:sz w:val="20"/>
                <w:szCs w:val="20"/>
                <w:lang w:val="en-GB"/>
              </w:rPr>
              <w:t>No. of Days/months/ hours</w:t>
            </w:r>
          </w:p>
        </w:tc>
        <w:tc>
          <w:tcPr>
            <w:tcW w:w="1536" w:type="dxa"/>
            <w:shd w:val="clear" w:color="auto" w:fill="9BDEFF"/>
          </w:tcPr>
          <w:p w14:paraId="01A9F0D6" w14:textId="77777777" w:rsidR="00D548F9" w:rsidRPr="00227C13" w:rsidRDefault="00D548F9" w:rsidP="005442FA">
            <w:pPr>
              <w:tabs>
                <w:tab w:val="left" w:pos="720"/>
                <w:tab w:val="right" w:leader="dot" w:pos="8640"/>
              </w:tabs>
              <w:spacing w:after="0" w:line="240" w:lineRule="auto"/>
              <w:jc w:val="center"/>
              <w:rPr>
                <w:rFonts w:cstheme="minorHAnsi"/>
                <w:b/>
                <w:sz w:val="20"/>
                <w:szCs w:val="20"/>
                <w:lang w:val="en-GB"/>
              </w:rPr>
            </w:pPr>
            <w:r w:rsidRPr="00227C13">
              <w:rPr>
                <w:rFonts w:cstheme="minorHAnsi"/>
                <w:b/>
                <w:sz w:val="20"/>
                <w:szCs w:val="20"/>
                <w:lang w:val="en-GB"/>
              </w:rPr>
              <w:t>Total Amount</w:t>
            </w:r>
          </w:p>
          <w:p w14:paraId="01A9F0D7" w14:textId="77777777" w:rsidR="00D548F9" w:rsidRPr="00227C13" w:rsidRDefault="00D548F9" w:rsidP="005442FA">
            <w:pPr>
              <w:tabs>
                <w:tab w:val="left" w:pos="720"/>
                <w:tab w:val="right" w:leader="dot" w:pos="8640"/>
              </w:tabs>
              <w:spacing w:after="0" w:line="240" w:lineRule="auto"/>
              <w:jc w:val="center"/>
              <w:rPr>
                <w:rFonts w:cstheme="minorHAnsi"/>
                <w:b/>
                <w:sz w:val="20"/>
                <w:szCs w:val="20"/>
                <w:lang w:val="en-GB"/>
              </w:rPr>
            </w:pPr>
          </w:p>
        </w:tc>
      </w:tr>
      <w:tr w:rsidR="006075D9" w:rsidRPr="00227C13" w14:paraId="01A9F0DE" w14:textId="77777777" w:rsidTr="00D548F9">
        <w:trPr>
          <w:trHeight w:val="113"/>
        </w:trPr>
        <w:tc>
          <w:tcPr>
            <w:tcW w:w="2430" w:type="dxa"/>
            <w:vMerge/>
            <w:shd w:val="clear" w:color="auto" w:fill="9BDEFF"/>
          </w:tcPr>
          <w:p w14:paraId="01A9F0D9" w14:textId="77777777" w:rsidR="00D548F9" w:rsidRPr="00227C13" w:rsidRDefault="00D548F9" w:rsidP="005442FA">
            <w:pPr>
              <w:tabs>
                <w:tab w:val="left" w:pos="720"/>
                <w:tab w:val="right" w:leader="dot" w:pos="8640"/>
              </w:tabs>
              <w:spacing w:after="0" w:line="240" w:lineRule="auto"/>
              <w:jc w:val="center"/>
              <w:rPr>
                <w:rFonts w:cstheme="minorHAnsi"/>
                <w:b/>
                <w:sz w:val="20"/>
                <w:szCs w:val="20"/>
                <w:lang w:val="en-GB"/>
              </w:rPr>
            </w:pPr>
          </w:p>
        </w:tc>
        <w:tc>
          <w:tcPr>
            <w:tcW w:w="2430" w:type="dxa"/>
            <w:vMerge/>
            <w:shd w:val="clear" w:color="auto" w:fill="9BDEFF"/>
          </w:tcPr>
          <w:p w14:paraId="01A9F0DA" w14:textId="77777777" w:rsidR="00D548F9" w:rsidRPr="00227C13" w:rsidRDefault="00D548F9" w:rsidP="005442FA">
            <w:pPr>
              <w:tabs>
                <w:tab w:val="left" w:pos="720"/>
                <w:tab w:val="right" w:leader="dot" w:pos="8640"/>
              </w:tabs>
              <w:spacing w:after="0" w:line="240" w:lineRule="auto"/>
              <w:jc w:val="center"/>
              <w:rPr>
                <w:rFonts w:cstheme="minorHAnsi"/>
                <w:b/>
                <w:sz w:val="20"/>
                <w:szCs w:val="20"/>
                <w:lang w:val="en-GB"/>
              </w:rPr>
            </w:pPr>
          </w:p>
        </w:tc>
        <w:tc>
          <w:tcPr>
            <w:tcW w:w="1573" w:type="dxa"/>
            <w:shd w:val="clear" w:color="auto" w:fill="9BDEFF"/>
          </w:tcPr>
          <w:p w14:paraId="01A9F0DB" w14:textId="77777777" w:rsidR="00D548F9" w:rsidRPr="00227C13" w:rsidRDefault="00D548F9" w:rsidP="005442FA">
            <w:pPr>
              <w:tabs>
                <w:tab w:val="left" w:pos="720"/>
                <w:tab w:val="right" w:leader="dot" w:pos="8640"/>
              </w:tabs>
              <w:spacing w:after="0" w:line="240" w:lineRule="auto"/>
              <w:jc w:val="center"/>
              <w:rPr>
                <w:rFonts w:cstheme="minorHAnsi"/>
                <w:b/>
                <w:i/>
                <w:sz w:val="20"/>
                <w:szCs w:val="20"/>
                <w:lang w:val="en-GB"/>
              </w:rPr>
            </w:pPr>
            <w:r w:rsidRPr="00227C13">
              <w:rPr>
                <w:rFonts w:cstheme="minorHAnsi"/>
                <w:i/>
                <w:sz w:val="20"/>
                <w:szCs w:val="20"/>
                <w:lang w:val="en-GB"/>
              </w:rPr>
              <w:t>A</w:t>
            </w:r>
          </w:p>
        </w:tc>
        <w:tc>
          <w:tcPr>
            <w:tcW w:w="1573" w:type="dxa"/>
            <w:shd w:val="clear" w:color="auto" w:fill="9BDEFF"/>
          </w:tcPr>
          <w:p w14:paraId="01A9F0DC" w14:textId="77777777" w:rsidR="00D548F9" w:rsidRPr="00227C13" w:rsidRDefault="00D548F9" w:rsidP="005442FA">
            <w:pPr>
              <w:tabs>
                <w:tab w:val="left" w:pos="720"/>
                <w:tab w:val="right" w:leader="dot" w:pos="8640"/>
              </w:tabs>
              <w:spacing w:after="0" w:line="240" w:lineRule="auto"/>
              <w:jc w:val="center"/>
              <w:rPr>
                <w:rFonts w:cstheme="minorHAnsi"/>
                <w:b/>
                <w:i/>
                <w:sz w:val="20"/>
                <w:szCs w:val="20"/>
                <w:lang w:val="en-GB"/>
              </w:rPr>
            </w:pPr>
            <w:r w:rsidRPr="00227C13">
              <w:rPr>
                <w:rFonts w:cstheme="minorHAnsi"/>
                <w:i/>
                <w:sz w:val="20"/>
                <w:szCs w:val="20"/>
                <w:lang w:val="en-GB"/>
              </w:rPr>
              <w:t>B</w:t>
            </w:r>
          </w:p>
        </w:tc>
        <w:tc>
          <w:tcPr>
            <w:tcW w:w="1536" w:type="dxa"/>
            <w:shd w:val="clear" w:color="auto" w:fill="9BDEFF"/>
          </w:tcPr>
          <w:p w14:paraId="01A9F0DD" w14:textId="77777777" w:rsidR="00D548F9" w:rsidRPr="00227C13" w:rsidRDefault="00D548F9" w:rsidP="005442FA">
            <w:pPr>
              <w:tabs>
                <w:tab w:val="left" w:pos="720"/>
                <w:tab w:val="right" w:leader="dot" w:pos="8640"/>
              </w:tabs>
              <w:spacing w:after="0" w:line="240" w:lineRule="auto"/>
              <w:jc w:val="center"/>
              <w:rPr>
                <w:rFonts w:cstheme="minorHAnsi"/>
                <w:b/>
                <w:i/>
                <w:sz w:val="20"/>
                <w:szCs w:val="20"/>
                <w:lang w:val="en-GB"/>
              </w:rPr>
            </w:pPr>
            <w:r w:rsidRPr="00227C13">
              <w:rPr>
                <w:rFonts w:cstheme="minorHAnsi"/>
                <w:i/>
                <w:sz w:val="20"/>
                <w:szCs w:val="20"/>
                <w:lang w:val="en-GB"/>
              </w:rPr>
              <w:t>C=A+B</w:t>
            </w:r>
          </w:p>
        </w:tc>
      </w:tr>
      <w:tr w:rsidR="00D548F9" w:rsidRPr="00227C13" w14:paraId="01A9F0E4" w14:textId="77777777" w:rsidTr="00D548F9">
        <w:tc>
          <w:tcPr>
            <w:tcW w:w="2430" w:type="dxa"/>
          </w:tcPr>
          <w:p w14:paraId="01A9F0DF" w14:textId="5BE6D9B7" w:rsidR="00D548F9" w:rsidRPr="00227C13" w:rsidRDefault="00D548F9" w:rsidP="005442FA">
            <w:pPr>
              <w:tabs>
                <w:tab w:val="left" w:pos="720"/>
                <w:tab w:val="right" w:leader="dot" w:pos="8640"/>
              </w:tabs>
              <w:spacing w:after="0" w:line="240" w:lineRule="auto"/>
              <w:rPr>
                <w:rFonts w:cstheme="minorHAnsi"/>
                <w:sz w:val="20"/>
                <w:szCs w:val="20"/>
                <w:lang w:val="en-GB"/>
              </w:rPr>
            </w:pPr>
          </w:p>
        </w:tc>
        <w:tc>
          <w:tcPr>
            <w:tcW w:w="2430" w:type="dxa"/>
          </w:tcPr>
          <w:p w14:paraId="01A9F0E0" w14:textId="77777777" w:rsidR="00D548F9" w:rsidRPr="00227C13" w:rsidRDefault="00D548F9" w:rsidP="005442FA">
            <w:pPr>
              <w:tabs>
                <w:tab w:val="left" w:pos="720"/>
                <w:tab w:val="right" w:leader="dot" w:pos="8640"/>
              </w:tabs>
              <w:spacing w:after="0" w:line="240" w:lineRule="auto"/>
              <w:jc w:val="center"/>
              <w:rPr>
                <w:rFonts w:cstheme="minorHAnsi"/>
                <w:sz w:val="20"/>
                <w:szCs w:val="20"/>
                <w:lang w:val="en-GB"/>
              </w:rPr>
            </w:pPr>
          </w:p>
        </w:tc>
        <w:tc>
          <w:tcPr>
            <w:tcW w:w="1573" w:type="dxa"/>
          </w:tcPr>
          <w:p w14:paraId="01A9F0E1" w14:textId="77777777" w:rsidR="00D548F9" w:rsidRPr="00227C13" w:rsidRDefault="00D548F9" w:rsidP="005442FA">
            <w:pPr>
              <w:tabs>
                <w:tab w:val="left" w:pos="720"/>
                <w:tab w:val="right" w:leader="dot" w:pos="8640"/>
              </w:tabs>
              <w:spacing w:after="0" w:line="240" w:lineRule="auto"/>
              <w:rPr>
                <w:rFonts w:cstheme="minorHAnsi"/>
                <w:sz w:val="20"/>
                <w:szCs w:val="20"/>
                <w:lang w:val="en-GB"/>
              </w:rPr>
            </w:pPr>
          </w:p>
        </w:tc>
        <w:tc>
          <w:tcPr>
            <w:tcW w:w="1573" w:type="dxa"/>
          </w:tcPr>
          <w:p w14:paraId="01A9F0E2" w14:textId="77777777" w:rsidR="00D548F9" w:rsidRPr="00227C13" w:rsidRDefault="00D548F9" w:rsidP="005442FA">
            <w:pPr>
              <w:tabs>
                <w:tab w:val="left" w:pos="720"/>
                <w:tab w:val="right" w:leader="dot" w:pos="8640"/>
              </w:tabs>
              <w:spacing w:after="0" w:line="240" w:lineRule="auto"/>
              <w:rPr>
                <w:rFonts w:cstheme="minorHAnsi"/>
                <w:sz w:val="20"/>
                <w:szCs w:val="20"/>
                <w:lang w:val="en-GB"/>
              </w:rPr>
            </w:pPr>
          </w:p>
        </w:tc>
        <w:tc>
          <w:tcPr>
            <w:tcW w:w="1536" w:type="dxa"/>
          </w:tcPr>
          <w:p w14:paraId="01A9F0E3" w14:textId="77777777" w:rsidR="00D548F9" w:rsidRPr="00227C13" w:rsidRDefault="00D548F9" w:rsidP="005442FA">
            <w:pPr>
              <w:tabs>
                <w:tab w:val="left" w:pos="720"/>
                <w:tab w:val="right" w:leader="dot" w:pos="8640"/>
              </w:tabs>
              <w:spacing w:after="0" w:line="240" w:lineRule="auto"/>
              <w:rPr>
                <w:rFonts w:cstheme="minorHAnsi"/>
                <w:sz w:val="20"/>
                <w:szCs w:val="20"/>
                <w:lang w:val="en-GB"/>
              </w:rPr>
            </w:pPr>
          </w:p>
        </w:tc>
      </w:tr>
      <w:tr w:rsidR="00D548F9" w:rsidRPr="00227C13" w14:paraId="01A9F0EA" w14:textId="77777777" w:rsidTr="00D548F9">
        <w:tc>
          <w:tcPr>
            <w:tcW w:w="2430" w:type="dxa"/>
          </w:tcPr>
          <w:p w14:paraId="01A9F0E5" w14:textId="77777777" w:rsidR="00D548F9" w:rsidRPr="00227C13" w:rsidRDefault="00D548F9" w:rsidP="005442FA">
            <w:pPr>
              <w:tabs>
                <w:tab w:val="left" w:pos="720"/>
                <w:tab w:val="right" w:leader="dot" w:pos="8640"/>
              </w:tabs>
              <w:spacing w:after="0" w:line="240" w:lineRule="auto"/>
              <w:rPr>
                <w:rFonts w:cstheme="minorHAnsi"/>
                <w:sz w:val="20"/>
                <w:szCs w:val="20"/>
                <w:lang w:val="en-GB"/>
              </w:rPr>
            </w:pPr>
          </w:p>
        </w:tc>
        <w:tc>
          <w:tcPr>
            <w:tcW w:w="2430" w:type="dxa"/>
          </w:tcPr>
          <w:p w14:paraId="01A9F0E6" w14:textId="77777777" w:rsidR="00D548F9" w:rsidRPr="00227C13" w:rsidRDefault="00D548F9" w:rsidP="005442FA">
            <w:pPr>
              <w:tabs>
                <w:tab w:val="left" w:pos="720"/>
                <w:tab w:val="right" w:leader="dot" w:pos="8640"/>
              </w:tabs>
              <w:spacing w:after="0" w:line="240" w:lineRule="auto"/>
              <w:rPr>
                <w:rFonts w:cstheme="minorHAnsi"/>
                <w:sz w:val="20"/>
                <w:szCs w:val="20"/>
                <w:lang w:val="en-GB"/>
              </w:rPr>
            </w:pPr>
          </w:p>
        </w:tc>
        <w:tc>
          <w:tcPr>
            <w:tcW w:w="1573" w:type="dxa"/>
          </w:tcPr>
          <w:p w14:paraId="01A9F0E7" w14:textId="77777777" w:rsidR="00D548F9" w:rsidRPr="00227C13" w:rsidRDefault="00D548F9" w:rsidP="005442FA">
            <w:pPr>
              <w:tabs>
                <w:tab w:val="left" w:pos="720"/>
                <w:tab w:val="right" w:leader="dot" w:pos="8640"/>
              </w:tabs>
              <w:spacing w:after="0" w:line="240" w:lineRule="auto"/>
              <w:rPr>
                <w:rFonts w:cstheme="minorHAnsi"/>
                <w:sz w:val="20"/>
                <w:szCs w:val="20"/>
                <w:lang w:val="en-GB"/>
              </w:rPr>
            </w:pPr>
          </w:p>
        </w:tc>
        <w:tc>
          <w:tcPr>
            <w:tcW w:w="1573" w:type="dxa"/>
          </w:tcPr>
          <w:p w14:paraId="01A9F0E8" w14:textId="77777777" w:rsidR="00D548F9" w:rsidRPr="00227C13" w:rsidRDefault="00D548F9" w:rsidP="005442FA">
            <w:pPr>
              <w:tabs>
                <w:tab w:val="left" w:pos="720"/>
                <w:tab w:val="right" w:leader="dot" w:pos="8640"/>
              </w:tabs>
              <w:spacing w:after="0" w:line="240" w:lineRule="auto"/>
              <w:rPr>
                <w:rFonts w:cstheme="minorHAnsi"/>
                <w:sz w:val="20"/>
                <w:szCs w:val="20"/>
                <w:lang w:val="en-GB"/>
              </w:rPr>
            </w:pPr>
          </w:p>
        </w:tc>
        <w:tc>
          <w:tcPr>
            <w:tcW w:w="1536" w:type="dxa"/>
          </w:tcPr>
          <w:p w14:paraId="01A9F0E9" w14:textId="77777777" w:rsidR="00D548F9" w:rsidRPr="00227C13" w:rsidRDefault="00D548F9" w:rsidP="005442FA">
            <w:pPr>
              <w:tabs>
                <w:tab w:val="left" w:pos="720"/>
                <w:tab w:val="right" w:leader="dot" w:pos="8640"/>
              </w:tabs>
              <w:spacing w:after="0" w:line="240" w:lineRule="auto"/>
              <w:rPr>
                <w:rFonts w:cstheme="minorHAnsi"/>
                <w:sz w:val="20"/>
                <w:szCs w:val="20"/>
                <w:lang w:val="en-GB"/>
              </w:rPr>
            </w:pPr>
          </w:p>
        </w:tc>
      </w:tr>
      <w:tr w:rsidR="00D548F9" w:rsidRPr="00227C13" w14:paraId="01A9F0F0" w14:textId="77777777" w:rsidTr="00D548F9">
        <w:tc>
          <w:tcPr>
            <w:tcW w:w="2430" w:type="dxa"/>
          </w:tcPr>
          <w:p w14:paraId="01A9F0EB" w14:textId="77777777" w:rsidR="00D548F9" w:rsidRPr="00227C13" w:rsidRDefault="00D548F9" w:rsidP="005442FA">
            <w:pPr>
              <w:tabs>
                <w:tab w:val="left" w:pos="720"/>
                <w:tab w:val="right" w:leader="dot" w:pos="8640"/>
              </w:tabs>
              <w:spacing w:after="0" w:line="240" w:lineRule="auto"/>
              <w:rPr>
                <w:rFonts w:cstheme="minorHAnsi"/>
                <w:sz w:val="20"/>
                <w:szCs w:val="20"/>
                <w:lang w:val="en-GB"/>
              </w:rPr>
            </w:pPr>
          </w:p>
        </w:tc>
        <w:tc>
          <w:tcPr>
            <w:tcW w:w="2430" w:type="dxa"/>
          </w:tcPr>
          <w:p w14:paraId="01A9F0EC" w14:textId="77777777" w:rsidR="00D548F9" w:rsidRPr="00227C13" w:rsidRDefault="00D548F9" w:rsidP="005442FA">
            <w:pPr>
              <w:tabs>
                <w:tab w:val="left" w:pos="720"/>
                <w:tab w:val="right" w:leader="dot" w:pos="8640"/>
              </w:tabs>
              <w:spacing w:after="0" w:line="240" w:lineRule="auto"/>
              <w:rPr>
                <w:rFonts w:cstheme="minorHAnsi"/>
                <w:sz w:val="20"/>
                <w:szCs w:val="20"/>
                <w:lang w:val="en-GB"/>
              </w:rPr>
            </w:pPr>
          </w:p>
        </w:tc>
        <w:tc>
          <w:tcPr>
            <w:tcW w:w="1573" w:type="dxa"/>
          </w:tcPr>
          <w:p w14:paraId="01A9F0ED" w14:textId="77777777" w:rsidR="00D548F9" w:rsidRPr="00227C13" w:rsidRDefault="00D548F9" w:rsidP="005442FA">
            <w:pPr>
              <w:tabs>
                <w:tab w:val="left" w:pos="720"/>
                <w:tab w:val="right" w:leader="dot" w:pos="8640"/>
              </w:tabs>
              <w:spacing w:after="0" w:line="240" w:lineRule="auto"/>
              <w:rPr>
                <w:rFonts w:cstheme="minorHAnsi"/>
                <w:sz w:val="20"/>
                <w:szCs w:val="20"/>
                <w:lang w:val="en-GB"/>
              </w:rPr>
            </w:pPr>
          </w:p>
        </w:tc>
        <w:tc>
          <w:tcPr>
            <w:tcW w:w="1573" w:type="dxa"/>
          </w:tcPr>
          <w:p w14:paraId="01A9F0EE" w14:textId="77777777" w:rsidR="00D548F9" w:rsidRPr="00227C13" w:rsidRDefault="00D548F9" w:rsidP="005442FA">
            <w:pPr>
              <w:tabs>
                <w:tab w:val="left" w:pos="720"/>
                <w:tab w:val="right" w:leader="dot" w:pos="8640"/>
              </w:tabs>
              <w:spacing w:after="0" w:line="240" w:lineRule="auto"/>
              <w:rPr>
                <w:rFonts w:cstheme="minorHAnsi"/>
                <w:sz w:val="20"/>
                <w:szCs w:val="20"/>
                <w:lang w:val="en-GB"/>
              </w:rPr>
            </w:pPr>
          </w:p>
        </w:tc>
        <w:tc>
          <w:tcPr>
            <w:tcW w:w="1536" w:type="dxa"/>
          </w:tcPr>
          <w:p w14:paraId="01A9F0EF" w14:textId="77777777" w:rsidR="00D548F9" w:rsidRPr="00227C13" w:rsidRDefault="00D548F9" w:rsidP="005442FA">
            <w:pPr>
              <w:tabs>
                <w:tab w:val="left" w:pos="720"/>
                <w:tab w:val="right" w:leader="dot" w:pos="8640"/>
              </w:tabs>
              <w:spacing w:after="0" w:line="240" w:lineRule="auto"/>
              <w:rPr>
                <w:rFonts w:cstheme="minorHAnsi"/>
                <w:sz w:val="20"/>
                <w:szCs w:val="20"/>
                <w:lang w:val="en-GB"/>
              </w:rPr>
            </w:pPr>
          </w:p>
        </w:tc>
      </w:tr>
      <w:tr w:rsidR="00D548F9" w:rsidRPr="00227C13" w14:paraId="01A9F0F6" w14:textId="77777777" w:rsidTr="00D548F9">
        <w:tc>
          <w:tcPr>
            <w:tcW w:w="2430" w:type="dxa"/>
          </w:tcPr>
          <w:p w14:paraId="01A9F0F1" w14:textId="423B2CB4" w:rsidR="00D548F9" w:rsidRPr="00227C13" w:rsidRDefault="00D548F9" w:rsidP="005442FA">
            <w:pPr>
              <w:tabs>
                <w:tab w:val="left" w:pos="720"/>
                <w:tab w:val="right" w:leader="dot" w:pos="8640"/>
              </w:tabs>
              <w:spacing w:after="0" w:line="240" w:lineRule="auto"/>
              <w:rPr>
                <w:rFonts w:cstheme="minorHAnsi"/>
                <w:sz w:val="20"/>
                <w:szCs w:val="20"/>
                <w:lang w:val="en-GB"/>
              </w:rPr>
            </w:pPr>
          </w:p>
        </w:tc>
        <w:tc>
          <w:tcPr>
            <w:tcW w:w="2430" w:type="dxa"/>
          </w:tcPr>
          <w:p w14:paraId="01A9F0F2" w14:textId="77777777" w:rsidR="00D548F9" w:rsidRPr="00227C13" w:rsidRDefault="00D548F9" w:rsidP="005442FA">
            <w:pPr>
              <w:tabs>
                <w:tab w:val="left" w:pos="720"/>
                <w:tab w:val="right" w:leader="dot" w:pos="8640"/>
              </w:tabs>
              <w:spacing w:after="0" w:line="240" w:lineRule="auto"/>
              <w:jc w:val="center"/>
              <w:rPr>
                <w:rFonts w:cstheme="minorHAnsi"/>
                <w:sz w:val="20"/>
                <w:szCs w:val="20"/>
                <w:lang w:val="en-GB"/>
              </w:rPr>
            </w:pPr>
          </w:p>
        </w:tc>
        <w:tc>
          <w:tcPr>
            <w:tcW w:w="1573" w:type="dxa"/>
          </w:tcPr>
          <w:p w14:paraId="01A9F0F3" w14:textId="77777777" w:rsidR="00D548F9" w:rsidRPr="00227C13" w:rsidRDefault="00D548F9" w:rsidP="005442FA">
            <w:pPr>
              <w:tabs>
                <w:tab w:val="left" w:pos="720"/>
                <w:tab w:val="right" w:leader="dot" w:pos="8640"/>
              </w:tabs>
              <w:spacing w:after="0" w:line="240" w:lineRule="auto"/>
              <w:rPr>
                <w:rFonts w:cstheme="minorHAnsi"/>
                <w:sz w:val="20"/>
                <w:szCs w:val="20"/>
                <w:lang w:val="en-GB"/>
              </w:rPr>
            </w:pPr>
          </w:p>
        </w:tc>
        <w:tc>
          <w:tcPr>
            <w:tcW w:w="1573" w:type="dxa"/>
          </w:tcPr>
          <w:p w14:paraId="01A9F0F4" w14:textId="77777777" w:rsidR="00D548F9" w:rsidRPr="00227C13" w:rsidRDefault="00D548F9" w:rsidP="005442FA">
            <w:pPr>
              <w:tabs>
                <w:tab w:val="left" w:pos="720"/>
                <w:tab w:val="right" w:leader="dot" w:pos="8640"/>
              </w:tabs>
              <w:spacing w:after="0" w:line="240" w:lineRule="auto"/>
              <w:rPr>
                <w:rFonts w:cstheme="minorHAnsi"/>
                <w:sz w:val="20"/>
                <w:szCs w:val="20"/>
                <w:lang w:val="en-GB"/>
              </w:rPr>
            </w:pPr>
          </w:p>
        </w:tc>
        <w:tc>
          <w:tcPr>
            <w:tcW w:w="1536" w:type="dxa"/>
          </w:tcPr>
          <w:p w14:paraId="01A9F0F5" w14:textId="77777777" w:rsidR="00D548F9" w:rsidRPr="00227C13" w:rsidRDefault="00D548F9" w:rsidP="005442FA">
            <w:pPr>
              <w:tabs>
                <w:tab w:val="left" w:pos="720"/>
                <w:tab w:val="right" w:leader="dot" w:pos="8640"/>
              </w:tabs>
              <w:spacing w:after="0" w:line="240" w:lineRule="auto"/>
              <w:rPr>
                <w:rFonts w:cstheme="minorHAnsi"/>
                <w:sz w:val="20"/>
                <w:szCs w:val="20"/>
                <w:lang w:val="en-GB"/>
              </w:rPr>
            </w:pPr>
          </w:p>
        </w:tc>
      </w:tr>
      <w:tr w:rsidR="00D548F9" w:rsidRPr="00227C13" w14:paraId="01A9F0FC" w14:textId="77777777" w:rsidTr="00D548F9">
        <w:tc>
          <w:tcPr>
            <w:tcW w:w="2430" w:type="dxa"/>
          </w:tcPr>
          <w:p w14:paraId="01A9F0F7" w14:textId="77777777" w:rsidR="00D548F9" w:rsidRPr="00227C13" w:rsidRDefault="00D548F9" w:rsidP="005442FA">
            <w:pPr>
              <w:tabs>
                <w:tab w:val="left" w:pos="720"/>
                <w:tab w:val="right" w:leader="dot" w:pos="8640"/>
              </w:tabs>
              <w:spacing w:after="0" w:line="240" w:lineRule="auto"/>
              <w:rPr>
                <w:rFonts w:cstheme="minorHAnsi"/>
                <w:sz w:val="20"/>
                <w:szCs w:val="20"/>
                <w:lang w:val="en-GB"/>
              </w:rPr>
            </w:pPr>
          </w:p>
        </w:tc>
        <w:tc>
          <w:tcPr>
            <w:tcW w:w="2430" w:type="dxa"/>
          </w:tcPr>
          <w:p w14:paraId="01A9F0F8" w14:textId="77777777" w:rsidR="00D548F9" w:rsidRPr="00227C13" w:rsidRDefault="00D548F9" w:rsidP="005442FA">
            <w:pPr>
              <w:tabs>
                <w:tab w:val="left" w:pos="720"/>
                <w:tab w:val="right" w:leader="dot" w:pos="8640"/>
              </w:tabs>
              <w:spacing w:after="0" w:line="240" w:lineRule="auto"/>
              <w:rPr>
                <w:rFonts w:cstheme="minorHAnsi"/>
                <w:sz w:val="20"/>
                <w:szCs w:val="20"/>
                <w:lang w:val="en-GB"/>
              </w:rPr>
            </w:pPr>
          </w:p>
        </w:tc>
        <w:tc>
          <w:tcPr>
            <w:tcW w:w="1573" w:type="dxa"/>
          </w:tcPr>
          <w:p w14:paraId="01A9F0F9" w14:textId="77777777" w:rsidR="00D548F9" w:rsidRPr="00227C13" w:rsidRDefault="00D548F9" w:rsidP="005442FA">
            <w:pPr>
              <w:tabs>
                <w:tab w:val="left" w:pos="720"/>
                <w:tab w:val="right" w:leader="dot" w:pos="8640"/>
              </w:tabs>
              <w:spacing w:after="0" w:line="240" w:lineRule="auto"/>
              <w:rPr>
                <w:rFonts w:cstheme="minorHAnsi"/>
                <w:sz w:val="20"/>
                <w:szCs w:val="20"/>
                <w:lang w:val="en-GB"/>
              </w:rPr>
            </w:pPr>
          </w:p>
        </w:tc>
        <w:tc>
          <w:tcPr>
            <w:tcW w:w="1573" w:type="dxa"/>
          </w:tcPr>
          <w:p w14:paraId="01A9F0FA" w14:textId="77777777" w:rsidR="00D548F9" w:rsidRPr="00227C13" w:rsidRDefault="00D548F9" w:rsidP="005442FA">
            <w:pPr>
              <w:tabs>
                <w:tab w:val="left" w:pos="720"/>
                <w:tab w:val="right" w:leader="dot" w:pos="8640"/>
              </w:tabs>
              <w:spacing w:after="0" w:line="240" w:lineRule="auto"/>
              <w:rPr>
                <w:rFonts w:cstheme="minorHAnsi"/>
                <w:sz w:val="20"/>
                <w:szCs w:val="20"/>
                <w:lang w:val="en-GB"/>
              </w:rPr>
            </w:pPr>
          </w:p>
        </w:tc>
        <w:tc>
          <w:tcPr>
            <w:tcW w:w="1536" w:type="dxa"/>
          </w:tcPr>
          <w:p w14:paraId="01A9F0FB" w14:textId="77777777" w:rsidR="00D548F9" w:rsidRPr="00227C13" w:rsidRDefault="00D548F9" w:rsidP="005442FA">
            <w:pPr>
              <w:tabs>
                <w:tab w:val="left" w:pos="720"/>
                <w:tab w:val="right" w:leader="dot" w:pos="8640"/>
              </w:tabs>
              <w:spacing w:after="0" w:line="240" w:lineRule="auto"/>
              <w:rPr>
                <w:rFonts w:cstheme="minorHAnsi"/>
                <w:sz w:val="20"/>
                <w:szCs w:val="20"/>
                <w:lang w:val="en-GB"/>
              </w:rPr>
            </w:pPr>
          </w:p>
        </w:tc>
      </w:tr>
      <w:tr w:rsidR="00D548F9" w:rsidRPr="00227C13" w14:paraId="01A9F102" w14:textId="77777777" w:rsidTr="00D548F9">
        <w:tc>
          <w:tcPr>
            <w:tcW w:w="2430" w:type="dxa"/>
          </w:tcPr>
          <w:p w14:paraId="01A9F0FD" w14:textId="77777777" w:rsidR="00D548F9" w:rsidRPr="00227C13" w:rsidRDefault="00D548F9" w:rsidP="005442FA">
            <w:pPr>
              <w:tabs>
                <w:tab w:val="left" w:pos="720"/>
                <w:tab w:val="right" w:leader="dot" w:pos="8640"/>
              </w:tabs>
              <w:spacing w:after="0" w:line="240" w:lineRule="auto"/>
              <w:rPr>
                <w:rFonts w:cstheme="minorHAnsi"/>
                <w:sz w:val="20"/>
                <w:szCs w:val="20"/>
                <w:lang w:val="en-GB"/>
              </w:rPr>
            </w:pPr>
          </w:p>
        </w:tc>
        <w:tc>
          <w:tcPr>
            <w:tcW w:w="2430" w:type="dxa"/>
          </w:tcPr>
          <w:p w14:paraId="01A9F0FE" w14:textId="77777777" w:rsidR="00D548F9" w:rsidRPr="00227C13" w:rsidRDefault="00D548F9" w:rsidP="005442FA">
            <w:pPr>
              <w:tabs>
                <w:tab w:val="left" w:pos="720"/>
                <w:tab w:val="right" w:leader="dot" w:pos="8640"/>
              </w:tabs>
              <w:spacing w:after="0" w:line="240" w:lineRule="auto"/>
              <w:rPr>
                <w:rFonts w:cstheme="minorHAnsi"/>
                <w:sz w:val="20"/>
                <w:szCs w:val="20"/>
                <w:lang w:val="en-GB"/>
              </w:rPr>
            </w:pPr>
          </w:p>
        </w:tc>
        <w:tc>
          <w:tcPr>
            <w:tcW w:w="1573" w:type="dxa"/>
          </w:tcPr>
          <w:p w14:paraId="01A9F0FF" w14:textId="77777777" w:rsidR="00D548F9" w:rsidRPr="00227C13" w:rsidRDefault="00D548F9" w:rsidP="005442FA">
            <w:pPr>
              <w:tabs>
                <w:tab w:val="left" w:pos="720"/>
                <w:tab w:val="right" w:leader="dot" w:pos="8640"/>
              </w:tabs>
              <w:spacing w:after="0" w:line="240" w:lineRule="auto"/>
              <w:rPr>
                <w:rFonts w:cstheme="minorHAnsi"/>
                <w:sz w:val="20"/>
                <w:szCs w:val="20"/>
                <w:lang w:val="en-GB"/>
              </w:rPr>
            </w:pPr>
          </w:p>
        </w:tc>
        <w:tc>
          <w:tcPr>
            <w:tcW w:w="1573" w:type="dxa"/>
          </w:tcPr>
          <w:p w14:paraId="01A9F100" w14:textId="77777777" w:rsidR="00D548F9" w:rsidRPr="00227C13" w:rsidRDefault="00D548F9" w:rsidP="005442FA">
            <w:pPr>
              <w:tabs>
                <w:tab w:val="left" w:pos="720"/>
                <w:tab w:val="right" w:leader="dot" w:pos="8640"/>
              </w:tabs>
              <w:spacing w:after="0" w:line="240" w:lineRule="auto"/>
              <w:rPr>
                <w:rFonts w:cstheme="minorHAnsi"/>
                <w:sz w:val="20"/>
                <w:szCs w:val="20"/>
                <w:lang w:val="en-GB"/>
              </w:rPr>
            </w:pPr>
          </w:p>
        </w:tc>
        <w:tc>
          <w:tcPr>
            <w:tcW w:w="1536" w:type="dxa"/>
          </w:tcPr>
          <w:p w14:paraId="01A9F101" w14:textId="77777777" w:rsidR="00D548F9" w:rsidRPr="00227C13" w:rsidRDefault="00D548F9" w:rsidP="005442FA">
            <w:pPr>
              <w:tabs>
                <w:tab w:val="left" w:pos="720"/>
                <w:tab w:val="right" w:leader="dot" w:pos="8640"/>
              </w:tabs>
              <w:spacing w:after="0" w:line="240" w:lineRule="auto"/>
              <w:rPr>
                <w:rFonts w:cstheme="minorHAnsi"/>
                <w:sz w:val="20"/>
                <w:szCs w:val="20"/>
                <w:lang w:val="en-GB"/>
              </w:rPr>
            </w:pPr>
          </w:p>
        </w:tc>
      </w:tr>
      <w:tr w:rsidR="00D548F9" w:rsidRPr="00227C13" w14:paraId="01A9F105" w14:textId="77777777" w:rsidTr="00D548F9">
        <w:tc>
          <w:tcPr>
            <w:tcW w:w="8006" w:type="dxa"/>
            <w:gridSpan w:val="4"/>
          </w:tcPr>
          <w:p w14:paraId="01A9F103" w14:textId="77777777" w:rsidR="00D548F9" w:rsidRPr="00227C13" w:rsidRDefault="00D548F9" w:rsidP="005442FA">
            <w:pPr>
              <w:tabs>
                <w:tab w:val="left" w:pos="720"/>
                <w:tab w:val="right" w:leader="dot" w:pos="8640"/>
              </w:tabs>
              <w:spacing w:after="0" w:line="240" w:lineRule="auto"/>
              <w:jc w:val="right"/>
              <w:rPr>
                <w:rFonts w:cstheme="minorHAnsi"/>
                <w:b/>
                <w:sz w:val="20"/>
                <w:szCs w:val="20"/>
                <w:lang w:val="en-GB"/>
              </w:rPr>
            </w:pPr>
            <w:r w:rsidRPr="00227C13">
              <w:rPr>
                <w:rFonts w:cstheme="minorHAnsi"/>
                <w:b/>
                <w:sz w:val="20"/>
                <w:szCs w:val="20"/>
                <w:lang w:val="en-GB"/>
              </w:rPr>
              <w:t>Subtotal Professional Fees:</w:t>
            </w:r>
          </w:p>
        </w:tc>
        <w:tc>
          <w:tcPr>
            <w:tcW w:w="1536" w:type="dxa"/>
          </w:tcPr>
          <w:p w14:paraId="01A9F104" w14:textId="77777777" w:rsidR="00D548F9" w:rsidRPr="00227C13" w:rsidRDefault="00D548F9" w:rsidP="005442FA">
            <w:pPr>
              <w:tabs>
                <w:tab w:val="left" w:pos="720"/>
                <w:tab w:val="right" w:leader="dot" w:pos="8640"/>
              </w:tabs>
              <w:spacing w:after="0" w:line="240" w:lineRule="auto"/>
              <w:rPr>
                <w:rFonts w:cstheme="minorHAnsi"/>
                <w:sz w:val="20"/>
                <w:szCs w:val="20"/>
                <w:lang w:val="en-GB"/>
              </w:rPr>
            </w:pPr>
          </w:p>
        </w:tc>
      </w:tr>
    </w:tbl>
    <w:p w14:paraId="01A9F106" w14:textId="77777777" w:rsidR="00D548F9" w:rsidRPr="00227C13" w:rsidRDefault="00D548F9" w:rsidP="00D548F9">
      <w:pPr>
        <w:jc w:val="both"/>
        <w:rPr>
          <w:rFonts w:cstheme="minorHAnsi"/>
          <w:sz w:val="20"/>
          <w:szCs w:val="20"/>
          <w:lang w:val="en-GB"/>
        </w:rPr>
      </w:pPr>
      <w:r w:rsidRPr="00227C13">
        <w:rPr>
          <w:rFonts w:cstheme="minorHAnsi"/>
          <w:sz w:val="20"/>
          <w:szCs w:val="20"/>
          <w:lang w:val="en-GB"/>
        </w:rPr>
        <w:tab/>
      </w:r>
    </w:p>
    <w:p w14:paraId="01A9F108" w14:textId="77777777" w:rsidR="00D548F9" w:rsidRPr="00227C13" w:rsidRDefault="00D548F9" w:rsidP="00D548F9">
      <w:pPr>
        <w:spacing w:after="120"/>
        <w:rPr>
          <w:rFonts w:cstheme="minorHAnsi"/>
          <w:b/>
          <w:sz w:val="20"/>
          <w:szCs w:val="20"/>
          <w:lang w:val="en-GB"/>
        </w:rPr>
      </w:pPr>
      <w:r w:rsidRPr="00227C13">
        <w:rPr>
          <w:rFonts w:cstheme="minorHAnsi"/>
          <w:b/>
          <w:sz w:val="20"/>
          <w:szCs w:val="20"/>
          <w:lang w:val="en-GB"/>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rsidRPr="00227C13" w14:paraId="01A9F10E" w14:textId="77777777" w:rsidTr="00D548F9">
        <w:trPr>
          <w:trHeight w:val="422"/>
        </w:trPr>
        <w:tc>
          <w:tcPr>
            <w:tcW w:w="3055" w:type="dxa"/>
            <w:shd w:val="clear" w:color="auto" w:fill="9BDEFF"/>
            <w:vAlign w:val="center"/>
          </w:tcPr>
          <w:p w14:paraId="01A9F109" w14:textId="77777777" w:rsidR="00D548F9" w:rsidRPr="00227C13" w:rsidRDefault="00D548F9" w:rsidP="00D548F9">
            <w:pPr>
              <w:rPr>
                <w:rFonts w:cstheme="minorHAnsi"/>
                <w:sz w:val="20"/>
                <w:szCs w:val="20"/>
                <w:lang w:val="en-GB"/>
              </w:rPr>
            </w:pPr>
            <w:r w:rsidRPr="00227C13">
              <w:rPr>
                <w:rFonts w:cstheme="minorHAnsi"/>
                <w:sz w:val="20"/>
                <w:szCs w:val="20"/>
                <w:lang w:val="en-GB"/>
              </w:rPr>
              <w:t xml:space="preserve"> </w:t>
            </w:r>
            <w:r w:rsidRPr="00227C13">
              <w:rPr>
                <w:rFonts w:cstheme="minorHAnsi"/>
                <w:b/>
                <w:sz w:val="20"/>
                <w:szCs w:val="20"/>
                <w:lang w:val="en-GB"/>
              </w:rPr>
              <w:t>Description</w:t>
            </w:r>
          </w:p>
        </w:tc>
        <w:tc>
          <w:tcPr>
            <w:tcW w:w="1350" w:type="dxa"/>
            <w:shd w:val="clear" w:color="auto" w:fill="9BDEFF"/>
            <w:vAlign w:val="center"/>
          </w:tcPr>
          <w:p w14:paraId="01A9F10A" w14:textId="77777777" w:rsidR="00D548F9" w:rsidRPr="00227C13" w:rsidRDefault="00D548F9" w:rsidP="00D548F9">
            <w:pPr>
              <w:jc w:val="center"/>
              <w:rPr>
                <w:rFonts w:cstheme="minorHAnsi"/>
                <w:sz w:val="20"/>
                <w:szCs w:val="20"/>
                <w:lang w:val="en-GB"/>
              </w:rPr>
            </w:pPr>
            <w:r w:rsidRPr="00227C13">
              <w:rPr>
                <w:rFonts w:cstheme="minorHAnsi"/>
                <w:b/>
                <w:sz w:val="20"/>
                <w:szCs w:val="20"/>
                <w:lang w:val="en-GB"/>
              </w:rPr>
              <w:t>UOM</w:t>
            </w:r>
          </w:p>
        </w:tc>
        <w:tc>
          <w:tcPr>
            <w:tcW w:w="1260" w:type="dxa"/>
            <w:shd w:val="clear" w:color="auto" w:fill="9BDEFF"/>
            <w:vAlign w:val="center"/>
          </w:tcPr>
          <w:p w14:paraId="01A9F10B" w14:textId="77777777" w:rsidR="00D548F9" w:rsidRPr="00227C13" w:rsidRDefault="00D548F9" w:rsidP="00D548F9">
            <w:pPr>
              <w:jc w:val="center"/>
              <w:rPr>
                <w:rFonts w:cstheme="minorHAnsi"/>
                <w:sz w:val="20"/>
                <w:szCs w:val="20"/>
                <w:lang w:val="en-GB"/>
              </w:rPr>
            </w:pPr>
            <w:r w:rsidRPr="00227C13">
              <w:rPr>
                <w:rFonts w:cstheme="minorHAnsi"/>
                <w:b/>
                <w:sz w:val="20"/>
                <w:szCs w:val="20"/>
                <w:lang w:val="en-GB"/>
              </w:rPr>
              <w:t>Quantity</w:t>
            </w:r>
          </w:p>
        </w:tc>
        <w:tc>
          <w:tcPr>
            <w:tcW w:w="1766" w:type="dxa"/>
            <w:shd w:val="clear" w:color="auto" w:fill="9BDEFF"/>
            <w:vAlign w:val="center"/>
          </w:tcPr>
          <w:p w14:paraId="01A9F10C" w14:textId="77777777" w:rsidR="00D548F9" w:rsidRPr="00227C13" w:rsidRDefault="00D548F9" w:rsidP="00D548F9">
            <w:pPr>
              <w:jc w:val="center"/>
              <w:rPr>
                <w:rFonts w:cstheme="minorHAnsi"/>
                <w:b/>
                <w:sz w:val="20"/>
                <w:szCs w:val="20"/>
                <w:lang w:val="en-GB"/>
              </w:rPr>
            </w:pPr>
            <w:r w:rsidRPr="00227C13">
              <w:rPr>
                <w:rFonts w:cstheme="minorHAnsi"/>
                <w:b/>
                <w:sz w:val="20"/>
                <w:szCs w:val="20"/>
                <w:lang w:val="en-GB"/>
              </w:rPr>
              <w:t>Unit Price</w:t>
            </w:r>
          </w:p>
        </w:tc>
        <w:tc>
          <w:tcPr>
            <w:tcW w:w="2194" w:type="dxa"/>
            <w:shd w:val="clear" w:color="auto" w:fill="9BDEFF"/>
            <w:vAlign w:val="center"/>
          </w:tcPr>
          <w:p w14:paraId="01A9F10D" w14:textId="77777777" w:rsidR="00D548F9" w:rsidRPr="00227C13" w:rsidRDefault="00D548F9" w:rsidP="00D548F9">
            <w:pPr>
              <w:jc w:val="center"/>
              <w:rPr>
                <w:rFonts w:cstheme="minorHAnsi"/>
                <w:b/>
                <w:sz w:val="20"/>
                <w:szCs w:val="20"/>
                <w:lang w:val="en-GB"/>
              </w:rPr>
            </w:pPr>
            <w:r w:rsidRPr="00227C13">
              <w:rPr>
                <w:rFonts w:cstheme="minorHAnsi"/>
                <w:b/>
                <w:sz w:val="20"/>
                <w:szCs w:val="20"/>
                <w:lang w:val="en-GB"/>
              </w:rPr>
              <w:t>Total Amount</w:t>
            </w:r>
          </w:p>
        </w:tc>
      </w:tr>
      <w:tr w:rsidR="00D548F9" w:rsidRPr="00227C13" w14:paraId="01A9F114" w14:textId="77777777" w:rsidTr="00D548F9">
        <w:trPr>
          <w:trHeight w:val="368"/>
        </w:trPr>
        <w:tc>
          <w:tcPr>
            <w:tcW w:w="3055" w:type="dxa"/>
            <w:vAlign w:val="center"/>
          </w:tcPr>
          <w:p w14:paraId="01A9F10F" w14:textId="77777777" w:rsidR="00D548F9" w:rsidRPr="00227C13" w:rsidRDefault="00D548F9" w:rsidP="00D548F9">
            <w:pPr>
              <w:rPr>
                <w:rFonts w:cstheme="minorHAnsi"/>
                <w:sz w:val="20"/>
                <w:szCs w:val="20"/>
                <w:lang w:val="en-GB"/>
              </w:rPr>
            </w:pPr>
            <w:r w:rsidRPr="00227C13">
              <w:rPr>
                <w:rFonts w:cstheme="minorHAnsi"/>
                <w:sz w:val="20"/>
                <w:szCs w:val="20"/>
                <w:lang w:val="en-GB"/>
              </w:rPr>
              <w:t>International flights</w:t>
            </w:r>
          </w:p>
        </w:tc>
        <w:tc>
          <w:tcPr>
            <w:tcW w:w="1350" w:type="dxa"/>
            <w:vAlign w:val="center"/>
          </w:tcPr>
          <w:p w14:paraId="01A9F110" w14:textId="77777777" w:rsidR="00D548F9" w:rsidRPr="00227C13" w:rsidRDefault="00D548F9" w:rsidP="00D548F9">
            <w:pPr>
              <w:jc w:val="center"/>
              <w:rPr>
                <w:rFonts w:cstheme="minorHAnsi"/>
                <w:sz w:val="20"/>
                <w:szCs w:val="20"/>
                <w:lang w:val="en-GB"/>
              </w:rPr>
            </w:pPr>
            <w:r w:rsidRPr="00227C13">
              <w:rPr>
                <w:rFonts w:cstheme="minorHAnsi"/>
                <w:sz w:val="20"/>
                <w:szCs w:val="20"/>
                <w:lang w:val="en-GB"/>
              </w:rPr>
              <w:t>Trip</w:t>
            </w:r>
          </w:p>
        </w:tc>
        <w:tc>
          <w:tcPr>
            <w:tcW w:w="1260" w:type="dxa"/>
            <w:vAlign w:val="center"/>
          </w:tcPr>
          <w:p w14:paraId="01A9F111" w14:textId="77777777" w:rsidR="00D548F9" w:rsidRPr="00227C13" w:rsidRDefault="00D548F9" w:rsidP="00D548F9">
            <w:pPr>
              <w:rPr>
                <w:rFonts w:cstheme="minorHAnsi"/>
                <w:sz w:val="20"/>
                <w:szCs w:val="20"/>
                <w:lang w:val="en-GB"/>
              </w:rPr>
            </w:pPr>
          </w:p>
        </w:tc>
        <w:tc>
          <w:tcPr>
            <w:tcW w:w="1766" w:type="dxa"/>
            <w:vAlign w:val="center"/>
          </w:tcPr>
          <w:p w14:paraId="01A9F112" w14:textId="77777777" w:rsidR="00D548F9" w:rsidRPr="00227C13" w:rsidRDefault="00D548F9" w:rsidP="00D548F9">
            <w:pPr>
              <w:rPr>
                <w:rFonts w:cstheme="minorHAnsi"/>
                <w:sz w:val="20"/>
                <w:szCs w:val="20"/>
                <w:lang w:val="en-GB"/>
              </w:rPr>
            </w:pPr>
          </w:p>
        </w:tc>
        <w:tc>
          <w:tcPr>
            <w:tcW w:w="2194" w:type="dxa"/>
            <w:vAlign w:val="center"/>
          </w:tcPr>
          <w:p w14:paraId="01A9F113" w14:textId="77777777" w:rsidR="00D548F9" w:rsidRPr="00227C13" w:rsidRDefault="00D548F9" w:rsidP="00D548F9">
            <w:pPr>
              <w:rPr>
                <w:rFonts w:cstheme="minorHAnsi"/>
                <w:sz w:val="20"/>
                <w:szCs w:val="20"/>
                <w:lang w:val="en-GB"/>
              </w:rPr>
            </w:pPr>
          </w:p>
        </w:tc>
      </w:tr>
      <w:tr w:rsidR="00D548F9" w:rsidRPr="00227C13" w14:paraId="01A9F11A" w14:textId="77777777" w:rsidTr="00D548F9">
        <w:trPr>
          <w:trHeight w:val="368"/>
        </w:trPr>
        <w:tc>
          <w:tcPr>
            <w:tcW w:w="3055" w:type="dxa"/>
            <w:vAlign w:val="center"/>
          </w:tcPr>
          <w:p w14:paraId="01A9F115" w14:textId="77777777" w:rsidR="00D548F9" w:rsidRPr="00227C13" w:rsidRDefault="00D548F9" w:rsidP="00D548F9">
            <w:pPr>
              <w:rPr>
                <w:rFonts w:cstheme="minorHAnsi"/>
                <w:sz w:val="20"/>
                <w:szCs w:val="20"/>
                <w:lang w:val="en-GB"/>
              </w:rPr>
            </w:pPr>
            <w:r w:rsidRPr="00227C13">
              <w:rPr>
                <w:rFonts w:cstheme="minorHAnsi"/>
                <w:sz w:val="20"/>
                <w:szCs w:val="20"/>
                <w:lang w:val="en-GB"/>
              </w:rPr>
              <w:t>Subsistence allowance</w:t>
            </w:r>
          </w:p>
        </w:tc>
        <w:tc>
          <w:tcPr>
            <w:tcW w:w="1350" w:type="dxa"/>
            <w:vAlign w:val="center"/>
          </w:tcPr>
          <w:p w14:paraId="01A9F116" w14:textId="77777777" w:rsidR="00D548F9" w:rsidRPr="00227C13" w:rsidRDefault="00D548F9" w:rsidP="00D548F9">
            <w:pPr>
              <w:jc w:val="center"/>
              <w:rPr>
                <w:rFonts w:cstheme="minorHAnsi"/>
                <w:sz w:val="20"/>
                <w:szCs w:val="20"/>
                <w:lang w:val="en-GB"/>
              </w:rPr>
            </w:pPr>
            <w:r w:rsidRPr="00227C13">
              <w:rPr>
                <w:rFonts w:cstheme="minorHAnsi"/>
                <w:sz w:val="20"/>
                <w:szCs w:val="20"/>
                <w:lang w:val="en-GB"/>
              </w:rPr>
              <w:t>Day</w:t>
            </w:r>
          </w:p>
        </w:tc>
        <w:tc>
          <w:tcPr>
            <w:tcW w:w="1260" w:type="dxa"/>
            <w:vAlign w:val="center"/>
          </w:tcPr>
          <w:p w14:paraId="01A9F117" w14:textId="77777777" w:rsidR="00D548F9" w:rsidRPr="00227C13" w:rsidRDefault="00D548F9" w:rsidP="00D548F9">
            <w:pPr>
              <w:rPr>
                <w:rFonts w:cstheme="minorHAnsi"/>
                <w:sz w:val="20"/>
                <w:szCs w:val="20"/>
                <w:lang w:val="en-GB"/>
              </w:rPr>
            </w:pPr>
          </w:p>
        </w:tc>
        <w:tc>
          <w:tcPr>
            <w:tcW w:w="1766" w:type="dxa"/>
            <w:vAlign w:val="center"/>
          </w:tcPr>
          <w:p w14:paraId="01A9F118" w14:textId="77777777" w:rsidR="00D548F9" w:rsidRPr="00227C13" w:rsidRDefault="00D548F9" w:rsidP="00D548F9">
            <w:pPr>
              <w:rPr>
                <w:rFonts w:cstheme="minorHAnsi"/>
                <w:sz w:val="20"/>
                <w:szCs w:val="20"/>
                <w:lang w:val="en-GB"/>
              </w:rPr>
            </w:pPr>
          </w:p>
        </w:tc>
        <w:tc>
          <w:tcPr>
            <w:tcW w:w="2194" w:type="dxa"/>
            <w:vAlign w:val="center"/>
          </w:tcPr>
          <w:p w14:paraId="01A9F119" w14:textId="77777777" w:rsidR="00D548F9" w:rsidRPr="00227C13" w:rsidRDefault="00D548F9" w:rsidP="00D548F9">
            <w:pPr>
              <w:rPr>
                <w:rFonts w:cstheme="minorHAnsi"/>
                <w:sz w:val="20"/>
                <w:szCs w:val="20"/>
                <w:lang w:val="en-GB"/>
              </w:rPr>
            </w:pPr>
          </w:p>
        </w:tc>
      </w:tr>
      <w:tr w:rsidR="00D548F9" w:rsidRPr="00227C13" w14:paraId="01A9F120" w14:textId="77777777" w:rsidTr="00D548F9">
        <w:trPr>
          <w:trHeight w:val="368"/>
        </w:trPr>
        <w:tc>
          <w:tcPr>
            <w:tcW w:w="3055" w:type="dxa"/>
            <w:vAlign w:val="center"/>
          </w:tcPr>
          <w:p w14:paraId="01A9F11B" w14:textId="77777777" w:rsidR="00D548F9" w:rsidRPr="00227C13" w:rsidRDefault="00D548F9" w:rsidP="00D548F9">
            <w:pPr>
              <w:rPr>
                <w:rFonts w:cstheme="minorHAnsi"/>
                <w:sz w:val="20"/>
                <w:szCs w:val="20"/>
                <w:lang w:val="en-GB"/>
              </w:rPr>
            </w:pPr>
            <w:r w:rsidRPr="00227C13">
              <w:rPr>
                <w:rFonts w:cstheme="minorHAnsi"/>
                <w:sz w:val="20"/>
                <w:szCs w:val="20"/>
                <w:lang w:val="en-GB"/>
              </w:rPr>
              <w:t>Miscellaneous travel expenses</w:t>
            </w:r>
          </w:p>
        </w:tc>
        <w:tc>
          <w:tcPr>
            <w:tcW w:w="1350" w:type="dxa"/>
            <w:vAlign w:val="center"/>
          </w:tcPr>
          <w:p w14:paraId="01A9F11C" w14:textId="77777777" w:rsidR="00D548F9" w:rsidRPr="00227C13" w:rsidRDefault="00D548F9" w:rsidP="00D548F9">
            <w:pPr>
              <w:jc w:val="center"/>
              <w:rPr>
                <w:rFonts w:cstheme="minorHAnsi"/>
                <w:sz w:val="20"/>
                <w:szCs w:val="20"/>
                <w:lang w:val="en-GB"/>
              </w:rPr>
            </w:pPr>
            <w:r w:rsidRPr="00227C13">
              <w:rPr>
                <w:rFonts w:cstheme="minorHAnsi"/>
                <w:sz w:val="20"/>
                <w:szCs w:val="20"/>
                <w:lang w:val="en-GB"/>
              </w:rPr>
              <w:t>Trip</w:t>
            </w:r>
          </w:p>
        </w:tc>
        <w:tc>
          <w:tcPr>
            <w:tcW w:w="1260" w:type="dxa"/>
            <w:vAlign w:val="center"/>
          </w:tcPr>
          <w:p w14:paraId="01A9F11D" w14:textId="77777777" w:rsidR="00D548F9" w:rsidRPr="00227C13" w:rsidRDefault="00D548F9" w:rsidP="00D548F9">
            <w:pPr>
              <w:rPr>
                <w:rFonts w:cstheme="minorHAnsi"/>
                <w:sz w:val="20"/>
                <w:szCs w:val="20"/>
                <w:lang w:val="en-GB"/>
              </w:rPr>
            </w:pPr>
          </w:p>
        </w:tc>
        <w:tc>
          <w:tcPr>
            <w:tcW w:w="1766" w:type="dxa"/>
            <w:vAlign w:val="center"/>
          </w:tcPr>
          <w:p w14:paraId="01A9F11E" w14:textId="77777777" w:rsidR="00D548F9" w:rsidRPr="00227C13" w:rsidRDefault="00D548F9" w:rsidP="00D548F9">
            <w:pPr>
              <w:rPr>
                <w:rFonts w:cstheme="minorHAnsi"/>
                <w:sz w:val="20"/>
                <w:szCs w:val="20"/>
                <w:lang w:val="en-GB"/>
              </w:rPr>
            </w:pPr>
          </w:p>
        </w:tc>
        <w:tc>
          <w:tcPr>
            <w:tcW w:w="2194" w:type="dxa"/>
            <w:vAlign w:val="center"/>
          </w:tcPr>
          <w:p w14:paraId="01A9F11F" w14:textId="77777777" w:rsidR="00D548F9" w:rsidRPr="00227C13" w:rsidRDefault="00D548F9" w:rsidP="00D548F9">
            <w:pPr>
              <w:rPr>
                <w:rFonts w:cstheme="minorHAnsi"/>
                <w:sz w:val="20"/>
                <w:szCs w:val="20"/>
                <w:lang w:val="en-GB"/>
              </w:rPr>
            </w:pPr>
          </w:p>
        </w:tc>
      </w:tr>
      <w:tr w:rsidR="00D548F9" w:rsidRPr="00227C13" w14:paraId="01A9F126" w14:textId="77777777" w:rsidTr="00D548F9">
        <w:trPr>
          <w:trHeight w:val="368"/>
        </w:trPr>
        <w:tc>
          <w:tcPr>
            <w:tcW w:w="3055" w:type="dxa"/>
            <w:vAlign w:val="center"/>
          </w:tcPr>
          <w:p w14:paraId="01A9F121" w14:textId="77777777" w:rsidR="00D548F9" w:rsidRPr="00227C13" w:rsidRDefault="00D548F9" w:rsidP="00D548F9">
            <w:pPr>
              <w:rPr>
                <w:rFonts w:cstheme="minorHAnsi"/>
                <w:sz w:val="20"/>
                <w:szCs w:val="20"/>
                <w:lang w:val="en-GB"/>
              </w:rPr>
            </w:pPr>
            <w:r w:rsidRPr="00227C13">
              <w:rPr>
                <w:rFonts w:cstheme="minorHAnsi"/>
                <w:sz w:val="20"/>
                <w:szCs w:val="20"/>
                <w:lang w:val="en-GB"/>
              </w:rPr>
              <w:t>Local transportation costs</w:t>
            </w:r>
          </w:p>
        </w:tc>
        <w:tc>
          <w:tcPr>
            <w:tcW w:w="1350" w:type="dxa"/>
            <w:vAlign w:val="center"/>
          </w:tcPr>
          <w:p w14:paraId="01A9F122" w14:textId="77777777" w:rsidR="00D548F9" w:rsidRPr="00227C13" w:rsidRDefault="00D548F9" w:rsidP="00D548F9">
            <w:pPr>
              <w:jc w:val="center"/>
              <w:rPr>
                <w:rFonts w:cstheme="minorHAnsi"/>
                <w:sz w:val="20"/>
                <w:szCs w:val="20"/>
                <w:lang w:val="en-GB"/>
              </w:rPr>
            </w:pPr>
            <w:r w:rsidRPr="00227C13">
              <w:rPr>
                <w:rFonts w:cstheme="minorHAnsi"/>
                <w:sz w:val="20"/>
                <w:szCs w:val="20"/>
                <w:lang w:val="en-GB"/>
              </w:rPr>
              <w:t>Lump Sum</w:t>
            </w:r>
          </w:p>
        </w:tc>
        <w:tc>
          <w:tcPr>
            <w:tcW w:w="1260" w:type="dxa"/>
            <w:vAlign w:val="center"/>
          </w:tcPr>
          <w:p w14:paraId="01A9F123" w14:textId="77777777" w:rsidR="00D548F9" w:rsidRPr="00227C13" w:rsidRDefault="00D548F9" w:rsidP="00D548F9">
            <w:pPr>
              <w:rPr>
                <w:rFonts w:cstheme="minorHAnsi"/>
                <w:sz w:val="20"/>
                <w:szCs w:val="20"/>
                <w:lang w:val="en-GB"/>
              </w:rPr>
            </w:pPr>
          </w:p>
        </w:tc>
        <w:tc>
          <w:tcPr>
            <w:tcW w:w="1766" w:type="dxa"/>
            <w:vAlign w:val="center"/>
          </w:tcPr>
          <w:p w14:paraId="01A9F124" w14:textId="77777777" w:rsidR="00D548F9" w:rsidRPr="00227C13" w:rsidRDefault="00D548F9" w:rsidP="00D548F9">
            <w:pPr>
              <w:rPr>
                <w:rFonts w:cstheme="minorHAnsi"/>
                <w:sz w:val="20"/>
                <w:szCs w:val="20"/>
                <w:lang w:val="en-GB"/>
              </w:rPr>
            </w:pPr>
          </w:p>
        </w:tc>
        <w:tc>
          <w:tcPr>
            <w:tcW w:w="2194" w:type="dxa"/>
            <w:vAlign w:val="center"/>
          </w:tcPr>
          <w:p w14:paraId="01A9F125" w14:textId="77777777" w:rsidR="00D548F9" w:rsidRPr="00227C13" w:rsidRDefault="00D548F9" w:rsidP="00D548F9">
            <w:pPr>
              <w:rPr>
                <w:rFonts w:cstheme="minorHAnsi"/>
                <w:sz w:val="20"/>
                <w:szCs w:val="20"/>
                <w:lang w:val="en-GB"/>
              </w:rPr>
            </w:pPr>
          </w:p>
        </w:tc>
      </w:tr>
      <w:tr w:rsidR="00D548F9" w:rsidRPr="00227C13" w14:paraId="01A9F12C" w14:textId="77777777" w:rsidTr="00D548F9">
        <w:trPr>
          <w:trHeight w:val="368"/>
        </w:trPr>
        <w:tc>
          <w:tcPr>
            <w:tcW w:w="3055" w:type="dxa"/>
            <w:vAlign w:val="center"/>
          </w:tcPr>
          <w:p w14:paraId="01A9F127" w14:textId="77777777" w:rsidR="00D548F9" w:rsidRPr="00227C13" w:rsidRDefault="00D548F9" w:rsidP="00D548F9">
            <w:pPr>
              <w:rPr>
                <w:rFonts w:cstheme="minorHAnsi"/>
                <w:sz w:val="20"/>
                <w:szCs w:val="20"/>
                <w:lang w:val="en-GB"/>
              </w:rPr>
            </w:pPr>
            <w:r w:rsidRPr="00227C13">
              <w:rPr>
                <w:rFonts w:cstheme="minorHAnsi"/>
                <w:sz w:val="20"/>
                <w:szCs w:val="20"/>
                <w:lang w:val="en-GB"/>
              </w:rPr>
              <w:t>Out-of-Pocket Expenses</w:t>
            </w:r>
          </w:p>
        </w:tc>
        <w:tc>
          <w:tcPr>
            <w:tcW w:w="1350" w:type="dxa"/>
            <w:vAlign w:val="center"/>
          </w:tcPr>
          <w:p w14:paraId="01A9F128" w14:textId="77777777" w:rsidR="00D548F9" w:rsidRPr="00227C13" w:rsidRDefault="00D548F9" w:rsidP="00D548F9">
            <w:pPr>
              <w:jc w:val="center"/>
              <w:rPr>
                <w:rFonts w:cstheme="minorHAnsi"/>
                <w:sz w:val="20"/>
                <w:szCs w:val="20"/>
                <w:lang w:val="en-GB"/>
              </w:rPr>
            </w:pPr>
          </w:p>
        </w:tc>
        <w:tc>
          <w:tcPr>
            <w:tcW w:w="1260" w:type="dxa"/>
            <w:vAlign w:val="center"/>
          </w:tcPr>
          <w:p w14:paraId="01A9F129" w14:textId="77777777" w:rsidR="00D548F9" w:rsidRPr="00227C13" w:rsidRDefault="00D548F9" w:rsidP="00D548F9">
            <w:pPr>
              <w:rPr>
                <w:rFonts w:cstheme="minorHAnsi"/>
                <w:sz w:val="20"/>
                <w:szCs w:val="20"/>
                <w:lang w:val="en-GB"/>
              </w:rPr>
            </w:pPr>
          </w:p>
        </w:tc>
        <w:tc>
          <w:tcPr>
            <w:tcW w:w="1766" w:type="dxa"/>
            <w:vAlign w:val="center"/>
          </w:tcPr>
          <w:p w14:paraId="01A9F12A" w14:textId="77777777" w:rsidR="00D548F9" w:rsidRPr="00227C13" w:rsidRDefault="00D548F9" w:rsidP="00D548F9">
            <w:pPr>
              <w:rPr>
                <w:rFonts w:cstheme="minorHAnsi"/>
                <w:sz w:val="20"/>
                <w:szCs w:val="20"/>
                <w:lang w:val="en-GB"/>
              </w:rPr>
            </w:pPr>
          </w:p>
        </w:tc>
        <w:tc>
          <w:tcPr>
            <w:tcW w:w="2194" w:type="dxa"/>
            <w:vAlign w:val="center"/>
          </w:tcPr>
          <w:p w14:paraId="01A9F12B" w14:textId="77777777" w:rsidR="00D548F9" w:rsidRPr="00227C13" w:rsidRDefault="00D548F9" w:rsidP="00D548F9">
            <w:pPr>
              <w:rPr>
                <w:rFonts w:cstheme="minorHAnsi"/>
                <w:sz w:val="20"/>
                <w:szCs w:val="20"/>
                <w:lang w:val="en-GB"/>
              </w:rPr>
            </w:pPr>
          </w:p>
        </w:tc>
      </w:tr>
      <w:tr w:rsidR="00D548F9" w:rsidRPr="00227C13" w14:paraId="01A9F132" w14:textId="77777777" w:rsidTr="00D548F9">
        <w:tc>
          <w:tcPr>
            <w:tcW w:w="3055" w:type="dxa"/>
            <w:vAlign w:val="center"/>
          </w:tcPr>
          <w:p w14:paraId="01A9F12D" w14:textId="77777777" w:rsidR="00D548F9" w:rsidRPr="00227C13" w:rsidRDefault="00D548F9" w:rsidP="00D548F9">
            <w:pPr>
              <w:rPr>
                <w:rFonts w:cstheme="minorHAnsi"/>
                <w:sz w:val="20"/>
                <w:szCs w:val="20"/>
                <w:lang w:val="en-GB"/>
              </w:rPr>
            </w:pPr>
            <w:r w:rsidRPr="00227C13">
              <w:rPr>
                <w:rFonts w:cstheme="minorHAnsi"/>
                <w:sz w:val="20"/>
                <w:szCs w:val="20"/>
                <w:lang w:val="en-GB"/>
              </w:rPr>
              <w:t xml:space="preserve">Other </w:t>
            </w:r>
            <w:r w:rsidR="00200147" w:rsidRPr="00227C13">
              <w:rPr>
                <w:rFonts w:cstheme="minorHAnsi"/>
                <w:sz w:val="20"/>
                <w:szCs w:val="20"/>
                <w:lang w:val="en-GB"/>
              </w:rPr>
              <w:t>Costs:</w:t>
            </w:r>
            <w:r w:rsidRPr="00227C13">
              <w:rPr>
                <w:rFonts w:cstheme="minorHAnsi"/>
                <w:sz w:val="20"/>
                <w:szCs w:val="20"/>
                <w:lang w:val="en-GB"/>
              </w:rPr>
              <w:t xml:space="preserve"> (pl</w:t>
            </w:r>
            <w:r w:rsidR="00200147" w:rsidRPr="00227C13">
              <w:rPr>
                <w:rFonts w:cstheme="minorHAnsi"/>
                <w:sz w:val="20"/>
                <w:szCs w:val="20"/>
                <w:lang w:val="en-GB"/>
              </w:rPr>
              <w:t>ease</w:t>
            </w:r>
            <w:r w:rsidRPr="00227C13">
              <w:rPr>
                <w:rFonts w:cstheme="minorHAnsi"/>
                <w:sz w:val="20"/>
                <w:szCs w:val="20"/>
                <w:lang w:val="en-GB"/>
              </w:rPr>
              <w:t xml:space="preserve"> specify)</w:t>
            </w:r>
          </w:p>
        </w:tc>
        <w:tc>
          <w:tcPr>
            <w:tcW w:w="1350" w:type="dxa"/>
            <w:vAlign w:val="center"/>
          </w:tcPr>
          <w:p w14:paraId="01A9F12E" w14:textId="77777777" w:rsidR="00D548F9" w:rsidRPr="00227C13" w:rsidRDefault="00D548F9" w:rsidP="00D548F9">
            <w:pPr>
              <w:jc w:val="center"/>
              <w:rPr>
                <w:rFonts w:cstheme="minorHAnsi"/>
                <w:sz w:val="20"/>
                <w:szCs w:val="20"/>
                <w:lang w:val="en-GB"/>
              </w:rPr>
            </w:pPr>
          </w:p>
        </w:tc>
        <w:tc>
          <w:tcPr>
            <w:tcW w:w="1260" w:type="dxa"/>
            <w:vAlign w:val="center"/>
          </w:tcPr>
          <w:p w14:paraId="01A9F12F" w14:textId="77777777" w:rsidR="00D548F9" w:rsidRPr="00227C13" w:rsidRDefault="00D548F9" w:rsidP="00D548F9">
            <w:pPr>
              <w:rPr>
                <w:rFonts w:cstheme="minorHAnsi"/>
                <w:sz w:val="20"/>
                <w:szCs w:val="20"/>
                <w:lang w:val="en-GB"/>
              </w:rPr>
            </w:pPr>
          </w:p>
        </w:tc>
        <w:tc>
          <w:tcPr>
            <w:tcW w:w="1766" w:type="dxa"/>
            <w:vAlign w:val="center"/>
          </w:tcPr>
          <w:p w14:paraId="01A9F130" w14:textId="77777777" w:rsidR="00D548F9" w:rsidRPr="00227C13" w:rsidRDefault="00D548F9" w:rsidP="00D548F9">
            <w:pPr>
              <w:rPr>
                <w:rFonts w:cstheme="minorHAnsi"/>
                <w:sz w:val="20"/>
                <w:szCs w:val="20"/>
                <w:lang w:val="en-GB"/>
              </w:rPr>
            </w:pPr>
          </w:p>
        </w:tc>
        <w:tc>
          <w:tcPr>
            <w:tcW w:w="2194" w:type="dxa"/>
            <w:vAlign w:val="center"/>
          </w:tcPr>
          <w:p w14:paraId="01A9F131" w14:textId="77777777" w:rsidR="00D548F9" w:rsidRPr="00227C13" w:rsidRDefault="00D548F9" w:rsidP="00D548F9">
            <w:pPr>
              <w:rPr>
                <w:rFonts w:cstheme="minorHAnsi"/>
                <w:sz w:val="20"/>
                <w:szCs w:val="20"/>
                <w:lang w:val="en-GB"/>
              </w:rPr>
            </w:pPr>
          </w:p>
        </w:tc>
      </w:tr>
      <w:tr w:rsidR="00D548F9" w:rsidRPr="00227C13" w14:paraId="01A9F135" w14:textId="77777777" w:rsidTr="00D548F9">
        <w:tc>
          <w:tcPr>
            <w:tcW w:w="7431" w:type="dxa"/>
            <w:gridSpan w:val="4"/>
            <w:vAlign w:val="center"/>
          </w:tcPr>
          <w:p w14:paraId="01A9F133" w14:textId="77777777" w:rsidR="00D548F9" w:rsidRPr="00227C13" w:rsidRDefault="00D548F9" w:rsidP="00D548F9">
            <w:pPr>
              <w:jc w:val="right"/>
              <w:rPr>
                <w:rFonts w:cstheme="minorHAnsi"/>
                <w:sz w:val="20"/>
                <w:szCs w:val="20"/>
                <w:lang w:val="en-GB"/>
              </w:rPr>
            </w:pPr>
            <w:r w:rsidRPr="00227C13">
              <w:rPr>
                <w:rFonts w:cstheme="minorHAnsi"/>
                <w:b/>
                <w:sz w:val="20"/>
                <w:szCs w:val="20"/>
                <w:lang w:val="en-GB"/>
              </w:rPr>
              <w:t>Subtotal Other Costs:</w:t>
            </w:r>
          </w:p>
        </w:tc>
        <w:tc>
          <w:tcPr>
            <w:tcW w:w="2194" w:type="dxa"/>
            <w:vAlign w:val="center"/>
          </w:tcPr>
          <w:p w14:paraId="01A9F134" w14:textId="77777777" w:rsidR="00D548F9" w:rsidRPr="00227C13" w:rsidRDefault="00D548F9" w:rsidP="00D548F9">
            <w:pPr>
              <w:rPr>
                <w:rFonts w:cstheme="minorHAnsi"/>
                <w:sz w:val="20"/>
                <w:szCs w:val="20"/>
                <w:lang w:val="en-GB"/>
              </w:rPr>
            </w:pPr>
          </w:p>
        </w:tc>
      </w:tr>
    </w:tbl>
    <w:p w14:paraId="01A9F136" w14:textId="77777777" w:rsidR="00D548F9" w:rsidRPr="00227C13" w:rsidRDefault="00D548F9" w:rsidP="00D548F9">
      <w:pPr>
        <w:rPr>
          <w:rFonts w:cstheme="minorHAnsi"/>
          <w:sz w:val="20"/>
          <w:szCs w:val="20"/>
          <w:lang w:val="en-GB"/>
        </w:rPr>
      </w:pPr>
    </w:p>
    <w:p w14:paraId="01A9F137" w14:textId="77777777" w:rsidR="00D548F9" w:rsidRPr="00227C13" w:rsidRDefault="00D548F9" w:rsidP="00D548F9">
      <w:pPr>
        <w:jc w:val="both"/>
        <w:rPr>
          <w:rFonts w:cstheme="minorHAnsi"/>
          <w:sz w:val="20"/>
          <w:szCs w:val="20"/>
          <w:lang w:val="en-GB"/>
        </w:rPr>
      </w:pPr>
    </w:p>
    <w:p w14:paraId="01A9F138" w14:textId="77777777" w:rsidR="00D548F9" w:rsidRPr="00227C13" w:rsidRDefault="00D548F9" w:rsidP="00D548F9">
      <w:pPr>
        <w:spacing w:after="120"/>
        <w:rPr>
          <w:rFonts w:cstheme="minorHAnsi"/>
          <w:b/>
          <w:sz w:val="20"/>
          <w:szCs w:val="20"/>
          <w:lang w:val="en-GB"/>
        </w:rPr>
      </w:pPr>
      <w:r w:rsidRPr="00227C13">
        <w:rPr>
          <w:rFonts w:cstheme="minorHAnsi"/>
          <w:b/>
          <w:sz w:val="20"/>
          <w:szCs w:val="20"/>
          <w:lang w:val="en-GB"/>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227C13" w14:paraId="01A9F140" w14:textId="77777777" w:rsidTr="00D548F9">
        <w:trPr>
          <w:trHeight w:val="422"/>
        </w:trPr>
        <w:tc>
          <w:tcPr>
            <w:tcW w:w="3133" w:type="dxa"/>
            <w:shd w:val="clear" w:color="auto" w:fill="9BDEFF"/>
            <w:vAlign w:val="center"/>
          </w:tcPr>
          <w:p w14:paraId="01A9F139" w14:textId="77777777" w:rsidR="00D548F9" w:rsidRPr="00227C13" w:rsidRDefault="00D548F9" w:rsidP="005442FA">
            <w:pPr>
              <w:rPr>
                <w:rFonts w:cstheme="minorHAnsi"/>
                <w:b/>
                <w:sz w:val="20"/>
                <w:szCs w:val="20"/>
                <w:lang w:val="en-GB"/>
              </w:rPr>
            </w:pPr>
            <w:r w:rsidRPr="00227C13">
              <w:rPr>
                <w:rFonts w:cstheme="minorHAnsi"/>
                <w:b/>
                <w:sz w:val="20"/>
                <w:szCs w:val="20"/>
                <w:lang w:val="en-GB"/>
              </w:rPr>
              <w:t>Deliverable/</w:t>
            </w:r>
          </w:p>
          <w:p w14:paraId="01A9F13A" w14:textId="77777777" w:rsidR="00D548F9" w:rsidRPr="00227C13" w:rsidRDefault="00D548F9" w:rsidP="005442FA">
            <w:pPr>
              <w:rPr>
                <w:rFonts w:cstheme="minorHAnsi"/>
                <w:b/>
                <w:sz w:val="20"/>
                <w:szCs w:val="20"/>
                <w:lang w:val="en-GB"/>
              </w:rPr>
            </w:pPr>
            <w:r w:rsidRPr="00227C13">
              <w:rPr>
                <w:rFonts w:cstheme="minorHAnsi"/>
                <w:b/>
                <w:sz w:val="20"/>
                <w:szCs w:val="20"/>
                <w:lang w:val="en-GB"/>
              </w:rPr>
              <w:t xml:space="preserve">Activity description </w:t>
            </w:r>
          </w:p>
        </w:tc>
        <w:tc>
          <w:tcPr>
            <w:tcW w:w="1292" w:type="dxa"/>
            <w:shd w:val="clear" w:color="auto" w:fill="9BDEFF"/>
            <w:vAlign w:val="center"/>
          </w:tcPr>
          <w:p w14:paraId="01A9F13B" w14:textId="77777777" w:rsidR="00D548F9" w:rsidRPr="00227C13" w:rsidRDefault="00D548F9" w:rsidP="005442FA">
            <w:pPr>
              <w:jc w:val="center"/>
              <w:rPr>
                <w:rFonts w:cstheme="minorHAnsi"/>
                <w:b/>
                <w:sz w:val="20"/>
                <w:szCs w:val="20"/>
                <w:lang w:val="en-GB"/>
              </w:rPr>
            </w:pPr>
            <w:r w:rsidRPr="00227C13">
              <w:rPr>
                <w:rFonts w:cstheme="minorHAnsi"/>
                <w:b/>
                <w:sz w:val="20"/>
                <w:szCs w:val="20"/>
                <w:lang w:val="en-GB"/>
              </w:rPr>
              <w:t>Time</w:t>
            </w:r>
          </w:p>
          <w:p w14:paraId="01A9F13C" w14:textId="77777777" w:rsidR="00D548F9" w:rsidRPr="00227C13" w:rsidRDefault="00D548F9" w:rsidP="005442FA">
            <w:pPr>
              <w:jc w:val="center"/>
              <w:rPr>
                <w:rFonts w:cstheme="minorHAnsi"/>
                <w:sz w:val="20"/>
                <w:szCs w:val="20"/>
                <w:lang w:val="en-GB"/>
              </w:rPr>
            </w:pPr>
            <w:r w:rsidRPr="00227C13">
              <w:rPr>
                <w:rFonts w:cstheme="minorHAnsi"/>
                <w:sz w:val="20"/>
                <w:szCs w:val="20"/>
                <w:lang w:val="en-GB"/>
              </w:rPr>
              <w:t>(</w:t>
            </w:r>
            <w:r w:rsidR="00200147" w:rsidRPr="00227C13">
              <w:rPr>
                <w:rFonts w:cstheme="minorHAnsi"/>
                <w:sz w:val="20"/>
                <w:szCs w:val="20"/>
                <w:lang w:val="en-GB"/>
              </w:rPr>
              <w:t>person days</w:t>
            </w:r>
            <w:r w:rsidRPr="00227C13">
              <w:rPr>
                <w:rFonts w:cstheme="minorHAnsi"/>
                <w:sz w:val="20"/>
                <w:szCs w:val="20"/>
                <w:lang w:val="en-GB"/>
              </w:rPr>
              <w:t>)</w:t>
            </w:r>
          </w:p>
        </w:tc>
        <w:tc>
          <w:tcPr>
            <w:tcW w:w="1975" w:type="dxa"/>
            <w:shd w:val="clear" w:color="auto" w:fill="9BDEFF"/>
            <w:vAlign w:val="center"/>
          </w:tcPr>
          <w:p w14:paraId="01A9F13D" w14:textId="77777777" w:rsidR="00D548F9" w:rsidRPr="00227C13" w:rsidRDefault="00D548F9" w:rsidP="005442FA">
            <w:pPr>
              <w:jc w:val="center"/>
              <w:rPr>
                <w:rFonts w:cstheme="minorHAnsi"/>
                <w:b/>
                <w:sz w:val="20"/>
                <w:szCs w:val="20"/>
                <w:lang w:val="en-GB"/>
              </w:rPr>
            </w:pPr>
            <w:r w:rsidRPr="00227C13">
              <w:rPr>
                <w:rFonts w:cstheme="minorHAnsi"/>
                <w:b/>
                <w:sz w:val="20"/>
                <w:szCs w:val="20"/>
                <w:lang w:val="en-GB"/>
              </w:rPr>
              <w:t>Professional Fees</w:t>
            </w:r>
          </w:p>
        </w:tc>
        <w:tc>
          <w:tcPr>
            <w:tcW w:w="1435" w:type="dxa"/>
            <w:shd w:val="clear" w:color="auto" w:fill="9BDEFF"/>
            <w:vAlign w:val="center"/>
          </w:tcPr>
          <w:p w14:paraId="01A9F13E" w14:textId="77777777" w:rsidR="00D548F9" w:rsidRPr="00227C13" w:rsidRDefault="00D548F9" w:rsidP="005442FA">
            <w:pPr>
              <w:jc w:val="center"/>
              <w:rPr>
                <w:rFonts w:cstheme="minorHAnsi"/>
                <w:b/>
                <w:sz w:val="20"/>
                <w:szCs w:val="20"/>
                <w:lang w:val="en-GB"/>
              </w:rPr>
            </w:pPr>
            <w:r w:rsidRPr="00227C13">
              <w:rPr>
                <w:rFonts w:cstheme="minorHAnsi"/>
                <w:b/>
                <w:sz w:val="20"/>
                <w:szCs w:val="20"/>
                <w:lang w:val="en-GB"/>
              </w:rPr>
              <w:t>Other Costs</w:t>
            </w:r>
          </w:p>
        </w:tc>
        <w:tc>
          <w:tcPr>
            <w:tcW w:w="1790" w:type="dxa"/>
            <w:shd w:val="clear" w:color="auto" w:fill="9BDEFF"/>
            <w:vAlign w:val="center"/>
          </w:tcPr>
          <w:p w14:paraId="01A9F13F" w14:textId="77777777" w:rsidR="00D548F9" w:rsidRPr="00227C13" w:rsidRDefault="00D548F9" w:rsidP="005442FA">
            <w:pPr>
              <w:jc w:val="center"/>
              <w:rPr>
                <w:rFonts w:cstheme="minorHAnsi"/>
                <w:b/>
                <w:sz w:val="20"/>
                <w:szCs w:val="20"/>
                <w:lang w:val="en-GB"/>
              </w:rPr>
            </w:pPr>
            <w:r w:rsidRPr="00227C13">
              <w:rPr>
                <w:rFonts w:cstheme="minorHAnsi"/>
                <w:b/>
                <w:sz w:val="20"/>
                <w:szCs w:val="20"/>
                <w:lang w:val="en-GB"/>
              </w:rPr>
              <w:t>Total</w:t>
            </w:r>
          </w:p>
        </w:tc>
      </w:tr>
      <w:tr w:rsidR="00D548F9" w:rsidRPr="00227C13" w14:paraId="01A9F146" w14:textId="77777777" w:rsidTr="00D548F9">
        <w:trPr>
          <w:trHeight w:val="422"/>
        </w:trPr>
        <w:tc>
          <w:tcPr>
            <w:tcW w:w="3133" w:type="dxa"/>
            <w:shd w:val="clear" w:color="auto" w:fill="auto"/>
            <w:vAlign w:val="center"/>
          </w:tcPr>
          <w:p w14:paraId="01A9F141" w14:textId="77777777" w:rsidR="00D548F9" w:rsidRPr="00227C13" w:rsidRDefault="00D548F9" w:rsidP="005442FA">
            <w:pPr>
              <w:rPr>
                <w:rFonts w:cstheme="minorHAnsi"/>
                <w:sz w:val="20"/>
                <w:szCs w:val="20"/>
                <w:lang w:val="en-GB"/>
              </w:rPr>
            </w:pPr>
            <w:r w:rsidRPr="00227C13">
              <w:rPr>
                <w:rFonts w:cstheme="minorHAnsi"/>
                <w:sz w:val="20"/>
                <w:szCs w:val="20"/>
                <w:lang w:val="en-GB"/>
              </w:rPr>
              <w:t>Deliverable 1</w:t>
            </w:r>
          </w:p>
        </w:tc>
        <w:tc>
          <w:tcPr>
            <w:tcW w:w="1292" w:type="dxa"/>
            <w:shd w:val="clear" w:color="auto" w:fill="auto"/>
            <w:vAlign w:val="center"/>
          </w:tcPr>
          <w:p w14:paraId="01A9F142" w14:textId="77777777" w:rsidR="00D548F9" w:rsidRPr="00227C13" w:rsidRDefault="00D548F9" w:rsidP="005442FA">
            <w:pPr>
              <w:jc w:val="center"/>
              <w:rPr>
                <w:rFonts w:cstheme="minorHAnsi"/>
                <w:sz w:val="20"/>
                <w:szCs w:val="20"/>
                <w:lang w:val="en-GB"/>
              </w:rPr>
            </w:pPr>
          </w:p>
        </w:tc>
        <w:tc>
          <w:tcPr>
            <w:tcW w:w="1975" w:type="dxa"/>
            <w:shd w:val="clear" w:color="auto" w:fill="auto"/>
            <w:vAlign w:val="center"/>
          </w:tcPr>
          <w:p w14:paraId="01A9F143" w14:textId="77777777" w:rsidR="00D548F9" w:rsidRPr="00227C13" w:rsidRDefault="00D548F9" w:rsidP="005442FA">
            <w:pPr>
              <w:jc w:val="center"/>
              <w:rPr>
                <w:rFonts w:cstheme="minorHAnsi"/>
                <w:sz w:val="20"/>
                <w:szCs w:val="20"/>
                <w:lang w:val="en-GB"/>
              </w:rPr>
            </w:pPr>
          </w:p>
        </w:tc>
        <w:tc>
          <w:tcPr>
            <w:tcW w:w="1435" w:type="dxa"/>
            <w:shd w:val="clear" w:color="auto" w:fill="auto"/>
            <w:vAlign w:val="center"/>
          </w:tcPr>
          <w:p w14:paraId="01A9F144" w14:textId="77777777" w:rsidR="00D548F9" w:rsidRPr="00227C13" w:rsidRDefault="00D548F9" w:rsidP="005442FA">
            <w:pPr>
              <w:jc w:val="center"/>
              <w:rPr>
                <w:rFonts w:cstheme="minorHAnsi"/>
                <w:sz w:val="20"/>
                <w:szCs w:val="20"/>
                <w:lang w:val="en-GB"/>
              </w:rPr>
            </w:pPr>
          </w:p>
        </w:tc>
        <w:tc>
          <w:tcPr>
            <w:tcW w:w="1790" w:type="dxa"/>
            <w:shd w:val="clear" w:color="auto" w:fill="auto"/>
            <w:vAlign w:val="center"/>
          </w:tcPr>
          <w:p w14:paraId="01A9F145" w14:textId="77777777" w:rsidR="00D548F9" w:rsidRPr="00227C13" w:rsidRDefault="00D548F9" w:rsidP="005442FA">
            <w:pPr>
              <w:jc w:val="center"/>
              <w:rPr>
                <w:rFonts w:cstheme="minorHAnsi"/>
                <w:sz w:val="20"/>
                <w:szCs w:val="20"/>
                <w:lang w:val="en-GB"/>
              </w:rPr>
            </w:pPr>
          </w:p>
        </w:tc>
      </w:tr>
      <w:tr w:rsidR="00D548F9" w:rsidRPr="00227C13" w14:paraId="01A9F14C" w14:textId="77777777" w:rsidTr="00D548F9">
        <w:trPr>
          <w:trHeight w:val="422"/>
        </w:trPr>
        <w:tc>
          <w:tcPr>
            <w:tcW w:w="3133" w:type="dxa"/>
            <w:shd w:val="clear" w:color="auto" w:fill="auto"/>
            <w:vAlign w:val="center"/>
          </w:tcPr>
          <w:p w14:paraId="01A9F147" w14:textId="77777777" w:rsidR="00D548F9" w:rsidRPr="00227C13" w:rsidRDefault="00D548F9" w:rsidP="005442FA">
            <w:pPr>
              <w:rPr>
                <w:rFonts w:cstheme="minorHAnsi"/>
                <w:sz w:val="20"/>
                <w:szCs w:val="20"/>
                <w:lang w:val="en-GB"/>
              </w:rPr>
            </w:pPr>
            <w:r w:rsidRPr="00227C13">
              <w:rPr>
                <w:rFonts w:cstheme="minorHAnsi"/>
                <w:sz w:val="20"/>
                <w:szCs w:val="20"/>
                <w:lang w:val="en-GB"/>
              </w:rPr>
              <w:t>Deliverable 2</w:t>
            </w:r>
          </w:p>
        </w:tc>
        <w:tc>
          <w:tcPr>
            <w:tcW w:w="1292" w:type="dxa"/>
            <w:shd w:val="clear" w:color="auto" w:fill="auto"/>
            <w:vAlign w:val="center"/>
          </w:tcPr>
          <w:p w14:paraId="01A9F148" w14:textId="77777777" w:rsidR="00D548F9" w:rsidRPr="00227C13" w:rsidRDefault="00D548F9" w:rsidP="005442FA">
            <w:pPr>
              <w:jc w:val="center"/>
              <w:rPr>
                <w:rFonts w:cstheme="minorHAnsi"/>
                <w:sz w:val="20"/>
                <w:szCs w:val="20"/>
                <w:lang w:val="en-GB"/>
              </w:rPr>
            </w:pPr>
          </w:p>
        </w:tc>
        <w:tc>
          <w:tcPr>
            <w:tcW w:w="1975" w:type="dxa"/>
            <w:shd w:val="clear" w:color="auto" w:fill="auto"/>
            <w:vAlign w:val="center"/>
          </w:tcPr>
          <w:p w14:paraId="01A9F149" w14:textId="77777777" w:rsidR="00D548F9" w:rsidRPr="00227C13" w:rsidRDefault="00D548F9" w:rsidP="005442FA">
            <w:pPr>
              <w:jc w:val="center"/>
              <w:rPr>
                <w:rFonts w:cstheme="minorHAnsi"/>
                <w:sz w:val="20"/>
                <w:szCs w:val="20"/>
                <w:lang w:val="en-GB"/>
              </w:rPr>
            </w:pPr>
          </w:p>
        </w:tc>
        <w:tc>
          <w:tcPr>
            <w:tcW w:w="1435" w:type="dxa"/>
            <w:shd w:val="clear" w:color="auto" w:fill="auto"/>
            <w:vAlign w:val="center"/>
          </w:tcPr>
          <w:p w14:paraId="01A9F14A" w14:textId="77777777" w:rsidR="00D548F9" w:rsidRPr="00227C13" w:rsidRDefault="00D548F9" w:rsidP="005442FA">
            <w:pPr>
              <w:jc w:val="center"/>
              <w:rPr>
                <w:rFonts w:cstheme="minorHAnsi"/>
                <w:sz w:val="20"/>
                <w:szCs w:val="20"/>
                <w:lang w:val="en-GB"/>
              </w:rPr>
            </w:pPr>
          </w:p>
        </w:tc>
        <w:tc>
          <w:tcPr>
            <w:tcW w:w="1790" w:type="dxa"/>
            <w:shd w:val="clear" w:color="auto" w:fill="auto"/>
            <w:vAlign w:val="center"/>
          </w:tcPr>
          <w:p w14:paraId="01A9F14B" w14:textId="77777777" w:rsidR="00D548F9" w:rsidRPr="00227C13" w:rsidRDefault="00D548F9" w:rsidP="005442FA">
            <w:pPr>
              <w:jc w:val="center"/>
              <w:rPr>
                <w:rFonts w:cstheme="minorHAnsi"/>
                <w:sz w:val="20"/>
                <w:szCs w:val="20"/>
                <w:lang w:val="en-GB"/>
              </w:rPr>
            </w:pPr>
          </w:p>
        </w:tc>
      </w:tr>
      <w:tr w:rsidR="00D548F9" w:rsidRPr="00227C13" w14:paraId="01A9F152" w14:textId="77777777" w:rsidTr="00D548F9">
        <w:trPr>
          <w:trHeight w:val="422"/>
        </w:trPr>
        <w:tc>
          <w:tcPr>
            <w:tcW w:w="3133" w:type="dxa"/>
            <w:shd w:val="clear" w:color="auto" w:fill="auto"/>
            <w:vAlign w:val="center"/>
          </w:tcPr>
          <w:p w14:paraId="01A9F14D" w14:textId="77777777" w:rsidR="00D548F9" w:rsidRPr="00227C13" w:rsidRDefault="00D548F9" w:rsidP="005442FA">
            <w:pPr>
              <w:rPr>
                <w:rFonts w:cstheme="minorHAnsi"/>
                <w:sz w:val="20"/>
                <w:szCs w:val="20"/>
                <w:lang w:val="en-GB"/>
              </w:rPr>
            </w:pPr>
            <w:r w:rsidRPr="00227C13">
              <w:rPr>
                <w:rFonts w:cstheme="minorHAnsi"/>
                <w:sz w:val="20"/>
                <w:szCs w:val="20"/>
                <w:lang w:val="en-GB"/>
              </w:rPr>
              <w:t>Deliverable 3</w:t>
            </w:r>
          </w:p>
        </w:tc>
        <w:tc>
          <w:tcPr>
            <w:tcW w:w="1292" w:type="dxa"/>
            <w:shd w:val="clear" w:color="auto" w:fill="auto"/>
            <w:vAlign w:val="center"/>
          </w:tcPr>
          <w:p w14:paraId="01A9F14E" w14:textId="77777777" w:rsidR="00D548F9" w:rsidRPr="00227C13" w:rsidRDefault="00D548F9" w:rsidP="005442FA">
            <w:pPr>
              <w:jc w:val="center"/>
              <w:rPr>
                <w:rFonts w:cstheme="minorHAnsi"/>
                <w:sz w:val="20"/>
                <w:szCs w:val="20"/>
                <w:lang w:val="en-GB"/>
              </w:rPr>
            </w:pPr>
          </w:p>
        </w:tc>
        <w:tc>
          <w:tcPr>
            <w:tcW w:w="1975" w:type="dxa"/>
            <w:shd w:val="clear" w:color="auto" w:fill="auto"/>
            <w:vAlign w:val="center"/>
          </w:tcPr>
          <w:p w14:paraId="01A9F14F" w14:textId="77777777" w:rsidR="00D548F9" w:rsidRPr="00227C13" w:rsidRDefault="00D548F9" w:rsidP="005442FA">
            <w:pPr>
              <w:jc w:val="center"/>
              <w:rPr>
                <w:rFonts w:cstheme="minorHAnsi"/>
                <w:sz w:val="20"/>
                <w:szCs w:val="20"/>
                <w:lang w:val="en-GB"/>
              </w:rPr>
            </w:pPr>
          </w:p>
        </w:tc>
        <w:tc>
          <w:tcPr>
            <w:tcW w:w="1435" w:type="dxa"/>
            <w:shd w:val="clear" w:color="auto" w:fill="auto"/>
            <w:vAlign w:val="center"/>
          </w:tcPr>
          <w:p w14:paraId="01A9F150" w14:textId="77777777" w:rsidR="00D548F9" w:rsidRPr="00227C13" w:rsidRDefault="00D548F9" w:rsidP="005442FA">
            <w:pPr>
              <w:jc w:val="center"/>
              <w:rPr>
                <w:rFonts w:cstheme="minorHAnsi"/>
                <w:sz w:val="20"/>
                <w:szCs w:val="20"/>
                <w:lang w:val="en-GB"/>
              </w:rPr>
            </w:pPr>
          </w:p>
        </w:tc>
        <w:tc>
          <w:tcPr>
            <w:tcW w:w="1790" w:type="dxa"/>
            <w:shd w:val="clear" w:color="auto" w:fill="auto"/>
            <w:vAlign w:val="center"/>
          </w:tcPr>
          <w:p w14:paraId="01A9F151" w14:textId="77777777" w:rsidR="00D548F9" w:rsidRPr="00227C13" w:rsidRDefault="00D548F9" w:rsidP="005442FA">
            <w:pPr>
              <w:jc w:val="center"/>
              <w:rPr>
                <w:rFonts w:cstheme="minorHAnsi"/>
                <w:sz w:val="20"/>
                <w:szCs w:val="20"/>
                <w:lang w:val="en-GB"/>
              </w:rPr>
            </w:pPr>
          </w:p>
        </w:tc>
      </w:tr>
      <w:tr w:rsidR="00D548F9" w:rsidRPr="00227C13" w14:paraId="01A9F158" w14:textId="77777777" w:rsidTr="00D548F9">
        <w:trPr>
          <w:trHeight w:val="422"/>
        </w:trPr>
        <w:tc>
          <w:tcPr>
            <w:tcW w:w="3133" w:type="dxa"/>
            <w:shd w:val="clear" w:color="auto" w:fill="auto"/>
            <w:vAlign w:val="center"/>
          </w:tcPr>
          <w:p w14:paraId="01A9F153" w14:textId="77777777" w:rsidR="00D548F9" w:rsidRPr="00227C13" w:rsidRDefault="00D548F9" w:rsidP="005442FA">
            <w:pPr>
              <w:rPr>
                <w:rFonts w:cstheme="minorHAnsi"/>
                <w:sz w:val="20"/>
                <w:szCs w:val="20"/>
                <w:lang w:val="en-GB"/>
              </w:rPr>
            </w:pPr>
            <w:r w:rsidRPr="00227C13">
              <w:rPr>
                <w:rFonts w:cstheme="minorHAnsi"/>
                <w:sz w:val="20"/>
                <w:szCs w:val="20"/>
                <w:lang w:val="en-GB"/>
              </w:rPr>
              <w:t>…..</w:t>
            </w:r>
          </w:p>
        </w:tc>
        <w:tc>
          <w:tcPr>
            <w:tcW w:w="1292" w:type="dxa"/>
            <w:shd w:val="clear" w:color="auto" w:fill="auto"/>
            <w:vAlign w:val="center"/>
          </w:tcPr>
          <w:p w14:paraId="01A9F154" w14:textId="77777777" w:rsidR="00D548F9" w:rsidRPr="00227C13" w:rsidRDefault="00D548F9" w:rsidP="005442FA">
            <w:pPr>
              <w:jc w:val="center"/>
              <w:rPr>
                <w:rFonts w:cstheme="minorHAnsi"/>
                <w:sz w:val="20"/>
                <w:szCs w:val="20"/>
                <w:lang w:val="en-GB"/>
              </w:rPr>
            </w:pPr>
          </w:p>
        </w:tc>
        <w:tc>
          <w:tcPr>
            <w:tcW w:w="1975" w:type="dxa"/>
            <w:shd w:val="clear" w:color="auto" w:fill="auto"/>
            <w:vAlign w:val="center"/>
          </w:tcPr>
          <w:p w14:paraId="01A9F155" w14:textId="77777777" w:rsidR="00D548F9" w:rsidRPr="00227C13" w:rsidRDefault="00D548F9" w:rsidP="005442FA">
            <w:pPr>
              <w:jc w:val="center"/>
              <w:rPr>
                <w:rFonts w:cstheme="minorHAnsi"/>
                <w:sz w:val="20"/>
                <w:szCs w:val="20"/>
                <w:lang w:val="en-GB"/>
              </w:rPr>
            </w:pPr>
          </w:p>
        </w:tc>
        <w:tc>
          <w:tcPr>
            <w:tcW w:w="1435" w:type="dxa"/>
            <w:shd w:val="clear" w:color="auto" w:fill="auto"/>
            <w:vAlign w:val="center"/>
          </w:tcPr>
          <w:p w14:paraId="01A9F156" w14:textId="77777777" w:rsidR="00D548F9" w:rsidRPr="00227C13" w:rsidRDefault="00D548F9" w:rsidP="005442FA">
            <w:pPr>
              <w:jc w:val="center"/>
              <w:rPr>
                <w:rFonts w:cstheme="minorHAnsi"/>
                <w:sz w:val="20"/>
                <w:szCs w:val="20"/>
                <w:lang w:val="en-GB"/>
              </w:rPr>
            </w:pPr>
          </w:p>
        </w:tc>
        <w:tc>
          <w:tcPr>
            <w:tcW w:w="1790" w:type="dxa"/>
            <w:shd w:val="clear" w:color="auto" w:fill="auto"/>
            <w:vAlign w:val="center"/>
          </w:tcPr>
          <w:p w14:paraId="01A9F157" w14:textId="77777777" w:rsidR="00D548F9" w:rsidRPr="00227C13" w:rsidRDefault="00D548F9" w:rsidP="005442FA">
            <w:pPr>
              <w:jc w:val="center"/>
              <w:rPr>
                <w:rFonts w:cstheme="minorHAnsi"/>
                <w:sz w:val="20"/>
                <w:szCs w:val="20"/>
                <w:lang w:val="en-GB"/>
              </w:rPr>
            </w:pPr>
          </w:p>
        </w:tc>
      </w:tr>
    </w:tbl>
    <w:p w14:paraId="01A9F159" w14:textId="77777777" w:rsidR="00D548F9" w:rsidRPr="00227C13" w:rsidRDefault="00D548F9" w:rsidP="00B04A2F">
      <w:pPr>
        <w:jc w:val="both"/>
        <w:rPr>
          <w:rFonts w:cstheme="minorHAnsi"/>
          <w:sz w:val="20"/>
          <w:szCs w:val="20"/>
          <w:lang w:val="en-GB"/>
        </w:rPr>
      </w:pPr>
    </w:p>
    <w:sectPr w:rsidR="00D548F9" w:rsidRPr="00227C13" w:rsidSect="00F97DA8">
      <w:footerReference w:type="default" r:id="rId35"/>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581DD" w14:textId="77777777" w:rsidR="002C50C3" w:rsidRDefault="002C50C3" w:rsidP="006E2471">
      <w:pPr>
        <w:spacing w:after="0" w:line="240" w:lineRule="auto"/>
      </w:pPr>
      <w:r>
        <w:separator/>
      </w:r>
    </w:p>
  </w:endnote>
  <w:endnote w:type="continuationSeparator" w:id="0">
    <w:p w14:paraId="05A627A1" w14:textId="77777777" w:rsidR="002C50C3" w:rsidRDefault="002C50C3" w:rsidP="006E2471">
      <w:pPr>
        <w:spacing w:after="0" w:line="240" w:lineRule="auto"/>
      </w:pPr>
      <w:r>
        <w:continuationSeparator/>
      </w:r>
    </w:p>
  </w:endnote>
  <w:endnote w:type="continuationNotice" w:id="1">
    <w:p w14:paraId="218BC242" w14:textId="77777777" w:rsidR="002C50C3" w:rsidRDefault="002C50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charset w:val="00"/>
    <w:family w:val="roman"/>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ECSquareSansPro-Regular">
    <w:altName w:val="Yu Gothic"/>
    <w:panose1 w:val="00000000000000000000"/>
    <w:charset w:val="80"/>
    <w:family w:val="swiss"/>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621221"/>
      <w:docPartObj>
        <w:docPartGallery w:val="Page Numbers (Bottom of Page)"/>
        <w:docPartUnique/>
      </w:docPartObj>
    </w:sdtPr>
    <w:sdtEndPr>
      <w:rPr>
        <w:noProof/>
      </w:rPr>
    </w:sdtEndPr>
    <w:sdtContent>
      <w:p w14:paraId="6136D32D" w14:textId="18691A03" w:rsidR="00B70D40" w:rsidRDefault="00B70D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5031D4" w14:textId="77777777" w:rsidR="00B70D40" w:rsidRDefault="00B70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F188" w14:textId="77777777" w:rsidR="000459CB" w:rsidRPr="00356028" w:rsidRDefault="000459CB" w:rsidP="00356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67A87" w14:textId="77777777" w:rsidR="002C50C3" w:rsidRDefault="002C50C3" w:rsidP="006E2471">
      <w:pPr>
        <w:spacing w:after="0" w:line="240" w:lineRule="auto"/>
      </w:pPr>
      <w:r>
        <w:separator/>
      </w:r>
    </w:p>
  </w:footnote>
  <w:footnote w:type="continuationSeparator" w:id="0">
    <w:p w14:paraId="5BB79B76" w14:textId="77777777" w:rsidR="002C50C3" w:rsidRDefault="002C50C3" w:rsidP="006E2471">
      <w:pPr>
        <w:spacing w:after="0" w:line="240" w:lineRule="auto"/>
      </w:pPr>
      <w:r>
        <w:continuationSeparator/>
      </w:r>
    </w:p>
  </w:footnote>
  <w:footnote w:type="continuationNotice" w:id="1">
    <w:p w14:paraId="34575D4C" w14:textId="77777777" w:rsidR="002C50C3" w:rsidRDefault="002C50C3">
      <w:pPr>
        <w:spacing w:after="0" w:line="240" w:lineRule="auto"/>
      </w:pPr>
    </w:p>
  </w:footnote>
  <w:footnote w:id="2">
    <w:p w14:paraId="01A9F189" w14:textId="77777777" w:rsidR="000459CB" w:rsidRPr="00E90BC8" w:rsidRDefault="000459CB" w:rsidP="00FB68CA">
      <w:pPr>
        <w:pStyle w:val="FootnoteText"/>
        <w:jc w:val="both"/>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1541870"/>
    <w:multiLevelType w:val="hybridMultilevel"/>
    <w:tmpl w:val="919A436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DE3A02"/>
    <w:multiLevelType w:val="hybridMultilevel"/>
    <w:tmpl w:val="68448A0C"/>
    <w:lvl w:ilvl="0" w:tplc="989CFCD0">
      <w:start w:val="1"/>
      <w:numFmt w:val="bullet"/>
      <w:pStyle w:val="Bulinebune"/>
      <w:lvlText w:val=""/>
      <w:lvlJc w:val="left"/>
      <w:pPr>
        <w:ind w:left="1068" w:hanging="360"/>
      </w:pPr>
      <w:rPr>
        <w:rFonts w:ascii="Symbol" w:hAnsi="Symbol" w:hint="default"/>
        <w:sz w:val="20"/>
      </w:rPr>
    </w:lvl>
    <w:lvl w:ilvl="1" w:tplc="04190017">
      <w:start w:val="1"/>
      <w:numFmt w:val="lowerLetter"/>
      <w:lvlText w:val="%2)"/>
      <w:lvlJc w:val="left"/>
      <w:pPr>
        <w:tabs>
          <w:tab w:val="num" w:pos="1581"/>
        </w:tabs>
        <w:ind w:left="1581" w:hanging="360"/>
      </w:pPr>
      <w:rPr>
        <w:rFonts w:cs="Times New Roman" w:hint="default"/>
        <w:sz w:val="20"/>
      </w:rPr>
    </w:lvl>
    <w:lvl w:ilvl="2" w:tplc="04190005">
      <w:start w:val="1"/>
      <w:numFmt w:val="bullet"/>
      <w:lvlText w:val=""/>
      <w:lvlJc w:val="left"/>
      <w:pPr>
        <w:tabs>
          <w:tab w:val="num" w:pos="2301"/>
        </w:tabs>
        <w:ind w:left="2301" w:hanging="360"/>
      </w:pPr>
      <w:rPr>
        <w:rFonts w:ascii="Wingdings" w:hAnsi="Wingdings" w:hint="default"/>
      </w:rPr>
    </w:lvl>
    <w:lvl w:ilvl="3" w:tplc="04190001">
      <w:start w:val="1"/>
      <w:numFmt w:val="bullet"/>
      <w:lvlText w:val=""/>
      <w:lvlJc w:val="left"/>
      <w:pPr>
        <w:tabs>
          <w:tab w:val="num" w:pos="3021"/>
        </w:tabs>
        <w:ind w:left="3021" w:hanging="360"/>
      </w:pPr>
      <w:rPr>
        <w:rFonts w:ascii="Symbol" w:hAnsi="Symbol" w:hint="default"/>
      </w:rPr>
    </w:lvl>
    <w:lvl w:ilvl="4" w:tplc="04190003">
      <w:start w:val="1"/>
      <w:numFmt w:val="bullet"/>
      <w:lvlText w:val="o"/>
      <w:lvlJc w:val="left"/>
      <w:pPr>
        <w:tabs>
          <w:tab w:val="num" w:pos="3741"/>
        </w:tabs>
        <w:ind w:left="3741" w:hanging="360"/>
      </w:pPr>
      <w:rPr>
        <w:rFonts w:ascii="Courier New" w:hAnsi="Courier New" w:hint="default"/>
      </w:rPr>
    </w:lvl>
    <w:lvl w:ilvl="5" w:tplc="04190005">
      <w:start w:val="1"/>
      <w:numFmt w:val="bullet"/>
      <w:lvlText w:val=""/>
      <w:lvlJc w:val="left"/>
      <w:pPr>
        <w:tabs>
          <w:tab w:val="num" w:pos="4461"/>
        </w:tabs>
        <w:ind w:left="4461" w:hanging="360"/>
      </w:pPr>
      <w:rPr>
        <w:rFonts w:ascii="Wingdings" w:hAnsi="Wingdings" w:hint="default"/>
      </w:rPr>
    </w:lvl>
    <w:lvl w:ilvl="6" w:tplc="04190001">
      <w:start w:val="1"/>
      <w:numFmt w:val="bullet"/>
      <w:lvlText w:val=""/>
      <w:lvlJc w:val="left"/>
      <w:pPr>
        <w:tabs>
          <w:tab w:val="num" w:pos="5181"/>
        </w:tabs>
        <w:ind w:left="5181" w:hanging="360"/>
      </w:pPr>
      <w:rPr>
        <w:rFonts w:ascii="Symbol" w:hAnsi="Symbol" w:hint="default"/>
      </w:rPr>
    </w:lvl>
    <w:lvl w:ilvl="7" w:tplc="04190003">
      <w:start w:val="1"/>
      <w:numFmt w:val="bullet"/>
      <w:lvlText w:val="o"/>
      <w:lvlJc w:val="left"/>
      <w:pPr>
        <w:tabs>
          <w:tab w:val="num" w:pos="5901"/>
        </w:tabs>
        <w:ind w:left="5901" w:hanging="360"/>
      </w:pPr>
      <w:rPr>
        <w:rFonts w:ascii="Courier New" w:hAnsi="Courier New" w:hint="default"/>
      </w:rPr>
    </w:lvl>
    <w:lvl w:ilvl="8" w:tplc="04190005">
      <w:start w:val="1"/>
      <w:numFmt w:val="bullet"/>
      <w:lvlText w:val=""/>
      <w:lvlJc w:val="left"/>
      <w:pPr>
        <w:tabs>
          <w:tab w:val="num" w:pos="6621"/>
        </w:tabs>
        <w:ind w:left="6621"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757CE"/>
    <w:multiLevelType w:val="hybridMultilevel"/>
    <w:tmpl w:val="61DA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F650C"/>
    <w:multiLevelType w:val="hybridMultilevel"/>
    <w:tmpl w:val="8CB221BE"/>
    <w:lvl w:ilvl="0" w:tplc="D6CE210A">
      <w:start w:val="1"/>
      <w:numFmt w:val="bullet"/>
      <w:lvlText w:val=""/>
      <w:lvlJc w:val="left"/>
      <w:pPr>
        <w:ind w:left="720" w:hanging="360"/>
      </w:pPr>
      <w:rPr>
        <w:rFonts w:ascii="Symbol" w:hAnsi="Symbol" w:hint="default"/>
      </w:rPr>
    </w:lvl>
    <w:lvl w:ilvl="1" w:tplc="CF00B222">
      <w:start w:val="1"/>
      <w:numFmt w:val="bullet"/>
      <w:lvlText w:val="o"/>
      <w:lvlJc w:val="left"/>
      <w:pPr>
        <w:ind w:left="1440" w:hanging="360"/>
      </w:pPr>
      <w:rPr>
        <w:rFonts w:ascii="Courier New" w:hAnsi="Courier New" w:hint="default"/>
      </w:rPr>
    </w:lvl>
    <w:lvl w:ilvl="2" w:tplc="70CE1F2C">
      <w:start w:val="1"/>
      <w:numFmt w:val="bullet"/>
      <w:lvlText w:val=""/>
      <w:lvlJc w:val="left"/>
      <w:pPr>
        <w:ind w:left="2160" w:hanging="360"/>
      </w:pPr>
      <w:rPr>
        <w:rFonts w:ascii="Wingdings" w:hAnsi="Wingdings" w:hint="default"/>
      </w:rPr>
    </w:lvl>
    <w:lvl w:ilvl="3" w:tplc="410A98CA">
      <w:start w:val="1"/>
      <w:numFmt w:val="bullet"/>
      <w:lvlText w:val=""/>
      <w:lvlJc w:val="left"/>
      <w:pPr>
        <w:ind w:left="2880" w:hanging="360"/>
      </w:pPr>
      <w:rPr>
        <w:rFonts w:ascii="Symbol" w:hAnsi="Symbol" w:hint="default"/>
      </w:rPr>
    </w:lvl>
    <w:lvl w:ilvl="4" w:tplc="E3A2395C">
      <w:start w:val="1"/>
      <w:numFmt w:val="bullet"/>
      <w:lvlText w:val="o"/>
      <w:lvlJc w:val="left"/>
      <w:pPr>
        <w:ind w:left="3600" w:hanging="360"/>
      </w:pPr>
      <w:rPr>
        <w:rFonts w:ascii="Courier New" w:hAnsi="Courier New" w:hint="default"/>
      </w:rPr>
    </w:lvl>
    <w:lvl w:ilvl="5" w:tplc="C71C2C52">
      <w:start w:val="1"/>
      <w:numFmt w:val="bullet"/>
      <w:lvlText w:val=""/>
      <w:lvlJc w:val="left"/>
      <w:pPr>
        <w:ind w:left="4320" w:hanging="360"/>
      </w:pPr>
      <w:rPr>
        <w:rFonts w:ascii="Wingdings" w:hAnsi="Wingdings" w:hint="default"/>
      </w:rPr>
    </w:lvl>
    <w:lvl w:ilvl="6" w:tplc="B5309234">
      <w:start w:val="1"/>
      <w:numFmt w:val="bullet"/>
      <w:lvlText w:val=""/>
      <w:lvlJc w:val="left"/>
      <w:pPr>
        <w:ind w:left="5040" w:hanging="360"/>
      </w:pPr>
      <w:rPr>
        <w:rFonts w:ascii="Symbol" w:hAnsi="Symbol" w:hint="default"/>
      </w:rPr>
    </w:lvl>
    <w:lvl w:ilvl="7" w:tplc="80D627C0">
      <w:start w:val="1"/>
      <w:numFmt w:val="bullet"/>
      <w:lvlText w:val="o"/>
      <w:lvlJc w:val="left"/>
      <w:pPr>
        <w:ind w:left="5760" w:hanging="360"/>
      </w:pPr>
      <w:rPr>
        <w:rFonts w:ascii="Courier New" w:hAnsi="Courier New" w:hint="default"/>
      </w:rPr>
    </w:lvl>
    <w:lvl w:ilvl="8" w:tplc="76CA8920">
      <w:start w:val="1"/>
      <w:numFmt w:val="bullet"/>
      <w:lvlText w:val=""/>
      <w:lvlJc w:val="left"/>
      <w:pPr>
        <w:ind w:left="6480" w:hanging="360"/>
      </w:pPr>
      <w:rPr>
        <w:rFonts w:ascii="Wingdings" w:hAnsi="Wingdings" w:hint="default"/>
      </w:rPr>
    </w:lvl>
  </w:abstractNum>
  <w:abstractNum w:abstractNumId="8" w15:restartNumberingAfterBreak="0">
    <w:nsid w:val="0F34770F"/>
    <w:multiLevelType w:val="hybridMultilevel"/>
    <w:tmpl w:val="400C9D28"/>
    <w:lvl w:ilvl="0" w:tplc="141A0001">
      <w:start w:val="1"/>
      <w:numFmt w:val="bullet"/>
      <w:lvlText w:val=""/>
      <w:lvlJc w:val="left"/>
      <w:pPr>
        <w:ind w:left="777" w:hanging="720"/>
      </w:pPr>
      <w:rPr>
        <w:rFonts w:ascii="Symbol" w:hAnsi="Symbol" w:hint="default"/>
      </w:rPr>
    </w:lvl>
    <w:lvl w:ilvl="1" w:tplc="18090019">
      <w:start w:val="1"/>
      <w:numFmt w:val="lowerLetter"/>
      <w:lvlText w:val="%2."/>
      <w:lvlJc w:val="left"/>
      <w:pPr>
        <w:ind w:left="1137" w:hanging="360"/>
      </w:pPr>
    </w:lvl>
    <w:lvl w:ilvl="2" w:tplc="1809001B">
      <w:start w:val="1"/>
      <w:numFmt w:val="lowerRoman"/>
      <w:lvlText w:val="%3."/>
      <w:lvlJc w:val="right"/>
      <w:pPr>
        <w:ind w:left="1857" w:hanging="180"/>
      </w:pPr>
    </w:lvl>
    <w:lvl w:ilvl="3" w:tplc="1809000F">
      <w:start w:val="1"/>
      <w:numFmt w:val="decimal"/>
      <w:lvlText w:val="%4."/>
      <w:lvlJc w:val="left"/>
      <w:pPr>
        <w:ind w:left="2577" w:hanging="360"/>
      </w:pPr>
    </w:lvl>
    <w:lvl w:ilvl="4" w:tplc="18090019">
      <w:start w:val="1"/>
      <w:numFmt w:val="lowerLetter"/>
      <w:lvlText w:val="%5."/>
      <w:lvlJc w:val="left"/>
      <w:pPr>
        <w:ind w:left="3297" w:hanging="360"/>
      </w:pPr>
    </w:lvl>
    <w:lvl w:ilvl="5" w:tplc="1809001B">
      <w:start w:val="1"/>
      <w:numFmt w:val="lowerRoman"/>
      <w:lvlText w:val="%6."/>
      <w:lvlJc w:val="right"/>
      <w:pPr>
        <w:ind w:left="4017" w:hanging="180"/>
      </w:pPr>
    </w:lvl>
    <w:lvl w:ilvl="6" w:tplc="1809000F">
      <w:start w:val="1"/>
      <w:numFmt w:val="decimal"/>
      <w:lvlText w:val="%7."/>
      <w:lvlJc w:val="left"/>
      <w:pPr>
        <w:ind w:left="4737" w:hanging="360"/>
      </w:pPr>
    </w:lvl>
    <w:lvl w:ilvl="7" w:tplc="18090019">
      <w:start w:val="1"/>
      <w:numFmt w:val="lowerLetter"/>
      <w:lvlText w:val="%8."/>
      <w:lvlJc w:val="left"/>
      <w:pPr>
        <w:ind w:left="5457" w:hanging="360"/>
      </w:pPr>
    </w:lvl>
    <w:lvl w:ilvl="8" w:tplc="1809001B">
      <w:start w:val="1"/>
      <w:numFmt w:val="lowerRoman"/>
      <w:lvlText w:val="%9."/>
      <w:lvlJc w:val="right"/>
      <w:pPr>
        <w:ind w:left="6177" w:hanging="180"/>
      </w:pPr>
    </w:lvl>
  </w:abstractNum>
  <w:abstractNum w:abstractNumId="9"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2"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4" w15:restartNumberingAfterBreak="0">
    <w:nsid w:val="177521D7"/>
    <w:multiLevelType w:val="hybridMultilevel"/>
    <w:tmpl w:val="FEFA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E2429E"/>
    <w:multiLevelType w:val="hybridMultilevel"/>
    <w:tmpl w:val="CA2E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5510FF"/>
    <w:multiLevelType w:val="hybridMultilevel"/>
    <w:tmpl w:val="74625800"/>
    <w:lvl w:ilvl="0" w:tplc="4F50FE60">
      <w:start w:val="1"/>
      <w:numFmt w:val="bullet"/>
      <w:lvlText w:val=""/>
      <w:lvlJc w:val="left"/>
      <w:pPr>
        <w:ind w:left="720" w:hanging="360"/>
      </w:pPr>
      <w:rPr>
        <w:rFonts w:ascii="Symbol" w:hAnsi="Symbol" w:hint="default"/>
      </w:rPr>
    </w:lvl>
    <w:lvl w:ilvl="1" w:tplc="4778252E">
      <w:start w:val="1"/>
      <w:numFmt w:val="bullet"/>
      <w:lvlText w:val="o"/>
      <w:lvlJc w:val="left"/>
      <w:pPr>
        <w:ind w:left="1440" w:hanging="360"/>
      </w:pPr>
      <w:rPr>
        <w:rFonts w:ascii="Courier New" w:hAnsi="Courier New" w:hint="default"/>
      </w:rPr>
    </w:lvl>
    <w:lvl w:ilvl="2" w:tplc="C6809A52">
      <w:start w:val="1"/>
      <w:numFmt w:val="bullet"/>
      <w:lvlText w:val=""/>
      <w:lvlJc w:val="left"/>
      <w:pPr>
        <w:ind w:left="2160" w:hanging="360"/>
      </w:pPr>
      <w:rPr>
        <w:rFonts w:ascii="Wingdings" w:hAnsi="Wingdings" w:hint="default"/>
      </w:rPr>
    </w:lvl>
    <w:lvl w:ilvl="3" w:tplc="A768D874">
      <w:start w:val="1"/>
      <w:numFmt w:val="bullet"/>
      <w:lvlText w:val=""/>
      <w:lvlJc w:val="left"/>
      <w:pPr>
        <w:ind w:left="2880" w:hanging="360"/>
      </w:pPr>
      <w:rPr>
        <w:rFonts w:ascii="Symbol" w:hAnsi="Symbol" w:hint="default"/>
      </w:rPr>
    </w:lvl>
    <w:lvl w:ilvl="4" w:tplc="816477EA">
      <w:start w:val="1"/>
      <w:numFmt w:val="bullet"/>
      <w:lvlText w:val="o"/>
      <w:lvlJc w:val="left"/>
      <w:pPr>
        <w:ind w:left="3600" w:hanging="360"/>
      </w:pPr>
      <w:rPr>
        <w:rFonts w:ascii="Courier New" w:hAnsi="Courier New" w:hint="default"/>
      </w:rPr>
    </w:lvl>
    <w:lvl w:ilvl="5" w:tplc="AC165AB4">
      <w:start w:val="1"/>
      <w:numFmt w:val="bullet"/>
      <w:lvlText w:val=""/>
      <w:lvlJc w:val="left"/>
      <w:pPr>
        <w:ind w:left="4320" w:hanging="360"/>
      </w:pPr>
      <w:rPr>
        <w:rFonts w:ascii="Wingdings" w:hAnsi="Wingdings" w:hint="default"/>
      </w:rPr>
    </w:lvl>
    <w:lvl w:ilvl="6" w:tplc="FEC46200">
      <w:start w:val="1"/>
      <w:numFmt w:val="bullet"/>
      <w:lvlText w:val=""/>
      <w:lvlJc w:val="left"/>
      <w:pPr>
        <w:ind w:left="5040" w:hanging="360"/>
      </w:pPr>
      <w:rPr>
        <w:rFonts w:ascii="Symbol" w:hAnsi="Symbol" w:hint="default"/>
      </w:rPr>
    </w:lvl>
    <w:lvl w:ilvl="7" w:tplc="023AA8DC">
      <w:start w:val="1"/>
      <w:numFmt w:val="bullet"/>
      <w:lvlText w:val="o"/>
      <w:lvlJc w:val="left"/>
      <w:pPr>
        <w:ind w:left="5760" w:hanging="360"/>
      </w:pPr>
      <w:rPr>
        <w:rFonts w:ascii="Courier New" w:hAnsi="Courier New" w:hint="default"/>
      </w:rPr>
    </w:lvl>
    <w:lvl w:ilvl="8" w:tplc="A58ED634">
      <w:start w:val="1"/>
      <w:numFmt w:val="bullet"/>
      <w:lvlText w:val=""/>
      <w:lvlJc w:val="left"/>
      <w:pPr>
        <w:ind w:left="6480" w:hanging="360"/>
      </w:pPr>
      <w:rPr>
        <w:rFonts w:ascii="Wingdings" w:hAnsi="Wingdings" w:hint="default"/>
      </w:rPr>
    </w:lvl>
  </w:abstractNum>
  <w:abstractNum w:abstractNumId="17" w15:restartNumberingAfterBreak="0">
    <w:nsid w:val="1C6F79BC"/>
    <w:multiLevelType w:val="hybridMultilevel"/>
    <w:tmpl w:val="DEB2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353118"/>
    <w:multiLevelType w:val="hybridMultilevel"/>
    <w:tmpl w:val="2D6E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620FDE"/>
    <w:multiLevelType w:val="hybridMultilevel"/>
    <w:tmpl w:val="E0E67752"/>
    <w:lvl w:ilvl="0" w:tplc="EF18F65C">
      <w:start w:val="1"/>
      <w:numFmt w:val="bullet"/>
      <w:lvlText w:val=""/>
      <w:lvlJc w:val="left"/>
      <w:pPr>
        <w:ind w:left="720" w:hanging="360"/>
      </w:pPr>
      <w:rPr>
        <w:rFonts w:ascii="Symbol" w:hAnsi="Symbol" w:hint="default"/>
      </w:rPr>
    </w:lvl>
    <w:lvl w:ilvl="1" w:tplc="EC3C5242">
      <w:start w:val="1"/>
      <w:numFmt w:val="bullet"/>
      <w:lvlText w:val="o"/>
      <w:lvlJc w:val="left"/>
      <w:pPr>
        <w:ind w:left="1440" w:hanging="360"/>
      </w:pPr>
      <w:rPr>
        <w:rFonts w:ascii="Courier New" w:hAnsi="Courier New" w:hint="default"/>
      </w:rPr>
    </w:lvl>
    <w:lvl w:ilvl="2" w:tplc="157CA36E">
      <w:start w:val="1"/>
      <w:numFmt w:val="bullet"/>
      <w:lvlText w:val=""/>
      <w:lvlJc w:val="left"/>
      <w:pPr>
        <w:ind w:left="2160" w:hanging="360"/>
      </w:pPr>
      <w:rPr>
        <w:rFonts w:ascii="Wingdings" w:hAnsi="Wingdings" w:hint="default"/>
      </w:rPr>
    </w:lvl>
    <w:lvl w:ilvl="3" w:tplc="43301070">
      <w:start w:val="1"/>
      <w:numFmt w:val="bullet"/>
      <w:lvlText w:val=""/>
      <w:lvlJc w:val="left"/>
      <w:pPr>
        <w:ind w:left="2880" w:hanging="360"/>
      </w:pPr>
      <w:rPr>
        <w:rFonts w:ascii="Symbol" w:hAnsi="Symbol" w:hint="default"/>
      </w:rPr>
    </w:lvl>
    <w:lvl w:ilvl="4" w:tplc="F06C11CA">
      <w:start w:val="1"/>
      <w:numFmt w:val="bullet"/>
      <w:lvlText w:val="o"/>
      <w:lvlJc w:val="left"/>
      <w:pPr>
        <w:ind w:left="3600" w:hanging="360"/>
      </w:pPr>
      <w:rPr>
        <w:rFonts w:ascii="Courier New" w:hAnsi="Courier New" w:hint="default"/>
      </w:rPr>
    </w:lvl>
    <w:lvl w:ilvl="5" w:tplc="EDC89A28">
      <w:start w:val="1"/>
      <w:numFmt w:val="bullet"/>
      <w:lvlText w:val=""/>
      <w:lvlJc w:val="left"/>
      <w:pPr>
        <w:ind w:left="4320" w:hanging="360"/>
      </w:pPr>
      <w:rPr>
        <w:rFonts w:ascii="Wingdings" w:hAnsi="Wingdings" w:hint="default"/>
      </w:rPr>
    </w:lvl>
    <w:lvl w:ilvl="6" w:tplc="81368144">
      <w:start w:val="1"/>
      <w:numFmt w:val="bullet"/>
      <w:lvlText w:val=""/>
      <w:lvlJc w:val="left"/>
      <w:pPr>
        <w:ind w:left="5040" w:hanging="360"/>
      </w:pPr>
      <w:rPr>
        <w:rFonts w:ascii="Symbol" w:hAnsi="Symbol" w:hint="default"/>
      </w:rPr>
    </w:lvl>
    <w:lvl w:ilvl="7" w:tplc="8EB09D5C">
      <w:start w:val="1"/>
      <w:numFmt w:val="bullet"/>
      <w:lvlText w:val="o"/>
      <w:lvlJc w:val="left"/>
      <w:pPr>
        <w:ind w:left="5760" w:hanging="360"/>
      </w:pPr>
      <w:rPr>
        <w:rFonts w:ascii="Courier New" w:hAnsi="Courier New" w:hint="default"/>
      </w:rPr>
    </w:lvl>
    <w:lvl w:ilvl="8" w:tplc="3A46036A">
      <w:start w:val="1"/>
      <w:numFmt w:val="bullet"/>
      <w:lvlText w:val=""/>
      <w:lvlJc w:val="left"/>
      <w:pPr>
        <w:ind w:left="6480" w:hanging="360"/>
      </w:pPr>
      <w:rPr>
        <w:rFonts w:ascii="Wingdings" w:hAnsi="Wingdings" w:hint="default"/>
      </w:rPr>
    </w:lvl>
  </w:abstractNum>
  <w:abstractNum w:abstractNumId="22" w15:restartNumberingAfterBreak="0">
    <w:nsid w:val="25B72059"/>
    <w:multiLevelType w:val="hybridMultilevel"/>
    <w:tmpl w:val="602A9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B370C67"/>
    <w:multiLevelType w:val="hybridMultilevel"/>
    <w:tmpl w:val="19EA745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BE04584"/>
    <w:multiLevelType w:val="hybridMultilevel"/>
    <w:tmpl w:val="3340B0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136660"/>
    <w:multiLevelType w:val="hybridMultilevel"/>
    <w:tmpl w:val="DC24E7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8E3DC5"/>
    <w:multiLevelType w:val="hybridMultilevel"/>
    <w:tmpl w:val="F39C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053788F"/>
    <w:multiLevelType w:val="hybridMultilevel"/>
    <w:tmpl w:val="CC9E6624"/>
    <w:lvl w:ilvl="0" w:tplc="835A9C1A">
      <w:start w:val="1"/>
      <w:numFmt w:val="bullet"/>
      <w:lvlText w:val="–"/>
      <w:lvlJc w:val="left"/>
      <w:pPr>
        <w:ind w:left="2160" w:hanging="360"/>
      </w:pPr>
      <w:rPr>
        <w:rFonts w:ascii="Myriad Pro" w:hAnsi="Myriad Pro"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0571DBB"/>
    <w:multiLevelType w:val="hybridMultilevel"/>
    <w:tmpl w:val="90EE8E74"/>
    <w:lvl w:ilvl="0" w:tplc="835A9C1A">
      <w:start w:val="1"/>
      <w:numFmt w:val="bullet"/>
      <w:lvlText w:val="–"/>
      <w:lvlJc w:val="left"/>
      <w:pPr>
        <w:ind w:left="720" w:hanging="360"/>
      </w:pPr>
      <w:rPr>
        <w:rFonts w:ascii="Myriad Pro"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42D76C56"/>
    <w:multiLevelType w:val="hybridMultilevel"/>
    <w:tmpl w:val="7EEE1536"/>
    <w:lvl w:ilvl="0" w:tplc="4A90C59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3474BA8"/>
    <w:multiLevelType w:val="hybridMultilevel"/>
    <w:tmpl w:val="40DE000A"/>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C6984BAE">
      <w:start w:val="5"/>
      <w:numFmt w:val="lowerLetter"/>
      <w:lvlText w:val="%7."/>
      <w:lvlJc w:val="left"/>
      <w:pPr>
        <w:ind w:left="6300" w:hanging="360"/>
      </w:pPr>
      <w:rPr>
        <w:rFonts w:hint="default"/>
        <w:b/>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15:restartNumberingAfterBreak="0">
    <w:nsid w:val="437777E4"/>
    <w:multiLevelType w:val="hybridMultilevel"/>
    <w:tmpl w:val="9316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EB0E4B"/>
    <w:multiLevelType w:val="hybridMultilevel"/>
    <w:tmpl w:val="05A4A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B5625F"/>
    <w:multiLevelType w:val="hybridMultilevel"/>
    <w:tmpl w:val="5EB83D9C"/>
    <w:lvl w:ilvl="0" w:tplc="835A9C1A">
      <w:start w:val="1"/>
      <w:numFmt w:val="bullet"/>
      <w:lvlText w:val="–"/>
      <w:lvlJc w:val="left"/>
      <w:pPr>
        <w:ind w:left="720" w:hanging="360"/>
      </w:pPr>
      <w:rPr>
        <w:rFonts w:ascii="Myriad Pro" w:hAnsi="Myriad P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1944F31"/>
    <w:multiLevelType w:val="hybridMultilevel"/>
    <w:tmpl w:val="82D8293C"/>
    <w:lvl w:ilvl="0" w:tplc="3F2040F4">
      <w:start w:val="1"/>
      <w:numFmt w:val="bullet"/>
      <w:lvlText w:val=""/>
      <w:lvlJc w:val="left"/>
      <w:pPr>
        <w:ind w:left="720" w:hanging="360"/>
      </w:pPr>
      <w:rPr>
        <w:rFonts w:ascii="Symbol" w:hAnsi="Symbol" w:hint="default"/>
      </w:rPr>
    </w:lvl>
    <w:lvl w:ilvl="1" w:tplc="52ECA2D4">
      <w:start w:val="1"/>
      <w:numFmt w:val="bullet"/>
      <w:lvlText w:val="o"/>
      <w:lvlJc w:val="left"/>
      <w:pPr>
        <w:ind w:left="1440" w:hanging="360"/>
      </w:pPr>
      <w:rPr>
        <w:rFonts w:ascii="Courier New" w:hAnsi="Courier New" w:hint="default"/>
      </w:rPr>
    </w:lvl>
    <w:lvl w:ilvl="2" w:tplc="3F040640">
      <w:start w:val="1"/>
      <w:numFmt w:val="bullet"/>
      <w:lvlText w:val=""/>
      <w:lvlJc w:val="left"/>
      <w:pPr>
        <w:ind w:left="2160" w:hanging="360"/>
      </w:pPr>
      <w:rPr>
        <w:rFonts w:ascii="Wingdings" w:hAnsi="Wingdings" w:hint="default"/>
      </w:rPr>
    </w:lvl>
    <w:lvl w:ilvl="3" w:tplc="041045EC">
      <w:start w:val="1"/>
      <w:numFmt w:val="bullet"/>
      <w:lvlText w:val=""/>
      <w:lvlJc w:val="left"/>
      <w:pPr>
        <w:ind w:left="2880" w:hanging="360"/>
      </w:pPr>
      <w:rPr>
        <w:rFonts w:ascii="Symbol" w:hAnsi="Symbol" w:hint="default"/>
      </w:rPr>
    </w:lvl>
    <w:lvl w:ilvl="4" w:tplc="EAE25ECC">
      <w:start w:val="1"/>
      <w:numFmt w:val="bullet"/>
      <w:lvlText w:val="o"/>
      <w:lvlJc w:val="left"/>
      <w:pPr>
        <w:ind w:left="3600" w:hanging="360"/>
      </w:pPr>
      <w:rPr>
        <w:rFonts w:ascii="Courier New" w:hAnsi="Courier New" w:hint="default"/>
      </w:rPr>
    </w:lvl>
    <w:lvl w:ilvl="5" w:tplc="3356BBEE">
      <w:start w:val="1"/>
      <w:numFmt w:val="bullet"/>
      <w:lvlText w:val=""/>
      <w:lvlJc w:val="left"/>
      <w:pPr>
        <w:ind w:left="4320" w:hanging="360"/>
      </w:pPr>
      <w:rPr>
        <w:rFonts w:ascii="Wingdings" w:hAnsi="Wingdings" w:hint="default"/>
      </w:rPr>
    </w:lvl>
    <w:lvl w:ilvl="6" w:tplc="26B08D58">
      <w:start w:val="1"/>
      <w:numFmt w:val="bullet"/>
      <w:lvlText w:val=""/>
      <w:lvlJc w:val="left"/>
      <w:pPr>
        <w:ind w:left="5040" w:hanging="360"/>
      </w:pPr>
      <w:rPr>
        <w:rFonts w:ascii="Symbol" w:hAnsi="Symbol" w:hint="default"/>
      </w:rPr>
    </w:lvl>
    <w:lvl w:ilvl="7" w:tplc="E2DE24A0">
      <w:start w:val="1"/>
      <w:numFmt w:val="bullet"/>
      <w:lvlText w:val="o"/>
      <w:lvlJc w:val="left"/>
      <w:pPr>
        <w:ind w:left="5760" w:hanging="360"/>
      </w:pPr>
      <w:rPr>
        <w:rFonts w:ascii="Courier New" w:hAnsi="Courier New" w:hint="default"/>
      </w:rPr>
    </w:lvl>
    <w:lvl w:ilvl="8" w:tplc="65E69C12">
      <w:start w:val="1"/>
      <w:numFmt w:val="bullet"/>
      <w:lvlText w:val=""/>
      <w:lvlJc w:val="left"/>
      <w:pPr>
        <w:ind w:left="6480" w:hanging="360"/>
      </w:pPr>
      <w:rPr>
        <w:rFonts w:ascii="Wingdings" w:hAnsi="Wingdings" w:hint="default"/>
      </w:rPr>
    </w:lvl>
  </w:abstractNum>
  <w:abstractNum w:abstractNumId="42" w15:restartNumberingAfterBreak="0">
    <w:nsid w:val="52E554AB"/>
    <w:multiLevelType w:val="hybridMultilevel"/>
    <w:tmpl w:val="AD54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4"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45" w15:restartNumberingAfterBreak="0">
    <w:nsid w:val="5E982E7E"/>
    <w:multiLevelType w:val="hybridMultilevel"/>
    <w:tmpl w:val="C78E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802EFC"/>
    <w:multiLevelType w:val="hybridMultilevel"/>
    <w:tmpl w:val="6BEC9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DF02A4"/>
    <w:multiLevelType w:val="hybridMultilevel"/>
    <w:tmpl w:val="0B50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661D0B"/>
    <w:multiLevelType w:val="hybridMultilevel"/>
    <w:tmpl w:val="D1AC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7F75C6"/>
    <w:multiLevelType w:val="hybridMultilevel"/>
    <w:tmpl w:val="C650781C"/>
    <w:lvl w:ilvl="0" w:tplc="42C6038A">
      <w:start w:val="1"/>
      <w:numFmt w:val="upperLetter"/>
      <w:pStyle w:val="Heading5"/>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6245A9"/>
    <w:multiLevelType w:val="hybridMultilevel"/>
    <w:tmpl w:val="2ECC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6DF77B78"/>
    <w:multiLevelType w:val="multilevel"/>
    <w:tmpl w:val="F10A9294"/>
    <w:lvl w:ilvl="0">
      <w:start w:val="1"/>
      <w:numFmt w:val="decimal"/>
      <w:pStyle w:val="Heading6"/>
      <w:lvlText w:val="%1."/>
      <w:lvlJc w:val="left"/>
      <w:pPr>
        <w:ind w:left="1170" w:hanging="360"/>
      </w:pPr>
      <w:rPr>
        <w:rFonts w:ascii="Segoe UI" w:hAnsi="Segoe UI" w:cs="Segoe UI" w:hint="default"/>
      </w:rPr>
    </w:lvl>
    <w:lvl w:ilvl="1">
      <w:start w:val="1"/>
      <w:numFmt w:val="decimal"/>
      <w:isLgl/>
      <w:lvlText w:val="%1.%2"/>
      <w:lvlJc w:val="left"/>
      <w:pPr>
        <w:ind w:left="1350" w:hanging="360"/>
      </w:pPr>
      <w:rPr>
        <w:rFonts w:ascii="Segoe UI" w:hAnsi="Segoe UI" w:cs="Segoe U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53"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6218D5"/>
    <w:multiLevelType w:val="hybridMultilevel"/>
    <w:tmpl w:val="94A4D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2B2096"/>
    <w:multiLevelType w:val="hybridMultilevel"/>
    <w:tmpl w:val="EEC0DFF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6"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1018657">
    <w:abstractNumId w:val="41"/>
  </w:num>
  <w:num w:numId="2" w16cid:durableId="635574935">
    <w:abstractNumId w:val="7"/>
  </w:num>
  <w:num w:numId="3" w16cid:durableId="1399285399">
    <w:abstractNumId w:val="16"/>
  </w:num>
  <w:num w:numId="4" w16cid:durableId="1371609161">
    <w:abstractNumId w:val="21"/>
  </w:num>
  <w:num w:numId="5" w16cid:durableId="1767144857">
    <w:abstractNumId w:val="49"/>
  </w:num>
  <w:num w:numId="6" w16cid:durableId="836072204">
    <w:abstractNumId w:val="52"/>
  </w:num>
  <w:num w:numId="7" w16cid:durableId="773866649">
    <w:abstractNumId w:val="0"/>
  </w:num>
  <w:num w:numId="8" w16cid:durableId="1687370386">
    <w:abstractNumId w:val="18"/>
  </w:num>
  <w:num w:numId="9" w16cid:durableId="83916710">
    <w:abstractNumId w:val="33"/>
  </w:num>
  <w:num w:numId="10" w16cid:durableId="973021503">
    <w:abstractNumId w:val="36"/>
  </w:num>
  <w:num w:numId="11" w16cid:durableId="510336937">
    <w:abstractNumId w:val="28"/>
  </w:num>
  <w:num w:numId="12" w16cid:durableId="1092313136">
    <w:abstractNumId w:val="23"/>
  </w:num>
  <w:num w:numId="13" w16cid:durableId="32386050">
    <w:abstractNumId w:val="40"/>
  </w:num>
  <w:num w:numId="14" w16cid:durableId="2132938059">
    <w:abstractNumId w:val="49"/>
    <w:lvlOverride w:ilvl="0">
      <w:startOverride w:val="1"/>
    </w:lvlOverride>
    <w:lvlOverride w:ilvl="1">
      <w:startOverride w:val="1"/>
    </w:lvlOverride>
  </w:num>
  <w:num w:numId="15" w16cid:durableId="1628314482">
    <w:abstractNumId w:val="44"/>
  </w:num>
  <w:num w:numId="16" w16cid:durableId="1858346931">
    <w:abstractNumId w:val="49"/>
    <w:lvlOverride w:ilvl="0">
      <w:startOverride w:val="1"/>
    </w:lvlOverride>
    <w:lvlOverride w:ilvl="1">
      <w:startOverride w:val="1"/>
    </w:lvlOverride>
  </w:num>
  <w:num w:numId="17" w16cid:durableId="2092004642">
    <w:abstractNumId w:val="13"/>
  </w:num>
  <w:num w:numId="18" w16cid:durableId="358898620">
    <w:abstractNumId w:val="43"/>
  </w:num>
  <w:num w:numId="19" w16cid:durableId="1511793716">
    <w:abstractNumId w:val="49"/>
    <w:lvlOverride w:ilvl="0">
      <w:startOverride w:val="1"/>
    </w:lvlOverride>
    <w:lvlOverride w:ilvl="1">
      <w:startOverride w:val="1"/>
    </w:lvlOverride>
  </w:num>
  <w:num w:numId="20" w16cid:durableId="42140334">
    <w:abstractNumId w:val="35"/>
  </w:num>
  <w:num w:numId="21" w16cid:durableId="1426920271">
    <w:abstractNumId w:val="56"/>
  </w:num>
  <w:num w:numId="22" w16cid:durableId="1586767518">
    <w:abstractNumId w:val="5"/>
  </w:num>
  <w:num w:numId="23" w16cid:durableId="1872376393">
    <w:abstractNumId w:val="10"/>
  </w:num>
  <w:num w:numId="24" w16cid:durableId="1711107259">
    <w:abstractNumId w:val="9"/>
  </w:num>
  <w:num w:numId="25" w16cid:durableId="1078360685">
    <w:abstractNumId w:val="53"/>
  </w:num>
  <w:num w:numId="26" w16cid:durableId="1062405633">
    <w:abstractNumId w:val="19"/>
  </w:num>
  <w:num w:numId="27" w16cid:durableId="188031593">
    <w:abstractNumId w:val="30"/>
  </w:num>
  <w:num w:numId="28" w16cid:durableId="1412042749">
    <w:abstractNumId w:val="4"/>
  </w:num>
  <w:num w:numId="29" w16cid:durableId="36247095">
    <w:abstractNumId w:val="2"/>
  </w:num>
  <w:num w:numId="30" w16cid:durableId="642732714">
    <w:abstractNumId w:val="51"/>
  </w:num>
  <w:num w:numId="31" w16cid:durableId="420180838">
    <w:abstractNumId w:val="12"/>
  </w:num>
  <w:num w:numId="32" w16cid:durableId="52777526">
    <w:abstractNumId w:val="11"/>
  </w:num>
  <w:num w:numId="33" w16cid:durableId="1094788253">
    <w:abstractNumId w:val="26"/>
  </w:num>
  <w:num w:numId="34" w16cid:durableId="494149707">
    <w:abstractNumId w:val="25"/>
  </w:num>
  <w:num w:numId="35" w16cid:durableId="1145242116">
    <w:abstractNumId w:val="27"/>
  </w:num>
  <w:num w:numId="36" w16cid:durableId="231504294">
    <w:abstractNumId w:val="8"/>
  </w:num>
  <w:num w:numId="37" w16cid:durableId="1750887664">
    <w:abstractNumId w:val="15"/>
  </w:num>
  <w:num w:numId="38" w16cid:durableId="1726250899">
    <w:abstractNumId w:val="37"/>
  </w:num>
  <w:num w:numId="39" w16cid:durableId="253364790">
    <w:abstractNumId w:val="47"/>
  </w:num>
  <w:num w:numId="40" w16cid:durableId="1975942719">
    <w:abstractNumId w:val="46"/>
  </w:num>
  <w:num w:numId="41" w16cid:durableId="392193771">
    <w:abstractNumId w:val="54"/>
  </w:num>
  <w:num w:numId="42" w16cid:durableId="389037223">
    <w:abstractNumId w:val="22"/>
  </w:num>
  <w:num w:numId="43" w16cid:durableId="1093358700">
    <w:abstractNumId w:val="20"/>
  </w:num>
  <w:num w:numId="44" w16cid:durableId="162015914">
    <w:abstractNumId w:val="50"/>
  </w:num>
  <w:num w:numId="45" w16cid:durableId="81609569">
    <w:abstractNumId w:val="42"/>
  </w:num>
  <w:num w:numId="46" w16cid:durableId="1946577394">
    <w:abstractNumId w:val="29"/>
  </w:num>
  <w:num w:numId="47" w16cid:durableId="1434127466">
    <w:abstractNumId w:val="48"/>
  </w:num>
  <w:num w:numId="48" w16cid:durableId="1944527616">
    <w:abstractNumId w:val="38"/>
  </w:num>
  <w:num w:numId="49" w16cid:durableId="1870027531">
    <w:abstractNumId w:val="1"/>
  </w:num>
  <w:num w:numId="50" w16cid:durableId="1343554939">
    <w:abstractNumId w:val="24"/>
  </w:num>
  <w:num w:numId="51" w16cid:durableId="1249270702">
    <w:abstractNumId w:val="55"/>
  </w:num>
  <w:num w:numId="52" w16cid:durableId="745229260">
    <w:abstractNumId w:val="3"/>
  </w:num>
  <w:num w:numId="53" w16cid:durableId="191964445">
    <w:abstractNumId w:val="17"/>
  </w:num>
  <w:num w:numId="54" w16cid:durableId="1066957774">
    <w:abstractNumId w:val="45"/>
  </w:num>
  <w:num w:numId="55" w16cid:durableId="993876211">
    <w:abstractNumId w:val="14"/>
  </w:num>
  <w:num w:numId="56" w16cid:durableId="2002730965">
    <w:abstractNumId w:val="6"/>
  </w:num>
  <w:num w:numId="57" w16cid:durableId="1302035356">
    <w:abstractNumId w:val="34"/>
  </w:num>
  <w:num w:numId="58" w16cid:durableId="360984781">
    <w:abstractNumId w:val="32"/>
  </w:num>
  <w:num w:numId="59" w16cid:durableId="1382633875">
    <w:abstractNumId w:val="31"/>
  </w:num>
  <w:num w:numId="60" w16cid:durableId="1869635528">
    <w:abstractNumId w:val="3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008D"/>
    <w:rsid w:val="00000961"/>
    <w:rsid w:val="00000D6F"/>
    <w:rsid w:val="00001615"/>
    <w:rsid w:val="00001B90"/>
    <w:rsid w:val="000028DA"/>
    <w:rsid w:val="000040E7"/>
    <w:rsid w:val="00005420"/>
    <w:rsid w:val="00005800"/>
    <w:rsid w:val="00005F52"/>
    <w:rsid w:val="00005FBF"/>
    <w:rsid w:val="0000607C"/>
    <w:rsid w:val="000064D0"/>
    <w:rsid w:val="00007108"/>
    <w:rsid w:val="0000752A"/>
    <w:rsid w:val="00007CDF"/>
    <w:rsid w:val="00010927"/>
    <w:rsid w:val="00011483"/>
    <w:rsid w:val="0001157B"/>
    <w:rsid w:val="00012D43"/>
    <w:rsid w:val="00012E9B"/>
    <w:rsid w:val="00012FBE"/>
    <w:rsid w:val="00013407"/>
    <w:rsid w:val="00013756"/>
    <w:rsid w:val="00014318"/>
    <w:rsid w:val="000144F5"/>
    <w:rsid w:val="00014D8B"/>
    <w:rsid w:val="00014EF9"/>
    <w:rsid w:val="00014F55"/>
    <w:rsid w:val="0001500F"/>
    <w:rsid w:val="00015788"/>
    <w:rsid w:val="00015F39"/>
    <w:rsid w:val="000160F2"/>
    <w:rsid w:val="000168AB"/>
    <w:rsid w:val="00016BA4"/>
    <w:rsid w:val="00017C33"/>
    <w:rsid w:val="00020336"/>
    <w:rsid w:val="000214A5"/>
    <w:rsid w:val="00021698"/>
    <w:rsid w:val="000221FB"/>
    <w:rsid w:val="00022200"/>
    <w:rsid w:val="00022983"/>
    <w:rsid w:val="00022A08"/>
    <w:rsid w:val="00023027"/>
    <w:rsid w:val="00023770"/>
    <w:rsid w:val="00024A86"/>
    <w:rsid w:val="000260D4"/>
    <w:rsid w:val="00026286"/>
    <w:rsid w:val="00026A7D"/>
    <w:rsid w:val="00026F36"/>
    <w:rsid w:val="00027DD3"/>
    <w:rsid w:val="00030718"/>
    <w:rsid w:val="00030ACB"/>
    <w:rsid w:val="0003102E"/>
    <w:rsid w:val="00031114"/>
    <w:rsid w:val="0003117C"/>
    <w:rsid w:val="00031859"/>
    <w:rsid w:val="00031BB8"/>
    <w:rsid w:val="00031DE8"/>
    <w:rsid w:val="00031F1A"/>
    <w:rsid w:val="000320D5"/>
    <w:rsid w:val="000322FC"/>
    <w:rsid w:val="0003297F"/>
    <w:rsid w:val="00032FD6"/>
    <w:rsid w:val="0003365E"/>
    <w:rsid w:val="00033695"/>
    <w:rsid w:val="000343BB"/>
    <w:rsid w:val="0003516D"/>
    <w:rsid w:val="000352DD"/>
    <w:rsid w:val="0003548E"/>
    <w:rsid w:val="00036622"/>
    <w:rsid w:val="000379D5"/>
    <w:rsid w:val="00037C42"/>
    <w:rsid w:val="00037C69"/>
    <w:rsid w:val="00040337"/>
    <w:rsid w:val="00041993"/>
    <w:rsid w:val="0004294A"/>
    <w:rsid w:val="0004294F"/>
    <w:rsid w:val="000431AE"/>
    <w:rsid w:val="000435A7"/>
    <w:rsid w:val="00043B18"/>
    <w:rsid w:val="00043C9E"/>
    <w:rsid w:val="00044509"/>
    <w:rsid w:val="000459CB"/>
    <w:rsid w:val="00045A25"/>
    <w:rsid w:val="00046630"/>
    <w:rsid w:val="000467A7"/>
    <w:rsid w:val="00046DC7"/>
    <w:rsid w:val="000472ED"/>
    <w:rsid w:val="0004733E"/>
    <w:rsid w:val="000474FA"/>
    <w:rsid w:val="00047913"/>
    <w:rsid w:val="000500AE"/>
    <w:rsid w:val="00050522"/>
    <w:rsid w:val="00050A1A"/>
    <w:rsid w:val="000517EB"/>
    <w:rsid w:val="00051E8D"/>
    <w:rsid w:val="00051FD2"/>
    <w:rsid w:val="00052009"/>
    <w:rsid w:val="00052CA9"/>
    <w:rsid w:val="00052DA2"/>
    <w:rsid w:val="00052EF6"/>
    <w:rsid w:val="000530A3"/>
    <w:rsid w:val="000531B7"/>
    <w:rsid w:val="000538F2"/>
    <w:rsid w:val="0005402B"/>
    <w:rsid w:val="00054116"/>
    <w:rsid w:val="0005530E"/>
    <w:rsid w:val="00055357"/>
    <w:rsid w:val="000562A0"/>
    <w:rsid w:val="000563AC"/>
    <w:rsid w:val="0005654D"/>
    <w:rsid w:val="00057761"/>
    <w:rsid w:val="00057A9E"/>
    <w:rsid w:val="0006052D"/>
    <w:rsid w:val="00060CA9"/>
    <w:rsid w:val="00061192"/>
    <w:rsid w:val="0006151D"/>
    <w:rsid w:val="00061779"/>
    <w:rsid w:val="00061891"/>
    <w:rsid w:val="000624A1"/>
    <w:rsid w:val="0006269A"/>
    <w:rsid w:val="00062794"/>
    <w:rsid w:val="00062C61"/>
    <w:rsid w:val="0006382E"/>
    <w:rsid w:val="00064066"/>
    <w:rsid w:val="0006495A"/>
    <w:rsid w:val="00064E13"/>
    <w:rsid w:val="0006584A"/>
    <w:rsid w:val="00065B11"/>
    <w:rsid w:val="00067092"/>
    <w:rsid w:val="00067390"/>
    <w:rsid w:val="00067754"/>
    <w:rsid w:val="00067B2E"/>
    <w:rsid w:val="00067CF9"/>
    <w:rsid w:val="00070598"/>
    <w:rsid w:val="00070C43"/>
    <w:rsid w:val="00070F5A"/>
    <w:rsid w:val="000719B3"/>
    <w:rsid w:val="00072063"/>
    <w:rsid w:val="00072F82"/>
    <w:rsid w:val="000732AA"/>
    <w:rsid w:val="00073C89"/>
    <w:rsid w:val="00073C8C"/>
    <w:rsid w:val="00076766"/>
    <w:rsid w:val="00076BEF"/>
    <w:rsid w:val="00077888"/>
    <w:rsid w:val="00080964"/>
    <w:rsid w:val="000811A7"/>
    <w:rsid w:val="00081298"/>
    <w:rsid w:val="000827FB"/>
    <w:rsid w:val="00082D48"/>
    <w:rsid w:val="0008356F"/>
    <w:rsid w:val="000842FA"/>
    <w:rsid w:val="00084BB6"/>
    <w:rsid w:val="0008588A"/>
    <w:rsid w:val="00085FBA"/>
    <w:rsid w:val="0008653A"/>
    <w:rsid w:val="0008687F"/>
    <w:rsid w:val="000876F3"/>
    <w:rsid w:val="00087928"/>
    <w:rsid w:val="00087A72"/>
    <w:rsid w:val="00087B96"/>
    <w:rsid w:val="00087C01"/>
    <w:rsid w:val="000905A2"/>
    <w:rsid w:val="000905DC"/>
    <w:rsid w:val="0009213E"/>
    <w:rsid w:val="000926E5"/>
    <w:rsid w:val="00092F6C"/>
    <w:rsid w:val="00093500"/>
    <w:rsid w:val="00094269"/>
    <w:rsid w:val="00094798"/>
    <w:rsid w:val="00094AAF"/>
    <w:rsid w:val="0009611D"/>
    <w:rsid w:val="00096503"/>
    <w:rsid w:val="0009687E"/>
    <w:rsid w:val="0009727D"/>
    <w:rsid w:val="000A01C4"/>
    <w:rsid w:val="000A0E10"/>
    <w:rsid w:val="000A11E6"/>
    <w:rsid w:val="000A20C7"/>
    <w:rsid w:val="000A3224"/>
    <w:rsid w:val="000A3430"/>
    <w:rsid w:val="000A34C7"/>
    <w:rsid w:val="000A372B"/>
    <w:rsid w:val="000A3F40"/>
    <w:rsid w:val="000A4095"/>
    <w:rsid w:val="000A4FED"/>
    <w:rsid w:val="000A5236"/>
    <w:rsid w:val="000A5A91"/>
    <w:rsid w:val="000A5B97"/>
    <w:rsid w:val="000A5DB6"/>
    <w:rsid w:val="000A61D9"/>
    <w:rsid w:val="000A6496"/>
    <w:rsid w:val="000A65BC"/>
    <w:rsid w:val="000A67CD"/>
    <w:rsid w:val="000A68D0"/>
    <w:rsid w:val="000A68F2"/>
    <w:rsid w:val="000B04EF"/>
    <w:rsid w:val="000B07C8"/>
    <w:rsid w:val="000B0FC9"/>
    <w:rsid w:val="000B4AE4"/>
    <w:rsid w:val="000B4CFC"/>
    <w:rsid w:val="000B4EE0"/>
    <w:rsid w:val="000B508A"/>
    <w:rsid w:val="000B71BA"/>
    <w:rsid w:val="000B79BD"/>
    <w:rsid w:val="000B7A56"/>
    <w:rsid w:val="000B7D80"/>
    <w:rsid w:val="000C0022"/>
    <w:rsid w:val="000C0962"/>
    <w:rsid w:val="000C0D7C"/>
    <w:rsid w:val="000C0EFD"/>
    <w:rsid w:val="000C1656"/>
    <w:rsid w:val="000C1B94"/>
    <w:rsid w:val="000C1FB4"/>
    <w:rsid w:val="000C32DA"/>
    <w:rsid w:val="000C34DB"/>
    <w:rsid w:val="000C3B43"/>
    <w:rsid w:val="000C3DBF"/>
    <w:rsid w:val="000C430C"/>
    <w:rsid w:val="000C460F"/>
    <w:rsid w:val="000C4D05"/>
    <w:rsid w:val="000C52D8"/>
    <w:rsid w:val="000C5FB9"/>
    <w:rsid w:val="000C5FDC"/>
    <w:rsid w:val="000C62BD"/>
    <w:rsid w:val="000C6F4F"/>
    <w:rsid w:val="000C7BEB"/>
    <w:rsid w:val="000D0172"/>
    <w:rsid w:val="000D18C7"/>
    <w:rsid w:val="000D1A09"/>
    <w:rsid w:val="000D282B"/>
    <w:rsid w:val="000D323F"/>
    <w:rsid w:val="000D455F"/>
    <w:rsid w:val="000D586F"/>
    <w:rsid w:val="000D5AFF"/>
    <w:rsid w:val="000D5E8D"/>
    <w:rsid w:val="000D5F7A"/>
    <w:rsid w:val="000D6424"/>
    <w:rsid w:val="000D7218"/>
    <w:rsid w:val="000D76F4"/>
    <w:rsid w:val="000D7BA0"/>
    <w:rsid w:val="000D7CC7"/>
    <w:rsid w:val="000E05BF"/>
    <w:rsid w:val="000E1312"/>
    <w:rsid w:val="000E1714"/>
    <w:rsid w:val="000E1897"/>
    <w:rsid w:val="000E27B9"/>
    <w:rsid w:val="000E4ADC"/>
    <w:rsid w:val="000E4AF6"/>
    <w:rsid w:val="000E4DD9"/>
    <w:rsid w:val="000E5172"/>
    <w:rsid w:val="000E523E"/>
    <w:rsid w:val="000E7369"/>
    <w:rsid w:val="000E756F"/>
    <w:rsid w:val="000E7872"/>
    <w:rsid w:val="000E7BEF"/>
    <w:rsid w:val="000F014B"/>
    <w:rsid w:val="000F01DF"/>
    <w:rsid w:val="000F03BE"/>
    <w:rsid w:val="000F0BF4"/>
    <w:rsid w:val="000F0C41"/>
    <w:rsid w:val="000F124B"/>
    <w:rsid w:val="000F1942"/>
    <w:rsid w:val="000F1BEF"/>
    <w:rsid w:val="000F1FC4"/>
    <w:rsid w:val="000F21E1"/>
    <w:rsid w:val="000F3028"/>
    <w:rsid w:val="000F30A1"/>
    <w:rsid w:val="000F3D6A"/>
    <w:rsid w:val="000F46F9"/>
    <w:rsid w:val="000F53D1"/>
    <w:rsid w:val="000F5A09"/>
    <w:rsid w:val="000F5BBC"/>
    <w:rsid w:val="000F657A"/>
    <w:rsid w:val="000F6D75"/>
    <w:rsid w:val="000F6E6E"/>
    <w:rsid w:val="000F7316"/>
    <w:rsid w:val="001012CD"/>
    <w:rsid w:val="001016C3"/>
    <w:rsid w:val="00101785"/>
    <w:rsid w:val="00101CCE"/>
    <w:rsid w:val="001023FD"/>
    <w:rsid w:val="00102664"/>
    <w:rsid w:val="00103457"/>
    <w:rsid w:val="00104276"/>
    <w:rsid w:val="0010465E"/>
    <w:rsid w:val="00105037"/>
    <w:rsid w:val="00105367"/>
    <w:rsid w:val="0010598F"/>
    <w:rsid w:val="001060F8"/>
    <w:rsid w:val="001063AD"/>
    <w:rsid w:val="00106D74"/>
    <w:rsid w:val="00106E2E"/>
    <w:rsid w:val="00106E54"/>
    <w:rsid w:val="0010736A"/>
    <w:rsid w:val="00107645"/>
    <w:rsid w:val="001076C6"/>
    <w:rsid w:val="001116BD"/>
    <w:rsid w:val="00111B4B"/>
    <w:rsid w:val="0011213D"/>
    <w:rsid w:val="001122D5"/>
    <w:rsid w:val="0011288F"/>
    <w:rsid w:val="00112F3C"/>
    <w:rsid w:val="0011325C"/>
    <w:rsid w:val="00113484"/>
    <w:rsid w:val="0011368F"/>
    <w:rsid w:val="00113B84"/>
    <w:rsid w:val="00114603"/>
    <w:rsid w:val="00114C17"/>
    <w:rsid w:val="00114EAF"/>
    <w:rsid w:val="00115CEE"/>
    <w:rsid w:val="00115D6D"/>
    <w:rsid w:val="00115DB5"/>
    <w:rsid w:val="0011621B"/>
    <w:rsid w:val="00117D06"/>
    <w:rsid w:val="0012084E"/>
    <w:rsid w:val="00121E33"/>
    <w:rsid w:val="00122718"/>
    <w:rsid w:val="00122B17"/>
    <w:rsid w:val="001230AA"/>
    <w:rsid w:val="00123B96"/>
    <w:rsid w:val="00123C66"/>
    <w:rsid w:val="00123D5D"/>
    <w:rsid w:val="00123E1A"/>
    <w:rsid w:val="001243DD"/>
    <w:rsid w:val="00125B04"/>
    <w:rsid w:val="00127DDE"/>
    <w:rsid w:val="00130333"/>
    <w:rsid w:val="00130722"/>
    <w:rsid w:val="00130AB0"/>
    <w:rsid w:val="00130D4E"/>
    <w:rsid w:val="0013133B"/>
    <w:rsid w:val="001318AF"/>
    <w:rsid w:val="00131CC8"/>
    <w:rsid w:val="00131E31"/>
    <w:rsid w:val="0013221B"/>
    <w:rsid w:val="00132430"/>
    <w:rsid w:val="001327A9"/>
    <w:rsid w:val="0013306D"/>
    <w:rsid w:val="0013350A"/>
    <w:rsid w:val="0013397B"/>
    <w:rsid w:val="00135518"/>
    <w:rsid w:val="00135682"/>
    <w:rsid w:val="001358DB"/>
    <w:rsid w:val="0013614F"/>
    <w:rsid w:val="0013668E"/>
    <w:rsid w:val="00136BE8"/>
    <w:rsid w:val="00136DDD"/>
    <w:rsid w:val="00137B67"/>
    <w:rsid w:val="00137E4D"/>
    <w:rsid w:val="0014018F"/>
    <w:rsid w:val="00140FA2"/>
    <w:rsid w:val="001412CC"/>
    <w:rsid w:val="00141820"/>
    <w:rsid w:val="00141F2F"/>
    <w:rsid w:val="00142133"/>
    <w:rsid w:val="001421BD"/>
    <w:rsid w:val="00142875"/>
    <w:rsid w:val="001428EE"/>
    <w:rsid w:val="0014292D"/>
    <w:rsid w:val="00142DDA"/>
    <w:rsid w:val="00143196"/>
    <w:rsid w:val="0014407F"/>
    <w:rsid w:val="0014549E"/>
    <w:rsid w:val="00145987"/>
    <w:rsid w:val="00147440"/>
    <w:rsid w:val="00147F9A"/>
    <w:rsid w:val="001504A0"/>
    <w:rsid w:val="001509C4"/>
    <w:rsid w:val="00150A34"/>
    <w:rsid w:val="00150D2A"/>
    <w:rsid w:val="00151C6D"/>
    <w:rsid w:val="00152324"/>
    <w:rsid w:val="00152648"/>
    <w:rsid w:val="001527CA"/>
    <w:rsid w:val="0015388D"/>
    <w:rsid w:val="001548FE"/>
    <w:rsid w:val="00154D6B"/>
    <w:rsid w:val="00155018"/>
    <w:rsid w:val="00155405"/>
    <w:rsid w:val="001562B3"/>
    <w:rsid w:val="001563AF"/>
    <w:rsid w:val="00156929"/>
    <w:rsid w:val="001569DB"/>
    <w:rsid w:val="00156B2B"/>
    <w:rsid w:val="00156F61"/>
    <w:rsid w:val="00157098"/>
    <w:rsid w:val="00160A6A"/>
    <w:rsid w:val="00160B0F"/>
    <w:rsid w:val="00160B81"/>
    <w:rsid w:val="00160FFF"/>
    <w:rsid w:val="001611FF"/>
    <w:rsid w:val="0016159B"/>
    <w:rsid w:val="001616A6"/>
    <w:rsid w:val="00161DF2"/>
    <w:rsid w:val="001627B3"/>
    <w:rsid w:val="00162A55"/>
    <w:rsid w:val="00162F06"/>
    <w:rsid w:val="00162F22"/>
    <w:rsid w:val="00163216"/>
    <w:rsid w:val="00163CAC"/>
    <w:rsid w:val="00163D8A"/>
    <w:rsid w:val="001653B9"/>
    <w:rsid w:val="00165540"/>
    <w:rsid w:val="00165942"/>
    <w:rsid w:val="001659A7"/>
    <w:rsid w:val="00165FCD"/>
    <w:rsid w:val="00166254"/>
    <w:rsid w:val="00166F68"/>
    <w:rsid w:val="00167096"/>
    <w:rsid w:val="0016736D"/>
    <w:rsid w:val="00167892"/>
    <w:rsid w:val="00167C3A"/>
    <w:rsid w:val="0017022F"/>
    <w:rsid w:val="00170A50"/>
    <w:rsid w:val="00170FCC"/>
    <w:rsid w:val="0017127B"/>
    <w:rsid w:val="0017155C"/>
    <w:rsid w:val="00171758"/>
    <w:rsid w:val="00171AE4"/>
    <w:rsid w:val="00173201"/>
    <w:rsid w:val="00173779"/>
    <w:rsid w:val="00173CEA"/>
    <w:rsid w:val="00173D42"/>
    <w:rsid w:val="00173FCD"/>
    <w:rsid w:val="0017457F"/>
    <w:rsid w:val="0017466C"/>
    <w:rsid w:val="00175E5C"/>
    <w:rsid w:val="0017669E"/>
    <w:rsid w:val="00177053"/>
    <w:rsid w:val="00177457"/>
    <w:rsid w:val="00177FE2"/>
    <w:rsid w:val="00180011"/>
    <w:rsid w:val="00180169"/>
    <w:rsid w:val="001808FB"/>
    <w:rsid w:val="00180D39"/>
    <w:rsid w:val="00180E1A"/>
    <w:rsid w:val="001810E4"/>
    <w:rsid w:val="00181AD1"/>
    <w:rsid w:val="001821AA"/>
    <w:rsid w:val="00182619"/>
    <w:rsid w:val="001841A9"/>
    <w:rsid w:val="00184301"/>
    <w:rsid w:val="0018485C"/>
    <w:rsid w:val="001856DF"/>
    <w:rsid w:val="001862A9"/>
    <w:rsid w:val="00190759"/>
    <w:rsid w:val="001910B2"/>
    <w:rsid w:val="00191465"/>
    <w:rsid w:val="00193884"/>
    <w:rsid w:val="00194200"/>
    <w:rsid w:val="001943A1"/>
    <w:rsid w:val="001949C9"/>
    <w:rsid w:val="00194A41"/>
    <w:rsid w:val="00194A78"/>
    <w:rsid w:val="00194C42"/>
    <w:rsid w:val="00194D69"/>
    <w:rsid w:val="00196934"/>
    <w:rsid w:val="00197359"/>
    <w:rsid w:val="0019738D"/>
    <w:rsid w:val="001974A7"/>
    <w:rsid w:val="00197788"/>
    <w:rsid w:val="00197A2C"/>
    <w:rsid w:val="001A079A"/>
    <w:rsid w:val="001A07DC"/>
    <w:rsid w:val="001A0869"/>
    <w:rsid w:val="001A0886"/>
    <w:rsid w:val="001A1321"/>
    <w:rsid w:val="001A1490"/>
    <w:rsid w:val="001A1924"/>
    <w:rsid w:val="001A22BF"/>
    <w:rsid w:val="001A25F4"/>
    <w:rsid w:val="001A281D"/>
    <w:rsid w:val="001A30CE"/>
    <w:rsid w:val="001A382B"/>
    <w:rsid w:val="001A3CC2"/>
    <w:rsid w:val="001A57A5"/>
    <w:rsid w:val="001A5816"/>
    <w:rsid w:val="001A58BC"/>
    <w:rsid w:val="001A5E8B"/>
    <w:rsid w:val="001A6C7B"/>
    <w:rsid w:val="001A7001"/>
    <w:rsid w:val="001A7979"/>
    <w:rsid w:val="001B070A"/>
    <w:rsid w:val="001B0D0C"/>
    <w:rsid w:val="001B11AD"/>
    <w:rsid w:val="001B1332"/>
    <w:rsid w:val="001B1673"/>
    <w:rsid w:val="001B2792"/>
    <w:rsid w:val="001B2A57"/>
    <w:rsid w:val="001B3DEA"/>
    <w:rsid w:val="001B46FA"/>
    <w:rsid w:val="001B4BB6"/>
    <w:rsid w:val="001B5F30"/>
    <w:rsid w:val="001B6A1B"/>
    <w:rsid w:val="001B71A8"/>
    <w:rsid w:val="001B7513"/>
    <w:rsid w:val="001B78FF"/>
    <w:rsid w:val="001C1BFF"/>
    <w:rsid w:val="001C254B"/>
    <w:rsid w:val="001C2599"/>
    <w:rsid w:val="001C331D"/>
    <w:rsid w:val="001C3473"/>
    <w:rsid w:val="001C36D7"/>
    <w:rsid w:val="001C3B73"/>
    <w:rsid w:val="001C3C4F"/>
    <w:rsid w:val="001C4007"/>
    <w:rsid w:val="001C41D3"/>
    <w:rsid w:val="001C4497"/>
    <w:rsid w:val="001C4600"/>
    <w:rsid w:val="001C4869"/>
    <w:rsid w:val="001C4EF4"/>
    <w:rsid w:val="001C5671"/>
    <w:rsid w:val="001C6145"/>
    <w:rsid w:val="001C63CC"/>
    <w:rsid w:val="001C644E"/>
    <w:rsid w:val="001C6B12"/>
    <w:rsid w:val="001C6F18"/>
    <w:rsid w:val="001C70AF"/>
    <w:rsid w:val="001C7DD5"/>
    <w:rsid w:val="001C7EC3"/>
    <w:rsid w:val="001D0638"/>
    <w:rsid w:val="001D06C1"/>
    <w:rsid w:val="001D08D4"/>
    <w:rsid w:val="001D0B9F"/>
    <w:rsid w:val="001D0D36"/>
    <w:rsid w:val="001D12B8"/>
    <w:rsid w:val="001D1D3A"/>
    <w:rsid w:val="001D26E8"/>
    <w:rsid w:val="001D2832"/>
    <w:rsid w:val="001D29D4"/>
    <w:rsid w:val="001D36CB"/>
    <w:rsid w:val="001D379B"/>
    <w:rsid w:val="001D488C"/>
    <w:rsid w:val="001D4A6D"/>
    <w:rsid w:val="001D5E56"/>
    <w:rsid w:val="001D6566"/>
    <w:rsid w:val="001D6FAD"/>
    <w:rsid w:val="001D7193"/>
    <w:rsid w:val="001E00E5"/>
    <w:rsid w:val="001E0164"/>
    <w:rsid w:val="001E066A"/>
    <w:rsid w:val="001E0693"/>
    <w:rsid w:val="001E06D8"/>
    <w:rsid w:val="001E1A8B"/>
    <w:rsid w:val="001E26FA"/>
    <w:rsid w:val="001E2DA4"/>
    <w:rsid w:val="001E2F61"/>
    <w:rsid w:val="001E3255"/>
    <w:rsid w:val="001E33B7"/>
    <w:rsid w:val="001E3EB4"/>
    <w:rsid w:val="001E47A7"/>
    <w:rsid w:val="001E5851"/>
    <w:rsid w:val="001E6843"/>
    <w:rsid w:val="001E71AD"/>
    <w:rsid w:val="001F015C"/>
    <w:rsid w:val="001F0933"/>
    <w:rsid w:val="001F1004"/>
    <w:rsid w:val="001F15D3"/>
    <w:rsid w:val="001F3CED"/>
    <w:rsid w:val="001F3E85"/>
    <w:rsid w:val="001F43E4"/>
    <w:rsid w:val="001F4B83"/>
    <w:rsid w:val="001F4D7A"/>
    <w:rsid w:val="001F4EF8"/>
    <w:rsid w:val="001F5306"/>
    <w:rsid w:val="001F5D40"/>
    <w:rsid w:val="001F5E76"/>
    <w:rsid w:val="001F5FF5"/>
    <w:rsid w:val="001F646B"/>
    <w:rsid w:val="001F6669"/>
    <w:rsid w:val="001F6C04"/>
    <w:rsid w:val="001F6D93"/>
    <w:rsid w:val="001F6E6D"/>
    <w:rsid w:val="001F7A93"/>
    <w:rsid w:val="002000D2"/>
    <w:rsid w:val="00200147"/>
    <w:rsid w:val="002003E3"/>
    <w:rsid w:val="002007CD"/>
    <w:rsid w:val="00201C71"/>
    <w:rsid w:val="0020202F"/>
    <w:rsid w:val="00202E1C"/>
    <w:rsid w:val="0020440F"/>
    <w:rsid w:val="002050D2"/>
    <w:rsid w:val="00205D96"/>
    <w:rsid w:val="00206030"/>
    <w:rsid w:val="00206702"/>
    <w:rsid w:val="00206710"/>
    <w:rsid w:val="00206A18"/>
    <w:rsid w:val="00206A68"/>
    <w:rsid w:val="00206ADF"/>
    <w:rsid w:val="002073B2"/>
    <w:rsid w:val="002074AE"/>
    <w:rsid w:val="0020771F"/>
    <w:rsid w:val="002079C3"/>
    <w:rsid w:val="00211AA2"/>
    <w:rsid w:val="00212E77"/>
    <w:rsid w:val="002132F4"/>
    <w:rsid w:val="002133D9"/>
    <w:rsid w:val="00213ADC"/>
    <w:rsid w:val="00214047"/>
    <w:rsid w:val="002145B7"/>
    <w:rsid w:val="00215443"/>
    <w:rsid w:val="00215504"/>
    <w:rsid w:val="00215576"/>
    <w:rsid w:val="0021581B"/>
    <w:rsid w:val="0021596D"/>
    <w:rsid w:val="0021646C"/>
    <w:rsid w:val="002167FB"/>
    <w:rsid w:val="00216865"/>
    <w:rsid w:val="002168D8"/>
    <w:rsid w:val="002169B1"/>
    <w:rsid w:val="00216C8C"/>
    <w:rsid w:val="00217648"/>
    <w:rsid w:val="002176B4"/>
    <w:rsid w:val="00217713"/>
    <w:rsid w:val="00220351"/>
    <w:rsid w:val="0022130F"/>
    <w:rsid w:val="00221403"/>
    <w:rsid w:val="002217FF"/>
    <w:rsid w:val="00221D88"/>
    <w:rsid w:val="0022262C"/>
    <w:rsid w:val="0022350D"/>
    <w:rsid w:val="00223A41"/>
    <w:rsid w:val="00223D98"/>
    <w:rsid w:val="0022471E"/>
    <w:rsid w:val="002271BE"/>
    <w:rsid w:val="00227C13"/>
    <w:rsid w:val="00227CCA"/>
    <w:rsid w:val="00231106"/>
    <w:rsid w:val="00231234"/>
    <w:rsid w:val="00231411"/>
    <w:rsid w:val="00231A8B"/>
    <w:rsid w:val="00231F37"/>
    <w:rsid w:val="00232190"/>
    <w:rsid w:val="00232640"/>
    <w:rsid w:val="00232E5A"/>
    <w:rsid w:val="002336BC"/>
    <w:rsid w:val="0023382C"/>
    <w:rsid w:val="00233F83"/>
    <w:rsid w:val="00234590"/>
    <w:rsid w:val="002346D9"/>
    <w:rsid w:val="00235086"/>
    <w:rsid w:val="00235EF7"/>
    <w:rsid w:val="00236019"/>
    <w:rsid w:val="00236228"/>
    <w:rsid w:val="00236F36"/>
    <w:rsid w:val="002408FC"/>
    <w:rsid w:val="00240E0F"/>
    <w:rsid w:val="00241CB1"/>
    <w:rsid w:val="00242DE3"/>
    <w:rsid w:val="00243122"/>
    <w:rsid w:val="0024321C"/>
    <w:rsid w:val="00243860"/>
    <w:rsid w:val="002449EC"/>
    <w:rsid w:val="00245E6A"/>
    <w:rsid w:val="0024600E"/>
    <w:rsid w:val="0024650F"/>
    <w:rsid w:val="0024745F"/>
    <w:rsid w:val="002502F2"/>
    <w:rsid w:val="0025143F"/>
    <w:rsid w:val="00251994"/>
    <w:rsid w:val="00251F0B"/>
    <w:rsid w:val="00252703"/>
    <w:rsid w:val="00252F34"/>
    <w:rsid w:val="002541B5"/>
    <w:rsid w:val="002542A0"/>
    <w:rsid w:val="002542CE"/>
    <w:rsid w:val="00254D4D"/>
    <w:rsid w:val="00254FCF"/>
    <w:rsid w:val="00255BD6"/>
    <w:rsid w:val="00255F04"/>
    <w:rsid w:val="002560D3"/>
    <w:rsid w:val="002564A4"/>
    <w:rsid w:val="002564BF"/>
    <w:rsid w:val="002566BB"/>
    <w:rsid w:val="00256A7B"/>
    <w:rsid w:val="00256B35"/>
    <w:rsid w:val="00256FC4"/>
    <w:rsid w:val="00257140"/>
    <w:rsid w:val="00257158"/>
    <w:rsid w:val="00257870"/>
    <w:rsid w:val="0026066E"/>
    <w:rsid w:val="00260AFE"/>
    <w:rsid w:val="00260DC0"/>
    <w:rsid w:val="00260E07"/>
    <w:rsid w:val="002614C8"/>
    <w:rsid w:val="002617E3"/>
    <w:rsid w:val="0026216A"/>
    <w:rsid w:val="002621F0"/>
    <w:rsid w:val="00262903"/>
    <w:rsid w:val="0026294D"/>
    <w:rsid w:val="00263DFF"/>
    <w:rsid w:val="00264609"/>
    <w:rsid w:val="002648A5"/>
    <w:rsid w:val="00264D38"/>
    <w:rsid w:val="00264D94"/>
    <w:rsid w:val="00266001"/>
    <w:rsid w:val="002662E7"/>
    <w:rsid w:val="00266640"/>
    <w:rsid w:val="0026667A"/>
    <w:rsid w:val="00266B49"/>
    <w:rsid w:val="00266ECF"/>
    <w:rsid w:val="00267129"/>
    <w:rsid w:val="002672A8"/>
    <w:rsid w:val="002672B6"/>
    <w:rsid w:val="00267931"/>
    <w:rsid w:val="0027185D"/>
    <w:rsid w:val="00271CEB"/>
    <w:rsid w:val="002721BC"/>
    <w:rsid w:val="00272B2A"/>
    <w:rsid w:val="00272DFD"/>
    <w:rsid w:val="00272F42"/>
    <w:rsid w:val="00273B38"/>
    <w:rsid w:val="00273CF4"/>
    <w:rsid w:val="002745F0"/>
    <w:rsid w:val="00274867"/>
    <w:rsid w:val="00275287"/>
    <w:rsid w:val="00275963"/>
    <w:rsid w:val="00276CB2"/>
    <w:rsid w:val="002776D6"/>
    <w:rsid w:val="00277C00"/>
    <w:rsid w:val="00280867"/>
    <w:rsid w:val="00280EB8"/>
    <w:rsid w:val="0028101C"/>
    <w:rsid w:val="00281E35"/>
    <w:rsid w:val="002828A1"/>
    <w:rsid w:val="0028328E"/>
    <w:rsid w:val="0028370F"/>
    <w:rsid w:val="00283D4B"/>
    <w:rsid w:val="00283DEB"/>
    <w:rsid w:val="00283E27"/>
    <w:rsid w:val="00283F5E"/>
    <w:rsid w:val="00283F64"/>
    <w:rsid w:val="00284CAC"/>
    <w:rsid w:val="00285097"/>
    <w:rsid w:val="00285994"/>
    <w:rsid w:val="00285F94"/>
    <w:rsid w:val="002866C2"/>
    <w:rsid w:val="00286A20"/>
    <w:rsid w:val="002879F3"/>
    <w:rsid w:val="002901FF"/>
    <w:rsid w:val="0029142D"/>
    <w:rsid w:val="00291664"/>
    <w:rsid w:val="00291FFA"/>
    <w:rsid w:val="002920BD"/>
    <w:rsid w:val="00292176"/>
    <w:rsid w:val="002925F3"/>
    <w:rsid w:val="0029290E"/>
    <w:rsid w:val="00293479"/>
    <w:rsid w:val="002934EB"/>
    <w:rsid w:val="00293BBB"/>
    <w:rsid w:val="002941F4"/>
    <w:rsid w:val="002945DB"/>
    <w:rsid w:val="00294A6B"/>
    <w:rsid w:val="002951D4"/>
    <w:rsid w:val="00295E76"/>
    <w:rsid w:val="00295EDC"/>
    <w:rsid w:val="002969EC"/>
    <w:rsid w:val="00296A59"/>
    <w:rsid w:val="00296F12"/>
    <w:rsid w:val="0029746E"/>
    <w:rsid w:val="00297900"/>
    <w:rsid w:val="00297BE5"/>
    <w:rsid w:val="002A0302"/>
    <w:rsid w:val="002A07AD"/>
    <w:rsid w:val="002A1F0F"/>
    <w:rsid w:val="002A20DF"/>
    <w:rsid w:val="002A28E5"/>
    <w:rsid w:val="002A2990"/>
    <w:rsid w:val="002A39C9"/>
    <w:rsid w:val="002A3A92"/>
    <w:rsid w:val="002A3D99"/>
    <w:rsid w:val="002A44D5"/>
    <w:rsid w:val="002A47EF"/>
    <w:rsid w:val="002A52D8"/>
    <w:rsid w:val="002A531D"/>
    <w:rsid w:val="002A5C4F"/>
    <w:rsid w:val="002A62B7"/>
    <w:rsid w:val="002A6399"/>
    <w:rsid w:val="002A64E8"/>
    <w:rsid w:val="002A6574"/>
    <w:rsid w:val="002A68A8"/>
    <w:rsid w:val="002A69A6"/>
    <w:rsid w:val="002A745F"/>
    <w:rsid w:val="002A7527"/>
    <w:rsid w:val="002B0579"/>
    <w:rsid w:val="002B05A9"/>
    <w:rsid w:val="002B0E58"/>
    <w:rsid w:val="002B1414"/>
    <w:rsid w:val="002B18EB"/>
    <w:rsid w:val="002B25DE"/>
    <w:rsid w:val="002B3509"/>
    <w:rsid w:val="002B35FE"/>
    <w:rsid w:val="002B3916"/>
    <w:rsid w:val="002B3CAA"/>
    <w:rsid w:val="002B3F1D"/>
    <w:rsid w:val="002B4912"/>
    <w:rsid w:val="002B4A61"/>
    <w:rsid w:val="002B52D0"/>
    <w:rsid w:val="002B56CB"/>
    <w:rsid w:val="002B6E6D"/>
    <w:rsid w:val="002B7B14"/>
    <w:rsid w:val="002C0458"/>
    <w:rsid w:val="002C0886"/>
    <w:rsid w:val="002C0ECF"/>
    <w:rsid w:val="002C279C"/>
    <w:rsid w:val="002C43E7"/>
    <w:rsid w:val="002C4753"/>
    <w:rsid w:val="002C4E54"/>
    <w:rsid w:val="002C50C3"/>
    <w:rsid w:val="002C58DD"/>
    <w:rsid w:val="002C5A83"/>
    <w:rsid w:val="002C5B28"/>
    <w:rsid w:val="002C660D"/>
    <w:rsid w:val="002C7155"/>
    <w:rsid w:val="002C7385"/>
    <w:rsid w:val="002C760B"/>
    <w:rsid w:val="002C78FC"/>
    <w:rsid w:val="002C7906"/>
    <w:rsid w:val="002C7D5F"/>
    <w:rsid w:val="002D4572"/>
    <w:rsid w:val="002D4C78"/>
    <w:rsid w:val="002D53FB"/>
    <w:rsid w:val="002D5EDE"/>
    <w:rsid w:val="002D67C5"/>
    <w:rsid w:val="002D6F3A"/>
    <w:rsid w:val="002D70D0"/>
    <w:rsid w:val="002D7DCD"/>
    <w:rsid w:val="002E0929"/>
    <w:rsid w:val="002E10AE"/>
    <w:rsid w:val="002E138E"/>
    <w:rsid w:val="002E1404"/>
    <w:rsid w:val="002E15B9"/>
    <w:rsid w:val="002E1A03"/>
    <w:rsid w:val="002E1B1F"/>
    <w:rsid w:val="002E2105"/>
    <w:rsid w:val="002E2E5C"/>
    <w:rsid w:val="002E3C47"/>
    <w:rsid w:val="002E4000"/>
    <w:rsid w:val="002E40C9"/>
    <w:rsid w:val="002E42F9"/>
    <w:rsid w:val="002E453F"/>
    <w:rsid w:val="002E4703"/>
    <w:rsid w:val="002E4B0F"/>
    <w:rsid w:val="002E5C2E"/>
    <w:rsid w:val="002E6426"/>
    <w:rsid w:val="002E7074"/>
    <w:rsid w:val="002E7747"/>
    <w:rsid w:val="002E7A5C"/>
    <w:rsid w:val="002E7DEF"/>
    <w:rsid w:val="002F06B0"/>
    <w:rsid w:val="002F0899"/>
    <w:rsid w:val="002F0DD7"/>
    <w:rsid w:val="002F1095"/>
    <w:rsid w:val="002F1313"/>
    <w:rsid w:val="002F1996"/>
    <w:rsid w:val="002F1C83"/>
    <w:rsid w:val="002F1D26"/>
    <w:rsid w:val="002F1EF6"/>
    <w:rsid w:val="002F2792"/>
    <w:rsid w:val="002F2BAB"/>
    <w:rsid w:val="002F3143"/>
    <w:rsid w:val="002F37B3"/>
    <w:rsid w:val="002F453F"/>
    <w:rsid w:val="002F52AE"/>
    <w:rsid w:val="002F5418"/>
    <w:rsid w:val="002F542C"/>
    <w:rsid w:val="002F550F"/>
    <w:rsid w:val="002F5B06"/>
    <w:rsid w:val="002F6113"/>
    <w:rsid w:val="002F63AD"/>
    <w:rsid w:val="002F6714"/>
    <w:rsid w:val="002F7181"/>
    <w:rsid w:val="002F7350"/>
    <w:rsid w:val="002F73A7"/>
    <w:rsid w:val="00300718"/>
    <w:rsid w:val="00301A2C"/>
    <w:rsid w:val="003020FC"/>
    <w:rsid w:val="003035B7"/>
    <w:rsid w:val="003036A8"/>
    <w:rsid w:val="00303F33"/>
    <w:rsid w:val="0030470B"/>
    <w:rsid w:val="00304770"/>
    <w:rsid w:val="00304C3C"/>
    <w:rsid w:val="00304EED"/>
    <w:rsid w:val="003056CF"/>
    <w:rsid w:val="003066BC"/>
    <w:rsid w:val="003076C3"/>
    <w:rsid w:val="003106C1"/>
    <w:rsid w:val="0031099A"/>
    <w:rsid w:val="003109A7"/>
    <w:rsid w:val="00310F35"/>
    <w:rsid w:val="00311002"/>
    <w:rsid w:val="003115DF"/>
    <w:rsid w:val="003120E2"/>
    <w:rsid w:val="0031232C"/>
    <w:rsid w:val="00312FDF"/>
    <w:rsid w:val="003133FA"/>
    <w:rsid w:val="003139A1"/>
    <w:rsid w:val="003142E9"/>
    <w:rsid w:val="003143D7"/>
    <w:rsid w:val="003148B7"/>
    <w:rsid w:val="003149D2"/>
    <w:rsid w:val="00314BE5"/>
    <w:rsid w:val="00314D4F"/>
    <w:rsid w:val="003152B7"/>
    <w:rsid w:val="003153D3"/>
    <w:rsid w:val="00316187"/>
    <w:rsid w:val="003167B3"/>
    <w:rsid w:val="003169FF"/>
    <w:rsid w:val="00316A8A"/>
    <w:rsid w:val="00316B2B"/>
    <w:rsid w:val="00316B48"/>
    <w:rsid w:val="00316E86"/>
    <w:rsid w:val="00316FD2"/>
    <w:rsid w:val="00317274"/>
    <w:rsid w:val="00317546"/>
    <w:rsid w:val="00317651"/>
    <w:rsid w:val="00317708"/>
    <w:rsid w:val="00317A69"/>
    <w:rsid w:val="00317E17"/>
    <w:rsid w:val="00320497"/>
    <w:rsid w:val="00320DD5"/>
    <w:rsid w:val="00320F7E"/>
    <w:rsid w:val="0032149A"/>
    <w:rsid w:val="00322714"/>
    <w:rsid w:val="00322718"/>
    <w:rsid w:val="00322752"/>
    <w:rsid w:val="00322E52"/>
    <w:rsid w:val="003234AE"/>
    <w:rsid w:val="00323522"/>
    <w:rsid w:val="0032437C"/>
    <w:rsid w:val="00324894"/>
    <w:rsid w:val="00324C92"/>
    <w:rsid w:val="00324F19"/>
    <w:rsid w:val="00324FD3"/>
    <w:rsid w:val="003262F5"/>
    <w:rsid w:val="00326554"/>
    <w:rsid w:val="003266A5"/>
    <w:rsid w:val="003266B6"/>
    <w:rsid w:val="00327333"/>
    <w:rsid w:val="00327989"/>
    <w:rsid w:val="00327C23"/>
    <w:rsid w:val="00330202"/>
    <w:rsid w:val="00330795"/>
    <w:rsid w:val="00330E12"/>
    <w:rsid w:val="00330EF4"/>
    <w:rsid w:val="00330FC7"/>
    <w:rsid w:val="00331390"/>
    <w:rsid w:val="0033239F"/>
    <w:rsid w:val="003338F8"/>
    <w:rsid w:val="00334D01"/>
    <w:rsid w:val="0033570C"/>
    <w:rsid w:val="00335779"/>
    <w:rsid w:val="00336053"/>
    <w:rsid w:val="00336174"/>
    <w:rsid w:val="003367F2"/>
    <w:rsid w:val="0033685A"/>
    <w:rsid w:val="003373E5"/>
    <w:rsid w:val="00337488"/>
    <w:rsid w:val="0033753D"/>
    <w:rsid w:val="003378F8"/>
    <w:rsid w:val="003379C5"/>
    <w:rsid w:val="003400CA"/>
    <w:rsid w:val="00340168"/>
    <w:rsid w:val="003404D9"/>
    <w:rsid w:val="00341039"/>
    <w:rsid w:val="00341A57"/>
    <w:rsid w:val="00342425"/>
    <w:rsid w:val="003430BE"/>
    <w:rsid w:val="00343C43"/>
    <w:rsid w:val="00344AD3"/>
    <w:rsid w:val="00344C7B"/>
    <w:rsid w:val="00344CF2"/>
    <w:rsid w:val="0034502E"/>
    <w:rsid w:val="00345A53"/>
    <w:rsid w:val="00345AC3"/>
    <w:rsid w:val="003463E3"/>
    <w:rsid w:val="003471F5"/>
    <w:rsid w:val="00347BCE"/>
    <w:rsid w:val="00350243"/>
    <w:rsid w:val="00351010"/>
    <w:rsid w:val="003516B9"/>
    <w:rsid w:val="00351EA0"/>
    <w:rsid w:val="003520AA"/>
    <w:rsid w:val="0035260A"/>
    <w:rsid w:val="0035316E"/>
    <w:rsid w:val="00353AC0"/>
    <w:rsid w:val="00354250"/>
    <w:rsid w:val="00354C35"/>
    <w:rsid w:val="00354C59"/>
    <w:rsid w:val="00354DFC"/>
    <w:rsid w:val="00356028"/>
    <w:rsid w:val="00356A2D"/>
    <w:rsid w:val="003570B9"/>
    <w:rsid w:val="003576D9"/>
    <w:rsid w:val="00357EA1"/>
    <w:rsid w:val="003600B5"/>
    <w:rsid w:val="00360145"/>
    <w:rsid w:val="003610BD"/>
    <w:rsid w:val="00361148"/>
    <w:rsid w:val="003612BE"/>
    <w:rsid w:val="0036141C"/>
    <w:rsid w:val="00361573"/>
    <w:rsid w:val="003619ED"/>
    <w:rsid w:val="003620EA"/>
    <w:rsid w:val="003621A4"/>
    <w:rsid w:val="00362A30"/>
    <w:rsid w:val="00362BC3"/>
    <w:rsid w:val="00362E1A"/>
    <w:rsid w:val="00363651"/>
    <w:rsid w:val="00363806"/>
    <w:rsid w:val="00364B96"/>
    <w:rsid w:val="00365D8B"/>
    <w:rsid w:val="00366316"/>
    <w:rsid w:val="003667BD"/>
    <w:rsid w:val="00366D48"/>
    <w:rsid w:val="00367320"/>
    <w:rsid w:val="0037067C"/>
    <w:rsid w:val="00370AC8"/>
    <w:rsid w:val="00370F59"/>
    <w:rsid w:val="0037118E"/>
    <w:rsid w:val="003720A4"/>
    <w:rsid w:val="0037256C"/>
    <w:rsid w:val="00372D49"/>
    <w:rsid w:val="003734E1"/>
    <w:rsid w:val="00373E9D"/>
    <w:rsid w:val="0037463D"/>
    <w:rsid w:val="0037590F"/>
    <w:rsid w:val="00375DE7"/>
    <w:rsid w:val="003761DB"/>
    <w:rsid w:val="00376360"/>
    <w:rsid w:val="003765DC"/>
    <w:rsid w:val="003777B8"/>
    <w:rsid w:val="00380317"/>
    <w:rsid w:val="00381475"/>
    <w:rsid w:val="003819A9"/>
    <w:rsid w:val="003827AB"/>
    <w:rsid w:val="00382DD5"/>
    <w:rsid w:val="003835C0"/>
    <w:rsid w:val="003840CB"/>
    <w:rsid w:val="00385497"/>
    <w:rsid w:val="00385BA3"/>
    <w:rsid w:val="00385EAB"/>
    <w:rsid w:val="0038602D"/>
    <w:rsid w:val="003868C9"/>
    <w:rsid w:val="00387CB4"/>
    <w:rsid w:val="003901D9"/>
    <w:rsid w:val="00390225"/>
    <w:rsid w:val="003907E5"/>
    <w:rsid w:val="00390F9C"/>
    <w:rsid w:val="00391F10"/>
    <w:rsid w:val="00392178"/>
    <w:rsid w:val="00392346"/>
    <w:rsid w:val="00392467"/>
    <w:rsid w:val="00392E5E"/>
    <w:rsid w:val="00392F58"/>
    <w:rsid w:val="00393401"/>
    <w:rsid w:val="00393743"/>
    <w:rsid w:val="00393AAB"/>
    <w:rsid w:val="00394A70"/>
    <w:rsid w:val="00394BC0"/>
    <w:rsid w:val="00394D44"/>
    <w:rsid w:val="00394E75"/>
    <w:rsid w:val="0039564C"/>
    <w:rsid w:val="00395BE5"/>
    <w:rsid w:val="0039605C"/>
    <w:rsid w:val="0039628B"/>
    <w:rsid w:val="00397454"/>
    <w:rsid w:val="003976F2"/>
    <w:rsid w:val="00397729"/>
    <w:rsid w:val="003A0828"/>
    <w:rsid w:val="003A0959"/>
    <w:rsid w:val="003A15F0"/>
    <w:rsid w:val="003A1754"/>
    <w:rsid w:val="003A29E1"/>
    <w:rsid w:val="003A4041"/>
    <w:rsid w:val="003A4B4A"/>
    <w:rsid w:val="003A4C2E"/>
    <w:rsid w:val="003A51B6"/>
    <w:rsid w:val="003A66AB"/>
    <w:rsid w:val="003A67DD"/>
    <w:rsid w:val="003A6C76"/>
    <w:rsid w:val="003A70B0"/>
    <w:rsid w:val="003A7DC7"/>
    <w:rsid w:val="003A7E62"/>
    <w:rsid w:val="003B00B8"/>
    <w:rsid w:val="003B04FF"/>
    <w:rsid w:val="003B1409"/>
    <w:rsid w:val="003B1765"/>
    <w:rsid w:val="003B17EF"/>
    <w:rsid w:val="003B2555"/>
    <w:rsid w:val="003B2917"/>
    <w:rsid w:val="003B36D1"/>
    <w:rsid w:val="003B3DC2"/>
    <w:rsid w:val="003B3F4B"/>
    <w:rsid w:val="003B4285"/>
    <w:rsid w:val="003B4585"/>
    <w:rsid w:val="003B460F"/>
    <w:rsid w:val="003B4666"/>
    <w:rsid w:val="003B4C5B"/>
    <w:rsid w:val="003B52C3"/>
    <w:rsid w:val="003B5762"/>
    <w:rsid w:val="003B6295"/>
    <w:rsid w:val="003B6FB8"/>
    <w:rsid w:val="003B738A"/>
    <w:rsid w:val="003B7391"/>
    <w:rsid w:val="003C00A7"/>
    <w:rsid w:val="003C0F2C"/>
    <w:rsid w:val="003C1A9C"/>
    <w:rsid w:val="003C1BE9"/>
    <w:rsid w:val="003C1D10"/>
    <w:rsid w:val="003C2687"/>
    <w:rsid w:val="003C27FE"/>
    <w:rsid w:val="003C2838"/>
    <w:rsid w:val="003C3343"/>
    <w:rsid w:val="003C3A0A"/>
    <w:rsid w:val="003C3D10"/>
    <w:rsid w:val="003C4569"/>
    <w:rsid w:val="003C4A09"/>
    <w:rsid w:val="003C5455"/>
    <w:rsid w:val="003C5641"/>
    <w:rsid w:val="003C58E6"/>
    <w:rsid w:val="003C5BDC"/>
    <w:rsid w:val="003C6637"/>
    <w:rsid w:val="003C692B"/>
    <w:rsid w:val="003C7659"/>
    <w:rsid w:val="003C77A8"/>
    <w:rsid w:val="003D0325"/>
    <w:rsid w:val="003D154D"/>
    <w:rsid w:val="003D155B"/>
    <w:rsid w:val="003D1617"/>
    <w:rsid w:val="003D24E9"/>
    <w:rsid w:val="003D278D"/>
    <w:rsid w:val="003D2AC6"/>
    <w:rsid w:val="003D33DC"/>
    <w:rsid w:val="003D369E"/>
    <w:rsid w:val="003D3A88"/>
    <w:rsid w:val="003D3D3E"/>
    <w:rsid w:val="003D409E"/>
    <w:rsid w:val="003D469A"/>
    <w:rsid w:val="003D4AB0"/>
    <w:rsid w:val="003D4BE3"/>
    <w:rsid w:val="003D5011"/>
    <w:rsid w:val="003D590F"/>
    <w:rsid w:val="003D5AF3"/>
    <w:rsid w:val="003D618F"/>
    <w:rsid w:val="003D6261"/>
    <w:rsid w:val="003D62BB"/>
    <w:rsid w:val="003D6DDF"/>
    <w:rsid w:val="003D7730"/>
    <w:rsid w:val="003D78DB"/>
    <w:rsid w:val="003D7977"/>
    <w:rsid w:val="003D7C88"/>
    <w:rsid w:val="003D7D37"/>
    <w:rsid w:val="003E031E"/>
    <w:rsid w:val="003E0B66"/>
    <w:rsid w:val="003E1314"/>
    <w:rsid w:val="003E13A9"/>
    <w:rsid w:val="003E1DF5"/>
    <w:rsid w:val="003E1EF3"/>
    <w:rsid w:val="003E2642"/>
    <w:rsid w:val="003E2A39"/>
    <w:rsid w:val="003E5835"/>
    <w:rsid w:val="003E59CA"/>
    <w:rsid w:val="003E5B21"/>
    <w:rsid w:val="003E5B34"/>
    <w:rsid w:val="003E65C4"/>
    <w:rsid w:val="003E6E27"/>
    <w:rsid w:val="003E7667"/>
    <w:rsid w:val="003E7A56"/>
    <w:rsid w:val="003E7AD3"/>
    <w:rsid w:val="003F0275"/>
    <w:rsid w:val="003F03C8"/>
    <w:rsid w:val="003F0544"/>
    <w:rsid w:val="003F0914"/>
    <w:rsid w:val="003F0AC3"/>
    <w:rsid w:val="003F1F67"/>
    <w:rsid w:val="003F2EC7"/>
    <w:rsid w:val="003F3174"/>
    <w:rsid w:val="003F34BE"/>
    <w:rsid w:val="003F3B0C"/>
    <w:rsid w:val="003F3F46"/>
    <w:rsid w:val="003F3F69"/>
    <w:rsid w:val="003F451B"/>
    <w:rsid w:val="003F552A"/>
    <w:rsid w:val="003F5C2A"/>
    <w:rsid w:val="003F5F66"/>
    <w:rsid w:val="003F661A"/>
    <w:rsid w:val="003F6EA5"/>
    <w:rsid w:val="003F728A"/>
    <w:rsid w:val="003F7C3E"/>
    <w:rsid w:val="004006C2"/>
    <w:rsid w:val="00400758"/>
    <w:rsid w:val="004007E3"/>
    <w:rsid w:val="00400E88"/>
    <w:rsid w:val="00401281"/>
    <w:rsid w:val="004028ED"/>
    <w:rsid w:val="00402916"/>
    <w:rsid w:val="00402E41"/>
    <w:rsid w:val="004039FE"/>
    <w:rsid w:val="00403E12"/>
    <w:rsid w:val="00404240"/>
    <w:rsid w:val="00405091"/>
    <w:rsid w:val="00406CCB"/>
    <w:rsid w:val="00406D09"/>
    <w:rsid w:val="0040732F"/>
    <w:rsid w:val="00407A91"/>
    <w:rsid w:val="00407AED"/>
    <w:rsid w:val="00407D60"/>
    <w:rsid w:val="00410AEE"/>
    <w:rsid w:val="00411653"/>
    <w:rsid w:val="00411E45"/>
    <w:rsid w:val="00412CB6"/>
    <w:rsid w:val="00412D05"/>
    <w:rsid w:val="00413444"/>
    <w:rsid w:val="00413473"/>
    <w:rsid w:val="004140FB"/>
    <w:rsid w:val="00414A5B"/>
    <w:rsid w:val="00415C89"/>
    <w:rsid w:val="00415DB1"/>
    <w:rsid w:val="00415E4F"/>
    <w:rsid w:val="00416001"/>
    <w:rsid w:val="00416519"/>
    <w:rsid w:val="00416E6D"/>
    <w:rsid w:val="00417AC4"/>
    <w:rsid w:val="004205CF"/>
    <w:rsid w:val="00420817"/>
    <w:rsid w:val="00420A41"/>
    <w:rsid w:val="00421A9E"/>
    <w:rsid w:val="004225AA"/>
    <w:rsid w:val="00422A12"/>
    <w:rsid w:val="00422AE0"/>
    <w:rsid w:val="0042373E"/>
    <w:rsid w:val="00423AED"/>
    <w:rsid w:val="00423CCF"/>
    <w:rsid w:val="00423E59"/>
    <w:rsid w:val="0042497C"/>
    <w:rsid w:val="004252DC"/>
    <w:rsid w:val="0042546D"/>
    <w:rsid w:val="00425AFB"/>
    <w:rsid w:val="004262B8"/>
    <w:rsid w:val="00426B07"/>
    <w:rsid w:val="00426CF6"/>
    <w:rsid w:val="00426DE8"/>
    <w:rsid w:val="00426F44"/>
    <w:rsid w:val="00431521"/>
    <w:rsid w:val="00431939"/>
    <w:rsid w:val="00431CA3"/>
    <w:rsid w:val="0043213D"/>
    <w:rsid w:val="0043254D"/>
    <w:rsid w:val="00432F5F"/>
    <w:rsid w:val="00433675"/>
    <w:rsid w:val="00433FD1"/>
    <w:rsid w:val="0043468F"/>
    <w:rsid w:val="00434957"/>
    <w:rsid w:val="00434E04"/>
    <w:rsid w:val="0043567B"/>
    <w:rsid w:val="004360CF"/>
    <w:rsid w:val="00436809"/>
    <w:rsid w:val="00436980"/>
    <w:rsid w:val="00437515"/>
    <w:rsid w:val="004377E3"/>
    <w:rsid w:val="00437D04"/>
    <w:rsid w:val="00440D75"/>
    <w:rsid w:val="00441879"/>
    <w:rsid w:val="00441B9A"/>
    <w:rsid w:val="00441C4E"/>
    <w:rsid w:val="00441E78"/>
    <w:rsid w:val="004424BC"/>
    <w:rsid w:val="0044293B"/>
    <w:rsid w:val="00442B1A"/>
    <w:rsid w:val="00442EE9"/>
    <w:rsid w:val="00443340"/>
    <w:rsid w:val="00443423"/>
    <w:rsid w:val="0044409E"/>
    <w:rsid w:val="004447D0"/>
    <w:rsid w:val="00444E37"/>
    <w:rsid w:val="00444F8A"/>
    <w:rsid w:val="00445B47"/>
    <w:rsid w:val="00450770"/>
    <w:rsid w:val="00451265"/>
    <w:rsid w:val="00451A7B"/>
    <w:rsid w:val="00451B8D"/>
    <w:rsid w:val="00451EF1"/>
    <w:rsid w:val="00451F81"/>
    <w:rsid w:val="004529D7"/>
    <w:rsid w:val="00453C60"/>
    <w:rsid w:val="00453F85"/>
    <w:rsid w:val="004540AB"/>
    <w:rsid w:val="004545FE"/>
    <w:rsid w:val="004550E5"/>
    <w:rsid w:val="004553C1"/>
    <w:rsid w:val="004553E4"/>
    <w:rsid w:val="00455B7A"/>
    <w:rsid w:val="00455CC8"/>
    <w:rsid w:val="0045624A"/>
    <w:rsid w:val="00456EC4"/>
    <w:rsid w:val="0045748A"/>
    <w:rsid w:val="004575C4"/>
    <w:rsid w:val="00457714"/>
    <w:rsid w:val="00457A67"/>
    <w:rsid w:val="00460216"/>
    <w:rsid w:val="00460D12"/>
    <w:rsid w:val="004612B8"/>
    <w:rsid w:val="00461409"/>
    <w:rsid w:val="00462C5D"/>
    <w:rsid w:val="00463E9F"/>
    <w:rsid w:val="00464136"/>
    <w:rsid w:val="004642D3"/>
    <w:rsid w:val="00464D82"/>
    <w:rsid w:val="00465AD5"/>
    <w:rsid w:val="0046603C"/>
    <w:rsid w:val="0046726F"/>
    <w:rsid w:val="00467697"/>
    <w:rsid w:val="00467A65"/>
    <w:rsid w:val="00467E4C"/>
    <w:rsid w:val="00467F8D"/>
    <w:rsid w:val="004700C4"/>
    <w:rsid w:val="0047031F"/>
    <w:rsid w:val="0047032E"/>
    <w:rsid w:val="0047041D"/>
    <w:rsid w:val="00470601"/>
    <w:rsid w:val="00470F2E"/>
    <w:rsid w:val="004711D3"/>
    <w:rsid w:val="00471405"/>
    <w:rsid w:val="004715AD"/>
    <w:rsid w:val="00471BF9"/>
    <w:rsid w:val="00473E76"/>
    <w:rsid w:val="0047495B"/>
    <w:rsid w:val="0047543C"/>
    <w:rsid w:val="00475935"/>
    <w:rsid w:val="00476318"/>
    <w:rsid w:val="00476C8F"/>
    <w:rsid w:val="00476F63"/>
    <w:rsid w:val="00477860"/>
    <w:rsid w:val="00480789"/>
    <w:rsid w:val="00480BD8"/>
    <w:rsid w:val="00480EA7"/>
    <w:rsid w:val="00481112"/>
    <w:rsid w:val="00482576"/>
    <w:rsid w:val="00482909"/>
    <w:rsid w:val="00482DE3"/>
    <w:rsid w:val="00483303"/>
    <w:rsid w:val="00484975"/>
    <w:rsid w:val="0048574D"/>
    <w:rsid w:val="0048606A"/>
    <w:rsid w:val="00486A06"/>
    <w:rsid w:val="004874C3"/>
    <w:rsid w:val="00487C36"/>
    <w:rsid w:val="004904B3"/>
    <w:rsid w:val="00490CEA"/>
    <w:rsid w:val="00491932"/>
    <w:rsid w:val="00491A15"/>
    <w:rsid w:val="00491A84"/>
    <w:rsid w:val="0049259C"/>
    <w:rsid w:val="00493527"/>
    <w:rsid w:val="00493B8E"/>
    <w:rsid w:val="00494276"/>
    <w:rsid w:val="00494320"/>
    <w:rsid w:val="0049520E"/>
    <w:rsid w:val="00495DCC"/>
    <w:rsid w:val="00496FF4"/>
    <w:rsid w:val="00497AB8"/>
    <w:rsid w:val="004A0A0D"/>
    <w:rsid w:val="004A0A8C"/>
    <w:rsid w:val="004A105D"/>
    <w:rsid w:val="004A1311"/>
    <w:rsid w:val="004A1CC5"/>
    <w:rsid w:val="004A20CB"/>
    <w:rsid w:val="004A22BF"/>
    <w:rsid w:val="004A2CAF"/>
    <w:rsid w:val="004A39A2"/>
    <w:rsid w:val="004A47A6"/>
    <w:rsid w:val="004A5080"/>
    <w:rsid w:val="004A5764"/>
    <w:rsid w:val="004A653C"/>
    <w:rsid w:val="004A66E8"/>
    <w:rsid w:val="004A6B36"/>
    <w:rsid w:val="004A6FE0"/>
    <w:rsid w:val="004B0700"/>
    <w:rsid w:val="004B0E60"/>
    <w:rsid w:val="004B21C3"/>
    <w:rsid w:val="004B2683"/>
    <w:rsid w:val="004B2761"/>
    <w:rsid w:val="004B2B46"/>
    <w:rsid w:val="004B2C63"/>
    <w:rsid w:val="004B34D3"/>
    <w:rsid w:val="004B37F1"/>
    <w:rsid w:val="004B39E0"/>
    <w:rsid w:val="004B3A89"/>
    <w:rsid w:val="004B49FB"/>
    <w:rsid w:val="004B5512"/>
    <w:rsid w:val="004B566D"/>
    <w:rsid w:val="004B65F7"/>
    <w:rsid w:val="004B7051"/>
    <w:rsid w:val="004B7057"/>
    <w:rsid w:val="004B736B"/>
    <w:rsid w:val="004B78F6"/>
    <w:rsid w:val="004C08C6"/>
    <w:rsid w:val="004C0CB9"/>
    <w:rsid w:val="004C1159"/>
    <w:rsid w:val="004C1E04"/>
    <w:rsid w:val="004C2F3C"/>
    <w:rsid w:val="004C49D4"/>
    <w:rsid w:val="004C49D5"/>
    <w:rsid w:val="004C5864"/>
    <w:rsid w:val="004C5B86"/>
    <w:rsid w:val="004C5D7F"/>
    <w:rsid w:val="004C67B7"/>
    <w:rsid w:val="004C731B"/>
    <w:rsid w:val="004C73A4"/>
    <w:rsid w:val="004C780B"/>
    <w:rsid w:val="004C7E1E"/>
    <w:rsid w:val="004D01B9"/>
    <w:rsid w:val="004D03B3"/>
    <w:rsid w:val="004D047C"/>
    <w:rsid w:val="004D08AB"/>
    <w:rsid w:val="004D09FB"/>
    <w:rsid w:val="004D1527"/>
    <w:rsid w:val="004D16E3"/>
    <w:rsid w:val="004D1B32"/>
    <w:rsid w:val="004D22AD"/>
    <w:rsid w:val="004D24AF"/>
    <w:rsid w:val="004D24F3"/>
    <w:rsid w:val="004D3419"/>
    <w:rsid w:val="004D3DAB"/>
    <w:rsid w:val="004D5396"/>
    <w:rsid w:val="004D5606"/>
    <w:rsid w:val="004D6835"/>
    <w:rsid w:val="004D6BDA"/>
    <w:rsid w:val="004D70A7"/>
    <w:rsid w:val="004D7C74"/>
    <w:rsid w:val="004E00A3"/>
    <w:rsid w:val="004E02B2"/>
    <w:rsid w:val="004E0BF8"/>
    <w:rsid w:val="004E22C7"/>
    <w:rsid w:val="004E332E"/>
    <w:rsid w:val="004E356C"/>
    <w:rsid w:val="004E3C8C"/>
    <w:rsid w:val="004E5578"/>
    <w:rsid w:val="004E5880"/>
    <w:rsid w:val="004E5C6C"/>
    <w:rsid w:val="004E6334"/>
    <w:rsid w:val="004E6BCF"/>
    <w:rsid w:val="004E7A9C"/>
    <w:rsid w:val="004E7B9E"/>
    <w:rsid w:val="004F06F5"/>
    <w:rsid w:val="004F090C"/>
    <w:rsid w:val="004F0D97"/>
    <w:rsid w:val="004F1501"/>
    <w:rsid w:val="004F1659"/>
    <w:rsid w:val="004F1AB0"/>
    <w:rsid w:val="004F25F7"/>
    <w:rsid w:val="004F2FA9"/>
    <w:rsid w:val="004F3783"/>
    <w:rsid w:val="004F38A7"/>
    <w:rsid w:val="004F3913"/>
    <w:rsid w:val="004F3A36"/>
    <w:rsid w:val="004F4000"/>
    <w:rsid w:val="004F4428"/>
    <w:rsid w:val="004F4E52"/>
    <w:rsid w:val="004F537F"/>
    <w:rsid w:val="004F560A"/>
    <w:rsid w:val="004F59D1"/>
    <w:rsid w:val="004F633B"/>
    <w:rsid w:val="004F657E"/>
    <w:rsid w:val="004F66A2"/>
    <w:rsid w:val="004F68EE"/>
    <w:rsid w:val="004F7584"/>
    <w:rsid w:val="004F7EC4"/>
    <w:rsid w:val="00500679"/>
    <w:rsid w:val="005011D1"/>
    <w:rsid w:val="005013F4"/>
    <w:rsid w:val="00501EB0"/>
    <w:rsid w:val="0050375A"/>
    <w:rsid w:val="00503FD7"/>
    <w:rsid w:val="00504085"/>
    <w:rsid w:val="00504DB3"/>
    <w:rsid w:val="00504F58"/>
    <w:rsid w:val="0050552A"/>
    <w:rsid w:val="0050605E"/>
    <w:rsid w:val="00506356"/>
    <w:rsid w:val="00506E1E"/>
    <w:rsid w:val="00507269"/>
    <w:rsid w:val="005105C9"/>
    <w:rsid w:val="00510626"/>
    <w:rsid w:val="00510741"/>
    <w:rsid w:val="00511B98"/>
    <w:rsid w:val="005120F8"/>
    <w:rsid w:val="00512569"/>
    <w:rsid w:val="00512719"/>
    <w:rsid w:val="00512A28"/>
    <w:rsid w:val="00512C5C"/>
    <w:rsid w:val="00512DE7"/>
    <w:rsid w:val="0051328E"/>
    <w:rsid w:val="005133CF"/>
    <w:rsid w:val="00514387"/>
    <w:rsid w:val="0051439D"/>
    <w:rsid w:val="00514913"/>
    <w:rsid w:val="00515838"/>
    <w:rsid w:val="00516AFF"/>
    <w:rsid w:val="0051712B"/>
    <w:rsid w:val="00517787"/>
    <w:rsid w:val="00517E25"/>
    <w:rsid w:val="00517EB8"/>
    <w:rsid w:val="00520FBA"/>
    <w:rsid w:val="00521118"/>
    <w:rsid w:val="00522543"/>
    <w:rsid w:val="00522870"/>
    <w:rsid w:val="00522A85"/>
    <w:rsid w:val="00522E69"/>
    <w:rsid w:val="0052375D"/>
    <w:rsid w:val="00524EC5"/>
    <w:rsid w:val="0052661C"/>
    <w:rsid w:val="00526ABA"/>
    <w:rsid w:val="005271A7"/>
    <w:rsid w:val="0052759C"/>
    <w:rsid w:val="00530516"/>
    <w:rsid w:val="0053132A"/>
    <w:rsid w:val="00531698"/>
    <w:rsid w:val="00531CEB"/>
    <w:rsid w:val="00531EE3"/>
    <w:rsid w:val="0053210F"/>
    <w:rsid w:val="005322D2"/>
    <w:rsid w:val="0053310E"/>
    <w:rsid w:val="00533694"/>
    <w:rsid w:val="00533E95"/>
    <w:rsid w:val="00534127"/>
    <w:rsid w:val="00534244"/>
    <w:rsid w:val="00534BC6"/>
    <w:rsid w:val="00534CD1"/>
    <w:rsid w:val="00534E49"/>
    <w:rsid w:val="00537013"/>
    <w:rsid w:val="005375B2"/>
    <w:rsid w:val="005375D8"/>
    <w:rsid w:val="00537D5C"/>
    <w:rsid w:val="005408C9"/>
    <w:rsid w:val="00540E91"/>
    <w:rsid w:val="00541AE0"/>
    <w:rsid w:val="00541B5B"/>
    <w:rsid w:val="00542190"/>
    <w:rsid w:val="00542682"/>
    <w:rsid w:val="00542FDF"/>
    <w:rsid w:val="005442FA"/>
    <w:rsid w:val="00544C64"/>
    <w:rsid w:val="00544D17"/>
    <w:rsid w:val="005453E5"/>
    <w:rsid w:val="00545415"/>
    <w:rsid w:val="00545D19"/>
    <w:rsid w:val="00545E35"/>
    <w:rsid w:val="005463AB"/>
    <w:rsid w:val="00546B17"/>
    <w:rsid w:val="00546C1C"/>
    <w:rsid w:val="00546F6D"/>
    <w:rsid w:val="00547D7F"/>
    <w:rsid w:val="00550449"/>
    <w:rsid w:val="00550A37"/>
    <w:rsid w:val="00551474"/>
    <w:rsid w:val="0055149F"/>
    <w:rsid w:val="00551CCC"/>
    <w:rsid w:val="00552478"/>
    <w:rsid w:val="005527B9"/>
    <w:rsid w:val="00552F0F"/>
    <w:rsid w:val="00552F9E"/>
    <w:rsid w:val="005536CC"/>
    <w:rsid w:val="00553974"/>
    <w:rsid w:val="005548CB"/>
    <w:rsid w:val="00554948"/>
    <w:rsid w:val="005551F4"/>
    <w:rsid w:val="00555553"/>
    <w:rsid w:val="005568F3"/>
    <w:rsid w:val="00556BC3"/>
    <w:rsid w:val="00557341"/>
    <w:rsid w:val="0055738F"/>
    <w:rsid w:val="00557611"/>
    <w:rsid w:val="00557D1A"/>
    <w:rsid w:val="00557D1C"/>
    <w:rsid w:val="005601C3"/>
    <w:rsid w:val="00560579"/>
    <w:rsid w:val="00560CEA"/>
    <w:rsid w:val="005610D7"/>
    <w:rsid w:val="005616FA"/>
    <w:rsid w:val="00561A78"/>
    <w:rsid w:val="00561B21"/>
    <w:rsid w:val="00561CD4"/>
    <w:rsid w:val="00561D38"/>
    <w:rsid w:val="00561DCB"/>
    <w:rsid w:val="0056236F"/>
    <w:rsid w:val="005629BC"/>
    <w:rsid w:val="00563CE4"/>
    <w:rsid w:val="005642E0"/>
    <w:rsid w:val="00564430"/>
    <w:rsid w:val="00564438"/>
    <w:rsid w:val="0056451D"/>
    <w:rsid w:val="00564775"/>
    <w:rsid w:val="00564C85"/>
    <w:rsid w:val="00564F4E"/>
    <w:rsid w:val="00565111"/>
    <w:rsid w:val="005657A6"/>
    <w:rsid w:val="00565D55"/>
    <w:rsid w:val="00566401"/>
    <w:rsid w:val="00566D04"/>
    <w:rsid w:val="005671BD"/>
    <w:rsid w:val="00567C40"/>
    <w:rsid w:val="00570005"/>
    <w:rsid w:val="0057131A"/>
    <w:rsid w:val="00571505"/>
    <w:rsid w:val="0057151E"/>
    <w:rsid w:val="00571E78"/>
    <w:rsid w:val="0057260E"/>
    <w:rsid w:val="00572A04"/>
    <w:rsid w:val="00573B11"/>
    <w:rsid w:val="00573CFC"/>
    <w:rsid w:val="00574524"/>
    <w:rsid w:val="00574544"/>
    <w:rsid w:val="00575093"/>
    <w:rsid w:val="005754D0"/>
    <w:rsid w:val="00575875"/>
    <w:rsid w:val="00575BB6"/>
    <w:rsid w:val="005765FF"/>
    <w:rsid w:val="005767F8"/>
    <w:rsid w:val="0057702E"/>
    <w:rsid w:val="005772DA"/>
    <w:rsid w:val="005775AF"/>
    <w:rsid w:val="00577D24"/>
    <w:rsid w:val="00577EF4"/>
    <w:rsid w:val="0058068B"/>
    <w:rsid w:val="00580C8D"/>
    <w:rsid w:val="00580FFD"/>
    <w:rsid w:val="0058131D"/>
    <w:rsid w:val="00581BBF"/>
    <w:rsid w:val="00582142"/>
    <w:rsid w:val="00582D0E"/>
    <w:rsid w:val="00582F23"/>
    <w:rsid w:val="0058368E"/>
    <w:rsid w:val="00584269"/>
    <w:rsid w:val="00585953"/>
    <w:rsid w:val="00585B9D"/>
    <w:rsid w:val="0058610A"/>
    <w:rsid w:val="0058695F"/>
    <w:rsid w:val="0058796C"/>
    <w:rsid w:val="005900E6"/>
    <w:rsid w:val="005900F6"/>
    <w:rsid w:val="00590415"/>
    <w:rsid w:val="00590A22"/>
    <w:rsid w:val="005910F3"/>
    <w:rsid w:val="00591CA5"/>
    <w:rsid w:val="0059282C"/>
    <w:rsid w:val="0059338A"/>
    <w:rsid w:val="00594182"/>
    <w:rsid w:val="005947B5"/>
    <w:rsid w:val="00595410"/>
    <w:rsid w:val="00595B82"/>
    <w:rsid w:val="005964C7"/>
    <w:rsid w:val="005967C4"/>
    <w:rsid w:val="00596E33"/>
    <w:rsid w:val="005974FE"/>
    <w:rsid w:val="005978B5"/>
    <w:rsid w:val="005A03AF"/>
    <w:rsid w:val="005A0781"/>
    <w:rsid w:val="005A085B"/>
    <w:rsid w:val="005A0CFB"/>
    <w:rsid w:val="005A0D55"/>
    <w:rsid w:val="005A1385"/>
    <w:rsid w:val="005A22B4"/>
    <w:rsid w:val="005A290E"/>
    <w:rsid w:val="005A2B1A"/>
    <w:rsid w:val="005A353C"/>
    <w:rsid w:val="005A35CC"/>
    <w:rsid w:val="005A3C65"/>
    <w:rsid w:val="005A4044"/>
    <w:rsid w:val="005A48F0"/>
    <w:rsid w:val="005A5671"/>
    <w:rsid w:val="005A5930"/>
    <w:rsid w:val="005A5C06"/>
    <w:rsid w:val="005A5F19"/>
    <w:rsid w:val="005A69A3"/>
    <w:rsid w:val="005A6A21"/>
    <w:rsid w:val="005A76D5"/>
    <w:rsid w:val="005B06AC"/>
    <w:rsid w:val="005B1A80"/>
    <w:rsid w:val="005B1F0A"/>
    <w:rsid w:val="005B2695"/>
    <w:rsid w:val="005B2D0A"/>
    <w:rsid w:val="005B2E96"/>
    <w:rsid w:val="005B357D"/>
    <w:rsid w:val="005B3706"/>
    <w:rsid w:val="005B3BE7"/>
    <w:rsid w:val="005B5518"/>
    <w:rsid w:val="005B5E54"/>
    <w:rsid w:val="005B615C"/>
    <w:rsid w:val="005B63DD"/>
    <w:rsid w:val="005B737F"/>
    <w:rsid w:val="005C00DE"/>
    <w:rsid w:val="005C05E0"/>
    <w:rsid w:val="005C0627"/>
    <w:rsid w:val="005C0D76"/>
    <w:rsid w:val="005C1F26"/>
    <w:rsid w:val="005C3A74"/>
    <w:rsid w:val="005C4798"/>
    <w:rsid w:val="005C4CC7"/>
    <w:rsid w:val="005C4D82"/>
    <w:rsid w:val="005C585B"/>
    <w:rsid w:val="005C67E3"/>
    <w:rsid w:val="005C67F5"/>
    <w:rsid w:val="005C773C"/>
    <w:rsid w:val="005C7ED5"/>
    <w:rsid w:val="005D07F9"/>
    <w:rsid w:val="005D0806"/>
    <w:rsid w:val="005D134B"/>
    <w:rsid w:val="005D135B"/>
    <w:rsid w:val="005D1882"/>
    <w:rsid w:val="005D1B7A"/>
    <w:rsid w:val="005D20D6"/>
    <w:rsid w:val="005D21E8"/>
    <w:rsid w:val="005D24A0"/>
    <w:rsid w:val="005D2650"/>
    <w:rsid w:val="005D48C1"/>
    <w:rsid w:val="005D5ABE"/>
    <w:rsid w:val="005D60D3"/>
    <w:rsid w:val="005D697F"/>
    <w:rsid w:val="005D6E1F"/>
    <w:rsid w:val="005D776D"/>
    <w:rsid w:val="005D7948"/>
    <w:rsid w:val="005D7F83"/>
    <w:rsid w:val="005E038D"/>
    <w:rsid w:val="005E0484"/>
    <w:rsid w:val="005E0DBE"/>
    <w:rsid w:val="005E14E3"/>
    <w:rsid w:val="005E1E2A"/>
    <w:rsid w:val="005E2B2A"/>
    <w:rsid w:val="005E2E05"/>
    <w:rsid w:val="005E3254"/>
    <w:rsid w:val="005E3789"/>
    <w:rsid w:val="005E3CB2"/>
    <w:rsid w:val="005E3DA0"/>
    <w:rsid w:val="005E4129"/>
    <w:rsid w:val="005E43BE"/>
    <w:rsid w:val="005E4775"/>
    <w:rsid w:val="005E494F"/>
    <w:rsid w:val="005E4D92"/>
    <w:rsid w:val="005E5718"/>
    <w:rsid w:val="005E5938"/>
    <w:rsid w:val="005E61C8"/>
    <w:rsid w:val="005E70A4"/>
    <w:rsid w:val="005E7BD9"/>
    <w:rsid w:val="005F02E0"/>
    <w:rsid w:val="005F0B8F"/>
    <w:rsid w:val="005F1552"/>
    <w:rsid w:val="005F1878"/>
    <w:rsid w:val="005F1CCB"/>
    <w:rsid w:val="005F2964"/>
    <w:rsid w:val="005F2DBF"/>
    <w:rsid w:val="005F2EE9"/>
    <w:rsid w:val="005F30C3"/>
    <w:rsid w:val="005F3362"/>
    <w:rsid w:val="005F37AE"/>
    <w:rsid w:val="005F3BD6"/>
    <w:rsid w:val="005F3C06"/>
    <w:rsid w:val="005F5939"/>
    <w:rsid w:val="005F6661"/>
    <w:rsid w:val="005F745A"/>
    <w:rsid w:val="005F792F"/>
    <w:rsid w:val="005F7A55"/>
    <w:rsid w:val="0060187D"/>
    <w:rsid w:val="0060329B"/>
    <w:rsid w:val="00604081"/>
    <w:rsid w:val="0060477D"/>
    <w:rsid w:val="00604BAC"/>
    <w:rsid w:val="006051C8"/>
    <w:rsid w:val="00605405"/>
    <w:rsid w:val="0060590B"/>
    <w:rsid w:val="0060620C"/>
    <w:rsid w:val="00606FCE"/>
    <w:rsid w:val="0060741A"/>
    <w:rsid w:val="006075D9"/>
    <w:rsid w:val="0060799C"/>
    <w:rsid w:val="00607B4E"/>
    <w:rsid w:val="00607CC4"/>
    <w:rsid w:val="00607EC6"/>
    <w:rsid w:val="00607F2F"/>
    <w:rsid w:val="00607FE2"/>
    <w:rsid w:val="00611C78"/>
    <w:rsid w:val="00612564"/>
    <w:rsid w:val="00612609"/>
    <w:rsid w:val="00612AA8"/>
    <w:rsid w:val="0061379C"/>
    <w:rsid w:val="0061399C"/>
    <w:rsid w:val="006140E5"/>
    <w:rsid w:val="00614144"/>
    <w:rsid w:val="0061415D"/>
    <w:rsid w:val="006146FC"/>
    <w:rsid w:val="00614ADA"/>
    <w:rsid w:val="0061516A"/>
    <w:rsid w:val="006153F2"/>
    <w:rsid w:val="00615605"/>
    <w:rsid w:val="006157CA"/>
    <w:rsid w:val="00615999"/>
    <w:rsid w:val="00615BE3"/>
    <w:rsid w:val="00615BE4"/>
    <w:rsid w:val="006162B9"/>
    <w:rsid w:val="0061683C"/>
    <w:rsid w:val="0062055C"/>
    <w:rsid w:val="00620978"/>
    <w:rsid w:val="00620B41"/>
    <w:rsid w:val="00620B51"/>
    <w:rsid w:val="00620D13"/>
    <w:rsid w:val="0062213B"/>
    <w:rsid w:val="006225DE"/>
    <w:rsid w:val="0062279E"/>
    <w:rsid w:val="00622BBE"/>
    <w:rsid w:val="00622ECF"/>
    <w:rsid w:val="00623403"/>
    <w:rsid w:val="006234CF"/>
    <w:rsid w:val="00623DD4"/>
    <w:rsid w:val="006244D5"/>
    <w:rsid w:val="00624902"/>
    <w:rsid w:val="00624CFD"/>
    <w:rsid w:val="00624DB5"/>
    <w:rsid w:val="006260B7"/>
    <w:rsid w:val="006265D8"/>
    <w:rsid w:val="00626A22"/>
    <w:rsid w:val="00626E76"/>
    <w:rsid w:val="00626F13"/>
    <w:rsid w:val="0062705A"/>
    <w:rsid w:val="00627D63"/>
    <w:rsid w:val="00627DC3"/>
    <w:rsid w:val="00627F04"/>
    <w:rsid w:val="00630596"/>
    <w:rsid w:val="006306B6"/>
    <w:rsid w:val="0063137C"/>
    <w:rsid w:val="006315A3"/>
    <w:rsid w:val="006315BB"/>
    <w:rsid w:val="006322E7"/>
    <w:rsid w:val="006326DF"/>
    <w:rsid w:val="006327CB"/>
    <w:rsid w:val="006330CF"/>
    <w:rsid w:val="00633285"/>
    <w:rsid w:val="006333B4"/>
    <w:rsid w:val="006333CC"/>
    <w:rsid w:val="0063365A"/>
    <w:rsid w:val="0063438E"/>
    <w:rsid w:val="0063486E"/>
    <w:rsid w:val="00634E9E"/>
    <w:rsid w:val="006357AE"/>
    <w:rsid w:val="00635A56"/>
    <w:rsid w:val="00635BE6"/>
    <w:rsid w:val="006362AB"/>
    <w:rsid w:val="006363F3"/>
    <w:rsid w:val="006365DE"/>
    <w:rsid w:val="006369A6"/>
    <w:rsid w:val="00636C19"/>
    <w:rsid w:val="00636C8D"/>
    <w:rsid w:val="00637C18"/>
    <w:rsid w:val="00640E7B"/>
    <w:rsid w:val="006412F6"/>
    <w:rsid w:val="006419FA"/>
    <w:rsid w:val="00642628"/>
    <w:rsid w:val="0064283A"/>
    <w:rsid w:val="006428EA"/>
    <w:rsid w:val="006429E2"/>
    <w:rsid w:val="00642BDE"/>
    <w:rsid w:val="00642FD8"/>
    <w:rsid w:val="00644344"/>
    <w:rsid w:val="00644377"/>
    <w:rsid w:val="00644450"/>
    <w:rsid w:val="0064479C"/>
    <w:rsid w:val="00644D06"/>
    <w:rsid w:val="00644E03"/>
    <w:rsid w:val="006450B9"/>
    <w:rsid w:val="00645557"/>
    <w:rsid w:val="00646267"/>
    <w:rsid w:val="0064769A"/>
    <w:rsid w:val="006503A8"/>
    <w:rsid w:val="00650935"/>
    <w:rsid w:val="00650BA4"/>
    <w:rsid w:val="00650FA8"/>
    <w:rsid w:val="006514DC"/>
    <w:rsid w:val="00651671"/>
    <w:rsid w:val="00651A14"/>
    <w:rsid w:val="00652109"/>
    <w:rsid w:val="00652C77"/>
    <w:rsid w:val="00652D51"/>
    <w:rsid w:val="00653845"/>
    <w:rsid w:val="00653883"/>
    <w:rsid w:val="00654FF7"/>
    <w:rsid w:val="00655D87"/>
    <w:rsid w:val="00655F86"/>
    <w:rsid w:val="00656671"/>
    <w:rsid w:val="00656A41"/>
    <w:rsid w:val="00656DBC"/>
    <w:rsid w:val="00656DFE"/>
    <w:rsid w:val="006572BD"/>
    <w:rsid w:val="006578FE"/>
    <w:rsid w:val="00660461"/>
    <w:rsid w:val="00661A5E"/>
    <w:rsid w:val="00662AB3"/>
    <w:rsid w:val="0066317D"/>
    <w:rsid w:val="00663196"/>
    <w:rsid w:val="006636C1"/>
    <w:rsid w:val="00663D70"/>
    <w:rsid w:val="00664D1F"/>
    <w:rsid w:val="00664DB3"/>
    <w:rsid w:val="0066585A"/>
    <w:rsid w:val="00665C9A"/>
    <w:rsid w:val="006665C3"/>
    <w:rsid w:val="0066668B"/>
    <w:rsid w:val="00666825"/>
    <w:rsid w:val="00666CA4"/>
    <w:rsid w:val="00666F78"/>
    <w:rsid w:val="00666F85"/>
    <w:rsid w:val="00670F4E"/>
    <w:rsid w:val="00671600"/>
    <w:rsid w:val="00671995"/>
    <w:rsid w:val="006722F4"/>
    <w:rsid w:val="00672CFC"/>
    <w:rsid w:val="00672F33"/>
    <w:rsid w:val="00673B2C"/>
    <w:rsid w:val="00674E12"/>
    <w:rsid w:val="00674EC6"/>
    <w:rsid w:val="00674F8B"/>
    <w:rsid w:val="006754E4"/>
    <w:rsid w:val="0067585F"/>
    <w:rsid w:val="00676061"/>
    <w:rsid w:val="00676166"/>
    <w:rsid w:val="00677541"/>
    <w:rsid w:val="00677A38"/>
    <w:rsid w:val="00677EC4"/>
    <w:rsid w:val="0068187D"/>
    <w:rsid w:val="00682DB4"/>
    <w:rsid w:val="00683AB8"/>
    <w:rsid w:val="00683F42"/>
    <w:rsid w:val="00684118"/>
    <w:rsid w:val="00684A8D"/>
    <w:rsid w:val="00685612"/>
    <w:rsid w:val="006860A7"/>
    <w:rsid w:val="00686A28"/>
    <w:rsid w:val="006871FB"/>
    <w:rsid w:val="00687A1D"/>
    <w:rsid w:val="00687CE0"/>
    <w:rsid w:val="00687E5A"/>
    <w:rsid w:val="0069005E"/>
    <w:rsid w:val="00690900"/>
    <w:rsid w:val="006924F9"/>
    <w:rsid w:val="006929F2"/>
    <w:rsid w:val="00692B0A"/>
    <w:rsid w:val="00692C59"/>
    <w:rsid w:val="0069362F"/>
    <w:rsid w:val="006938AF"/>
    <w:rsid w:val="00693AA4"/>
    <w:rsid w:val="00693EA8"/>
    <w:rsid w:val="00694857"/>
    <w:rsid w:val="00694E09"/>
    <w:rsid w:val="006957C8"/>
    <w:rsid w:val="006958AD"/>
    <w:rsid w:val="006969E5"/>
    <w:rsid w:val="00696ABA"/>
    <w:rsid w:val="0069792D"/>
    <w:rsid w:val="00697D61"/>
    <w:rsid w:val="006A06DE"/>
    <w:rsid w:val="006A12BC"/>
    <w:rsid w:val="006A1CCE"/>
    <w:rsid w:val="006A1FFC"/>
    <w:rsid w:val="006A243E"/>
    <w:rsid w:val="006A405B"/>
    <w:rsid w:val="006A4903"/>
    <w:rsid w:val="006A5CE8"/>
    <w:rsid w:val="006A5FDE"/>
    <w:rsid w:val="006A601D"/>
    <w:rsid w:val="006A65A4"/>
    <w:rsid w:val="006A6752"/>
    <w:rsid w:val="006A6F2E"/>
    <w:rsid w:val="006B03D2"/>
    <w:rsid w:val="006B0A8D"/>
    <w:rsid w:val="006B1548"/>
    <w:rsid w:val="006B1751"/>
    <w:rsid w:val="006B1977"/>
    <w:rsid w:val="006B1B9C"/>
    <w:rsid w:val="006B1BFB"/>
    <w:rsid w:val="006B2349"/>
    <w:rsid w:val="006B24BF"/>
    <w:rsid w:val="006B2B03"/>
    <w:rsid w:val="006B2E75"/>
    <w:rsid w:val="006B3056"/>
    <w:rsid w:val="006B36AA"/>
    <w:rsid w:val="006B4BEE"/>
    <w:rsid w:val="006B4CE3"/>
    <w:rsid w:val="006B52E6"/>
    <w:rsid w:val="006B5C34"/>
    <w:rsid w:val="006B6117"/>
    <w:rsid w:val="006B6DBA"/>
    <w:rsid w:val="006B750A"/>
    <w:rsid w:val="006B7819"/>
    <w:rsid w:val="006B7F97"/>
    <w:rsid w:val="006C0786"/>
    <w:rsid w:val="006C1505"/>
    <w:rsid w:val="006C1C2F"/>
    <w:rsid w:val="006C2326"/>
    <w:rsid w:val="006C27A8"/>
    <w:rsid w:val="006C28BB"/>
    <w:rsid w:val="006C46B8"/>
    <w:rsid w:val="006C4B02"/>
    <w:rsid w:val="006C4E0F"/>
    <w:rsid w:val="006C5BAA"/>
    <w:rsid w:val="006C5E7D"/>
    <w:rsid w:val="006C60A0"/>
    <w:rsid w:val="006C6D03"/>
    <w:rsid w:val="006D020D"/>
    <w:rsid w:val="006D14E5"/>
    <w:rsid w:val="006D15DD"/>
    <w:rsid w:val="006D368C"/>
    <w:rsid w:val="006D3D58"/>
    <w:rsid w:val="006D417B"/>
    <w:rsid w:val="006D4195"/>
    <w:rsid w:val="006D4D92"/>
    <w:rsid w:val="006D518B"/>
    <w:rsid w:val="006D543A"/>
    <w:rsid w:val="006D5695"/>
    <w:rsid w:val="006D57A5"/>
    <w:rsid w:val="006D57F6"/>
    <w:rsid w:val="006D5D55"/>
    <w:rsid w:val="006D6404"/>
    <w:rsid w:val="006D6563"/>
    <w:rsid w:val="006D67F5"/>
    <w:rsid w:val="006D685F"/>
    <w:rsid w:val="006D71C1"/>
    <w:rsid w:val="006D7B47"/>
    <w:rsid w:val="006D7C89"/>
    <w:rsid w:val="006E04E3"/>
    <w:rsid w:val="006E085E"/>
    <w:rsid w:val="006E100D"/>
    <w:rsid w:val="006E1486"/>
    <w:rsid w:val="006E1535"/>
    <w:rsid w:val="006E1ACD"/>
    <w:rsid w:val="006E1EB5"/>
    <w:rsid w:val="006E2055"/>
    <w:rsid w:val="006E2214"/>
    <w:rsid w:val="006E2471"/>
    <w:rsid w:val="006E29E1"/>
    <w:rsid w:val="006E3481"/>
    <w:rsid w:val="006E3C78"/>
    <w:rsid w:val="006E54AE"/>
    <w:rsid w:val="006E6298"/>
    <w:rsid w:val="006E7659"/>
    <w:rsid w:val="006E7DE5"/>
    <w:rsid w:val="006F0599"/>
    <w:rsid w:val="006F0976"/>
    <w:rsid w:val="006F0F80"/>
    <w:rsid w:val="006F121F"/>
    <w:rsid w:val="006F144C"/>
    <w:rsid w:val="006F14BA"/>
    <w:rsid w:val="006F25AC"/>
    <w:rsid w:val="006F3396"/>
    <w:rsid w:val="006F3FBA"/>
    <w:rsid w:val="006F4CEE"/>
    <w:rsid w:val="006F4E5B"/>
    <w:rsid w:val="006F6E94"/>
    <w:rsid w:val="006F703C"/>
    <w:rsid w:val="006F7210"/>
    <w:rsid w:val="006F7CBE"/>
    <w:rsid w:val="00700371"/>
    <w:rsid w:val="007009DB"/>
    <w:rsid w:val="00700A01"/>
    <w:rsid w:val="00700B2E"/>
    <w:rsid w:val="00700EE7"/>
    <w:rsid w:val="007011DA"/>
    <w:rsid w:val="00701586"/>
    <w:rsid w:val="00701BB8"/>
    <w:rsid w:val="00702018"/>
    <w:rsid w:val="007031D4"/>
    <w:rsid w:val="0070351F"/>
    <w:rsid w:val="007035AF"/>
    <w:rsid w:val="00703695"/>
    <w:rsid w:val="007040B6"/>
    <w:rsid w:val="00704270"/>
    <w:rsid w:val="00704A54"/>
    <w:rsid w:val="00704EFA"/>
    <w:rsid w:val="00705E44"/>
    <w:rsid w:val="007060E0"/>
    <w:rsid w:val="0070785B"/>
    <w:rsid w:val="00710948"/>
    <w:rsid w:val="00710B1B"/>
    <w:rsid w:val="00711991"/>
    <w:rsid w:val="00712378"/>
    <w:rsid w:val="007129A9"/>
    <w:rsid w:val="00712DA6"/>
    <w:rsid w:val="007134F3"/>
    <w:rsid w:val="00713B3A"/>
    <w:rsid w:val="00713D36"/>
    <w:rsid w:val="0071436A"/>
    <w:rsid w:val="007145A3"/>
    <w:rsid w:val="00715226"/>
    <w:rsid w:val="00715231"/>
    <w:rsid w:val="007161CC"/>
    <w:rsid w:val="00716816"/>
    <w:rsid w:val="00716CEB"/>
    <w:rsid w:val="00717187"/>
    <w:rsid w:val="007174C3"/>
    <w:rsid w:val="00717842"/>
    <w:rsid w:val="00717C74"/>
    <w:rsid w:val="00720824"/>
    <w:rsid w:val="007208B3"/>
    <w:rsid w:val="00720DFA"/>
    <w:rsid w:val="007215A2"/>
    <w:rsid w:val="00721CC5"/>
    <w:rsid w:val="00721FFF"/>
    <w:rsid w:val="00722535"/>
    <w:rsid w:val="00722608"/>
    <w:rsid w:val="00722E51"/>
    <w:rsid w:val="007238FC"/>
    <w:rsid w:val="0072399E"/>
    <w:rsid w:val="00723CED"/>
    <w:rsid w:val="00724466"/>
    <w:rsid w:val="00724E9A"/>
    <w:rsid w:val="00726007"/>
    <w:rsid w:val="0072655E"/>
    <w:rsid w:val="0072707A"/>
    <w:rsid w:val="00727CAB"/>
    <w:rsid w:val="007305C3"/>
    <w:rsid w:val="007316A9"/>
    <w:rsid w:val="0073241F"/>
    <w:rsid w:val="007336E2"/>
    <w:rsid w:val="007342AC"/>
    <w:rsid w:val="00734E50"/>
    <w:rsid w:val="00734E81"/>
    <w:rsid w:val="007364B8"/>
    <w:rsid w:val="007367CB"/>
    <w:rsid w:val="00736986"/>
    <w:rsid w:val="00736AEC"/>
    <w:rsid w:val="00737851"/>
    <w:rsid w:val="0073789B"/>
    <w:rsid w:val="007379A9"/>
    <w:rsid w:val="00737C2D"/>
    <w:rsid w:val="0074043B"/>
    <w:rsid w:val="0074136C"/>
    <w:rsid w:val="0074309C"/>
    <w:rsid w:val="00743192"/>
    <w:rsid w:val="00743F2E"/>
    <w:rsid w:val="00745586"/>
    <w:rsid w:val="0074580E"/>
    <w:rsid w:val="00745A94"/>
    <w:rsid w:val="007461A7"/>
    <w:rsid w:val="00746355"/>
    <w:rsid w:val="00746487"/>
    <w:rsid w:val="00746AA5"/>
    <w:rsid w:val="00747153"/>
    <w:rsid w:val="00747F27"/>
    <w:rsid w:val="00747FD9"/>
    <w:rsid w:val="00750CD3"/>
    <w:rsid w:val="00750FA0"/>
    <w:rsid w:val="00751D3C"/>
    <w:rsid w:val="007524E0"/>
    <w:rsid w:val="007525A8"/>
    <w:rsid w:val="0075294E"/>
    <w:rsid w:val="0075303B"/>
    <w:rsid w:val="00753CCE"/>
    <w:rsid w:val="0075483E"/>
    <w:rsid w:val="00754B4A"/>
    <w:rsid w:val="00754BA6"/>
    <w:rsid w:val="0075528F"/>
    <w:rsid w:val="00755A8F"/>
    <w:rsid w:val="00755EF3"/>
    <w:rsid w:val="007570E5"/>
    <w:rsid w:val="00757A88"/>
    <w:rsid w:val="00757C96"/>
    <w:rsid w:val="00757FDD"/>
    <w:rsid w:val="0076132C"/>
    <w:rsid w:val="007620EF"/>
    <w:rsid w:val="00762204"/>
    <w:rsid w:val="00762C6F"/>
    <w:rsid w:val="00763584"/>
    <w:rsid w:val="00763891"/>
    <w:rsid w:val="00763A0C"/>
    <w:rsid w:val="00763C63"/>
    <w:rsid w:val="00764F54"/>
    <w:rsid w:val="007657DC"/>
    <w:rsid w:val="00765F73"/>
    <w:rsid w:val="00766A2E"/>
    <w:rsid w:val="007674F0"/>
    <w:rsid w:val="007676DA"/>
    <w:rsid w:val="007712BD"/>
    <w:rsid w:val="00772A54"/>
    <w:rsid w:val="00772AE9"/>
    <w:rsid w:val="00773F8D"/>
    <w:rsid w:val="00773FAE"/>
    <w:rsid w:val="00774020"/>
    <w:rsid w:val="00774101"/>
    <w:rsid w:val="00774344"/>
    <w:rsid w:val="00774357"/>
    <w:rsid w:val="00774558"/>
    <w:rsid w:val="007757F7"/>
    <w:rsid w:val="00776162"/>
    <w:rsid w:val="00776272"/>
    <w:rsid w:val="00776DD3"/>
    <w:rsid w:val="0077719D"/>
    <w:rsid w:val="00777A0E"/>
    <w:rsid w:val="00777FCB"/>
    <w:rsid w:val="00780131"/>
    <w:rsid w:val="0078026A"/>
    <w:rsid w:val="007806EC"/>
    <w:rsid w:val="00780966"/>
    <w:rsid w:val="00781984"/>
    <w:rsid w:val="00781B78"/>
    <w:rsid w:val="00781C5D"/>
    <w:rsid w:val="00781CAE"/>
    <w:rsid w:val="0078228D"/>
    <w:rsid w:val="00782306"/>
    <w:rsid w:val="00782B86"/>
    <w:rsid w:val="00782D36"/>
    <w:rsid w:val="00782F9D"/>
    <w:rsid w:val="00783F5F"/>
    <w:rsid w:val="007843ED"/>
    <w:rsid w:val="00784741"/>
    <w:rsid w:val="007847DA"/>
    <w:rsid w:val="00785167"/>
    <w:rsid w:val="007852DC"/>
    <w:rsid w:val="00785FCC"/>
    <w:rsid w:val="00790407"/>
    <w:rsid w:val="00790A58"/>
    <w:rsid w:val="00790DD6"/>
    <w:rsid w:val="00791772"/>
    <w:rsid w:val="00791795"/>
    <w:rsid w:val="00791819"/>
    <w:rsid w:val="00791D36"/>
    <w:rsid w:val="00791E16"/>
    <w:rsid w:val="007925C1"/>
    <w:rsid w:val="00792A67"/>
    <w:rsid w:val="00793371"/>
    <w:rsid w:val="0079346B"/>
    <w:rsid w:val="0079450B"/>
    <w:rsid w:val="007947F3"/>
    <w:rsid w:val="007949A8"/>
    <w:rsid w:val="00794B93"/>
    <w:rsid w:val="007951DD"/>
    <w:rsid w:val="007956F4"/>
    <w:rsid w:val="00795808"/>
    <w:rsid w:val="00795D90"/>
    <w:rsid w:val="00795DFF"/>
    <w:rsid w:val="00795EDA"/>
    <w:rsid w:val="00796991"/>
    <w:rsid w:val="00797242"/>
    <w:rsid w:val="00797367"/>
    <w:rsid w:val="00797905"/>
    <w:rsid w:val="00797EF8"/>
    <w:rsid w:val="007A28CB"/>
    <w:rsid w:val="007A3BFE"/>
    <w:rsid w:val="007A482A"/>
    <w:rsid w:val="007A4855"/>
    <w:rsid w:val="007A4A9E"/>
    <w:rsid w:val="007A4B4B"/>
    <w:rsid w:val="007A609A"/>
    <w:rsid w:val="007A6408"/>
    <w:rsid w:val="007A6584"/>
    <w:rsid w:val="007A68E5"/>
    <w:rsid w:val="007A6F5C"/>
    <w:rsid w:val="007A76DD"/>
    <w:rsid w:val="007B1114"/>
    <w:rsid w:val="007B11FF"/>
    <w:rsid w:val="007B2957"/>
    <w:rsid w:val="007B3892"/>
    <w:rsid w:val="007B3921"/>
    <w:rsid w:val="007B45C8"/>
    <w:rsid w:val="007B4DBC"/>
    <w:rsid w:val="007B4DF7"/>
    <w:rsid w:val="007B5046"/>
    <w:rsid w:val="007B5971"/>
    <w:rsid w:val="007B60B9"/>
    <w:rsid w:val="007B6566"/>
    <w:rsid w:val="007B6E5C"/>
    <w:rsid w:val="007B7518"/>
    <w:rsid w:val="007B773E"/>
    <w:rsid w:val="007B7841"/>
    <w:rsid w:val="007C056F"/>
    <w:rsid w:val="007C07B8"/>
    <w:rsid w:val="007C0E26"/>
    <w:rsid w:val="007C1081"/>
    <w:rsid w:val="007C1492"/>
    <w:rsid w:val="007C17A2"/>
    <w:rsid w:val="007C2689"/>
    <w:rsid w:val="007C2AF6"/>
    <w:rsid w:val="007C3024"/>
    <w:rsid w:val="007C320E"/>
    <w:rsid w:val="007C4542"/>
    <w:rsid w:val="007C496D"/>
    <w:rsid w:val="007C4A8E"/>
    <w:rsid w:val="007C4CBA"/>
    <w:rsid w:val="007C5182"/>
    <w:rsid w:val="007C5262"/>
    <w:rsid w:val="007C56C7"/>
    <w:rsid w:val="007C5E48"/>
    <w:rsid w:val="007C65CE"/>
    <w:rsid w:val="007C73D6"/>
    <w:rsid w:val="007C7408"/>
    <w:rsid w:val="007C742C"/>
    <w:rsid w:val="007C78E9"/>
    <w:rsid w:val="007C7C5E"/>
    <w:rsid w:val="007D05A7"/>
    <w:rsid w:val="007D0E74"/>
    <w:rsid w:val="007D158B"/>
    <w:rsid w:val="007D1718"/>
    <w:rsid w:val="007D18D4"/>
    <w:rsid w:val="007D202B"/>
    <w:rsid w:val="007D249B"/>
    <w:rsid w:val="007D253E"/>
    <w:rsid w:val="007D2AA6"/>
    <w:rsid w:val="007D3579"/>
    <w:rsid w:val="007D3717"/>
    <w:rsid w:val="007D42FA"/>
    <w:rsid w:val="007D60D7"/>
    <w:rsid w:val="007D7AE3"/>
    <w:rsid w:val="007E0BCE"/>
    <w:rsid w:val="007E0D82"/>
    <w:rsid w:val="007E159E"/>
    <w:rsid w:val="007E22A9"/>
    <w:rsid w:val="007E2DC8"/>
    <w:rsid w:val="007E3095"/>
    <w:rsid w:val="007E399F"/>
    <w:rsid w:val="007E3AFF"/>
    <w:rsid w:val="007E5D9E"/>
    <w:rsid w:val="007E5E75"/>
    <w:rsid w:val="007E7457"/>
    <w:rsid w:val="007E7482"/>
    <w:rsid w:val="007F0A08"/>
    <w:rsid w:val="007F0F56"/>
    <w:rsid w:val="007F1D2F"/>
    <w:rsid w:val="007F1D4C"/>
    <w:rsid w:val="007F1FB0"/>
    <w:rsid w:val="007F21F5"/>
    <w:rsid w:val="007F2F42"/>
    <w:rsid w:val="007F30AE"/>
    <w:rsid w:val="007F33A2"/>
    <w:rsid w:val="007F3FF5"/>
    <w:rsid w:val="007F4286"/>
    <w:rsid w:val="007F47DE"/>
    <w:rsid w:val="007F4C3D"/>
    <w:rsid w:val="007F50CF"/>
    <w:rsid w:val="007F5DF4"/>
    <w:rsid w:val="007F70BB"/>
    <w:rsid w:val="007F7228"/>
    <w:rsid w:val="007F7FED"/>
    <w:rsid w:val="00800098"/>
    <w:rsid w:val="008000C1"/>
    <w:rsid w:val="00800428"/>
    <w:rsid w:val="0080042D"/>
    <w:rsid w:val="00800D95"/>
    <w:rsid w:val="008018F5"/>
    <w:rsid w:val="00801CDD"/>
    <w:rsid w:val="0080287B"/>
    <w:rsid w:val="00802AF6"/>
    <w:rsid w:val="00802F92"/>
    <w:rsid w:val="0080382B"/>
    <w:rsid w:val="00804B6E"/>
    <w:rsid w:val="00804DAD"/>
    <w:rsid w:val="00805001"/>
    <w:rsid w:val="00805498"/>
    <w:rsid w:val="00805D23"/>
    <w:rsid w:val="008064EC"/>
    <w:rsid w:val="00806633"/>
    <w:rsid w:val="0080665C"/>
    <w:rsid w:val="008066E4"/>
    <w:rsid w:val="00807634"/>
    <w:rsid w:val="0080788C"/>
    <w:rsid w:val="00807F71"/>
    <w:rsid w:val="0081016F"/>
    <w:rsid w:val="00812824"/>
    <w:rsid w:val="00812C20"/>
    <w:rsid w:val="008131FB"/>
    <w:rsid w:val="008138FC"/>
    <w:rsid w:val="0081444E"/>
    <w:rsid w:val="00814870"/>
    <w:rsid w:val="00814FE9"/>
    <w:rsid w:val="00815145"/>
    <w:rsid w:val="00816224"/>
    <w:rsid w:val="00817090"/>
    <w:rsid w:val="008176D4"/>
    <w:rsid w:val="00817E37"/>
    <w:rsid w:val="00817E47"/>
    <w:rsid w:val="00820B47"/>
    <w:rsid w:val="00821051"/>
    <w:rsid w:val="008211B2"/>
    <w:rsid w:val="0082134F"/>
    <w:rsid w:val="00822B82"/>
    <w:rsid w:val="008231FC"/>
    <w:rsid w:val="00823241"/>
    <w:rsid w:val="008235C3"/>
    <w:rsid w:val="00823AA6"/>
    <w:rsid w:val="00823DE3"/>
    <w:rsid w:val="00823FA1"/>
    <w:rsid w:val="0082448B"/>
    <w:rsid w:val="008244B6"/>
    <w:rsid w:val="0082480D"/>
    <w:rsid w:val="00824B1E"/>
    <w:rsid w:val="00824CB6"/>
    <w:rsid w:val="00824E5C"/>
    <w:rsid w:val="0082583A"/>
    <w:rsid w:val="008263C5"/>
    <w:rsid w:val="008270D2"/>
    <w:rsid w:val="00827754"/>
    <w:rsid w:val="00830133"/>
    <w:rsid w:val="008305B0"/>
    <w:rsid w:val="00830691"/>
    <w:rsid w:val="00830AE9"/>
    <w:rsid w:val="00830EB0"/>
    <w:rsid w:val="008329CB"/>
    <w:rsid w:val="008331DB"/>
    <w:rsid w:val="00833305"/>
    <w:rsid w:val="00833D10"/>
    <w:rsid w:val="0083407B"/>
    <w:rsid w:val="008351C2"/>
    <w:rsid w:val="00836280"/>
    <w:rsid w:val="00836E8D"/>
    <w:rsid w:val="00836FED"/>
    <w:rsid w:val="008373FC"/>
    <w:rsid w:val="0083781A"/>
    <w:rsid w:val="00837A30"/>
    <w:rsid w:val="00837F98"/>
    <w:rsid w:val="00840D3A"/>
    <w:rsid w:val="00840D6E"/>
    <w:rsid w:val="008413AE"/>
    <w:rsid w:val="00842187"/>
    <w:rsid w:val="00842C5B"/>
    <w:rsid w:val="00843670"/>
    <w:rsid w:val="008439B8"/>
    <w:rsid w:val="00844314"/>
    <w:rsid w:val="00844452"/>
    <w:rsid w:val="008464B7"/>
    <w:rsid w:val="00846B12"/>
    <w:rsid w:val="00846CCB"/>
    <w:rsid w:val="008470C6"/>
    <w:rsid w:val="0084747F"/>
    <w:rsid w:val="0084754F"/>
    <w:rsid w:val="00847931"/>
    <w:rsid w:val="00847BB4"/>
    <w:rsid w:val="008506AC"/>
    <w:rsid w:val="00851718"/>
    <w:rsid w:val="00851963"/>
    <w:rsid w:val="0085196D"/>
    <w:rsid w:val="008520A0"/>
    <w:rsid w:val="0085225A"/>
    <w:rsid w:val="00852D36"/>
    <w:rsid w:val="00853D65"/>
    <w:rsid w:val="00853F09"/>
    <w:rsid w:val="00853F78"/>
    <w:rsid w:val="00854069"/>
    <w:rsid w:val="008545C4"/>
    <w:rsid w:val="008549DD"/>
    <w:rsid w:val="00855951"/>
    <w:rsid w:val="0085596A"/>
    <w:rsid w:val="00855C68"/>
    <w:rsid w:val="00860023"/>
    <w:rsid w:val="008604D0"/>
    <w:rsid w:val="00860552"/>
    <w:rsid w:val="00861046"/>
    <w:rsid w:val="0086125C"/>
    <w:rsid w:val="00861929"/>
    <w:rsid w:val="00861944"/>
    <w:rsid w:val="00861F8F"/>
    <w:rsid w:val="00863F53"/>
    <w:rsid w:val="0086405D"/>
    <w:rsid w:val="00864BD7"/>
    <w:rsid w:val="00865F49"/>
    <w:rsid w:val="00867264"/>
    <w:rsid w:val="0086766B"/>
    <w:rsid w:val="00867CA8"/>
    <w:rsid w:val="00870386"/>
    <w:rsid w:val="00870477"/>
    <w:rsid w:val="0087068A"/>
    <w:rsid w:val="008706AC"/>
    <w:rsid w:val="00871397"/>
    <w:rsid w:val="008714A7"/>
    <w:rsid w:val="008718DA"/>
    <w:rsid w:val="00871969"/>
    <w:rsid w:val="008729E5"/>
    <w:rsid w:val="0087380D"/>
    <w:rsid w:val="00873D20"/>
    <w:rsid w:val="008756D6"/>
    <w:rsid w:val="0087589E"/>
    <w:rsid w:val="00875A09"/>
    <w:rsid w:val="00876497"/>
    <w:rsid w:val="00876535"/>
    <w:rsid w:val="0087666F"/>
    <w:rsid w:val="00876D53"/>
    <w:rsid w:val="00876E3F"/>
    <w:rsid w:val="0088043B"/>
    <w:rsid w:val="00880485"/>
    <w:rsid w:val="008806AD"/>
    <w:rsid w:val="0088089F"/>
    <w:rsid w:val="008809D6"/>
    <w:rsid w:val="0088110E"/>
    <w:rsid w:val="00881871"/>
    <w:rsid w:val="00882830"/>
    <w:rsid w:val="008859A3"/>
    <w:rsid w:val="00885E5E"/>
    <w:rsid w:val="0088606D"/>
    <w:rsid w:val="00886B75"/>
    <w:rsid w:val="00886C25"/>
    <w:rsid w:val="00886EC3"/>
    <w:rsid w:val="00886F12"/>
    <w:rsid w:val="00887272"/>
    <w:rsid w:val="00890305"/>
    <w:rsid w:val="0089083C"/>
    <w:rsid w:val="00890EBA"/>
    <w:rsid w:val="008919F4"/>
    <w:rsid w:val="00891B1D"/>
    <w:rsid w:val="00891B62"/>
    <w:rsid w:val="00891C3B"/>
    <w:rsid w:val="00892516"/>
    <w:rsid w:val="00892699"/>
    <w:rsid w:val="00892BBE"/>
    <w:rsid w:val="00892E82"/>
    <w:rsid w:val="0089327C"/>
    <w:rsid w:val="0089346F"/>
    <w:rsid w:val="00893522"/>
    <w:rsid w:val="00893805"/>
    <w:rsid w:val="00894294"/>
    <w:rsid w:val="008943F3"/>
    <w:rsid w:val="008944C2"/>
    <w:rsid w:val="00894830"/>
    <w:rsid w:val="00894CD0"/>
    <w:rsid w:val="00894D6B"/>
    <w:rsid w:val="00894DE2"/>
    <w:rsid w:val="0089509A"/>
    <w:rsid w:val="0089579A"/>
    <w:rsid w:val="00895CAC"/>
    <w:rsid w:val="008977CE"/>
    <w:rsid w:val="00897A89"/>
    <w:rsid w:val="008A0289"/>
    <w:rsid w:val="008A02D6"/>
    <w:rsid w:val="008A0410"/>
    <w:rsid w:val="008A0AA3"/>
    <w:rsid w:val="008A13FF"/>
    <w:rsid w:val="008A1758"/>
    <w:rsid w:val="008A1C4D"/>
    <w:rsid w:val="008A22EA"/>
    <w:rsid w:val="008A2773"/>
    <w:rsid w:val="008A2B5B"/>
    <w:rsid w:val="008A2D90"/>
    <w:rsid w:val="008A3BF0"/>
    <w:rsid w:val="008A3E81"/>
    <w:rsid w:val="008A49C5"/>
    <w:rsid w:val="008A49C7"/>
    <w:rsid w:val="008A4CBD"/>
    <w:rsid w:val="008A5C69"/>
    <w:rsid w:val="008A6290"/>
    <w:rsid w:val="008A67FB"/>
    <w:rsid w:val="008A6979"/>
    <w:rsid w:val="008A6AA1"/>
    <w:rsid w:val="008A706E"/>
    <w:rsid w:val="008A712B"/>
    <w:rsid w:val="008A78DA"/>
    <w:rsid w:val="008A7BEB"/>
    <w:rsid w:val="008B04FE"/>
    <w:rsid w:val="008B06DC"/>
    <w:rsid w:val="008B152A"/>
    <w:rsid w:val="008B1CB2"/>
    <w:rsid w:val="008B1DE7"/>
    <w:rsid w:val="008B33CA"/>
    <w:rsid w:val="008B4224"/>
    <w:rsid w:val="008B5763"/>
    <w:rsid w:val="008B5CB7"/>
    <w:rsid w:val="008B6288"/>
    <w:rsid w:val="008B6363"/>
    <w:rsid w:val="008B640B"/>
    <w:rsid w:val="008B6787"/>
    <w:rsid w:val="008C06D2"/>
    <w:rsid w:val="008C087C"/>
    <w:rsid w:val="008C1423"/>
    <w:rsid w:val="008C1953"/>
    <w:rsid w:val="008C2191"/>
    <w:rsid w:val="008C2224"/>
    <w:rsid w:val="008C2455"/>
    <w:rsid w:val="008C2E83"/>
    <w:rsid w:val="008C37BB"/>
    <w:rsid w:val="008C40D6"/>
    <w:rsid w:val="008C5689"/>
    <w:rsid w:val="008C576C"/>
    <w:rsid w:val="008C5E3C"/>
    <w:rsid w:val="008C62DE"/>
    <w:rsid w:val="008C642D"/>
    <w:rsid w:val="008C6C88"/>
    <w:rsid w:val="008C6C9A"/>
    <w:rsid w:val="008C74EA"/>
    <w:rsid w:val="008C7814"/>
    <w:rsid w:val="008C78AC"/>
    <w:rsid w:val="008D08FB"/>
    <w:rsid w:val="008D0CBD"/>
    <w:rsid w:val="008D0CE8"/>
    <w:rsid w:val="008D0D37"/>
    <w:rsid w:val="008D1372"/>
    <w:rsid w:val="008D2456"/>
    <w:rsid w:val="008D261C"/>
    <w:rsid w:val="008D26DF"/>
    <w:rsid w:val="008D34DE"/>
    <w:rsid w:val="008D38C6"/>
    <w:rsid w:val="008D3F9B"/>
    <w:rsid w:val="008D49BC"/>
    <w:rsid w:val="008D5127"/>
    <w:rsid w:val="008D579F"/>
    <w:rsid w:val="008D59EA"/>
    <w:rsid w:val="008D5CD6"/>
    <w:rsid w:val="008D73F1"/>
    <w:rsid w:val="008D7553"/>
    <w:rsid w:val="008D795E"/>
    <w:rsid w:val="008E0467"/>
    <w:rsid w:val="008E063D"/>
    <w:rsid w:val="008E1248"/>
    <w:rsid w:val="008E19CB"/>
    <w:rsid w:val="008E1BEE"/>
    <w:rsid w:val="008E25C8"/>
    <w:rsid w:val="008E2678"/>
    <w:rsid w:val="008E2C66"/>
    <w:rsid w:val="008E3691"/>
    <w:rsid w:val="008E549E"/>
    <w:rsid w:val="008E5CC9"/>
    <w:rsid w:val="008E5E89"/>
    <w:rsid w:val="008E5F6D"/>
    <w:rsid w:val="008E5FD6"/>
    <w:rsid w:val="008E6121"/>
    <w:rsid w:val="008E739F"/>
    <w:rsid w:val="008E73BF"/>
    <w:rsid w:val="008E7E74"/>
    <w:rsid w:val="008F0298"/>
    <w:rsid w:val="008F0756"/>
    <w:rsid w:val="008F0826"/>
    <w:rsid w:val="008F16BA"/>
    <w:rsid w:val="008F366A"/>
    <w:rsid w:val="008F3B58"/>
    <w:rsid w:val="008F3E57"/>
    <w:rsid w:val="008F43A1"/>
    <w:rsid w:val="008F4A03"/>
    <w:rsid w:val="008F50F6"/>
    <w:rsid w:val="008F5426"/>
    <w:rsid w:val="008F569E"/>
    <w:rsid w:val="008F583F"/>
    <w:rsid w:val="008F5B38"/>
    <w:rsid w:val="008F63A8"/>
    <w:rsid w:val="008F6999"/>
    <w:rsid w:val="008F6A2B"/>
    <w:rsid w:val="008F77DA"/>
    <w:rsid w:val="008F7A04"/>
    <w:rsid w:val="0090008A"/>
    <w:rsid w:val="00900DF1"/>
    <w:rsid w:val="00901392"/>
    <w:rsid w:val="00901EE0"/>
    <w:rsid w:val="00902747"/>
    <w:rsid w:val="0090314B"/>
    <w:rsid w:val="009035C2"/>
    <w:rsid w:val="00903CFA"/>
    <w:rsid w:val="00904477"/>
    <w:rsid w:val="0090504A"/>
    <w:rsid w:val="009055BA"/>
    <w:rsid w:val="00905C40"/>
    <w:rsid w:val="009070CF"/>
    <w:rsid w:val="009072B4"/>
    <w:rsid w:val="00907316"/>
    <w:rsid w:val="009077A8"/>
    <w:rsid w:val="009101E0"/>
    <w:rsid w:val="00910800"/>
    <w:rsid w:val="00910A10"/>
    <w:rsid w:val="00910A2E"/>
    <w:rsid w:val="00910D79"/>
    <w:rsid w:val="009113BD"/>
    <w:rsid w:val="00911982"/>
    <w:rsid w:val="0091254F"/>
    <w:rsid w:val="00912B6D"/>
    <w:rsid w:val="00912E39"/>
    <w:rsid w:val="00913E4A"/>
    <w:rsid w:val="00913F54"/>
    <w:rsid w:val="00914DED"/>
    <w:rsid w:val="0091642F"/>
    <w:rsid w:val="00916A80"/>
    <w:rsid w:val="00916D37"/>
    <w:rsid w:val="0091705D"/>
    <w:rsid w:val="00917594"/>
    <w:rsid w:val="00917731"/>
    <w:rsid w:val="00917897"/>
    <w:rsid w:val="00917FEF"/>
    <w:rsid w:val="0092029A"/>
    <w:rsid w:val="00920720"/>
    <w:rsid w:val="0092087A"/>
    <w:rsid w:val="0092384C"/>
    <w:rsid w:val="00923BBC"/>
    <w:rsid w:val="009249C0"/>
    <w:rsid w:val="00924A49"/>
    <w:rsid w:val="0092585D"/>
    <w:rsid w:val="009258DA"/>
    <w:rsid w:val="00925C86"/>
    <w:rsid w:val="00926A3C"/>
    <w:rsid w:val="00927776"/>
    <w:rsid w:val="009278AA"/>
    <w:rsid w:val="00927A32"/>
    <w:rsid w:val="00927BAD"/>
    <w:rsid w:val="00927D71"/>
    <w:rsid w:val="00927FE9"/>
    <w:rsid w:val="00930910"/>
    <w:rsid w:val="00930E14"/>
    <w:rsid w:val="00931A9A"/>
    <w:rsid w:val="00931D69"/>
    <w:rsid w:val="009325DE"/>
    <w:rsid w:val="009333EF"/>
    <w:rsid w:val="00933A2B"/>
    <w:rsid w:val="009348EC"/>
    <w:rsid w:val="00935920"/>
    <w:rsid w:val="009374AF"/>
    <w:rsid w:val="00937896"/>
    <w:rsid w:val="00937E01"/>
    <w:rsid w:val="00941C2D"/>
    <w:rsid w:val="00941E7B"/>
    <w:rsid w:val="009420AF"/>
    <w:rsid w:val="00942714"/>
    <w:rsid w:val="00943164"/>
    <w:rsid w:val="00943CF8"/>
    <w:rsid w:val="00944026"/>
    <w:rsid w:val="009449A6"/>
    <w:rsid w:val="00944A06"/>
    <w:rsid w:val="00944BD8"/>
    <w:rsid w:val="00945BC7"/>
    <w:rsid w:val="00945E86"/>
    <w:rsid w:val="00946220"/>
    <w:rsid w:val="00946520"/>
    <w:rsid w:val="00946F21"/>
    <w:rsid w:val="0094736C"/>
    <w:rsid w:val="00950166"/>
    <w:rsid w:val="00950EFD"/>
    <w:rsid w:val="00951CAB"/>
    <w:rsid w:val="00951EDD"/>
    <w:rsid w:val="009526D8"/>
    <w:rsid w:val="009526DB"/>
    <w:rsid w:val="00952C3D"/>
    <w:rsid w:val="009532C5"/>
    <w:rsid w:val="009534CF"/>
    <w:rsid w:val="00953EFC"/>
    <w:rsid w:val="009541AA"/>
    <w:rsid w:val="00954838"/>
    <w:rsid w:val="00954CD7"/>
    <w:rsid w:val="00955468"/>
    <w:rsid w:val="00955C9B"/>
    <w:rsid w:val="00955EB9"/>
    <w:rsid w:val="00955ED8"/>
    <w:rsid w:val="00956A90"/>
    <w:rsid w:val="00956E0E"/>
    <w:rsid w:val="00956F66"/>
    <w:rsid w:val="00960069"/>
    <w:rsid w:val="00960858"/>
    <w:rsid w:val="00960BA7"/>
    <w:rsid w:val="00960D0C"/>
    <w:rsid w:val="00960E98"/>
    <w:rsid w:val="00960F4A"/>
    <w:rsid w:val="0096129C"/>
    <w:rsid w:val="00962775"/>
    <w:rsid w:val="00962BDC"/>
    <w:rsid w:val="00962E35"/>
    <w:rsid w:val="00962F45"/>
    <w:rsid w:val="009631B0"/>
    <w:rsid w:val="0096352E"/>
    <w:rsid w:val="009635FF"/>
    <w:rsid w:val="009639A7"/>
    <w:rsid w:val="009644D7"/>
    <w:rsid w:val="00967619"/>
    <w:rsid w:val="00967EA2"/>
    <w:rsid w:val="00967ECA"/>
    <w:rsid w:val="009716D4"/>
    <w:rsid w:val="00971D4D"/>
    <w:rsid w:val="009737F6"/>
    <w:rsid w:val="009739A8"/>
    <w:rsid w:val="00974A42"/>
    <w:rsid w:val="0097511D"/>
    <w:rsid w:val="0097555F"/>
    <w:rsid w:val="0097588D"/>
    <w:rsid w:val="00976134"/>
    <w:rsid w:val="00976398"/>
    <w:rsid w:val="009765C6"/>
    <w:rsid w:val="009773E3"/>
    <w:rsid w:val="0097785D"/>
    <w:rsid w:val="00980D9A"/>
    <w:rsid w:val="00981AC1"/>
    <w:rsid w:val="009820F0"/>
    <w:rsid w:val="00982355"/>
    <w:rsid w:val="0098247C"/>
    <w:rsid w:val="00982998"/>
    <w:rsid w:val="00982BD0"/>
    <w:rsid w:val="009833CB"/>
    <w:rsid w:val="009834F4"/>
    <w:rsid w:val="009844B0"/>
    <w:rsid w:val="009847BA"/>
    <w:rsid w:val="00985DBF"/>
    <w:rsid w:val="009860CC"/>
    <w:rsid w:val="00986C52"/>
    <w:rsid w:val="00987916"/>
    <w:rsid w:val="00990B2D"/>
    <w:rsid w:val="009918D1"/>
    <w:rsid w:val="00991A1C"/>
    <w:rsid w:val="0099231D"/>
    <w:rsid w:val="00992724"/>
    <w:rsid w:val="00992D17"/>
    <w:rsid w:val="00994B44"/>
    <w:rsid w:val="00994C45"/>
    <w:rsid w:val="00994DCC"/>
    <w:rsid w:val="00995776"/>
    <w:rsid w:val="00995DC9"/>
    <w:rsid w:val="009960E9"/>
    <w:rsid w:val="00996180"/>
    <w:rsid w:val="00996C4F"/>
    <w:rsid w:val="00996D80"/>
    <w:rsid w:val="00997854"/>
    <w:rsid w:val="009A0220"/>
    <w:rsid w:val="009A0358"/>
    <w:rsid w:val="009A0CD3"/>
    <w:rsid w:val="009A1261"/>
    <w:rsid w:val="009A1C4D"/>
    <w:rsid w:val="009A31BC"/>
    <w:rsid w:val="009A35EB"/>
    <w:rsid w:val="009A3C5B"/>
    <w:rsid w:val="009A4842"/>
    <w:rsid w:val="009A5289"/>
    <w:rsid w:val="009A533D"/>
    <w:rsid w:val="009A54B1"/>
    <w:rsid w:val="009A5B79"/>
    <w:rsid w:val="009A5C96"/>
    <w:rsid w:val="009A5D16"/>
    <w:rsid w:val="009A6E27"/>
    <w:rsid w:val="009A7018"/>
    <w:rsid w:val="009A7F8F"/>
    <w:rsid w:val="009B0151"/>
    <w:rsid w:val="009B046A"/>
    <w:rsid w:val="009B0F13"/>
    <w:rsid w:val="009B1C7D"/>
    <w:rsid w:val="009B1E83"/>
    <w:rsid w:val="009B26C9"/>
    <w:rsid w:val="009B3921"/>
    <w:rsid w:val="009B3B7B"/>
    <w:rsid w:val="009B3C4B"/>
    <w:rsid w:val="009B4240"/>
    <w:rsid w:val="009B444A"/>
    <w:rsid w:val="009B45C7"/>
    <w:rsid w:val="009B4C35"/>
    <w:rsid w:val="009B4D58"/>
    <w:rsid w:val="009B5030"/>
    <w:rsid w:val="009B60BA"/>
    <w:rsid w:val="009B6117"/>
    <w:rsid w:val="009B6494"/>
    <w:rsid w:val="009B6EAF"/>
    <w:rsid w:val="009B777D"/>
    <w:rsid w:val="009B78E1"/>
    <w:rsid w:val="009B7AEB"/>
    <w:rsid w:val="009B7C29"/>
    <w:rsid w:val="009C0E21"/>
    <w:rsid w:val="009C0F40"/>
    <w:rsid w:val="009C11F2"/>
    <w:rsid w:val="009C1BB4"/>
    <w:rsid w:val="009C256C"/>
    <w:rsid w:val="009C2679"/>
    <w:rsid w:val="009C29F0"/>
    <w:rsid w:val="009C3017"/>
    <w:rsid w:val="009C3C57"/>
    <w:rsid w:val="009C3EA3"/>
    <w:rsid w:val="009C45F4"/>
    <w:rsid w:val="009C516B"/>
    <w:rsid w:val="009C5590"/>
    <w:rsid w:val="009C5B2C"/>
    <w:rsid w:val="009C5B80"/>
    <w:rsid w:val="009C5C18"/>
    <w:rsid w:val="009C5EE4"/>
    <w:rsid w:val="009C6239"/>
    <w:rsid w:val="009C735D"/>
    <w:rsid w:val="009C744A"/>
    <w:rsid w:val="009C74FB"/>
    <w:rsid w:val="009C7756"/>
    <w:rsid w:val="009C7CCC"/>
    <w:rsid w:val="009D0F13"/>
    <w:rsid w:val="009D15D9"/>
    <w:rsid w:val="009D1684"/>
    <w:rsid w:val="009D187D"/>
    <w:rsid w:val="009D2C97"/>
    <w:rsid w:val="009D342B"/>
    <w:rsid w:val="009D4529"/>
    <w:rsid w:val="009D4E71"/>
    <w:rsid w:val="009D510E"/>
    <w:rsid w:val="009D532A"/>
    <w:rsid w:val="009D54C2"/>
    <w:rsid w:val="009D56C4"/>
    <w:rsid w:val="009D5866"/>
    <w:rsid w:val="009D5AA2"/>
    <w:rsid w:val="009D6D1D"/>
    <w:rsid w:val="009D7079"/>
    <w:rsid w:val="009D7211"/>
    <w:rsid w:val="009D7E06"/>
    <w:rsid w:val="009E012A"/>
    <w:rsid w:val="009E1CF4"/>
    <w:rsid w:val="009E1F83"/>
    <w:rsid w:val="009E3635"/>
    <w:rsid w:val="009E482E"/>
    <w:rsid w:val="009E4D6B"/>
    <w:rsid w:val="009E529A"/>
    <w:rsid w:val="009E54CE"/>
    <w:rsid w:val="009E579E"/>
    <w:rsid w:val="009E5863"/>
    <w:rsid w:val="009E5B93"/>
    <w:rsid w:val="009E61A0"/>
    <w:rsid w:val="009E622C"/>
    <w:rsid w:val="009E633D"/>
    <w:rsid w:val="009E6896"/>
    <w:rsid w:val="009E6A7E"/>
    <w:rsid w:val="009E6E7C"/>
    <w:rsid w:val="009E7861"/>
    <w:rsid w:val="009E7960"/>
    <w:rsid w:val="009F073E"/>
    <w:rsid w:val="009F0E8E"/>
    <w:rsid w:val="009F1206"/>
    <w:rsid w:val="009F126B"/>
    <w:rsid w:val="009F1463"/>
    <w:rsid w:val="009F170C"/>
    <w:rsid w:val="009F192C"/>
    <w:rsid w:val="009F1DF2"/>
    <w:rsid w:val="009F27A6"/>
    <w:rsid w:val="009F4A5D"/>
    <w:rsid w:val="009F51F0"/>
    <w:rsid w:val="009F580F"/>
    <w:rsid w:val="009F5FB5"/>
    <w:rsid w:val="009F6C7D"/>
    <w:rsid w:val="009F6C8F"/>
    <w:rsid w:val="00A00886"/>
    <w:rsid w:val="00A01919"/>
    <w:rsid w:val="00A0326C"/>
    <w:rsid w:val="00A03920"/>
    <w:rsid w:val="00A03B86"/>
    <w:rsid w:val="00A03E16"/>
    <w:rsid w:val="00A03F74"/>
    <w:rsid w:val="00A05093"/>
    <w:rsid w:val="00A05142"/>
    <w:rsid w:val="00A05ACF"/>
    <w:rsid w:val="00A062BF"/>
    <w:rsid w:val="00A063FF"/>
    <w:rsid w:val="00A06BCB"/>
    <w:rsid w:val="00A077B9"/>
    <w:rsid w:val="00A078CC"/>
    <w:rsid w:val="00A07AA3"/>
    <w:rsid w:val="00A07E19"/>
    <w:rsid w:val="00A104C9"/>
    <w:rsid w:val="00A106B4"/>
    <w:rsid w:val="00A10890"/>
    <w:rsid w:val="00A11055"/>
    <w:rsid w:val="00A11391"/>
    <w:rsid w:val="00A115CD"/>
    <w:rsid w:val="00A11A62"/>
    <w:rsid w:val="00A11ACB"/>
    <w:rsid w:val="00A12449"/>
    <w:rsid w:val="00A1263F"/>
    <w:rsid w:val="00A12683"/>
    <w:rsid w:val="00A12A07"/>
    <w:rsid w:val="00A12A17"/>
    <w:rsid w:val="00A12E86"/>
    <w:rsid w:val="00A13979"/>
    <w:rsid w:val="00A13AB6"/>
    <w:rsid w:val="00A13E7C"/>
    <w:rsid w:val="00A141C9"/>
    <w:rsid w:val="00A14378"/>
    <w:rsid w:val="00A1491E"/>
    <w:rsid w:val="00A1514F"/>
    <w:rsid w:val="00A1518A"/>
    <w:rsid w:val="00A15AB0"/>
    <w:rsid w:val="00A15DF5"/>
    <w:rsid w:val="00A15ECB"/>
    <w:rsid w:val="00A1608C"/>
    <w:rsid w:val="00A162F6"/>
    <w:rsid w:val="00A16C8D"/>
    <w:rsid w:val="00A16EFE"/>
    <w:rsid w:val="00A17BF7"/>
    <w:rsid w:val="00A202C4"/>
    <w:rsid w:val="00A208DD"/>
    <w:rsid w:val="00A20BA1"/>
    <w:rsid w:val="00A20E3C"/>
    <w:rsid w:val="00A20F79"/>
    <w:rsid w:val="00A21197"/>
    <w:rsid w:val="00A218A7"/>
    <w:rsid w:val="00A2205C"/>
    <w:rsid w:val="00A22924"/>
    <w:rsid w:val="00A22E1F"/>
    <w:rsid w:val="00A234CD"/>
    <w:rsid w:val="00A23947"/>
    <w:rsid w:val="00A251D5"/>
    <w:rsid w:val="00A258FD"/>
    <w:rsid w:val="00A26901"/>
    <w:rsid w:val="00A274ED"/>
    <w:rsid w:val="00A275B0"/>
    <w:rsid w:val="00A27D9D"/>
    <w:rsid w:val="00A306E1"/>
    <w:rsid w:val="00A30EE1"/>
    <w:rsid w:val="00A310E1"/>
    <w:rsid w:val="00A31220"/>
    <w:rsid w:val="00A314FC"/>
    <w:rsid w:val="00A314FF"/>
    <w:rsid w:val="00A32268"/>
    <w:rsid w:val="00A32A46"/>
    <w:rsid w:val="00A3317D"/>
    <w:rsid w:val="00A338C0"/>
    <w:rsid w:val="00A33D56"/>
    <w:rsid w:val="00A34929"/>
    <w:rsid w:val="00A34B79"/>
    <w:rsid w:val="00A34F36"/>
    <w:rsid w:val="00A34FC6"/>
    <w:rsid w:val="00A3673F"/>
    <w:rsid w:val="00A373D8"/>
    <w:rsid w:val="00A40434"/>
    <w:rsid w:val="00A405F7"/>
    <w:rsid w:val="00A40750"/>
    <w:rsid w:val="00A40BCB"/>
    <w:rsid w:val="00A41233"/>
    <w:rsid w:val="00A41836"/>
    <w:rsid w:val="00A41CD1"/>
    <w:rsid w:val="00A41E41"/>
    <w:rsid w:val="00A4207A"/>
    <w:rsid w:val="00A42217"/>
    <w:rsid w:val="00A426E8"/>
    <w:rsid w:val="00A42F80"/>
    <w:rsid w:val="00A434F8"/>
    <w:rsid w:val="00A439C0"/>
    <w:rsid w:val="00A43F5C"/>
    <w:rsid w:val="00A441B1"/>
    <w:rsid w:val="00A44C3B"/>
    <w:rsid w:val="00A44C62"/>
    <w:rsid w:val="00A46E8C"/>
    <w:rsid w:val="00A47443"/>
    <w:rsid w:val="00A47869"/>
    <w:rsid w:val="00A4792C"/>
    <w:rsid w:val="00A47BF7"/>
    <w:rsid w:val="00A5046D"/>
    <w:rsid w:val="00A50D56"/>
    <w:rsid w:val="00A5132C"/>
    <w:rsid w:val="00A51FCC"/>
    <w:rsid w:val="00A527C7"/>
    <w:rsid w:val="00A527F9"/>
    <w:rsid w:val="00A528E5"/>
    <w:rsid w:val="00A53003"/>
    <w:rsid w:val="00A530C8"/>
    <w:rsid w:val="00A53BBF"/>
    <w:rsid w:val="00A53C33"/>
    <w:rsid w:val="00A55087"/>
    <w:rsid w:val="00A568B3"/>
    <w:rsid w:val="00A56A07"/>
    <w:rsid w:val="00A56B2D"/>
    <w:rsid w:val="00A56F77"/>
    <w:rsid w:val="00A57F57"/>
    <w:rsid w:val="00A57F58"/>
    <w:rsid w:val="00A6021F"/>
    <w:rsid w:val="00A605EF"/>
    <w:rsid w:val="00A614C1"/>
    <w:rsid w:val="00A61824"/>
    <w:rsid w:val="00A61B99"/>
    <w:rsid w:val="00A61C2D"/>
    <w:rsid w:val="00A62263"/>
    <w:rsid w:val="00A624C7"/>
    <w:rsid w:val="00A624F5"/>
    <w:rsid w:val="00A62AF6"/>
    <w:rsid w:val="00A63212"/>
    <w:rsid w:val="00A63AEF"/>
    <w:rsid w:val="00A642F9"/>
    <w:rsid w:val="00A644C6"/>
    <w:rsid w:val="00A64E70"/>
    <w:rsid w:val="00A656BA"/>
    <w:rsid w:val="00A65915"/>
    <w:rsid w:val="00A65A3E"/>
    <w:rsid w:val="00A66D39"/>
    <w:rsid w:val="00A6763C"/>
    <w:rsid w:val="00A6792E"/>
    <w:rsid w:val="00A7023D"/>
    <w:rsid w:val="00A7028A"/>
    <w:rsid w:val="00A70318"/>
    <w:rsid w:val="00A70764"/>
    <w:rsid w:val="00A7092B"/>
    <w:rsid w:val="00A70C28"/>
    <w:rsid w:val="00A71016"/>
    <w:rsid w:val="00A71D1B"/>
    <w:rsid w:val="00A72449"/>
    <w:rsid w:val="00A728E6"/>
    <w:rsid w:val="00A7297D"/>
    <w:rsid w:val="00A729A4"/>
    <w:rsid w:val="00A72A49"/>
    <w:rsid w:val="00A72FF5"/>
    <w:rsid w:val="00A743F0"/>
    <w:rsid w:val="00A74C0F"/>
    <w:rsid w:val="00A75C44"/>
    <w:rsid w:val="00A76410"/>
    <w:rsid w:val="00A77364"/>
    <w:rsid w:val="00A774C4"/>
    <w:rsid w:val="00A77584"/>
    <w:rsid w:val="00A77DF3"/>
    <w:rsid w:val="00A80C49"/>
    <w:rsid w:val="00A80E36"/>
    <w:rsid w:val="00A8113E"/>
    <w:rsid w:val="00A81814"/>
    <w:rsid w:val="00A81C9D"/>
    <w:rsid w:val="00A82719"/>
    <w:rsid w:val="00A8274A"/>
    <w:rsid w:val="00A82F17"/>
    <w:rsid w:val="00A8400E"/>
    <w:rsid w:val="00A842CE"/>
    <w:rsid w:val="00A849FC"/>
    <w:rsid w:val="00A84FD9"/>
    <w:rsid w:val="00A85059"/>
    <w:rsid w:val="00A852F5"/>
    <w:rsid w:val="00A8599E"/>
    <w:rsid w:val="00A85DBD"/>
    <w:rsid w:val="00A877A7"/>
    <w:rsid w:val="00A878FE"/>
    <w:rsid w:val="00A87AA8"/>
    <w:rsid w:val="00A87B6F"/>
    <w:rsid w:val="00A87B86"/>
    <w:rsid w:val="00A9036A"/>
    <w:rsid w:val="00A90571"/>
    <w:rsid w:val="00A90766"/>
    <w:rsid w:val="00A90B7C"/>
    <w:rsid w:val="00A918A4"/>
    <w:rsid w:val="00A91A24"/>
    <w:rsid w:val="00A91E8C"/>
    <w:rsid w:val="00A91EDF"/>
    <w:rsid w:val="00A92318"/>
    <w:rsid w:val="00A92954"/>
    <w:rsid w:val="00A92A58"/>
    <w:rsid w:val="00A92C3A"/>
    <w:rsid w:val="00A93BA6"/>
    <w:rsid w:val="00A940F9"/>
    <w:rsid w:val="00A945B6"/>
    <w:rsid w:val="00A947F6"/>
    <w:rsid w:val="00A952FC"/>
    <w:rsid w:val="00A95D75"/>
    <w:rsid w:val="00A95F1E"/>
    <w:rsid w:val="00A96117"/>
    <w:rsid w:val="00A968C4"/>
    <w:rsid w:val="00A968DE"/>
    <w:rsid w:val="00A96A1E"/>
    <w:rsid w:val="00A96D3B"/>
    <w:rsid w:val="00AA0725"/>
    <w:rsid w:val="00AA1516"/>
    <w:rsid w:val="00AA1AD6"/>
    <w:rsid w:val="00AA23E8"/>
    <w:rsid w:val="00AA26A7"/>
    <w:rsid w:val="00AA26E6"/>
    <w:rsid w:val="00AA27E1"/>
    <w:rsid w:val="00AA2ACD"/>
    <w:rsid w:val="00AA35F5"/>
    <w:rsid w:val="00AA3826"/>
    <w:rsid w:val="00AA40D1"/>
    <w:rsid w:val="00AA48D7"/>
    <w:rsid w:val="00AA5B8F"/>
    <w:rsid w:val="00AA620D"/>
    <w:rsid w:val="00AA7726"/>
    <w:rsid w:val="00AB02B8"/>
    <w:rsid w:val="00AB057E"/>
    <w:rsid w:val="00AB0703"/>
    <w:rsid w:val="00AB112F"/>
    <w:rsid w:val="00AB11A1"/>
    <w:rsid w:val="00AB1556"/>
    <w:rsid w:val="00AB1587"/>
    <w:rsid w:val="00AB2DC7"/>
    <w:rsid w:val="00AB2FC3"/>
    <w:rsid w:val="00AB3018"/>
    <w:rsid w:val="00AB3FEF"/>
    <w:rsid w:val="00AB4540"/>
    <w:rsid w:val="00AB4FB2"/>
    <w:rsid w:val="00AB515C"/>
    <w:rsid w:val="00AB53CC"/>
    <w:rsid w:val="00AB5A40"/>
    <w:rsid w:val="00AB6019"/>
    <w:rsid w:val="00AB604E"/>
    <w:rsid w:val="00AB6749"/>
    <w:rsid w:val="00AB7403"/>
    <w:rsid w:val="00AC0376"/>
    <w:rsid w:val="00AC0748"/>
    <w:rsid w:val="00AC09D1"/>
    <w:rsid w:val="00AC2874"/>
    <w:rsid w:val="00AC2D19"/>
    <w:rsid w:val="00AC2F39"/>
    <w:rsid w:val="00AC3039"/>
    <w:rsid w:val="00AC343D"/>
    <w:rsid w:val="00AC3877"/>
    <w:rsid w:val="00AC38B3"/>
    <w:rsid w:val="00AC4002"/>
    <w:rsid w:val="00AC43FE"/>
    <w:rsid w:val="00AC4933"/>
    <w:rsid w:val="00AC493E"/>
    <w:rsid w:val="00AC4E63"/>
    <w:rsid w:val="00AC4FB5"/>
    <w:rsid w:val="00AC5BAD"/>
    <w:rsid w:val="00AC5F0E"/>
    <w:rsid w:val="00AC6305"/>
    <w:rsid w:val="00AC684C"/>
    <w:rsid w:val="00AC6B4F"/>
    <w:rsid w:val="00AC6E5B"/>
    <w:rsid w:val="00AC72F3"/>
    <w:rsid w:val="00AC7355"/>
    <w:rsid w:val="00AC784D"/>
    <w:rsid w:val="00AD01ED"/>
    <w:rsid w:val="00AD08CF"/>
    <w:rsid w:val="00AD0FFA"/>
    <w:rsid w:val="00AD2E24"/>
    <w:rsid w:val="00AD3EC4"/>
    <w:rsid w:val="00AD41FF"/>
    <w:rsid w:val="00AD4420"/>
    <w:rsid w:val="00AD44A2"/>
    <w:rsid w:val="00AD4C69"/>
    <w:rsid w:val="00AD5D85"/>
    <w:rsid w:val="00AD67C2"/>
    <w:rsid w:val="00AD6B2F"/>
    <w:rsid w:val="00AD735A"/>
    <w:rsid w:val="00AD743E"/>
    <w:rsid w:val="00AE0AC8"/>
    <w:rsid w:val="00AE11AE"/>
    <w:rsid w:val="00AE12C3"/>
    <w:rsid w:val="00AE1877"/>
    <w:rsid w:val="00AE1B99"/>
    <w:rsid w:val="00AE1F87"/>
    <w:rsid w:val="00AE2236"/>
    <w:rsid w:val="00AE227F"/>
    <w:rsid w:val="00AE2742"/>
    <w:rsid w:val="00AE3239"/>
    <w:rsid w:val="00AE337D"/>
    <w:rsid w:val="00AE37CE"/>
    <w:rsid w:val="00AE4714"/>
    <w:rsid w:val="00AE4A75"/>
    <w:rsid w:val="00AE5129"/>
    <w:rsid w:val="00AE6C49"/>
    <w:rsid w:val="00AE7192"/>
    <w:rsid w:val="00AE7392"/>
    <w:rsid w:val="00AE75CA"/>
    <w:rsid w:val="00AF05A6"/>
    <w:rsid w:val="00AF06CD"/>
    <w:rsid w:val="00AF0CDF"/>
    <w:rsid w:val="00AF1822"/>
    <w:rsid w:val="00AF242F"/>
    <w:rsid w:val="00AF2689"/>
    <w:rsid w:val="00AF2F23"/>
    <w:rsid w:val="00AF3AEF"/>
    <w:rsid w:val="00AF418E"/>
    <w:rsid w:val="00AF4C7F"/>
    <w:rsid w:val="00AF4D97"/>
    <w:rsid w:val="00AF56B0"/>
    <w:rsid w:val="00AF5B2A"/>
    <w:rsid w:val="00AF6244"/>
    <w:rsid w:val="00AF6526"/>
    <w:rsid w:val="00AF65A7"/>
    <w:rsid w:val="00AF683E"/>
    <w:rsid w:val="00AF6ACA"/>
    <w:rsid w:val="00B000B4"/>
    <w:rsid w:val="00B01FF0"/>
    <w:rsid w:val="00B02457"/>
    <w:rsid w:val="00B02CDC"/>
    <w:rsid w:val="00B02D68"/>
    <w:rsid w:val="00B0364E"/>
    <w:rsid w:val="00B03D22"/>
    <w:rsid w:val="00B043A0"/>
    <w:rsid w:val="00B048B7"/>
    <w:rsid w:val="00B04A2F"/>
    <w:rsid w:val="00B04E3D"/>
    <w:rsid w:val="00B04F7F"/>
    <w:rsid w:val="00B0505A"/>
    <w:rsid w:val="00B05908"/>
    <w:rsid w:val="00B06001"/>
    <w:rsid w:val="00B0616A"/>
    <w:rsid w:val="00B06270"/>
    <w:rsid w:val="00B065BA"/>
    <w:rsid w:val="00B06BDD"/>
    <w:rsid w:val="00B0739B"/>
    <w:rsid w:val="00B10922"/>
    <w:rsid w:val="00B11830"/>
    <w:rsid w:val="00B1191E"/>
    <w:rsid w:val="00B121C6"/>
    <w:rsid w:val="00B12862"/>
    <w:rsid w:val="00B12FE1"/>
    <w:rsid w:val="00B139BD"/>
    <w:rsid w:val="00B14137"/>
    <w:rsid w:val="00B15418"/>
    <w:rsid w:val="00B15E42"/>
    <w:rsid w:val="00B165A5"/>
    <w:rsid w:val="00B16BE2"/>
    <w:rsid w:val="00B16DE4"/>
    <w:rsid w:val="00B17113"/>
    <w:rsid w:val="00B1797C"/>
    <w:rsid w:val="00B20318"/>
    <w:rsid w:val="00B20BAF"/>
    <w:rsid w:val="00B21001"/>
    <w:rsid w:val="00B217DF"/>
    <w:rsid w:val="00B2195A"/>
    <w:rsid w:val="00B22994"/>
    <w:rsid w:val="00B235BF"/>
    <w:rsid w:val="00B2383B"/>
    <w:rsid w:val="00B23B84"/>
    <w:rsid w:val="00B2432A"/>
    <w:rsid w:val="00B24A66"/>
    <w:rsid w:val="00B24E05"/>
    <w:rsid w:val="00B24EDC"/>
    <w:rsid w:val="00B250C8"/>
    <w:rsid w:val="00B25A6C"/>
    <w:rsid w:val="00B25F74"/>
    <w:rsid w:val="00B26B4D"/>
    <w:rsid w:val="00B2786D"/>
    <w:rsid w:val="00B30187"/>
    <w:rsid w:val="00B30CFB"/>
    <w:rsid w:val="00B31739"/>
    <w:rsid w:val="00B31EB0"/>
    <w:rsid w:val="00B3267F"/>
    <w:rsid w:val="00B33AFD"/>
    <w:rsid w:val="00B34589"/>
    <w:rsid w:val="00B34842"/>
    <w:rsid w:val="00B34A2B"/>
    <w:rsid w:val="00B34BF8"/>
    <w:rsid w:val="00B34E3F"/>
    <w:rsid w:val="00B3526F"/>
    <w:rsid w:val="00B359A3"/>
    <w:rsid w:val="00B35B9E"/>
    <w:rsid w:val="00B35DF0"/>
    <w:rsid w:val="00B36FA7"/>
    <w:rsid w:val="00B3714E"/>
    <w:rsid w:val="00B37257"/>
    <w:rsid w:val="00B376DC"/>
    <w:rsid w:val="00B37ED0"/>
    <w:rsid w:val="00B4007E"/>
    <w:rsid w:val="00B40ECC"/>
    <w:rsid w:val="00B414F3"/>
    <w:rsid w:val="00B416A8"/>
    <w:rsid w:val="00B41844"/>
    <w:rsid w:val="00B41A6F"/>
    <w:rsid w:val="00B41CD7"/>
    <w:rsid w:val="00B4219C"/>
    <w:rsid w:val="00B42A22"/>
    <w:rsid w:val="00B42EFA"/>
    <w:rsid w:val="00B43752"/>
    <w:rsid w:val="00B437BB"/>
    <w:rsid w:val="00B4384C"/>
    <w:rsid w:val="00B43C1B"/>
    <w:rsid w:val="00B44D9C"/>
    <w:rsid w:val="00B4558A"/>
    <w:rsid w:val="00B458D9"/>
    <w:rsid w:val="00B464BC"/>
    <w:rsid w:val="00B46976"/>
    <w:rsid w:val="00B46C72"/>
    <w:rsid w:val="00B46F1F"/>
    <w:rsid w:val="00B47150"/>
    <w:rsid w:val="00B479F5"/>
    <w:rsid w:val="00B52055"/>
    <w:rsid w:val="00B5221E"/>
    <w:rsid w:val="00B52C23"/>
    <w:rsid w:val="00B5324B"/>
    <w:rsid w:val="00B555FB"/>
    <w:rsid w:val="00B55760"/>
    <w:rsid w:val="00B55901"/>
    <w:rsid w:val="00B562E4"/>
    <w:rsid w:val="00B56CAF"/>
    <w:rsid w:val="00B57AC8"/>
    <w:rsid w:val="00B611E1"/>
    <w:rsid w:val="00B61872"/>
    <w:rsid w:val="00B61DE0"/>
    <w:rsid w:val="00B62646"/>
    <w:rsid w:val="00B62F0B"/>
    <w:rsid w:val="00B6300A"/>
    <w:rsid w:val="00B64059"/>
    <w:rsid w:val="00B64212"/>
    <w:rsid w:val="00B642BF"/>
    <w:rsid w:val="00B64661"/>
    <w:rsid w:val="00B650F5"/>
    <w:rsid w:val="00B65107"/>
    <w:rsid w:val="00B65122"/>
    <w:rsid w:val="00B65270"/>
    <w:rsid w:val="00B65FCE"/>
    <w:rsid w:val="00B6603F"/>
    <w:rsid w:val="00B6623B"/>
    <w:rsid w:val="00B66A36"/>
    <w:rsid w:val="00B66A3D"/>
    <w:rsid w:val="00B66F19"/>
    <w:rsid w:val="00B6702A"/>
    <w:rsid w:val="00B6715E"/>
    <w:rsid w:val="00B6718A"/>
    <w:rsid w:val="00B67A3D"/>
    <w:rsid w:val="00B67CEA"/>
    <w:rsid w:val="00B70D40"/>
    <w:rsid w:val="00B71A69"/>
    <w:rsid w:val="00B720A2"/>
    <w:rsid w:val="00B720EA"/>
    <w:rsid w:val="00B72697"/>
    <w:rsid w:val="00B72E0C"/>
    <w:rsid w:val="00B73581"/>
    <w:rsid w:val="00B737B5"/>
    <w:rsid w:val="00B74034"/>
    <w:rsid w:val="00B748F5"/>
    <w:rsid w:val="00B75815"/>
    <w:rsid w:val="00B75F66"/>
    <w:rsid w:val="00B76838"/>
    <w:rsid w:val="00B76A10"/>
    <w:rsid w:val="00B76C2B"/>
    <w:rsid w:val="00B76C32"/>
    <w:rsid w:val="00B76D84"/>
    <w:rsid w:val="00B76DC1"/>
    <w:rsid w:val="00B76EEA"/>
    <w:rsid w:val="00B77B98"/>
    <w:rsid w:val="00B80424"/>
    <w:rsid w:val="00B8069C"/>
    <w:rsid w:val="00B809A5"/>
    <w:rsid w:val="00B80C75"/>
    <w:rsid w:val="00B81552"/>
    <w:rsid w:val="00B81B7B"/>
    <w:rsid w:val="00B820B1"/>
    <w:rsid w:val="00B822AE"/>
    <w:rsid w:val="00B8335D"/>
    <w:rsid w:val="00B83DD4"/>
    <w:rsid w:val="00B83FE8"/>
    <w:rsid w:val="00B84191"/>
    <w:rsid w:val="00B843E7"/>
    <w:rsid w:val="00B84872"/>
    <w:rsid w:val="00B84D7A"/>
    <w:rsid w:val="00B8522E"/>
    <w:rsid w:val="00B852BF"/>
    <w:rsid w:val="00B853BA"/>
    <w:rsid w:val="00B855FC"/>
    <w:rsid w:val="00B85B9F"/>
    <w:rsid w:val="00B86059"/>
    <w:rsid w:val="00B8631F"/>
    <w:rsid w:val="00B863DB"/>
    <w:rsid w:val="00B86582"/>
    <w:rsid w:val="00B87B52"/>
    <w:rsid w:val="00B87F1B"/>
    <w:rsid w:val="00B900FB"/>
    <w:rsid w:val="00B90F46"/>
    <w:rsid w:val="00B91E0A"/>
    <w:rsid w:val="00B922B6"/>
    <w:rsid w:val="00B9240F"/>
    <w:rsid w:val="00B92746"/>
    <w:rsid w:val="00B928B5"/>
    <w:rsid w:val="00B937D8"/>
    <w:rsid w:val="00B941DB"/>
    <w:rsid w:val="00B94BB9"/>
    <w:rsid w:val="00B94D49"/>
    <w:rsid w:val="00B953B9"/>
    <w:rsid w:val="00B962C5"/>
    <w:rsid w:val="00B971B6"/>
    <w:rsid w:val="00B97641"/>
    <w:rsid w:val="00B97C7D"/>
    <w:rsid w:val="00B97C8C"/>
    <w:rsid w:val="00B97FC0"/>
    <w:rsid w:val="00BA0F75"/>
    <w:rsid w:val="00BA1296"/>
    <w:rsid w:val="00BA1DBC"/>
    <w:rsid w:val="00BA1FED"/>
    <w:rsid w:val="00BA2803"/>
    <w:rsid w:val="00BA35B4"/>
    <w:rsid w:val="00BA5C55"/>
    <w:rsid w:val="00BA69E9"/>
    <w:rsid w:val="00BA6C67"/>
    <w:rsid w:val="00BA6EF7"/>
    <w:rsid w:val="00BA72F3"/>
    <w:rsid w:val="00BB0559"/>
    <w:rsid w:val="00BB0904"/>
    <w:rsid w:val="00BB0DE8"/>
    <w:rsid w:val="00BB0E28"/>
    <w:rsid w:val="00BB143F"/>
    <w:rsid w:val="00BB1BE2"/>
    <w:rsid w:val="00BB1F26"/>
    <w:rsid w:val="00BB2264"/>
    <w:rsid w:val="00BB3553"/>
    <w:rsid w:val="00BB383A"/>
    <w:rsid w:val="00BB38EE"/>
    <w:rsid w:val="00BB39A6"/>
    <w:rsid w:val="00BB3B84"/>
    <w:rsid w:val="00BB4033"/>
    <w:rsid w:val="00BB41C7"/>
    <w:rsid w:val="00BB465D"/>
    <w:rsid w:val="00BB5ACA"/>
    <w:rsid w:val="00BB5DE1"/>
    <w:rsid w:val="00BB61CD"/>
    <w:rsid w:val="00BB6B82"/>
    <w:rsid w:val="00BB6CE4"/>
    <w:rsid w:val="00BB72F1"/>
    <w:rsid w:val="00BB7661"/>
    <w:rsid w:val="00BB7D47"/>
    <w:rsid w:val="00BB7F65"/>
    <w:rsid w:val="00BB7F9C"/>
    <w:rsid w:val="00BC0D72"/>
    <w:rsid w:val="00BC24EB"/>
    <w:rsid w:val="00BC2584"/>
    <w:rsid w:val="00BC26A8"/>
    <w:rsid w:val="00BC272C"/>
    <w:rsid w:val="00BC2DA5"/>
    <w:rsid w:val="00BC3629"/>
    <w:rsid w:val="00BC3848"/>
    <w:rsid w:val="00BC3FB9"/>
    <w:rsid w:val="00BC63C8"/>
    <w:rsid w:val="00BD089F"/>
    <w:rsid w:val="00BD09D2"/>
    <w:rsid w:val="00BD0D5E"/>
    <w:rsid w:val="00BD104E"/>
    <w:rsid w:val="00BD1250"/>
    <w:rsid w:val="00BD141E"/>
    <w:rsid w:val="00BD1DF6"/>
    <w:rsid w:val="00BD3173"/>
    <w:rsid w:val="00BD317C"/>
    <w:rsid w:val="00BD3DB4"/>
    <w:rsid w:val="00BD4063"/>
    <w:rsid w:val="00BD4695"/>
    <w:rsid w:val="00BD4BC1"/>
    <w:rsid w:val="00BD5770"/>
    <w:rsid w:val="00BD57A4"/>
    <w:rsid w:val="00BD5AB6"/>
    <w:rsid w:val="00BD5CA4"/>
    <w:rsid w:val="00BD71F2"/>
    <w:rsid w:val="00BD72C7"/>
    <w:rsid w:val="00BE0CAE"/>
    <w:rsid w:val="00BE0F76"/>
    <w:rsid w:val="00BE0FE9"/>
    <w:rsid w:val="00BE1E1F"/>
    <w:rsid w:val="00BE21E8"/>
    <w:rsid w:val="00BE277A"/>
    <w:rsid w:val="00BE346B"/>
    <w:rsid w:val="00BE41CB"/>
    <w:rsid w:val="00BE4707"/>
    <w:rsid w:val="00BE57F5"/>
    <w:rsid w:val="00BE6278"/>
    <w:rsid w:val="00BE631B"/>
    <w:rsid w:val="00BE697E"/>
    <w:rsid w:val="00BE6D4D"/>
    <w:rsid w:val="00BE71E8"/>
    <w:rsid w:val="00BE725C"/>
    <w:rsid w:val="00BE7EE0"/>
    <w:rsid w:val="00BF02FE"/>
    <w:rsid w:val="00BF0625"/>
    <w:rsid w:val="00BF064F"/>
    <w:rsid w:val="00BF1027"/>
    <w:rsid w:val="00BF11AC"/>
    <w:rsid w:val="00BF16CE"/>
    <w:rsid w:val="00BF237B"/>
    <w:rsid w:val="00BF257A"/>
    <w:rsid w:val="00BF275E"/>
    <w:rsid w:val="00BF277C"/>
    <w:rsid w:val="00BF2CC1"/>
    <w:rsid w:val="00BF2D4F"/>
    <w:rsid w:val="00BF2EB4"/>
    <w:rsid w:val="00BF380F"/>
    <w:rsid w:val="00BF43BC"/>
    <w:rsid w:val="00BF4720"/>
    <w:rsid w:val="00BF4885"/>
    <w:rsid w:val="00BF4E4D"/>
    <w:rsid w:val="00BF5183"/>
    <w:rsid w:val="00BF5467"/>
    <w:rsid w:val="00BF57D0"/>
    <w:rsid w:val="00BF59EB"/>
    <w:rsid w:val="00BF5CDB"/>
    <w:rsid w:val="00BF5E6D"/>
    <w:rsid w:val="00BF6F88"/>
    <w:rsid w:val="00BF70B1"/>
    <w:rsid w:val="00C00074"/>
    <w:rsid w:val="00C0049D"/>
    <w:rsid w:val="00C00F61"/>
    <w:rsid w:val="00C0137F"/>
    <w:rsid w:val="00C02056"/>
    <w:rsid w:val="00C02540"/>
    <w:rsid w:val="00C02655"/>
    <w:rsid w:val="00C02AD3"/>
    <w:rsid w:val="00C031A9"/>
    <w:rsid w:val="00C03388"/>
    <w:rsid w:val="00C03889"/>
    <w:rsid w:val="00C03AC7"/>
    <w:rsid w:val="00C05344"/>
    <w:rsid w:val="00C05C89"/>
    <w:rsid w:val="00C061AD"/>
    <w:rsid w:val="00C06516"/>
    <w:rsid w:val="00C07A5F"/>
    <w:rsid w:val="00C07B90"/>
    <w:rsid w:val="00C07CA9"/>
    <w:rsid w:val="00C104EB"/>
    <w:rsid w:val="00C10896"/>
    <w:rsid w:val="00C10D3D"/>
    <w:rsid w:val="00C12CF4"/>
    <w:rsid w:val="00C13150"/>
    <w:rsid w:val="00C15301"/>
    <w:rsid w:val="00C15937"/>
    <w:rsid w:val="00C15972"/>
    <w:rsid w:val="00C15EDE"/>
    <w:rsid w:val="00C1600F"/>
    <w:rsid w:val="00C164ED"/>
    <w:rsid w:val="00C168C5"/>
    <w:rsid w:val="00C16CB5"/>
    <w:rsid w:val="00C16E55"/>
    <w:rsid w:val="00C177C3"/>
    <w:rsid w:val="00C20297"/>
    <w:rsid w:val="00C20937"/>
    <w:rsid w:val="00C20BFA"/>
    <w:rsid w:val="00C21071"/>
    <w:rsid w:val="00C21756"/>
    <w:rsid w:val="00C2191B"/>
    <w:rsid w:val="00C222B6"/>
    <w:rsid w:val="00C22A2E"/>
    <w:rsid w:val="00C22AB8"/>
    <w:rsid w:val="00C22D71"/>
    <w:rsid w:val="00C246D6"/>
    <w:rsid w:val="00C24747"/>
    <w:rsid w:val="00C24C95"/>
    <w:rsid w:val="00C2671F"/>
    <w:rsid w:val="00C26D0B"/>
    <w:rsid w:val="00C2749A"/>
    <w:rsid w:val="00C30429"/>
    <w:rsid w:val="00C30584"/>
    <w:rsid w:val="00C30625"/>
    <w:rsid w:val="00C3067D"/>
    <w:rsid w:val="00C30758"/>
    <w:rsid w:val="00C307E0"/>
    <w:rsid w:val="00C31A68"/>
    <w:rsid w:val="00C31E1A"/>
    <w:rsid w:val="00C3249E"/>
    <w:rsid w:val="00C32612"/>
    <w:rsid w:val="00C32E43"/>
    <w:rsid w:val="00C33024"/>
    <w:rsid w:val="00C330B3"/>
    <w:rsid w:val="00C337AE"/>
    <w:rsid w:val="00C3513F"/>
    <w:rsid w:val="00C3555A"/>
    <w:rsid w:val="00C3568F"/>
    <w:rsid w:val="00C363AF"/>
    <w:rsid w:val="00C36A0C"/>
    <w:rsid w:val="00C37647"/>
    <w:rsid w:val="00C37E91"/>
    <w:rsid w:val="00C41822"/>
    <w:rsid w:val="00C41E27"/>
    <w:rsid w:val="00C423D2"/>
    <w:rsid w:val="00C42F3E"/>
    <w:rsid w:val="00C43E74"/>
    <w:rsid w:val="00C44803"/>
    <w:rsid w:val="00C454B8"/>
    <w:rsid w:val="00C46136"/>
    <w:rsid w:val="00C46221"/>
    <w:rsid w:val="00C477F4"/>
    <w:rsid w:val="00C47B36"/>
    <w:rsid w:val="00C50133"/>
    <w:rsid w:val="00C52B39"/>
    <w:rsid w:val="00C537C1"/>
    <w:rsid w:val="00C5411D"/>
    <w:rsid w:val="00C55564"/>
    <w:rsid w:val="00C5695D"/>
    <w:rsid w:val="00C56A4E"/>
    <w:rsid w:val="00C575B2"/>
    <w:rsid w:val="00C57E5C"/>
    <w:rsid w:val="00C604CA"/>
    <w:rsid w:val="00C6097D"/>
    <w:rsid w:val="00C6165E"/>
    <w:rsid w:val="00C616B2"/>
    <w:rsid w:val="00C61DD9"/>
    <w:rsid w:val="00C623CB"/>
    <w:rsid w:val="00C629E6"/>
    <w:rsid w:val="00C62B92"/>
    <w:rsid w:val="00C63184"/>
    <w:rsid w:val="00C64033"/>
    <w:rsid w:val="00C644FC"/>
    <w:rsid w:val="00C64F45"/>
    <w:rsid w:val="00C653A0"/>
    <w:rsid w:val="00C654C1"/>
    <w:rsid w:val="00C658B5"/>
    <w:rsid w:val="00C65FB5"/>
    <w:rsid w:val="00C664E1"/>
    <w:rsid w:val="00C6663B"/>
    <w:rsid w:val="00C66BAC"/>
    <w:rsid w:val="00C66D91"/>
    <w:rsid w:val="00C6734E"/>
    <w:rsid w:val="00C7123E"/>
    <w:rsid w:val="00C717AA"/>
    <w:rsid w:val="00C7239E"/>
    <w:rsid w:val="00C72594"/>
    <w:rsid w:val="00C72BB0"/>
    <w:rsid w:val="00C734DA"/>
    <w:rsid w:val="00C7369A"/>
    <w:rsid w:val="00C739BD"/>
    <w:rsid w:val="00C741A3"/>
    <w:rsid w:val="00C74AB1"/>
    <w:rsid w:val="00C74E93"/>
    <w:rsid w:val="00C759EA"/>
    <w:rsid w:val="00C7654F"/>
    <w:rsid w:val="00C76600"/>
    <w:rsid w:val="00C77089"/>
    <w:rsid w:val="00C7733C"/>
    <w:rsid w:val="00C77359"/>
    <w:rsid w:val="00C77474"/>
    <w:rsid w:val="00C775C8"/>
    <w:rsid w:val="00C8029F"/>
    <w:rsid w:val="00C81975"/>
    <w:rsid w:val="00C8243D"/>
    <w:rsid w:val="00C82C2B"/>
    <w:rsid w:val="00C82EF3"/>
    <w:rsid w:val="00C834A1"/>
    <w:rsid w:val="00C840C3"/>
    <w:rsid w:val="00C84AB4"/>
    <w:rsid w:val="00C8518C"/>
    <w:rsid w:val="00C8530F"/>
    <w:rsid w:val="00C85331"/>
    <w:rsid w:val="00C85BDA"/>
    <w:rsid w:val="00C8603B"/>
    <w:rsid w:val="00C8659A"/>
    <w:rsid w:val="00C86668"/>
    <w:rsid w:val="00C8681D"/>
    <w:rsid w:val="00C86B37"/>
    <w:rsid w:val="00C86D33"/>
    <w:rsid w:val="00C87E6C"/>
    <w:rsid w:val="00C916EA"/>
    <w:rsid w:val="00C917A6"/>
    <w:rsid w:val="00C91C3E"/>
    <w:rsid w:val="00C91D36"/>
    <w:rsid w:val="00C91F04"/>
    <w:rsid w:val="00C921A5"/>
    <w:rsid w:val="00C93060"/>
    <w:rsid w:val="00C9328A"/>
    <w:rsid w:val="00C94580"/>
    <w:rsid w:val="00C94F91"/>
    <w:rsid w:val="00C95D55"/>
    <w:rsid w:val="00C95D64"/>
    <w:rsid w:val="00C966B8"/>
    <w:rsid w:val="00C9725B"/>
    <w:rsid w:val="00C97B4C"/>
    <w:rsid w:val="00C97F24"/>
    <w:rsid w:val="00CA0191"/>
    <w:rsid w:val="00CA0486"/>
    <w:rsid w:val="00CA0AF0"/>
    <w:rsid w:val="00CA0DE8"/>
    <w:rsid w:val="00CA1881"/>
    <w:rsid w:val="00CA1AD3"/>
    <w:rsid w:val="00CA228B"/>
    <w:rsid w:val="00CA29BD"/>
    <w:rsid w:val="00CA2EE0"/>
    <w:rsid w:val="00CA36D4"/>
    <w:rsid w:val="00CA37D7"/>
    <w:rsid w:val="00CA3C59"/>
    <w:rsid w:val="00CA5F5C"/>
    <w:rsid w:val="00CA605D"/>
    <w:rsid w:val="00CA6FD2"/>
    <w:rsid w:val="00CA6FD7"/>
    <w:rsid w:val="00CA7F13"/>
    <w:rsid w:val="00CB0559"/>
    <w:rsid w:val="00CB25A5"/>
    <w:rsid w:val="00CB2C54"/>
    <w:rsid w:val="00CB2F21"/>
    <w:rsid w:val="00CB32FD"/>
    <w:rsid w:val="00CB3D51"/>
    <w:rsid w:val="00CB3E0C"/>
    <w:rsid w:val="00CB4423"/>
    <w:rsid w:val="00CB4567"/>
    <w:rsid w:val="00CB4946"/>
    <w:rsid w:val="00CB520A"/>
    <w:rsid w:val="00CB55F5"/>
    <w:rsid w:val="00CB59BE"/>
    <w:rsid w:val="00CB6114"/>
    <w:rsid w:val="00CB6548"/>
    <w:rsid w:val="00CB65E7"/>
    <w:rsid w:val="00CB6782"/>
    <w:rsid w:val="00CB71B8"/>
    <w:rsid w:val="00CC04A9"/>
    <w:rsid w:val="00CC0935"/>
    <w:rsid w:val="00CC0F86"/>
    <w:rsid w:val="00CC12DD"/>
    <w:rsid w:val="00CC1CAB"/>
    <w:rsid w:val="00CC1F69"/>
    <w:rsid w:val="00CC2988"/>
    <w:rsid w:val="00CC2DEC"/>
    <w:rsid w:val="00CC3BF9"/>
    <w:rsid w:val="00CC3C48"/>
    <w:rsid w:val="00CC3D3E"/>
    <w:rsid w:val="00CC441E"/>
    <w:rsid w:val="00CC4AB4"/>
    <w:rsid w:val="00CC4D3E"/>
    <w:rsid w:val="00CC5145"/>
    <w:rsid w:val="00CC547C"/>
    <w:rsid w:val="00CC5FBE"/>
    <w:rsid w:val="00CC6E70"/>
    <w:rsid w:val="00CC7188"/>
    <w:rsid w:val="00CC71B7"/>
    <w:rsid w:val="00CD2733"/>
    <w:rsid w:val="00CD2C3B"/>
    <w:rsid w:val="00CD3084"/>
    <w:rsid w:val="00CD3810"/>
    <w:rsid w:val="00CD3C8F"/>
    <w:rsid w:val="00CD4147"/>
    <w:rsid w:val="00CD4488"/>
    <w:rsid w:val="00CD49FD"/>
    <w:rsid w:val="00CD4BE2"/>
    <w:rsid w:val="00CD4E21"/>
    <w:rsid w:val="00CD6106"/>
    <w:rsid w:val="00CD68E2"/>
    <w:rsid w:val="00CD6928"/>
    <w:rsid w:val="00CD7B8B"/>
    <w:rsid w:val="00CE0279"/>
    <w:rsid w:val="00CE0826"/>
    <w:rsid w:val="00CE09EF"/>
    <w:rsid w:val="00CE10F6"/>
    <w:rsid w:val="00CE1167"/>
    <w:rsid w:val="00CE124E"/>
    <w:rsid w:val="00CE13CF"/>
    <w:rsid w:val="00CE219F"/>
    <w:rsid w:val="00CE2750"/>
    <w:rsid w:val="00CE2C12"/>
    <w:rsid w:val="00CE2C8B"/>
    <w:rsid w:val="00CE3687"/>
    <w:rsid w:val="00CE389C"/>
    <w:rsid w:val="00CE3AF1"/>
    <w:rsid w:val="00CE3C5B"/>
    <w:rsid w:val="00CE3F37"/>
    <w:rsid w:val="00CE4240"/>
    <w:rsid w:val="00CE498A"/>
    <w:rsid w:val="00CE4CDD"/>
    <w:rsid w:val="00CE4D0E"/>
    <w:rsid w:val="00CE517D"/>
    <w:rsid w:val="00CE5E54"/>
    <w:rsid w:val="00CE6C5B"/>
    <w:rsid w:val="00CE7E16"/>
    <w:rsid w:val="00CF04BA"/>
    <w:rsid w:val="00CF08DE"/>
    <w:rsid w:val="00CF1316"/>
    <w:rsid w:val="00CF15C2"/>
    <w:rsid w:val="00CF2012"/>
    <w:rsid w:val="00CF367E"/>
    <w:rsid w:val="00CF42A0"/>
    <w:rsid w:val="00CF4CDF"/>
    <w:rsid w:val="00CF5640"/>
    <w:rsid w:val="00CF5D93"/>
    <w:rsid w:val="00CF66C0"/>
    <w:rsid w:val="00CF6A3B"/>
    <w:rsid w:val="00CF7AA4"/>
    <w:rsid w:val="00CF7CF8"/>
    <w:rsid w:val="00D00134"/>
    <w:rsid w:val="00D00169"/>
    <w:rsid w:val="00D013E3"/>
    <w:rsid w:val="00D0166F"/>
    <w:rsid w:val="00D018F9"/>
    <w:rsid w:val="00D0217B"/>
    <w:rsid w:val="00D02DA2"/>
    <w:rsid w:val="00D0338A"/>
    <w:rsid w:val="00D03446"/>
    <w:rsid w:val="00D03564"/>
    <w:rsid w:val="00D04D03"/>
    <w:rsid w:val="00D050C2"/>
    <w:rsid w:val="00D05400"/>
    <w:rsid w:val="00D056EB"/>
    <w:rsid w:val="00D0610D"/>
    <w:rsid w:val="00D068B5"/>
    <w:rsid w:val="00D10231"/>
    <w:rsid w:val="00D10EF1"/>
    <w:rsid w:val="00D12317"/>
    <w:rsid w:val="00D127C7"/>
    <w:rsid w:val="00D12A26"/>
    <w:rsid w:val="00D12A6F"/>
    <w:rsid w:val="00D12BBD"/>
    <w:rsid w:val="00D13E0B"/>
    <w:rsid w:val="00D14197"/>
    <w:rsid w:val="00D147F4"/>
    <w:rsid w:val="00D149FC"/>
    <w:rsid w:val="00D14CBF"/>
    <w:rsid w:val="00D14E20"/>
    <w:rsid w:val="00D152D7"/>
    <w:rsid w:val="00D15567"/>
    <w:rsid w:val="00D15774"/>
    <w:rsid w:val="00D15B5E"/>
    <w:rsid w:val="00D15E82"/>
    <w:rsid w:val="00D1663A"/>
    <w:rsid w:val="00D21626"/>
    <w:rsid w:val="00D21A64"/>
    <w:rsid w:val="00D21B6B"/>
    <w:rsid w:val="00D22BE4"/>
    <w:rsid w:val="00D2318B"/>
    <w:rsid w:val="00D23752"/>
    <w:rsid w:val="00D23E27"/>
    <w:rsid w:val="00D24B42"/>
    <w:rsid w:val="00D25330"/>
    <w:rsid w:val="00D25CCF"/>
    <w:rsid w:val="00D26E24"/>
    <w:rsid w:val="00D273E1"/>
    <w:rsid w:val="00D2782B"/>
    <w:rsid w:val="00D3026F"/>
    <w:rsid w:val="00D30CC9"/>
    <w:rsid w:val="00D316BE"/>
    <w:rsid w:val="00D32A46"/>
    <w:rsid w:val="00D32CAE"/>
    <w:rsid w:val="00D3323A"/>
    <w:rsid w:val="00D33628"/>
    <w:rsid w:val="00D34501"/>
    <w:rsid w:val="00D353A1"/>
    <w:rsid w:val="00D3673F"/>
    <w:rsid w:val="00D367D8"/>
    <w:rsid w:val="00D36FC0"/>
    <w:rsid w:val="00D372C4"/>
    <w:rsid w:val="00D37C5D"/>
    <w:rsid w:val="00D37EB4"/>
    <w:rsid w:val="00D40A83"/>
    <w:rsid w:val="00D41120"/>
    <w:rsid w:val="00D412F1"/>
    <w:rsid w:val="00D413A8"/>
    <w:rsid w:val="00D41B95"/>
    <w:rsid w:val="00D42142"/>
    <w:rsid w:val="00D42193"/>
    <w:rsid w:val="00D42641"/>
    <w:rsid w:val="00D42CBC"/>
    <w:rsid w:val="00D42D9F"/>
    <w:rsid w:val="00D42EA1"/>
    <w:rsid w:val="00D4354B"/>
    <w:rsid w:val="00D43D88"/>
    <w:rsid w:val="00D4406C"/>
    <w:rsid w:val="00D44455"/>
    <w:rsid w:val="00D45D9D"/>
    <w:rsid w:val="00D465F4"/>
    <w:rsid w:val="00D472B1"/>
    <w:rsid w:val="00D47958"/>
    <w:rsid w:val="00D47D17"/>
    <w:rsid w:val="00D47DB5"/>
    <w:rsid w:val="00D5051A"/>
    <w:rsid w:val="00D512BE"/>
    <w:rsid w:val="00D52929"/>
    <w:rsid w:val="00D52E29"/>
    <w:rsid w:val="00D53BA6"/>
    <w:rsid w:val="00D5440E"/>
    <w:rsid w:val="00D54769"/>
    <w:rsid w:val="00D548F9"/>
    <w:rsid w:val="00D54E1E"/>
    <w:rsid w:val="00D54F34"/>
    <w:rsid w:val="00D554CC"/>
    <w:rsid w:val="00D5614C"/>
    <w:rsid w:val="00D56445"/>
    <w:rsid w:val="00D56C1D"/>
    <w:rsid w:val="00D57101"/>
    <w:rsid w:val="00D57285"/>
    <w:rsid w:val="00D60DFB"/>
    <w:rsid w:val="00D6159C"/>
    <w:rsid w:val="00D61700"/>
    <w:rsid w:val="00D61A0B"/>
    <w:rsid w:val="00D6208A"/>
    <w:rsid w:val="00D6223D"/>
    <w:rsid w:val="00D631EC"/>
    <w:rsid w:val="00D6359F"/>
    <w:rsid w:val="00D63E04"/>
    <w:rsid w:val="00D63EAA"/>
    <w:rsid w:val="00D64875"/>
    <w:rsid w:val="00D652B3"/>
    <w:rsid w:val="00D65424"/>
    <w:rsid w:val="00D6574E"/>
    <w:rsid w:val="00D65C38"/>
    <w:rsid w:val="00D661C9"/>
    <w:rsid w:val="00D667CE"/>
    <w:rsid w:val="00D66C9D"/>
    <w:rsid w:val="00D710B5"/>
    <w:rsid w:val="00D720C9"/>
    <w:rsid w:val="00D724BC"/>
    <w:rsid w:val="00D72505"/>
    <w:rsid w:val="00D730DC"/>
    <w:rsid w:val="00D733F1"/>
    <w:rsid w:val="00D73DC0"/>
    <w:rsid w:val="00D73EE5"/>
    <w:rsid w:val="00D73EEA"/>
    <w:rsid w:val="00D74E2D"/>
    <w:rsid w:val="00D74FB5"/>
    <w:rsid w:val="00D75782"/>
    <w:rsid w:val="00D75DFC"/>
    <w:rsid w:val="00D7601E"/>
    <w:rsid w:val="00D76245"/>
    <w:rsid w:val="00D76302"/>
    <w:rsid w:val="00D763CF"/>
    <w:rsid w:val="00D768DA"/>
    <w:rsid w:val="00D76D36"/>
    <w:rsid w:val="00D77116"/>
    <w:rsid w:val="00D7767A"/>
    <w:rsid w:val="00D77D04"/>
    <w:rsid w:val="00D82C96"/>
    <w:rsid w:val="00D849A9"/>
    <w:rsid w:val="00D84FAB"/>
    <w:rsid w:val="00D86EEB"/>
    <w:rsid w:val="00D87278"/>
    <w:rsid w:val="00D87483"/>
    <w:rsid w:val="00D87564"/>
    <w:rsid w:val="00D9032E"/>
    <w:rsid w:val="00D9036F"/>
    <w:rsid w:val="00D9073D"/>
    <w:rsid w:val="00D90F84"/>
    <w:rsid w:val="00D92133"/>
    <w:rsid w:val="00D922AA"/>
    <w:rsid w:val="00D926EF"/>
    <w:rsid w:val="00D92D76"/>
    <w:rsid w:val="00D93180"/>
    <w:rsid w:val="00D93645"/>
    <w:rsid w:val="00D94677"/>
    <w:rsid w:val="00D94771"/>
    <w:rsid w:val="00D95A8F"/>
    <w:rsid w:val="00D95E26"/>
    <w:rsid w:val="00D9688D"/>
    <w:rsid w:val="00D96AC0"/>
    <w:rsid w:val="00D96D2C"/>
    <w:rsid w:val="00D96EE6"/>
    <w:rsid w:val="00D97131"/>
    <w:rsid w:val="00D9720F"/>
    <w:rsid w:val="00D97247"/>
    <w:rsid w:val="00D97389"/>
    <w:rsid w:val="00D97878"/>
    <w:rsid w:val="00D97931"/>
    <w:rsid w:val="00D97E45"/>
    <w:rsid w:val="00DA0166"/>
    <w:rsid w:val="00DA0F5F"/>
    <w:rsid w:val="00DA1C82"/>
    <w:rsid w:val="00DA2399"/>
    <w:rsid w:val="00DA2DE2"/>
    <w:rsid w:val="00DA3478"/>
    <w:rsid w:val="00DA3D7A"/>
    <w:rsid w:val="00DA40B0"/>
    <w:rsid w:val="00DA4A98"/>
    <w:rsid w:val="00DA4ED5"/>
    <w:rsid w:val="00DA5FDE"/>
    <w:rsid w:val="00DA62B6"/>
    <w:rsid w:val="00DA658E"/>
    <w:rsid w:val="00DA68A8"/>
    <w:rsid w:val="00DA6C6A"/>
    <w:rsid w:val="00DA6DCF"/>
    <w:rsid w:val="00DA6DD7"/>
    <w:rsid w:val="00DB087F"/>
    <w:rsid w:val="00DB1A22"/>
    <w:rsid w:val="00DB1E19"/>
    <w:rsid w:val="00DB1EF8"/>
    <w:rsid w:val="00DB2480"/>
    <w:rsid w:val="00DB29F9"/>
    <w:rsid w:val="00DB3AE5"/>
    <w:rsid w:val="00DB3B71"/>
    <w:rsid w:val="00DB4A86"/>
    <w:rsid w:val="00DB5304"/>
    <w:rsid w:val="00DB5400"/>
    <w:rsid w:val="00DB5589"/>
    <w:rsid w:val="00DB59F1"/>
    <w:rsid w:val="00DB6C03"/>
    <w:rsid w:val="00DB7396"/>
    <w:rsid w:val="00DB79C8"/>
    <w:rsid w:val="00DB7E8B"/>
    <w:rsid w:val="00DB7E9B"/>
    <w:rsid w:val="00DC000A"/>
    <w:rsid w:val="00DC0498"/>
    <w:rsid w:val="00DC0786"/>
    <w:rsid w:val="00DC078B"/>
    <w:rsid w:val="00DC0AED"/>
    <w:rsid w:val="00DC1641"/>
    <w:rsid w:val="00DC17C9"/>
    <w:rsid w:val="00DC18A3"/>
    <w:rsid w:val="00DC1F5B"/>
    <w:rsid w:val="00DC331C"/>
    <w:rsid w:val="00DC37B0"/>
    <w:rsid w:val="00DC4215"/>
    <w:rsid w:val="00DC55C7"/>
    <w:rsid w:val="00DC67A1"/>
    <w:rsid w:val="00DC73A0"/>
    <w:rsid w:val="00DC7B88"/>
    <w:rsid w:val="00DC7C2D"/>
    <w:rsid w:val="00DD1BD8"/>
    <w:rsid w:val="00DD27C5"/>
    <w:rsid w:val="00DD3C70"/>
    <w:rsid w:val="00DD3F84"/>
    <w:rsid w:val="00DD4065"/>
    <w:rsid w:val="00DD493E"/>
    <w:rsid w:val="00DD4EAE"/>
    <w:rsid w:val="00DD50E7"/>
    <w:rsid w:val="00DD58A3"/>
    <w:rsid w:val="00DD5BAA"/>
    <w:rsid w:val="00DD634B"/>
    <w:rsid w:val="00DD6EA1"/>
    <w:rsid w:val="00DD6EC3"/>
    <w:rsid w:val="00DE0681"/>
    <w:rsid w:val="00DE0916"/>
    <w:rsid w:val="00DE1032"/>
    <w:rsid w:val="00DE2BF9"/>
    <w:rsid w:val="00DE4908"/>
    <w:rsid w:val="00DE4CF8"/>
    <w:rsid w:val="00DE500D"/>
    <w:rsid w:val="00DE53FB"/>
    <w:rsid w:val="00DE5B6F"/>
    <w:rsid w:val="00DE5E17"/>
    <w:rsid w:val="00DE656C"/>
    <w:rsid w:val="00DE67E4"/>
    <w:rsid w:val="00DF05FE"/>
    <w:rsid w:val="00DF09AF"/>
    <w:rsid w:val="00DF131E"/>
    <w:rsid w:val="00DF1890"/>
    <w:rsid w:val="00DF254F"/>
    <w:rsid w:val="00DF2FFE"/>
    <w:rsid w:val="00DF3B9E"/>
    <w:rsid w:val="00DF5B3B"/>
    <w:rsid w:val="00DF6D9E"/>
    <w:rsid w:val="00DF73D4"/>
    <w:rsid w:val="00E01F70"/>
    <w:rsid w:val="00E02483"/>
    <w:rsid w:val="00E028B0"/>
    <w:rsid w:val="00E033F8"/>
    <w:rsid w:val="00E03A86"/>
    <w:rsid w:val="00E0409A"/>
    <w:rsid w:val="00E050AA"/>
    <w:rsid w:val="00E05352"/>
    <w:rsid w:val="00E05424"/>
    <w:rsid w:val="00E06CBD"/>
    <w:rsid w:val="00E071BE"/>
    <w:rsid w:val="00E07354"/>
    <w:rsid w:val="00E07760"/>
    <w:rsid w:val="00E07AFE"/>
    <w:rsid w:val="00E10608"/>
    <w:rsid w:val="00E1122F"/>
    <w:rsid w:val="00E116F5"/>
    <w:rsid w:val="00E1247B"/>
    <w:rsid w:val="00E12BE3"/>
    <w:rsid w:val="00E136F2"/>
    <w:rsid w:val="00E14175"/>
    <w:rsid w:val="00E14CC5"/>
    <w:rsid w:val="00E1538A"/>
    <w:rsid w:val="00E15D65"/>
    <w:rsid w:val="00E16493"/>
    <w:rsid w:val="00E16562"/>
    <w:rsid w:val="00E1746D"/>
    <w:rsid w:val="00E17D46"/>
    <w:rsid w:val="00E2213B"/>
    <w:rsid w:val="00E22950"/>
    <w:rsid w:val="00E2335C"/>
    <w:rsid w:val="00E23738"/>
    <w:rsid w:val="00E23935"/>
    <w:rsid w:val="00E23AD0"/>
    <w:rsid w:val="00E24D1E"/>
    <w:rsid w:val="00E257A1"/>
    <w:rsid w:val="00E25F1F"/>
    <w:rsid w:val="00E265DA"/>
    <w:rsid w:val="00E271FE"/>
    <w:rsid w:val="00E27229"/>
    <w:rsid w:val="00E2785F"/>
    <w:rsid w:val="00E27BC5"/>
    <w:rsid w:val="00E30E66"/>
    <w:rsid w:val="00E31530"/>
    <w:rsid w:val="00E31A45"/>
    <w:rsid w:val="00E31E06"/>
    <w:rsid w:val="00E31F05"/>
    <w:rsid w:val="00E329DD"/>
    <w:rsid w:val="00E32EE8"/>
    <w:rsid w:val="00E334E4"/>
    <w:rsid w:val="00E33A6A"/>
    <w:rsid w:val="00E34621"/>
    <w:rsid w:val="00E35222"/>
    <w:rsid w:val="00E355DD"/>
    <w:rsid w:val="00E35948"/>
    <w:rsid w:val="00E36F18"/>
    <w:rsid w:val="00E37EAF"/>
    <w:rsid w:val="00E403E8"/>
    <w:rsid w:val="00E42214"/>
    <w:rsid w:val="00E42B49"/>
    <w:rsid w:val="00E4381F"/>
    <w:rsid w:val="00E43A69"/>
    <w:rsid w:val="00E4538B"/>
    <w:rsid w:val="00E505B6"/>
    <w:rsid w:val="00E514A0"/>
    <w:rsid w:val="00E51793"/>
    <w:rsid w:val="00E51E3A"/>
    <w:rsid w:val="00E51E47"/>
    <w:rsid w:val="00E52AAC"/>
    <w:rsid w:val="00E5413D"/>
    <w:rsid w:val="00E54351"/>
    <w:rsid w:val="00E545B8"/>
    <w:rsid w:val="00E55286"/>
    <w:rsid w:val="00E55D43"/>
    <w:rsid w:val="00E55E87"/>
    <w:rsid w:val="00E56555"/>
    <w:rsid w:val="00E57441"/>
    <w:rsid w:val="00E5748E"/>
    <w:rsid w:val="00E57770"/>
    <w:rsid w:val="00E57D4A"/>
    <w:rsid w:val="00E6061D"/>
    <w:rsid w:val="00E62388"/>
    <w:rsid w:val="00E62F31"/>
    <w:rsid w:val="00E63FF8"/>
    <w:rsid w:val="00E644B1"/>
    <w:rsid w:val="00E646B6"/>
    <w:rsid w:val="00E64D14"/>
    <w:rsid w:val="00E65446"/>
    <w:rsid w:val="00E65DCB"/>
    <w:rsid w:val="00E66F18"/>
    <w:rsid w:val="00E700AD"/>
    <w:rsid w:val="00E70FF4"/>
    <w:rsid w:val="00E717F1"/>
    <w:rsid w:val="00E718AD"/>
    <w:rsid w:val="00E718AE"/>
    <w:rsid w:val="00E71BD0"/>
    <w:rsid w:val="00E71D00"/>
    <w:rsid w:val="00E72071"/>
    <w:rsid w:val="00E7220C"/>
    <w:rsid w:val="00E723CC"/>
    <w:rsid w:val="00E724E4"/>
    <w:rsid w:val="00E72B1F"/>
    <w:rsid w:val="00E73A65"/>
    <w:rsid w:val="00E74198"/>
    <w:rsid w:val="00E75155"/>
    <w:rsid w:val="00E76C71"/>
    <w:rsid w:val="00E770C8"/>
    <w:rsid w:val="00E77A21"/>
    <w:rsid w:val="00E77BF6"/>
    <w:rsid w:val="00E8121E"/>
    <w:rsid w:val="00E83271"/>
    <w:rsid w:val="00E83E1A"/>
    <w:rsid w:val="00E84133"/>
    <w:rsid w:val="00E8657B"/>
    <w:rsid w:val="00E86ECA"/>
    <w:rsid w:val="00E8719D"/>
    <w:rsid w:val="00E87A80"/>
    <w:rsid w:val="00E87E0E"/>
    <w:rsid w:val="00E87F76"/>
    <w:rsid w:val="00E900FB"/>
    <w:rsid w:val="00E90BC8"/>
    <w:rsid w:val="00E91926"/>
    <w:rsid w:val="00E91B33"/>
    <w:rsid w:val="00E91E5D"/>
    <w:rsid w:val="00E926A7"/>
    <w:rsid w:val="00E92A5C"/>
    <w:rsid w:val="00E92D60"/>
    <w:rsid w:val="00E93666"/>
    <w:rsid w:val="00E94860"/>
    <w:rsid w:val="00E9542D"/>
    <w:rsid w:val="00E95632"/>
    <w:rsid w:val="00E96773"/>
    <w:rsid w:val="00E967CA"/>
    <w:rsid w:val="00E97134"/>
    <w:rsid w:val="00EA06C8"/>
    <w:rsid w:val="00EA075C"/>
    <w:rsid w:val="00EA19D4"/>
    <w:rsid w:val="00EA2749"/>
    <w:rsid w:val="00EA2E2A"/>
    <w:rsid w:val="00EA3235"/>
    <w:rsid w:val="00EA347B"/>
    <w:rsid w:val="00EA3795"/>
    <w:rsid w:val="00EA50B9"/>
    <w:rsid w:val="00EA59D4"/>
    <w:rsid w:val="00EA5A25"/>
    <w:rsid w:val="00EA73BA"/>
    <w:rsid w:val="00EA79D8"/>
    <w:rsid w:val="00EB0028"/>
    <w:rsid w:val="00EB00FD"/>
    <w:rsid w:val="00EB0A57"/>
    <w:rsid w:val="00EB116E"/>
    <w:rsid w:val="00EB27A1"/>
    <w:rsid w:val="00EB30AC"/>
    <w:rsid w:val="00EB327F"/>
    <w:rsid w:val="00EB34F5"/>
    <w:rsid w:val="00EB41E2"/>
    <w:rsid w:val="00EB5CD2"/>
    <w:rsid w:val="00EB5ED7"/>
    <w:rsid w:val="00EB610B"/>
    <w:rsid w:val="00EB650A"/>
    <w:rsid w:val="00EB66B9"/>
    <w:rsid w:val="00EB755C"/>
    <w:rsid w:val="00EC069F"/>
    <w:rsid w:val="00EC0726"/>
    <w:rsid w:val="00EC0B07"/>
    <w:rsid w:val="00EC1E6B"/>
    <w:rsid w:val="00EC2811"/>
    <w:rsid w:val="00EC2F28"/>
    <w:rsid w:val="00EC3217"/>
    <w:rsid w:val="00EC4BA0"/>
    <w:rsid w:val="00EC76A0"/>
    <w:rsid w:val="00EC77CA"/>
    <w:rsid w:val="00EC7BD8"/>
    <w:rsid w:val="00ED07D6"/>
    <w:rsid w:val="00ED0A32"/>
    <w:rsid w:val="00ED197F"/>
    <w:rsid w:val="00ED1BCF"/>
    <w:rsid w:val="00ED3B13"/>
    <w:rsid w:val="00ED4D9C"/>
    <w:rsid w:val="00ED55B2"/>
    <w:rsid w:val="00ED564C"/>
    <w:rsid w:val="00ED56EE"/>
    <w:rsid w:val="00ED5DE2"/>
    <w:rsid w:val="00ED5E83"/>
    <w:rsid w:val="00ED6068"/>
    <w:rsid w:val="00ED666D"/>
    <w:rsid w:val="00ED7449"/>
    <w:rsid w:val="00ED75E4"/>
    <w:rsid w:val="00ED7D35"/>
    <w:rsid w:val="00ED7DA5"/>
    <w:rsid w:val="00ED7EB9"/>
    <w:rsid w:val="00ED7F6E"/>
    <w:rsid w:val="00EE00E8"/>
    <w:rsid w:val="00EE0130"/>
    <w:rsid w:val="00EE02B1"/>
    <w:rsid w:val="00EE0A7C"/>
    <w:rsid w:val="00EE0F19"/>
    <w:rsid w:val="00EE0F1D"/>
    <w:rsid w:val="00EE116F"/>
    <w:rsid w:val="00EE1294"/>
    <w:rsid w:val="00EE2B30"/>
    <w:rsid w:val="00EE2EAA"/>
    <w:rsid w:val="00EE2F6B"/>
    <w:rsid w:val="00EE36AA"/>
    <w:rsid w:val="00EE3BBC"/>
    <w:rsid w:val="00EE3D58"/>
    <w:rsid w:val="00EE4F7D"/>
    <w:rsid w:val="00EE57D2"/>
    <w:rsid w:val="00EE6290"/>
    <w:rsid w:val="00EE747C"/>
    <w:rsid w:val="00EE7691"/>
    <w:rsid w:val="00EF09DB"/>
    <w:rsid w:val="00EF0CF6"/>
    <w:rsid w:val="00EF0D9A"/>
    <w:rsid w:val="00EF0EC8"/>
    <w:rsid w:val="00EF12DC"/>
    <w:rsid w:val="00EF2590"/>
    <w:rsid w:val="00EF259D"/>
    <w:rsid w:val="00EF32E8"/>
    <w:rsid w:val="00EF46E8"/>
    <w:rsid w:val="00EF4C14"/>
    <w:rsid w:val="00EF4F1C"/>
    <w:rsid w:val="00EF554B"/>
    <w:rsid w:val="00EF665F"/>
    <w:rsid w:val="00EF685A"/>
    <w:rsid w:val="00EF6F47"/>
    <w:rsid w:val="00EF7202"/>
    <w:rsid w:val="00EF7B2A"/>
    <w:rsid w:val="00F0004A"/>
    <w:rsid w:val="00F00968"/>
    <w:rsid w:val="00F00B2F"/>
    <w:rsid w:val="00F00CCD"/>
    <w:rsid w:val="00F01475"/>
    <w:rsid w:val="00F01969"/>
    <w:rsid w:val="00F02162"/>
    <w:rsid w:val="00F03358"/>
    <w:rsid w:val="00F0348B"/>
    <w:rsid w:val="00F039F4"/>
    <w:rsid w:val="00F0419E"/>
    <w:rsid w:val="00F0438D"/>
    <w:rsid w:val="00F043E3"/>
    <w:rsid w:val="00F04838"/>
    <w:rsid w:val="00F05148"/>
    <w:rsid w:val="00F05453"/>
    <w:rsid w:val="00F05486"/>
    <w:rsid w:val="00F056B1"/>
    <w:rsid w:val="00F05CC4"/>
    <w:rsid w:val="00F05E3A"/>
    <w:rsid w:val="00F06611"/>
    <w:rsid w:val="00F06BEC"/>
    <w:rsid w:val="00F06EF0"/>
    <w:rsid w:val="00F071ED"/>
    <w:rsid w:val="00F1024C"/>
    <w:rsid w:val="00F105F7"/>
    <w:rsid w:val="00F109E7"/>
    <w:rsid w:val="00F10ED0"/>
    <w:rsid w:val="00F110C9"/>
    <w:rsid w:val="00F119EA"/>
    <w:rsid w:val="00F12570"/>
    <w:rsid w:val="00F12F37"/>
    <w:rsid w:val="00F13405"/>
    <w:rsid w:val="00F14928"/>
    <w:rsid w:val="00F15241"/>
    <w:rsid w:val="00F15CA4"/>
    <w:rsid w:val="00F167AF"/>
    <w:rsid w:val="00F16832"/>
    <w:rsid w:val="00F17BE5"/>
    <w:rsid w:val="00F17E12"/>
    <w:rsid w:val="00F200ED"/>
    <w:rsid w:val="00F20126"/>
    <w:rsid w:val="00F20E9F"/>
    <w:rsid w:val="00F227BE"/>
    <w:rsid w:val="00F22DC3"/>
    <w:rsid w:val="00F23D62"/>
    <w:rsid w:val="00F24CB1"/>
    <w:rsid w:val="00F24F9C"/>
    <w:rsid w:val="00F255A0"/>
    <w:rsid w:val="00F2564C"/>
    <w:rsid w:val="00F25694"/>
    <w:rsid w:val="00F25CFC"/>
    <w:rsid w:val="00F25EE6"/>
    <w:rsid w:val="00F26FA3"/>
    <w:rsid w:val="00F27217"/>
    <w:rsid w:val="00F3010C"/>
    <w:rsid w:val="00F30321"/>
    <w:rsid w:val="00F30DB3"/>
    <w:rsid w:val="00F31118"/>
    <w:rsid w:val="00F31501"/>
    <w:rsid w:val="00F321A6"/>
    <w:rsid w:val="00F3282F"/>
    <w:rsid w:val="00F331D7"/>
    <w:rsid w:val="00F3368F"/>
    <w:rsid w:val="00F337D4"/>
    <w:rsid w:val="00F33AC7"/>
    <w:rsid w:val="00F3572A"/>
    <w:rsid w:val="00F35B92"/>
    <w:rsid w:val="00F36819"/>
    <w:rsid w:val="00F36A31"/>
    <w:rsid w:val="00F36C79"/>
    <w:rsid w:val="00F37143"/>
    <w:rsid w:val="00F37190"/>
    <w:rsid w:val="00F37A33"/>
    <w:rsid w:val="00F40686"/>
    <w:rsid w:val="00F40982"/>
    <w:rsid w:val="00F40B26"/>
    <w:rsid w:val="00F40CD5"/>
    <w:rsid w:val="00F41C19"/>
    <w:rsid w:val="00F41ED0"/>
    <w:rsid w:val="00F41F0F"/>
    <w:rsid w:val="00F4211F"/>
    <w:rsid w:val="00F4213A"/>
    <w:rsid w:val="00F42C49"/>
    <w:rsid w:val="00F4307D"/>
    <w:rsid w:val="00F430FE"/>
    <w:rsid w:val="00F43B99"/>
    <w:rsid w:val="00F44467"/>
    <w:rsid w:val="00F44530"/>
    <w:rsid w:val="00F44536"/>
    <w:rsid w:val="00F44B22"/>
    <w:rsid w:val="00F45871"/>
    <w:rsid w:val="00F45D48"/>
    <w:rsid w:val="00F46646"/>
    <w:rsid w:val="00F46C27"/>
    <w:rsid w:val="00F46FEF"/>
    <w:rsid w:val="00F47639"/>
    <w:rsid w:val="00F50143"/>
    <w:rsid w:val="00F505FF"/>
    <w:rsid w:val="00F50C74"/>
    <w:rsid w:val="00F50D20"/>
    <w:rsid w:val="00F5248A"/>
    <w:rsid w:val="00F52920"/>
    <w:rsid w:val="00F5298C"/>
    <w:rsid w:val="00F529EE"/>
    <w:rsid w:val="00F531CD"/>
    <w:rsid w:val="00F5389E"/>
    <w:rsid w:val="00F53D71"/>
    <w:rsid w:val="00F541CF"/>
    <w:rsid w:val="00F549A3"/>
    <w:rsid w:val="00F55D3D"/>
    <w:rsid w:val="00F57A59"/>
    <w:rsid w:val="00F60479"/>
    <w:rsid w:val="00F60F80"/>
    <w:rsid w:val="00F615CC"/>
    <w:rsid w:val="00F61C9E"/>
    <w:rsid w:val="00F623D0"/>
    <w:rsid w:val="00F62D52"/>
    <w:rsid w:val="00F63484"/>
    <w:rsid w:val="00F639C2"/>
    <w:rsid w:val="00F64B4F"/>
    <w:rsid w:val="00F6507D"/>
    <w:rsid w:val="00F65BB6"/>
    <w:rsid w:val="00F65EDD"/>
    <w:rsid w:val="00F6757C"/>
    <w:rsid w:val="00F67E00"/>
    <w:rsid w:val="00F7010D"/>
    <w:rsid w:val="00F70950"/>
    <w:rsid w:val="00F70CD3"/>
    <w:rsid w:val="00F70E9E"/>
    <w:rsid w:val="00F712F5"/>
    <w:rsid w:val="00F713DA"/>
    <w:rsid w:val="00F71668"/>
    <w:rsid w:val="00F71FDC"/>
    <w:rsid w:val="00F722E5"/>
    <w:rsid w:val="00F7242F"/>
    <w:rsid w:val="00F7260F"/>
    <w:rsid w:val="00F72754"/>
    <w:rsid w:val="00F72951"/>
    <w:rsid w:val="00F72FB3"/>
    <w:rsid w:val="00F737E3"/>
    <w:rsid w:val="00F73A09"/>
    <w:rsid w:val="00F73BA9"/>
    <w:rsid w:val="00F73FBC"/>
    <w:rsid w:val="00F740A3"/>
    <w:rsid w:val="00F74473"/>
    <w:rsid w:val="00F748B1"/>
    <w:rsid w:val="00F749FC"/>
    <w:rsid w:val="00F7506A"/>
    <w:rsid w:val="00F75284"/>
    <w:rsid w:val="00F7557F"/>
    <w:rsid w:val="00F755B7"/>
    <w:rsid w:val="00F7564E"/>
    <w:rsid w:val="00F75A9C"/>
    <w:rsid w:val="00F765BF"/>
    <w:rsid w:val="00F773B3"/>
    <w:rsid w:val="00F77B13"/>
    <w:rsid w:val="00F80B6C"/>
    <w:rsid w:val="00F80F36"/>
    <w:rsid w:val="00F8131B"/>
    <w:rsid w:val="00F81354"/>
    <w:rsid w:val="00F81652"/>
    <w:rsid w:val="00F82238"/>
    <w:rsid w:val="00F84014"/>
    <w:rsid w:val="00F8413A"/>
    <w:rsid w:val="00F84206"/>
    <w:rsid w:val="00F844DB"/>
    <w:rsid w:val="00F85210"/>
    <w:rsid w:val="00F85D3B"/>
    <w:rsid w:val="00F8608F"/>
    <w:rsid w:val="00F8714F"/>
    <w:rsid w:val="00F87387"/>
    <w:rsid w:val="00F87FC7"/>
    <w:rsid w:val="00F9038B"/>
    <w:rsid w:val="00F90EC4"/>
    <w:rsid w:val="00F91003"/>
    <w:rsid w:val="00F91090"/>
    <w:rsid w:val="00F91181"/>
    <w:rsid w:val="00F9144F"/>
    <w:rsid w:val="00F91737"/>
    <w:rsid w:val="00F928CE"/>
    <w:rsid w:val="00F92AE5"/>
    <w:rsid w:val="00F93749"/>
    <w:rsid w:val="00F94784"/>
    <w:rsid w:val="00F9484C"/>
    <w:rsid w:val="00F94925"/>
    <w:rsid w:val="00F94A25"/>
    <w:rsid w:val="00F94B43"/>
    <w:rsid w:val="00F953AF"/>
    <w:rsid w:val="00F95449"/>
    <w:rsid w:val="00F962FD"/>
    <w:rsid w:val="00F969DE"/>
    <w:rsid w:val="00F96C64"/>
    <w:rsid w:val="00F96F01"/>
    <w:rsid w:val="00F96FA7"/>
    <w:rsid w:val="00F97B82"/>
    <w:rsid w:val="00F97DA8"/>
    <w:rsid w:val="00F97E5D"/>
    <w:rsid w:val="00FA0B43"/>
    <w:rsid w:val="00FA0BEB"/>
    <w:rsid w:val="00FA185A"/>
    <w:rsid w:val="00FA23B2"/>
    <w:rsid w:val="00FA2818"/>
    <w:rsid w:val="00FA31F5"/>
    <w:rsid w:val="00FA3661"/>
    <w:rsid w:val="00FA3E2E"/>
    <w:rsid w:val="00FA41F4"/>
    <w:rsid w:val="00FA4F81"/>
    <w:rsid w:val="00FA53DA"/>
    <w:rsid w:val="00FA5C93"/>
    <w:rsid w:val="00FA66E2"/>
    <w:rsid w:val="00FA7340"/>
    <w:rsid w:val="00FA73CA"/>
    <w:rsid w:val="00FB05BC"/>
    <w:rsid w:val="00FB0FCD"/>
    <w:rsid w:val="00FB104B"/>
    <w:rsid w:val="00FB1D68"/>
    <w:rsid w:val="00FB2049"/>
    <w:rsid w:val="00FB2231"/>
    <w:rsid w:val="00FB2535"/>
    <w:rsid w:val="00FB2668"/>
    <w:rsid w:val="00FB29AF"/>
    <w:rsid w:val="00FB303C"/>
    <w:rsid w:val="00FB32CF"/>
    <w:rsid w:val="00FB338B"/>
    <w:rsid w:val="00FB38EC"/>
    <w:rsid w:val="00FB4AA7"/>
    <w:rsid w:val="00FB4E88"/>
    <w:rsid w:val="00FB4FD1"/>
    <w:rsid w:val="00FB502D"/>
    <w:rsid w:val="00FB514F"/>
    <w:rsid w:val="00FB568E"/>
    <w:rsid w:val="00FB625E"/>
    <w:rsid w:val="00FB68BF"/>
    <w:rsid w:val="00FB68CA"/>
    <w:rsid w:val="00FB767D"/>
    <w:rsid w:val="00FB76C8"/>
    <w:rsid w:val="00FB7F82"/>
    <w:rsid w:val="00FC0C75"/>
    <w:rsid w:val="00FC0C90"/>
    <w:rsid w:val="00FC0FA3"/>
    <w:rsid w:val="00FC12AD"/>
    <w:rsid w:val="00FC1A9E"/>
    <w:rsid w:val="00FC1EB0"/>
    <w:rsid w:val="00FC1FE4"/>
    <w:rsid w:val="00FC2E9C"/>
    <w:rsid w:val="00FC2ED8"/>
    <w:rsid w:val="00FC341E"/>
    <w:rsid w:val="00FC3602"/>
    <w:rsid w:val="00FC3912"/>
    <w:rsid w:val="00FC3B70"/>
    <w:rsid w:val="00FC4B36"/>
    <w:rsid w:val="00FC515B"/>
    <w:rsid w:val="00FC5D0C"/>
    <w:rsid w:val="00FC5EA6"/>
    <w:rsid w:val="00FC6C71"/>
    <w:rsid w:val="00FC6FB7"/>
    <w:rsid w:val="00FC763E"/>
    <w:rsid w:val="00FD0250"/>
    <w:rsid w:val="00FD0D75"/>
    <w:rsid w:val="00FD1269"/>
    <w:rsid w:val="00FD1C08"/>
    <w:rsid w:val="00FD290B"/>
    <w:rsid w:val="00FD2D8F"/>
    <w:rsid w:val="00FD386A"/>
    <w:rsid w:val="00FD3D45"/>
    <w:rsid w:val="00FD3EFA"/>
    <w:rsid w:val="00FD4D01"/>
    <w:rsid w:val="00FD5372"/>
    <w:rsid w:val="00FD58E4"/>
    <w:rsid w:val="00FD5B0F"/>
    <w:rsid w:val="00FD6479"/>
    <w:rsid w:val="00FD6E8A"/>
    <w:rsid w:val="00FD6EE1"/>
    <w:rsid w:val="00FD71E5"/>
    <w:rsid w:val="00FE0472"/>
    <w:rsid w:val="00FE0F25"/>
    <w:rsid w:val="00FE116F"/>
    <w:rsid w:val="00FE1A22"/>
    <w:rsid w:val="00FE1C1C"/>
    <w:rsid w:val="00FE2423"/>
    <w:rsid w:val="00FE247E"/>
    <w:rsid w:val="00FE3D44"/>
    <w:rsid w:val="00FE40D9"/>
    <w:rsid w:val="00FE4801"/>
    <w:rsid w:val="00FE5116"/>
    <w:rsid w:val="00FE51B4"/>
    <w:rsid w:val="00FE5201"/>
    <w:rsid w:val="00FE54D3"/>
    <w:rsid w:val="00FE6186"/>
    <w:rsid w:val="00FE679E"/>
    <w:rsid w:val="00FE6FB8"/>
    <w:rsid w:val="00FE7E83"/>
    <w:rsid w:val="00FF0C9F"/>
    <w:rsid w:val="00FF1764"/>
    <w:rsid w:val="00FF1E75"/>
    <w:rsid w:val="00FF3330"/>
    <w:rsid w:val="00FF3C80"/>
    <w:rsid w:val="00FF3DEC"/>
    <w:rsid w:val="00FF4138"/>
    <w:rsid w:val="00FF477C"/>
    <w:rsid w:val="00FF4FE6"/>
    <w:rsid w:val="00FF536E"/>
    <w:rsid w:val="00FF55F8"/>
    <w:rsid w:val="00FF6A61"/>
    <w:rsid w:val="00FF7653"/>
    <w:rsid w:val="00FF7980"/>
    <w:rsid w:val="046D5C98"/>
    <w:rsid w:val="051E7F1F"/>
    <w:rsid w:val="07B4E3DE"/>
    <w:rsid w:val="08986819"/>
    <w:rsid w:val="0ACA355D"/>
    <w:rsid w:val="0BCBBF5A"/>
    <w:rsid w:val="0C4F6768"/>
    <w:rsid w:val="0C5B4B0C"/>
    <w:rsid w:val="1024C637"/>
    <w:rsid w:val="112BC8A6"/>
    <w:rsid w:val="11C09698"/>
    <w:rsid w:val="1554DF14"/>
    <w:rsid w:val="1644A0FE"/>
    <w:rsid w:val="16D89A03"/>
    <w:rsid w:val="171F62A8"/>
    <w:rsid w:val="189F494A"/>
    <w:rsid w:val="1B173B65"/>
    <w:rsid w:val="24A5CC0A"/>
    <w:rsid w:val="277CC13E"/>
    <w:rsid w:val="28DAA36E"/>
    <w:rsid w:val="2CD11D16"/>
    <w:rsid w:val="2F595A5C"/>
    <w:rsid w:val="314B9F75"/>
    <w:rsid w:val="31700176"/>
    <w:rsid w:val="318D90EB"/>
    <w:rsid w:val="3290FB1E"/>
    <w:rsid w:val="38234BD2"/>
    <w:rsid w:val="38F7DF17"/>
    <w:rsid w:val="4841557C"/>
    <w:rsid w:val="493C344F"/>
    <w:rsid w:val="4DE773AF"/>
    <w:rsid w:val="4E87FA34"/>
    <w:rsid w:val="50F74E61"/>
    <w:rsid w:val="533C733F"/>
    <w:rsid w:val="56AFCB6D"/>
    <w:rsid w:val="577B0492"/>
    <w:rsid w:val="579ABC83"/>
    <w:rsid w:val="5943EAB8"/>
    <w:rsid w:val="5EE27D75"/>
    <w:rsid w:val="61243CA8"/>
    <w:rsid w:val="633B819C"/>
    <w:rsid w:val="665C77D3"/>
    <w:rsid w:val="680C0CD1"/>
    <w:rsid w:val="68537AA8"/>
    <w:rsid w:val="6A75369A"/>
    <w:rsid w:val="6AE2F434"/>
    <w:rsid w:val="6EC6D847"/>
    <w:rsid w:val="710AEBDA"/>
    <w:rsid w:val="72F60B6A"/>
    <w:rsid w:val="73409ABF"/>
    <w:rsid w:val="75384A3C"/>
    <w:rsid w:val="7870BF9B"/>
    <w:rsid w:val="7AE0DE11"/>
    <w:rsid w:val="7B15EE7C"/>
    <w:rsid w:val="7E2729F4"/>
    <w:rsid w:val="7E587D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9EA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96C"/>
  </w:style>
  <w:style w:type="paragraph" w:styleId="Heading1">
    <w:name w:val="heading 1"/>
    <w:aliases w:val="Heading 1."/>
    <w:basedOn w:val="Normal"/>
    <w:next w:val="Normal"/>
    <w:link w:val="Heading1Char"/>
    <w:uiPriority w:val="9"/>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8"/>
      </w:numPr>
      <w:spacing w:after="0" w:line="240" w:lineRule="auto"/>
      <w:outlineLvl w:val="2"/>
    </w:pPr>
    <w:rPr>
      <w:rFonts w:ascii="Times New Roman" w:eastAsia="Times New Roman" w:hAnsi="Times New Roman" w:cs="Times New Roman"/>
      <w:b/>
      <w:sz w:val="24"/>
      <w:szCs w:val="24"/>
      <w:lang w:val="en-GB"/>
    </w:rPr>
  </w:style>
  <w:style w:type="paragraph" w:styleId="Heading4">
    <w:name w:val="heading 4"/>
    <w:basedOn w:val="Normal"/>
    <w:next w:val="Normal"/>
    <w:link w:val="Heading4Char"/>
    <w:uiPriority w:val="9"/>
    <w:unhideWhenUsed/>
    <w:qFormat/>
    <w:rsid w:val="006938AF"/>
    <w:pPr>
      <w:keepNext/>
      <w:spacing w:before="240" w:after="60"/>
      <w:jc w:val="both"/>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autoRedefine/>
    <w:uiPriority w:val="9"/>
    <w:qFormat/>
    <w:rsid w:val="00AA1516"/>
    <w:pPr>
      <w:widowControl w:val="0"/>
      <w:numPr>
        <w:numId w:val="5"/>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D42641"/>
    <w:pPr>
      <w:widowControl w:val="0"/>
      <w:numPr>
        <w:numId w:val="6"/>
      </w:numPr>
      <w:overflowPunct w:val="0"/>
      <w:adjustRightInd w:val="0"/>
      <w:spacing w:before="40" w:after="4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9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AA1516"/>
    <w:rPr>
      <w:rFonts w:asciiTheme="majorHAnsi" w:eastAsiaTheme="minorEastAsia" w:hAnsiTheme="majorHAnsi" w:cs="Times New Roman"/>
      <w:b/>
      <w:iCs/>
      <w:kern w:val="28"/>
      <w:lang w:val="en-GB"/>
    </w:rPr>
  </w:style>
  <w:style w:type="paragraph" w:styleId="ListParagraph">
    <w:name w:val="List Paragraph"/>
    <w:aliases w:val="List Paragraph (numbered (a)),Bullets,List Paragraph1,Akapit z listą BS,WB Para,Lapis Bulleted List,Dot pt,F5 List Paragraph,No Spacing1,List Paragraph Char Char Char,Indicator Text,Numbered Para 1,Bullet 1,List Paragraph12,Bullet Points"/>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D42641"/>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7"/>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aliases w:val="Heading 1. Char"/>
    <w:basedOn w:val="DefaultParagraphFont"/>
    <w:link w:val="Heading1"/>
    <w:uiPriority w:val="9"/>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uiPriority w:val="99"/>
    <w:rsid w:val="00FD71E5"/>
    <w:rPr>
      <w:sz w:val="16"/>
      <w:szCs w:val="16"/>
    </w:rPr>
  </w:style>
  <w:style w:type="paragraph" w:styleId="CommentText">
    <w:name w:val="annotation text"/>
    <w:basedOn w:val="Normal"/>
    <w:link w:val="CommentTextChar"/>
    <w:uiPriority w:val="99"/>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854069"/>
    <w:pPr>
      <w:tabs>
        <w:tab w:val="left" w:pos="1760"/>
        <w:tab w:val="right" w:leader="dot" w:pos="9319"/>
      </w:tabs>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99"/>
    <w:unhideWhenUsed/>
    <w:rsid w:val="00F41F0F"/>
    <w:pPr>
      <w:spacing w:after="0"/>
      <w:ind w:left="660"/>
    </w:pPr>
    <w:rPr>
      <w:sz w:val="18"/>
      <w:szCs w:val="18"/>
    </w:rPr>
  </w:style>
  <w:style w:type="paragraph" w:styleId="TOC7">
    <w:name w:val="toc 7"/>
    <w:basedOn w:val="Normal"/>
    <w:next w:val="Normal"/>
    <w:autoRedefine/>
    <w:uiPriority w:val="99"/>
    <w:unhideWhenUsed/>
    <w:rsid w:val="00F41F0F"/>
    <w:pPr>
      <w:spacing w:after="0"/>
      <w:ind w:left="1320"/>
    </w:pPr>
    <w:rPr>
      <w:sz w:val="18"/>
      <w:szCs w:val="18"/>
    </w:rPr>
  </w:style>
  <w:style w:type="paragraph" w:styleId="TOC8">
    <w:name w:val="toc 8"/>
    <w:basedOn w:val="Normal"/>
    <w:next w:val="Normal"/>
    <w:autoRedefine/>
    <w:uiPriority w:val="99"/>
    <w:unhideWhenUsed/>
    <w:rsid w:val="00F41F0F"/>
    <w:pPr>
      <w:spacing w:after="0"/>
      <w:ind w:left="1540"/>
    </w:pPr>
    <w:rPr>
      <w:sz w:val="18"/>
      <w:szCs w:val="18"/>
    </w:rPr>
  </w:style>
  <w:style w:type="paragraph" w:styleId="TOC9">
    <w:name w:val="toc 9"/>
    <w:basedOn w:val="Normal"/>
    <w:next w:val="Normal"/>
    <w:autoRedefine/>
    <w:uiPriority w:val="99"/>
    <w:unhideWhenUsed/>
    <w:rsid w:val="00F41F0F"/>
    <w:pPr>
      <w:spacing w:after="0"/>
      <w:ind w:left="1760"/>
    </w:pPr>
    <w:rPr>
      <w:sz w:val="18"/>
      <w:szCs w:val="18"/>
    </w:rPr>
  </w:style>
  <w:style w:type="character" w:customStyle="1" w:styleId="ListParagraphChar">
    <w:name w:val="List Paragraph Char"/>
    <w:aliases w:val="List Paragraph (numbered (a)) Char,Bullets Char,List Paragraph1 Char,Akapit z listą BS Char,WB Para Char,Lapis Bulleted List Char,Dot pt Char,F5 List Paragraph Char,No Spacing1 Char,List Paragraph Char Char Char Char,Bullet 1 Char"/>
    <w:basedOn w:val="DefaultParagraphFont"/>
    <w:link w:val="ListParagraph"/>
    <w:uiPriority w:val="34"/>
    <w:qFormat/>
    <w:locked/>
    <w:rsid w:val="00F36C79"/>
  </w:style>
  <w:style w:type="paragraph" w:styleId="BodyText">
    <w:name w:val="Body Text"/>
    <w:aliases w:val="Char10"/>
    <w:basedOn w:val="Normal"/>
    <w:link w:val="BodyTextChar"/>
    <w:uiPriority w:val="99"/>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aliases w:val="Char10 Char"/>
    <w:basedOn w:val="DefaultParagraphFont"/>
    <w:link w:val="BodyText"/>
    <w:uiPriority w:val="99"/>
    <w:rsid w:val="006E2471"/>
    <w:rPr>
      <w:rFonts w:ascii="Segoe UI" w:eastAsiaTheme="minorEastAsia" w:hAnsi="Segoe UI" w:cs="Times New Roman"/>
      <w:kern w:val="28"/>
      <w:sz w:val="20"/>
      <w:szCs w:val="24"/>
    </w:rPr>
  </w:style>
  <w:style w:type="paragraph" w:customStyle="1" w:styleId="Split">
    <w:name w:val="Split"/>
    <w:qFormat/>
    <w:rsid w:val="006E2471"/>
    <w:pPr>
      <w:numPr>
        <w:numId w:val="13"/>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uiPriority w:val="99"/>
    <w:semiHidden/>
    <w:rsid w:val="006E2471"/>
    <w:rPr>
      <w:vertAlign w:val="superscript"/>
    </w:rPr>
  </w:style>
  <w:style w:type="paragraph" w:styleId="FootnoteText">
    <w:name w:val="footnote text"/>
    <w:basedOn w:val="Normal"/>
    <w:link w:val="FootnoteTextChar"/>
    <w:uiPriority w:val="99"/>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uiPriority w:val="99"/>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uiPriority w:val="99"/>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99"/>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styleId="BodyTextIndent">
    <w:name w:val="Body Text Indent"/>
    <w:basedOn w:val="Normal"/>
    <w:link w:val="BodyTextIndentChar"/>
    <w:uiPriority w:val="99"/>
    <w:semiHidden/>
    <w:unhideWhenUsed/>
    <w:rsid w:val="00111B4B"/>
    <w:pPr>
      <w:spacing w:after="120"/>
      <w:ind w:left="283"/>
    </w:pPr>
  </w:style>
  <w:style w:type="character" w:customStyle="1" w:styleId="BodyTextIndentChar">
    <w:name w:val="Body Text Indent Char"/>
    <w:basedOn w:val="DefaultParagraphFont"/>
    <w:link w:val="BodyTextIndent"/>
    <w:uiPriority w:val="99"/>
    <w:semiHidden/>
    <w:rsid w:val="00111B4B"/>
  </w:style>
  <w:style w:type="table" w:styleId="GridTable1Light">
    <w:name w:val="Grid Table 1 Light"/>
    <w:basedOn w:val="TableNormal"/>
    <w:uiPriority w:val="46"/>
    <w:rsid w:val="00260AF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6938AF"/>
    <w:rPr>
      <w:rFonts w:ascii="Times New Roman" w:eastAsia="Times New Roman" w:hAnsi="Times New Roman" w:cs="Times New Roman"/>
      <w:b/>
      <w:bCs/>
      <w:sz w:val="28"/>
      <w:szCs w:val="28"/>
      <w:lang w:val="en-GB"/>
    </w:rPr>
  </w:style>
  <w:style w:type="paragraph" w:styleId="NoSpacing">
    <w:name w:val="No Spacing"/>
    <w:uiPriority w:val="99"/>
    <w:qFormat/>
    <w:rsid w:val="006938AF"/>
    <w:pPr>
      <w:spacing w:after="0" w:line="240" w:lineRule="auto"/>
    </w:pPr>
    <w:rPr>
      <w:rFonts w:ascii="Calibri" w:eastAsia="Calibri" w:hAnsi="Calibri" w:cs="Calibri"/>
      <w:sz w:val="24"/>
      <w:szCs w:val="24"/>
    </w:rPr>
  </w:style>
  <w:style w:type="paragraph" w:customStyle="1" w:styleId="t-98-2">
    <w:name w:val="t-98-2"/>
    <w:basedOn w:val="Normal"/>
    <w:uiPriority w:val="99"/>
    <w:rsid w:val="006938AF"/>
    <w:pPr>
      <w:spacing w:before="100" w:beforeAutospacing="1" w:after="100" w:afterAutospacing="1" w:line="240" w:lineRule="auto"/>
      <w:jc w:val="both"/>
    </w:pPr>
    <w:rPr>
      <w:rFonts w:ascii="Times New Roman" w:eastAsia="PMingLiU" w:hAnsi="Times New Roman" w:cs="Times New Roman"/>
      <w:sz w:val="24"/>
      <w:szCs w:val="24"/>
      <w:lang w:val="en-GB"/>
    </w:rPr>
  </w:style>
  <w:style w:type="paragraph" w:customStyle="1" w:styleId="1tekst">
    <w:name w:val="1tekst"/>
    <w:basedOn w:val="Normal"/>
    <w:uiPriority w:val="99"/>
    <w:rsid w:val="006938AF"/>
    <w:pPr>
      <w:spacing w:before="100" w:beforeAutospacing="1" w:after="100" w:afterAutospacing="1" w:line="240" w:lineRule="auto"/>
      <w:ind w:firstLine="240"/>
      <w:jc w:val="both"/>
    </w:pPr>
    <w:rPr>
      <w:rFonts w:ascii="Arial" w:eastAsia="Arial Unicode MS" w:hAnsi="Arial" w:cs="Arial"/>
      <w:sz w:val="20"/>
      <w:szCs w:val="20"/>
      <w:lang w:val="en-GB"/>
    </w:rPr>
  </w:style>
  <w:style w:type="character" w:customStyle="1" w:styleId="BalloonTextChar1">
    <w:name w:val="Balloon Text Char1"/>
    <w:uiPriority w:val="99"/>
    <w:semiHidden/>
    <w:rsid w:val="006938AF"/>
    <w:rPr>
      <w:rFonts w:ascii="Tahoma" w:eastAsia="PMingLiU" w:hAnsi="Tahoma" w:cs="Tahoma"/>
      <w:sz w:val="16"/>
      <w:szCs w:val="16"/>
      <w:lang w:val="en-US" w:eastAsia="zh-TW"/>
    </w:rPr>
  </w:style>
  <w:style w:type="paragraph" w:customStyle="1" w:styleId="8podpodnas">
    <w:name w:val="8podpodnas"/>
    <w:basedOn w:val="Normal"/>
    <w:uiPriority w:val="99"/>
    <w:rsid w:val="006938AF"/>
    <w:pPr>
      <w:shd w:val="clear" w:color="auto" w:fill="FFFFFF"/>
      <w:spacing w:before="240" w:after="240" w:line="240" w:lineRule="auto"/>
      <w:jc w:val="center"/>
    </w:pPr>
    <w:rPr>
      <w:rFonts w:ascii="Times New Roman" w:eastAsia="Times New Roman" w:hAnsi="Times New Roman" w:cs="Times New Roman"/>
      <w:i/>
      <w:iCs/>
      <w:sz w:val="28"/>
      <w:szCs w:val="28"/>
      <w:lang w:val="en-GB"/>
    </w:rPr>
  </w:style>
  <w:style w:type="paragraph" w:styleId="PlainText">
    <w:name w:val="Plain Text"/>
    <w:basedOn w:val="Normal"/>
    <w:link w:val="PlainTextChar"/>
    <w:uiPriority w:val="99"/>
    <w:rsid w:val="006938AF"/>
    <w:pPr>
      <w:spacing w:before="120" w:after="0" w:line="240" w:lineRule="auto"/>
      <w:jc w:val="both"/>
    </w:pPr>
    <w:rPr>
      <w:rFonts w:ascii="Courier New" w:eastAsia="PMingLiU" w:hAnsi="Courier New" w:cs="Times New Roman"/>
      <w:sz w:val="20"/>
      <w:szCs w:val="20"/>
      <w:lang w:val="fr-FR" w:eastAsia="x-none"/>
    </w:rPr>
  </w:style>
  <w:style w:type="character" w:customStyle="1" w:styleId="PlainTextChar">
    <w:name w:val="Plain Text Char"/>
    <w:basedOn w:val="DefaultParagraphFont"/>
    <w:link w:val="PlainText"/>
    <w:uiPriority w:val="99"/>
    <w:rsid w:val="006938AF"/>
    <w:rPr>
      <w:rFonts w:ascii="Courier New" w:eastAsia="PMingLiU" w:hAnsi="Courier New" w:cs="Times New Roman"/>
      <w:sz w:val="20"/>
      <w:szCs w:val="20"/>
      <w:lang w:val="fr-FR" w:eastAsia="x-none"/>
    </w:rPr>
  </w:style>
  <w:style w:type="character" w:customStyle="1" w:styleId="CommentTextChar1">
    <w:name w:val="Comment Text Char1"/>
    <w:uiPriority w:val="99"/>
    <w:semiHidden/>
    <w:rsid w:val="006938AF"/>
    <w:rPr>
      <w:rFonts w:ascii="Calibri" w:eastAsia="PMingLiU" w:hAnsi="Calibri" w:cs="Calibri"/>
      <w:sz w:val="20"/>
      <w:szCs w:val="20"/>
      <w:lang w:val="en-US" w:eastAsia="zh-TW"/>
    </w:rPr>
  </w:style>
  <w:style w:type="character" w:customStyle="1" w:styleId="CommentSubjectChar1">
    <w:name w:val="Comment Subject Char1"/>
    <w:uiPriority w:val="99"/>
    <w:semiHidden/>
    <w:rsid w:val="006938AF"/>
    <w:rPr>
      <w:rFonts w:ascii="Calibri" w:eastAsia="PMingLiU" w:hAnsi="Calibri" w:cs="Calibri"/>
      <w:b/>
      <w:bCs/>
      <w:sz w:val="20"/>
      <w:szCs w:val="20"/>
      <w:lang w:val="en-US" w:eastAsia="zh-TW"/>
    </w:rPr>
  </w:style>
  <w:style w:type="paragraph" w:customStyle="1" w:styleId="4clan">
    <w:name w:val="4clan"/>
    <w:basedOn w:val="Normal"/>
    <w:uiPriority w:val="99"/>
    <w:rsid w:val="006938AF"/>
    <w:pPr>
      <w:spacing w:before="40" w:after="40" w:line="240" w:lineRule="auto"/>
      <w:jc w:val="center"/>
    </w:pPr>
    <w:rPr>
      <w:rFonts w:ascii="Arial" w:eastAsia="Times New Roman" w:hAnsi="Arial" w:cs="Arial"/>
      <w:b/>
      <w:bCs/>
      <w:sz w:val="20"/>
      <w:szCs w:val="20"/>
      <w:lang w:val="en-GB"/>
    </w:rPr>
  </w:style>
  <w:style w:type="character" w:customStyle="1" w:styleId="EndnoteTextChar">
    <w:name w:val="Endnote Text Char"/>
    <w:uiPriority w:val="99"/>
    <w:semiHidden/>
    <w:locked/>
    <w:rsid w:val="006938A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6938AF"/>
    <w:pPr>
      <w:spacing w:before="120" w:after="0" w:line="240" w:lineRule="auto"/>
      <w:jc w:val="both"/>
    </w:pPr>
    <w:rPr>
      <w:rFonts w:ascii="Times New Roman" w:eastAsia="PMingLiU" w:hAnsi="Times New Roman" w:cs="Times New Roman"/>
      <w:sz w:val="20"/>
      <w:szCs w:val="20"/>
      <w:lang w:val="en-GB" w:eastAsia="zh-TW"/>
    </w:rPr>
  </w:style>
  <w:style w:type="character" w:customStyle="1" w:styleId="EndnoteTextChar1">
    <w:name w:val="Endnote Text Char1"/>
    <w:basedOn w:val="DefaultParagraphFont"/>
    <w:link w:val="EndnoteText"/>
    <w:uiPriority w:val="99"/>
    <w:semiHidden/>
    <w:rsid w:val="006938AF"/>
    <w:rPr>
      <w:rFonts w:ascii="Times New Roman" w:eastAsia="PMingLiU" w:hAnsi="Times New Roman" w:cs="Times New Roman"/>
      <w:sz w:val="20"/>
      <w:szCs w:val="20"/>
      <w:lang w:val="en-GB" w:eastAsia="zh-TW"/>
    </w:rPr>
  </w:style>
  <w:style w:type="paragraph" w:customStyle="1" w:styleId="Style3">
    <w:name w:val="Style3"/>
    <w:basedOn w:val="Normal"/>
    <w:uiPriority w:val="99"/>
    <w:rsid w:val="006938A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6938AF"/>
    <w:rPr>
      <w:i/>
      <w:iCs/>
      <w:color w:val="808080"/>
    </w:rPr>
  </w:style>
  <w:style w:type="character" w:styleId="SubtleReference">
    <w:name w:val="Subtle Reference"/>
    <w:uiPriority w:val="99"/>
    <w:qFormat/>
    <w:rsid w:val="006938AF"/>
    <w:rPr>
      <w:smallCaps/>
      <w:color w:val="auto"/>
      <w:u w:val="single"/>
    </w:rPr>
  </w:style>
  <w:style w:type="character" w:styleId="EndnoteReference">
    <w:name w:val="endnote reference"/>
    <w:uiPriority w:val="99"/>
    <w:semiHidden/>
    <w:rsid w:val="006938AF"/>
    <w:rPr>
      <w:vertAlign w:val="superscript"/>
    </w:rPr>
  </w:style>
  <w:style w:type="character" w:customStyle="1" w:styleId="apple-converted-space">
    <w:name w:val="apple-converted-space"/>
    <w:basedOn w:val="DefaultParagraphFont"/>
    <w:rsid w:val="006938AF"/>
  </w:style>
  <w:style w:type="character" w:customStyle="1" w:styleId="Heading1Char1">
    <w:name w:val="Heading 1 Char1"/>
    <w:aliases w:val="Heading 1. Char1"/>
    <w:uiPriority w:val="99"/>
    <w:rsid w:val="006938AF"/>
    <w:rPr>
      <w:rFonts w:ascii="Calibri Light" w:eastAsia="Times New Roman" w:hAnsi="Calibri Light" w:cs="Times New Roman"/>
      <w:color w:val="2E74B5"/>
      <w:sz w:val="32"/>
      <w:szCs w:val="32"/>
    </w:rPr>
  </w:style>
  <w:style w:type="paragraph" w:customStyle="1" w:styleId="msonormal0">
    <w:name w:val="msonormal"/>
    <w:basedOn w:val="Normal"/>
    <w:uiPriority w:val="99"/>
    <w:semiHidden/>
    <w:rsid w:val="006938AF"/>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character" w:customStyle="1" w:styleId="BodyTextChar1">
    <w:name w:val="Body Text Char1"/>
    <w:aliases w:val="Char10 Char1"/>
    <w:uiPriority w:val="99"/>
    <w:semiHidden/>
    <w:rsid w:val="006938AF"/>
    <w:rPr>
      <w:rFonts w:ascii="Calibri" w:eastAsia="Calibri" w:hAnsi="Calibri" w:cs="Calibri"/>
      <w:lang w:val="en-US"/>
    </w:rPr>
  </w:style>
  <w:style w:type="paragraph" w:customStyle="1" w:styleId="xl64">
    <w:name w:val="xl64"/>
    <w:basedOn w:val="Normal"/>
    <w:uiPriority w:val="99"/>
    <w:semiHidden/>
    <w:rsid w:val="006938A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color w:val="000000"/>
      <w:sz w:val="16"/>
      <w:szCs w:val="16"/>
      <w:lang w:val="en-GB"/>
    </w:rPr>
  </w:style>
  <w:style w:type="paragraph" w:customStyle="1" w:styleId="xl65">
    <w:name w:val="xl65"/>
    <w:basedOn w:val="Normal"/>
    <w:uiPriority w:val="99"/>
    <w:semiHidden/>
    <w:rsid w:val="006938AF"/>
    <w:pPr>
      <w:pBdr>
        <w:top w:val="single" w:sz="4" w:space="0" w:color="auto"/>
        <w:left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color w:val="000000"/>
      <w:sz w:val="16"/>
      <w:szCs w:val="16"/>
      <w:lang w:val="en-GB"/>
    </w:rPr>
  </w:style>
  <w:style w:type="paragraph" w:customStyle="1" w:styleId="xl66">
    <w:name w:val="xl66"/>
    <w:basedOn w:val="Normal"/>
    <w:uiPriority w:val="99"/>
    <w:semiHidden/>
    <w:rsid w:val="006938AF"/>
    <w:pPr>
      <w:spacing w:before="100" w:beforeAutospacing="1" w:after="100" w:afterAutospacing="1" w:line="240" w:lineRule="auto"/>
      <w:jc w:val="both"/>
    </w:pPr>
    <w:rPr>
      <w:rFonts w:ascii="Times New Roman" w:eastAsia="Times New Roman" w:hAnsi="Times New Roman" w:cs="Times New Roman"/>
      <w:sz w:val="16"/>
      <w:szCs w:val="16"/>
      <w:lang w:val="en-GB"/>
    </w:rPr>
  </w:style>
  <w:style w:type="paragraph" w:customStyle="1" w:styleId="xl67">
    <w:name w:val="xl67"/>
    <w:basedOn w:val="Normal"/>
    <w:uiPriority w:val="99"/>
    <w:semiHidden/>
    <w:rsid w:val="006938AF"/>
    <w:pPr>
      <w:spacing w:before="100" w:beforeAutospacing="1" w:after="100" w:afterAutospacing="1" w:line="240" w:lineRule="auto"/>
      <w:jc w:val="center"/>
    </w:pPr>
    <w:rPr>
      <w:rFonts w:ascii="Times New Roman" w:eastAsia="Times New Roman" w:hAnsi="Times New Roman" w:cs="Times New Roman"/>
      <w:sz w:val="16"/>
      <w:szCs w:val="16"/>
      <w:lang w:val="en-GB"/>
    </w:rPr>
  </w:style>
  <w:style w:type="paragraph" w:customStyle="1" w:styleId="xl68">
    <w:name w:val="xl68"/>
    <w:basedOn w:val="Normal"/>
    <w:uiPriority w:val="99"/>
    <w:semiHidden/>
    <w:rsid w:val="006938AF"/>
    <w:pPr>
      <w:spacing w:before="100" w:beforeAutospacing="1" w:after="100" w:afterAutospacing="1" w:line="240" w:lineRule="auto"/>
      <w:jc w:val="both"/>
    </w:pPr>
    <w:rPr>
      <w:rFonts w:ascii="Times New Roman" w:eastAsia="Times New Roman" w:hAnsi="Times New Roman" w:cs="Times New Roman"/>
      <w:sz w:val="16"/>
      <w:szCs w:val="16"/>
      <w:lang w:val="en-GB"/>
    </w:rPr>
  </w:style>
  <w:style w:type="paragraph" w:customStyle="1" w:styleId="xl69">
    <w:name w:val="xl69"/>
    <w:basedOn w:val="Normal"/>
    <w:uiPriority w:val="99"/>
    <w:semiHidden/>
    <w:rsid w:val="006938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color w:val="000000"/>
      <w:sz w:val="16"/>
      <w:szCs w:val="16"/>
      <w:lang w:val="en-GB"/>
    </w:rPr>
  </w:style>
  <w:style w:type="paragraph" w:customStyle="1" w:styleId="xl70">
    <w:name w:val="xl70"/>
    <w:basedOn w:val="Normal"/>
    <w:uiPriority w:val="99"/>
    <w:semiHidden/>
    <w:rsid w:val="006938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16"/>
      <w:szCs w:val="16"/>
      <w:lang w:val="en-GB"/>
    </w:rPr>
  </w:style>
  <w:style w:type="paragraph" w:customStyle="1" w:styleId="xl71">
    <w:name w:val="xl71"/>
    <w:basedOn w:val="Normal"/>
    <w:uiPriority w:val="99"/>
    <w:semiHidden/>
    <w:rsid w:val="006938A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color w:val="000000"/>
      <w:sz w:val="16"/>
      <w:szCs w:val="16"/>
      <w:lang w:val="en-GB"/>
    </w:rPr>
  </w:style>
  <w:style w:type="paragraph" w:customStyle="1" w:styleId="xl72">
    <w:name w:val="xl72"/>
    <w:basedOn w:val="Normal"/>
    <w:uiPriority w:val="99"/>
    <w:semiHidden/>
    <w:rsid w:val="006938A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16"/>
      <w:szCs w:val="16"/>
      <w:lang w:val="en-GB"/>
    </w:rPr>
  </w:style>
  <w:style w:type="paragraph" w:customStyle="1" w:styleId="xl73">
    <w:name w:val="xl73"/>
    <w:basedOn w:val="Normal"/>
    <w:uiPriority w:val="99"/>
    <w:semiHidden/>
    <w:rsid w:val="006938A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val="en-GB"/>
    </w:rPr>
  </w:style>
  <w:style w:type="paragraph" w:customStyle="1" w:styleId="xl74">
    <w:name w:val="xl74"/>
    <w:basedOn w:val="Normal"/>
    <w:uiPriority w:val="99"/>
    <w:semiHidden/>
    <w:rsid w:val="006938AF"/>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GB"/>
    </w:rPr>
  </w:style>
  <w:style w:type="paragraph" w:customStyle="1" w:styleId="xl75">
    <w:name w:val="xl75"/>
    <w:basedOn w:val="Normal"/>
    <w:uiPriority w:val="99"/>
    <w:semiHidden/>
    <w:rsid w:val="006938A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GB"/>
    </w:rPr>
  </w:style>
  <w:style w:type="paragraph" w:customStyle="1" w:styleId="xl76">
    <w:name w:val="xl76"/>
    <w:basedOn w:val="Normal"/>
    <w:uiPriority w:val="99"/>
    <w:semiHidden/>
    <w:rsid w:val="006938A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GB"/>
    </w:rPr>
  </w:style>
  <w:style w:type="paragraph" w:customStyle="1" w:styleId="xl77">
    <w:name w:val="xl77"/>
    <w:basedOn w:val="Normal"/>
    <w:uiPriority w:val="99"/>
    <w:semiHidden/>
    <w:rsid w:val="006938AF"/>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GB"/>
    </w:rPr>
  </w:style>
  <w:style w:type="paragraph" w:customStyle="1" w:styleId="xl78">
    <w:name w:val="xl78"/>
    <w:basedOn w:val="Normal"/>
    <w:uiPriority w:val="99"/>
    <w:semiHidden/>
    <w:rsid w:val="006938AF"/>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GB"/>
    </w:rPr>
  </w:style>
  <w:style w:type="paragraph" w:customStyle="1" w:styleId="xl79">
    <w:name w:val="xl79"/>
    <w:basedOn w:val="Normal"/>
    <w:uiPriority w:val="99"/>
    <w:semiHidden/>
    <w:rsid w:val="006938AF"/>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GB"/>
    </w:rPr>
  </w:style>
  <w:style w:type="paragraph" w:customStyle="1" w:styleId="xl80">
    <w:name w:val="xl80"/>
    <w:basedOn w:val="Normal"/>
    <w:uiPriority w:val="99"/>
    <w:semiHidden/>
    <w:rsid w:val="006938AF"/>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GB"/>
    </w:rPr>
  </w:style>
  <w:style w:type="paragraph" w:customStyle="1" w:styleId="xl81">
    <w:name w:val="xl81"/>
    <w:basedOn w:val="Normal"/>
    <w:uiPriority w:val="99"/>
    <w:semiHidden/>
    <w:rsid w:val="006938A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en-GB"/>
    </w:rPr>
  </w:style>
  <w:style w:type="paragraph" w:customStyle="1" w:styleId="xl82">
    <w:name w:val="xl82"/>
    <w:basedOn w:val="Normal"/>
    <w:uiPriority w:val="99"/>
    <w:semiHidden/>
    <w:rsid w:val="006938AF"/>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en-GB"/>
    </w:rPr>
  </w:style>
  <w:style w:type="paragraph" w:customStyle="1" w:styleId="xl83">
    <w:name w:val="xl83"/>
    <w:basedOn w:val="Normal"/>
    <w:uiPriority w:val="99"/>
    <w:semiHidden/>
    <w:rsid w:val="006938A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en-GB"/>
    </w:rPr>
  </w:style>
  <w:style w:type="paragraph" w:customStyle="1" w:styleId="xl84">
    <w:name w:val="xl84"/>
    <w:basedOn w:val="Normal"/>
    <w:uiPriority w:val="99"/>
    <w:semiHidden/>
    <w:rsid w:val="006938A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en-GB"/>
    </w:rPr>
  </w:style>
  <w:style w:type="paragraph" w:customStyle="1" w:styleId="xl85">
    <w:name w:val="xl85"/>
    <w:basedOn w:val="Normal"/>
    <w:uiPriority w:val="99"/>
    <w:semiHidden/>
    <w:rsid w:val="006938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en-GB"/>
    </w:rPr>
  </w:style>
  <w:style w:type="paragraph" w:customStyle="1" w:styleId="xl86">
    <w:name w:val="xl86"/>
    <w:basedOn w:val="Normal"/>
    <w:uiPriority w:val="99"/>
    <w:semiHidden/>
    <w:rsid w:val="006938A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en-GB"/>
    </w:rPr>
  </w:style>
  <w:style w:type="paragraph" w:customStyle="1" w:styleId="xl87">
    <w:name w:val="xl87"/>
    <w:basedOn w:val="Normal"/>
    <w:uiPriority w:val="99"/>
    <w:semiHidden/>
    <w:rsid w:val="006938A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GB"/>
    </w:rPr>
  </w:style>
  <w:style w:type="paragraph" w:customStyle="1" w:styleId="xl88">
    <w:name w:val="xl88"/>
    <w:basedOn w:val="Normal"/>
    <w:uiPriority w:val="99"/>
    <w:semiHidden/>
    <w:rsid w:val="006938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GB"/>
    </w:rPr>
  </w:style>
  <w:style w:type="paragraph" w:customStyle="1" w:styleId="xl89">
    <w:name w:val="xl89"/>
    <w:basedOn w:val="Normal"/>
    <w:uiPriority w:val="99"/>
    <w:semiHidden/>
    <w:rsid w:val="006938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GB"/>
    </w:rPr>
  </w:style>
  <w:style w:type="paragraph" w:customStyle="1" w:styleId="xl90">
    <w:name w:val="xl90"/>
    <w:basedOn w:val="Normal"/>
    <w:uiPriority w:val="99"/>
    <w:semiHidden/>
    <w:rsid w:val="006938AF"/>
    <w:pPr>
      <w:spacing w:before="100" w:beforeAutospacing="1" w:after="100" w:afterAutospacing="1" w:line="240" w:lineRule="auto"/>
      <w:jc w:val="both"/>
    </w:pPr>
    <w:rPr>
      <w:rFonts w:ascii="Times New Roman" w:eastAsia="Times New Roman" w:hAnsi="Times New Roman" w:cs="Times New Roman"/>
      <w:sz w:val="16"/>
      <w:szCs w:val="16"/>
      <w:lang w:val="en-GB"/>
    </w:rPr>
  </w:style>
  <w:style w:type="paragraph" w:customStyle="1" w:styleId="xl91">
    <w:name w:val="xl91"/>
    <w:basedOn w:val="Normal"/>
    <w:uiPriority w:val="99"/>
    <w:semiHidden/>
    <w:rsid w:val="006938AF"/>
    <w:pPr>
      <w:pBdr>
        <w:top w:val="single" w:sz="4" w:space="0" w:color="auto"/>
        <w:left w:val="single" w:sz="4" w:space="0" w:color="auto"/>
        <w:right w:val="single" w:sz="4" w:space="0" w:color="auto"/>
      </w:pBdr>
      <w:shd w:val="clear" w:color="auto" w:fill="D8D8D8"/>
      <w:spacing w:before="100" w:beforeAutospacing="1" w:after="100" w:afterAutospacing="1" w:line="240" w:lineRule="auto"/>
      <w:jc w:val="both"/>
    </w:pPr>
    <w:rPr>
      <w:rFonts w:ascii="Times New Roman" w:eastAsia="Times New Roman" w:hAnsi="Times New Roman" w:cs="Times New Roman"/>
      <w:sz w:val="16"/>
      <w:szCs w:val="16"/>
      <w:lang w:val="en-GB"/>
    </w:rPr>
  </w:style>
  <w:style w:type="paragraph" w:customStyle="1" w:styleId="xl92">
    <w:name w:val="xl92"/>
    <w:basedOn w:val="Normal"/>
    <w:uiPriority w:val="99"/>
    <w:semiHidden/>
    <w:rsid w:val="006938AF"/>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GB"/>
    </w:rPr>
  </w:style>
  <w:style w:type="paragraph" w:customStyle="1" w:styleId="xl93">
    <w:name w:val="xl93"/>
    <w:basedOn w:val="Normal"/>
    <w:uiPriority w:val="99"/>
    <w:semiHidden/>
    <w:rsid w:val="006938AF"/>
    <w:pPr>
      <w:spacing w:before="100" w:beforeAutospacing="1" w:after="100" w:afterAutospacing="1" w:line="240" w:lineRule="auto"/>
      <w:jc w:val="center"/>
    </w:pPr>
    <w:rPr>
      <w:rFonts w:ascii="Times New Roman" w:eastAsia="Times New Roman" w:hAnsi="Times New Roman" w:cs="Times New Roman"/>
      <w:sz w:val="16"/>
      <w:szCs w:val="16"/>
      <w:lang w:val="en-GB"/>
    </w:rPr>
  </w:style>
  <w:style w:type="paragraph" w:customStyle="1" w:styleId="xl94">
    <w:name w:val="xl94"/>
    <w:basedOn w:val="Normal"/>
    <w:uiPriority w:val="99"/>
    <w:semiHidden/>
    <w:rsid w:val="006938AF"/>
    <w:pPr>
      <w:spacing w:before="100" w:beforeAutospacing="1" w:after="100" w:afterAutospacing="1" w:line="240" w:lineRule="auto"/>
      <w:jc w:val="center"/>
    </w:pPr>
    <w:rPr>
      <w:rFonts w:ascii="Times New Roman" w:eastAsia="Times New Roman" w:hAnsi="Times New Roman" w:cs="Times New Roman"/>
      <w:sz w:val="16"/>
      <w:szCs w:val="16"/>
      <w:lang w:val="en-GB"/>
    </w:rPr>
  </w:style>
  <w:style w:type="paragraph" w:customStyle="1" w:styleId="xl95">
    <w:name w:val="xl95"/>
    <w:basedOn w:val="Normal"/>
    <w:uiPriority w:val="99"/>
    <w:semiHidden/>
    <w:rsid w:val="006938A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GB"/>
    </w:rPr>
  </w:style>
  <w:style w:type="paragraph" w:customStyle="1" w:styleId="xl96">
    <w:name w:val="xl96"/>
    <w:basedOn w:val="Normal"/>
    <w:uiPriority w:val="99"/>
    <w:semiHidden/>
    <w:rsid w:val="006938AF"/>
    <w:pPr>
      <w:spacing w:before="100" w:beforeAutospacing="1" w:after="100" w:afterAutospacing="1" w:line="240" w:lineRule="auto"/>
      <w:jc w:val="center"/>
    </w:pPr>
    <w:rPr>
      <w:rFonts w:ascii="Times New Roman" w:eastAsia="Times New Roman" w:hAnsi="Times New Roman" w:cs="Times New Roman"/>
      <w:sz w:val="16"/>
      <w:szCs w:val="16"/>
      <w:lang w:val="en-GB"/>
    </w:rPr>
  </w:style>
  <w:style w:type="paragraph" w:customStyle="1" w:styleId="xl97">
    <w:name w:val="xl97"/>
    <w:basedOn w:val="Normal"/>
    <w:uiPriority w:val="99"/>
    <w:semiHidden/>
    <w:rsid w:val="006938A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GB"/>
    </w:rPr>
  </w:style>
  <w:style w:type="paragraph" w:customStyle="1" w:styleId="xl98">
    <w:name w:val="xl98"/>
    <w:basedOn w:val="Normal"/>
    <w:uiPriority w:val="99"/>
    <w:semiHidden/>
    <w:rsid w:val="006938A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GB"/>
    </w:rPr>
  </w:style>
  <w:style w:type="paragraph" w:customStyle="1" w:styleId="xl99">
    <w:name w:val="xl99"/>
    <w:basedOn w:val="Normal"/>
    <w:uiPriority w:val="99"/>
    <w:semiHidden/>
    <w:rsid w:val="006938A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GB"/>
    </w:rPr>
  </w:style>
  <w:style w:type="paragraph" w:customStyle="1" w:styleId="xl100">
    <w:name w:val="xl100"/>
    <w:basedOn w:val="Normal"/>
    <w:uiPriority w:val="99"/>
    <w:semiHidden/>
    <w:rsid w:val="006938A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GB"/>
    </w:rPr>
  </w:style>
  <w:style w:type="paragraph" w:customStyle="1" w:styleId="xl101">
    <w:name w:val="xl101"/>
    <w:basedOn w:val="Normal"/>
    <w:uiPriority w:val="99"/>
    <w:semiHidden/>
    <w:rsid w:val="006938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GB"/>
    </w:rPr>
  </w:style>
  <w:style w:type="paragraph" w:customStyle="1" w:styleId="xl102">
    <w:name w:val="xl102"/>
    <w:basedOn w:val="Normal"/>
    <w:uiPriority w:val="99"/>
    <w:semiHidden/>
    <w:rsid w:val="006938AF"/>
    <w:pPr>
      <w:pBdr>
        <w:left w:val="single" w:sz="4"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sz w:val="16"/>
      <w:szCs w:val="16"/>
      <w:lang w:val="en-GB"/>
    </w:rPr>
  </w:style>
  <w:style w:type="paragraph" w:customStyle="1" w:styleId="xl103">
    <w:name w:val="xl103"/>
    <w:basedOn w:val="Normal"/>
    <w:uiPriority w:val="99"/>
    <w:semiHidden/>
    <w:rsid w:val="006938A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6"/>
      <w:szCs w:val="16"/>
      <w:lang w:val="en-GB"/>
    </w:rPr>
  </w:style>
  <w:style w:type="paragraph" w:customStyle="1" w:styleId="xl104">
    <w:name w:val="xl104"/>
    <w:basedOn w:val="Normal"/>
    <w:uiPriority w:val="99"/>
    <w:semiHidden/>
    <w:rsid w:val="006938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GB"/>
    </w:rPr>
  </w:style>
  <w:style w:type="paragraph" w:customStyle="1" w:styleId="xl105">
    <w:name w:val="xl105"/>
    <w:basedOn w:val="Normal"/>
    <w:uiPriority w:val="99"/>
    <w:semiHidden/>
    <w:rsid w:val="006938AF"/>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val="en-GB"/>
    </w:rPr>
  </w:style>
  <w:style w:type="paragraph" w:customStyle="1" w:styleId="xl106">
    <w:name w:val="xl106"/>
    <w:basedOn w:val="Normal"/>
    <w:uiPriority w:val="99"/>
    <w:semiHidden/>
    <w:rsid w:val="006938AF"/>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val="en-GB"/>
    </w:rPr>
  </w:style>
  <w:style w:type="paragraph" w:customStyle="1" w:styleId="xl107">
    <w:name w:val="xl107"/>
    <w:basedOn w:val="Normal"/>
    <w:uiPriority w:val="99"/>
    <w:semiHidden/>
    <w:rsid w:val="006938A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val="en-GB"/>
    </w:rPr>
  </w:style>
  <w:style w:type="paragraph" w:customStyle="1" w:styleId="font5">
    <w:name w:val="font5"/>
    <w:basedOn w:val="Normal"/>
    <w:uiPriority w:val="99"/>
    <w:semiHidden/>
    <w:rsid w:val="006938AF"/>
    <w:pPr>
      <w:spacing w:before="100" w:beforeAutospacing="1" w:after="100" w:afterAutospacing="1" w:line="240" w:lineRule="auto"/>
      <w:jc w:val="both"/>
    </w:pPr>
    <w:rPr>
      <w:rFonts w:ascii="Times New Roman" w:eastAsia="Times New Roman" w:hAnsi="Times New Roman" w:cs="Times New Roman"/>
      <w:b/>
      <w:bCs/>
      <w:color w:val="000000"/>
      <w:sz w:val="20"/>
      <w:szCs w:val="20"/>
      <w:lang w:val="en-GB"/>
    </w:rPr>
  </w:style>
  <w:style w:type="paragraph" w:customStyle="1" w:styleId="font6">
    <w:name w:val="font6"/>
    <w:basedOn w:val="Normal"/>
    <w:uiPriority w:val="99"/>
    <w:semiHidden/>
    <w:rsid w:val="006938AF"/>
    <w:pPr>
      <w:spacing w:before="100" w:beforeAutospacing="1" w:after="100" w:afterAutospacing="1" w:line="240" w:lineRule="auto"/>
      <w:jc w:val="both"/>
    </w:pPr>
    <w:rPr>
      <w:rFonts w:ascii="Times New Roman" w:eastAsia="Times New Roman" w:hAnsi="Times New Roman" w:cs="Times New Roman"/>
      <w:b/>
      <w:bCs/>
      <w:color w:val="000000"/>
      <w:sz w:val="14"/>
      <w:szCs w:val="14"/>
      <w:lang w:val="en-GB"/>
    </w:rPr>
  </w:style>
  <w:style w:type="table" w:customStyle="1" w:styleId="TableGrid1">
    <w:name w:val="Table Grid1"/>
    <w:basedOn w:val="TableNormal"/>
    <w:uiPriority w:val="99"/>
    <w:rsid w:val="006938AF"/>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938AF"/>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p1">
    <w:name w:val="p1"/>
    <w:basedOn w:val="Normal"/>
    <w:rsid w:val="006938AF"/>
    <w:pPr>
      <w:spacing w:before="120" w:after="0" w:line="240" w:lineRule="auto"/>
      <w:jc w:val="both"/>
    </w:pPr>
    <w:rPr>
      <w:rFonts w:ascii="Helvetica" w:eastAsia="Times New Roman" w:hAnsi="Helvetica" w:cs="Times New Roman"/>
      <w:sz w:val="12"/>
      <w:szCs w:val="12"/>
      <w:lang w:val="en-GB" w:eastAsia="en-GB"/>
    </w:rPr>
  </w:style>
  <w:style w:type="character" w:styleId="Strong">
    <w:name w:val="Strong"/>
    <w:qFormat/>
    <w:rsid w:val="006938AF"/>
    <w:rPr>
      <w:b/>
      <w:bCs/>
    </w:rPr>
  </w:style>
  <w:style w:type="paragraph" w:customStyle="1" w:styleId="Bulinebune">
    <w:name w:val="Buline_bune"/>
    <w:rsid w:val="006938AF"/>
    <w:pPr>
      <w:numPr>
        <w:numId w:val="52"/>
      </w:numPr>
      <w:suppressAutoHyphens/>
      <w:spacing w:before="120" w:after="120" w:line="252" w:lineRule="auto"/>
      <w:jc w:val="both"/>
    </w:pPr>
    <w:rPr>
      <w:rFonts w:ascii="Myriad Pro" w:eastAsia="MS Mincho" w:hAnsi="Myriad Pro" w:cs="Calibri"/>
      <w:sz w:val="20"/>
      <w:szCs w:val="24"/>
      <w:lang w:val="ro-RO" w:eastAsia="zh-CN"/>
    </w:rPr>
  </w:style>
  <w:style w:type="paragraph" w:customStyle="1" w:styleId="TabelContinut">
    <w:name w:val="Tabel_Continut"/>
    <w:autoRedefine/>
    <w:rsid w:val="006938AF"/>
    <w:pPr>
      <w:spacing w:before="60" w:after="60" w:line="240" w:lineRule="auto"/>
    </w:pPr>
    <w:rPr>
      <w:rFonts w:ascii="Times New Roman" w:eastAsia="MS Mincho" w:hAnsi="Times New Roman" w:cs="Times New Roman"/>
      <w:sz w:val="20"/>
      <w:szCs w:val="24"/>
      <w:lang w:val="sr-Latn-RS" w:eastAsia="ja-JP"/>
    </w:rPr>
  </w:style>
  <w:style w:type="paragraph" w:customStyle="1" w:styleId="TabelAntet">
    <w:name w:val="Tabel_Antet"/>
    <w:autoRedefine/>
    <w:rsid w:val="006938AF"/>
    <w:pPr>
      <w:keepNext/>
      <w:keepLines/>
      <w:spacing w:before="160" w:line="240" w:lineRule="auto"/>
      <w:jc w:val="center"/>
    </w:pPr>
    <w:rPr>
      <w:rFonts w:ascii="Times New Roman" w:eastAsia="MS Mincho" w:hAnsi="Times New Roman" w:cs="Times New Roman"/>
      <w:b/>
      <w:bCs/>
      <w:kern w:val="32"/>
      <w:lang w:eastAsia="ja-JP"/>
    </w:rPr>
  </w:style>
  <w:style w:type="paragraph" w:styleId="Caption">
    <w:name w:val="caption"/>
    <w:basedOn w:val="Normal"/>
    <w:next w:val="Normal"/>
    <w:autoRedefine/>
    <w:qFormat/>
    <w:rsid w:val="006938AF"/>
    <w:pPr>
      <w:suppressAutoHyphens/>
      <w:spacing w:before="240" w:after="120" w:line="240" w:lineRule="auto"/>
      <w:jc w:val="center"/>
    </w:pPr>
    <w:rPr>
      <w:rFonts w:ascii="Times New Roman" w:eastAsia="MS Mincho" w:hAnsi="Times New Roman" w:cs="Tahoma"/>
      <w:b/>
      <w:sz w:val="20"/>
      <w:szCs w:val="24"/>
      <w:lang w:val="en-GB" w:eastAsia="ja-JP"/>
    </w:rPr>
  </w:style>
  <w:style w:type="character" w:customStyle="1" w:styleId="Mention1">
    <w:name w:val="Mention1"/>
    <w:basedOn w:val="DefaultParagraphFont"/>
    <w:uiPriority w:val="99"/>
    <w:unhideWhenUsed/>
    <w:rsid w:val="0033685A"/>
    <w:rPr>
      <w:color w:val="2B579A"/>
      <w:shd w:val="clear" w:color="auto" w:fill="E1DFDD"/>
    </w:rPr>
  </w:style>
  <w:style w:type="character" w:styleId="UnresolvedMention">
    <w:name w:val="Unresolved Mention"/>
    <w:basedOn w:val="DefaultParagraphFont"/>
    <w:uiPriority w:val="99"/>
    <w:semiHidden/>
    <w:unhideWhenUsed/>
    <w:rsid w:val="007C2AF6"/>
    <w:rPr>
      <w:color w:val="605E5C"/>
      <w:shd w:val="clear" w:color="auto" w:fill="E1DFDD"/>
    </w:rPr>
  </w:style>
  <w:style w:type="paragraph" w:customStyle="1" w:styleId="paragraph">
    <w:name w:val="paragraph"/>
    <w:basedOn w:val="Normal"/>
    <w:rsid w:val="008758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7589E"/>
  </w:style>
  <w:style w:type="character" w:customStyle="1" w:styleId="eop">
    <w:name w:val="eop"/>
    <w:basedOn w:val="DefaultParagraphFont"/>
    <w:rsid w:val="0087589E"/>
  </w:style>
  <w:style w:type="character" w:customStyle="1" w:styleId="tabchar">
    <w:name w:val="tabchar"/>
    <w:basedOn w:val="DefaultParagraphFont"/>
    <w:rsid w:val="009D4E71"/>
  </w:style>
  <w:style w:type="character" w:customStyle="1" w:styleId="hps">
    <w:name w:val="hps"/>
    <w:basedOn w:val="DefaultParagraphFont"/>
    <w:rsid w:val="00E770C8"/>
  </w:style>
  <w:style w:type="paragraph" w:styleId="HTMLPreformatted">
    <w:name w:val="HTML Preformatted"/>
    <w:basedOn w:val="Normal"/>
    <w:link w:val="HTMLPreformattedChar"/>
    <w:uiPriority w:val="99"/>
    <w:semiHidden/>
    <w:unhideWhenUsed/>
    <w:rsid w:val="00441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41E78"/>
    <w:rPr>
      <w:rFonts w:ascii="Courier New" w:eastAsia="Times New Roman" w:hAnsi="Courier New" w:cs="Courier New"/>
      <w:sz w:val="20"/>
      <w:szCs w:val="20"/>
    </w:rPr>
  </w:style>
  <w:style w:type="character" w:customStyle="1" w:styleId="y2iqfc">
    <w:name w:val="y2iqfc"/>
    <w:basedOn w:val="DefaultParagraphFont"/>
    <w:rsid w:val="00441E78"/>
  </w:style>
  <w:style w:type="character" w:customStyle="1" w:styleId="viiyi">
    <w:name w:val="viiyi"/>
    <w:basedOn w:val="DefaultParagraphFont"/>
    <w:rsid w:val="00F82238"/>
  </w:style>
  <w:style w:type="character" w:customStyle="1" w:styleId="jlqj4b">
    <w:name w:val="jlqj4b"/>
    <w:basedOn w:val="DefaultParagraphFont"/>
    <w:rsid w:val="00F82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1270">
      <w:bodyDiv w:val="1"/>
      <w:marLeft w:val="0"/>
      <w:marRight w:val="0"/>
      <w:marTop w:val="0"/>
      <w:marBottom w:val="0"/>
      <w:divBdr>
        <w:top w:val="none" w:sz="0" w:space="0" w:color="auto"/>
        <w:left w:val="none" w:sz="0" w:space="0" w:color="auto"/>
        <w:bottom w:val="none" w:sz="0" w:space="0" w:color="auto"/>
        <w:right w:val="none" w:sz="0" w:space="0" w:color="auto"/>
      </w:divBdr>
      <w:divsChild>
        <w:div w:id="836967509">
          <w:marLeft w:val="0"/>
          <w:marRight w:val="0"/>
          <w:marTop w:val="0"/>
          <w:marBottom w:val="0"/>
          <w:divBdr>
            <w:top w:val="none" w:sz="0" w:space="0" w:color="auto"/>
            <w:left w:val="none" w:sz="0" w:space="0" w:color="auto"/>
            <w:bottom w:val="none" w:sz="0" w:space="0" w:color="auto"/>
            <w:right w:val="none" w:sz="0" w:space="0" w:color="auto"/>
          </w:divBdr>
          <w:divsChild>
            <w:div w:id="930160243">
              <w:marLeft w:val="0"/>
              <w:marRight w:val="0"/>
              <w:marTop w:val="0"/>
              <w:marBottom w:val="0"/>
              <w:divBdr>
                <w:top w:val="none" w:sz="0" w:space="0" w:color="auto"/>
                <w:left w:val="none" w:sz="0" w:space="0" w:color="auto"/>
                <w:bottom w:val="none" w:sz="0" w:space="0" w:color="auto"/>
                <w:right w:val="none" w:sz="0" w:space="0" w:color="auto"/>
              </w:divBdr>
            </w:div>
            <w:div w:id="2102680767">
              <w:marLeft w:val="0"/>
              <w:marRight w:val="0"/>
              <w:marTop w:val="0"/>
              <w:marBottom w:val="0"/>
              <w:divBdr>
                <w:top w:val="none" w:sz="0" w:space="0" w:color="auto"/>
                <w:left w:val="none" w:sz="0" w:space="0" w:color="auto"/>
                <w:bottom w:val="none" w:sz="0" w:space="0" w:color="auto"/>
                <w:right w:val="none" w:sz="0" w:space="0" w:color="auto"/>
              </w:divBdr>
            </w:div>
          </w:divsChild>
        </w:div>
        <w:div w:id="1886671094">
          <w:marLeft w:val="0"/>
          <w:marRight w:val="0"/>
          <w:marTop w:val="0"/>
          <w:marBottom w:val="0"/>
          <w:divBdr>
            <w:top w:val="none" w:sz="0" w:space="0" w:color="auto"/>
            <w:left w:val="none" w:sz="0" w:space="0" w:color="auto"/>
            <w:bottom w:val="none" w:sz="0" w:space="0" w:color="auto"/>
            <w:right w:val="none" w:sz="0" w:space="0" w:color="auto"/>
          </w:divBdr>
          <w:divsChild>
            <w:div w:id="1714303222">
              <w:marLeft w:val="0"/>
              <w:marRight w:val="0"/>
              <w:marTop w:val="0"/>
              <w:marBottom w:val="0"/>
              <w:divBdr>
                <w:top w:val="none" w:sz="0" w:space="0" w:color="auto"/>
                <w:left w:val="none" w:sz="0" w:space="0" w:color="auto"/>
                <w:bottom w:val="none" w:sz="0" w:space="0" w:color="auto"/>
                <w:right w:val="none" w:sz="0" w:space="0" w:color="auto"/>
              </w:divBdr>
            </w:div>
          </w:divsChild>
        </w:div>
        <w:div w:id="1899784703">
          <w:marLeft w:val="0"/>
          <w:marRight w:val="0"/>
          <w:marTop w:val="0"/>
          <w:marBottom w:val="0"/>
          <w:divBdr>
            <w:top w:val="none" w:sz="0" w:space="0" w:color="auto"/>
            <w:left w:val="none" w:sz="0" w:space="0" w:color="auto"/>
            <w:bottom w:val="none" w:sz="0" w:space="0" w:color="auto"/>
            <w:right w:val="none" w:sz="0" w:space="0" w:color="auto"/>
          </w:divBdr>
          <w:divsChild>
            <w:div w:id="201287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0445">
      <w:bodyDiv w:val="1"/>
      <w:marLeft w:val="0"/>
      <w:marRight w:val="0"/>
      <w:marTop w:val="0"/>
      <w:marBottom w:val="0"/>
      <w:divBdr>
        <w:top w:val="none" w:sz="0" w:space="0" w:color="auto"/>
        <w:left w:val="none" w:sz="0" w:space="0" w:color="auto"/>
        <w:bottom w:val="none" w:sz="0" w:space="0" w:color="auto"/>
        <w:right w:val="none" w:sz="0" w:space="0" w:color="auto"/>
      </w:divBdr>
    </w:div>
    <w:div w:id="134222450">
      <w:bodyDiv w:val="1"/>
      <w:marLeft w:val="0"/>
      <w:marRight w:val="0"/>
      <w:marTop w:val="0"/>
      <w:marBottom w:val="0"/>
      <w:divBdr>
        <w:top w:val="none" w:sz="0" w:space="0" w:color="auto"/>
        <w:left w:val="none" w:sz="0" w:space="0" w:color="auto"/>
        <w:bottom w:val="none" w:sz="0" w:space="0" w:color="auto"/>
        <w:right w:val="none" w:sz="0" w:space="0" w:color="auto"/>
      </w:divBdr>
      <w:divsChild>
        <w:div w:id="517548725">
          <w:marLeft w:val="0"/>
          <w:marRight w:val="0"/>
          <w:marTop w:val="0"/>
          <w:marBottom w:val="0"/>
          <w:divBdr>
            <w:top w:val="none" w:sz="0" w:space="0" w:color="auto"/>
            <w:left w:val="none" w:sz="0" w:space="0" w:color="auto"/>
            <w:bottom w:val="none" w:sz="0" w:space="0" w:color="auto"/>
            <w:right w:val="none" w:sz="0" w:space="0" w:color="auto"/>
          </w:divBdr>
        </w:div>
        <w:div w:id="916594213">
          <w:marLeft w:val="0"/>
          <w:marRight w:val="0"/>
          <w:marTop w:val="0"/>
          <w:marBottom w:val="0"/>
          <w:divBdr>
            <w:top w:val="none" w:sz="0" w:space="0" w:color="auto"/>
            <w:left w:val="none" w:sz="0" w:space="0" w:color="auto"/>
            <w:bottom w:val="none" w:sz="0" w:space="0" w:color="auto"/>
            <w:right w:val="none" w:sz="0" w:space="0" w:color="auto"/>
          </w:divBdr>
        </w:div>
        <w:div w:id="953249037">
          <w:marLeft w:val="0"/>
          <w:marRight w:val="0"/>
          <w:marTop w:val="0"/>
          <w:marBottom w:val="0"/>
          <w:divBdr>
            <w:top w:val="none" w:sz="0" w:space="0" w:color="auto"/>
            <w:left w:val="none" w:sz="0" w:space="0" w:color="auto"/>
            <w:bottom w:val="none" w:sz="0" w:space="0" w:color="auto"/>
            <w:right w:val="none" w:sz="0" w:space="0" w:color="auto"/>
          </w:divBdr>
        </w:div>
        <w:div w:id="1081366052">
          <w:marLeft w:val="0"/>
          <w:marRight w:val="0"/>
          <w:marTop w:val="0"/>
          <w:marBottom w:val="0"/>
          <w:divBdr>
            <w:top w:val="none" w:sz="0" w:space="0" w:color="auto"/>
            <w:left w:val="none" w:sz="0" w:space="0" w:color="auto"/>
            <w:bottom w:val="none" w:sz="0" w:space="0" w:color="auto"/>
            <w:right w:val="none" w:sz="0" w:space="0" w:color="auto"/>
          </w:divBdr>
        </w:div>
        <w:div w:id="1393041576">
          <w:marLeft w:val="0"/>
          <w:marRight w:val="0"/>
          <w:marTop w:val="0"/>
          <w:marBottom w:val="0"/>
          <w:divBdr>
            <w:top w:val="none" w:sz="0" w:space="0" w:color="auto"/>
            <w:left w:val="none" w:sz="0" w:space="0" w:color="auto"/>
            <w:bottom w:val="none" w:sz="0" w:space="0" w:color="auto"/>
            <w:right w:val="none" w:sz="0" w:space="0" w:color="auto"/>
          </w:divBdr>
        </w:div>
        <w:div w:id="2049795573">
          <w:marLeft w:val="0"/>
          <w:marRight w:val="0"/>
          <w:marTop w:val="0"/>
          <w:marBottom w:val="0"/>
          <w:divBdr>
            <w:top w:val="none" w:sz="0" w:space="0" w:color="auto"/>
            <w:left w:val="none" w:sz="0" w:space="0" w:color="auto"/>
            <w:bottom w:val="none" w:sz="0" w:space="0" w:color="auto"/>
            <w:right w:val="none" w:sz="0" w:space="0" w:color="auto"/>
          </w:divBdr>
        </w:div>
      </w:divsChild>
    </w:div>
    <w:div w:id="222256656">
      <w:bodyDiv w:val="1"/>
      <w:marLeft w:val="0"/>
      <w:marRight w:val="0"/>
      <w:marTop w:val="0"/>
      <w:marBottom w:val="0"/>
      <w:divBdr>
        <w:top w:val="none" w:sz="0" w:space="0" w:color="auto"/>
        <w:left w:val="none" w:sz="0" w:space="0" w:color="auto"/>
        <w:bottom w:val="none" w:sz="0" w:space="0" w:color="auto"/>
        <w:right w:val="none" w:sz="0" w:space="0" w:color="auto"/>
      </w:divBdr>
      <w:divsChild>
        <w:div w:id="1184781115">
          <w:marLeft w:val="0"/>
          <w:marRight w:val="0"/>
          <w:marTop w:val="0"/>
          <w:marBottom w:val="0"/>
          <w:divBdr>
            <w:top w:val="none" w:sz="0" w:space="0" w:color="auto"/>
            <w:left w:val="none" w:sz="0" w:space="0" w:color="auto"/>
            <w:bottom w:val="none" w:sz="0" w:space="0" w:color="auto"/>
            <w:right w:val="none" w:sz="0" w:space="0" w:color="auto"/>
          </w:divBdr>
          <w:divsChild>
            <w:div w:id="536504723">
              <w:marLeft w:val="0"/>
              <w:marRight w:val="0"/>
              <w:marTop w:val="0"/>
              <w:marBottom w:val="0"/>
              <w:divBdr>
                <w:top w:val="none" w:sz="0" w:space="0" w:color="auto"/>
                <w:left w:val="none" w:sz="0" w:space="0" w:color="auto"/>
                <w:bottom w:val="none" w:sz="0" w:space="0" w:color="auto"/>
                <w:right w:val="none" w:sz="0" w:space="0" w:color="auto"/>
              </w:divBdr>
            </w:div>
          </w:divsChild>
        </w:div>
        <w:div w:id="1578054131">
          <w:marLeft w:val="0"/>
          <w:marRight w:val="0"/>
          <w:marTop w:val="0"/>
          <w:marBottom w:val="0"/>
          <w:divBdr>
            <w:top w:val="none" w:sz="0" w:space="0" w:color="auto"/>
            <w:left w:val="none" w:sz="0" w:space="0" w:color="auto"/>
            <w:bottom w:val="none" w:sz="0" w:space="0" w:color="auto"/>
            <w:right w:val="none" w:sz="0" w:space="0" w:color="auto"/>
          </w:divBdr>
        </w:div>
        <w:div w:id="1581404956">
          <w:marLeft w:val="0"/>
          <w:marRight w:val="0"/>
          <w:marTop w:val="0"/>
          <w:marBottom w:val="0"/>
          <w:divBdr>
            <w:top w:val="none" w:sz="0" w:space="0" w:color="auto"/>
            <w:left w:val="none" w:sz="0" w:space="0" w:color="auto"/>
            <w:bottom w:val="none" w:sz="0" w:space="0" w:color="auto"/>
            <w:right w:val="none" w:sz="0" w:space="0" w:color="auto"/>
          </w:divBdr>
        </w:div>
      </w:divsChild>
    </w:div>
    <w:div w:id="256407217">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341469084">
      <w:bodyDiv w:val="1"/>
      <w:marLeft w:val="0"/>
      <w:marRight w:val="0"/>
      <w:marTop w:val="0"/>
      <w:marBottom w:val="0"/>
      <w:divBdr>
        <w:top w:val="none" w:sz="0" w:space="0" w:color="auto"/>
        <w:left w:val="none" w:sz="0" w:space="0" w:color="auto"/>
        <w:bottom w:val="none" w:sz="0" w:space="0" w:color="auto"/>
        <w:right w:val="none" w:sz="0" w:space="0" w:color="auto"/>
      </w:divBdr>
      <w:divsChild>
        <w:div w:id="369114157">
          <w:marLeft w:val="0"/>
          <w:marRight w:val="0"/>
          <w:marTop w:val="0"/>
          <w:marBottom w:val="0"/>
          <w:divBdr>
            <w:top w:val="none" w:sz="0" w:space="0" w:color="auto"/>
            <w:left w:val="none" w:sz="0" w:space="0" w:color="auto"/>
            <w:bottom w:val="none" w:sz="0" w:space="0" w:color="auto"/>
            <w:right w:val="none" w:sz="0" w:space="0" w:color="auto"/>
          </w:divBdr>
        </w:div>
        <w:div w:id="400755619">
          <w:marLeft w:val="0"/>
          <w:marRight w:val="0"/>
          <w:marTop w:val="0"/>
          <w:marBottom w:val="0"/>
          <w:divBdr>
            <w:top w:val="none" w:sz="0" w:space="0" w:color="auto"/>
            <w:left w:val="none" w:sz="0" w:space="0" w:color="auto"/>
            <w:bottom w:val="none" w:sz="0" w:space="0" w:color="auto"/>
            <w:right w:val="none" w:sz="0" w:space="0" w:color="auto"/>
          </w:divBdr>
        </w:div>
        <w:div w:id="898899707">
          <w:marLeft w:val="0"/>
          <w:marRight w:val="0"/>
          <w:marTop w:val="0"/>
          <w:marBottom w:val="0"/>
          <w:divBdr>
            <w:top w:val="none" w:sz="0" w:space="0" w:color="auto"/>
            <w:left w:val="none" w:sz="0" w:space="0" w:color="auto"/>
            <w:bottom w:val="none" w:sz="0" w:space="0" w:color="auto"/>
            <w:right w:val="none" w:sz="0" w:space="0" w:color="auto"/>
          </w:divBdr>
        </w:div>
        <w:div w:id="1202742039">
          <w:marLeft w:val="0"/>
          <w:marRight w:val="0"/>
          <w:marTop w:val="0"/>
          <w:marBottom w:val="0"/>
          <w:divBdr>
            <w:top w:val="none" w:sz="0" w:space="0" w:color="auto"/>
            <w:left w:val="none" w:sz="0" w:space="0" w:color="auto"/>
            <w:bottom w:val="none" w:sz="0" w:space="0" w:color="auto"/>
            <w:right w:val="none" w:sz="0" w:space="0" w:color="auto"/>
          </w:divBdr>
        </w:div>
        <w:div w:id="1326325799">
          <w:marLeft w:val="0"/>
          <w:marRight w:val="0"/>
          <w:marTop w:val="0"/>
          <w:marBottom w:val="0"/>
          <w:divBdr>
            <w:top w:val="none" w:sz="0" w:space="0" w:color="auto"/>
            <w:left w:val="none" w:sz="0" w:space="0" w:color="auto"/>
            <w:bottom w:val="none" w:sz="0" w:space="0" w:color="auto"/>
            <w:right w:val="none" w:sz="0" w:space="0" w:color="auto"/>
          </w:divBdr>
        </w:div>
        <w:div w:id="1687176214">
          <w:marLeft w:val="0"/>
          <w:marRight w:val="0"/>
          <w:marTop w:val="0"/>
          <w:marBottom w:val="0"/>
          <w:divBdr>
            <w:top w:val="none" w:sz="0" w:space="0" w:color="auto"/>
            <w:left w:val="none" w:sz="0" w:space="0" w:color="auto"/>
            <w:bottom w:val="none" w:sz="0" w:space="0" w:color="auto"/>
            <w:right w:val="none" w:sz="0" w:space="0" w:color="auto"/>
          </w:divBdr>
        </w:div>
        <w:div w:id="1965572072">
          <w:marLeft w:val="0"/>
          <w:marRight w:val="0"/>
          <w:marTop w:val="0"/>
          <w:marBottom w:val="0"/>
          <w:divBdr>
            <w:top w:val="none" w:sz="0" w:space="0" w:color="auto"/>
            <w:left w:val="none" w:sz="0" w:space="0" w:color="auto"/>
            <w:bottom w:val="none" w:sz="0" w:space="0" w:color="auto"/>
            <w:right w:val="none" w:sz="0" w:space="0" w:color="auto"/>
          </w:divBdr>
        </w:div>
        <w:div w:id="2143182572">
          <w:marLeft w:val="0"/>
          <w:marRight w:val="0"/>
          <w:marTop w:val="0"/>
          <w:marBottom w:val="0"/>
          <w:divBdr>
            <w:top w:val="none" w:sz="0" w:space="0" w:color="auto"/>
            <w:left w:val="none" w:sz="0" w:space="0" w:color="auto"/>
            <w:bottom w:val="none" w:sz="0" w:space="0" w:color="auto"/>
            <w:right w:val="none" w:sz="0" w:space="0" w:color="auto"/>
          </w:divBdr>
        </w:div>
      </w:divsChild>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467212088">
      <w:bodyDiv w:val="1"/>
      <w:marLeft w:val="0"/>
      <w:marRight w:val="0"/>
      <w:marTop w:val="0"/>
      <w:marBottom w:val="0"/>
      <w:divBdr>
        <w:top w:val="none" w:sz="0" w:space="0" w:color="auto"/>
        <w:left w:val="none" w:sz="0" w:space="0" w:color="auto"/>
        <w:bottom w:val="none" w:sz="0" w:space="0" w:color="auto"/>
        <w:right w:val="none" w:sz="0" w:space="0" w:color="auto"/>
      </w:divBdr>
    </w:div>
    <w:div w:id="557982289">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617951373">
      <w:bodyDiv w:val="1"/>
      <w:marLeft w:val="0"/>
      <w:marRight w:val="0"/>
      <w:marTop w:val="0"/>
      <w:marBottom w:val="0"/>
      <w:divBdr>
        <w:top w:val="none" w:sz="0" w:space="0" w:color="auto"/>
        <w:left w:val="none" w:sz="0" w:space="0" w:color="auto"/>
        <w:bottom w:val="none" w:sz="0" w:space="0" w:color="auto"/>
        <w:right w:val="none" w:sz="0" w:space="0" w:color="auto"/>
      </w:divBdr>
      <w:divsChild>
        <w:div w:id="828327011">
          <w:marLeft w:val="0"/>
          <w:marRight w:val="0"/>
          <w:marTop w:val="0"/>
          <w:marBottom w:val="0"/>
          <w:divBdr>
            <w:top w:val="none" w:sz="0" w:space="0" w:color="auto"/>
            <w:left w:val="none" w:sz="0" w:space="0" w:color="auto"/>
            <w:bottom w:val="none" w:sz="0" w:space="0" w:color="auto"/>
            <w:right w:val="none" w:sz="0" w:space="0" w:color="auto"/>
          </w:divBdr>
          <w:divsChild>
            <w:div w:id="432480418">
              <w:marLeft w:val="0"/>
              <w:marRight w:val="0"/>
              <w:marTop w:val="0"/>
              <w:marBottom w:val="0"/>
              <w:divBdr>
                <w:top w:val="none" w:sz="0" w:space="0" w:color="auto"/>
                <w:left w:val="none" w:sz="0" w:space="0" w:color="auto"/>
                <w:bottom w:val="none" w:sz="0" w:space="0" w:color="auto"/>
                <w:right w:val="none" w:sz="0" w:space="0" w:color="auto"/>
              </w:divBdr>
            </w:div>
            <w:div w:id="1648895192">
              <w:marLeft w:val="0"/>
              <w:marRight w:val="0"/>
              <w:marTop w:val="0"/>
              <w:marBottom w:val="0"/>
              <w:divBdr>
                <w:top w:val="none" w:sz="0" w:space="0" w:color="auto"/>
                <w:left w:val="none" w:sz="0" w:space="0" w:color="auto"/>
                <w:bottom w:val="none" w:sz="0" w:space="0" w:color="auto"/>
                <w:right w:val="none" w:sz="0" w:space="0" w:color="auto"/>
              </w:divBdr>
            </w:div>
            <w:div w:id="1709572642">
              <w:marLeft w:val="0"/>
              <w:marRight w:val="0"/>
              <w:marTop w:val="0"/>
              <w:marBottom w:val="0"/>
              <w:divBdr>
                <w:top w:val="none" w:sz="0" w:space="0" w:color="auto"/>
                <w:left w:val="none" w:sz="0" w:space="0" w:color="auto"/>
                <w:bottom w:val="none" w:sz="0" w:space="0" w:color="auto"/>
                <w:right w:val="none" w:sz="0" w:space="0" w:color="auto"/>
              </w:divBdr>
            </w:div>
            <w:div w:id="2039893856">
              <w:marLeft w:val="0"/>
              <w:marRight w:val="0"/>
              <w:marTop w:val="0"/>
              <w:marBottom w:val="0"/>
              <w:divBdr>
                <w:top w:val="none" w:sz="0" w:space="0" w:color="auto"/>
                <w:left w:val="none" w:sz="0" w:space="0" w:color="auto"/>
                <w:bottom w:val="none" w:sz="0" w:space="0" w:color="auto"/>
                <w:right w:val="none" w:sz="0" w:space="0" w:color="auto"/>
              </w:divBdr>
            </w:div>
          </w:divsChild>
        </w:div>
        <w:div w:id="1692605339">
          <w:marLeft w:val="0"/>
          <w:marRight w:val="0"/>
          <w:marTop w:val="0"/>
          <w:marBottom w:val="0"/>
          <w:divBdr>
            <w:top w:val="none" w:sz="0" w:space="0" w:color="auto"/>
            <w:left w:val="none" w:sz="0" w:space="0" w:color="auto"/>
            <w:bottom w:val="none" w:sz="0" w:space="0" w:color="auto"/>
            <w:right w:val="none" w:sz="0" w:space="0" w:color="auto"/>
          </w:divBdr>
          <w:divsChild>
            <w:div w:id="196896465">
              <w:marLeft w:val="0"/>
              <w:marRight w:val="0"/>
              <w:marTop w:val="0"/>
              <w:marBottom w:val="0"/>
              <w:divBdr>
                <w:top w:val="none" w:sz="0" w:space="0" w:color="auto"/>
                <w:left w:val="none" w:sz="0" w:space="0" w:color="auto"/>
                <w:bottom w:val="none" w:sz="0" w:space="0" w:color="auto"/>
                <w:right w:val="none" w:sz="0" w:space="0" w:color="auto"/>
              </w:divBdr>
            </w:div>
            <w:div w:id="851992483">
              <w:marLeft w:val="0"/>
              <w:marRight w:val="0"/>
              <w:marTop w:val="0"/>
              <w:marBottom w:val="0"/>
              <w:divBdr>
                <w:top w:val="none" w:sz="0" w:space="0" w:color="auto"/>
                <w:left w:val="none" w:sz="0" w:space="0" w:color="auto"/>
                <w:bottom w:val="none" w:sz="0" w:space="0" w:color="auto"/>
                <w:right w:val="none" w:sz="0" w:space="0" w:color="auto"/>
              </w:divBdr>
            </w:div>
            <w:div w:id="20036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27723">
      <w:bodyDiv w:val="1"/>
      <w:marLeft w:val="0"/>
      <w:marRight w:val="0"/>
      <w:marTop w:val="0"/>
      <w:marBottom w:val="0"/>
      <w:divBdr>
        <w:top w:val="none" w:sz="0" w:space="0" w:color="auto"/>
        <w:left w:val="none" w:sz="0" w:space="0" w:color="auto"/>
        <w:bottom w:val="none" w:sz="0" w:space="0" w:color="auto"/>
        <w:right w:val="none" w:sz="0" w:space="0" w:color="auto"/>
      </w:divBdr>
      <w:divsChild>
        <w:div w:id="41246491">
          <w:marLeft w:val="0"/>
          <w:marRight w:val="0"/>
          <w:marTop w:val="0"/>
          <w:marBottom w:val="0"/>
          <w:divBdr>
            <w:top w:val="none" w:sz="0" w:space="0" w:color="auto"/>
            <w:left w:val="none" w:sz="0" w:space="0" w:color="auto"/>
            <w:bottom w:val="none" w:sz="0" w:space="0" w:color="auto"/>
            <w:right w:val="none" w:sz="0" w:space="0" w:color="auto"/>
          </w:divBdr>
        </w:div>
        <w:div w:id="57241510">
          <w:marLeft w:val="0"/>
          <w:marRight w:val="0"/>
          <w:marTop w:val="0"/>
          <w:marBottom w:val="0"/>
          <w:divBdr>
            <w:top w:val="none" w:sz="0" w:space="0" w:color="auto"/>
            <w:left w:val="none" w:sz="0" w:space="0" w:color="auto"/>
            <w:bottom w:val="none" w:sz="0" w:space="0" w:color="auto"/>
            <w:right w:val="none" w:sz="0" w:space="0" w:color="auto"/>
          </w:divBdr>
        </w:div>
        <w:div w:id="99646593">
          <w:marLeft w:val="0"/>
          <w:marRight w:val="0"/>
          <w:marTop w:val="0"/>
          <w:marBottom w:val="0"/>
          <w:divBdr>
            <w:top w:val="none" w:sz="0" w:space="0" w:color="auto"/>
            <w:left w:val="none" w:sz="0" w:space="0" w:color="auto"/>
            <w:bottom w:val="none" w:sz="0" w:space="0" w:color="auto"/>
            <w:right w:val="none" w:sz="0" w:space="0" w:color="auto"/>
          </w:divBdr>
        </w:div>
        <w:div w:id="1182620565">
          <w:marLeft w:val="0"/>
          <w:marRight w:val="0"/>
          <w:marTop w:val="0"/>
          <w:marBottom w:val="0"/>
          <w:divBdr>
            <w:top w:val="none" w:sz="0" w:space="0" w:color="auto"/>
            <w:left w:val="none" w:sz="0" w:space="0" w:color="auto"/>
            <w:bottom w:val="none" w:sz="0" w:space="0" w:color="auto"/>
            <w:right w:val="none" w:sz="0" w:space="0" w:color="auto"/>
          </w:divBdr>
        </w:div>
        <w:div w:id="1325471650">
          <w:marLeft w:val="0"/>
          <w:marRight w:val="0"/>
          <w:marTop w:val="0"/>
          <w:marBottom w:val="0"/>
          <w:divBdr>
            <w:top w:val="none" w:sz="0" w:space="0" w:color="auto"/>
            <w:left w:val="none" w:sz="0" w:space="0" w:color="auto"/>
            <w:bottom w:val="none" w:sz="0" w:space="0" w:color="auto"/>
            <w:right w:val="none" w:sz="0" w:space="0" w:color="auto"/>
          </w:divBdr>
        </w:div>
        <w:div w:id="1356887089">
          <w:marLeft w:val="0"/>
          <w:marRight w:val="0"/>
          <w:marTop w:val="0"/>
          <w:marBottom w:val="0"/>
          <w:divBdr>
            <w:top w:val="none" w:sz="0" w:space="0" w:color="auto"/>
            <w:left w:val="none" w:sz="0" w:space="0" w:color="auto"/>
            <w:bottom w:val="none" w:sz="0" w:space="0" w:color="auto"/>
            <w:right w:val="none" w:sz="0" w:space="0" w:color="auto"/>
          </w:divBdr>
        </w:div>
        <w:div w:id="1446075597">
          <w:marLeft w:val="0"/>
          <w:marRight w:val="0"/>
          <w:marTop w:val="0"/>
          <w:marBottom w:val="0"/>
          <w:divBdr>
            <w:top w:val="none" w:sz="0" w:space="0" w:color="auto"/>
            <w:left w:val="none" w:sz="0" w:space="0" w:color="auto"/>
            <w:bottom w:val="none" w:sz="0" w:space="0" w:color="auto"/>
            <w:right w:val="none" w:sz="0" w:space="0" w:color="auto"/>
          </w:divBdr>
        </w:div>
        <w:div w:id="1789546618">
          <w:marLeft w:val="0"/>
          <w:marRight w:val="0"/>
          <w:marTop w:val="0"/>
          <w:marBottom w:val="0"/>
          <w:divBdr>
            <w:top w:val="none" w:sz="0" w:space="0" w:color="auto"/>
            <w:left w:val="none" w:sz="0" w:space="0" w:color="auto"/>
            <w:bottom w:val="none" w:sz="0" w:space="0" w:color="auto"/>
            <w:right w:val="none" w:sz="0" w:space="0" w:color="auto"/>
          </w:divBdr>
        </w:div>
        <w:div w:id="2007054677">
          <w:marLeft w:val="0"/>
          <w:marRight w:val="0"/>
          <w:marTop w:val="0"/>
          <w:marBottom w:val="0"/>
          <w:divBdr>
            <w:top w:val="none" w:sz="0" w:space="0" w:color="auto"/>
            <w:left w:val="none" w:sz="0" w:space="0" w:color="auto"/>
            <w:bottom w:val="none" w:sz="0" w:space="0" w:color="auto"/>
            <w:right w:val="none" w:sz="0" w:space="0" w:color="auto"/>
          </w:divBdr>
        </w:div>
        <w:div w:id="2121298294">
          <w:marLeft w:val="0"/>
          <w:marRight w:val="0"/>
          <w:marTop w:val="0"/>
          <w:marBottom w:val="0"/>
          <w:divBdr>
            <w:top w:val="none" w:sz="0" w:space="0" w:color="auto"/>
            <w:left w:val="none" w:sz="0" w:space="0" w:color="auto"/>
            <w:bottom w:val="none" w:sz="0" w:space="0" w:color="auto"/>
            <w:right w:val="none" w:sz="0" w:space="0" w:color="auto"/>
          </w:divBdr>
        </w:div>
      </w:divsChild>
    </w:div>
    <w:div w:id="718675524">
      <w:bodyDiv w:val="1"/>
      <w:marLeft w:val="0"/>
      <w:marRight w:val="0"/>
      <w:marTop w:val="0"/>
      <w:marBottom w:val="0"/>
      <w:divBdr>
        <w:top w:val="none" w:sz="0" w:space="0" w:color="auto"/>
        <w:left w:val="none" w:sz="0" w:space="0" w:color="auto"/>
        <w:bottom w:val="none" w:sz="0" w:space="0" w:color="auto"/>
        <w:right w:val="none" w:sz="0" w:space="0" w:color="auto"/>
      </w:divBdr>
      <w:divsChild>
        <w:div w:id="719088732">
          <w:marLeft w:val="0"/>
          <w:marRight w:val="0"/>
          <w:marTop w:val="0"/>
          <w:marBottom w:val="0"/>
          <w:divBdr>
            <w:top w:val="none" w:sz="0" w:space="0" w:color="auto"/>
            <w:left w:val="none" w:sz="0" w:space="0" w:color="auto"/>
            <w:bottom w:val="none" w:sz="0" w:space="0" w:color="auto"/>
            <w:right w:val="none" w:sz="0" w:space="0" w:color="auto"/>
          </w:divBdr>
          <w:divsChild>
            <w:div w:id="1937787196">
              <w:marLeft w:val="0"/>
              <w:marRight w:val="0"/>
              <w:marTop w:val="0"/>
              <w:marBottom w:val="0"/>
              <w:divBdr>
                <w:top w:val="none" w:sz="0" w:space="0" w:color="auto"/>
                <w:left w:val="none" w:sz="0" w:space="0" w:color="auto"/>
                <w:bottom w:val="none" w:sz="0" w:space="0" w:color="auto"/>
                <w:right w:val="none" w:sz="0" w:space="0" w:color="auto"/>
              </w:divBdr>
            </w:div>
          </w:divsChild>
        </w:div>
        <w:div w:id="883056153">
          <w:marLeft w:val="0"/>
          <w:marRight w:val="0"/>
          <w:marTop w:val="0"/>
          <w:marBottom w:val="0"/>
          <w:divBdr>
            <w:top w:val="none" w:sz="0" w:space="0" w:color="auto"/>
            <w:left w:val="none" w:sz="0" w:space="0" w:color="auto"/>
            <w:bottom w:val="none" w:sz="0" w:space="0" w:color="auto"/>
            <w:right w:val="none" w:sz="0" w:space="0" w:color="auto"/>
          </w:divBdr>
        </w:div>
        <w:div w:id="1546604556">
          <w:marLeft w:val="0"/>
          <w:marRight w:val="0"/>
          <w:marTop w:val="0"/>
          <w:marBottom w:val="0"/>
          <w:divBdr>
            <w:top w:val="none" w:sz="0" w:space="0" w:color="auto"/>
            <w:left w:val="none" w:sz="0" w:space="0" w:color="auto"/>
            <w:bottom w:val="none" w:sz="0" w:space="0" w:color="auto"/>
            <w:right w:val="none" w:sz="0" w:space="0" w:color="auto"/>
          </w:divBdr>
          <w:divsChild>
            <w:div w:id="1115753679">
              <w:marLeft w:val="0"/>
              <w:marRight w:val="0"/>
              <w:marTop w:val="0"/>
              <w:marBottom w:val="0"/>
              <w:divBdr>
                <w:top w:val="none" w:sz="0" w:space="0" w:color="auto"/>
                <w:left w:val="none" w:sz="0" w:space="0" w:color="auto"/>
                <w:bottom w:val="none" w:sz="0" w:space="0" w:color="auto"/>
                <w:right w:val="none" w:sz="0" w:space="0" w:color="auto"/>
              </w:divBdr>
            </w:div>
          </w:divsChild>
        </w:div>
        <w:div w:id="2033608037">
          <w:marLeft w:val="0"/>
          <w:marRight w:val="0"/>
          <w:marTop w:val="0"/>
          <w:marBottom w:val="0"/>
          <w:divBdr>
            <w:top w:val="none" w:sz="0" w:space="0" w:color="auto"/>
            <w:left w:val="none" w:sz="0" w:space="0" w:color="auto"/>
            <w:bottom w:val="none" w:sz="0" w:space="0" w:color="auto"/>
            <w:right w:val="none" w:sz="0" w:space="0" w:color="auto"/>
          </w:divBdr>
        </w:div>
      </w:divsChild>
    </w:div>
    <w:div w:id="916983925">
      <w:bodyDiv w:val="1"/>
      <w:marLeft w:val="0"/>
      <w:marRight w:val="0"/>
      <w:marTop w:val="0"/>
      <w:marBottom w:val="0"/>
      <w:divBdr>
        <w:top w:val="none" w:sz="0" w:space="0" w:color="auto"/>
        <w:left w:val="none" w:sz="0" w:space="0" w:color="auto"/>
        <w:bottom w:val="none" w:sz="0" w:space="0" w:color="auto"/>
        <w:right w:val="none" w:sz="0" w:space="0" w:color="auto"/>
      </w:divBdr>
      <w:divsChild>
        <w:div w:id="307057716">
          <w:marLeft w:val="0"/>
          <w:marRight w:val="0"/>
          <w:marTop w:val="100"/>
          <w:marBottom w:val="0"/>
          <w:divBdr>
            <w:top w:val="none" w:sz="0" w:space="0" w:color="auto"/>
            <w:left w:val="none" w:sz="0" w:space="0" w:color="auto"/>
            <w:bottom w:val="none" w:sz="0" w:space="0" w:color="auto"/>
            <w:right w:val="none" w:sz="0" w:space="0" w:color="auto"/>
          </w:divBdr>
          <w:divsChild>
            <w:div w:id="730035709">
              <w:marLeft w:val="0"/>
              <w:marRight w:val="0"/>
              <w:marTop w:val="0"/>
              <w:marBottom w:val="0"/>
              <w:divBdr>
                <w:top w:val="none" w:sz="0" w:space="0" w:color="auto"/>
                <w:left w:val="none" w:sz="0" w:space="0" w:color="auto"/>
                <w:bottom w:val="none" w:sz="0" w:space="0" w:color="auto"/>
                <w:right w:val="none" w:sz="0" w:space="0" w:color="auto"/>
              </w:divBdr>
              <w:divsChild>
                <w:div w:id="1238632650">
                  <w:marLeft w:val="0"/>
                  <w:marRight w:val="0"/>
                  <w:marTop w:val="0"/>
                  <w:marBottom w:val="0"/>
                  <w:divBdr>
                    <w:top w:val="none" w:sz="0" w:space="0" w:color="auto"/>
                    <w:left w:val="none" w:sz="0" w:space="0" w:color="auto"/>
                    <w:bottom w:val="none" w:sz="0" w:space="0" w:color="auto"/>
                    <w:right w:val="none" w:sz="0" w:space="0" w:color="auto"/>
                  </w:divBdr>
                  <w:divsChild>
                    <w:div w:id="1089034885">
                      <w:marLeft w:val="0"/>
                      <w:marRight w:val="0"/>
                      <w:marTop w:val="0"/>
                      <w:marBottom w:val="0"/>
                      <w:divBdr>
                        <w:top w:val="none" w:sz="0" w:space="0" w:color="auto"/>
                        <w:left w:val="none" w:sz="0" w:space="0" w:color="auto"/>
                        <w:bottom w:val="none" w:sz="0" w:space="0" w:color="auto"/>
                        <w:right w:val="none" w:sz="0" w:space="0" w:color="auto"/>
                      </w:divBdr>
                      <w:divsChild>
                        <w:div w:id="8384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14636">
          <w:marLeft w:val="0"/>
          <w:marRight w:val="0"/>
          <w:marTop w:val="0"/>
          <w:marBottom w:val="0"/>
          <w:divBdr>
            <w:top w:val="none" w:sz="0" w:space="0" w:color="auto"/>
            <w:left w:val="none" w:sz="0" w:space="0" w:color="auto"/>
            <w:bottom w:val="none" w:sz="0" w:space="0" w:color="auto"/>
            <w:right w:val="none" w:sz="0" w:space="0" w:color="auto"/>
          </w:divBdr>
        </w:div>
        <w:div w:id="1205484726">
          <w:marLeft w:val="0"/>
          <w:marRight w:val="0"/>
          <w:marTop w:val="0"/>
          <w:marBottom w:val="0"/>
          <w:divBdr>
            <w:top w:val="none" w:sz="0" w:space="0" w:color="auto"/>
            <w:left w:val="none" w:sz="0" w:space="0" w:color="auto"/>
            <w:bottom w:val="none" w:sz="0" w:space="0" w:color="auto"/>
            <w:right w:val="none" w:sz="0" w:space="0" w:color="auto"/>
          </w:divBdr>
          <w:divsChild>
            <w:div w:id="721950717">
              <w:marLeft w:val="0"/>
              <w:marRight w:val="0"/>
              <w:marTop w:val="0"/>
              <w:marBottom w:val="0"/>
              <w:divBdr>
                <w:top w:val="none" w:sz="0" w:space="0" w:color="auto"/>
                <w:left w:val="none" w:sz="0" w:space="0" w:color="auto"/>
                <w:bottom w:val="none" w:sz="0" w:space="0" w:color="auto"/>
                <w:right w:val="none" w:sz="0" w:space="0" w:color="auto"/>
              </w:divBdr>
              <w:divsChild>
                <w:div w:id="57553094">
                  <w:marLeft w:val="0"/>
                  <w:marRight w:val="0"/>
                  <w:marTop w:val="0"/>
                  <w:marBottom w:val="0"/>
                  <w:divBdr>
                    <w:top w:val="none" w:sz="0" w:space="0" w:color="auto"/>
                    <w:left w:val="none" w:sz="0" w:space="0" w:color="auto"/>
                    <w:bottom w:val="none" w:sz="0" w:space="0" w:color="auto"/>
                    <w:right w:val="none" w:sz="0" w:space="0" w:color="auto"/>
                  </w:divBdr>
                  <w:divsChild>
                    <w:div w:id="16916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805">
          <w:marLeft w:val="0"/>
          <w:marRight w:val="0"/>
          <w:marTop w:val="0"/>
          <w:marBottom w:val="0"/>
          <w:divBdr>
            <w:top w:val="none" w:sz="0" w:space="0" w:color="auto"/>
            <w:left w:val="none" w:sz="0" w:space="0" w:color="auto"/>
            <w:bottom w:val="none" w:sz="0" w:space="0" w:color="auto"/>
            <w:right w:val="none" w:sz="0" w:space="0" w:color="auto"/>
          </w:divBdr>
          <w:divsChild>
            <w:div w:id="842623826">
              <w:marLeft w:val="0"/>
              <w:marRight w:val="0"/>
              <w:marTop w:val="0"/>
              <w:marBottom w:val="0"/>
              <w:divBdr>
                <w:top w:val="none" w:sz="0" w:space="0" w:color="auto"/>
                <w:left w:val="none" w:sz="0" w:space="0" w:color="auto"/>
                <w:bottom w:val="none" w:sz="0" w:space="0" w:color="auto"/>
                <w:right w:val="none" w:sz="0" w:space="0" w:color="auto"/>
              </w:divBdr>
              <w:divsChild>
                <w:div w:id="18168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2264">
          <w:marLeft w:val="0"/>
          <w:marRight w:val="0"/>
          <w:marTop w:val="0"/>
          <w:marBottom w:val="0"/>
          <w:divBdr>
            <w:top w:val="none" w:sz="0" w:space="0" w:color="auto"/>
            <w:left w:val="none" w:sz="0" w:space="0" w:color="auto"/>
            <w:bottom w:val="none" w:sz="0" w:space="0" w:color="auto"/>
            <w:right w:val="none" w:sz="0" w:space="0" w:color="auto"/>
          </w:divBdr>
          <w:divsChild>
            <w:div w:id="1150713347">
              <w:marLeft w:val="0"/>
              <w:marRight w:val="0"/>
              <w:marTop w:val="0"/>
              <w:marBottom w:val="0"/>
              <w:divBdr>
                <w:top w:val="none" w:sz="0" w:space="0" w:color="auto"/>
                <w:left w:val="none" w:sz="0" w:space="0" w:color="auto"/>
                <w:bottom w:val="none" w:sz="0" w:space="0" w:color="auto"/>
                <w:right w:val="none" w:sz="0" w:space="0" w:color="auto"/>
              </w:divBdr>
              <w:divsChild>
                <w:div w:id="17103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6974">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038167244">
      <w:bodyDiv w:val="1"/>
      <w:marLeft w:val="0"/>
      <w:marRight w:val="0"/>
      <w:marTop w:val="0"/>
      <w:marBottom w:val="0"/>
      <w:divBdr>
        <w:top w:val="none" w:sz="0" w:space="0" w:color="auto"/>
        <w:left w:val="none" w:sz="0" w:space="0" w:color="auto"/>
        <w:bottom w:val="none" w:sz="0" w:space="0" w:color="auto"/>
        <w:right w:val="none" w:sz="0" w:space="0" w:color="auto"/>
      </w:divBdr>
    </w:div>
    <w:div w:id="1143502989">
      <w:bodyDiv w:val="1"/>
      <w:marLeft w:val="0"/>
      <w:marRight w:val="0"/>
      <w:marTop w:val="0"/>
      <w:marBottom w:val="0"/>
      <w:divBdr>
        <w:top w:val="none" w:sz="0" w:space="0" w:color="auto"/>
        <w:left w:val="none" w:sz="0" w:space="0" w:color="auto"/>
        <w:bottom w:val="none" w:sz="0" w:space="0" w:color="auto"/>
        <w:right w:val="none" w:sz="0" w:space="0" w:color="auto"/>
      </w:divBdr>
    </w:div>
    <w:div w:id="1177768616">
      <w:bodyDiv w:val="1"/>
      <w:marLeft w:val="0"/>
      <w:marRight w:val="0"/>
      <w:marTop w:val="0"/>
      <w:marBottom w:val="0"/>
      <w:divBdr>
        <w:top w:val="none" w:sz="0" w:space="0" w:color="auto"/>
        <w:left w:val="none" w:sz="0" w:space="0" w:color="auto"/>
        <w:bottom w:val="none" w:sz="0" w:space="0" w:color="auto"/>
        <w:right w:val="none" w:sz="0" w:space="0" w:color="auto"/>
      </w:divBdr>
      <w:divsChild>
        <w:div w:id="600920459">
          <w:marLeft w:val="0"/>
          <w:marRight w:val="0"/>
          <w:marTop w:val="0"/>
          <w:marBottom w:val="0"/>
          <w:divBdr>
            <w:top w:val="none" w:sz="0" w:space="0" w:color="auto"/>
            <w:left w:val="none" w:sz="0" w:space="0" w:color="auto"/>
            <w:bottom w:val="none" w:sz="0" w:space="0" w:color="auto"/>
            <w:right w:val="none" w:sz="0" w:space="0" w:color="auto"/>
          </w:divBdr>
          <w:divsChild>
            <w:div w:id="114951519">
              <w:marLeft w:val="0"/>
              <w:marRight w:val="0"/>
              <w:marTop w:val="0"/>
              <w:marBottom w:val="0"/>
              <w:divBdr>
                <w:top w:val="none" w:sz="0" w:space="0" w:color="auto"/>
                <w:left w:val="none" w:sz="0" w:space="0" w:color="auto"/>
                <w:bottom w:val="none" w:sz="0" w:space="0" w:color="auto"/>
                <w:right w:val="none" w:sz="0" w:space="0" w:color="auto"/>
              </w:divBdr>
            </w:div>
            <w:div w:id="854810446">
              <w:marLeft w:val="0"/>
              <w:marRight w:val="0"/>
              <w:marTop w:val="0"/>
              <w:marBottom w:val="0"/>
              <w:divBdr>
                <w:top w:val="none" w:sz="0" w:space="0" w:color="auto"/>
                <w:left w:val="none" w:sz="0" w:space="0" w:color="auto"/>
                <w:bottom w:val="none" w:sz="0" w:space="0" w:color="auto"/>
                <w:right w:val="none" w:sz="0" w:space="0" w:color="auto"/>
              </w:divBdr>
            </w:div>
            <w:div w:id="1515534044">
              <w:marLeft w:val="0"/>
              <w:marRight w:val="0"/>
              <w:marTop w:val="0"/>
              <w:marBottom w:val="0"/>
              <w:divBdr>
                <w:top w:val="none" w:sz="0" w:space="0" w:color="auto"/>
                <w:left w:val="none" w:sz="0" w:space="0" w:color="auto"/>
                <w:bottom w:val="none" w:sz="0" w:space="0" w:color="auto"/>
                <w:right w:val="none" w:sz="0" w:space="0" w:color="auto"/>
              </w:divBdr>
            </w:div>
            <w:div w:id="1618560728">
              <w:marLeft w:val="0"/>
              <w:marRight w:val="0"/>
              <w:marTop w:val="0"/>
              <w:marBottom w:val="0"/>
              <w:divBdr>
                <w:top w:val="none" w:sz="0" w:space="0" w:color="auto"/>
                <w:left w:val="none" w:sz="0" w:space="0" w:color="auto"/>
                <w:bottom w:val="none" w:sz="0" w:space="0" w:color="auto"/>
                <w:right w:val="none" w:sz="0" w:space="0" w:color="auto"/>
              </w:divBdr>
            </w:div>
          </w:divsChild>
        </w:div>
        <w:div w:id="1022896466">
          <w:marLeft w:val="0"/>
          <w:marRight w:val="0"/>
          <w:marTop w:val="0"/>
          <w:marBottom w:val="0"/>
          <w:divBdr>
            <w:top w:val="none" w:sz="0" w:space="0" w:color="auto"/>
            <w:left w:val="none" w:sz="0" w:space="0" w:color="auto"/>
            <w:bottom w:val="none" w:sz="0" w:space="0" w:color="auto"/>
            <w:right w:val="none" w:sz="0" w:space="0" w:color="auto"/>
          </w:divBdr>
          <w:divsChild>
            <w:div w:id="506529664">
              <w:marLeft w:val="0"/>
              <w:marRight w:val="0"/>
              <w:marTop w:val="0"/>
              <w:marBottom w:val="0"/>
              <w:divBdr>
                <w:top w:val="none" w:sz="0" w:space="0" w:color="auto"/>
                <w:left w:val="none" w:sz="0" w:space="0" w:color="auto"/>
                <w:bottom w:val="none" w:sz="0" w:space="0" w:color="auto"/>
                <w:right w:val="none" w:sz="0" w:space="0" w:color="auto"/>
              </w:divBdr>
            </w:div>
            <w:div w:id="833834265">
              <w:marLeft w:val="0"/>
              <w:marRight w:val="0"/>
              <w:marTop w:val="0"/>
              <w:marBottom w:val="0"/>
              <w:divBdr>
                <w:top w:val="none" w:sz="0" w:space="0" w:color="auto"/>
                <w:left w:val="none" w:sz="0" w:space="0" w:color="auto"/>
                <w:bottom w:val="none" w:sz="0" w:space="0" w:color="auto"/>
                <w:right w:val="none" w:sz="0" w:space="0" w:color="auto"/>
              </w:divBdr>
            </w:div>
            <w:div w:id="1640761676">
              <w:marLeft w:val="0"/>
              <w:marRight w:val="0"/>
              <w:marTop w:val="0"/>
              <w:marBottom w:val="0"/>
              <w:divBdr>
                <w:top w:val="none" w:sz="0" w:space="0" w:color="auto"/>
                <w:left w:val="none" w:sz="0" w:space="0" w:color="auto"/>
                <w:bottom w:val="none" w:sz="0" w:space="0" w:color="auto"/>
                <w:right w:val="none" w:sz="0" w:space="0" w:color="auto"/>
              </w:divBdr>
            </w:div>
          </w:divsChild>
        </w:div>
        <w:div w:id="1086995870">
          <w:marLeft w:val="0"/>
          <w:marRight w:val="0"/>
          <w:marTop w:val="0"/>
          <w:marBottom w:val="0"/>
          <w:divBdr>
            <w:top w:val="none" w:sz="0" w:space="0" w:color="auto"/>
            <w:left w:val="none" w:sz="0" w:space="0" w:color="auto"/>
            <w:bottom w:val="none" w:sz="0" w:space="0" w:color="auto"/>
            <w:right w:val="none" w:sz="0" w:space="0" w:color="auto"/>
          </w:divBdr>
          <w:divsChild>
            <w:div w:id="978269076">
              <w:marLeft w:val="0"/>
              <w:marRight w:val="0"/>
              <w:marTop w:val="0"/>
              <w:marBottom w:val="0"/>
              <w:divBdr>
                <w:top w:val="none" w:sz="0" w:space="0" w:color="auto"/>
                <w:left w:val="none" w:sz="0" w:space="0" w:color="auto"/>
                <w:bottom w:val="none" w:sz="0" w:space="0" w:color="auto"/>
                <w:right w:val="none" w:sz="0" w:space="0" w:color="auto"/>
              </w:divBdr>
            </w:div>
            <w:div w:id="1532912131">
              <w:marLeft w:val="0"/>
              <w:marRight w:val="0"/>
              <w:marTop w:val="0"/>
              <w:marBottom w:val="0"/>
              <w:divBdr>
                <w:top w:val="none" w:sz="0" w:space="0" w:color="auto"/>
                <w:left w:val="none" w:sz="0" w:space="0" w:color="auto"/>
                <w:bottom w:val="none" w:sz="0" w:space="0" w:color="auto"/>
                <w:right w:val="none" w:sz="0" w:space="0" w:color="auto"/>
              </w:divBdr>
            </w:div>
            <w:div w:id="1551385313">
              <w:marLeft w:val="0"/>
              <w:marRight w:val="0"/>
              <w:marTop w:val="0"/>
              <w:marBottom w:val="0"/>
              <w:divBdr>
                <w:top w:val="none" w:sz="0" w:space="0" w:color="auto"/>
                <w:left w:val="none" w:sz="0" w:space="0" w:color="auto"/>
                <w:bottom w:val="none" w:sz="0" w:space="0" w:color="auto"/>
                <w:right w:val="none" w:sz="0" w:space="0" w:color="auto"/>
              </w:divBdr>
            </w:div>
          </w:divsChild>
        </w:div>
        <w:div w:id="1344938539">
          <w:marLeft w:val="0"/>
          <w:marRight w:val="0"/>
          <w:marTop w:val="0"/>
          <w:marBottom w:val="0"/>
          <w:divBdr>
            <w:top w:val="none" w:sz="0" w:space="0" w:color="auto"/>
            <w:left w:val="none" w:sz="0" w:space="0" w:color="auto"/>
            <w:bottom w:val="none" w:sz="0" w:space="0" w:color="auto"/>
            <w:right w:val="none" w:sz="0" w:space="0" w:color="auto"/>
          </w:divBdr>
          <w:divsChild>
            <w:div w:id="17156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5780">
      <w:bodyDiv w:val="1"/>
      <w:marLeft w:val="0"/>
      <w:marRight w:val="0"/>
      <w:marTop w:val="0"/>
      <w:marBottom w:val="0"/>
      <w:divBdr>
        <w:top w:val="none" w:sz="0" w:space="0" w:color="auto"/>
        <w:left w:val="none" w:sz="0" w:space="0" w:color="auto"/>
        <w:bottom w:val="none" w:sz="0" w:space="0" w:color="auto"/>
        <w:right w:val="none" w:sz="0" w:space="0" w:color="auto"/>
      </w:divBdr>
    </w:div>
    <w:div w:id="1462460699">
      <w:bodyDiv w:val="1"/>
      <w:marLeft w:val="0"/>
      <w:marRight w:val="0"/>
      <w:marTop w:val="0"/>
      <w:marBottom w:val="0"/>
      <w:divBdr>
        <w:top w:val="none" w:sz="0" w:space="0" w:color="auto"/>
        <w:left w:val="none" w:sz="0" w:space="0" w:color="auto"/>
        <w:bottom w:val="none" w:sz="0" w:space="0" w:color="auto"/>
        <w:right w:val="none" w:sz="0" w:space="0" w:color="auto"/>
      </w:divBdr>
    </w:div>
    <w:div w:id="1553155090">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570731043">
      <w:bodyDiv w:val="1"/>
      <w:marLeft w:val="0"/>
      <w:marRight w:val="0"/>
      <w:marTop w:val="0"/>
      <w:marBottom w:val="0"/>
      <w:divBdr>
        <w:top w:val="none" w:sz="0" w:space="0" w:color="auto"/>
        <w:left w:val="none" w:sz="0" w:space="0" w:color="auto"/>
        <w:bottom w:val="none" w:sz="0" w:space="0" w:color="auto"/>
        <w:right w:val="none" w:sz="0" w:space="0" w:color="auto"/>
      </w:divBdr>
    </w:div>
    <w:div w:id="1585217185">
      <w:bodyDiv w:val="1"/>
      <w:marLeft w:val="0"/>
      <w:marRight w:val="0"/>
      <w:marTop w:val="0"/>
      <w:marBottom w:val="0"/>
      <w:divBdr>
        <w:top w:val="none" w:sz="0" w:space="0" w:color="auto"/>
        <w:left w:val="none" w:sz="0" w:space="0" w:color="auto"/>
        <w:bottom w:val="none" w:sz="0" w:space="0" w:color="auto"/>
        <w:right w:val="none" w:sz="0" w:space="0" w:color="auto"/>
      </w:divBdr>
      <w:divsChild>
        <w:div w:id="1619413227">
          <w:marLeft w:val="0"/>
          <w:marRight w:val="0"/>
          <w:marTop w:val="0"/>
          <w:marBottom w:val="0"/>
          <w:divBdr>
            <w:top w:val="none" w:sz="0" w:space="0" w:color="auto"/>
            <w:left w:val="none" w:sz="0" w:space="0" w:color="auto"/>
            <w:bottom w:val="none" w:sz="0" w:space="0" w:color="auto"/>
            <w:right w:val="none" w:sz="0" w:space="0" w:color="auto"/>
          </w:divBdr>
          <w:divsChild>
            <w:div w:id="167183343">
              <w:marLeft w:val="0"/>
              <w:marRight w:val="0"/>
              <w:marTop w:val="0"/>
              <w:marBottom w:val="0"/>
              <w:divBdr>
                <w:top w:val="none" w:sz="0" w:space="0" w:color="auto"/>
                <w:left w:val="none" w:sz="0" w:space="0" w:color="auto"/>
                <w:bottom w:val="none" w:sz="0" w:space="0" w:color="auto"/>
                <w:right w:val="none" w:sz="0" w:space="0" w:color="auto"/>
              </w:divBdr>
            </w:div>
            <w:div w:id="207912446">
              <w:marLeft w:val="0"/>
              <w:marRight w:val="0"/>
              <w:marTop w:val="0"/>
              <w:marBottom w:val="0"/>
              <w:divBdr>
                <w:top w:val="none" w:sz="0" w:space="0" w:color="auto"/>
                <w:left w:val="none" w:sz="0" w:space="0" w:color="auto"/>
                <w:bottom w:val="none" w:sz="0" w:space="0" w:color="auto"/>
                <w:right w:val="none" w:sz="0" w:space="0" w:color="auto"/>
              </w:divBdr>
            </w:div>
            <w:div w:id="535970054">
              <w:marLeft w:val="0"/>
              <w:marRight w:val="0"/>
              <w:marTop w:val="0"/>
              <w:marBottom w:val="0"/>
              <w:divBdr>
                <w:top w:val="none" w:sz="0" w:space="0" w:color="auto"/>
                <w:left w:val="none" w:sz="0" w:space="0" w:color="auto"/>
                <w:bottom w:val="none" w:sz="0" w:space="0" w:color="auto"/>
                <w:right w:val="none" w:sz="0" w:space="0" w:color="auto"/>
              </w:divBdr>
            </w:div>
          </w:divsChild>
        </w:div>
        <w:div w:id="2097438142">
          <w:marLeft w:val="0"/>
          <w:marRight w:val="0"/>
          <w:marTop w:val="0"/>
          <w:marBottom w:val="0"/>
          <w:divBdr>
            <w:top w:val="none" w:sz="0" w:space="0" w:color="auto"/>
            <w:left w:val="none" w:sz="0" w:space="0" w:color="auto"/>
            <w:bottom w:val="none" w:sz="0" w:space="0" w:color="auto"/>
            <w:right w:val="none" w:sz="0" w:space="0" w:color="auto"/>
          </w:divBdr>
        </w:div>
      </w:divsChild>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676419407">
      <w:bodyDiv w:val="1"/>
      <w:marLeft w:val="0"/>
      <w:marRight w:val="0"/>
      <w:marTop w:val="0"/>
      <w:marBottom w:val="0"/>
      <w:divBdr>
        <w:top w:val="none" w:sz="0" w:space="0" w:color="auto"/>
        <w:left w:val="none" w:sz="0" w:space="0" w:color="auto"/>
        <w:bottom w:val="none" w:sz="0" w:space="0" w:color="auto"/>
        <w:right w:val="none" w:sz="0" w:space="0" w:color="auto"/>
      </w:divBdr>
      <w:divsChild>
        <w:div w:id="89938833">
          <w:marLeft w:val="0"/>
          <w:marRight w:val="0"/>
          <w:marTop w:val="0"/>
          <w:marBottom w:val="0"/>
          <w:divBdr>
            <w:top w:val="none" w:sz="0" w:space="0" w:color="auto"/>
            <w:left w:val="none" w:sz="0" w:space="0" w:color="auto"/>
            <w:bottom w:val="none" w:sz="0" w:space="0" w:color="auto"/>
            <w:right w:val="none" w:sz="0" w:space="0" w:color="auto"/>
          </w:divBdr>
          <w:divsChild>
            <w:div w:id="1956323370">
              <w:marLeft w:val="0"/>
              <w:marRight w:val="0"/>
              <w:marTop w:val="0"/>
              <w:marBottom w:val="0"/>
              <w:divBdr>
                <w:top w:val="none" w:sz="0" w:space="0" w:color="auto"/>
                <w:left w:val="none" w:sz="0" w:space="0" w:color="auto"/>
                <w:bottom w:val="none" w:sz="0" w:space="0" w:color="auto"/>
                <w:right w:val="none" w:sz="0" w:space="0" w:color="auto"/>
              </w:divBdr>
            </w:div>
          </w:divsChild>
        </w:div>
        <w:div w:id="277878628">
          <w:marLeft w:val="0"/>
          <w:marRight w:val="0"/>
          <w:marTop w:val="0"/>
          <w:marBottom w:val="0"/>
          <w:divBdr>
            <w:top w:val="none" w:sz="0" w:space="0" w:color="auto"/>
            <w:left w:val="none" w:sz="0" w:space="0" w:color="auto"/>
            <w:bottom w:val="none" w:sz="0" w:space="0" w:color="auto"/>
            <w:right w:val="none" w:sz="0" w:space="0" w:color="auto"/>
          </w:divBdr>
          <w:divsChild>
            <w:div w:id="1509441375">
              <w:marLeft w:val="0"/>
              <w:marRight w:val="0"/>
              <w:marTop w:val="0"/>
              <w:marBottom w:val="0"/>
              <w:divBdr>
                <w:top w:val="none" w:sz="0" w:space="0" w:color="auto"/>
                <w:left w:val="none" w:sz="0" w:space="0" w:color="auto"/>
                <w:bottom w:val="none" w:sz="0" w:space="0" w:color="auto"/>
                <w:right w:val="none" w:sz="0" w:space="0" w:color="auto"/>
              </w:divBdr>
            </w:div>
            <w:div w:id="1708330866">
              <w:marLeft w:val="0"/>
              <w:marRight w:val="0"/>
              <w:marTop w:val="0"/>
              <w:marBottom w:val="0"/>
              <w:divBdr>
                <w:top w:val="none" w:sz="0" w:space="0" w:color="auto"/>
                <w:left w:val="none" w:sz="0" w:space="0" w:color="auto"/>
                <w:bottom w:val="none" w:sz="0" w:space="0" w:color="auto"/>
                <w:right w:val="none" w:sz="0" w:space="0" w:color="auto"/>
              </w:divBdr>
            </w:div>
            <w:div w:id="1717467371">
              <w:marLeft w:val="0"/>
              <w:marRight w:val="0"/>
              <w:marTop w:val="0"/>
              <w:marBottom w:val="0"/>
              <w:divBdr>
                <w:top w:val="none" w:sz="0" w:space="0" w:color="auto"/>
                <w:left w:val="none" w:sz="0" w:space="0" w:color="auto"/>
                <w:bottom w:val="none" w:sz="0" w:space="0" w:color="auto"/>
                <w:right w:val="none" w:sz="0" w:space="0" w:color="auto"/>
              </w:divBdr>
            </w:div>
          </w:divsChild>
        </w:div>
        <w:div w:id="306010938">
          <w:marLeft w:val="0"/>
          <w:marRight w:val="0"/>
          <w:marTop w:val="0"/>
          <w:marBottom w:val="0"/>
          <w:divBdr>
            <w:top w:val="none" w:sz="0" w:space="0" w:color="auto"/>
            <w:left w:val="none" w:sz="0" w:space="0" w:color="auto"/>
            <w:bottom w:val="none" w:sz="0" w:space="0" w:color="auto"/>
            <w:right w:val="none" w:sz="0" w:space="0" w:color="auto"/>
          </w:divBdr>
          <w:divsChild>
            <w:div w:id="111898269">
              <w:marLeft w:val="0"/>
              <w:marRight w:val="0"/>
              <w:marTop w:val="0"/>
              <w:marBottom w:val="0"/>
              <w:divBdr>
                <w:top w:val="none" w:sz="0" w:space="0" w:color="auto"/>
                <w:left w:val="none" w:sz="0" w:space="0" w:color="auto"/>
                <w:bottom w:val="none" w:sz="0" w:space="0" w:color="auto"/>
                <w:right w:val="none" w:sz="0" w:space="0" w:color="auto"/>
              </w:divBdr>
            </w:div>
            <w:div w:id="316423749">
              <w:marLeft w:val="0"/>
              <w:marRight w:val="0"/>
              <w:marTop w:val="0"/>
              <w:marBottom w:val="0"/>
              <w:divBdr>
                <w:top w:val="none" w:sz="0" w:space="0" w:color="auto"/>
                <w:left w:val="none" w:sz="0" w:space="0" w:color="auto"/>
                <w:bottom w:val="none" w:sz="0" w:space="0" w:color="auto"/>
                <w:right w:val="none" w:sz="0" w:space="0" w:color="auto"/>
              </w:divBdr>
            </w:div>
            <w:div w:id="433862067">
              <w:marLeft w:val="0"/>
              <w:marRight w:val="0"/>
              <w:marTop w:val="0"/>
              <w:marBottom w:val="0"/>
              <w:divBdr>
                <w:top w:val="none" w:sz="0" w:space="0" w:color="auto"/>
                <w:left w:val="none" w:sz="0" w:space="0" w:color="auto"/>
                <w:bottom w:val="none" w:sz="0" w:space="0" w:color="auto"/>
                <w:right w:val="none" w:sz="0" w:space="0" w:color="auto"/>
              </w:divBdr>
            </w:div>
            <w:div w:id="898975494">
              <w:marLeft w:val="0"/>
              <w:marRight w:val="0"/>
              <w:marTop w:val="0"/>
              <w:marBottom w:val="0"/>
              <w:divBdr>
                <w:top w:val="none" w:sz="0" w:space="0" w:color="auto"/>
                <w:left w:val="none" w:sz="0" w:space="0" w:color="auto"/>
                <w:bottom w:val="none" w:sz="0" w:space="0" w:color="auto"/>
                <w:right w:val="none" w:sz="0" w:space="0" w:color="auto"/>
              </w:divBdr>
            </w:div>
            <w:div w:id="1078869821">
              <w:marLeft w:val="0"/>
              <w:marRight w:val="0"/>
              <w:marTop w:val="0"/>
              <w:marBottom w:val="0"/>
              <w:divBdr>
                <w:top w:val="none" w:sz="0" w:space="0" w:color="auto"/>
                <w:left w:val="none" w:sz="0" w:space="0" w:color="auto"/>
                <w:bottom w:val="none" w:sz="0" w:space="0" w:color="auto"/>
                <w:right w:val="none" w:sz="0" w:space="0" w:color="auto"/>
              </w:divBdr>
            </w:div>
          </w:divsChild>
        </w:div>
        <w:div w:id="619188912">
          <w:marLeft w:val="0"/>
          <w:marRight w:val="0"/>
          <w:marTop w:val="0"/>
          <w:marBottom w:val="0"/>
          <w:divBdr>
            <w:top w:val="none" w:sz="0" w:space="0" w:color="auto"/>
            <w:left w:val="none" w:sz="0" w:space="0" w:color="auto"/>
            <w:bottom w:val="none" w:sz="0" w:space="0" w:color="auto"/>
            <w:right w:val="none" w:sz="0" w:space="0" w:color="auto"/>
          </w:divBdr>
          <w:divsChild>
            <w:div w:id="661395994">
              <w:marLeft w:val="0"/>
              <w:marRight w:val="0"/>
              <w:marTop w:val="0"/>
              <w:marBottom w:val="0"/>
              <w:divBdr>
                <w:top w:val="none" w:sz="0" w:space="0" w:color="auto"/>
                <w:left w:val="none" w:sz="0" w:space="0" w:color="auto"/>
                <w:bottom w:val="none" w:sz="0" w:space="0" w:color="auto"/>
                <w:right w:val="none" w:sz="0" w:space="0" w:color="auto"/>
              </w:divBdr>
            </w:div>
            <w:div w:id="809060124">
              <w:marLeft w:val="0"/>
              <w:marRight w:val="0"/>
              <w:marTop w:val="0"/>
              <w:marBottom w:val="0"/>
              <w:divBdr>
                <w:top w:val="none" w:sz="0" w:space="0" w:color="auto"/>
                <w:left w:val="none" w:sz="0" w:space="0" w:color="auto"/>
                <w:bottom w:val="none" w:sz="0" w:space="0" w:color="auto"/>
                <w:right w:val="none" w:sz="0" w:space="0" w:color="auto"/>
              </w:divBdr>
            </w:div>
            <w:div w:id="1475172131">
              <w:marLeft w:val="0"/>
              <w:marRight w:val="0"/>
              <w:marTop w:val="0"/>
              <w:marBottom w:val="0"/>
              <w:divBdr>
                <w:top w:val="none" w:sz="0" w:space="0" w:color="auto"/>
                <w:left w:val="none" w:sz="0" w:space="0" w:color="auto"/>
                <w:bottom w:val="none" w:sz="0" w:space="0" w:color="auto"/>
                <w:right w:val="none" w:sz="0" w:space="0" w:color="auto"/>
              </w:divBdr>
            </w:div>
          </w:divsChild>
        </w:div>
        <w:div w:id="677386745">
          <w:marLeft w:val="0"/>
          <w:marRight w:val="0"/>
          <w:marTop w:val="0"/>
          <w:marBottom w:val="0"/>
          <w:divBdr>
            <w:top w:val="none" w:sz="0" w:space="0" w:color="auto"/>
            <w:left w:val="none" w:sz="0" w:space="0" w:color="auto"/>
            <w:bottom w:val="none" w:sz="0" w:space="0" w:color="auto"/>
            <w:right w:val="none" w:sz="0" w:space="0" w:color="auto"/>
          </w:divBdr>
          <w:divsChild>
            <w:div w:id="1396514459">
              <w:marLeft w:val="0"/>
              <w:marRight w:val="0"/>
              <w:marTop w:val="0"/>
              <w:marBottom w:val="0"/>
              <w:divBdr>
                <w:top w:val="none" w:sz="0" w:space="0" w:color="auto"/>
                <w:left w:val="none" w:sz="0" w:space="0" w:color="auto"/>
                <w:bottom w:val="none" w:sz="0" w:space="0" w:color="auto"/>
                <w:right w:val="none" w:sz="0" w:space="0" w:color="auto"/>
              </w:divBdr>
            </w:div>
            <w:div w:id="1660498191">
              <w:marLeft w:val="0"/>
              <w:marRight w:val="0"/>
              <w:marTop w:val="0"/>
              <w:marBottom w:val="0"/>
              <w:divBdr>
                <w:top w:val="none" w:sz="0" w:space="0" w:color="auto"/>
                <w:left w:val="none" w:sz="0" w:space="0" w:color="auto"/>
                <w:bottom w:val="none" w:sz="0" w:space="0" w:color="auto"/>
                <w:right w:val="none" w:sz="0" w:space="0" w:color="auto"/>
              </w:divBdr>
            </w:div>
            <w:div w:id="1784152122">
              <w:marLeft w:val="0"/>
              <w:marRight w:val="0"/>
              <w:marTop w:val="0"/>
              <w:marBottom w:val="0"/>
              <w:divBdr>
                <w:top w:val="none" w:sz="0" w:space="0" w:color="auto"/>
                <w:left w:val="none" w:sz="0" w:space="0" w:color="auto"/>
                <w:bottom w:val="none" w:sz="0" w:space="0" w:color="auto"/>
                <w:right w:val="none" w:sz="0" w:space="0" w:color="auto"/>
              </w:divBdr>
            </w:div>
          </w:divsChild>
        </w:div>
        <w:div w:id="951133388">
          <w:marLeft w:val="0"/>
          <w:marRight w:val="0"/>
          <w:marTop w:val="0"/>
          <w:marBottom w:val="0"/>
          <w:divBdr>
            <w:top w:val="none" w:sz="0" w:space="0" w:color="auto"/>
            <w:left w:val="none" w:sz="0" w:space="0" w:color="auto"/>
            <w:bottom w:val="none" w:sz="0" w:space="0" w:color="auto"/>
            <w:right w:val="none" w:sz="0" w:space="0" w:color="auto"/>
          </w:divBdr>
          <w:divsChild>
            <w:div w:id="459963098">
              <w:marLeft w:val="0"/>
              <w:marRight w:val="0"/>
              <w:marTop w:val="0"/>
              <w:marBottom w:val="0"/>
              <w:divBdr>
                <w:top w:val="none" w:sz="0" w:space="0" w:color="auto"/>
                <w:left w:val="none" w:sz="0" w:space="0" w:color="auto"/>
                <w:bottom w:val="none" w:sz="0" w:space="0" w:color="auto"/>
                <w:right w:val="none" w:sz="0" w:space="0" w:color="auto"/>
              </w:divBdr>
            </w:div>
          </w:divsChild>
        </w:div>
        <w:div w:id="1034232660">
          <w:marLeft w:val="0"/>
          <w:marRight w:val="0"/>
          <w:marTop w:val="0"/>
          <w:marBottom w:val="0"/>
          <w:divBdr>
            <w:top w:val="none" w:sz="0" w:space="0" w:color="auto"/>
            <w:left w:val="none" w:sz="0" w:space="0" w:color="auto"/>
            <w:bottom w:val="none" w:sz="0" w:space="0" w:color="auto"/>
            <w:right w:val="none" w:sz="0" w:space="0" w:color="auto"/>
          </w:divBdr>
          <w:divsChild>
            <w:div w:id="53507042">
              <w:marLeft w:val="0"/>
              <w:marRight w:val="0"/>
              <w:marTop w:val="0"/>
              <w:marBottom w:val="0"/>
              <w:divBdr>
                <w:top w:val="none" w:sz="0" w:space="0" w:color="auto"/>
                <w:left w:val="none" w:sz="0" w:space="0" w:color="auto"/>
                <w:bottom w:val="none" w:sz="0" w:space="0" w:color="auto"/>
                <w:right w:val="none" w:sz="0" w:space="0" w:color="auto"/>
              </w:divBdr>
            </w:div>
          </w:divsChild>
        </w:div>
        <w:div w:id="1850948950">
          <w:marLeft w:val="0"/>
          <w:marRight w:val="0"/>
          <w:marTop w:val="0"/>
          <w:marBottom w:val="0"/>
          <w:divBdr>
            <w:top w:val="none" w:sz="0" w:space="0" w:color="auto"/>
            <w:left w:val="none" w:sz="0" w:space="0" w:color="auto"/>
            <w:bottom w:val="none" w:sz="0" w:space="0" w:color="auto"/>
            <w:right w:val="none" w:sz="0" w:space="0" w:color="auto"/>
          </w:divBdr>
          <w:divsChild>
            <w:div w:id="155459269">
              <w:marLeft w:val="0"/>
              <w:marRight w:val="0"/>
              <w:marTop w:val="0"/>
              <w:marBottom w:val="0"/>
              <w:divBdr>
                <w:top w:val="none" w:sz="0" w:space="0" w:color="auto"/>
                <w:left w:val="none" w:sz="0" w:space="0" w:color="auto"/>
                <w:bottom w:val="none" w:sz="0" w:space="0" w:color="auto"/>
                <w:right w:val="none" w:sz="0" w:space="0" w:color="auto"/>
              </w:divBdr>
            </w:div>
            <w:div w:id="189614026">
              <w:marLeft w:val="0"/>
              <w:marRight w:val="0"/>
              <w:marTop w:val="0"/>
              <w:marBottom w:val="0"/>
              <w:divBdr>
                <w:top w:val="none" w:sz="0" w:space="0" w:color="auto"/>
                <w:left w:val="none" w:sz="0" w:space="0" w:color="auto"/>
                <w:bottom w:val="none" w:sz="0" w:space="0" w:color="auto"/>
                <w:right w:val="none" w:sz="0" w:space="0" w:color="auto"/>
              </w:divBdr>
            </w:div>
            <w:div w:id="847594724">
              <w:marLeft w:val="0"/>
              <w:marRight w:val="0"/>
              <w:marTop w:val="0"/>
              <w:marBottom w:val="0"/>
              <w:divBdr>
                <w:top w:val="none" w:sz="0" w:space="0" w:color="auto"/>
                <w:left w:val="none" w:sz="0" w:space="0" w:color="auto"/>
                <w:bottom w:val="none" w:sz="0" w:space="0" w:color="auto"/>
                <w:right w:val="none" w:sz="0" w:space="0" w:color="auto"/>
              </w:divBdr>
            </w:div>
            <w:div w:id="185768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10952">
      <w:bodyDiv w:val="1"/>
      <w:marLeft w:val="0"/>
      <w:marRight w:val="0"/>
      <w:marTop w:val="0"/>
      <w:marBottom w:val="0"/>
      <w:divBdr>
        <w:top w:val="none" w:sz="0" w:space="0" w:color="auto"/>
        <w:left w:val="none" w:sz="0" w:space="0" w:color="auto"/>
        <w:bottom w:val="none" w:sz="0" w:space="0" w:color="auto"/>
        <w:right w:val="none" w:sz="0" w:space="0" w:color="auto"/>
      </w:divBdr>
    </w:div>
    <w:div w:id="1875457472">
      <w:bodyDiv w:val="1"/>
      <w:marLeft w:val="0"/>
      <w:marRight w:val="0"/>
      <w:marTop w:val="0"/>
      <w:marBottom w:val="0"/>
      <w:divBdr>
        <w:top w:val="none" w:sz="0" w:space="0" w:color="auto"/>
        <w:left w:val="none" w:sz="0" w:space="0" w:color="auto"/>
        <w:bottom w:val="none" w:sz="0" w:space="0" w:color="auto"/>
        <w:right w:val="none" w:sz="0" w:space="0" w:color="auto"/>
      </w:divBdr>
      <w:divsChild>
        <w:div w:id="1054887">
          <w:marLeft w:val="0"/>
          <w:marRight w:val="0"/>
          <w:marTop w:val="0"/>
          <w:marBottom w:val="0"/>
          <w:divBdr>
            <w:top w:val="none" w:sz="0" w:space="0" w:color="auto"/>
            <w:left w:val="none" w:sz="0" w:space="0" w:color="auto"/>
            <w:bottom w:val="none" w:sz="0" w:space="0" w:color="auto"/>
            <w:right w:val="none" w:sz="0" w:space="0" w:color="auto"/>
          </w:divBdr>
          <w:divsChild>
            <w:div w:id="26413023">
              <w:marLeft w:val="0"/>
              <w:marRight w:val="0"/>
              <w:marTop w:val="0"/>
              <w:marBottom w:val="0"/>
              <w:divBdr>
                <w:top w:val="none" w:sz="0" w:space="0" w:color="auto"/>
                <w:left w:val="none" w:sz="0" w:space="0" w:color="auto"/>
                <w:bottom w:val="none" w:sz="0" w:space="0" w:color="auto"/>
                <w:right w:val="none" w:sz="0" w:space="0" w:color="auto"/>
              </w:divBdr>
            </w:div>
            <w:div w:id="1734965283">
              <w:marLeft w:val="0"/>
              <w:marRight w:val="0"/>
              <w:marTop w:val="0"/>
              <w:marBottom w:val="0"/>
              <w:divBdr>
                <w:top w:val="none" w:sz="0" w:space="0" w:color="auto"/>
                <w:left w:val="none" w:sz="0" w:space="0" w:color="auto"/>
                <w:bottom w:val="none" w:sz="0" w:space="0" w:color="auto"/>
                <w:right w:val="none" w:sz="0" w:space="0" w:color="auto"/>
              </w:divBdr>
            </w:div>
            <w:div w:id="1764833441">
              <w:marLeft w:val="0"/>
              <w:marRight w:val="0"/>
              <w:marTop w:val="0"/>
              <w:marBottom w:val="0"/>
              <w:divBdr>
                <w:top w:val="none" w:sz="0" w:space="0" w:color="auto"/>
                <w:left w:val="none" w:sz="0" w:space="0" w:color="auto"/>
                <w:bottom w:val="none" w:sz="0" w:space="0" w:color="auto"/>
                <w:right w:val="none" w:sz="0" w:space="0" w:color="auto"/>
              </w:divBdr>
            </w:div>
          </w:divsChild>
        </w:div>
        <w:div w:id="700319142">
          <w:marLeft w:val="0"/>
          <w:marRight w:val="0"/>
          <w:marTop w:val="0"/>
          <w:marBottom w:val="0"/>
          <w:divBdr>
            <w:top w:val="none" w:sz="0" w:space="0" w:color="auto"/>
            <w:left w:val="none" w:sz="0" w:space="0" w:color="auto"/>
            <w:bottom w:val="none" w:sz="0" w:space="0" w:color="auto"/>
            <w:right w:val="none" w:sz="0" w:space="0" w:color="auto"/>
          </w:divBdr>
          <w:divsChild>
            <w:div w:id="500196467">
              <w:marLeft w:val="0"/>
              <w:marRight w:val="0"/>
              <w:marTop w:val="0"/>
              <w:marBottom w:val="0"/>
              <w:divBdr>
                <w:top w:val="none" w:sz="0" w:space="0" w:color="auto"/>
                <w:left w:val="none" w:sz="0" w:space="0" w:color="auto"/>
                <w:bottom w:val="none" w:sz="0" w:space="0" w:color="auto"/>
                <w:right w:val="none" w:sz="0" w:space="0" w:color="auto"/>
              </w:divBdr>
            </w:div>
          </w:divsChild>
        </w:div>
        <w:div w:id="1656297860">
          <w:marLeft w:val="0"/>
          <w:marRight w:val="0"/>
          <w:marTop w:val="0"/>
          <w:marBottom w:val="0"/>
          <w:divBdr>
            <w:top w:val="none" w:sz="0" w:space="0" w:color="auto"/>
            <w:left w:val="none" w:sz="0" w:space="0" w:color="auto"/>
            <w:bottom w:val="none" w:sz="0" w:space="0" w:color="auto"/>
            <w:right w:val="none" w:sz="0" w:space="0" w:color="auto"/>
          </w:divBdr>
          <w:divsChild>
            <w:div w:id="84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2039">
      <w:bodyDiv w:val="1"/>
      <w:marLeft w:val="0"/>
      <w:marRight w:val="0"/>
      <w:marTop w:val="0"/>
      <w:marBottom w:val="0"/>
      <w:divBdr>
        <w:top w:val="none" w:sz="0" w:space="0" w:color="auto"/>
        <w:left w:val="none" w:sz="0" w:space="0" w:color="auto"/>
        <w:bottom w:val="none" w:sz="0" w:space="0" w:color="auto"/>
        <w:right w:val="none" w:sz="0" w:space="0" w:color="auto"/>
      </w:divBdr>
      <w:divsChild>
        <w:div w:id="55057747">
          <w:marLeft w:val="0"/>
          <w:marRight w:val="0"/>
          <w:marTop w:val="0"/>
          <w:marBottom w:val="0"/>
          <w:divBdr>
            <w:top w:val="none" w:sz="0" w:space="0" w:color="auto"/>
            <w:left w:val="none" w:sz="0" w:space="0" w:color="auto"/>
            <w:bottom w:val="none" w:sz="0" w:space="0" w:color="auto"/>
            <w:right w:val="none" w:sz="0" w:space="0" w:color="auto"/>
          </w:divBdr>
        </w:div>
        <w:div w:id="108547570">
          <w:marLeft w:val="0"/>
          <w:marRight w:val="0"/>
          <w:marTop w:val="0"/>
          <w:marBottom w:val="0"/>
          <w:divBdr>
            <w:top w:val="none" w:sz="0" w:space="0" w:color="auto"/>
            <w:left w:val="none" w:sz="0" w:space="0" w:color="auto"/>
            <w:bottom w:val="none" w:sz="0" w:space="0" w:color="auto"/>
            <w:right w:val="none" w:sz="0" w:space="0" w:color="auto"/>
          </w:divBdr>
        </w:div>
        <w:div w:id="530461009">
          <w:marLeft w:val="0"/>
          <w:marRight w:val="0"/>
          <w:marTop w:val="0"/>
          <w:marBottom w:val="0"/>
          <w:divBdr>
            <w:top w:val="none" w:sz="0" w:space="0" w:color="auto"/>
            <w:left w:val="none" w:sz="0" w:space="0" w:color="auto"/>
            <w:bottom w:val="none" w:sz="0" w:space="0" w:color="auto"/>
            <w:right w:val="none" w:sz="0" w:space="0" w:color="auto"/>
          </w:divBdr>
        </w:div>
        <w:div w:id="607544765">
          <w:marLeft w:val="0"/>
          <w:marRight w:val="0"/>
          <w:marTop w:val="0"/>
          <w:marBottom w:val="0"/>
          <w:divBdr>
            <w:top w:val="none" w:sz="0" w:space="0" w:color="auto"/>
            <w:left w:val="none" w:sz="0" w:space="0" w:color="auto"/>
            <w:bottom w:val="none" w:sz="0" w:space="0" w:color="auto"/>
            <w:right w:val="none" w:sz="0" w:space="0" w:color="auto"/>
          </w:divBdr>
        </w:div>
        <w:div w:id="836113432">
          <w:marLeft w:val="0"/>
          <w:marRight w:val="0"/>
          <w:marTop w:val="0"/>
          <w:marBottom w:val="0"/>
          <w:divBdr>
            <w:top w:val="none" w:sz="0" w:space="0" w:color="auto"/>
            <w:left w:val="none" w:sz="0" w:space="0" w:color="auto"/>
            <w:bottom w:val="none" w:sz="0" w:space="0" w:color="auto"/>
            <w:right w:val="none" w:sz="0" w:space="0" w:color="auto"/>
          </w:divBdr>
        </w:div>
        <w:div w:id="854880814">
          <w:marLeft w:val="0"/>
          <w:marRight w:val="0"/>
          <w:marTop w:val="0"/>
          <w:marBottom w:val="0"/>
          <w:divBdr>
            <w:top w:val="none" w:sz="0" w:space="0" w:color="auto"/>
            <w:left w:val="none" w:sz="0" w:space="0" w:color="auto"/>
            <w:bottom w:val="none" w:sz="0" w:space="0" w:color="auto"/>
            <w:right w:val="none" w:sz="0" w:space="0" w:color="auto"/>
          </w:divBdr>
        </w:div>
        <w:div w:id="992294524">
          <w:marLeft w:val="0"/>
          <w:marRight w:val="0"/>
          <w:marTop w:val="0"/>
          <w:marBottom w:val="0"/>
          <w:divBdr>
            <w:top w:val="none" w:sz="0" w:space="0" w:color="auto"/>
            <w:left w:val="none" w:sz="0" w:space="0" w:color="auto"/>
            <w:bottom w:val="none" w:sz="0" w:space="0" w:color="auto"/>
            <w:right w:val="none" w:sz="0" w:space="0" w:color="auto"/>
          </w:divBdr>
        </w:div>
        <w:div w:id="1228106664">
          <w:marLeft w:val="0"/>
          <w:marRight w:val="0"/>
          <w:marTop w:val="0"/>
          <w:marBottom w:val="0"/>
          <w:divBdr>
            <w:top w:val="none" w:sz="0" w:space="0" w:color="auto"/>
            <w:left w:val="none" w:sz="0" w:space="0" w:color="auto"/>
            <w:bottom w:val="none" w:sz="0" w:space="0" w:color="auto"/>
            <w:right w:val="none" w:sz="0" w:space="0" w:color="auto"/>
          </w:divBdr>
        </w:div>
        <w:div w:id="1319459144">
          <w:marLeft w:val="0"/>
          <w:marRight w:val="0"/>
          <w:marTop w:val="0"/>
          <w:marBottom w:val="0"/>
          <w:divBdr>
            <w:top w:val="none" w:sz="0" w:space="0" w:color="auto"/>
            <w:left w:val="none" w:sz="0" w:space="0" w:color="auto"/>
            <w:bottom w:val="none" w:sz="0" w:space="0" w:color="auto"/>
            <w:right w:val="none" w:sz="0" w:space="0" w:color="auto"/>
          </w:divBdr>
        </w:div>
        <w:div w:id="1762530937">
          <w:marLeft w:val="0"/>
          <w:marRight w:val="0"/>
          <w:marTop w:val="0"/>
          <w:marBottom w:val="0"/>
          <w:divBdr>
            <w:top w:val="none" w:sz="0" w:space="0" w:color="auto"/>
            <w:left w:val="none" w:sz="0" w:space="0" w:color="auto"/>
            <w:bottom w:val="none" w:sz="0" w:space="0" w:color="auto"/>
            <w:right w:val="none" w:sz="0" w:space="0" w:color="auto"/>
          </w:divBdr>
        </w:div>
        <w:div w:id="1803189373">
          <w:marLeft w:val="0"/>
          <w:marRight w:val="0"/>
          <w:marTop w:val="0"/>
          <w:marBottom w:val="0"/>
          <w:divBdr>
            <w:top w:val="none" w:sz="0" w:space="0" w:color="auto"/>
            <w:left w:val="none" w:sz="0" w:space="0" w:color="auto"/>
            <w:bottom w:val="none" w:sz="0" w:space="0" w:color="auto"/>
            <w:right w:val="none" w:sz="0" w:space="0" w:color="auto"/>
          </w:divBdr>
        </w:div>
        <w:div w:id="2129658553">
          <w:marLeft w:val="0"/>
          <w:marRight w:val="0"/>
          <w:marTop w:val="0"/>
          <w:marBottom w:val="0"/>
          <w:divBdr>
            <w:top w:val="none" w:sz="0" w:space="0" w:color="auto"/>
            <w:left w:val="none" w:sz="0" w:space="0" w:color="auto"/>
            <w:bottom w:val="none" w:sz="0" w:space="0" w:color="auto"/>
            <w:right w:val="none" w:sz="0" w:space="0" w:color="auto"/>
          </w:divBdr>
        </w:div>
      </w:divsChild>
    </w:div>
    <w:div w:id="1918979894">
      <w:bodyDiv w:val="1"/>
      <w:marLeft w:val="0"/>
      <w:marRight w:val="0"/>
      <w:marTop w:val="0"/>
      <w:marBottom w:val="0"/>
      <w:divBdr>
        <w:top w:val="none" w:sz="0" w:space="0" w:color="auto"/>
        <w:left w:val="none" w:sz="0" w:space="0" w:color="auto"/>
        <w:bottom w:val="none" w:sz="0" w:space="0" w:color="auto"/>
        <w:right w:val="none" w:sz="0" w:space="0" w:color="auto"/>
      </w:divBdr>
      <w:divsChild>
        <w:div w:id="1371153134">
          <w:marLeft w:val="0"/>
          <w:marRight w:val="0"/>
          <w:marTop w:val="0"/>
          <w:marBottom w:val="0"/>
          <w:divBdr>
            <w:top w:val="none" w:sz="0" w:space="0" w:color="auto"/>
            <w:left w:val="none" w:sz="0" w:space="0" w:color="auto"/>
            <w:bottom w:val="none" w:sz="0" w:space="0" w:color="auto"/>
            <w:right w:val="none" w:sz="0" w:space="0" w:color="auto"/>
          </w:divBdr>
          <w:divsChild>
            <w:div w:id="2435634">
              <w:marLeft w:val="0"/>
              <w:marRight w:val="0"/>
              <w:marTop w:val="0"/>
              <w:marBottom w:val="0"/>
              <w:divBdr>
                <w:top w:val="none" w:sz="0" w:space="0" w:color="auto"/>
                <w:left w:val="none" w:sz="0" w:space="0" w:color="auto"/>
                <w:bottom w:val="none" w:sz="0" w:space="0" w:color="auto"/>
                <w:right w:val="none" w:sz="0" w:space="0" w:color="auto"/>
              </w:divBdr>
            </w:div>
            <w:div w:id="1314481420">
              <w:marLeft w:val="0"/>
              <w:marRight w:val="0"/>
              <w:marTop w:val="0"/>
              <w:marBottom w:val="0"/>
              <w:divBdr>
                <w:top w:val="none" w:sz="0" w:space="0" w:color="auto"/>
                <w:left w:val="none" w:sz="0" w:space="0" w:color="auto"/>
                <w:bottom w:val="none" w:sz="0" w:space="0" w:color="auto"/>
                <w:right w:val="none" w:sz="0" w:space="0" w:color="auto"/>
              </w:divBdr>
            </w:div>
          </w:divsChild>
        </w:div>
        <w:div w:id="1508523681">
          <w:marLeft w:val="0"/>
          <w:marRight w:val="0"/>
          <w:marTop w:val="0"/>
          <w:marBottom w:val="0"/>
          <w:divBdr>
            <w:top w:val="none" w:sz="0" w:space="0" w:color="auto"/>
            <w:left w:val="none" w:sz="0" w:space="0" w:color="auto"/>
            <w:bottom w:val="none" w:sz="0" w:space="0" w:color="auto"/>
            <w:right w:val="none" w:sz="0" w:space="0" w:color="auto"/>
          </w:divBdr>
        </w:div>
        <w:div w:id="1743746886">
          <w:marLeft w:val="0"/>
          <w:marRight w:val="0"/>
          <w:marTop w:val="0"/>
          <w:marBottom w:val="0"/>
          <w:divBdr>
            <w:top w:val="none" w:sz="0" w:space="0" w:color="auto"/>
            <w:left w:val="none" w:sz="0" w:space="0" w:color="auto"/>
            <w:bottom w:val="none" w:sz="0" w:space="0" w:color="auto"/>
            <w:right w:val="none" w:sz="0" w:space="0" w:color="auto"/>
          </w:divBdr>
        </w:div>
        <w:div w:id="2101027211">
          <w:marLeft w:val="0"/>
          <w:marRight w:val="0"/>
          <w:marTop w:val="0"/>
          <w:marBottom w:val="0"/>
          <w:divBdr>
            <w:top w:val="none" w:sz="0" w:space="0" w:color="auto"/>
            <w:left w:val="none" w:sz="0" w:space="0" w:color="auto"/>
            <w:bottom w:val="none" w:sz="0" w:space="0" w:color="auto"/>
            <w:right w:val="none" w:sz="0" w:space="0" w:color="auto"/>
          </w:divBdr>
          <w:divsChild>
            <w:div w:id="82382579">
              <w:marLeft w:val="0"/>
              <w:marRight w:val="0"/>
              <w:marTop w:val="0"/>
              <w:marBottom w:val="0"/>
              <w:divBdr>
                <w:top w:val="none" w:sz="0" w:space="0" w:color="auto"/>
                <w:left w:val="none" w:sz="0" w:space="0" w:color="auto"/>
                <w:bottom w:val="none" w:sz="0" w:space="0" w:color="auto"/>
                <w:right w:val="none" w:sz="0" w:space="0" w:color="auto"/>
              </w:divBdr>
            </w:div>
            <w:div w:id="210576649">
              <w:marLeft w:val="0"/>
              <w:marRight w:val="0"/>
              <w:marTop w:val="0"/>
              <w:marBottom w:val="0"/>
              <w:divBdr>
                <w:top w:val="none" w:sz="0" w:space="0" w:color="auto"/>
                <w:left w:val="none" w:sz="0" w:space="0" w:color="auto"/>
                <w:bottom w:val="none" w:sz="0" w:space="0" w:color="auto"/>
                <w:right w:val="none" w:sz="0" w:space="0" w:color="auto"/>
              </w:divBdr>
            </w:div>
            <w:div w:id="1356927961">
              <w:marLeft w:val="0"/>
              <w:marRight w:val="0"/>
              <w:marTop w:val="0"/>
              <w:marBottom w:val="0"/>
              <w:divBdr>
                <w:top w:val="none" w:sz="0" w:space="0" w:color="auto"/>
                <w:left w:val="none" w:sz="0" w:space="0" w:color="auto"/>
                <w:bottom w:val="none" w:sz="0" w:space="0" w:color="auto"/>
                <w:right w:val="none" w:sz="0" w:space="0" w:color="auto"/>
              </w:divBdr>
            </w:div>
            <w:div w:id="16962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125493009">
      <w:bodyDiv w:val="1"/>
      <w:marLeft w:val="0"/>
      <w:marRight w:val="0"/>
      <w:marTop w:val="0"/>
      <w:marBottom w:val="0"/>
      <w:divBdr>
        <w:top w:val="none" w:sz="0" w:space="0" w:color="auto"/>
        <w:left w:val="none" w:sz="0" w:space="0" w:color="auto"/>
        <w:bottom w:val="none" w:sz="0" w:space="0" w:color="auto"/>
        <w:right w:val="none" w:sz="0" w:space="0" w:color="auto"/>
      </w:divBdr>
      <w:divsChild>
        <w:div w:id="439958450">
          <w:marLeft w:val="0"/>
          <w:marRight w:val="0"/>
          <w:marTop w:val="0"/>
          <w:marBottom w:val="0"/>
          <w:divBdr>
            <w:top w:val="none" w:sz="0" w:space="0" w:color="auto"/>
            <w:left w:val="none" w:sz="0" w:space="0" w:color="auto"/>
            <w:bottom w:val="none" w:sz="0" w:space="0" w:color="auto"/>
            <w:right w:val="none" w:sz="0" w:space="0" w:color="auto"/>
          </w:divBdr>
          <w:divsChild>
            <w:div w:id="296685445">
              <w:marLeft w:val="0"/>
              <w:marRight w:val="0"/>
              <w:marTop w:val="0"/>
              <w:marBottom w:val="0"/>
              <w:divBdr>
                <w:top w:val="none" w:sz="0" w:space="0" w:color="auto"/>
                <w:left w:val="none" w:sz="0" w:space="0" w:color="auto"/>
                <w:bottom w:val="none" w:sz="0" w:space="0" w:color="auto"/>
                <w:right w:val="none" w:sz="0" w:space="0" w:color="auto"/>
              </w:divBdr>
            </w:div>
            <w:div w:id="1482968867">
              <w:marLeft w:val="0"/>
              <w:marRight w:val="0"/>
              <w:marTop w:val="0"/>
              <w:marBottom w:val="0"/>
              <w:divBdr>
                <w:top w:val="none" w:sz="0" w:space="0" w:color="auto"/>
                <w:left w:val="none" w:sz="0" w:space="0" w:color="auto"/>
                <w:bottom w:val="none" w:sz="0" w:space="0" w:color="auto"/>
                <w:right w:val="none" w:sz="0" w:space="0" w:color="auto"/>
              </w:divBdr>
            </w:div>
            <w:div w:id="1967462207">
              <w:marLeft w:val="0"/>
              <w:marRight w:val="0"/>
              <w:marTop w:val="0"/>
              <w:marBottom w:val="0"/>
              <w:divBdr>
                <w:top w:val="none" w:sz="0" w:space="0" w:color="auto"/>
                <w:left w:val="none" w:sz="0" w:space="0" w:color="auto"/>
                <w:bottom w:val="none" w:sz="0" w:space="0" w:color="auto"/>
                <w:right w:val="none" w:sz="0" w:space="0" w:color="auto"/>
              </w:divBdr>
            </w:div>
          </w:divsChild>
        </w:div>
        <w:div w:id="509952828">
          <w:marLeft w:val="0"/>
          <w:marRight w:val="0"/>
          <w:marTop w:val="0"/>
          <w:marBottom w:val="0"/>
          <w:divBdr>
            <w:top w:val="none" w:sz="0" w:space="0" w:color="auto"/>
            <w:left w:val="none" w:sz="0" w:space="0" w:color="auto"/>
            <w:bottom w:val="none" w:sz="0" w:space="0" w:color="auto"/>
            <w:right w:val="none" w:sz="0" w:space="0" w:color="auto"/>
          </w:divBdr>
          <w:divsChild>
            <w:div w:id="3671288">
              <w:marLeft w:val="0"/>
              <w:marRight w:val="0"/>
              <w:marTop w:val="0"/>
              <w:marBottom w:val="0"/>
              <w:divBdr>
                <w:top w:val="none" w:sz="0" w:space="0" w:color="auto"/>
                <w:left w:val="none" w:sz="0" w:space="0" w:color="auto"/>
                <w:bottom w:val="none" w:sz="0" w:space="0" w:color="auto"/>
                <w:right w:val="none" w:sz="0" w:space="0" w:color="auto"/>
              </w:divBdr>
            </w:div>
          </w:divsChild>
        </w:div>
        <w:div w:id="856961344">
          <w:marLeft w:val="0"/>
          <w:marRight w:val="0"/>
          <w:marTop w:val="0"/>
          <w:marBottom w:val="0"/>
          <w:divBdr>
            <w:top w:val="none" w:sz="0" w:space="0" w:color="auto"/>
            <w:left w:val="none" w:sz="0" w:space="0" w:color="auto"/>
            <w:bottom w:val="none" w:sz="0" w:space="0" w:color="auto"/>
            <w:right w:val="none" w:sz="0" w:space="0" w:color="auto"/>
          </w:divBdr>
        </w:div>
        <w:div w:id="1314916111">
          <w:marLeft w:val="0"/>
          <w:marRight w:val="0"/>
          <w:marTop w:val="0"/>
          <w:marBottom w:val="0"/>
          <w:divBdr>
            <w:top w:val="none" w:sz="0" w:space="0" w:color="auto"/>
            <w:left w:val="none" w:sz="0" w:space="0" w:color="auto"/>
            <w:bottom w:val="none" w:sz="0" w:space="0" w:color="auto"/>
            <w:right w:val="none" w:sz="0" w:space="0" w:color="auto"/>
          </w:divBdr>
          <w:divsChild>
            <w:div w:id="814836175">
              <w:marLeft w:val="0"/>
              <w:marRight w:val="0"/>
              <w:marTop w:val="0"/>
              <w:marBottom w:val="0"/>
              <w:divBdr>
                <w:top w:val="none" w:sz="0" w:space="0" w:color="auto"/>
                <w:left w:val="none" w:sz="0" w:space="0" w:color="auto"/>
                <w:bottom w:val="none" w:sz="0" w:space="0" w:color="auto"/>
                <w:right w:val="none" w:sz="0" w:space="0" w:color="auto"/>
              </w:divBdr>
            </w:div>
            <w:div w:id="1318073083">
              <w:marLeft w:val="0"/>
              <w:marRight w:val="0"/>
              <w:marTop w:val="0"/>
              <w:marBottom w:val="0"/>
              <w:divBdr>
                <w:top w:val="none" w:sz="0" w:space="0" w:color="auto"/>
                <w:left w:val="none" w:sz="0" w:space="0" w:color="auto"/>
                <w:bottom w:val="none" w:sz="0" w:space="0" w:color="auto"/>
                <w:right w:val="none" w:sz="0" w:space="0" w:color="auto"/>
              </w:divBdr>
            </w:div>
            <w:div w:id="1409185287">
              <w:marLeft w:val="0"/>
              <w:marRight w:val="0"/>
              <w:marTop w:val="0"/>
              <w:marBottom w:val="0"/>
              <w:divBdr>
                <w:top w:val="none" w:sz="0" w:space="0" w:color="auto"/>
                <w:left w:val="none" w:sz="0" w:space="0" w:color="auto"/>
                <w:bottom w:val="none" w:sz="0" w:space="0" w:color="auto"/>
                <w:right w:val="none" w:sz="0" w:space="0" w:color="auto"/>
              </w:divBdr>
            </w:div>
          </w:divsChild>
        </w:div>
        <w:div w:id="1940484452">
          <w:marLeft w:val="0"/>
          <w:marRight w:val="0"/>
          <w:marTop w:val="0"/>
          <w:marBottom w:val="0"/>
          <w:divBdr>
            <w:top w:val="none" w:sz="0" w:space="0" w:color="auto"/>
            <w:left w:val="none" w:sz="0" w:space="0" w:color="auto"/>
            <w:bottom w:val="none" w:sz="0" w:space="0" w:color="auto"/>
            <w:right w:val="none" w:sz="0" w:space="0" w:color="auto"/>
          </w:divBdr>
          <w:divsChild>
            <w:div w:id="2145807891">
              <w:marLeft w:val="0"/>
              <w:marRight w:val="0"/>
              <w:marTop w:val="0"/>
              <w:marBottom w:val="0"/>
              <w:divBdr>
                <w:top w:val="none" w:sz="0" w:space="0" w:color="auto"/>
                <w:left w:val="none" w:sz="0" w:space="0" w:color="auto"/>
                <w:bottom w:val="none" w:sz="0" w:space="0" w:color="auto"/>
                <w:right w:val="none" w:sz="0" w:space="0" w:color="auto"/>
              </w:divBdr>
            </w:div>
          </w:divsChild>
        </w:div>
        <w:div w:id="2059892352">
          <w:marLeft w:val="0"/>
          <w:marRight w:val="0"/>
          <w:marTop w:val="0"/>
          <w:marBottom w:val="0"/>
          <w:divBdr>
            <w:top w:val="none" w:sz="0" w:space="0" w:color="auto"/>
            <w:left w:val="none" w:sz="0" w:space="0" w:color="auto"/>
            <w:bottom w:val="none" w:sz="0" w:space="0" w:color="auto"/>
            <w:right w:val="none" w:sz="0" w:space="0" w:color="auto"/>
          </w:divBdr>
          <w:divsChild>
            <w:div w:id="2687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dp.sharepoint.com/teams/BIH/DigitalTrasformationPublicSector/Shared%20Documents/Projects/E-Cabinet%20-%20FBiH%20Govt/Working%20documents/RfP%20e-Cabinet%20for%20the%20FBiH%20Government%20v7%20final%2020042022.docx" TargetMode="External"/><Relationship Id="rId18" Type="http://schemas.openxmlformats.org/officeDocument/2006/relationships/hyperlink" Target="http://www.undp.org/content/undp/en/home/operations/accountability/audit/office_of_audit_andinvestigation.html" TargetMode="External"/><Relationship Id="rId26" Type="http://schemas.openxmlformats.org/officeDocument/2006/relationships/hyperlink" Target="mailto:registry.ba@undp.org" TargetMode="External"/><Relationship Id="rId21" Type="http://schemas.openxmlformats.org/officeDocument/2006/relationships/hyperlink" Target="https://popp.undp.org/_layouts/15/WopiFrame.aspx?sourcedoc=/UNDP_POPP_DOCUMENT_LIBRARY/Public/PSU_Solicitation_Performance%20Guarantee%20Form.docx&amp;action=default"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gm.org" TargetMode="External"/><Relationship Id="rId25" Type="http://schemas.openxmlformats.org/officeDocument/2006/relationships/hyperlink" Target="mailto:registry.ba@undp.org" TargetMode="External"/><Relationship Id="rId33" Type="http://schemas.openxmlformats.org/officeDocument/2006/relationships/image" Target="media/image2.e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pp.undp.org/SitePages/POPPBSUnit.aspx?TermID=254a9f96-b883-476a-8ef8-e81f93a2b38d" TargetMode="External"/><Relationship Id="rId20" Type="http://schemas.openxmlformats.org/officeDocument/2006/relationships/hyperlink" Target="http://www.undp.org/content/undp/en/home/operations/procurement/business/procurement-notices/resources/" TargetMode="External"/><Relationship Id="rId29" Type="http://schemas.openxmlformats.org/officeDocument/2006/relationships/hyperlink" Target="https://www.undp.org/content/undp/en/home/procurement/business/how-we-bu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n.org/en/ga/search/view_doc.asp?symbol=ST/SGB/2006/15&amp;referer" TargetMode="External"/><Relationship Id="rId32" Type="http://schemas.openxmlformats.org/officeDocument/2006/relationships/hyperlink" Target="https://digital-strategy.ec.europa.eu/en/policies/web-accessibility"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registry.ba@undp.org" TargetMode="External"/><Relationship Id="rId23" Type="http://schemas.openxmlformats.org/officeDocument/2006/relationships/hyperlink" Target="http://www.undp.org/content/undp/en/home/operations/procurement/business/protest-and-sanctions.html" TargetMode="External"/><Relationship Id="rId28" Type="http://schemas.openxmlformats.org/officeDocument/2006/relationships/hyperlink" Target="mailto:registry.ba@undp.org"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un.org/depts/ptd/pdf/conduct_english.pdf" TargetMode="External"/><Relationship Id="rId31" Type="http://schemas.openxmlformats.org/officeDocument/2006/relationships/hyperlink" Target="https://www.w3.org/TR/WCAG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dp.sharepoint.com/teams/BIH/DigitalTrasformationPublicSector/Shared%20Documents/Projects/E-Cabinet%20-%20FBiH%20Govt/Working%20documents/RfP%20e-Cabinet%20for%20the%20FBiH%20Government%20v7%20final%2020042022.docx" TargetMode="External"/><Relationship Id="rId22"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27" Type="http://schemas.openxmlformats.org/officeDocument/2006/relationships/hyperlink" Target="mailto:registry.ba@undp.org" TargetMode="External"/><Relationship Id="rId30" Type="http://schemas.openxmlformats.org/officeDocument/2006/relationships/hyperlink" Target="http://www.undp.org/content/undp/en/home/procurement/business/how-we-buy.html"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48FAC641644F829E2FF21D7C029AD2"/>
        <w:category>
          <w:name w:val="General"/>
          <w:gallery w:val="placeholder"/>
        </w:category>
        <w:types>
          <w:type w:val="bbPlcHdr"/>
        </w:types>
        <w:behaviors>
          <w:behavior w:val="content"/>
        </w:behaviors>
        <w:guid w:val="{E40A0814-13C9-497A-A04F-2F3E7E093038}"/>
      </w:docPartPr>
      <w:docPartBody>
        <w:p w:rsidR="00833305" w:rsidRDefault="00851963" w:rsidP="00851963">
          <w:pPr>
            <w:pStyle w:val="0448FAC641644F829E2FF21D7C029AD210"/>
          </w:pPr>
          <w:r w:rsidRPr="006E2471">
            <w:rPr>
              <w:rStyle w:val="PlaceholderText"/>
              <w:rFonts w:asciiTheme="majorHAnsi" w:hAnsiTheme="majorHAnsi"/>
              <w:sz w:val="22"/>
              <w:szCs w:val="22"/>
            </w:rPr>
            <w:t>Choose an item.</w:t>
          </w:r>
        </w:p>
      </w:docPartBody>
    </w:docPart>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462027DE4EDC4B5E87DAD1645BA3AE3010"/>
          </w:pPr>
          <w:r w:rsidRPr="00956F66">
            <w:rPr>
              <w:rStyle w:val="PlaceholderText"/>
              <w:rFonts w:ascii="Segoe UI" w:hAnsi="Segoe UI" w:cs="Segoe UI"/>
              <w:sz w:val="20"/>
              <w:szCs w:val="20"/>
              <w:highlight w:val="lightGray"/>
            </w:rPr>
            <w:t>Choose an item.</w:t>
          </w:r>
        </w:p>
      </w:docPartBody>
    </w:docPart>
    <w:docPart>
      <w:docPartPr>
        <w:name w:val="B373755F8CDB442EB560E5D7F92F7A45"/>
        <w:category>
          <w:name w:val="General"/>
          <w:gallery w:val="placeholder"/>
        </w:category>
        <w:types>
          <w:type w:val="bbPlcHdr"/>
        </w:types>
        <w:behaviors>
          <w:behavior w:val="content"/>
        </w:behaviors>
        <w:guid w:val="{0147E812-51EF-4AF0-845C-11244E8EA6C3}"/>
      </w:docPartPr>
      <w:docPartBody>
        <w:p w:rsidR="00BC03BF" w:rsidRDefault="00851963" w:rsidP="00851963">
          <w:pPr>
            <w:pStyle w:val="B373755F8CDB442EB560E5D7F92F7A456"/>
          </w:pPr>
          <w:r w:rsidRPr="005A21A6">
            <w:rPr>
              <w:rStyle w:val="PlaceholderText"/>
            </w:rPr>
            <w:t>Choose an item.</w:t>
          </w:r>
        </w:p>
      </w:docPartBody>
    </w:docPart>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100A6C2082142549616B9FD40107567"/>
        <w:category>
          <w:name w:val="General"/>
          <w:gallery w:val="placeholder"/>
        </w:category>
        <w:types>
          <w:type w:val="bbPlcHdr"/>
        </w:types>
        <w:behaviors>
          <w:behavior w:val="content"/>
        </w:behaviors>
        <w:guid w:val="{888A292C-6E22-458E-9352-354D2F22BEE3}"/>
      </w:docPartPr>
      <w:docPartBody>
        <w:p w:rsidR="00552236" w:rsidRDefault="00320497" w:rsidP="00320497">
          <w:pPr>
            <w:pStyle w:val="D100A6C2082142549616B9FD40107567"/>
          </w:pPr>
          <w:r w:rsidRPr="00C31CB5">
            <w:rPr>
              <w:rFonts w:ascii="Segoe UI" w:eastAsia="Times New Roman" w:hAnsi="Segoe UI" w:cs="Segoe UI"/>
              <w:sz w:val="20"/>
              <w:szCs w:val="20"/>
              <w:highlight w:val="lightGray"/>
            </w:rPr>
            <w:t>Choose an item.</w:t>
          </w:r>
        </w:p>
      </w:docPartBody>
    </w:docPart>
    <w:docPart>
      <w:docPartPr>
        <w:name w:val="3025FFAC98AA4C418A6D5202830F841E"/>
        <w:category>
          <w:name w:val="General"/>
          <w:gallery w:val="placeholder"/>
        </w:category>
        <w:types>
          <w:type w:val="bbPlcHdr"/>
        </w:types>
        <w:behaviors>
          <w:behavior w:val="content"/>
        </w:behaviors>
        <w:guid w:val="{9375AEB8-F10A-4AE1-9E07-6AC48246B4CD}"/>
      </w:docPartPr>
      <w:docPartBody>
        <w:p w:rsidR="00552236" w:rsidRDefault="00851963" w:rsidP="00851963">
          <w:pPr>
            <w:pStyle w:val="3025FFAC98AA4C418A6D5202830F841E6"/>
          </w:pPr>
          <w:r w:rsidRPr="00956F66">
            <w:rPr>
              <w:rStyle w:val="PlaceholderText"/>
              <w:rFonts w:cs="Segoe UI"/>
              <w:szCs w:val="20"/>
              <w:highlight w:val="lightGray"/>
            </w:rPr>
            <w:t>Choose an item.</w:t>
          </w:r>
        </w:p>
      </w:docPartBody>
    </w:docPart>
    <w:docPart>
      <w:docPartPr>
        <w:name w:val="2DFEFFCC65934944A74AD555300DF90F"/>
        <w:category>
          <w:name w:val="General"/>
          <w:gallery w:val="placeholder"/>
        </w:category>
        <w:types>
          <w:type w:val="bbPlcHdr"/>
        </w:types>
        <w:behaviors>
          <w:behavior w:val="content"/>
        </w:behaviors>
        <w:guid w:val="{0E27C5AB-758E-4605-9D56-E357D765AFC9}"/>
      </w:docPartPr>
      <w:docPartBody>
        <w:p w:rsidR="00552236" w:rsidRDefault="00851963" w:rsidP="00851963">
          <w:pPr>
            <w:pStyle w:val="2DFEFFCC65934944A74AD555300DF90F6"/>
          </w:pPr>
          <w:r w:rsidRPr="0024600E">
            <w:rPr>
              <w:rStyle w:val="PlaceholderText"/>
              <w:rFonts w:cs="Segoe UI"/>
            </w:rPr>
            <w:t>Choose an item.</w:t>
          </w:r>
        </w:p>
      </w:docPartBody>
    </w:docPart>
    <w:docPart>
      <w:docPartPr>
        <w:name w:val="1E6F9F065B00468FA903DB0D79F0AB77"/>
        <w:category>
          <w:name w:val="General"/>
          <w:gallery w:val="placeholder"/>
        </w:category>
        <w:types>
          <w:type w:val="bbPlcHdr"/>
        </w:types>
        <w:behaviors>
          <w:behavior w:val="content"/>
        </w:behaviors>
        <w:guid w:val="{B1759307-1A81-4EAB-AA59-C3A4E8D441E1}"/>
      </w:docPartPr>
      <w:docPartBody>
        <w:p w:rsidR="00552236" w:rsidRDefault="00851963" w:rsidP="00851963">
          <w:pPr>
            <w:pStyle w:val="1E6F9F065B00468FA903DB0D79F0AB776"/>
          </w:pPr>
          <w:r w:rsidRPr="00956F66">
            <w:rPr>
              <w:rStyle w:val="PlaceholderText"/>
              <w:rFonts w:cs="Segoe UI"/>
              <w:highlight w:val="lightGray"/>
            </w:rPr>
            <w:t>Choose an item.</w:t>
          </w:r>
        </w:p>
      </w:docPartBody>
    </w:docPart>
    <w:docPart>
      <w:docPartPr>
        <w:name w:val="90D554C85FFA4497938A58A80CD3A484"/>
        <w:category>
          <w:name w:val="General"/>
          <w:gallery w:val="placeholder"/>
        </w:category>
        <w:types>
          <w:type w:val="bbPlcHdr"/>
        </w:types>
        <w:behaviors>
          <w:behavior w:val="content"/>
        </w:behaviors>
        <w:guid w:val="{F260D765-C9CB-4E93-B051-227391AFF9F1}"/>
      </w:docPartPr>
      <w:docPartBody>
        <w:p w:rsidR="00552236" w:rsidRDefault="00851963" w:rsidP="00851963">
          <w:pPr>
            <w:pStyle w:val="90D554C85FFA4497938A58A80CD3A4846"/>
          </w:pPr>
          <w:r w:rsidRPr="005A21A6">
            <w:rPr>
              <w:rStyle w:val="PlaceholderText"/>
            </w:rPr>
            <w:t>Choose an item.</w:t>
          </w:r>
        </w:p>
      </w:docPartBody>
    </w:docPart>
    <w:docPart>
      <w:docPartPr>
        <w:name w:val="AB3568A879014668BFD562F8ACAA4733"/>
        <w:category>
          <w:name w:val="General"/>
          <w:gallery w:val="placeholder"/>
        </w:category>
        <w:types>
          <w:type w:val="bbPlcHdr"/>
        </w:types>
        <w:behaviors>
          <w:behavior w:val="content"/>
        </w:behaviors>
        <w:guid w:val="{588E2C75-1CED-4D85-8738-FBCCB7B889EB}"/>
      </w:docPartPr>
      <w:docPartBody>
        <w:p w:rsidR="00552236" w:rsidRDefault="00851963" w:rsidP="00851963">
          <w:pPr>
            <w:pStyle w:val="AB3568A879014668BFD562F8ACAA47336"/>
          </w:pPr>
          <w:r w:rsidRPr="00956F66">
            <w:rPr>
              <w:rFonts w:cs="Segoe UI"/>
              <w:color w:val="000000" w:themeColor="text1"/>
              <w:szCs w:val="20"/>
              <w:highlight w:val="lightGray"/>
              <w:lang w:val="en-GB"/>
            </w:rPr>
            <w:t>[Insert number]</w:t>
          </w:r>
        </w:p>
      </w:docPartBody>
    </w:docPart>
    <w:docPart>
      <w:docPartPr>
        <w:name w:val="A00F6DBEAE2343D79C0EF831F6D61F92"/>
        <w:category>
          <w:name w:val="General"/>
          <w:gallery w:val="placeholder"/>
        </w:category>
        <w:types>
          <w:type w:val="bbPlcHdr"/>
        </w:types>
        <w:behaviors>
          <w:behavior w:val="content"/>
        </w:behaviors>
        <w:guid w:val="{AD9156D1-3EB7-4335-BB55-D2BB51107F7F}"/>
      </w:docPartPr>
      <w:docPartBody>
        <w:p w:rsidR="00552236" w:rsidRDefault="00851963" w:rsidP="00851963">
          <w:pPr>
            <w:pStyle w:val="A00F6DBEAE2343D79C0EF831F6D61F926"/>
          </w:pPr>
          <w:r w:rsidRPr="005A21A6">
            <w:rPr>
              <w:rStyle w:val="PlaceholderText"/>
            </w:rPr>
            <w:t>Choose an item.</w:t>
          </w:r>
        </w:p>
      </w:docPartBody>
    </w:docPart>
    <w:docPart>
      <w:docPartPr>
        <w:name w:val="6F7E78A271714FB1B58B10DC848C4F5B"/>
        <w:category>
          <w:name w:val="General"/>
          <w:gallery w:val="placeholder"/>
        </w:category>
        <w:types>
          <w:type w:val="bbPlcHdr"/>
        </w:types>
        <w:behaviors>
          <w:behavior w:val="content"/>
        </w:behaviors>
        <w:guid w:val="{7F95B608-BE05-4E54-BE48-22709D25551B}"/>
      </w:docPartPr>
      <w:docPartBody>
        <w:p w:rsidR="00552236" w:rsidRDefault="00851963" w:rsidP="00851963">
          <w:pPr>
            <w:pStyle w:val="6F7E78A271714FB1B58B10DC848C4F5B6"/>
          </w:pPr>
          <w:r w:rsidRPr="005A21A6">
            <w:rPr>
              <w:rStyle w:val="PlaceholderText"/>
            </w:rPr>
            <w:t>Choose an item.</w:t>
          </w:r>
        </w:p>
      </w:docPartBody>
    </w:docPart>
    <w:docPart>
      <w:docPartPr>
        <w:name w:val="92451F04421F42D887106EF88C947D89"/>
        <w:category>
          <w:name w:val="General"/>
          <w:gallery w:val="placeholder"/>
        </w:category>
        <w:types>
          <w:type w:val="bbPlcHdr"/>
        </w:types>
        <w:behaviors>
          <w:behavior w:val="content"/>
        </w:behaviors>
        <w:guid w:val="{86A40E12-08D4-46C3-BEE3-EF7FDDB82C9B}"/>
      </w:docPartPr>
      <w:docPartBody>
        <w:p w:rsidR="00552236" w:rsidRDefault="00851963" w:rsidP="00851963">
          <w:pPr>
            <w:pStyle w:val="92451F04421F42D887106EF88C947D895"/>
          </w:pPr>
          <w:r w:rsidRPr="00956F66">
            <w:rPr>
              <w:rStyle w:val="PlaceholderText"/>
              <w:rFonts w:cs="Segoe UI"/>
            </w:rPr>
            <w:t>Choose an item.</w:t>
          </w:r>
        </w:p>
      </w:docPartBody>
    </w:docPart>
    <w:docPart>
      <w:docPartPr>
        <w:name w:val="6D35D0ED4F044CEE8E512E461E713ABA"/>
        <w:category>
          <w:name w:val="General"/>
          <w:gallery w:val="placeholder"/>
        </w:category>
        <w:types>
          <w:type w:val="bbPlcHdr"/>
        </w:types>
        <w:behaviors>
          <w:behavior w:val="content"/>
        </w:behaviors>
        <w:guid w:val="{4BE91FE1-04B6-4D30-9C92-7E87C1F447C7}"/>
      </w:docPartPr>
      <w:docPartBody>
        <w:p w:rsidR="00552236" w:rsidRDefault="00851963" w:rsidP="00851963">
          <w:pPr>
            <w:pStyle w:val="6D35D0ED4F044CEE8E512E461E713ABA4"/>
          </w:pPr>
          <w:r w:rsidRPr="0066317D">
            <w:rPr>
              <w:rStyle w:val="PlaceholderText"/>
              <w:rFonts w:cs="Segoe UI"/>
              <w:highlight w:val="yellow"/>
            </w:rPr>
            <w:t>Choose an item.</w:t>
          </w:r>
        </w:p>
      </w:docPartBody>
    </w:docPart>
    <w:docPart>
      <w:docPartPr>
        <w:name w:val="0DFB8BC7FF4F400EBB9D50A56620E3AD"/>
        <w:category>
          <w:name w:val="General"/>
          <w:gallery w:val="placeholder"/>
        </w:category>
        <w:types>
          <w:type w:val="bbPlcHdr"/>
        </w:types>
        <w:behaviors>
          <w:behavior w:val="content"/>
        </w:behaviors>
        <w:guid w:val="{C3FCC55D-24A8-4A70-8DC4-31A163875128}"/>
      </w:docPartPr>
      <w:docPartBody>
        <w:p w:rsidR="00552236" w:rsidRDefault="00851963" w:rsidP="00851963">
          <w:pPr>
            <w:pStyle w:val="0DFB8BC7FF4F400EBB9D50A56620E3AD4"/>
          </w:pPr>
          <w:r w:rsidRPr="0066317D">
            <w:rPr>
              <w:rStyle w:val="PlaceholderText"/>
              <w:rFonts w:cs="Segoe UI"/>
              <w:highlight w:val="yellow"/>
            </w:rPr>
            <w:t>Choose an item.</w:t>
          </w:r>
        </w:p>
      </w:docPartBody>
    </w:docPart>
    <w:docPart>
      <w:docPartPr>
        <w:name w:val="46FE34900FFE41A7B26A483C7AC7C914"/>
        <w:category>
          <w:name w:val="General"/>
          <w:gallery w:val="placeholder"/>
        </w:category>
        <w:types>
          <w:type w:val="bbPlcHdr"/>
        </w:types>
        <w:behaviors>
          <w:behavior w:val="content"/>
        </w:behaviors>
        <w:guid w:val="{55DFD02A-638C-473C-8477-51234AB1EE9B}"/>
      </w:docPartPr>
      <w:docPartBody>
        <w:p w:rsidR="00001E01" w:rsidRDefault="00851963" w:rsidP="00851963">
          <w:pPr>
            <w:pStyle w:val="46FE34900FFE41A7B26A483C7AC7C9145"/>
          </w:pPr>
          <w:r w:rsidRPr="00824B1E">
            <w:rPr>
              <w:rFonts w:cs="Segoe UI"/>
              <w:color w:val="808080"/>
              <w:kern w:val="28"/>
            </w:rPr>
            <w:t>Click here to enter text.</w:t>
          </w:r>
        </w:p>
      </w:docPartBody>
    </w:docPart>
    <w:docPart>
      <w:docPartPr>
        <w:name w:val="46B727F583B5451CB41392CDFFCC3338"/>
        <w:category>
          <w:name w:val="General"/>
          <w:gallery w:val="placeholder"/>
        </w:category>
        <w:types>
          <w:type w:val="bbPlcHdr"/>
        </w:types>
        <w:behaviors>
          <w:behavior w:val="content"/>
        </w:behaviors>
        <w:guid w:val="{DD31C002-BFD6-4C07-8633-30AE11E52A82}"/>
      </w:docPartPr>
      <w:docPartBody>
        <w:p w:rsidR="003D278D" w:rsidRDefault="003D278D" w:rsidP="003D278D">
          <w:pPr>
            <w:pStyle w:val="46B727F583B5451CB41392CDFFCC3338"/>
          </w:pPr>
          <w:r w:rsidRPr="007B6B17">
            <w:rPr>
              <w:rStyle w:val="PlaceholderText"/>
            </w:rPr>
            <w:t>General background on the context of the engagement; Brief explanation of the project; References to any documents/materials as appropriate; Objectives of the assignment</w:t>
          </w:r>
          <w:r w:rsidRPr="00935C6E">
            <w:rPr>
              <w:rStyle w:val="PlaceholderText"/>
            </w:rPr>
            <w:t>.</w:t>
          </w:r>
        </w:p>
      </w:docPartBody>
    </w:docPart>
    <w:docPart>
      <w:docPartPr>
        <w:name w:val="E30DA0AC288042EF800DD26BF8A10DE7"/>
        <w:category>
          <w:name w:val="General"/>
          <w:gallery w:val="placeholder"/>
        </w:category>
        <w:types>
          <w:type w:val="bbPlcHdr"/>
        </w:types>
        <w:behaviors>
          <w:behavior w:val="content"/>
        </w:behaviors>
        <w:guid w:val="{351F4B6E-4F88-42FA-8348-7E805DA9FE02}"/>
      </w:docPartPr>
      <w:docPartBody>
        <w:p w:rsidR="009F43A4" w:rsidRDefault="009F43A4" w:rsidP="009F43A4">
          <w:pPr>
            <w:pStyle w:val="E30DA0AC288042EF800DD26BF8A10DE7"/>
          </w:pPr>
          <w:r w:rsidRPr="00EE45C0">
            <w:rPr>
              <w:rStyle w:val="PlaceholderText"/>
            </w:rPr>
            <w:t>Click here to enter a date.</w:t>
          </w:r>
        </w:p>
      </w:docPartBody>
    </w:docPart>
    <w:docPart>
      <w:docPartPr>
        <w:name w:val="16E33730C3124E8FBD540B7C66BD05BE"/>
        <w:category>
          <w:name w:val="General"/>
          <w:gallery w:val="placeholder"/>
        </w:category>
        <w:types>
          <w:type w:val="bbPlcHdr"/>
        </w:types>
        <w:behaviors>
          <w:behavior w:val="content"/>
        </w:behaviors>
        <w:guid w:val="{1532800C-79BE-496F-944B-F49E87ADCF85}"/>
      </w:docPartPr>
      <w:docPartBody>
        <w:p w:rsidR="009F43A4" w:rsidRDefault="009F43A4" w:rsidP="009F43A4">
          <w:pPr>
            <w:pStyle w:val="16E33730C3124E8FBD540B7C66BD05BE"/>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charset w:val="00"/>
    <w:family w:val="roman"/>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ECSquareSansPro-Regular">
    <w:altName w:val="Yu Gothic"/>
    <w:panose1 w:val="00000000000000000000"/>
    <w:charset w:val="80"/>
    <w:family w:val="swiss"/>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2790D"/>
    <w:rsid w:val="00030709"/>
    <w:rsid w:val="00037DFA"/>
    <w:rsid w:val="00060923"/>
    <w:rsid w:val="00070BB8"/>
    <w:rsid w:val="0007541F"/>
    <w:rsid w:val="00096B8F"/>
    <w:rsid w:val="00097D9E"/>
    <w:rsid w:val="000D750F"/>
    <w:rsid w:val="000D790D"/>
    <w:rsid w:val="000F1B87"/>
    <w:rsid w:val="001041BC"/>
    <w:rsid w:val="001206AF"/>
    <w:rsid w:val="00140D25"/>
    <w:rsid w:val="00162A9C"/>
    <w:rsid w:val="00182150"/>
    <w:rsid w:val="00193138"/>
    <w:rsid w:val="001D7A95"/>
    <w:rsid w:val="0022667A"/>
    <w:rsid w:val="00246194"/>
    <w:rsid w:val="002472B8"/>
    <w:rsid w:val="00255B52"/>
    <w:rsid w:val="00271F9F"/>
    <w:rsid w:val="002A7085"/>
    <w:rsid w:val="002E0793"/>
    <w:rsid w:val="00304215"/>
    <w:rsid w:val="00311DD9"/>
    <w:rsid w:val="00317F13"/>
    <w:rsid w:val="00320497"/>
    <w:rsid w:val="00340EC8"/>
    <w:rsid w:val="0034454C"/>
    <w:rsid w:val="00364EA1"/>
    <w:rsid w:val="003725BD"/>
    <w:rsid w:val="003932F0"/>
    <w:rsid w:val="00396AAE"/>
    <w:rsid w:val="003A713B"/>
    <w:rsid w:val="003D278D"/>
    <w:rsid w:val="003D6AD0"/>
    <w:rsid w:val="00475617"/>
    <w:rsid w:val="004A5AE7"/>
    <w:rsid w:val="004E1CE7"/>
    <w:rsid w:val="004F3FBF"/>
    <w:rsid w:val="005007A8"/>
    <w:rsid w:val="005019CD"/>
    <w:rsid w:val="00547562"/>
    <w:rsid w:val="00547877"/>
    <w:rsid w:val="00552236"/>
    <w:rsid w:val="00553B89"/>
    <w:rsid w:val="00555598"/>
    <w:rsid w:val="0055753A"/>
    <w:rsid w:val="00585E70"/>
    <w:rsid w:val="00586851"/>
    <w:rsid w:val="005A087C"/>
    <w:rsid w:val="005B16B4"/>
    <w:rsid w:val="005D1D69"/>
    <w:rsid w:val="005E1E77"/>
    <w:rsid w:val="005E7554"/>
    <w:rsid w:val="005F6DDB"/>
    <w:rsid w:val="00604AFE"/>
    <w:rsid w:val="00617376"/>
    <w:rsid w:val="006253AE"/>
    <w:rsid w:val="00643531"/>
    <w:rsid w:val="006669C6"/>
    <w:rsid w:val="0067296B"/>
    <w:rsid w:val="0068067E"/>
    <w:rsid w:val="00682324"/>
    <w:rsid w:val="00692015"/>
    <w:rsid w:val="006B4E80"/>
    <w:rsid w:val="006C4D73"/>
    <w:rsid w:val="006D0C3C"/>
    <w:rsid w:val="006D4300"/>
    <w:rsid w:val="00752BE8"/>
    <w:rsid w:val="007639E6"/>
    <w:rsid w:val="007658D2"/>
    <w:rsid w:val="007B0B4E"/>
    <w:rsid w:val="007C23BF"/>
    <w:rsid w:val="007E1CF9"/>
    <w:rsid w:val="00805F7A"/>
    <w:rsid w:val="008219D6"/>
    <w:rsid w:val="00833305"/>
    <w:rsid w:val="00834FCF"/>
    <w:rsid w:val="00851963"/>
    <w:rsid w:val="008546F5"/>
    <w:rsid w:val="00855DC6"/>
    <w:rsid w:val="00855F71"/>
    <w:rsid w:val="00894803"/>
    <w:rsid w:val="00897045"/>
    <w:rsid w:val="008A4AE4"/>
    <w:rsid w:val="008C4E41"/>
    <w:rsid w:val="008F4A4B"/>
    <w:rsid w:val="009173FA"/>
    <w:rsid w:val="00964C40"/>
    <w:rsid w:val="009F411D"/>
    <w:rsid w:val="009F43A4"/>
    <w:rsid w:val="00A2408D"/>
    <w:rsid w:val="00A45F29"/>
    <w:rsid w:val="00A4691A"/>
    <w:rsid w:val="00A53C26"/>
    <w:rsid w:val="00A54969"/>
    <w:rsid w:val="00A6270A"/>
    <w:rsid w:val="00A73A5C"/>
    <w:rsid w:val="00AC35D6"/>
    <w:rsid w:val="00AD1CF9"/>
    <w:rsid w:val="00AD7295"/>
    <w:rsid w:val="00AF0D99"/>
    <w:rsid w:val="00AF0FF2"/>
    <w:rsid w:val="00B27626"/>
    <w:rsid w:val="00B317B3"/>
    <w:rsid w:val="00B332E6"/>
    <w:rsid w:val="00B543B4"/>
    <w:rsid w:val="00B63F39"/>
    <w:rsid w:val="00B75E56"/>
    <w:rsid w:val="00B81425"/>
    <w:rsid w:val="00B82529"/>
    <w:rsid w:val="00B850E7"/>
    <w:rsid w:val="00BB328D"/>
    <w:rsid w:val="00BB384A"/>
    <w:rsid w:val="00BB470A"/>
    <w:rsid w:val="00BC03BF"/>
    <w:rsid w:val="00BD1B1A"/>
    <w:rsid w:val="00BF31C8"/>
    <w:rsid w:val="00C2172D"/>
    <w:rsid w:val="00C241CC"/>
    <w:rsid w:val="00C60C67"/>
    <w:rsid w:val="00C71717"/>
    <w:rsid w:val="00C777B4"/>
    <w:rsid w:val="00C834BB"/>
    <w:rsid w:val="00CB6C57"/>
    <w:rsid w:val="00CB6D4F"/>
    <w:rsid w:val="00CC19C2"/>
    <w:rsid w:val="00CC1DBB"/>
    <w:rsid w:val="00CE0E42"/>
    <w:rsid w:val="00CE2AA8"/>
    <w:rsid w:val="00CE67B2"/>
    <w:rsid w:val="00D15F4E"/>
    <w:rsid w:val="00D26D8F"/>
    <w:rsid w:val="00D5681B"/>
    <w:rsid w:val="00D61AAE"/>
    <w:rsid w:val="00D62B48"/>
    <w:rsid w:val="00D7601C"/>
    <w:rsid w:val="00DB57A8"/>
    <w:rsid w:val="00DB5AE1"/>
    <w:rsid w:val="00DD3796"/>
    <w:rsid w:val="00DD7C28"/>
    <w:rsid w:val="00DD7F1B"/>
    <w:rsid w:val="00E25695"/>
    <w:rsid w:val="00E271A5"/>
    <w:rsid w:val="00E30886"/>
    <w:rsid w:val="00E4609A"/>
    <w:rsid w:val="00E50C82"/>
    <w:rsid w:val="00E7266D"/>
    <w:rsid w:val="00EB045B"/>
    <w:rsid w:val="00EC1932"/>
    <w:rsid w:val="00F07145"/>
    <w:rsid w:val="00F072CD"/>
    <w:rsid w:val="00F07A31"/>
    <w:rsid w:val="00F439DA"/>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78A60B1"/>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F43A4"/>
    <w:rPr>
      <w:color w:val="808080"/>
    </w:rPr>
  </w:style>
  <w:style w:type="paragraph" w:customStyle="1" w:styleId="D100A6C2082142549616B9FD40107567">
    <w:name w:val="D100A6C2082142549616B9FD40107567"/>
    <w:rsid w:val="00320497"/>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46B727F583B5451CB41392CDFFCC3338">
    <w:name w:val="46B727F583B5451CB41392CDFFCC3338"/>
    <w:rsid w:val="003D278D"/>
  </w:style>
  <w:style w:type="paragraph" w:customStyle="1" w:styleId="E30DA0AC288042EF800DD26BF8A10DE7">
    <w:name w:val="E30DA0AC288042EF800DD26BF8A10DE7"/>
    <w:rsid w:val="009F43A4"/>
  </w:style>
  <w:style w:type="paragraph" w:customStyle="1" w:styleId="16E33730C3124E8FBD540B7C66BD05BE">
    <w:name w:val="16E33730C3124E8FBD540B7C66BD05BE"/>
    <w:rsid w:val="009F43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32JKWRRJAUXM-998274524-3796</_dlc_DocId>
    <_dlc_DocIdUrl xmlns="de777af5-75c5-4059-8842-b3ca2d118c77">
      <Url>https://undp.sharepoint.com/teams/BIH/GS/_layouts/15/DocIdRedir.aspx?ID=32JKWRRJAUXM-998274524-3796</Url>
      <Description>32JKWRRJAUXM-998274524-3796</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D4AB67CEA357854EB8EB33AC192816B0" ma:contentTypeVersion="4" ma:contentTypeDescription="Create a new document." ma:contentTypeScope="" ma:versionID="8b6fe9be6f40782f9e9fb8b0881e8248">
  <xsd:schema xmlns:xsd="http://www.w3.org/2001/XMLSchema" xmlns:xs="http://www.w3.org/2001/XMLSchema" xmlns:p="http://schemas.microsoft.com/office/2006/metadata/properties" xmlns:ns2="de777af5-75c5-4059-8842-b3ca2d118c77" xmlns:ns3="dbd56bf6-bf48-461f-918b-aafd7f8c5cdd" targetNamespace="http://schemas.microsoft.com/office/2006/metadata/properties" ma:root="true" ma:fieldsID="d87820e1f0774ac125ccf7e0fafccead" ns2:_="" ns3:_="">
    <xsd:import namespace="de777af5-75c5-4059-8842-b3ca2d118c77"/>
    <xsd:import namespace="dbd56bf6-bf48-461f-918b-aafd7f8c5cd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bd56bf6-bf48-461f-918b-aafd7f8c5c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F54173-65BA-4C83-BA0D-1BB93C36E777}">
  <ds:schemaRefs>
    <ds:schemaRef ds:uri="http://schemas.microsoft.com/office/2006/metadata/properties"/>
    <ds:schemaRef ds:uri="http://schemas.microsoft.com/office/infopath/2007/PartnerControls"/>
    <ds:schemaRef ds:uri="de777af5-75c5-4059-8842-b3ca2d118c77"/>
  </ds:schemaRefs>
</ds:datastoreItem>
</file>

<file path=customXml/itemProps2.xml><?xml version="1.0" encoding="utf-8"?>
<ds:datastoreItem xmlns:ds="http://schemas.openxmlformats.org/officeDocument/2006/customXml" ds:itemID="{35432BCF-1459-4084-88D2-0D4AB8C46EB2}">
  <ds:schemaRefs>
    <ds:schemaRef ds:uri="http://schemas.openxmlformats.org/officeDocument/2006/bibliography"/>
  </ds:schemaRefs>
</ds:datastoreItem>
</file>

<file path=customXml/itemProps3.xml><?xml version="1.0" encoding="utf-8"?>
<ds:datastoreItem xmlns:ds="http://schemas.openxmlformats.org/officeDocument/2006/customXml" ds:itemID="{36F20C37-CF31-4CAD-866F-AB3C64B2C464}">
  <ds:schemaRefs>
    <ds:schemaRef ds:uri="http://schemas.microsoft.com/sharepoint/v3/contenttype/forms"/>
  </ds:schemaRefs>
</ds:datastoreItem>
</file>

<file path=customXml/itemProps4.xml><?xml version="1.0" encoding="utf-8"?>
<ds:datastoreItem xmlns:ds="http://schemas.openxmlformats.org/officeDocument/2006/customXml" ds:itemID="{E9591420-5668-4F48-98A2-75768795F069}">
  <ds:schemaRefs>
    <ds:schemaRef ds:uri="http://schemas.microsoft.com/sharepoint/events"/>
  </ds:schemaRefs>
</ds:datastoreItem>
</file>

<file path=customXml/itemProps5.xml><?xml version="1.0" encoding="utf-8"?>
<ds:datastoreItem xmlns:ds="http://schemas.openxmlformats.org/officeDocument/2006/customXml" ds:itemID="{88C80B3B-E6DB-4C75-BFF8-60CD11344676}"/>
</file>

<file path=docProps/app.xml><?xml version="1.0" encoding="utf-8"?>
<Properties xmlns="http://schemas.openxmlformats.org/officeDocument/2006/extended-properties" xmlns:vt="http://schemas.openxmlformats.org/officeDocument/2006/docPropsVTypes">
  <Template>Normal</Template>
  <TotalTime>0</TotalTime>
  <Pages>73</Pages>
  <Words>26041</Words>
  <Characters>148436</Characters>
  <Application>Microsoft Office Word</Application>
  <DocSecurity>0</DocSecurity>
  <Lines>1236</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2022-05-23T08:25:00Z</dcterms:created>
  <dcterms:modified xsi:type="dcterms:W3CDTF">2022-05-27T11:12:00Z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0x010100D4AB67CEA357854EB8EB33AC192816B0</vt:lpwstr>
  </property>
  <property fmtid="{D5CDD505-2E9C-101B-9397-08002B2CF9AE}" pid="3" name="_dlc_DocIdItemGuid">
    <vt:lpwstr>6b6bee30-8f7c-4825-bb60-5ab4128cd94d</vt:lpwstr>
  </property>
</Properties>
</file>