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CB3C" w14:textId="77777777" w:rsidR="002415FC" w:rsidRPr="00386834" w:rsidRDefault="002415FC" w:rsidP="002415FC">
      <w:pPr>
        <w:spacing w:after="0" w:line="240" w:lineRule="auto"/>
        <w:ind w:left="1080" w:hanging="720"/>
        <w:jc w:val="center"/>
        <w:rPr>
          <w:rFonts w:ascii="Times New Roman" w:hAnsi="Times New Roman" w:cs="Times New Roman"/>
          <w:sz w:val="28"/>
          <w:szCs w:val="28"/>
        </w:rPr>
      </w:pPr>
      <w:r w:rsidRPr="00386834">
        <w:rPr>
          <w:rFonts w:ascii="Times New Roman" w:hAnsi="Times New Roman" w:cs="Times New Roman"/>
          <w:sz w:val="28"/>
          <w:szCs w:val="28"/>
        </w:rPr>
        <w:t>Términos de Referencia</w:t>
      </w:r>
    </w:p>
    <w:p w14:paraId="2925B55C" w14:textId="77777777" w:rsidR="002415FC" w:rsidRPr="00386834" w:rsidRDefault="002415FC" w:rsidP="002415FC">
      <w:pPr>
        <w:spacing w:after="0" w:line="240" w:lineRule="auto"/>
        <w:ind w:left="1080" w:hanging="720"/>
        <w:jc w:val="center"/>
        <w:rPr>
          <w:rFonts w:ascii="Times New Roman" w:hAnsi="Times New Roman" w:cs="Times New Roman"/>
          <w:b/>
          <w:bCs/>
          <w:sz w:val="28"/>
          <w:szCs w:val="28"/>
        </w:rPr>
      </w:pPr>
      <w:r w:rsidRPr="00386834">
        <w:rPr>
          <w:rFonts w:ascii="Times New Roman" w:hAnsi="Times New Roman" w:cs="Times New Roman"/>
          <w:b/>
          <w:bCs/>
          <w:sz w:val="28"/>
          <w:szCs w:val="28"/>
        </w:rPr>
        <w:t xml:space="preserve">Incorporación de perspectiva de género en emprendimientos individuales y colectivos del Proyecto Pionero en Inserción Social </w:t>
      </w:r>
    </w:p>
    <w:p w14:paraId="26AB47F1" w14:textId="77777777" w:rsidR="002415FC" w:rsidRPr="00386834" w:rsidRDefault="002415FC" w:rsidP="002415FC">
      <w:pPr>
        <w:spacing w:after="0" w:line="240" w:lineRule="auto"/>
        <w:ind w:left="1080" w:hanging="720"/>
        <w:rPr>
          <w:rFonts w:ascii="Times New Roman" w:hAnsi="Times New Roman" w:cs="Times New Roman"/>
          <w:sz w:val="28"/>
          <w:szCs w:val="28"/>
        </w:rPr>
      </w:pPr>
    </w:p>
    <w:p w14:paraId="13F3A0E6" w14:textId="77777777" w:rsidR="002415FC" w:rsidRPr="005D658C" w:rsidRDefault="002415FC" w:rsidP="002415FC">
      <w:pPr>
        <w:spacing w:after="0" w:line="240" w:lineRule="auto"/>
        <w:ind w:left="1080" w:hanging="720"/>
        <w:rPr>
          <w:rFonts w:ascii="Times New Roman" w:hAnsi="Times New Roman" w:cs="Times New Roman"/>
          <w:sz w:val="24"/>
          <w:szCs w:val="24"/>
        </w:rPr>
      </w:pPr>
    </w:p>
    <w:p w14:paraId="047061D0" w14:textId="77777777" w:rsidR="002415FC" w:rsidRPr="005D658C" w:rsidRDefault="002415FC" w:rsidP="002415FC">
      <w:pPr>
        <w:spacing w:after="0" w:line="240" w:lineRule="auto"/>
        <w:ind w:left="1080" w:hanging="720"/>
        <w:rPr>
          <w:rFonts w:ascii="Times New Roman" w:hAnsi="Times New Roman" w:cs="Times New Roman"/>
          <w:sz w:val="24"/>
          <w:szCs w:val="24"/>
        </w:rPr>
      </w:pPr>
    </w:p>
    <w:p w14:paraId="66651C43" w14:textId="77777777" w:rsidR="002415FC" w:rsidRPr="00386834" w:rsidRDefault="002415FC" w:rsidP="002415FC">
      <w:pPr>
        <w:pStyle w:val="Prrafodelista"/>
        <w:numPr>
          <w:ilvl w:val="0"/>
          <w:numId w:val="1"/>
        </w:numPr>
        <w:spacing w:after="0" w:line="240" w:lineRule="auto"/>
        <w:rPr>
          <w:rFonts w:ascii="Times New Roman" w:hAnsi="Times New Roman" w:cs="Times New Roman"/>
          <w:b/>
          <w:bCs/>
          <w:sz w:val="24"/>
          <w:szCs w:val="24"/>
          <w:lang w:val="es-ES"/>
        </w:rPr>
      </w:pPr>
      <w:r w:rsidRPr="00386834">
        <w:rPr>
          <w:rFonts w:ascii="Times New Roman" w:hAnsi="Times New Roman" w:cs="Times New Roman"/>
          <w:b/>
          <w:bCs/>
          <w:sz w:val="24"/>
          <w:szCs w:val="24"/>
          <w:lang w:val="es-ES"/>
        </w:rPr>
        <w:t>Antecedentes</w:t>
      </w:r>
    </w:p>
    <w:p w14:paraId="4FFA1CEB" w14:textId="77777777" w:rsidR="002415FC" w:rsidRPr="00386834" w:rsidRDefault="002415FC" w:rsidP="002415FC">
      <w:pPr>
        <w:pStyle w:val="Prrafodelista"/>
        <w:spacing w:after="0" w:line="240" w:lineRule="auto"/>
        <w:ind w:left="1080"/>
        <w:rPr>
          <w:rFonts w:ascii="Times New Roman" w:hAnsi="Times New Roman" w:cs="Times New Roman"/>
          <w:b/>
          <w:bCs/>
          <w:sz w:val="24"/>
          <w:szCs w:val="24"/>
          <w:lang w:val="es-ES"/>
        </w:rPr>
      </w:pPr>
    </w:p>
    <w:p w14:paraId="49343066" w14:textId="77777777" w:rsidR="002415FC" w:rsidRPr="00386834" w:rsidRDefault="002415FC" w:rsidP="002415FC">
      <w:pPr>
        <w:spacing w:after="0" w:line="240" w:lineRule="auto"/>
        <w:jc w:val="both"/>
        <w:rPr>
          <w:rFonts w:ascii="Times New Roman" w:hAnsi="Times New Roman" w:cs="Times New Roman"/>
          <w:sz w:val="24"/>
          <w:szCs w:val="24"/>
        </w:rPr>
      </w:pPr>
      <w:r w:rsidRPr="00386834">
        <w:rPr>
          <w:rFonts w:ascii="Times New Roman" w:hAnsi="Times New Roman" w:cs="Times New Roman"/>
          <w:sz w:val="24"/>
          <w:szCs w:val="24"/>
        </w:rPr>
        <w:t xml:space="preserve">El Proyecto Pionero en Inserción Social es una iniciativa implementada por el Programa de las Naciones Unidas para el Desarrollo (PNUD), el Fondo de las Naciones Unidas para la Infancia (UNICEF), la Organización Internacional para las Migraciones (OIM), y la Agencia de los Estados Unidos de América para el Desarrollo Internacional (USAID), tiene como objetivo diseñar, implementar y evaluar un modelo de inserción social para jóvenes con antecedentes de afiliación a pandillas y en conflicto con la ley. </w:t>
      </w:r>
    </w:p>
    <w:p w14:paraId="72318867" w14:textId="77777777" w:rsidR="002415FC" w:rsidRPr="00386834" w:rsidRDefault="002415FC" w:rsidP="002415FC">
      <w:pPr>
        <w:spacing w:after="0" w:line="240" w:lineRule="auto"/>
        <w:jc w:val="both"/>
        <w:rPr>
          <w:rFonts w:ascii="Times New Roman" w:hAnsi="Times New Roman" w:cs="Times New Roman"/>
          <w:sz w:val="24"/>
          <w:szCs w:val="24"/>
        </w:rPr>
      </w:pPr>
    </w:p>
    <w:p w14:paraId="714ABEF7" w14:textId="77777777" w:rsidR="002415FC" w:rsidRPr="00386834" w:rsidRDefault="002415FC" w:rsidP="002415FC">
      <w:pPr>
        <w:spacing w:after="0" w:line="240" w:lineRule="auto"/>
        <w:jc w:val="both"/>
        <w:rPr>
          <w:rFonts w:ascii="Times New Roman" w:hAnsi="Times New Roman" w:cs="Times New Roman"/>
          <w:sz w:val="24"/>
          <w:szCs w:val="24"/>
        </w:rPr>
      </w:pPr>
      <w:r w:rsidRPr="00386834">
        <w:rPr>
          <w:rFonts w:ascii="Times New Roman" w:hAnsi="Times New Roman" w:cs="Times New Roman"/>
          <w:sz w:val="24"/>
          <w:szCs w:val="24"/>
        </w:rPr>
        <w:t xml:space="preserve">Para el cumplimiento de este objetivo, el Proyecto ha priorizado personas retiradas de pandillas que han desistido voluntariamente de la violencia como medio de vida (Pionero Adultos). Esta iniciativa se implementa en coordinación con la Dirección de Reconstrucción de Tejido Social (DRTS), el Centro de Coordinación Post Penitenciaria (CCPP) de la Dirección General de Centros Penales, tres Organizaciones Basadas en la Fe, que constituyen sede del proyecto: Iglesia Amigos para Cristo, </w:t>
      </w:r>
      <w:proofErr w:type="spellStart"/>
      <w:r w:rsidRPr="00386834">
        <w:rPr>
          <w:rFonts w:ascii="Times New Roman" w:hAnsi="Times New Roman" w:cs="Times New Roman"/>
          <w:sz w:val="24"/>
          <w:szCs w:val="24"/>
        </w:rPr>
        <w:t>Majucla</w:t>
      </w:r>
      <w:proofErr w:type="spellEnd"/>
      <w:r w:rsidRPr="00386834">
        <w:rPr>
          <w:rFonts w:ascii="Times New Roman" w:hAnsi="Times New Roman" w:cs="Times New Roman"/>
          <w:sz w:val="24"/>
          <w:szCs w:val="24"/>
        </w:rPr>
        <w:t xml:space="preserve">, Cuscatancingo; Iglesia Eben Ezer, Colonia Dina y Colonia Medica, San Salvador; Iglesia Asambleas de Dios IZAD, Zacamil, Mejicanos y un grupo ubicado en Soyapango. </w:t>
      </w:r>
    </w:p>
    <w:p w14:paraId="5B8D0B21" w14:textId="77777777" w:rsidR="002415FC" w:rsidRPr="00386834" w:rsidRDefault="002415FC" w:rsidP="002415FC">
      <w:pPr>
        <w:spacing w:after="0" w:line="240" w:lineRule="auto"/>
        <w:jc w:val="both"/>
        <w:rPr>
          <w:rFonts w:ascii="Times New Roman" w:hAnsi="Times New Roman" w:cs="Times New Roman"/>
          <w:sz w:val="24"/>
          <w:szCs w:val="24"/>
        </w:rPr>
      </w:pPr>
    </w:p>
    <w:p w14:paraId="4CF0E580" w14:textId="77777777" w:rsidR="002415FC" w:rsidRPr="00386834" w:rsidRDefault="002415FC" w:rsidP="002415FC">
      <w:pPr>
        <w:spacing w:after="0" w:line="240" w:lineRule="auto"/>
        <w:jc w:val="both"/>
        <w:rPr>
          <w:rFonts w:ascii="Times New Roman" w:hAnsi="Times New Roman" w:cs="Times New Roman"/>
          <w:sz w:val="24"/>
          <w:szCs w:val="24"/>
          <w:lang w:val="es-AR"/>
        </w:rPr>
      </w:pPr>
      <w:r w:rsidRPr="00386834">
        <w:rPr>
          <w:rFonts w:ascii="Times New Roman" w:hAnsi="Times New Roman" w:cs="Times New Roman"/>
          <w:sz w:val="24"/>
          <w:szCs w:val="24"/>
        </w:rPr>
        <w:t xml:space="preserve">Los modelos, </w:t>
      </w:r>
      <w:r w:rsidRPr="00386834">
        <w:rPr>
          <w:rFonts w:ascii="Times New Roman" w:hAnsi="Times New Roman" w:cs="Times New Roman"/>
          <w:sz w:val="24"/>
          <w:szCs w:val="24"/>
          <w:lang w:val="es-AR"/>
        </w:rPr>
        <w:t>basados en una estrategia de individualización de casos, serán sujetos de una evaluación de resultado con el objetivo de convertirse en insumo para la elaboración de políticas públicas en la materia de prevención terciaria.</w:t>
      </w:r>
    </w:p>
    <w:p w14:paraId="50A14AA6" w14:textId="77777777" w:rsidR="002415FC" w:rsidRPr="00386834" w:rsidRDefault="002415FC" w:rsidP="002415FC">
      <w:pPr>
        <w:spacing w:after="0" w:line="240" w:lineRule="auto"/>
        <w:jc w:val="both"/>
        <w:rPr>
          <w:rFonts w:ascii="Times New Roman" w:hAnsi="Times New Roman" w:cs="Times New Roman"/>
          <w:sz w:val="24"/>
          <w:szCs w:val="24"/>
          <w:lang w:val="es-AR"/>
        </w:rPr>
      </w:pPr>
    </w:p>
    <w:p w14:paraId="56B99267" w14:textId="77777777" w:rsidR="002415FC" w:rsidRPr="00386834" w:rsidRDefault="002415FC" w:rsidP="002415FC">
      <w:pPr>
        <w:spacing w:after="0" w:line="240" w:lineRule="auto"/>
        <w:jc w:val="both"/>
        <w:rPr>
          <w:rFonts w:ascii="Times New Roman" w:hAnsi="Times New Roman" w:cs="Times New Roman"/>
          <w:sz w:val="24"/>
          <w:szCs w:val="24"/>
          <w:lang w:val="es-AR"/>
        </w:rPr>
      </w:pPr>
      <w:r w:rsidRPr="00386834">
        <w:rPr>
          <w:rFonts w:ascii="Times New Roman" w:hAnsi="Times New Roman" w:cs="Times New Roman"/>
          <w:sz w:val="24"/>
          <w:szCs w:val="24"/>
          <w:lang w:val="es-AR"/>
        </w:rPr>
        <w:t>La teoría de cambio de este proyecto propone que, para impulsar el proceso de inserción social de este grupo poblacional, es necesario atender de manera individual los factores de riesgo asociados a su participación en acciones delictivas (individuales, familiares, escolares, laborales y comunitarios) y activar escenarios legales que sean seguros para hacer efectiva su inserción. Esto requiere que las instituciones del Estado, la empresa privada y las organizaciones de la sociedad civil, incluidas las iglesias y el sector privado participen activamente en el proceso.</w:t>
      </w:r>
    </w:p>
    <w:p w14:paraId="283259ED" w14:textId="77777777" w:rsidR="002415FC" w:rsidRPr="00386834" w:rsidRDefault="002415FC" w:rsidP="002415FC">
      <w:pPr>
        <w:pStyle w:val="Prrafodelista"/>
        <w:autoSpaceDE w:val="0"/>
        <w:autoSpaceDN w:val="0"/>
        <w:adjustRightInd w:val="0"/>
        <w:spacing w:after="0" w:line="240" w:lineRule="auto"/>
        <w:rPr>
          <w:rFonts w:ascii="Times New Roman" w:hAnsi="Times New Roman" w:cs="Times New Roman"/>
          <w:sz w:val="24"/>
          <w:szCs w:val="24"/>
          <w:lang w:val="es-AR"/>
        </w:rPr>
      </w:pPr>
    </w:p>
    <w:p w14:paraId="2EB0B124" w14:textId="77777777" w:rsidR="002415FC" w:rsidRPr="00386834" w:rsidRDefault="002415FC" w:rsidP="002415FC">
      <w:pPr>
        <w:spacing w:after="0" w:line="240" w:lineRule="auto"/>
        <w:jc w:val="both"/>
        <w:rPr>
          <w:rFonts w:ascii="Times New Roman" w:hAnsi="Times New Roman" w:cs="Times New Roman"/>
          <w:sz w:val="24"/>
          <w:szCs w:val="24"/>
          <w:lang w:val="es-AR"/>
        </w:rPr>
      </w:pPr>
      <w:r w:rsidRPr="00386834">
        <w:rPr>
          <w:rFonts w:ascii="Times New Roman" w:hAnsi="Times New Roman" w:cs="Times New Roman"/>
          <w:sz w:val="24"/>
          <w:szCs w:val="24"/>
          <w:lang w:val="es-AR"/>
        </w:rPr>
        <w:t xml:space="preserve">El marco conceptual de la propuesta es la prevención terciaria; ésta se puede definir como las respuestas a largo plazo “para hacer frente a las consecuencias duraderas de la violencia y abordar las acciones de tratamiento de los agresores” (Cruz, 2017). En los campos de la prevención del delito y la justicia penal, el concepto de “inserción” se refiere al proceso a través del cual una persona es integrada en un entorno social del que anteriormente estaba marginada, a través de un proceso de rehabilitación. El objetivo principal es construir </w:t>
      </w:r>
      <w:r w:rsidRPr="00386834">
        <w:rPr>
          <w:rFonts w:ascii="Times New Roman" w:hAnsi="Times New Roman" w:cs="Times New Roman"/>
          <w:sz w:val="24"/>
          <w:szCs w:val="24"/>
          <w:lang w:val="es-AR"/>
        </w:rPr>
        <w:lastRenderedPageBreak/>
        <w:t>condiciones que permitan su acceso a la educación y al empleo formal, así como a la salud mental y al desarrollo sociocultural.</w:t>
      </w:r>
    </w:p>
    <w:p w14:paraId="4B8875F6" w14:textId="77777777" w:rsidR="002415FC" w:rsidRPr="00386834" w:rsidRDefault="002415FC" w:rsidP="002415FC">
      <w:pPr>
        <w:spacing w:after="0" w:line="240" w:lineRule="auto"/>
        <w:jc w:val="both"/>
        <w:rPr>
          <w:rFonts w:ascii="Times New Roman" w:hAnsi="Times New Roman" w:cs="Times New Roman"/>
          <w:sz w:val="24"/>
          <w:szCs w:val="24"/>
          <w:lang w:val="es-AR"/>
        </w:rPr>
      </w:pPr>
      <w:r w:rsidRPr="00386834">
        <w:rPr>
          <w:rFonts w:ascii="Times New Roman" w:hAnsi="Times New Roman" w:cs="Times New Roman"/>
          <w:sz w:val="24"/>
          <w:szCs w:val="24"/>
          <w:lang w:val="es-AR"/>
        </w:rPr>
        <w:t xml:space="preserve"> </w:t>
      </w:r>
    </w:p>
    <w:p w14:paraId="4D224DEF" w14:textId="77777777" w:rsidR="002415FC" w:rsidRPr="00386834" w:rsidRDefault="002415FC" w:rsidP="002415FC">
      <w:pPr>
        <w:spacing w:after="0" w:line="240" w:lineRule="auto"/>
        <w:jc w:val="both"/>
        <w:rPr>
          <w:rFonts w:ascii="Times New Roman" w:hAnsi="Times New Roman" w:cs="Times New Roman"/>
          <w:sz w:val="24"/>
          <w:szCs w:val="24"/>
          <w:lang w:val="es-AR"/>
        </w:rPr>
      </w:pPr>
      <w:r w:rsidRPr="00386834">
        <w:rPr>
          <w:rFonts w:ascii="Times New Roman" w:hAnsi="Times New Roman" w:cs="Times New Roman"/>
          <w:sz w:val="24"/>
          <w:szCs w:val="24"/>
          <w:lang w:val="es-AR"/>
        </w:rPr>
        <w:t>El modelo Pionero ante estas necesidades planteadas para consolidar el desistimiento delictivo, ofrece una serie de programas orientados a fortalecer y promover oportunidades para el desarrollo integral de las personas. Como parte de los objetivos del proyecto, es que las personas puedan acceder a medios lícitos y dignos de vida. Como parte de la individualización que ofrece el modelo un grupo de 17 personas han optado por fortalecer sus emprendimientos individuales de diversos tipos para mejorar sus ingresos y condiciones de vida que sostengan su proceso de inserción social.</w:t>
      </w:r>
    </w:p>
    <w:p w14:paraId="3814B56C" w14:textId="77777777" w:rsidR="002415FC" w:rsidRPr="00386834" w:rsidRDefault="002415FC" w:rsidP="002415FC">
      <w:pPr>
        <w:spacing w:after="0" w:line="240" w:lineRule="auto"/>
        <w:jc w:val="both"/>
        <w:rPr>
          <w:rFonts w:ascii="Times New Roman" w:hAnsi="Times New Roman" w:cs="Times New Roman"/>
          <w:sz w:val="24"/>
          <w:szCs w:val="24"/>
          <w:lang w:val="es-AR"/>
        </w:rPr>
      </w:pPr>
    </w:p>
    <w:p w14:paraId="0D80C3C8" w14:textId="518C220D" w:rsidR="002415FC" w:rsidRPr="00386834" w:rsidRDefault="002415FC" w:rsidP="002415FC">
      <w:pPr>
        <w:spacing w:after="0" w:line="240" w:lineRule="auto"/>
        <w:jc w:val="both"/>
        <w:rPr>
          <w:rFonts w:ascii="Times New Roman" w:hAnsi="Times New Roman" w:cs="Times New Roman"/>
          <w:sz w:val="24"/>
          <w:szCs w:val="24"/>
          <w:lang w:val="es-AR"/>
        </w:rPr>
      </w:pPr>
      <w:r w:rsidRPr="00386834">
        <w:rPr>
          <w:rFonts w:ascii="Times New Roman" w:hAnsi="Times New Roman" w:cs="Times New Roman"/>
          <w:sz w:val="24"/>
          <w:szCs w:val="24"/>
          <w:lang w:val="es-AR"/>
        </w:rPr>
        <w:t xml:space="preserve">El fortalecimiento de estos negocios se ha previsto que sea integral, y no solo un fortalecimiento técnico/administrativo sino también incorporar los enfoques propuestos dentro del modelo de inserción social. Uno de ellos es la importancia de incorporar la perspectiva de género en la práctica de un emprendimiento, en aspectos claves la publicidad no sexista, tratamiento no sexista, equidad de género en el desempeño de funciones y cuestionamientos de la división sexual del trabajo. Esta consultoría aspira a llevar el enfoque de género a un nivel </w:t>
      </w:r>
      <w:r w:rsidR="00F05C9B" w:rsidRPr="00386834">
        <w:rPr>
          <w:rFonts w:ascii="Times New Roman" w:hAnsi="Times New Roman" w:cs="Times New Roman"/>
          <w:sz w:val="24"/>
          <w:szCs w:val="24"/>
          <w:lang w:val="es-AR"/>
        </w:rPr>
        <w:t>más</w:t>
      </w:r>
      <w:r w:rsidRPr="00386834">
        <w:rPr>
          <w:rFonts w:ascii="Times New Roman" w:hAnsi="Times New Roman" w:cs="Times New Roman"/>
          <w:sz w:val="24"/>
          <w:szCs w:val="24"/>
          <w:lang w:val="es-AR"/>
        </w:rPr>
        <w:t xml:space="preserve"> operativo y que las personas también puedan identificar que se pueden desarrollar negocios, exitosos, rentables y sostenibles con enfoque de género.</w:t>
      </w:r>
    </w:p>
    <w:p w14:paraId="1FE39771" w14:textId="77777777" w:rsidR="002415FC" w:rsidRPr="00386834" w:rsidRDefault="002415FC" w:rsidP="002415FC">
      <w:pPr>
        <w:spacing w:after="0" w:line="240" w:lineRule="auto"/>
        <w:jc w:val="both"/>
        <w:rPr>
          <w:rFonts w:ascii="Times New Roman" w:hAnsi="Times New Roman" w:cs="Times New Roman"/>
          <w:sz w:val="24"/>
          <w:szCs w:val="24"/>
          <w:lang w:val="es-AR"/>
        </w:rPr>
      </w:pPr>
    </w:p>
    <w:p w14:paraId="79357DF9" w14:textId="77777777" w:rsidR="002415FC" w:rsidRPr="00386834" w:rsidRDefault="002415FC" w:rsidP="002415FC">
      <w:pPr>
        <w:pStyle w:val="Prrafodelista"/>
        <w:numPr>
          <w:ilvl w:val="0"/>
          <w:numId w:val="1"/>
        </w:numPr>
        <w:spacing w:after="0" w:line="240" w:lineRule="auto"/>
        <w:jc w:val="both"/>
        <w:rPr>
          <w:rFonts w:ascii="Times New Roman" w:hAnsi="Times New Roman" w:cs="Times New Roman"/>
          <w:b/>
          <w:bCs/>
          <w:sz w:val="24"/>
          <w:szCs w:val="24"/>
          <w:lang w:val="es-AR"/>
        </w:rPr>
      </w:pPr>
      <w:r w:rsidRPr="00386834">
        <w:rPr>
          <w:rFonts w:ascii="Times New Roman" w:hAnsi="Times New Roman" w:cs="Times New Roman"/>
          <w:b/>
          <w:bCs/>
          <w:sz w:val="24"/>
          <w:szCs w:val="24"/>
          <w:lang w:val="es-AR"/>
        </w:rPr>
        <w:t>Objetivo</w:t>
      </w:r>
    </w:p>
    <w:p w14:paraId="142EB4F1" w14:textId="77777777" w:rsidR="002415FC" w:rsidRPr="00386834" w:rsidRDefault="002415FC" w:rsidP="002415FC">
      <w:pPr>
        <w:spacing w:after="0" w:line="240" w:lineRule="auto"/>
        <w:jc w:val="both"/>
        <w:rPr>
          <w:rFonts w:ascii="Times New Roman" w:hAnsi="Times New Roman" w:cs="Times New Roman"/>
          <w:sz w:val="24"/>
          <w:szCs w:val="24"/>
          <w:lang w:val="es-AR"/>
        </w:rPr>
      </w:pPr>
    </w:p>
    <w:p w14:paraId="5EE04236" w14:textId="77777777" w:rsidR="002415FC" w:rsidRPr="00386834" w:rsidRDefault="002415FC" w:rsidP="002415FC">
      <w:pPr>
        <w:pStyle w:val="Prrafodelista"/>
        <w:numPr>
          <w:ilvl w:val="0"/>
          <w:numId w:val="4"/>
        </w:numPr>
        <w:rPr>
          <w:rFonts w:ascii="Times New Roman" w:hAnsi="Times New Roman" w:cs="Times New Roman"/>
          <w:bCs/>
          <w:sz w:val="24"/>
          <w:szCs w:val="24"/>
        </w:rPr>
      </w:pPr>
      <w:r w:rsidRPr="00386834">
        <w:rPr>
          <w:rFonts w:ascii="Times New Roman" w:hAnsi="Times New Roman" w:cs="Times New Roman"/>
          <w:bCs/>
          <w:sz w:val="24"/>
          <w:szCs w:val="24"/>
        </w:rPr>
        <w:t xml:space="preserve">Desarrollar una guía de aplicación de enfoque de género para micro y pequeña empresa.  </w:t>
      </w:r>
    </w:p>
    <w:p w14:paraId="5C590874" w14:textId="7C866CFF" w:rsidR="002415FC" w:rsidRPr="00386834" w:rsidRDefault="002415FC" w:rsidP="002415FC">
      <w:pPr>
        <w:pStyle w:val="Prrafodelista"/>
        <w:numPr>
          <w:ilvl w:val="0"/>
          <w:numId w:val="4"/>
        </w:numPr>
        <w:rPr>
          <w:rFonts w:ascii="Times New Roman" w:hAnsi="Times New Roman" w:cs="Times New Roman"/>
          <w:bCs/>
          <w:sz w:val="24"/>
          <w:szCs w:val="24"/>
        </w:rPr>
      </w:pPr>
      <w:r w:rsidRPr="00386834">
        <w:rPr>
          <w:rFonts w:ascii="Times New Roman" w:hAnsi="Times New Roman" w:cs="Times New Roman"/>
          <w:bCs/>
          <w:sz w:val="24"/>
          <w:szCs w:val="24"/>
        </w:rPr>
        <w:t xml:space="preserve">Capacitar a </w:t>
      </w:r>
      <w:r w:rsidR="00F05C9B" w:rsidRPr="00386834">
        <w:rPr>
          <w:rFonts w:ascii="Times New Roman" w:hAnsi="Times New Roman" w:cs="Times New Roman"/>
          <w:bCs/>
          <w:sz w:val="24"/>
          <w:szCs w:val="24"/>
        </w:rPr>
        <w:t>los participantes</w:t>
      </w:r>
      <w:r w:rsidRPr="00386834">
        <w:rPr>
          <w:rFonts w:ascii="Times New Roman" w:hAnsi="Times New Roman" w:cs="Times New Roman"/>
          <w:bCs/>
          <w:sz w:val="24"/>
          <w:szCs w:val="24"/>
        </w:rPr>
        <w:t xml:space="preserve"> del proyecto Pionero que están desarrollando emprendimientos en la aplicación de la guía de enfoque de género para MYPES.</w:t>
      </w:r>
    </w:p>
    <w:p w14:paraId="5EA62720" w14:textId="77777777" w:rsidR="002415FC" w:rsidRPr="00386834" w:rsidRDefault="002415FC" w:rsidP="002415FC">
      <w:pPr>
        <w:pStyle w:val="Prrafodelista"/>
        <w:rPr>
          <w:rFonts w:ascii="Times New Roman" w:hAnsi="Times New Roman" w:cs="Times New Roman"/>
          <w:bCs/>
          <w:sz w:val="24"/>
          <w:szCs w:val="24"/>
        </w:rPr>
      </w:pPr>
    </w:p>
    <w:p w14:paraId="2737E06D" w14:textId="2F266770" w:rsidR="002415FC" w:rsidRPr="00386834" w:rsidRDefault="002415FC" w:rsidP="002415FC">
      <w:pPr>
        <w:pStyle w:val="Prrafodelista"/>
        <w:numPr>
          <w:ilvl w:val="0"/>
          <w:numId w:val="4"/>
        </w:numPr>
        <w:rPr>
          <w:rFonts w:ascii="Times New Roman" w:hAnsi="Times New Roman" w:cs="Times New Roman"/>
          <w:bCs/>
          <w:sz w:val="24"/>
          <w:szCs w:val="24"/>
        </w:rPr>
      </w:pPr>
      <w:r w:rsidRPr="00386834">
        <w:rPr>
          <w:rFonts w:ascii="Times New Roman" w:hAnsi="Times New Roman" w:cs="Times New Roman"/>
          <w:bCs/>
          <w:sz w:val="24"/>
          <w:szCs w:val="24"/>
        </w:rPr>
        <w:t xml:space="preserve">Elaborar, validar y hacer una primera medida de indicadores de </w:t>
      </w:r>
      <w:r w:rsidR="00F05C9B" w:rsidRPr="00386834">
        <w:rPr>
          <w:rFonts w:ascii="Times New Roman" w:hAnsi="Times New Roman" w:cs="Times New Roman"/>
          <w:bCs/>
          <w:sz w:val="24"/>
          <w:szCs w:val="24"/>
        </w:rPr>
        <w:t>género</w:t>
      </w:r>
      <w:r w:rsidRPr="00386834">
        <w:rPr>
          <w:rFonts w:ascii="Times New Roman" w:hAnsi="Times New Roman" w:cs="Times New Roman"/>
          <w:bCs/>
          <w:sz w:val="24"/>
          <w:szCs w:val="24"/>
        </w:rPr>
        <w:t xml:space="preserve"> en los emprendimientos desarrollados por el proyecto Pionero en Inserción Social.</w:t>
      </w:r>
    </w:p>
    <w:p w14:paraId="25A97B5C" w14:textId="77777777" w:rsidR="002415FC" w:rsidRPr="00386834" w:rsidRDefault="002415FC" w:rsidP="002415FC">
      <w:pPr>
        <w:pStyle w:val="Prrafodelista"/>
        <w:numPr>
          <w:ilvl w:val="0"/>
          <w:numId w:val="4"/>
        </w:numPr>
        <w:rPr>
          <w:rFonts w:ascii="Times New Roman" w:hAnsi="Times New Roman" w:cs="Times New Roman"/>
          <w:bCs/>
          <w:sz w:val="24"/>
          <w:szCs w:val="24"/>
        </w:rPr>
      </w:pPr>
      <w:r w:rsidRPr="00386834">
        <w:rPr>
          <w:rFonts w:ascii="Times New Roman" w:hAnsi="Times New Roman" w:cs="Times New Roman"/>
          <w:bCs/>
          <w:sz w:val="24"/>
          <w:szCs w:val="24"/>
        </w:rPr>
        <w:t xml:space="preserve">Capacitar a operadores de instituciones del estado que trabajen en la promoción de MYPES sobre la aplicación de la guía. </w:t>
      </w:r>
    </w:p>
    <w:p w14:paraId="71EE3004" w14:textId="77777777" w:rsidR="002415FC" w:rsidRPr="00386834" w:rsidRDefault="002415FC" w:rsidP="002415FC">
      <w:pPr>
        <w:pStyle w:val="Prrafodelista"/>
        <w:rPr>
          <w:rFonts w:ascii="Times New Roman" w:hAnsi="Times New Roman" w:cs="Times New Roman"/>
          <w:bCs/>
          <w:sz w:val="24"/>
          <w:szCs w:val="24"/>
        </w:rPr>
      </w:pPr>
    </w:p>
    <w:p w14:paraId="59B5011D" w14:textId="77777777" w:rsidR="002415FC" w:rsidRPr="00386834" w:rsidRDefault="002415FC" w:rsidP="002415FC">
      <w:pPr>
        <w:pStyle w:val="Prrafodelista"/>
        <w:rPr>
          <w:rFonts w:ascii="Times New Roman" w:hAnsi="Times New Roman" w:cs="Times New Roman"/>
          <w:bCs/>
          <w:sz w:val="24"/>
          <w:szCs w:val="24"/>
        </w:rPr>
      </w:pPr>
    </w:p>
    <w:p w14:paraId="0FF89286" w14:textId="77777777" w:rsidR="002415FC" w:rsidRPr="005D658C" w:rsidRDefault="002415FC" w:rsidP="002415FC">
      <w:pPr>
        <w:pStyle w:val="Prrafodelista"/>
        <w:numPr>
          <w:ilvl w:val="0"/>
          <w:numId w:val="1"/>
        </w:numPr>
        <w:rPr>
          <w:rFonts w:ascii="Times New Roman" w:hAnsi="Times New Roman" w:cs="Times New Roman"/>
          <w:b/>
          <w:sz w:val="24"/>
          <w:szCs w:val="24"/>
        </w:rPr>
      </w:pPr>
      <w:proofErr w:type="gramStart"/>
      <w:r w:rsidRPr="005D658C">
        <w:rPr>
          <w:rFonts w:ascii="Times New Roman" w:hAnsi="Times New Roman" w:cs="Times New Roman"/>
          <w:b/>
          <w:sz w:val="24"/>
          <w:szCs w:val="24"/>
        </w:rPr>
        <w:t>Actividades a desarrollar</w:t>
      </w:r>
      <w:proofErr w:type="gramEnd"/>
      <w:r w:rsidRPr="005D658C">
        <w:rPr>
          <w:rFonts w:ascii="Times New Roman" w:hAnsi="Times New Roman" w:cs="Times New Roman"/>
          <w:b/>
          <w:sz w:val="24"/>
          <w:szCs w:val="24"/>
        </w:rPr>
        <w:t xml:space="preserve"> </w:t>
      </w:r>
    </w:p>
    <w:p w14:paraId="4E19E21D" w14:textId="77777777" w:rsidR="002415FC" w:rsidRPr="00386834" w:rsidRDefault="002415FC" w:rsidP="002415FC">
      <w:pPr>
        <w:rPr>
          <w:rFonts w:ascii="Times New Roman" w:hAnsi="Times New Roman" w:cs="Times New Roman"/>
          <w:b/>
          <w:sz w:val="24"/>
          <w:szCs w:val="24"/>
        </w:rPr>
      </w:pPr>
    </w:p>
    <w:p w14:paraId="52045EA8" w14:textId="77777777" w:rsidR="002415FC" w:rsidRPr="00386834" w:rsidRDefault="002415FC" w:rsidP="002415FC">
      <w:pPr>
        <w:pStyle w:val="Prrafodelista"/>
        <w:numPr>
          <w:ilvl w:val="0"/>
          <w:numId w:val="6"/>
        </w:numPr>
        <w:rPr>
          <w:rFonts w:ascii="Times New Roman" w:hAnsi="Times New Roman" w:cs="Times New Roman"/>
          <w:bCs/>
          <w:sz w:val="24"/>
          <w:szCs w:val="24"/>
        </w:rPr>
      </w:pPr>
      <w:r w:rsidRPr="00386834">
        <w:rPr>
          <w:rFonts w:ascii="Times New Roman" w:hAnsi="Times New Roman" w:cs="Times New Roman"/>
          <w:bCs/>
          <w:sz w:val="24"/>
          <w:szCs w:val="24"/>
        </w:rPr>
        <w:t xml:space="preserve">Propuesta metodológica de la guía y aplicación de esta. </w:t>
      </w:r>
    </w:p>
    <w:p w14:paraId="369EAAD5" w14:textId="77777777" w:rsidR="00C14DEB" w:rsidRPr="00386834" w:rsidRDefault="00C14DEB" w:rsidP="002415FC">
      <w:pPr>
        <w:rPr>
          <w:rFonts w:ascii="Times New Roman" w:hAnsi="Times New Roman" w:cs="Times New Roman"/>
          <w:b/>
          <w:sz w:val="24"/>
          <w:szCs w:val="24"/>
        </w:rPr>
      </w:pPr>
    </w:p>
    <w:p w14:paraId="5E545192" w14:textId="77777777" w:rsidR="002415FC" w:rsidRPr="005D658C" w:rsidRDefault="002415FC" w:rsidP="002415FC">
      <w:pPr>
        <w:pStyle w:val="Prrafodelista"/>
        <w:numPr>
          <w:ilvl w:val="0"/>
          <w:numId w:val="5"/>
        </w:numPr>
        <w:jc w:val="both"/>
        <w:rPr>
          <w:rFonts w:ascii="Times New Roman" w:hAnsi="Times New Roman" w:cs="Times New Roman"/>
          <w:b/>
          <w:sz w:val="24"/>
          <w:szCs w:val="24"/>
        </w:rPr>
      </w:pPr>
      <w:r w:rsidRPr="00386834">
        <w:rPr>
          <w:rFonts w:ascii="Times New Roman" w:hAnsi="Times New Roman" w:cs="Times New Roman"/>
          <w:bCs/>
          <w:sz w:val="24"/>
          <w:szCs w:val="24"/>
        </w:rPr>
        <w:t>Desarrollar una guía práctica de aplicación del enfoque de género en los negocios, esto debe abarcar e incluir (pero no cerrarse) a temáticas como publicidad no sexista, trato no sexista el cliente, masculinidades no violentas, roles de género, marketing no sexista, violencia digital (</w:t>
      </w:r>
      <w:proofErr w:type="spellStart"/>
      <w:r w:rsidRPr="00386834">
        <w:rPr>
          <w:rFonts w:ascii="Times New Roman" w:hAnsi="Times New Roman" w:cs="Times New Roman"/>
          <w:bCs/>
          <w:sz w:val="24"/>
          <w:szCs w:val="24"/>
        </w:rPr>
        <w:t>etc</w:t>
      </w:r>
      <w:proofErr w:type="spellEnd"/>
      <w:r w:rsidRPr="00386834">
        <w:rPr>
          <w:rFonts w:ascii="Times New Roman" w:hAnsi="Times New Roman" w:cs="Times New Roman"/>
          <w:bCs/>
          <w:sz w:val="24"/>
          <w:szCs w:val="24"/>
        </w:rPr>
        <w:t xml:space="preserve">).  (El desarrollo debe incluir aspectos como </w:t>
      </w:r>
      <w:r w:rsidRPr="00386834">
        <w:rPr>
          <w:rFonts w:ascii="Times New Roman" w:hAnsi="Times New Roman" w:cs="Times New Roman"/>
          <w:bCs/>
          <w:sz w:val="24"/>
          <w:szCs w:val="24"/>
        </w:rPr>
        <w:lastRenderedPageBreak/>
        <w:t xml:space="preserve">ilustraciones, diseño y diagramación) </w:t>
      </w:r>
      <w:r w:rsidRPr="00386834">
        <w:rPr>
          <w:rFonts w:ascii="Times New Roman" w:hAnsi="Times New Roman" w:cs="Times New Roman"/>
          <w:b/>
          <w:sz w:val="24"/>
          <w:szCs w:val="24"/>
        </w:rPr>
        <w:br/>
      </w:r>
    </w:p>
    <w:p w14:paraId="63CA2AF3" w14:textId="77777777" w:rsidR="002415FC" w:rsidRPr="00386834" w:rsidRDefault="002415FC" w:rsidP="002415FC">
      <w:pPr>
        <w:pStyle w:val="Prrafodelista"/>
        <w:numPr>
          <w:ilvl w:val="0"/>
          <w:numId w:val="5"/>
        </w:numPr>
        <w:jc w:val="both"/>
        <w:rPr>
          <w:rFonts w:ascii="Times New Roman" w:hAnsi="Times New Roman" w:cs="Times New Roman"/>
          <w:bCs/>
          <w:sz w:val="24"/>
          <w:szCs w:val="24"/>
        </w:rPr>
      </w:pPr>
      <w:r w:rsidRPr="00386834">
        <w:rPr>
          <w:rFonts w:ascii="Times New Roman" w:hAnsi="Times New Roman" w:cs="Times New Roman"/>
          <w:bCs/>
          <w:sz w:val="24"/>
          <w:szCs w:val="24"/>
        </w:rPr>
        <w:t xml:space="preserve">Desarrollar un aproximado de 20 horas formativas de capacitación y aplicación de la guía a los emprendedores del proyecto Pionero en Inserción Social de cómo aplicar el enfoque de género en sus emprendimientos de manera presencial. </w:t>
      </w:r>
    </w:p>
    <w:p w14:paraId="5DDE8F1B" w14:textId="77777777" w:rsidR="002415FC" w:rsidRPr="00386834" w:rsidRDefault="002415FC" w:rsidP="002415FC">
      <w:pPr>
        <w:pStyle w:val="Prrafodelista"/>
        <w:jc w:val="both"/>
        <w:rPr>
          <w:rFonts w:ascii="Times New Roman" w:hAnsi="Times New Roman" w:cs="Times New Roman"/>
          <w:b/>
          <w:sz w:val="24"/>
          <w:szCs w:val="24"/>
        </w:rPr>
      </w:pPr>
    </w:p>
    <w:p w14:paraId="3E24EF0D" w14:textId="77777777" w:rsidR="002415FC" w:rsidRPr="00386834" w:rsidRDefault="002415FC" w:rsidP="002415FC">
      <w:pPr>
        <w:pStyle w:val="Prrafodelista"/>
        <w:numPr>
          <w:ilvl w:val="0"/>
          <w:numId w:val="5"/>
        </w:numPr>
        <w:jc w:val="both"/>
        <w:rPr>
          <w:rFonts w:ascii="Times New Roman" w:hAnsi="Times New Roman" w:cs="Times New Roman"/>
          <w:bCs/>
          <w:sz w:val="24"/>
          <w:szCs w:val="24"/>
        </w:rPr>
      </w:pPr>
      <w:r w:rsidRPr="00386834">
        <w:rPr>
          <w:rFonts w:ascii="Times New Roman" w:hAnsi="Times New Roman" w:cs="Times New Roman"/>
          <w:bCs/>
          <w:sz w:val="24"/>
          <w:szCs w:val="24"/>
        </w:rPr>
        <w:t>Desarrollar un aproximado de 20 horas formativas de capacitación y aplicación de guía con operadores de instituciones del estado encargados de promoción de MYPES.</w:t>
      </w:r>
    </w:p>
    <w:p w14:paraId="29F3A34F" w14:textId="77777777" w:rsidR="002415FC" w:rsidRPr="005D658C" w:rsidRDefault="002415FC" w:rsidP="002415FC">
      <w:pPr>
        <w:pStyle w:val="Prrafodelista"/>
        <w:jc w:val="both"/>
        <w:rPr>
          <w:rFonts w:ascii="Times New Roman" w:hAnsi="Times New Roman" w:cs="Times New Roman"/>
          <w:bCs/>
          <w:sz w:val="24"/>
          <w:szCs w:val="24"/>
        </w:rPr>
      </w:pPr>
    </w:p>
    <w:p w14:paraId="02CCE286" w14:textId="77777777" w:rsidR="002415FC" w:rsidRPr="00386834" w:rsidRDefault="002415FC" w:rsidP="002415FC">
      <w:pPr>
        <w:pStyle w:val="Prrafodelista"/>
        <w:numPr>
          <w:ilvl w:val="0"/>
          <w:numId w:val="5"/>
        </w:numPr>
        <w:jc w:val="both"/>
        <w:rPr>
          <w:rFonts w:ascii="Times New Roman" w:hAnsi="Times New Roman" w:cs="Times New Roman"/>
          <w:bCs/>
          <w:sz w:val="24"/>
          <w:szCs w:val="24"/>
        </w:rPr>
      </w:pPr>
      <w:r w:rsidRPr="00386834">
        <w:rPr>
          <w:rFonts w:ascii="Times New Roman" w:hAnsi="Times New Roman" w:cs="Times New Roman"/>
          <w:bCs/>
          <w:sz w:val="24"/>
          <w:szCs w:val="24"/>
        </w:rPr>
        <w:t xml:space="preserve">Desarrollar los indicadores y el levantamiento de la línea de base en los emprendimientos promovidos por el Proyecto Pionero </w:t>
      </w:r>
    </w:p>
    <w:p w14:paraId="091AD379" w14:textId="77777777" w:rsidR="002415FC" w:rsidRPr="00386834" w:rsidRDefault="002415FC" w:rsidP="002415FC">
      <w:pPr>
        <w:pStyle w:val="Prrafodelista"/>
        <w:rPr>
          <w:rFonts w:ascii="Times New Roman" w:hAnsi="Times New Roman" w:cs="Times New Roman"/>
          <w:bCs/>
          <w:sz w:val="24"/>
          <w:szCs w:val="24"/>
        </w:rPr>
      </w:pPr>
    </w:p>
    <w:p w14:paraId="652F838D" w14:textId="77777777" w:rsidR="002415FC" w:rsidRPr="00386834" w:rsidRDefault="002415FC" w:rsidP="002415FC">
      <w:pPr>
        <w:rPr>
          <w:rFonts w:ascii="Times New Roman" w:hAnsi="Times New Roman" w:cs="Times New Roman"/>
          <w:b/>
          <w:sz w:val="24"/>
          <w:szCs w:val="24"/>
        </w:rPr>
      </w:pPr>
    </w:p>
    <w:p w14:paraId="6AD6AAB4" w14:textId="77777777" w:rsidR="002415FC" w:rsidRPr="00386834" w:rsidRDefault="002415FC" w:rsidP="002415FC">
      <w:pPr>
        <w:pStyle w:val="Prrafodelista"/>
        <w:numPr>
          <w:ilvl w:val="0"/>
          <w:numId w:val="1"/>
        </w:numPr>
        <w:rPr>
          <w:rFonts w:ascii="Times New Roman" w:hAnsi="Times New Roman" w:cs="Times New Roman"/>
          <w:b/>
          <w:sz w:val="24"/>
          <w:szCs w:val="24"/>
        </w:rPr>
      </w:pPr>
      <w:r w:rsidRPr="00386834">
        <w:rPr>
          <w:rFonts w:ascii="Times New Roman" w:hAnsi="Times New Roman" w:cs="Times New Roman"/>
          <w:b/>
          <w:sz w:val="24"/>
          <w:szCs w:val="24"/>
        </w:rPr>
        <w:t>Productos para entregar</w:t>
      </w:r>
    </w:p>
    <w:p w14:paraId="485F9AED" w14:textId="77777777" w:rsidR="002415FC" w:rsidRPr="00386834" w:rsidRDefault="002415FC" w:rsidP="002415FC">
      <w:pPr>
        <w:rPr>
          <w:rFonts w:ascii="Times New Roman" w:hAnsi="Times New Roman" w:cs="Times New Roman"/>
          <w:sz w:val="24"/>
          <w:szCs w:val="24"/>
          <w:lang w:val="es-AR"/>
        </w:rPr>
      </w:pPr>
      <w:r w:rsidRPr="00386834">
        <w:rPr>
          <w:rFonts w:ascii="Times New Roman" w:hAnsi="Times New Roman" w:cs="Times New Roman"/>
          <w:sz w:val="24"/>
          <w:szCs w:val="24"/>
          <w:lang w:val="es-AR"/>
        </w:rPr>
        <w:t>La consultoría implicará la elaboración de productos de corte que periódicamente deberán ser remitidos a PNUD a saber:</w:t>
      </w:r>
    </w:p>
    <w:p w14:paraId="16C7405B" w14:textId="77777777" w:rsidR="002415FC" w:rsidRPr="00386834" w:rsidRDefault="002415FC" w:rsidP="002415FC">
      <w:pPr>
        <w:rPr>
          <w:rFonts w:ascii="Times New Roman" w:hAnsi="Times New Roman" w:cs="Times New Roman"/>
          <w:sz w:val="24"/>
          <w:szCs w:val="24"/>
          <w:lang w:val="es-419"/>
        </w:rPr>
      </w:pPr>
    </w:p>
    <w:tbl>
      <w:tblPr>
        <w:tblW w:w="5000" w:type="pct"/>
        <w:tblCellMar>
          <w:left w:w="10" w:type="dxa"/>
          <w:right w:w="10" w:type="dxa"/>
        </w:tblCellMar>
        <w:tblLook w:val="0000" w:firstRow="0" w:lastRow="0" w:firstColumn="0" w:lastColumn="0" w:noHBand="0" w:noVBand="0"/>
      </w:tblPr>
      <w:tblGrid>
        <w:gridCol w:w="3256"/>
        <w:gridCol w:w="3402"/>
        <w:gridCol w:w="2170"/>
      </w:tblGrid>
      <w:tr w:rsidR="002415FC" w:rsidRPr="00386834" w14:paraId="7D8A04C0" w14:textId="77777777" w:rsidTr="005D658C">
        <w:tc>
          <w:tcPr>
            <w:tcW w:w="1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C96C2" w14:textId="77777777" w:rsidR="002415FC" w:rsidRPr="00386834" w:rsidRDefault="002415FC" w:rsidP="005D658C">
            <w:pPr>
              <w:spacing w:after="0" w:line="240" w:lineRule="auto"/>
              <w:jc w:val="center"/>
              <w:rPr>
                <w:rFonts w:ascii="Times New Roman" w:hAnsi="Times New Roman" w:cs="Times New Roman"/>
                <w:b/>
                <w:sz w:val="24"/>
                <w:szCs w:val="24"/>
                <w:lang w:val="es-AR"/>
              </w:rPr>
            </w:pPr>
            <w:r w:rsidRPr="00386834">
              <w:rPr>
                <w:rFonts w:ascii="Times New Roman" w:hAnsi="Times New Roman" w:cs="Times New Roman"/>
                <w:b/>
                <w:sz w:val="24"/>
                <w:szCs w:val="24"/>
                <w:lang w:val="es-AR"/>
              </w:rPr>
              <w:t>Producto</w:t>
            </w:r>
          </w:p>
        </w:tc>
        <w:tc>
          <w:tcPr>
            <w:tcW w:w="19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0770E" w14:textId="77777777" w:rsidR="002415FC" w:rsidRPr="00386834" w:rsidRDefault="002415FC" w:rsidP="005D658C">
            <w:pPr>
              <w:spacing w:after="0" w:line="240" w:lineRule="auto"/>
              <w:jc w:val="center"/>
              <w:rPr>
                <w:rFonts w:ascii="Times New Roman" w:hAnsi="Times New Roman" w:cs="Times New Roman"/>
                <w:b/>
                <w:sz w:val="24"/>
                <w:szCs w:val="24"/>
                <w:lang w:val="es-AR"/>
              </w:rPr>
            </w:pPr>
            <w:r w:rsidRPr="00386834">
              <w:rPr>
                <w:rFonts w:ascii="Times New Roman" w:hAnsi="Times New Roman" w:cs="Times New Roman"/>
                <w:b/>
                <w:sz w:val="24"/>
                <w:szCs w:val="24"/>
                <w:lang w:val="es-AR"/>
              </w:rPr>
              <w:t>Periodo estimado</w:t>
            </w:r>
          </w:p>
        </w:tc>
        <w:tc>
          <w:tcPr>
            <w:tcW w:w="1229" w:type="pct"/>
            <w:tcBorders>
              <w:top w:val="single" w:sz="4" w:space="0" w:color="000000"/>
              <w:left w:val="single" w:sz="4" w:space="0" w:color="000000"/>
              <w:bottom w:val="single" w:sz="4" w:space="0" w:color="000000"/>
              <w:right w:val="single" w:sz="4" w:space="0" w:color="000000"/>
            </w:tcBorders>
          </w:tcPr>
          <w:p w14:paraId="7354212F" w14:textId="77777777" w:rsidR="002415FC" w:rsidRPr="00386834" w:rsidRDefault="002415FC" w:rsidP="005D658C">
            <w:pPr>
              <w:spacing w:after="0" w:line="240" w:lineRule="auto"/>
              <w:jc w:val="center"/>
              <w:rPr>
                <w:rFonts w:ascii="Times New Roman" w:hAnsi="Times New Roman" w:cs="Times New Roman"/>
                <w:b/>
                <w:sz w:val="24"/>
                <w:szCs w:val="24"/>
                <w:lang w:val="es-AR"/>
              </w:rPr>
            </w:pPr>
            <w:r w:rsidRPr="00386834">
              <w:rPr>
                <w:rFonts w:ascii="Times New Roman" w:hAnsi="Times New Roman" w:cs="Times New Roman"/>
                <w:b/>
                <w:sz w:val="24"/>
                <w:szCs w:val="24"/>
                <w:lang w:val="es-AR"/>
              </w:rPr>
              <w:t>%</w:t>
            </w:r>
          </w:p>
        </w:tc>
      </w:tr>
      <w:tr w:rsidR="002415FC" w:rsidRPr="00386834" w14:paraId="32788136" w14:textId="77777777" w:rsidTr="005D658C">
        <w:tc>
          <w:tcPr>
            <w:tcW w:w="1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5438B" w14:textId="1D0A2BB1" w:rsidR="0062254E" w:rsidRPr="00B464C7" w:rsidRDefault="002415FC" w:rsidP="005D658C">
            <w:pPr>
              <w:spacing w:after="0" w:line="240" w:lineRule="auto"/>
              <w:rPr>
                <w:rFonts w:ascii="Times New Roman" w:hAnsi="Times New Roman" w:cs="Times New Roman"/>
                <w:bCs/>
                <w:sz w:val="24"/>
                <w:szCs w:val="24"/>
                <w:lang w:val="es-AR"/>
              </w:rPr>
            </w:pPr>
            <w:r w:rsidRPr="00F46265">
              <w:rPr>
                <w:rFonts w:ascii="Times New Roman" w:hAnsi="Times New Roman" w:cs="Times New Roman"/>
                <w:bCs/>
                <w:sz w:val="24"/>
                <w:szCs w:val="24"/>
                <w:lang w:val="es-AR"/>
              </w:rPr>
              <w:t>Producto 1</w:t>
            </w:r>
            <w:r w:rsidRPr="00F46265">
              <w:rPr>
                <w:rFonts w:ascii="Times New Roman" w:hAnsi="Times New Roman" w:cs="Times New Roman"/>
                <w:b/>
                <w:sz w:val="24"/>
                <w:szCs w:val="24"/>
                <w:lang w:val="es-AR"/>
              </w:rPr>
              <w:t xml:space="preserve">: </w:t>
            </w:r>
            <w:r w:rsidRPr="00F46265">
              <w:rPr>
                <w:rFonts w:ascii="Times New Roman" w:hAnsi="Times New Roman" w:cs="Times New Roman"/>
                <w:bCs/>
                <w:sz w:val="24"/>
                <w:szCs w:val="24"/>
                <w:lang w:val="es-AR"/>
              </w:rPr>
              <w:t xml:space="preserve">Propuesta y contenidos de la guía </w:t>
            </w:r>
            <w:r w:rsidR="009A11A9" w:rsidRPr="00386834">
              <w:rPr>
                <w:rFonts w:ascii="Times New Roman" w:hAnsi="Times New Roman" w:cs="Times New Roman"/>
                <w:bCs/>
                <w:sz w:val="24"/>
                <w:szCs w:val="24"/>
              </w:rPr>
              <w:t>práctica de aplicación del enfoque de género en los negocios</w:t>
            </w:r>
            <w:r w:rsidR="009A11A9">
              <w:rPr>
                <w:rFonts w:ascii="Times New Roman" w:hAnsi="Times New Roman" w:cs="Times New Roman"/>
                <w:bCs/>
                <w:sz w:val="24"/>
                <w:szCs w:val="24"/>
              </w:rPr>
              <w:t>.</w:t>
            </w:r>
          </w:p>
        </w:tc>
        <w:tc>
          <w:tcPr>
            <w:tcW w:w="19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06D6" w14:textId="6A72B7C2" w:rsidR="002415FC" w:rsidRPr="00386834" w:rsidRDefault="00325974" w:rsidP="005D658C">
            <w:pPr>
              <w:spacing w:after="0" w:line="240" w:lineRule="auto"/>
              <w:jc w:val="center"/>
              <w:rPr>
                <w:rFonts w:ascii="Times New Roman" w:hAnsi="Times New Roman" w:cs="Times New Roman"/>
                <w:bCs/>
                <w:sz w:val="24"/>
                <w:szCs w:val="24"/>
                <w:lang w:val="es-AR"/>
              </w:rPr>
            </w:pPr>
            <w:r>
              <w:rPr>
                <w:rFonts w:ascii="Times New Roman" w:hAnsi="Times New Roman" w:cs="Times New Roman"/>
                <w:bCs/>
                <w:sz w:val="24"/>
                <w:szCs w:val="24"/>
                <w:lang w:val="es-AR"/>
              </w:rPr>
              <w:t>1</w:t>
            </w:r>
            <w:r w:rsidR="002415FC" w:rsidRPr="00386834">
              <w:rPr>
                <w:rFonts w:ascii="Times New Roman" w:hAnsi="Times New Roman" w:cs="Times New Roman"/>
                <w:bCs/>
                <w:sz w:val="24"/>
                <w:szCs w:val="24"/>
                <w:lang w:val="es-AR"/>
              </w:rPr>
              <w:t>5 días posteriores a la firma de contrato</w:t>
            </w:r>
          </w:p>
        </w:tc>
        <w:tc>
          <w:tcPr>
            <w:tcW w:w="1229" w:type="pct"/>
            <w:tcBorders>
              <w:top w:val="single" w:sz="4" w:space="0" w:color="000000"/>
              <w:left w:val="single" w:sz="4" w:space="0" w:color="000000"/>
              <w:bottom w:val="single" w:sz="4" w:space="0" w:color="000000"/>
              <w:right w:val="single" w:sz="4" w:space="0" w:color="000000"/>
            </w:tcBorders>
            <w:vAlign w:val="center"/>
          </w:tcPr>
          <w:p w14:paraId="2BDC0354" w14:textId="77777777" w:rsidR="002415FC" w:rsidRPr="00386834" w:rsidRDefault="002415FC" w:rsidP="005D658C">
            <w:pPr>
              <w:spacing w:after="0" w:line="240" w:lineRule="auto"/>
              <w:jc w:val="center"/>
              <w:rPr>
                <w:rFonts w:ascii="Times New Roman" w:hAnsi="Times New Roman" w:cs="Times New Roman"/>
                <w:bCs/>
                <w:sz w:val="24"/>
                <w:szCs w:val="24"/>
                <w:lang w:val="es-AR"/>
              </w:rPr>
            </w:pPr>
            <w:r w:rsidRPr="00386834">
              <w:rPr>
                <w:rFonts w:ascii="Times New Roman" w:hAnsi="Times New Roman" w:cs="Times New Roman"/>
                <w:bCs/>
                <w:sz w:val="24"/>
                <w:szCs w:val="24"/>
                <w:lang w:val="es-AR"/>
              </w:rPr>
              <w:t>25 %</w:t>
            </w:r>
          </w:p>
        </w:tc>
      </w:tr>
      <w:tr w:rsidR="002415FC" w:rsidRPr="00386834" w14:paraId="548B70BB" w14:textId="77777777" w:rsidTr="005D658C">
        <w:tc>
          <w:tcPr>
            <w:tcW w:w="1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1CA56" w14:textId="2EDA591F" w:rsidR="002415FC" w:rsidRPr="00386834" w:rsidRDefault="002415FC" w:rsidP="005D658C">
            <w:pPr>
              <w:spacing w:after="0" w:line="240" w:lineRule="auto"/>
              <w:rPr>
                <w:rFonts w:ascii="Times New Roman" w:hAnsi="Times New Roman" w:cs="Times New Roman"/>
                <w:sz w:val="24"/>
                <w:szCs w:val="24"/>
                <w:lang w:val="es-AR"/>
              </w:rPr>
            </w:pPr>
            <w:r w:rsidRPr="00386834">
              <w:rPr>
                <w:rFonts w:ascii="Times New Roman" w:hAnsi="Times New Roman" w:cs="Times New Roman"/>
                <w:sz w:val="24"/>
                <w:szCs w:val="24"/>
                <w:lang w:val="es-AR"/>
              </w:rPr>
              <w:t>Producto 2:  Guía elaborada e indicadores de seguimiento</w:t>
            </w:r>
            <w:r w:rsidR="009A11A9">
              <w:rPr>
                <w:rFonts w:ascii="Times New Roman" w:hAnsi="Times New Roman" w:cs="Times New Roman"/>
                <w:sz w:val="24"/>
                <w:szCs w:val="24"/>
                <w:lang w:val="es-AR"/>
              </w:rPr>
              <w:t>.</w:t>
            </w:r>
          </w:p>
        </w:tc>
        <w:tc>
          <w:tcPr>
            <w:tcW w:w="19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C1749" w14:textId="707CA710" w:rsidR="002415FC" w:rsidRPr="00386834" w:rsidRDefault="00DB2076" w:rsidP="005D658C">
            <w:pPr>
              <w:spacing w:after="0" w:line="24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3</w:t>
            </w:r>
            <w:r w:rsidR="002415FC" w:rsidRPr="00386834">
              <w:rPr>
                <w:rFonts w:ascii="Times New Roman" w:hAnsi="Times New Roman" w:cs="Times New Roman"/>
                <w:sz w:val="24"/>
                <w:szCs w:val="24"/>
                <w:lang w:val="es-AR"/>
              </w:rPr>
              <w:t>0 días posteriores a la firma de contrato</w:t>
            </w:r>
          </w:p>
        </w:tc>
        <w:tc>
          <w:tcPr>
            <w:tcW w:w="1229" w:type="pct"/>
            <w:tcBorders>
              <w:top w:val="single" w:sz="4" w:space="0" w:color="000000"/>
              <w:left w:val="single" w:sz="4" w:space="0" w:color="000000"/>
              <w:bottom w:val="single" w:sz="4" w:space="0" w:color="000000"/>
              <w:right w:val="single" w:sz="4" w:space="0" w:color="000000"/>
            </w:tcBorders>
            <w:vAlign w:val="center"/>
          </w:tcPr>
          <w:p w14:paraId="41D647C0" w14:textId="77777777" w:rsidR="002415FC" w:rsidRPr="00386834" w:rsidRDefault="002415FC" w:rsidP="005D658C">
            <w:pPr>
              <w:spacing w:after="0" w:line="240" w:lineRule="auto"/>
              <w:jc w:val="center"/>
              <w:rPr>
                <w:rFonts w:ascii="Times New Roman" w:hAnsi="Times New Roman" w:cs="Times New Roman"/>
                <w:sz w:val="24"/>
                <w:szCs w:val="24"/>
                <w:lang w:val="es-AR"/>
              </w:rPr>
            </w:pPr>
            <w:r w:rsidRPr="00386834">
              <w:rPr>
                <w:rFonts w:ascii="Times New Roman" w:hAnsi="Times New Roman" w:cs="Times New Roman"/>
                <w:sz w:val="24"/>
                <w:szCs w:val="24"/>
                <w:lang w:val="es-AR"/>
              </w:rPr>
              <w:t>35 %</w:t>
            </w:r>
          </w:p>
        </w:tc>
      </w:tr>
      <w:tr w:rsidR="002415FC" w:rsidRPr="00386834" w14:paraId="23EE1162" w14:textId="77777777" w:rsidTr="005D658C">
        <w:tc>
          <w:tcPr>
            <w:tcW w:w="1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A9ED" w14:textId="3C2DBC9C" w:rsidR="002415FC" w:rsidRPr="00386834" w:rsidRDefault="002415FC" w:rsidP="005D658C">
            <w:pPr>
              <w:spacing w:after="0" w:line="240" w:lineRule="auto"/>
              <w:rPr>
                <w:rFonts w:ascii="Times New Roman" w:hAnsi="Times New Roman" w:cs="Times New Roman"/>
                <w:sz w:val="24"/>
                <w:szCs w:val="24"/>
                <w:lang w:val="es-AR"/>
              </w:rPr>
            </w:pPr>
            <w:r w:rsidRPr="00386834">
              <w:rPr>
                <w:rFonts w:ascii="Times New Roman" w:hAnsi="Times New Roman" w:cs="Times New Roman"/>
                <w:sz w:val="24"/>
                <w:szCs w:val="24"/>
                <w:lang w:val="es-AR"/>
              </w:rPr>
              <w:t>Producto 3: Sistematización de talleres con beneficiarios e instituciones</w:t>
            </w:r>
            <w:r w:rsidR="00F74EBF">
              <w:rPr>
                <w:rFonts w:ascii="Times New Roman" w:hAnsi="Times New Roman" w:cs="Times New Roman"/>
                <w:sz w:val="24"/>
                <w:szCs w:val="24"/>
                <w:lang w:val="es-AR"/>
              </w:rPr>
              <w:t>.</w:t>
            </w:r>
          </w:p>
        </w:tc>
        <w:tc>
          <w:tcPr>
            <w:tcW w:w="19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3A377" w14:textId="28B791DD" w:rsidR="002415FC" w:rsidRPr="00386834" w:rsidRDefault="00DB2076" w:rsidP="005D658C">
            <w:pPr>
              <w:spacing w:after="0" w:line="24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5</w:t>
            </w:r>
            <w:r w:rsidR="00685536">
              <w:rPr>
                <w:rFonts w:ascii="Times New Roman" w:hAnsi="Times New Roman" w:cs="Times New Roman"/>
                <w:sz w:val="24"/>
                <w:szCs w:val="24"/>
                <w:lang w:val="es-AR"/>
              </w:rPr>
              <w:t>0</w:t>
            </w:r>
            <w:r w:rsidR="002415FC" w:rsidRPr="00386834">
              <w:rPr>
                <w:rFonts w:ascii="Times New Roman" w:hAnsi="Times New Roman" w:cs="Times New Roman"/>
                <w:sz w:val="24"/>
                <w:szCs w:val="24"/>
                <w:lang w:val="es-AR"/>
              </w:rPr>
              <w:t xml:space="preserve"> días posteriores a la firma de contrato</w:t>
            </w:r>
          </w:p>
        </w:tc>
        <w:tc>
          <w:tcPr>
            <w:tcW w:w="1229" w:type="pct"/>
            <w:tcBorders>
              <w:top w:val="single" w:sz="4" w:space="0" w:color="000000"/>
              <w:left w:val="single" w:sz="4" w:space="0" w:color="000000"/>
              <w:bottom w:val="single" w:sz="4" w:space="0" w:color="000000"/>
              <w:right w:val="single" w:sz="4" w:space="0" w:color="000000"/>
            </w:tcBorders>
            <w:vAlign w:val="center"/>
          </w:tcPr>
          <w:p w14:paraId="6512F92D" w14:textId="6F5B080E" w:rsidR="002415FC" w:rsidRPr="00386834" w:rsidRDefault="002415FC" w:rsidP="005D658C">
            <w:pPr>
              <w:spacing w:after="0" w:line="240" w:lineRule="auto"/>
              <w:jc w:val="center"/>
              <w:rPr>
                <w:rFonts w:ascii="Times New Roman" w:hAnsi="Times New Roman" w:cs="Times New Roman"/>
                <w:sz w:val="24"/>
                <w:szCs w:val="24"/>
                <w:lang w:val="es-AR"/>
              </w:rPr>
            </w:pPr>
            <w:r w:rsidRPr="00386834">
              <w:rPr>
                <w:rFonts w:ascii="Times New Roman" w:hAnsi="Times New Roman" w:cs="Times New Roman"/>
                <w:sz w:val="24"/>
                <w:szCs w:val="24"/>
                <w:lang w:val="es-AR"/>
              </w:rPr>
              <w:t>40</w:t>
            </w:r>
            <w:r w:rsidR="00F05C9B">
              <w:rPr>
                <w:rFonts w:ascii="Times New Roman" w:hAnsi="Times New Roman" w:cs="Times New Roman"/>
                <w:sz w:val="24"/>
                <w:szCs w:val="24"/>
                <w:lang w:val="es-AR"/>
              </w:rPr>
              <w:t xml:space="preserve"> </w:t>
            </w:r>
            <w:r w:rsidRPr="00386834">
              <w:rPr>
                <w:rFonts w:ascii="Times New Roman" w:hAnsi="Times New Roman" w:cs="Times New Roman"/>
                <w:sz w:val="24"/>
                <w:szCs w:val="24"/>
                <w:lang w:val="es-AR"/>
              </w:rPr>
              <w:t>%</w:t>
            </w:r>
          </w:p>
        </w:tc>
      </w:tr>
    </w:tbl>
    <w:p w14:paraId="5B6288F7" w14:textId="007708E4" w:rsidR="002415FC" w:rsidRDefault="002415FC" w:rsidP="002415FC">
      <w:pPr>
        <w:rPr>
          <w:rFonts w:ascii="Times New Roman" w:hAnsi="Times New Roman" w:cs="Times New Roman"/>
          <w:sz w:val="24"/>
          <w:szCs w:val="24"/>
          <w:lang w:val="es-AR"/>
        </w:rPr>
      </w:pPr>
    </w:p>
    <w:p w14:paraId="719CC33B" w14:textId="25FA9550" w:rsidR="00C14DEB" w:rsidRDefault="00C14DEB" w:rsidP="002415FC">
      <w:pPr>
        <w:rPr>
          <w:rFonts w:ascii="Times New Roman" w:hAnsi="Times New Roman" w:cs="Times New Roman"/>
          <w:sz w:val="24"/>
          <w:szCs w:val="24"/>
          <w:lang w:val="es-AR"/>
        </w:rPr>
      </w:pPr>
    </w:p>
    <w:p w14:paraId="193EEC37" w14:textId="1DF8BEC4" w:rsidR="00C14DEB" w:rsidRDefault="00C14DEB" w:rsidP="002415FC">
      <w:pPr>
        <w:rPr>
          <w:rFonts w:ascii="Times New Roman" w:hAnsi="Times New Roman" w:cs="Times New Roman"/>
          <w:sz w:val="24"/>
          <w:szCs w:val="24"/>
          <w:lang w:val="es-AR"/>
        </w:rPr>
      </w:pPr>
    </w:p>
    <w:p w14:paraId="6ABB354D" w14:textId="2AF8AB7B" w:rsidR="00C14DEB" w:rsidRDefault="00C14DEB" w:rsidP="002415FC">
      <w:pPr>
        <w:rPr>
          <w:rFonts w:ascii="Times New Roman" w:hAnsi="Times New Roman" w:cs="Times New Roman"/>
          <w:sz w:val="24"/>
          <w:szCs w:val="24"/>
          <w:lang w:val="es-AR"/>
        </w:rPr>
      </w:pPr>
    </w:p>
    <w:p w14:paraId="20D765BA" w14:textId="02665476" w:rsidR="00C14DEB" w:rsidRDefault="00C14DEB" w:rsidP="002415FC">
      <w:pPr>
        <w:rPr>
          <w:rFonts w:ascii="Times New Roman" w:hAnsi="Times New Roman" w:cs="Times New Roman"/>
          <w:sz w:val="24"/>
          <w:szCs w:val="24"/>
          <w:lang w:val="es-AR"/>
        </w:rPr>
      </w:pPr>
    </w:p>
    <w:p w14:paraId="2AC2D5B6" w14:textId="0F8D6C5B" w:rsidR="00C14DEB" w:rsidRDefault="00C14DEB" w:rsidP="002415FC">
      <w:pPr>
        <w:rPr>
          <w:rFonts w:ascii="Times New Roman" w:hAnsi="Times New Roman" w:cs="Times New Roman"/>
          <w:sz w:val="24"/>
          <w:szCs w:val="24"/>
          <w:lang w:val="es-AR"/>
        </w:rPr>
      </w:pPr>
    </w:p>
    <w:p w14:paraId="3F82A33E" w14:textId="11BD669B" w:rsidR="00C14DEB" w:rsidRDefault="00C14DEB" w:rsidP="002415FC">
      <w:pPr>
        <w:rPr>
          <w:rFonts w:ascii="Times New Roman" w:hAnsi="Times New Roman" w:cs="Times New Roman"/>
          <w:sz w:val="24"/>
          <w:szCs w:val="24"/>
          <w:lang w:val="es-AR"/>
        </w:rPr>
      </w:pPr>
    </w:p>
    <w:p w14:paraId="2A15FD0F" w14:textId="77777777" w:rsidR="00C14DEB" w:rsidRPr="00386834" w:rsidRDefault="00C14DEB" w:rsidP="002415FC">
      <w:pPr>
        <w:rPr>
          <w:rFonts w:ascii="Times New Roman" w:hAnsi="Times New Roman" w:cs="Times New Roman"/>
          <w:sz w:val="24"/>
          <w:szCs w:val="24"/>
          <w:lang w:val="es-AR"/>
        </w:rPr>
      </w:pPr>
    </w:p>
    <w:p w14:paraId="6E2D5F6B" w14:textId="77777777" w:rsidR="002415FC" w:rsidRPr="00386834" w:rsidRDefault="002415FC" w:rsidP="002415FC">
      <w:pPr>
        <w:rPr>
          <w:rFonts w:ascii="Times New Roman" w:hAnsi="Times New Roman" w:cs="Times New Roman"/>
          <w:sz w:val="24"/>
          <w:szCs w:val="24"/>
        </w:rPr>
      </w:pPr>
    </w:p>
    <w:p w14:paraId="5DB27718" w14:textId="77777777" w:rsidR="002415FC" w:rsidRPr="00386834" w:rsidRDefault="002415FC" w:rsidP="002415FC">
      <w:pPr>
        <w:pStyle w:val="Prrafodelista"/>
        <w:numPr>
          <w:ilvl w:val="0"/>
          <w:numId w:val="1"/>
        </w:numPr>
        <w:rPr>
          <w:rFonts w:ascii="Times New Roman" w:hAnsi="Times New Roman" w:cs="Times New Roman"/>
          <w:b/>
          <w:sz w:val="24"/>
          <w:szCs w:val="24"/>
        </w:rPr>
      </w:pPr>
      <w:r w:rsidRPr="00386834">
        <w:rPr>
          <w:rFonts w:ascii="Times New Roman" w:hAnsi="Times New Roman" w:cs="Times New Roman"/>
          <w:b/>
          <w:sz w:val="24"/>
          <w:szCs w:val="24"/>
        </w:rPr>
        <w:t>Perfil y Criterios de Evaluación:</w:t>
      </w:r>
    </w:p>
    <w:p w14:paraId="228FAADD" w14:textId="77777777" w:rsidR="002415FC" w:rsidRPr="00386834" w:rsidRDefault="002415FC" w:rsidP="002415FC">
      <w:pPr>
        <w:pStyle w:val="Prrafodelista"/>
        <w:ind w:left="1080"/>
        <w:rPr>
          <w:rFonts w:ascii="Times New Roman" w:hAnsi="Times New Roman" w:cs="Times New Roman"/>
          <w:b/>
          <w:sz w:val="24"/>
          <w:szCs w:val="24"/>
        </w:rPr>
      </w:pPr>
    </w:p>
    <w:tbl>
      <w:tblPr>
        <w:tblW w:w="8989" w:type="dxa"/>
        <w:jc w:val="center"/>
        <w:tblCellMar>
          <w:left w:w="70" w:type="dxa"/>
          <w:right w:w="70" w:type="dxa"/>
        </w:tblCellMar>
        <w:tblLook w:val="04A0" w:firstRow="1" w:lastRow="0" w:firstColumn="1" w:lastColumn="0" w:noHBand="0" w:noVBand="1"/>
      </w:tblPr>
      <w:tblGrid>
        <w:gridCol w:w="7066"/>
        <w:gridCol w:w="1923"/>
      </w:tblGrid>
      <w:tr w:rsidR="002415FC" w:rsidRPr="00386834" w14:paraId="0CB5102C" w14:textId="77777777" w:rsidTr="005D658C">
        <w:trPr>
          <w:trHeight w:val="564"/>
          <w:jc w:val="center"/>
        </w:trPr>
        <w:tc>
          <w:tcPr>
            <w:tcW w:w="70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9A9D46" w14:textId="77777777" w:rsidR="002415FC" w:rsidRPr="005D658C" w:rsidRDefault="002415FC" w:rsidP="005D658C">
            <w:pPr>
              <w:spacing w:after="0" w:line="240" w:lineRule="auto"/>
              <w:jc w:val="both"/>
              <w:rPr>
                <w:rFonts w:ascii="Times New Roman" w:eastAsia="Times New Roman" w:hAnsi="Times New Roman" w:cs="Times New Roman"/>
                <w:b/>
                <w:bCs/>
                <w:color w:val="000000"/>
                <w:sz w:val="20"/>
                <w:szCs w:val="20"/>
              </w:rPr>
            </w:pPr>
            <w:r w:rsidRPr="005D658C">
              <w:rPr>
                <w:rFonts w:ascii="Times New Roman" w:eastAsia="Times New Roman" w:hAnsi="Times New Roman" w:cs="Times New Roman"/>
                <w:b/>
                <w:bCs/>
                <w:color w:val="000000"/>
                <w:sz w:val="20"/>
                <w:szCs w:val="20"/>
              </w:rPr>
              <w:t>Aspectos técnicos</w:t>
            </w:r>
          </w:p>
        </w:tc>
        <w:tc>
          <w:tcPr>
            <w:tcW w:w="1923" w:type="dxa"/>
            <w:tcBorders>
              <w:top w:val="single" w:sz="4" w:space="0" w:color="auto"/>
              <w:left w:val="nil"/>
              <w:bottom w:val="single" w:sz="4" w:space="0" w:color="auto"/>
              <w:right w:val="single" w:sz="4" w:space="0" w:color="auto"/>
            </w:tcBorders>
            <w:shd w:val="clear" w:color="000000" w:fill="D9D9D9"/>
            <w:noWrap/>
            <w:vAlign w:val="center"/>
            <w:hideMark/>
          </w:tcPr>
          <w:p w14:paraId="52908116" w14:textId="77777777" w:rsidR="002415FC" w:rsidRPr="005D658C" w:rsidRDefault="002415FC" w:rsidP="005D658C">
            <w:pPr>
              <w:spacing w:after="0" w:line="240" w:lineRule="auto"/>
              <w:jc w:val="both"/>
              <w:rPr>
                <w:rFonts w:ascii="Times New Roman" w:eastAsia="Times New Roman" w:hAnsi="Times New Roman" w:cs="Times New Roman"/>
                <w:b/>
                <w:bCs/>
                <w:color w:val="000000"/>
                <w:sz w:val="20"/>
                <w:szCs w:val="20"/>
              </w:rPr>
            </w:pPr>
            <w:r w:rsidRPr="005D658C">
              <w:rPr>
                <w:rFonts w:ascii="Times New Roman" w:eastAsia="Times New Roman" w:hAnsi="Times New Roman" w:cs="Times New Roman"/>
                <w:b/>
                <w:bCs/>
                <w:color w:val="000000"/>
                <w:sz w:val="20"/>
                <w:szCs w:val="20"/>
              </w:rPr>
              <w:t xml:space="preserve">Ponderación </w:t>
            </w:r>
            <w:r w:rsidRPr="005D658C">
              <w:rPr>
                <w:rFonts w:ascii="Times New Roman" w:eastAsia="Times New Roman" w:hAnsi="Times New Roman" w:cs="Times New Roman"/>
                <w:b/>
                <w:bCs/>
                <w:color w:val="000000"/>
                <w:sz w:val="20"/>
                <w:szCs w:val="20"/>
              </w:rPr>
              <w:br/>
              <w:t>(100% del total) 1000 puntos</w:t>
            </w:r>
          </w:p>
        </w:tc>
      </w:tr>
      <w:tr w:rsidR="002415FC" w:rsidRPr="00386834" w14:paraId="1C8B75DB" w14:textId="77777777" w:rsidTr="005D658C">
        <w:trPr>
          <w:trHeight w:val="283"/>
          <w:jc w:val="center"/>
        </w:trPr>
        <w:tc>
          <w:tcPr>
            <w:tcW w:w="8989" w:type="dxa"/>
            <w:gridSpan w:val="2"/>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193A2009" w14:textId="77777777" w:rsidR="002415FC" w:rsidRPr="005D658C" w:rsidRDefault="002415FC" w:rsidP="005D658C">
            <w:pPr>
              <w:suppressAutoHyphens/>
              <w:autoSpaceDN w:val="0"/>
              <w:spacing w:after="0" w:line="240" w:lineRule="auto"/>
              <w:jc w:val="both"/>
              <w:textAlignment w:val="baseline"/>
              <w:rPr>
                <w:rFonts w:ascii="Times New Roman" w:hAnsi="Times New Roman" w:cs="Times New Roman"/>
                <w:sz w:val="20"/>
                <w:szCs w:val="20"/>
                <w:lang w:val="es-AR"/>
              </w:rPr>
            </w:pPr>
            <w:r w:rsidRPr="005D658C">
              <w:rPr>
                <w:rFonts w:ascii="Times New Roman" w:eastAsia="Times New Roman" w:hAnsi="Times New Roman" w:cs="Times New Roman"/>
                <w:color w:val="000000"/>
                <w:sz w:val="20"/>
                <w:szCs w:val="20"/>
              </w:rPr>
              <w:t>Formación académica y experiencia del profesional seleccionado</w:t>
            </w:r>
          </w:p>
          <w:p w14:paraId="65EBA7A6" w14:textId="77777777" w:rsidR="002415FC" w:rsidRPr="005D658C" w:rsidRDefault="002415FC" w:rsidP="005D658C">
            <w:pPr>
              <w:spacing w:after="0" w:line="240" w:lineRule="auto"/>
              <w:jc w:val="both"/>
              <w:rPr>
                <w:rFonts w:ascii="Times New Roman" w:eastAsia="Times New Roman" w:hAnsi="Times New Roman" w:cs="Times New Roman"/>
                <w:sz w:val="20"/>
                <w:szCs w:val="20"/>
              </w:rPr>
            </w:pPr>
          </w:p>
        </w:tc>
      </w:tr>
      <w:tr w:rsidR="002415FC" w:rsidRPr="00386834" w14:paraId="42447859" w14:textId="77777777" w:rsidTr="005D658C">
        <w:trPr>
          <w:trHeight w:val="4383"/>
          <w:jc w:val="center"/>
        </w:trPr>
        <w:tc>
          <w:tcPr>
            <w:tcW w:w="7066" w:type="dxa"/>
            <w:tcBorders>
              <w:top w:val="single" w:sz="4" w:space="0" w:color="auto"/>
              <w:left w:val="single" w:sz="4" w:space="0" w:color="auto"/>
              <w:bottom w:val="single" w:sz="4" w:space="0" w:color="auto"/>
              <w:right w:val="single" w:sz="4" w:space="0" w:color="auto"/>
            </w:tcBorders>
            <w:shd w:val="clear" w:color="auto" w:fill="auto"/>
          </w:tcPr>
          <w:p w14:paraId="2D351146" w14:textId="77777777" w:rsidR="002415FC" w:rsidRPr="005D658C" w:rsidRDefault="002415FC" w:rsidP="005D658C">
            <w:pPr>
              <w:suppressAutoHyphens/>
              <w:autoSpaceDN w:val="0"/>
              <w:spacing w:after="0" w:line="240" w:lineRule="auto"/>
              <w:textAlignment w:val="baseline"/>
              <w:rPr>
                <w:rFonts w:ascii="Times New Roman" w:hAnsi="Times New Roman" w:cs="Times New Roman"/>
                <w:b/>
                <w:bCs/>
                <w:sz w:val="20"/>
                <w:szCs w:val="20"/>
                <w:lang w:val="es-AR"/>
              </w:rPr>
            </w:pPr>
            <w:r w:rsidRPr="005D658C">
              <w:rPr>
                <w:rFonts w:ascii="Times New Roman" w:hAnsi="Times New Roman" w:cs="Times New Roman"/>
                <w:b/>
                <w:bCs/>
                <w:sz w:val="20"/>
                <w:szCs w:val="20"/>
                <w:lang w:val="es-AR"/>
              </w:rPr>
              <w:t>Perfil del consultor/a:</w:t>
            </w:r>
          </w:p>
          <w:p w14:paraId="67E4858A" w14:textId="77777777" w:rsidR="002415FC" w:rsidRPr="005D658C" w:rsidRDefault="002415FC" w:rsidP="005D658C">
            <w:pPr>
              <w:suppressAutoHyphens/>
              <w:autoSpaceDN w:val="0"/>
              <w:spacing w:after="0" w:line="240" w:lineRule="auto"/>
              <w:textAlignment w:val="baseline"/>
              <w:rPr>
                <w:rFonts w:ascii="Times New Roman" w:hAnsi="Times New Roman" w:cs="Times New Roman"/>
                <w:b/>
                <w:bCs/>
                <w:sz w:val="20"/>
                <w:szCs w:val="20"/>
                <w:lang w:val="es-AR"/>
              </w:rPr>
            </w:pPr>
          </w:p>
          <w:p w14:paraId="44E3FA8A" w14:textId="77777777" w:rsidR="002415FC" w:rsidRPr="005D658C" w:rsidRDefault="002415FC" w:rsidP="002415FC">
            <w:pPr>
              <w:numPr>
                <w:ilvl w:val="0"/>
                <w:numId w:val="3"/>
              </w:numPr>
              <w:suppressAutoHyphens/>
              <w:autoSpaceDN w:val="0"/>
              <w:spacing w:after="0" w:line="240" w:lineRule="auto"/>
              <w:jc w:val="both"/>
              <w:textAlignment w:val="baseline"/>
              <w:rPr>
                <w:rFonts w:ascii="Times New Roman" w:hAnsi="Times New Roman" w:cs="Times New Roman"/>
                <w:sz w:val="20"/>
                <w:szCs w:val="20"/>
                <w:lang w:val="es-AR"/>
              </w:rPr>
            </w:pPr>
            <w:r w:rsidRPr="005D658C">
              <w:rPr>
                <w:rFonts w:ascii="Times New Roman" w:hAnsi="Times New Roman" w:cs="Times New Roman"/>
                <w:sz w:val="20"/>
                <w:szCs w:val="20"/>
                <w:lang w:val="es-AR"/>
              </w:rPr>
              <w:t>Grado universitario en psicología, trabajo social, comunicación social, antropología, sociología o carreras afines. (50 puntos).</w:t>
            </w:r>
          </w:p>
          <w:p w14:paraId="790F6030" w14:textId="77777777" w:rsidR="002415FC" w:rsidRPr="005D658C" w:rsidRDefault="002415FC" w:rsidP="002415FC">
            <w:pPr>
              <w:pStyle w:val="Prrafodelista"/>
              <w:numPr>
                <w:ilvl w:val="0"/>
                <w:numId w:val="9"/>
              </w:numPr>
              <w:spacing w:after="0" w:line="240" w:lineRule="auto"/>
              <w:jc w:val="both"/>
              <w:rPr>
                <w:rFonts w:ascii="Times New Roman" w:hAnsi="Times New Roman" w:cs="Times New Roman"/>
                <w:sz w:val="20"/>
                <w:szCs w:val="20"/>
                <w:lang w:val="es-CO"/>
              </w:rPr>
            </w:pPr>
            <w:r>
              <w:rPr>
                <w:rFonts w:ascii="Times New Roman" w:hAnsi="Times New Roman" w:cs="Times New Roman"/>
                <w:sz w:val="20"/>
                <w:szCs w:val="20"/>
                <w:lang w:val="es-CO"/>
              </w:rPr>
              <w:t>N</w:t>
            </w:r>
            <w:r w:rsidRPr="005D658C">
              <w:rPr>
                <w:rFonts w:ascii="Times New Roman" w:hAnsi="Times New Roman" w:cs="Times New Roman"/>
                <w:sz w:val="20"/>
                <w:szCs w:val="20"/>
                <w:lang w:val="es-CO"/>
              </w:rPr>
              <w:t xml:space="preserve">o cumple: </w:t>
            </w:r>
            <w:r w:rsidRPr="005D658C">
              <w:rPr>
                <w:rFonts w:ascii="Times New Roman" w:hAnsi="Times New Roman" w:cs="Times New Roman"/>
                <w:b/>
                <w:bCs/>
                <w:sz w:val="20"/>
                <w:szCs w:val="20"/>
                <w:lang w:val="es-CO"/>
              </w:rPr>
              <w:t>0 puntos</w:t>
            </w:r>
            <w:r w:rsidRPr="005D658C">
              <w:rPr>
                <w:rFonts w:ascii="Times New Roman" w:hAnsi="Times New Roman" w:cs="Times New Roman"/>
                <w:sz w:val="20"/>
                <w:szCs w:val="20"/>
                <w:lang w:val="es-CO"/>
              </w:rPr>
              <w:t>.</w:t>
            </w:r>
          </w:p>
          <w:p w14:paraId="5DEA0C65" w14:textId="77777777" w:rsidR="002415FC" w:rsidRPr="005D658C" w:rsidRDefault="002415FC" w:rsidP="002415FC">
            <w:pPr>
              <w:pStyle w:val="Prrafodelista"/>
              <w:numPr>
                <w:ilvl w:val="0"/>
                <w:numId w:val="9"/>
              </w:numPr>
              <w:spacing w:after="0" w:line="240" w:lineRule="auto"/>
              <w:rPr>
                <w:rFonts w:ascii="Times New Roman" w:hAnsi="Times New Roman" w:cs="Times New Roman"/>
                <w:sz w:val="20"/>
                <w:szCs w:val="20"/>
                <w:lang w:val="es-CO"/>
              </w:rPr>
            </w:pPr>
            <w:r>
              <w:rPr>
                <w:rFonts w:ascii="Times New Roman" w:hAnsi="Times New Roman" w:cs="Times New Roman"/>
                <w:sz w:val="20"/>
                <w:szCs w:val="20"/>
                <w:lang w:val="es-CO"/>
              </w:rPr>
              <w:t>S</w:t>
            </w:r>
            <w:r w:rsidRPr="005D658C">
              <w:rPr>
                <w:rFonts w:ascii="Times New Roman" w:hAnsi="Times New Roman" w:cs="Times New Roman"/>
                <w:sz w:val="20"/>
                <w:szCs w:val="20"/>
                <w:lang w:val="es-CO"/>
              </w:rPr>
              <w:t xml:space="preserve">í cumple: </w:t>
            </w:r>
            <w:r w:rsidRPr="005D658C">
              <w:rPr>
                <w:rFonts w:ascii="Times New Roman" w:hAnsi="Times New Roman" w:cs="Times New Roman"/>
                <w:b/>
                <w:bCs/>
                <w:sz w:val="20"/>
                <w:szCs w:val="20"/>
                <w:lang w:val="es-CO"/>
              </w:rPr>
              <w:t>50 puntos</w:t>
            </w:r>
            <w:r w:rsidRPr="005D658C">
              <w:rPr>
                <w:rFonts w:ascii="Times New Roman" w:hAnsi="Times New Roman" w:cs="Times New Roman"/>
                <w:sz w:val="20"/>
                <w:szCs w:val="20"/>
                <w:lang w:val="es-CO"/>
              </w:rPr>
              <w:t>.</w:t>
            </w:r>
          </w:p>
          <w:p w14:paraId="76EA5B60" w14:textId="77777777" w:rsidR="002415FC" w:rsidRPr="005D658C" w:rsidRDefault="002415FC" w:rsidP="005D658C">
            <w:pPr>
              <w:suppressAutoHyphens/>
              <w:autoSpaceDN w:val="0"/>
              <w:spacing w:after="0" w:line="240" w:lineRule="auto"/>
              <w:ind w:left="720"/>
              <w:jc w:val="both"/>
              <w:textAlignment w:val="baseline"/>
              <w:rPr>
                <w:rFonts w:ascii="Times New Roman" w:hAnsi="Times New Roman" w:cs="Times New Roman"/>
                <w:sz w:val="20"/>
                <w:szCs w:val="20"/>
                <w:lang w:val="es-AR"/>
              </w:rPr>
            </w:pPr>
          </w:p>
          <w:p w14:paraId="17C0662B" w14:textId="77777777" w:rsidR="002415FC" w:rsidRPr="005D658C" w:rsidRDefault="002415FC" w:rsidP="005D658C">
            <w:pPr>
              <w:suppressAutoHyphens/>
              <w:autoSpaceDN w:val="0"/>
              <w:spacing w:after="0" w:line="240" w:lineRule="auto"/>
              <w:jc w:val="both"/>
              <w:textAlignment w:val="baseline"/>
              <w:rPr>
                <w:rFonts w:ascii="Times New Roman" w:hAnsi="Times New Roman" w:cs="Times New Roman"/>
                <w:sz w:val="20"/>
                <w:szCs w:val="20"/>
                <w:lang w:val="es-AR"/>
              </w:rPr>
            </w:pPr>
            <w:r w:rsidRPr="005D658C">
              <w:rPr>
                <w:rFonts w:ascii="Times New Roman" w:hAnsi="Times New Roman" w:cs="Times New Roman"/>
                <w:sz w:val="20"/>
                <w:szCs w:val="20"/>
                <w:lang w:val="es-AR"/>
              </w:rPr>
              <w:t>Experiencia profesional:</w:t>
            </w:r>
          </w:p>
          <w:p w14:paraId="4B1C2F80" w14:textId="77777777" w:rsidR="002415FC" w:rsidRPr="005D658C" w:rsidRDefault="002415FC" w:rsidP="002415FC">
            <w:pPr>
              <w:numPr>
                <w:ilvl w:val="0"/>
                <w:numId w:val="3"/>
              </w:numPr>
              <w:suppressAutoHyphens/>
              <w:autoSpaceDN w:val="0"/>
              <w:spacing w:after="0" w:line="240" w:lineRule="auto"/>
              <w:jc w:val="both"/>
              <w:textAlignment w:val="baseline"/>
              <w:rPr>
                <w:rFonts w:ascii="Times New Roman" w:hAnsi="Times New Roman" w:cs="Times New Roman"/>
                <w:sz w:val="20"/>
                <w:szCs w:val="20"/>
                <w:lang w:val="es-AR"/>
              </w:rPr>
            </w:pPr>
            <w:r w:rsidRPr="005D658C">
              <w:rPr>
                <w:rFonts w:ascii="Times New Roman" w:hAnsi="Times New Roman" w:cs="Times New Roman"/>
                <w:sz w:val="20"/>
                <w:szCs w:val="20"/>
                <w:lang w:val="es-AR"/>
              </w:rPr>
              <w:t>Experiencia de 4 años de trabajo en temas de género, masculinidades. (150 puntos).</w:t>
            </w:r>
          </w:p>
          <w:p w14:paraId="13571DF7" w14:textId="77777777" w:rsidR="002415FC" w:rsidRPr="005D658C" w:rsidRDefault="002415FC" w:rsidP="002415FC">
            <w:pPr>
              <w:pStyle w:val="Prrafodelista"/>
              <w:numPr>
                <w:ilvl w:val="0"/>
                <w:numId w:val="10"/>
              </w:numPr>
              <w:spacing w:after="0" w:line="240" w:lineRule="auto"/>
              <w:jc w:val="both"/>
              <w:rPr>
                <w:rFonts w:ascii="Times New Roman" w:hAnsi="Times New Roman" w:cs="Times New Roman"/>
                <w:sz w:val="20"/>
                <w:szCs w:val="20"/>
                <w:lang w:val="es-CO"/>
              </w:rPr>
            </w:pPr>
            <w:r w:rsidRPr="005D658C">
              <w:rPr>
                <w:rFonts w:ascii="Times New Roman" w:hAnsi="Times New Roman" w:cs="Times New Roman"/>
                <w:sz w:val="20"/>
                <w:szCs w:val="20"/>
                <w:lang w:val="es-CO"/>
              </w:rPr>
              <w:t xml:space="preserve">No cumple: 0 </w:t>
            </w:r>
            <w:r w:rsidRPr="005D658C">
              <w:rPr>
                <w:rFonts w:ascii="Times New Roman" w:hAnsi="Times New Roman" w:cs="Times New Roman"/>
                <w:b/>
                <w:bCs/>
                <w:sz w:val="20"/>
                <w:szCs w:val="20"/>
                <w:lang w:val="es-CO"/>
              </w:rPr>
              <w:t>puntos</w:t>
            </w:r>
            <w:r w:rsidRPr="005D658C">
              <w:rPr>
                <w:rFonts w:ascii="Times New Roman" w:hAnsi="Times New Roman" w:cs="Times New Roman"/>
                <w:sz w:val="20"/>
                <w:szCs w:val="20"/>
                <w:lang w:val="es-CO"/>
              </w:rPr>
              <w:t>.</w:t>
            </w:r>
          </w:p>
          <w:p w14:paraId="102545C1" w14:textId="77777777" w:rsidR="002415FC" w:rsidRPr="005D658C" w:rsidRDefault="002415FC" w:rsidP="002415FC">
            <w:pPr>
              <w:pStyle w:val="Prrafodelista"/>
              <w:numPr>
                <w:ilvl w:val="0"/>
                <w:numId w:val="10"/>
              </w:numPr>
              <w:spacing w:after="0" w:line="240" w:lineRule="auto"/>
              <w:rPr>
                <w:rFonts w:ascii="Times New Roman" w:hAnsi="Times New Roman" w:cs="Times New Roman"/>
                <w:sz w:val="20"/>
                <w:szCs w:val="20"/>
                <w:lang w:val="es-CO"/>
              </w:rPr>
            </w:pPr>
            <w:r>
              <w:rPr>
                <w:rFonts w:ascii="Times New Roman" w:hAnsi="Times New Roman" w:cs="Times New Roman"/>
                <w:sz w:val="20"/>
                <w:szCs w:val="20"/>
                <w:lang w:val="es-CO"/>
              </w:rPr>
              <w:t>S</w:t>
            </w:r>
            <w:r w:rsidRPr="005D658C">
              <w:rPr>
                <w:rFonts w:ascii="Times New Roman" w:hAnsi="Times New Roman" w:cs="Times New Roman"/>
                <w:sz w:val="20"/>
                <w:szCs w:val="20"/>
                <w:lang w:val="es-CO"/>
              </w:rPr>
              <w:t>í cumple: 150</w:t>
            </w:r>
            <w:r w:rsidRPr="005D658C">
              <w:rPr>
                <w:rFonts w:ascii="Times New Roman" w:hAnsi="Times New Roman" w:cs="Times New Roman"/>
                <w:b/>
                <w:bCs/>
                <w:sz w:val="20"/>
                <w:szCs w:val="20"/>
                <w:lang w:val="es-CO"/>
              </w:rPr>
              <w:t xml:space="preserve"> puntos</w:t>
            </w:r>
            <w:r w:rsidRPr="005D658C">
              <w:rPr>
                <w:rFonts w:ascii="Times New Roman" w:hAnsi="Times New Roman" w:cs="Times New Roman"/>
                <w:sz w:val="20"/>
                <w:szCs w:val="20"/>
                <w:lang w:val="es-CO"/>
              </w:rPr>
              <w:t>.</w:t>
            </w:r>
          </w:p>
          <w:p w14:paraId="00F1B95C" w14:textId="77777777" w:rsidR="002415FC" w:rsidRPr="005D658C" w:rsidRDefault="002415FC" w:rsidP="005D658C">
            <w:pPr>
              <w:suppressAutoHyphens/>
              <w:autoSpaceDN w:val="0"/>
              <w:spacing w:after="0" w:line="240" w:lineRule="auto"/>
              <w:jc w:val="both"/>
              <w:textAlignment w:val="baseline"/>
              <w:rPr>
                <w:rFonts w:ascii="Times New Roman" w:hAnsi="Times New Roman" w:cs="Times New Roman"/>
                <w:sz w:val="20"/>
                <w:szCs w:val="20"/>
                <w:lang w:val="es-AR"/>
              </w:rPr>
            </w:pPr>
          </w:p>
          <w:p w14:paraId="5460B365" w14:textId="77777777" w:rsidR="002415FC" w:rsidRPr="005D658C" w:rsidRDefault="002415FC" w:rsidP="002415FC">
            <w:pPr>
              <w:numPr>
                <w:ilvl w:val="0"/>
                <w:numId w:val="3"/>
              </w:numPr>
              <w:suppressAutoHyphens/>
              <w:autoSpaceDN w:val="0"/>
              <w:spacing w:after="0" w:line="240" w:lineRule="auto"/>
              <w:jc w:val="both"/>
              <w:textAlignment w:val="baseline"/>
              <w:rPr>
                <w:rFonts w:ascii="Times New Roman" w:hAnsi="Times New Roman" w:cs="Times New Roman"/>
                <w:sz w:val="20"/>
                <w:szCs w:val="20"/>
                <w:lang w:val="es-AR"/>
              </w:rPr>
            </w:pPr>
            <w:r w:rsidRPr="005D658C">
              <w:rPr>
                <w:rFonts w:ascii="Times New Roman" w:hAnsi="Times New Roman" w:cs="Times New Roman"/>
                <w:sz w:val="20"/>
                <w:szCs w:val="20"/>
                <w:lang w:val="es-AR"/>
              </w:rPr>
              <w:t>Experiencia de 4 años en generación de productos del conocimiento. (100 puntos).</w:t>
            </w:r>
          </w:p>
          <w:p w14:paraId="1CCF13A5" w14:textId="77777777" w:rsidR="002415FC" w:rsidRPr="005D658C" w:rsidRDefault="002415FC" w:rsidP="002415FC">
            <w:pPr>
              <w:pStyle w:val="Prrafodelista"/>
              <w:numPr>
                <w:ilvl w:val="0"/>
                <w:numId w:val="11"/>
              </w:numPr>
              <w:spacing w:after="0" w:line="240" w:lineRule="auto"/>
              <w:jc w:val="both"/>
              <w:rPr>
                <w:rFonts w:ascii="Times New Roman" w:hAnsi="Times New Roman" w:cs="Times New Roman"/>
                <w:sz w:val="20"/>
                <w:szCs w:val="20"/>
                <w:lang w:val="es-CO"/>
              </w:rPr>
            </w:pPr>
            <w:r w:rsidRPr="005D658C">
              <w:rPr>
                <w:rFonts w:ascii="Times New Roman" w:hAnsi="Times New Roman" w:cs="Times New Roman"/>
                <w:sz w:val="20"/>
                <w:szCs w:val="20"/>
                <w:lang w:val="es-CO"/>
              </w:rPr>
              <w:t xml:space="preserve">No cumple: 0 </w:t>
            </w:r>
            <w:r w:rsidRPr="005D658C">
              <w:rPr>
                <w:rFonts w:ascii="Times New Roman" w:hAnsi="Times New Roman" w:cs="Times New Roman"/>
                <w:b/>
                <w:bCs/>
                <w:sz w:val="20"/>
                <w:szCs w:val="20"/>
                <w:lang w:val="es-CO"/>
              </w:rPr>
              <w:t>puntos</w:t>
            </w:r>
            <w:r w:rsidRPr="005D658C">
              <w:rPr>
                <w:rFonts w:ascii="Times New Roman" w:hAnsi="Times New Roman" w:cs="Times New Roman"/>
                <w:sz w:val="20"/>
                <w:szCs w:val="20"/>
                <w:lang w:val="es-CO"/>
              </w:rPr>
              <w:t>.</w:t>
            </w:r>
          </w:p>
          <w:p w14:paraId="4F3159BD" w14:textId="77777777" w:rsidR="002415FC" w:rsidRPr="005D658C" w:rsidRDefault="002415FC" w:rsidP="002415FC">
            <w:pPr>
              <w:pStyle w:val="Prrafodelista"/>
              <w:numPr>
                <w:ilvl w:val="0"/>
                <w:numId w:val="11"/>
              </w:numPr>
              <w:spacing w:after="0" w:line="240" w:lineRule="auto"/>
              <w:rPr>
                <w:rFonts w:ascii="Times New Roman" w:hAnsi="Times New Roman" w:cs="Times New Roman"/>
                <w:sz w:val="20"/>
                <w:szCs w:val="20"/>
                <w:lang w:val="es-CO"/>
              </w:rPr>
            </w:pPr>
            <w:r>
              <w:rPr>
                <w:rFonts w:ascii="Times New Roman" w:hAnsi="Times New Roman" w:cs="Times New Roman"/>
                <w:sz w:val="20"/>
                <w:szCs w:val="20"/>
                <w:lang w:val="es-CO"/>
              </w:rPr>
              <w:t>S</w:t>
            </w:r>
            <w:r w:rsidRPr="005D658C">
              <w:rPr>
                <w:rFonts w:ascii="Times New Roman" w:hAnsi="Times New Roman" w:cs="Times New Roman"/>
                <w:sz w:val="20"/>
                <w:szCs w:val="20"/>
                <w:lang w:val="es-CO"/>
              </w:rPr>
              <w:t>í cumple: 100</w:t>
            </w:r>
            <w:r w:rsidRPr="005D658C">
              <w:rPr>
                <w:rFonts w:ascii="Times New Roman" w:hAnsi="Times New Roman" w:cs="Times New Roman"/>
                <w:b/>
                <w:bCs/>
                <w:sz w:val="20"/>
                <w:szCs w:val="20"/>
                <w:lang w:val="es-CO"/>
              </w:rPr>
              <w:t xml:space="preserve"> puntos</w:t>
            </w:r>
            <w:r w:rsidRPr="005D658C">
              <w:rPr>
                <w:rFonts w:ascii="Times New Roman" w:hAnsi="Times New Roman" w:cs="Times New Roman"/>
                <w:sz w:val="20"/>
                <w:szCs w:val="20"/>
                <w:lang w:val="es-CO"/>
              </w:rPr>
              <w:t>.</w:t>
            </w:r>
          </w:p>
          <w:p w14:paraId="334C755D" w14:textId="77777777" w:rsidR="002415FC" w:rsidRPr="005D658C" w:rsidRDefault="002415FC" w:rsidP="005D658C">
            <w:pPr>
              <w:suppressAutoHyphens/>
              <w:autoSpaceDN w:val="0"/>
              <w:spacing w:after="0" w:line="240" w:lineRule="auto"/>
              <w:jc w:val="both"/>
              <w:textAlignment w:val="baseline"/>
              <w:rPr>
                <w:rFonts w:ascii="Times New Roman" w:hAnsi="Times New Roman" w:cs="Times New Roman"/>
                <w:sz w:val="20"/>
                <w:szCs w:val="20"/>
                <w:lang w:val="es-AR"/>
              </w:rPr>
            </w:pPr>
          </w:p>
          <w:p w14:paraId="173F3220" w14:textId="77777777" w:rsidR="002415FC" w:rsidRPr="005D658C" w:rsidRDefault="002415FC" w:rsidP="002415FC">
            <w:pPr>
              <w:numPr>
                <w:ilvl w:val="0"/>
                <w:numId w:val="3"/>
              </w:numPr>
              <w:suppressAutoHyphens/>
              <w:autoSpaceDN w:val="0"/>
              <w:spacing w:after="0" w:line="240" w:lineRule="auto"/>
              <w:jc w:val="both"/>
              <w:textAlignment w:val="baseline"/>
              <w:rPr>
                <w:rFonts w:ascii="Times New Roman" w:hAnsi="Times New Roman" w:cs="Times New Roman"/>
                <w:sz w:val="20"/>
                <w:szCs w:val="20"/>
                <w:lang w:val="es-AR"/>
              </w:rPr>
            </w:pPr>
            <w:r w:rsidRPr="005D658C">
              <w:rPr>
                <w:rFonts w:ascii="Times New Roman" w:hAnsi="Times New Roman" w:cs="Times New Roman"/>
                <w:sz w:val="20"/>
                <w:szCs w:val="20"/>
                <w:lang w:val="es-AR"/>
              </w:rPr>
              <w:t>Experiencia de trabajo en organismos internacionales, organizaciones no gubernamentales y estatales relacionadas a trabajo de género. (50 puntos)</w:t>
            </w:r>
          </w:p>
          <w:p w14:paraId="6E72B815" w14:textId="77777777" w:rsidR="002415FC" w:rsidRDefault="002415FC" w:rsidP="002415FC">
            <w:pPr>
              <w:pStyle w:val="Prrafodelista"/>
              <w:numPr>
                <w:ilvl w:val="0"/>
                <w:numId w:val="12"/>
              </w:numPr>
              <w:suppressAutoHyphens/>
              <w:autoSpaceDN w:val="0"/>
              <w:spacing w:after="0" w:line="240" w:lineRule="auto"/>
              <w:jc w:val="both"/>
              <w:textAlignment w:val="baseline"/>
              <w:rPr>
                <w:rFonts w:ascii="Times New Roman" w:hAnsi="Times New Roman" w:cs="Times New Roman"/>
                <w:sz w:val="20"/>
                <w:szCs w:val="20"/>
                <w:lang w:val="es-AR"/>
              </w:rPr>
            </w:pPr>
            <w:r>
              <w:rPr>
                <w:rFonts w:ascii="Times New Roman" w:hAnsi="Times New Roman" w:cs="Times New Roman"/>
                <w:sz w:val="20"/>
                <w:szCs w:val="20"/>
                <w:lang w:val="es-AR"/>
              </w:rPr>
              <w:t xml:space="preserve">No cumple:  0 </w:t>
            </w:r>
            <w:r w:rsidRPr="005D658C">
              <w:rPr>
                <w:rFonts w:ascii="Times New Roman" w:hAnsi="Times New Roman" w:cs="Times New Roman"/>
                <w:b/>
                <w:bCs/>
                <w:sz w:val="20"/>
                <w:szCs w:val="20"/>
                <w:lang w:val="es-AR"/>
              </w:rPr>
              <w:t>puntos</w:t>
            </w:r>
            <w:r>
              <w:rPr>
                <w:rFonts w:ascii="Times New Roman" w:hAnsi="Times New Roman" w:cs="Times New Roman"/>
                <w:b/>
                <w:bCs/>
                <w:sz w:val="20"/>
                <w:szCs w:val="20"/>
                <w:lang w:val="es-AR"/>
              </w:rPr>
              <w:t>.</w:t>
            </w:r>
            <w:r>
              <w:rPr>
                <w:rFonts w:ascii="Times New Roman" w:hAnsi="Times New Roman" w:cs="Times New Roman"/>
                <w:sz w:val="20"/>
                <w:szCs w:val="20"/>
                <w:lang w:val="es-AR"/>
              </w:rPr>
              <w:t xml:space="preserve"> </w:t>
            </w:r>
          </w:p>
          <w:p w14:paraId="420D0241" w14:textId="77777777" w:rsidR="002415FC" w:rsidRPr="005D658C" w:rsidRDefault="002415FC" w:rsidP="002415FC">
            <w:pPr>
              <w:pStyle w:val="Prrafodelista"/>
              <w:numPr>
                <w:ilvl w:val="0"/>
                <w:numId w:val="12"/>
              </w:numPr>
              <w:suppressAutoHyphens/>
              <w:autoSpaceDN w:val="0"/>
              <w:spacing w:after="0" w:line="240" w:lineRule="auto"/>
              <w:jc w:val="both"/>
              <w:textAlignment w:val="baseline"/>
              <w:rPr>
                <w:rFonts w:ascii="Times New Roman" w:hAnsi="Times New Roman" w:cs="Times New Roman"/>
                <w:sz w:val="20"/>
                <w:szCs w:val="20"/>
                <w:lang w:val="es-AR"/>
              </w:rPr>
            </w:pPr>
            <w:r>
              <w:rPr>
                <w:rFonts w:ascii="Times New Roman" w:hAnsi="Times New Roman" w:cs="Times New Roman"/>
                <w:sz w:val="20"/>
                <w:szCs w:val="20"/>
                <w:lang w:val="es-AR"/>
              </w:rPr>
              <w:t xml:space="preserve">Sí cumple: 50 </w:t>
            </w:r>
            <w:r w:rsidRPr="005D658C">
              <w:rPr>
                <w:rFonts w:ascii="Times New Roman" w:hAnsi="Times New Roman" w:cs="Times New Roman"/>
                <w:b/>
                <w:bCs/>
                <w:sz w:val="20"/>
                <w:szCs w:val="20"/>
                <w:lang w:val="es-AR"/>
              </w:rPr>
              <w:t>puntos</w:t>
            </w:r>
            <w:r>
              <w:rPr>
                <w:rFonts w:ascii="Times New Roman" w:hAnsi="Times New Roman" w:cs="Times New Roman"/>
                <w:b/>
                <w:bCs/>
                <w:sz w:val="20"/>
                <w:szCs w:val="20"/>
                <w:lang w:val="es-AR"/>
              </w:rPr>
              <w:t>.</w:t>
            </w:r>
          </w:p>
          <w:p w14:paraId="081C3E93" w14:textId="77777777" w:rsidR="002415FC" w:rsidRPr="005D658C" w:rsidRDefault="002415FC" w:rsidP="005D658C">
            <w:pPr>
              <w:pStyle w:val="Prrafodelista"/>
              <w:suppressAutoHyphens/>
              <w:autoSpaceDN w:val="0"/>
              <w:spacing w:after="0" w:line="240" w:lineRule="auto"/>
              <w:jc w:val="both"/>
              <w:textAlignment w:val="baseline"/>
              <w:rPr>
                <w:rFonts w:ascii="Times New Roman" w:hAnsi="Times New Roman" w:cs="Times New Roman"/>
                <w:sz w:val="20"/>
                <w:szCs w:val="20"/>
                <w:lang w:val="es-AR"/>
              </w:rPr>
            </w:pPr>
          </w:p>
          <w:p w14:paraId="3E994167" w14:textId="41AE1313" w:rsidR="002415FC" w:rsidRPr="005D658C" w:rsidRDefault="00CF670F" w:rsidP="002415FC">
            <w:pPr>
              <w:numPr>
                <w:ilvl w:val="0"/>
                <w:numId w:val="3"/>
              </w:numPr>
              <w:suppressAutoHyphens/>
              <w:autoSpaceDN w:val="0"/>
              <w:spacing w:after="0" w:line="240" w:lineRule="auto"/>
              <w:jc w:val="both"/>
              <w:textAlignment w:val="baseline"/>
              <w:rPr>
                <w:rFonts w:ascii="Times New Roman" w:hAnsi="Times New Roman" w:cs="Times New Roman"/>
                <w:sz w:val="20"/>
                <w:szCs w:val="20"/>
                <w:lang w:val="es-AR"/>
              </w:rPr>
            </w:pPr>
            <w:r>
              <w:rPr>
                <w:rFonts w:ascii="Times New Roman" w:hAnsi="Times New Roman" w:cs="Times New Roman"/>
                <w:sz w:val="20"/>
                <w:szCs w:val="20"/>
                <w:lang w:val="es-AR"/>
              </w:rPr>
              <w:t>C</w:t>
            </w:r>
            <w:r w:rsidR="002415FC" w:rsidRPr="005D658C">
              <w:rPr>
                <w:rFonts w:ascii="Times New Roman" w:hAnsi="Times New Roman" w:cs="Times New Roman"/>
                <w:sz w:val="20"/>
                <w:szCs w:val="20"/>
                <w:lang w:val="es-AR"/>
              </w:rPr>
              <w:t>on experiencia en procesos de inserción social y prevención terciaria. (50 puntos).</w:t>
            </w:r>
          </w:p>
          <w:p w14:paraId="186EE882" w14:textId="77777777" w:rsidR="002415FC" w:rsidRDefault="002415FC" w:rsidP="002415FC">
            <w:pPr>
              <w:pStyle w:val="Prrafodelista"/>
              <w:numPr>
                <w:ilvl w:val="0"/>
                <w:numId w:val="13"/>
              </w:numPr>
              <w:spacing w:after="0" w:line="240" w:lineRule="auto"/>
              <w:rPr>
                <w:rFonts w:ascii="Times New Roman" w:hAnsi="Times New Roman" w:cs="Times New Roman"/>
                <w:sz w:val="20"/>
                <w:szCs w:val="20"/>
                <w:lang w:val="es-CO"/>
              </w:rPr>
            </w:pPr>
            <w:r>
              <w:rPr>
                <w:rFonts w:ascii="Times New Roman" w:hAnsi="Times New Roman" w:cs="Times New Roman"/>
                <w:sz w:val="20"/>
                <w:szCs w:val="20"/>
                <w:lang w:val="es-CO"/>
              </w:rPr>
              <w:t xml:space="preserve">No cumple: 0 </w:t>
            </w:r>
            <w:r w:rsidRPr="005D658C">
              <w:rPr>
                <w:rFonts w:ascii="Times New Roman" w:hAnsi="Times New Roman" w:cs="Times New Roman"/>
                <w:b/>
                <w:bCs/>
                <w:sz w:val="20"/>
                <w:szCs w:val="20"/>
                <w:lang w:val="es-CO"/>
              </w:rPr>
              <w:t>puntos.</w:t>
            </w:r>
          </w:p>
          <w:p w14:paraId="71DA7FC4" w14:textId="77777777" w:rsidR="002415FC" w:rsidRPr="005D658C" w:rsidRDefault="002415FC" w:rsidP="002415FC">
            <w:pPr>
              <w:pStyle w:val="Prrafodelista"/>
              <w:numPr>
                <w:ilvl w:val="0"/>
                <w:numId w:val="13"/>
              </w:numPr>
              <w:spacing w:after="0" w:line="240" w:lineRule="auto"/>
              <w:rPr>
                <w:rFonts w:ascii="Times New Roman" w:hAnsi="Times New Roman" w:cs="Times New Roman"/>
                <w:sz w:val="20"/>
                <w:szCs w:val="20"/>
                <w:lang w:val="es-CO"/>
              </w:rPr>
            </w:pPr>
            <w:r>
              <w:rPr>
                <w:rFonts w:ascii="Times New Roman" w:hAnsi="Times New Roman" w:cs="Times New Roman"/>
                <w:sz w:val="20"/>
                <w:szCs w:val="20"/>
                <w:lang w:val="es-CO"/>
              </w:rPr>
              <w:t xml:space="preserve">Sí cumple: 50 </w:t>
            </w:r>
            <w:r w:rsidRPr="005D658C">
              <w:rPr>
                <w:rFonts w:ascii="Times New Roman" w:hAnsi="Times New Roman" w:cs="Times New Roman"/>
                <w:b/>
                <w:bCs/>
                <w:sz w:val="20"/>
                <w:szCs w:val="20"/>
                <w:lang w:val="es-CO"/>
              </w:rPr>
              <w:t>puntos.</w:t>
            </w:r>
          </w:p>
          <w:p w14:paraId="66647969" w14:textId="77777777" w:rsidR="002415FC" w:rsidRPr="005D658C" w:rsidRDefault="002415FC" w:rsidP="005D658C">
            <w:pPr>
              <w:suppressAutoHyphens/>
              <w:autoSpaceDN w:val="0"/>
              <w:spacing w:after="0" w:line="240" w:lineRule="auto"/>
              <w:jc w:val="both"/>
              <w:textAlignment w:val="baseline"/>
              <w:rPr>
                <w:rFonts w:ascii="Times New Roman" w:hAnsi="Times New Roman" w:cs="Times New Roman"/>
                <w:sz w:val="20"/>
                <w:szCs w:val="20"/>
                <w:lang w:val="es-CO"/>
              </w:rPr>
            </w:pPr>
          </w:p>
        </w:tc>
        <w:tc>
          <w:tcPr>
            <w:tcW w:w="1923" w:type="dxa"/>
            <w:tcBorders>
              <w:top w:val="single" w:sz="4" w:space="0" w:color="auto"/>
              <w:left w:val="nil"/>
              <w:bottom w:val="single" w:sz="4" w:space="0" w:color="auto"/>
              <w:right w:val="single" w:sz="4" w:space="0" w:color="auto"/>
            </w:tcBorders>
            <w:shd w:val="clear" w:color="auto" w:fill="auto"/>
            <w:noWrap/>
            <w:vAlign w:val="center"/>
          </w:tcPr>
          <w:p w14:paraId="3792B10C" w14:textId="77777777" w:rsidR="002415FC" w:rsidRDefault="002415FC" w:rsidP="005D658C">
            <w:pPr>
              <w:spacing w:after="0" w:line="240" w:lineRule="auto"/>
              <w:rPr>
                <w:rFonts w:ascii="Times New Roman" w:eastAsia="Times New Roman" w:hAnsi="Times New Roman" w:cs="Times New Roman"/>
                <w:color w:val="000000"/>
                <w:sz w:val="20"/>
                <w:szCs w:val="20"/>
              </w:rPr>
            </w:pPr>
          </w:p>
          <w:p w14:paraId="119EF586"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50 puntos</w:t>
            </w:r>
          </w:p>
          <w:p w14:paraId="1A3DD931"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51C1F987"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198E89E2" w14:textId="77777777" w:rsidR="002415FC" w:rsidRDefault="002415FC" w:rsidP="005D658C">
            <w:pPr>
              <w:spacing w:after="0" w:line="240" w:lineRule="auto"/>
              <w:rPr>
                <w:rFonts w:ascii="Times New Roman" w:eastAsia="Times New Roman" w:hAnsi="Times New Roman" w:cs="Times New Roman"/>
                <w:color w:val="000000"/>
                <w:sz w:val="20"/>
                <w:szCs w:val="20"/>
              </w:rPr>
            </w:pPr>
          </w:p>
          <w:p w14:paraId="0C4C74C7" w14:textId="77777777" w:rsidR="002415FC" w:rsidRPr="005D658C" w:rsidRDefault="002415FC" w:rsidP="005D658C">
            <w:pPr>
              <w:spacing w:after="0" w:line="240" w:lineRule="auto"/>
              <w:rPr>
                <w:rFonts w:ascii="Times New Roman" w:eastAsia="Times New Roman" w:hAnsi="Times New Roman" w:cs="Times New Roman"/>
                <w:color w:val="000000"/>
                <w:sz w:val="20"/>
                <w:szCs w:val="20"/>
              </w:rPr>
            </w:pPr>
          </w:p>
          <w:p w14:paraId="6C28A951"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6EF47D03"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150 puntos</w:t>
            </w:r>
          </w:p>
          <w:p w14:paraId="346CCE35" w14:textId="77777777" w:rsidR="002415FC" w:rsidRPr="005D658C" w:rsidRDefault="002415FC" w:rsidP="005D658C">
            <w:pPr>
              <w:jc w:val="center"/>
              <w:rPr>
                <w:rFonts w:ascii="Times New Roman" w:eastAsia="Times New Roman" w:hAnsi="Times New Roman" w:cs="Times New Roman"/>
                <w:color w:val="000000"/>
                <w:sz w:val="20"/>
                <w:szCs w:val="20"/>
              </w:rPr>
            </w:pPr>
          </w:p>
          <w:p w14:paraId="4D2F934E" w14:textId="77777777" w:rsidR="002415FC" w:rsidRPr="005D658C" w:rsidRDefault="002415FC" w:rsidP="005D658C">
            <w:pPr>
              <w:jc w:val="center"/>
              <w:rPr>
                <w:rFonts w:ascii="Times New Roman" w:eastAsia="Times New Roman" w:hAnsi="Times New Roman" w:cs="Times New Roman"/>
                <w:color w:val="000000"/>
                <w:sz w:val="20"/>
                <w:szCs w:val="20"/>
              </w:rPr>
            </w:pPr>
          </w:p>
          <w:p w14:paraId="3532FF30" w14:textId="77777777" w:rsidR="002415FC" w:rsidRPr="005D658C" w:rsidRDefault="002415FC" w:rsidP="005D658C">
            <w:pPr>
              <w:jc w:val="center"/>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100 puntos</w:t>
            </w:r>
          </w:p>
          <w:p w14:paraId="0074A4D7" w14:textId="77777777" w:rsidR="002415FC" w:rsidRPr="005D658C" w:rsidRDefault="002415FC" w:rsidP="005D658C">
            <w:pPr>
              <w:jc w:val="center"/>
              <w:rPr>
                <w:rFonts w:ascii="Times New Roman" w:eastAsia="Times New Roman" w:hAnsi="Times New Roman" w:cs="Times New Roman"/>
                <w:color w:val="000000"/>
                <w:sz w:val="20"/>
                <w:szCs w:val="20"/>
              </w:rPr>
            </w:pPr>
          </w:p>
          <w:p w14:paraId="15E47BC3" w14:textId="77777777" w:rsidR="002415FC" w:rsidRDefault="002415FC" w:rsidP="005D658C">
            <w:pPr>
              <w:spacing w:after="0" w:line="240" w:lineRule="auto"/>
              <w:jc w:val="center"/>
              <w:rPr>
                <w:rFonts w:ascii="Times New Roman" w:eastAsia="Times New Roman" w:hAnsi="Times New Roman" w:cs="Times New Roman"/>
                <w:color w:val="000000"/>
                <w:sz w:val="20"/>
                <w:szCs w:val="20"/>
              </w:rPr>
            </w:pPr>
          </w:p>
          <w:p w14:paraId="796CAF65"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5991ACF0"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50 puntos</w:t>
            </w:r>
          </w:p>
          <w:p w14:paraId="44A4635B"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718470AC"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00E375CB"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312A913D"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4912963F"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691ABFFF"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50 puntos</w:t>
            </w:r>
          </w:p>
        </w:tc>
      </w:tr>
      <w:tr w:rsidR="002415FC" w:rsidRPr="00386834" w14:paraId="70BB2C8E" w14:textId="77777777" w:rsidTr="005D658C">
        <w:trPr>
          <w:trHeight w:val="340"/>
          <w:jc w:val="center"/>
        </w:trPr>
        <w:tc>
          <w:tcPr>
            <w:tcW w:w="89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9B896" w14:textId="77777777" w:rsidR="002415FC" w:rsidRPr="005D658C" w:rsidRDefault="002415FC" w:rsidP="005D658C">
            <w:pPr>
              <w:spacing w:after="0" w:line="240" w:lineRule="auto"/>
              <w:jc w:val="both"/>
              <w:rPr>
                <w:rFonts w:ascii="Times New Roman" w:eastAsia="Times New Roman" w:hAnsi="Times New Roman" w:cs="Times New Roman"/>
                <w:color w:val="000000"/>
                <w:sz w:val="20"/>
                <w:szCs w:val="20"/>
              </w:rPr>
            </w:pPr>
            <w:r w:rsidRPr="005D658C">
              <w:rPr>
                <w:rFonts w:ascii="Times New Roman" w:hAnsi="Times New Roman" w:cs="Times New Roman"/>
                <w:sz w:val="20"/>
                <w:szCs w:val="20"/>
              </w:rPr>
              <w:t>Propuesta Técnica: Metodología y enfoque</w:t>
            </w:r>
          </w:p>
        </w:tc>
      </w:tr>
      <w:tr w:rsidR="002415FC" w:rsidRPr="00386834" w14:paraId="5DB3465E" w14:textId="77777777" w:rsidTr="005D658C">
        <w:trPr>
          <w:trHeight w:val="5320"/>
          <w:jc w:val="center"/>
        </w:trPr>
        <w:tc>
          <w:tcPr>
            <w:tcW w:w="7066" w:type="dxa"/>
            <w:tcBorders>
              <w:top w:val="single" w:sz="4" w:space="0" w:color="auto"/>
              <w:left w:val="single" w:sz="4" w:space="0" w:color="auto"/>
              <w:bottom w:val="single" w:sz="4" w:space="0" w:color="auto"/>
              <w:right w:val="single" w:sz="4" w:space="0" w:color="auto"/>
            </w:tcBorders>
            <w:shd w:val="clear" w:color="auto" w:fill="auto"/>
          </w:tcPr>
          <w:p w14:paraId="57A92A29" w14:textId="77777777" w:rsidR="002415FC" w:rsidRPr="005D658C" w:rsidRDefault="002415FC" w:rsidP="005D658C">
            <w:pPr>
              <w:jc w:val="both"/>
              <w:rPr>
                <w:rFonts w:ascii="Times New Roman" w:hAnsi="Times New Roman" w:cs="Times New Roman"/>
                <w:b/>
                <w:bCs/>
                <w:sz w:val="20"/>
                <w:szCs w:val="20"/>
              </w:rPr>
            </w:pPr>
            <w:r w:rsidRPr="005D658C">
              <w:rPr>
                <w:rFonts w:ascii="Times New Roman" w:hAnsi="Times New Roman" w:cs="Times New Roman"/>
                <w:b/>
                <w:bCs/>
                <w:sz w:val="20"/>
                <w:szCs w:val="20"/>
                <w:lang w:val="es-CO"/>
              </w:rPr>
              <w:lastRenderedPageBreak/>
              <w:t>Oferta Técnica y metodológica (250 puntos)</w:t>
            </w:r>
          </w:p>
          <w:p w14:paraId="0FC35A5D" w14:textId="77777777" w:rsidR="002415FC" w:rsidRPr="005D658C" w:rsidRDefault="002415FC" w:rsidP="002415FC">
            <w:pPr>
              <w:pStyle w:val="Prrafodelista"/>
              <w:numPr>
                <w:ilvl w:val="0"/>
                <w:numId w:val="8"/>
              </w:numPr>
              <w:ind w:left="803"/>
              <w:jc w:val="both"/>
              <w:rPr>
                <w:rFonts w:ascii="Times New Roman" w:hAnsi="Times New Roman" w:cs="Times New Roman"/>
                <w:sz w:val="20"/>
                <w:szCs w:val="20"/>
              </w:rPr>
            </w:pPr>
            <w:r w:rsidRPr="005D658C">
              <w:rPr>
                <w:rFonts w:ascii="Times New Roman" w:hAnsi="Times New Roman" w:cs="Times New Roman"/>
                <w:sz w:val="20"/>
                <w:szCs w:val="20"/>
              </w:rPr>
              <w:t xml:space="preserve">La propuesta muestra una débil comprensión del objeto a evaluar; no responde al alcance de la evaluación y los métodos propuestos no se consideran apropiados: </w:t>
            </w:r>
            <w:r w:rsidRPr="005D658C">
              <w:rPr>
                <w:rFonts w:ascii="Times New Roman" w:hAnsi="Times New Roman" w:cs="Times New Roman"/>
                <w:b/>
                <w:bCs/>
                <w:sz w:val="20"/>
                <w:szCs w:val="20"/>
              </w:rPr>
              <w:t>0 puntos</w:t>
            </w:r>
          </w:p>
          <w:p w14:paraId="546E51BD" w14:textId="77777777" w:rsidR="002415FC" w:rsidRPr="005D658C" w:rsidRDefault="002415FC" w:rsidP="002415FC">
            <w:pPr>
              <w:pStyle w:val="Prrafodelista"/>
              <w:numPr>
                <w:ilvl w:val="0"/>
                <w:numId w:val="8"/>
              </w:numPr>
              <w:ind w:left="803"/>
              <w:jc w:val="both"/>
              <w:rPr>
                <w:rFonts w:ascii="Times New Roman" w:hAnsi="Times New Roman" w:cs="Times New Roman"/>
                <w:sz w:val="20"/>
                <w:szCs w:val="20"/>
              </w:rPr>
            </w:pPr>
            <w:r w:rsidRPr="005D658C">
              <w:rPr>
                <w:rFonts w:ascii="Times New Roman" w:hAnsi="Times New Roman" w:cs="Times New Roman"/>
                <w:sz w:val="20"/>
                <w:szCs w:val="20"/>
              </w:rPr>
              <w:t xml:space="preserve">La propuesta demuestra de forma aceptable la comprensión del objeto a evaluar y el propósito de la evaluación. El enfoque, alcance, criterios de la evaluación y métodos propuestos cumplen con los </w:t>
            </w:r>
            <w:proofErr w:type="spellStart"/>
            <w:r w:rsidRPr="005D658C">
              <w:rPr>
                <w:rFonts w:ascii="Times New Roman" w:hAnsi="Times New Roman" w:cs="Times New Roman"/>
                <w:sz w:val="20"/>
                <w:szCs w:val="20"/>
              </w:rPr>
              <w:t>TdRS</w:t>
            </w:r>
            <w:proofErr w:type="spellEnd"/>
            <w:r w:rsidRPr="005D658C">
              <w:rPr>
                <w:rFonts w:ascii="Times New Roman" w:hAnsi="Times New Roman" w:cs="Times New Roman"/>
                <w:sz w:val="20"/>
                <w:szCs w:val="20"/>
              </w:rPr>
              <w:t xml:space="preserve">: </w:t>
            </w:r>
            <w:r w:rsidRPr="005D658C">
              <w:rPr>
                <w:rFonts w:ascii="Times New Roman" w:hAnsi="Times New Roman" w:cs="Times New Roman"/>
                <w:b/>
                <w:bCs/>
                <w:sz w:val="20"/>
                <w:szCs w:val="20"/>
              </w:rPr>
              <w:t>175 puntos</w:t>
            </w:r>
            <w:r w:rsidRPr="005D658C">
              <w:rPr>
                <w:rFonts w:ascii="Times New Roman" w:hAnsi="Times New Roman" w:cs="Times New Roman"/>
                <w:sz w:val="20"/>
                <w:szCs w:val="20"/>
              </w:rPr>
              <w:t>.</w:t>
            </w:r>
          </w:p>
          <w:p w14:paraId="2742A318" w14:textId="77777777" w:rsidR="002415FC" w:rsidRPr="005D658C" w:rsidRDefault="002415FC" w:rsidP="002415FC">
            <w:pPr>
              <w:pStyle w:val="Prrafodelista"/>
              <w:numPr>
                <w:ilvl w:val="0"/>
                <w:numId w:val="8"/>
              </w:numPr>
              <w:spacing w:after="0" w:line="240" w:lineRule="auto"/>
              <w:ind w:left="803"/>
              <w:jc w:val="both"/>
              <w:rPr>
                <w:rFonts w:ascii="Times New Roman" w:hAnsi="Times New Roman" w:cs="Times New Roman"/>
                <w:sz w:val="20"/>
                <w:szCs w:val="20"/>
                <w:lang w:val="es-CO"/>
              </w:rPr>
            </w:pPr>
            <w:r w:rsidRPr="005D658C">
              <w:rPr>
                <w:rFonts w:ascii="Times New Roman" w:hAnsi="Times New Roman" w:cs="Times New Roman"/>
                <w:sz w:val="20"/>
                <w:szCs w:val="20"/>
              </w:rPr>
              <w:t xml:space="preserve">La propuesta demuestra una clara comprensión del objeto a evaluar y el propósito de la evaluación. El alcance y criterios de la evaluación, así como el enfoque y métodos propuestos cumplen con los propósitos de ésta y permiten una participación adecuada de los principales actores: </w:t>
            </w:r>
            <w:r w:rsidRPr="005D658C">
              <w:rPr>
                <w:rFonts w:ascii="Times New Roman" w:hAnsi="Times New Roman" w:cs="Times New Roman"/>
                <w:b/>
                <w:bCs/>
                <w:sz w:val="20"/>
                <w:szCs w:val="20"/>
              </w:rPr>
              <w:t>250 puntos</w:t>
            </w:r>
            <w:r w:rsidRPr="005D658C">
              <w:rPr>
                <w:rFonts w:ascii="Times New Roman" w:hAnsi="Times New Roman" w:cs="Times New Roman"/>
                <w:sz w:val="20"/>
                <w:szCs w:val="20"/>
              </w:rPr>
              <w:t>.</w:t>
            </w:r>
          </w:p>
          <w:p w14:paraId="4277849E" w14:textId="77777777" w:rsidR="002415FC" w:rsidRPr="005D658C" w:rsidRDefault="002415FC" w:rsidP="005D658C">
            <w:pPr>
              <w:pStyle w:val="Prrafodelista"/>
              <w:spacing w:after="0" w:line="240" w:lineRule="auto"/>
              <w:jc w:val="both"/>
              <w:rPr>
                <w:rFonts w:ascii="Times New Roman" w:hAnsi="Times New Roman" w:cs="Times New Roman"/>
                <w:sz w:val="20"/>
                <w:szCs w:val="20"/>
                <w:lang w:val="es-CO"/>
              </w:rPr>
            </w:pPr>
          </w:p>
          <w:p w14:paraId="7E278460" w14:textId="77777777" w:rsidR="002415FC" w:rsidRPr="005D658C" w:rsidRDefault="002415FC" w:rsidP="005D658C">
            <w:pPr>
              <w:pStyle w:val="Prrafodelista"/>
              <w:spacing w:after="0" w:line="240" w:lineRule="auto"/>
              <w:jc w:val="both"/>
              <w:rPr>
                <w:rFonts w:ascii="Times New Roman" w:hAnsi="Times New Roman" w:cs="Times New Roman"/>
                <w:sz w:val="20"/>
                <w:szCs w:val="20"/>
                <w:lang w:val="es-CO"/>
              </w:rPr>
            </w:pPr>
          </w:p>
          <w:p w14:paraId="4D0E550E" w14:textId="77777777" w:rsidR="002415FC" w:rsidRPr="005D658C" w:rsidRDefault="002415FC" w:rsidP="005D658C">
            <w:pPr>
              <w:spacing w:after="0"/>
              <w:rPr>
                <w:rFonts w:ascii="Times New Roman" w:hAnsi="Times New Roman" w:cs="Times New Roman"/>
                <w:b/>
                <w:bCs/>
                <w:sz w:val="20"/>
                <w:szCs w:val="20"/>
              </w:rPr>
            </w:pPr>
            <w:r w:rsidRPr="005D658C">
              <w:rPr>
                <w:rFonts w:ascii="Times New Roman" w:hAnsi="Times New Roman" w:cs="Times New Roman"/>
                <w:b/>
                <w:bCs/>
                <w:sz w:val="20"/>
                <w:szCs w:val="20"/>
              </w:rPr>
              <w:t>Plan de trabajo (50 puntos)</w:t>
            </w:r>
          </w:p>
          <w:p w14:paraId="39E1CF6E" w14:textId="77777777" w:rsidR="002415FC" w:rsidRPr="005D658C" w:rsidRDefault="002415FC" w:rsidP="002415FC">
            <w:pPr>
              <w:pStyle w:val="Prrafodelista"/>
              <w:numPr>
                <w:ilvl w:val="0"/>
                <w:numId w:val="7"/>
              </w:numPr>
              <w:spacing w:after="0"/>
              <w:ind w:left="661"/>
              <w:rPr>
                <w:rFonts w:ascii="Times New Roman" w:hAnsi="Times New Roman" w:cs="Times New Roman"/>
                <w:b/>
                <w:bCs/>
                <w:sz w:val="20"/>
                <w:szCs w:val="20"/>
              </w:rPr>
            </w:pPr>
            <w:r w:rsidRPr="005D658C">
              <w:rPr>
                <w:rFonts w:ascii="Times New Roman" w:hAnsi="Times New Roman" w:cs="Times New Roman"/>
                <w:sz w:val="20"/>
                <w:szCs w:val="20"/>
              </w:rPr>
              <w:t xml:space="preserve">No cumple con los plazos previstos y no presenta las actividades de forma integrada y coherente = </w:t>
            </w:r>
            <w:r w:rsidRPr="005D658C">
              <w:rPr>
                <w:rFonts w:ascii="Times New Roman" w:hAnsi="Times New Roman" w:cs="Times New Roman"/>
                <w:b/>
                <w:bCs/>
                <w:sz w:val="20"/>
                <w:szCs w:val="20"/>
              </w:rPr>
              <w:t>0 puntos.</w:t>
            </w:r>
          </w:p>
          <w:p w14:paraId="26DF8488" w14:textId="77777777" w:rsidR="002415FC" w:rsidRPr="005D658C" w:rsidRDefault="002415FC" w:rsidP="002415FC">
            <w:pPr>
              <w:pStyle w:val="Prrafodelista"/>
              <w:numPr>
                <w:ilvl w:val="0"/>
                <w:numId w:val="7"/>
              </w:numPr>
              <w:spacing w:after="0"/>
              <w:ind w:left="661"/>
              <w:rPr>
                <w:rFonts w:ascii="Times New Roman" w:hAnsi="Times New Roman" w:cs="Times New Roman"/>
                <w:sz w:val="20"/>
                <w:szCs w:val="20"/>
              </w:rPr>
            </w:pPr>
            <w:r w:rsidRPr="005D658C">
              <w:rPr>
                <w:rFonts w:ascii="Times New Roman" w:hAnsi="Times New Roman" w:cs="Times New Roman"/>
                <w:sz w:val="20"/>
                <w:szCs w:val="20"/>
              </w:rPr>
              <w:t xml:space="preserve">Cumple con los plazos previstos, y presenta las actividades en secuencia aceptable = </w:t>
            </w:r>
            <w:r w:rsidRPr="005D658C">
              <w:rPr>
                <w:rFonts w:ascii="Times New Roman" w:hAnsi="Times New Roman" w:cs="Times New Roman"/>
                <w:b/>
                <w:bCs/>
                <w:sz w:val="20"/>
                <w:szCs w:val="20"/>
              </w:rPr>
              <w:t>35 puntos</w:t>
            </w:r>
            <w:r w:rsidRPr="005D658C">
              <w:rPr>
                <w:rFonts w:ascii="Times New Roman" w:hAnsi="Times New Roman" w:cs="Times New Roman"/>
                <w:sz w:val="20"/>
                <w:szCs w:val="20"/>
              </w:rPr>
              <w:t>.</w:t>
            </w:r>
          </w:p>
          <w:p w14:paraId="67EC1984" w14:textId="77777777" w:rsidR="002415FC" w:rsidRPr="005D658C" w:rsidRDefault="002415FC" w:rsidP="002415FC">
            <w:pPr>
              <w:pStyle w:val="Prrafodelista"/>
              <w:numPr>
                <w:ilvl w:val="0"/>
                <w:numId w:val="7"/>
              </w:numPr>
              <w:suppressAutoHyphens/>
              <w:autoSpaceDN w:val="0"/>
              <w:spacing w:after="0" w:line="240" w:lineRule="auto"/>
              <w:ind w:left="661"/>
              <w:jc w:val="both"/>
              <w:textAlignment w:val="baseline"/>
              <w:rPr>
                <w:rFonts w:ascii="Times New Roman" w:hAnsi="Times New Roman" w:cs="Times New Roman"/>
                <w:sz w:val="20"/>
                <w:szCs w:val="20"/>
                <w:lang w:val="es-CO"/>
              </w:rPr>
            </w:pPr>
            <w:r w:rsidRPr="005D658C">
              <w:rPr>
                <w:rFonts w:ascii="Times New Roman" w:hAnsi="Times New Roman" w:cs="Times New Roman"/>
                <w:sz w:val="20"/>
                <w:szCs w:val="20"/>
              </w:rPr>
              <w:t>Cumple con los plazos previstos y presenta las actividades de forma integrada y coherente =</w:t>
            </w:r>
            <w:r w:rsidRPr="005D658C">
              <w:rPr>
                <w:rFonts w:ascii="Times New Roman" w:hAnsi="Times New Roman" w:cs="Times New Roman"/>
                <w:b/>
                <w:bCs/>
                <w:sz w:val="20"/>
                <w:szCs w:val="20"/>
              </w:rPr>
              <w:t xml:space="preserve"> 50 puntos</w:t>
            </w:r>
            <w:r w:rsidRPr="005D658C">
              <w:rPr>
                <w:rFonts w:ascii="Times New Roman" w:hAnsi="Times New Roman" w:cs="Times New Roman"/>
                <w:sz w:val="20"/>
                <w:szCs w:val="20"/>
              </w:rPr>
              <w:t>.</w:t>
            </w:r>
          </w:p>
          <w:p w14:paraId="679BBB10" w14:textId="77777777" w:rsidR="002415FC" w:rsidRPr="005D658C" w:rsidRDefault="002415FC" w:rsidP="005D658C">
            <w:pPr>
              <w:pStyle w:val="Prrafodelista"/>
              <w:suppressAutoHyphens/>
              <w:autoSpaceDN w:val="0"/>
              <w:spacing w:after="0" w:line="240" w:lineRule="auto"/>
              <w:jc w:val="both"/>
              <w:textAlignment w:val="baseline"/>
              <w:rPr>
                <w:rFonts w:ascii="Times New Roman" w:hAnsi="Times New Roman" w:cs="Times New Roman"/>
                <w:sz w:val="20"/>
                <w:szCs w:val="20"/>
                <w:lang w:val="es-CO"/>
              </w:rPr>
            </w:pPr>
          </w:p>
        </w:tc>
        <w:tc>
          <w:tcPr>
            <w:tcW w:w="1923" w:type="dxa"/>
            <w:tcBorders>
              <w:top w:val="single" w:sz="4" w:space="0" w:color="auto"/>
              <w:left w:val="nil"/>
              <w:bottom w:val="single" w:sz="4" w:space="0" w:color="auto"/>
              <w:right w:val="single" w:sz="4" w:space="0" w:color="auto"/>
            </w:tcBorders>
            <w:shd w:val="clear" w:color="auto" w:fill="auto"/>
            <w:noWrap/>
          </w:tcPr>
          <w:p w14:paraId="5C64340C" w14:textId="77777777" w:rsidR="002415FC" w:rsidRDefault="002415FC" w:rsidP="005D658C">
            <w:pPr>
              <w:jc w:val="center"/>
              <w:rPr>
                <w:rFonts w:ascii="Times New Roman" w:eastAsia="Times New Roman" w:hAnsi="Times New Roman" w:cs="Times New Roman"/>
                <w:color w:val="000000"/>
                <w:sz w:val="20"/>
                <w:szCs w:val="20"/>
              </w:rPr>
            </w:pPr>
          </w:p>
          <w:p w14:paraId="0B2D8508" w14:textId="77777777" w:rsidR="002415FC" w:rsidRDefault="002415FC" w:rsidP="005D658C">
            <w:pPr>
              <w:jc w:val="center"/>
              <w:rPr>
                <w:rFonts w:ascii="Times New Roman" w:eastAsia="Times New Roman" w:hAnsi="Times New Roman" w:cs="Times New Roman"/>
                <w:color w:val="000000"/>
                <w:sz w:val="20"/>
                <w:szCs w:val="20"/>
              </w:rPr>
            </w:pPr>
          </w:p>
          <w:p w14:paraId="6C55411F" w14:textId="77777777" w:rsidR="002415FC" w:rsidRDefault="002415FC" w:rsidP="005D658C">
            <w:pPr>
              <w:jc w:val="center"/>
              <w:rPr>
                <w:rFonts w:ascii="Times New Roman" w:eastAsia="Times New Roman" w:hAnsi="Times New Roman" w:cs="Times New Roman"/>
                <w:color w:val="000000"/>
                <w:sz w:val="20"/>
                <w:szCs w:val="20"/>
              </w:rPr>
            </w:pPr>
          </w:p>
          <w:p w14:paraId="1DB02B77" w14:textId="77777777" w:rsidR="002415FC" w:rsidRPr="005D658C" w:rsidRDefault="002415FC" w:rsidP="005D658C">
            <w:pPr>
              <w:jc w:val="center"/>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250 puntos</w:t>
            </w:r>
          </w:p>
          <w:p w14:paraId="0A80289C"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71A29ADF"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061C51AE"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07762CA6"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5B9B84C4"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78413056"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77E84AF9" w14:textId="77777777" w:rsidR="002415FC" w:rsidRPr="005D658C" w:rsidRDefault="002415FC" w:rsidP="005D658C">
            <w:pPr>
              <w:spacing w:after="0" w:line="240" w:lineRule="auto"/>
              <w:rPr>
                <w:rFonts w:ascii="Times New Roman" w:eastAsia="Times New Roman" w:hAnsi="Times New Roman" w:cs="Times New Roman"/>
                <w:color w:val="000000"/>
                <w:sz w:val="20"/>
                <w:szCs w:val="20"/>
              </w:rPr>
            </w:pPr>
          </w:p>
          <w:p w14:paraId="25913CDA"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4FD83D8D"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p>
          <w:p w14:paraId="35BE3991" w14:textId="77777777" w:rsidR="002415FC" w:rsidRPr="005D658C" w:rsidRDefault="002415FC" w:rsidP="005D658C">
            <w:pPr>
              <w:spacing w:after="0" w:line="240" w:lineRule="auto"/>
              <w:jc w:val="center"/>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50 puntos</w:t>
            </w:r>
          </w:p>
        </w:tc>
      </w:tr>
      <w:tr w:rsidR="002415FC" w:rsidRPr="00386834" w14:paraId="7963A2A9" w14:textId="77777777" w:rsidTr="005D658C">
        <w:trPr>
          <w:trHeight w:val="400"/>
          <w:jc w:val="center"/>
        </w:trPr>
        <w:tc>
          <w:tcPr>
            <w:tcW w:w="7066" w:type="dxa"/>
            <w:tcBorders>
              <w:top w:val="single" w:sz="4" w:space="0" w:color="auto"/>
              <w:left w:val="single" w:sz="4" w:space="0" w:color="auto"/>
              <w:bottom w:val="single" w:sz="4" w:space="0" w:color="auto"/>
              <w:right w:val="single" w:sz="4" w:space="0" w:color="auto"/>
            </w:tcBorders>
            <w:shd w:val="clear" w:color="auto" w:fill="auto"/>
          </w:tcPr>
          <w:p w14:paraId="419F640F" w14:textId="77777777" w:rsidR="002415FC" w:rsidRPr="005D658C" w:rsidRDefault="002415FC" w:rsidP="005D658C">
            <w:pPr>
              <w:jc w:val="both"/>
              <w:rPr>
                <w:rFonts w:ascii="Times New Roman" w:hAnsi="Times New Roman" w:cs="Times New Roman"/>
                <w:b/>
                <w:bCs/>
                <w:sz w:val="20"/>
                <w:szCs w:val="20"/>
                <w:lang w:val="es-CO"/>
              </w:rPr>
            </w:pPr>
            <w:r w:rsidRPr="005D658C">
              <w:rPr>
                <w:rFonts w:ascii="Times New Roman" w:hAnsi="Times New Roman" w:cs="Times New Roman"/>
                <w:b/>
                <w:bCs/>
                <w:sz w:val="20"/>
                <w:szCs w:val="20"/>
                <w:lang w:val="es-CO"/>
              </w:rPr>
              <w:t>Oferta económica</w:t>
            </w:r>
          </w:p>
        </w:tc>
        <w:tc>
          <w:tcPr>
            <w:tcW w:w="1923" w:type="dxa"/>
            <w:tcBorders>
              <w:top w:val="single" w:sz="4" w:space="0" w:color="auto"/>
              <w:left w:val="nil"/>
              <w:bottom w:val="single" w:sz="4" w:space="0" w:color="auto"/>
              <w:right w:val="single" w:sz="4" w:space="0" w:color="auto"/>
            </w:tcBorders>
            <w:shd w:val="clear" w:color="auto" w:fill="auto"/>
            <w:noWrap/>
          </w:tcPr>
          <w:p w14:paraId="1ACE5A1C" w14:textId="77777777" w:rsidR="002415FC" w:rsidRPr="005D658C" w:rsidRDefault="002415FC" w:rsidP="005D658C">
            <w:pPr>
              <w:jc w:val="both"/>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300 puntos</w:t>
            </w:r>
          </w:p>
        </w:tc>
      </w:tr>
      <w:tr w:rsidR="002415FC" w:rsidRPr="00386834" w14:paraId="2E3FCF99" w14:textId="77777777" w:rsidTr="005D658C">
        <w:trPr>
          <w:trHeight w:val="400"/>
          <w:jc w:val="center"/>
        </w:trPr>
        <w:tc>
          <w:tcPr>
            <w:tcW w:w="7066" w:type="dxa"/>
            <w:tcBorders>
              <w:top w:val="single" w:sz="4" w:space="0" w:color="auto"/>
              <w:left w:val="single" w:sz="4" w:space="0" w:color="auto"/>
              <w:bottom w:val="single" w:sz="4" w:space="0" w:color="auto"/>
              <w:right w:val="single" w:sz="4" w:space="0" w:color="auto"/>
            </w:tcBorders>
            <w:shd w:val="clear" w:color="auto" w:fill="auto"/>
          </w:tcPr>
          <w:p w14:paraId="7E6419F6" w14:textId="77777777" w:rsidR="002415FC" w:rsidRPr="005D658C" w:rsidRDefault="002415FC" w:rsidP="005D658C">
            <w:pPr>
              <w:jc w:val="both"/>
              <w:rPr>
                <w:rFonts w:ascii="Times New Roman" w:hAnsi="Times New Roman" w:cs="Times New Roman"/>
                <w:b/>
                <w:bCs/>
                <w:sz w:val="20"/>
                <w:szCs w:val="20"/>
                <w:lang w:val="es-CO"/>
              </w:rPr>
            </w:pPr>
            <w:r w:rsidRPr="005D658C">
              <w:rPr>
                <w:rFonts w:ascii="Times New Roman" w:hAnsi="Times New Roman" w:cs="Times New Roman"/>
                <w:b/>
                <w:bCs/>
                <w:sz w:val="20"/>
                <w:szCs w:val="20"/>
                <w:lang w:val="es-CO"/>
              </w:rPr>
              <w:t>Puntaje total</w:t>
            </w:r>
          </w:p>
        </w:tc>
        <w:tc>
          <w:tcPr>
            <w:tcW w:w="1923" w:type="dxa"/>
            <w:tcBorders>
              <w:top w:val="single" w:sz="4" w:space="0" w:color="auto"/>
              <w:left w:val="nil"/>
              <w:bottom w:val="single" w:sz="4" w:space="0" w:color="auto"/>
              <w:right w:val="single" w:sz="4" w:space="0" w:color="auto"/>
            </w:tcBorders>
            <w:shd w:val="clear" w:color="auto" w:fill="auto"/>
            <w:noWrap/>
          </w:tcPr>
          <w:p w14:paraId="6144FA36" w14:textId="77777777" w:rsidR="002415FC" w:rsidRPr="005D658C" w:rsidRDefault="002415FC" w:rsidP="005D658C">
            <w:pPr>
              <w:jc w:val="both"/>
              <w:rPr>
                <w:rFonts w:ascii="Times New Roman" w:eastAsia="Times New Roman" w:hAnsi="Times New Roman" w:cs="Times New Roman"/>
                <w:color w:val="000000"/>
                <w:sz w:val="20"/>
                <w:szCs w:val="20"/>
              </w:rPr>
            </w:pPr>
            <w:r w:rsidRPr="005D658C">
              <w:rPr>
                <w:rFonts w:ascii="Times New Roman" w:eastAsia="Times New Roman" w:hAnsi="Times New Roman" w:cs="Times New Roman"/>
                <w:color w:val="000000"/>
                <w:sz w:val="20"/>
                <w:szCs w:val="20"/>
              </w:rPr>
              <w:t>1000 puntos</w:t>
            </w:r>
          </w:p>
        </w:tc>
      </w:tr>
    </w:tbl>
    <w:p w14:paraId="610BDC39" w14:textId="77777777" w:rsidR="002415FC" w:rsidRPr="00EA5FFB" w:rsidRDefault="002415FC" w:rsidP="002415FC">
      <w:pPr>
        <w:rPr>
          <w:rFonts w:ascii="Times New Roman" w:hAnsi="Times New Roman" w:cs="Times New Roman"/>
          <w:sz w:val="24"/>
          <w:szCs w:val="24"/>
        </w:rPr>
      </w:pPr>
    </w:p>
    <w:p w14:paraId="1F0C6707" w14:textId="77777777" w:rsidR="002415FC" w:rsidRPr="00EA5FFB" w:rsidRDefault="002415FC" w:rsidP="002415FC">
      <w:pPr>
        <w:rPr>
          <w:rFonts w:ascii="Times New Roman" w:hAnsi="Times New Roman" w:cs="Times New Roman"/>
          <w:sz w:val="24"/>
          <w:szCs w:val="24"/>
        </w:rPr>
      </w:pPr>
    </w:p>
    <w:p w14:paraId="39D935BC" w14:textId="77777777" w:rsidR="002415FC" w:rsidRPr="00EA5FFB" w:rsidRDefault="002415FC" w:rsidP="002415FC">
      <w:pPr>
        <w:pStyle w:val="Prrafodelista"/>
        <w:numPr>
          <w:ilvl w:val="0"/>
          <w:numId w:val="1"/>
        </w:numPr>
        <w:rPr>
          <w:rFonts w:ascii="Times New Roman" w:hAnsi="Times New Roman" w:cs="Times New Roman"/>
          <w:b/>
          <w:sz w:val="24"/>
          <w:szCs w:val="24"/>
        </w:rPr>
      </w:pPr>
      <w:r w:rsidRPr="00EA5FFB">
        <w:rPr>
          <w:rFonts w:ascii="Times New Roman" w:hAnsi="Times New Roman" w:cs="Times New Roman"/>
          <w:b/>
          <w:sz w:val="24"/>
          <w:szCs w:val="24"/>
        </w:rPr>
        <w:t>Requisitos para participar</w:t>
      </w:r>
    </w:p>
    <w:p w14:paraId="5CEF3DFE" w14:textId="1250EF29" w:rsidR="002415FC" w:rsidRPr="00EA5FFB" w:rsidRDefault="002415FC" w:rsidP="002415FC">
      <w:pPr>
        <w:rPr>
          <w:rFonts w:ascii="Times New Roman" w:hAnsi="Times New Roman" w:cs="Times New Roman"/>
          <w:sz w:val="24"/>
          <w:szCs w:val="24"/>
          <w:lang w:val="es-AR"/>
        </w:rPr>
      </w:pPr>
      <w:r w:rsidRPr="00EA5FFB">
        <w:rPr>
          <w:rFonts w:ascii="Times New Roman" w:hAnsi="Times New Roman" w:cs="Times New Roman"/>
          <w:sz w:val="24"/>
          <w:szCs w:val="24"/>
          <w:lang w:val="es-AR"/>
        </w:rPr>
        <w:t xml:space="preserve">La </w:t>
      </w:r>
      <w:r>
        <w:rPr>
          <w:rFonts w:ascii="Times New Roman" w:hAnsi="Times New Roman" w:cs="Times New Roman"/>
          <w:sz w:val="24"/>
          <w:szCs w:val="24"/>
          <w:lang w:val="es-AR"/>
        </w:rPr>
        <w:t>consultoría</w:t>
      </w:r>
      <w:r w:rsidRPr="00EA5FFB">
        <w:rPr>
          <w:rFonts w:ascii="Times New Roman" w:hAnsi="Times New Roman" w:cs="Times New Roman"/>
          <w:sz w:val="24"/>
          <w:szCs w:val="24"/>
          <w:lang w:val="es-AR"/>
        </w:rPr>
        <w:t xml:space="preserve"> está diseñada exclusivamente para personas naturales</w:t>
      </w:r>
      <w:r>
        <w:rPr>
          <w:rFonts w:ascii="Times New Roman" w:hAnsi="Times New Roman" w:cs="Times New Roman"/>
          <w:sz w:val="24"/>
          <w:szCs w:val="24"/>
          <w:lang w:val="es-AR"/>
        </w:rPr>
        <w:t xml:space="preserve">, </w:t>
      </w:r>
      <w:r w:rsidRPr="00EA5FFB">
        <w:rPr>
          <w:rFonts w:ascii="Times New Roman" w:hAnsi="Times New Roman" w:cs="Times New Roman"/>
          <w:sz w:val="24"/>
          <w:szCs w:val="24"/>
          <w:lang w:val="es-AR"/>
        </w:rPr>
        <w:t xml:space="preserve">en </w:t>
      </w:r>
      <w:r>
        <w:rPr>
          <w:rFonts w:ascii="Times New Roman" w:hAnsi="Times New Roman" w:cs="Times New Roman"/>
          <w:sz w:val="24"/>
          <w:szCs w:val="24"/>
          <w:lang w:val="es-AR"/>
        </w:rPr>
        <w:t xml:space="preserve">caso de </w:t>
      </w:r>
      <w:r w:rsidRPr="00EA5FFB">
        <w:rPr>
          <w:rFonts w:ascii="Times New Roman" w:hAnsi="Times New Roman" w:cs="Times New Roman"/>
          <w:sz w:val="24"/>
          <w:szCs w:val="24"/>
          <w:lang w:val="es-AR"/>
        </w:rPr>
        <w:t>participar deberán presentar la siguiente documentación:</w:t>
      </w:r>
    </w:p>
    <w:p w14:paraId="612A2B2A" w14:textId="77777777" w:rsidR="002415FC" w:rsidRPr="00EA5FFB" w:rsidRDefault="002415FC" w:rsidP="002415FC">
      <w:pPr>
        <w:jc w:val="both"/>
        <w:rPr>
          <w:rFonts w:ascii="Times New Roman" w:hAnsi="Times New Roman" w:cs="Times New Roman"/>
          <w:sz w:val="24"/>
          <w:szCs w:val="24"/>
          <w:lang w:val="es-US"/>
        </w:rPr>
      </w:pPr>
    </w:p>
    <w:p w14:paraId="29C6C7B2" w14:textId="77777777" w:rsidR="002415FC" w:rsidRPr="00EA5FFB" w:rsidRDefault="002415FC" w:rsidP="002415FC">
      <w:pPr>
        <w:jc w:val="both"/>
        <w:rPr>
          <w:rFonts w:ascii="Times New Roman" w:hAnsi="Times New Roman" w:cs="Times New Roman"/>
          <w:sz w:val="24"/>
          <w:szCs w:val="24"/>
          <w:lang w:val="es-AR"/>
        </w:rPr>
      </w:pPr>
      <w:r w:rsidRPr="00EA5FFB">
        <w:rPr>
          <w:rFonts w:ascii="Times New Roman" w:hAnsi="Times New Roman" w:cs="Times New Roman"/>
          <w:b/>
          <w:sz w:val="24"/>
          <w:szCs w:val="24"/>
          <w:u w:val="single"/>
          <w:lang w:val="es-US"/>
        </w:rPr>
        <w:t>Oferta técnica:</w:t>
      </w:r>
      <w:r w:rsidRPr="00EA5FFB">
        <w:rPr>
          <w:rFonts w:ascii="Times New Roman" w:hAnsi="Times New Roman" w:cs="Times New Roman"/>
          <w:sz w:val="24"/>
          <w:szCs w:val="24"/>
          <w:lang w:val="es-US"/>
        </w:rPr>
        <w:t xml:space="preserve"> </w:t>
      </w:r>
      <w:r w:rsidRPr="00EA5FFB">
        <w:rPr>
          <w:rFonts w:ascii="Times New Roman" w:hAnsi="Times New Roman" w:cs="Times New Roman"/>
          <w:sz w:val="24"/>
          <w:szCs w:val="24"/>
          <w:lang w:val="es-AR"/>
        </w:rPr>
        <w:t xml:space="preserve">ajustada a los requisitos de tiempo y forma definidos en la presente consultoría con su respectivo cronograma de actividades. </w:t>
      </w:r>
    </w:p>
    <w:p w14:paraId="49E7BE8C" w14:textId="77777777" w:rsidR="002415FC" w:rsidRPr="00EA5FFB" w:rsidRDefault="002415FC" w:rsidP="002415FC">
      <w:pPr>
        <w:jc w:val="both"/>
        <w:rPr>
          <w:rFonts w:ascii="Times New Roman" w:hAnsi="Times New Roman" w:cs="Times New Roman"/>
          <w:sz w:val="24"/>
          <w:szCs w:val="24"/>
          <w:lang w:val="es-AR"/>
        </w:rPr>
      </w:pPr>
      <w:r w:rsidRPr="00EA5FFB">
        <w:rPr>
          <w:rFonts w:ascii="Times New Roman" w:hAnsi="Times New Roman" w:cs="Times New Roman"/>
          <w:sz w:val="24"/>
          <w:szCs w:val="24"/>
          <w:lang w:val="es-AR"/>
        </w:rPr>
        <w:t>Además, deberá incluir:</w:t>
      </w:r>
    </w:p>
    <w:p w14:paraId="5A85D441" w14:textId="77777777" w:rsidR="002415FC" w:rsidRPr="00EA5FFB" w:rsidRDefault="002415FC" w:rsidP="002415FC">
      <w:pPr>
        <w:jc w:val="both"/>
        <w:rPr>
          <w:rFonts w:ascii="Times New Roman" w:hAnsi="Times New Roman" w:cs="Times New Roman"/>
          <w:sz w:val="24"/>
          <w:szCs w:val="24"/>
          <w:lang w:val="es-AR"/>
        </w:rPr>
      </w:pPr>
      <w:r w:rsidRPr="00EA5FFB">
        <w:rPr>
          <w:rFonts w:ascii="Times New Roman" w:hAnsi="Times New Roman" w:cs="Times New Roman"/>
          <w:sz w:val="24"/>
          <w:szCs w:val="24"/>
          <w:lang w:val="es-AR"/>
        </w:rPr>
        <w:t>- CV de la persona que llevará</w:t>
      </w:r>
      <w:r>
        <w:rPr>
          <w:rFonts w:ascii="Times New Roman" w:hAnsi="Times New Roman" w:cs="Times New Roman"/>
          <w:sz w:val="24"/>
          <w:szCs w:val="24"/>
          <w:lang w:val="es-AR"/>
        </w:rPr>
        <w:t xml:space="preserve"> </w:t>
      </w:r>
      <w:r w:rsidRPr="00EA5FFB">
        <w:rPr>
          <w:rFonts w:ascii="Times New Roman" w:hAnsi="Times New Roman" w:cs="Times New Roman"/>
          <w:sz w:val="24"/>
          <w:szCs w:val="24"/>
          <w:lang w:val="es-AR"/>
        </w:rPr>
        <w:t>a cabo la presente consultoría.</w:t>
      </w:r>
    </w:p>
    <w:p w14:paraId="5B2CA1D2" w14:textId="77777777" w:rsidR="002415FC" w:rsidRPr="00EA5FFB" w:rsidRDefault="002415FC" w:rsidP="002415FC">
      <w:pPr>
        <w:jc w:val="both"/>
        <w:rPr>
          <w:rFonts w:ascii="Times New Roman" w:hAnsi="Times New Roman" w:cs="Times New Roman"/>
          <w:sz w:val="24"/>
          <w:szCs w:val="24"/>
          <w:lang w:val="es-AR"/>
        </w:rPr>
      </w:pPr>
    </w:p>
    <w:p w14:paraId="5A48D7D2" w14:textId="77777777" w:rsidR="002415FC" w:rsidRPr="00EA5FFB" w:rsidRDefault="002415FC" w:rsidP="002415FC">
      <w:pPr>
        <w:jc w:val="both"/>
        <w:rPr>
          <w:rFonts w:ascii="Times New Roman" w:hAnsi="Times New Roman" w:cs="Times New Roman"/>
          <w:sz w:val="24"/>
          <w:szCs w:val="24"/>
          <w:lang w:val="es-AR"/>
        </w:rPr>
      </w:pPr>
      <w:r w:rsidRPr="00EA5FFB">
        <w:rPr>
          <w:rFonts w:ascii="Times New Roman" w:hAnsi="Times New Roman" w:cs="Times New Roman"/>
          <w:b/>
          <w:sz w:val="24"/>
          <w:szCs w:val="24"/>
          <w:u w:val="single"/>
          <w:lang w:val="es-US"/>
        </w:rPr>
        <w:t>Oferta económica:</w:t>
      </w:r>
      <w:r w:rsidRPr="00EA5FFB">
        <w:rPr>
          <w:rFonts w:ascii="Times New Roman" w:hAnsi="Times New Roman" w:cs="Times New Roman"/>
          <w:b/>
          <w:sz w:val="24"/>
          <w:szCs w:val="24"/>
          <w:lang w:val="es-US"/>
        </w:rPr>
        <w:t xml:space="preserve"> </w:t>
      </w:r>
      <w:r w:rsidRPr="00EA5FFB">
        <w:rPr>
          <w:rFonts w:ascii="Times New Roman" w:hAnsi="Times New Roman" w:cs="Times New Roman"/>
          <w:sz w:val="24"/>
          <w:szCs w:val="24"/>
          <w:lang w:val="es-AR"/>
        </w:rPr>
        <w:t>Con precios competitivos, exentos del IVA. </w:t>
      </w:r>
    </w:p>
    <w:p w14:paraId="378C67A9" w14:textId="77777777" w:rsidR="002415FC" w:rsidRPr="00EA5FFB" w:rsidRDefault="002415FC" w:rsidP="002415FC">
      <w:pPr>
        <w:jc w:val="both"/>
        <w:rPr>
          <w:rFonts w:ascii="Times New Roman" w:hAnsi="Times New Roman" w:cs="Times New Roman"/>
          <w:sz w:val="24"/>
          <w:szCs w:val="24"/>
        </w:rPr>
      </w:pPr>
    </w:p>
    <w:p w14:paraId="2071861A" w14:textId="77777777" w:rsidR="002415FC" w:rsidRDefault="002415FC" w:rsidP="002415FC">
      <w:pPr>
        <w:jc w:val="both"/>
        <w:rPr>
          <w:rFonts w:ascii="Times New Roman" w:hAnsi="Times New Roman" w:cs="Times New Roman"/>
          <w:sz w:val="24"/>
          <w:szCs w:val="24"/>
          <w:lang w:val="es-AR"/>
        </w:rPr>
      </w:pPr>
      <w:r w:rsidRPr="00EA5FFB">
        <w:rPr>
          <w:rFonts w:ascii="Times New Roman" w:hAnsi="Times New Roman" w:cs="Times New Roman"/>
          <w:sz w:val="24"/>
          <w:szCs w:val="24"/>
          <w:lang w:val="es-AR"/>
        </w:rPr>
        <w:t xml:space="preserve">Las propuestas serán recibidas por correo electrónico dirigido a: </w:t>
      </w:r>
      <w:hyperlink r:id="rId10" w:history="1">
        <w:r w:rsidRPr="005E46F6">
          <w:rPr>
            <w:rStyle w:val="Hipervnculo"/>
            <w:rFonts w:ascii="Times New Roman" w:hAnsi="Times New Roman" w:cs="Times New Roman"/>
            <w:sz w:val="24"/>
            <w:szCs w:val="24"/>
            <w:lang w:val="es-AR"/>
          </w:rPr>
          <w:t>adquisiciones.sv@undp.org</w:t>
        </w:r>
      </w:hyperlink>
      <w:r w:rsidRPr="005E46F6">
        <w:rPr>
          <w:rFonts w:ascii="Times New Roman" w:hAnsi="Times New Roman" w:cs="Times New Roman"/>
          <w:sz w:val="24"/>
          <w:szCs w:val="24"/>
          <w:lang w:val="es-AR"/>
        </w:rPr>
        <w:t>,</w:t>
      </w:r>
      <w:r w:rsidRPr="00EA5FFB">
        <w:rPr>
          <w:rFonts w:ascii="Times New Roman" w:hAnsi="Times New Roman" w:cs="Times New Roman"/>
          <w:sz w:val="24"/>
          <w:szCs w:val="24"/>
          <w:lang w:val="es-AR"/>
        </w:rPr>
        <w:t xml:space="preserve"> indicando en el título del correo el nombre de la presente contratación. Todos los documentos </w:t>
      </w:r>
      <w:r w:rsidRPr="00EA5FFB">
        <w:rPr>
          <w:rFonts w:ascii="Times New Roman" w:hAnsi="Times New Roman" w:cs="Times New Roman"/>
          <w:sz w:val="24"/>
          <w:szCs w:val="24"/>
          <w:lang w:val="es-AR"/>
        </w:rPr>
        <w:lastRenderedPageBreak/>
        <w:t>adjuntos deberán estar en formato no editable (PDF, JPEG, etc.) y la propuesta técnica deberá presentarse en un archivo separado de la oferta económica.</w:t>
      </w:r>
    </w:p>
    <w:p w14:paraId="3E3266C4" w14:textId="77777777" w:rsidR="002415FC" w:rsidRPr="001B1606" w:rsidRDefault="002415FC" w:rsidP="002415FC">
      <w:pPr>
        <w:jc w:val="both"/>
        <w:rPr>
          <w:rFonts w:ascii="Times New Roman" w:hAnsi="Times New Roman" w:cs="Times New Roman"/>
          <w:sz w:val="24"/>
          <w:szCs w:val="24"/>
          <w:lang w:val="es-AR"/>
        </w:rPr>
      </w:pPr>
    </w:p>
    <w:p w14:paraId="2E9D4672" w14:textId="77777777" w:rsidR="002415FC" w:rsidRPr="00EA5FFB" w:rsidRDefault="002415FC" w:rsidP="002415FC">
      <w:pPr>
        <w:pStyle w:val="Prrafodelista"/>
        <w:numPr>
          <w:ilvl w:val="0"/>
          <w:numId w:val="2"/>
        </w:numPr>
        <w:rPr>
          <w:rFonts w:ascii="Times New Roman" w:hAnsi="Times New Roman" w:cs="Times New Roman"/>
          <w:b/>
          <w:sz w:val="24"/>
          <w:szCs w:val="24"/>
        </w:rPr>
      </w:pPr>
      <w:r w:rsidRPr="00EA5FFB">
        <w:rPr>
          <w:rFonts w:ascii="Times New Roman" w:hAnsi="Times New Roman" w:cs="Times New Roman"/>
          <w:b/>
          <w:sz w:val="24"/>
          <w:szCs w:val="24"/>
        </w:rPr>
        <w:t xml:space="preserve">Propiedad Intelectual. </w:t>
      </w:r>
    </w:p>
    <w:p w14:paraId="62A443B3" w14:textId="0DA5B5B0" w:rsidR="002415FC" w:rsidRDefault="002415FC" w:rsidP="002415FC">
      <w:pPr>
        <w:jc w:val="both"/>
        <w:rPr>
          <w:rFonts w:ascii="Times New Roman" w:hAnsi="Times New Roman" w:cs="Times New Roman"/>
          <w:sz w:val="24"/>
          <w:szCs w:val="24"/>
        </w:rPr>
      </w:pPr>
      <w:r w:rsidRPr="00EA5FFB">
        <w:rPr>
          <w:rFonts w:ascii="Times New Roman" w:hAnsi="Times New Roman" w:cs="Times New Roman"/>
          <w:sz w:val="24"/>
          <w:szCs w:val="24"/>
        </w:rPr>
        <w:t xml:space="preserve">Los productos de esta consultoría serán propiedad intelectual de PNUD y no podrán ser compartidos con terceros. Se trata de información confidencial. </w:t>
      </w:r>
    </w:p>
    <w:p w14:paraId="2937DE15" w14:textId="77777777" w:rsidR="00F05C9B" w:rsidRPr="00EA5FFB" w:rsidRDefault="00F05C9B" w:rsidP="002415FC">
      <w:pPr>
        <w:jc w:val="both"/>
        <w:rPr>
          <w:rFonts w:ascii="Times New Roman" w:hAnsi="Times New Roman" w:cs="Times New Roman"/>
          <w:sz w:val="24"/>
          <w:szCs w:val="24"/>
        </w:rPr>
      </w:pPr>
    </w:p>
    <w:p w14:paraId="166EB532" w14:textId="13E9DBE6" w:rsidR="002415FC" w:rsidRPr="00F05C9B" w:rsidRDefault="002415FC" w:rsidP="00F05C9B">
      <w:pPr>
        <w:pStyle w:val="Prrafodelista"/>
        <w:numPr>
          <w:ilvl w:val="0"/>
          <w:numId w:val="2"/>
        </w:numPr>
        <w:spacing w:after="0" w:line="240" w:lineRule="auto"/>
        <w:jc w:val="both"/>
        <w:rPr>
          <w:rFonts w:ascii="Times New Roman" w:hAnsi="Times New Roman" w:cs="Times New Roman"/>
          <w:b/>
          <w:sz w:val="24"/>
          <w:szCs w:val="24"/>
          <w:lang w:val="es-ES_tradnl"/>
        </w:rPr>
      </w:pPr>
      <w:r w:rsidRPr="00EA5FFB">
        <w:rPr>
          <w:rFonts w:ascii="Times New Roman" w:hAnsi="Times New Roman" w:cs="Times New Roman"/>
          <w:b/>
          <w:sz w:val="24"/>
          <w:szCs w:val="24"/>
          <w:lang w:val="es-ES_tradnl"/>
        </w:rPr>
        <w:t xml:space="preserve">Duración de la contratación y forma de pago. </w:t>
      </w:r>
    </w:p>
    <w:p w14:paraId="302A00BA" w14:textId="6AB3808E" w:rsidR="002415FC" w:rsidRPr="00EA5FFB" w:rsidRDefault="002415FC" w:rsidP="002415FC">
      <w:pPr>
        <w:jc w:val="both"/>
        <w:rPr>
          <w:rFonts w:ascii="Times New Roman" w:hAnsi="Times New Roman" w:cs="Times New Roman"/>
          <w:bCs/>
          <w:sz w:val="24"/>
          <w:szCs w:val="24"/>
          <w:lang w:eastAsia="es-SV"/>
        </w:rPr>
      </w:pPr>
      <w:r w:rsidRPr="00EA5FFB">
        <w:rPr>
          <w:rFonts w:ascii="Times New Roman" w:hAnsi="Times New Roman" w:cs="Times New Roman"/>
          <w:sz w:val="24"/>
          <w:szCs w:val="24"/>
        </w:rPr>
        <w:t xml:space="preserve">El tiempo estimado del contrato será de </w:t>
      </w:r>
      <w:r w:rsidR="00F05C9B">
        <w:rPr>
          <w:rFonts w:ascii="Times New Roman" w:hAnsi="Times New Roman" w:cs="Times New Roman"/>
          <w:sz w:val="24"/>
          <w:szCs w:val="24"/>
          <w:lang w:eastAsia="es-SV"/>
        </w:rPr>
        <w:t>50</w:t>
      </w:r>
      <w:r w:rsidRPr="00EA5FFB">
        <w:rPr>
          <w:rFonts w:ascii="Times New Roman" w:hAnsi="Times New Roman" w:cs="Times New Roman"/>
          <w:sz w:val="24"/>
          <w:szCs w:val="24"/>
          <w:lang w:eastAsia="es-SV"/>
        </w:rPr>
        <w:t xml:space="preserve"> días calendario, siendo ésta la cantidad máxima de días permitido para completar la consultoría. </w:t>
      </w:r>
      <w:r w:rsidRPr="00EA5FFB">
        <w:rPr>
          <w:rFonts w:ascii="Times New Roman" w:hAnsi="Times New Roman" w:cs="Times New Roman"/>
          <w:bCs/>
          <w:sz w:val="24"/>
          <w:szCs w:val="24"/>
          <w:lang w:eastAsia="es-SV"/>
        </w:rPr>
        <w:t>El pago será realizado en función de</w:t>
      </w:r>
      <w:r>
        <w:rPr>
          <w:rFonts w:ascii="Times New Roman" w:hAnsi="Times New Roman" w:cs="Times New Roman"/>
          <w:bCs/>
          <w:sz w:val="24"/>
          <w:szCs w:val="24"/>
          <w:lang w:eastAsia="es-SV"/>
        </w:rPr>
        <w:t>l calendario presentado anteriormente.</w:t>
      </w:r>
      <w:r w:rsidRPr="00EA5FFB">
        <w:rPr>
          <w:rFonts w:ascii="Times New Roman" w:hAnsi="Times New Roman" w:cs="Times New Roman"/>
          <w:bCs/>
          <w:sz w:val="24"/>
          <w:szCs w:val="24"/>
          <w:lang w:eastAsia="es-SV"/>
        </w:rPr>
        <w:t xml:space="preserve"> </w:t>
      </w:r>
    </w:p>
    <w:p w14:paraId="566AB6F0" w14:textId="77777777" w:rsidR="002415FC" w:rsidRPr="00E0031A" w:rsidRDefault="002415FC" w:rsidP="002415FC">
      <w:pPr>
        <w:spacing w:after="0" w:line="240" w:lineRule="auto"/>
        <w:jc w:val="both"/>
        <w:rPr>
          <w:rFonts w:ascii="Times New Roman" w:hAnsi="Times New Roman" w:cs="Times New Roman"/>
          <w:sz w:val="24"/>
          <w:szCs w:val="24"/>
        </w:rPr>
      </w:pPr>
    </w:p>
    <w:p w14:paraId="56F8E715" w14:textId="77777777" w:rsidR="002415FC" w:rsidRPr="009031DE" w:rsidRDefault="002415FC" w:rsidP="002415FC">
      <w:pPr>
        <w:spacing w:after="0" w:line="240" w:lineRule="auto"/>
        <w:rPr>
          <w:rFonts w:ascii="Times New Roman" w:hAnsi="Times New Roman" w:cs="Times New Roman"/>
          <w:sz w:val="24"/>
          <w:szCs w:val="24"/>
          <w:lang w:val="es-AR"/>
        </w:rPr>
      </w:pPr>
    </w:p>
    <w:p w14:paraId="52A9256D" w14:textId="77777777" w:rsidR="00D3373A" w:rsidRPr="002415FC" w:rsidRDefault="00D3373A">
      <w:pPr>
        <w:rPr>
          <w:lang w:val="es-AR"/>
        </w:rPr>
      </w:pPr>
    </w:p>
    <w:sectPr w:rsidR="00D3373A" w:rsidRPr="002415F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706A" w14:textId="77777777" w:rsidR="00871769" w:rsidRDefault="00871769">
      <w:pPr>
        <w:spacing w:after="0" w:line="240" w:lineRule="auto"/>
      </w:pPr>
      <w:r>
        <w:separator/>
      </w:r>
    </w:p>
  </w:endnote>
  <w:endnote w:type="continuationSeparator" w:id="0">
    <w:p w14:paraId="3B6DE265" w14:textId="77777777" w:rsidR="00871769" w:rsidRDefault="0087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0819" w14:textId="77777777" w:rsidR="00871769" w:rsidRDefault="00871769">
      <w:pPr>
        <w:spacing w:after="0" w:line="240" w:lineRule="auto"/>
      </w:pPr>
      <w:r>
        <w:separator/>
      </w:r>
    </w:p>
  </w:footnote>
  <w:footnote w:type="continuationSeparator" w:id="0">
    <w:p w14:paraId="0D508F48" w14:textId="77777777" w:rsidR="00871769" w:rsidRDefault="0087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8BF6" w14:textId="77777777" w:rsidR="009031DE" w:rsidRDefault="00C14DEB">
    <w:pPr>
      <w:pStyle w:val="Encabezado"/>
    </w:pPr>
    <w:r>
      <w:rPr>
        <w:noProof/>
        <w:lang w:eastAsia="es-SV"/>
      </w:rPr>
      <w:drawing>
        <wp:inline distT="0" distB="0" distL="0" distR="0" wp14:anchorId="1782174D" wp14:editId="74C4AE79">
          <wp:extent cx="2449604" cy="737062"/>
          <wp:effectExtent l="0" t="0" r="0" b="0"/>
          <wp:docPr id="6" name="Imagen 5" descr="Interfaz de usuario gráfica, Logotipo&#10;&#10;Descripción generada automáticamente">
            <a:extLst xmlns:a="http://schemas.openxmlformats.org/drawingml/2006/main">
              <a:ext uri="{FF2B5EF4-FFF2-40B4-BE49-F238E27FC236}">
                <a16:creationId xmlns:a16="http://schemas.microsoft.com/office/drawing/2014/main" id="{B9E5C47B-E1EF-42F4-806E-E0CD11EE0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nterfaz de usuario gráfica, Logotipo&#10;&#10;Descripción generada automáticamente">
                    <a:extLst>
                      <a:ext uri="{FF2B5EF4-FFF2-40B4-BE49-F238E27FC236}">
                        <a16:creationId xmlns:a16="http://schemas.microsoft.com/office/drawing/2014/main" id="{B9E5C47B-E1EF-42F4-806E-E0CD11EE02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0941" cy="740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1DC"/>
    <w:multiLevelType w:val="hybridMultilevel"/>
    <w:tmpl w:val="A350BD94"/>
    <w:lvl w:ilvl="0" w:tplc="440A000D">
      <w:start w:val="1"/>
      <w:numFmt w:val="bullet"/>
      <w:lvlText w:val=""/>
      <w:lvlJc w:val="left"/>
      <w:pPr>
        <w:ind w:left="-1678" w:hanging="360"/>
      </w:pPr>
      <w:rPr>
        <w:rFonts w:ascii="Wingdings" w:hAnsi="Wingdings" w:hint="default"/>
      </w:rPr>
    </w:lvl>
    <w:lvl w:ilvl="1" w:tplc="440A0003" w:tentative="1">
      <w:start w:val="1"/>
      <w:numFmt w:val="bullet"/>
      <w:lvlText w:val="o"/>
      <w:lvlJc w:val="left"/>
      <w:pPr>
        <w:ind w:left="-958" w:hanging="360"/>
      </w:pPr>
      <w:rPr>
        <w:rFonts w:ascii="Courier New" w:hAnsi="Courier New" w:cs="Courier New" w:hint="default"/>
      </w:rPr>
    </w:lvl>
    <w:lvl w:ilvl="2" w:tplc="440A0005" w:tentative="1">
      <w:start w:val="1"/>
      <w:numFmt w:val="bullet"/>
      <w:lvlText w:val=""/>
      <w:lvlJc w:val="left"/>
      <w:pPr>
        <w:ind w:left="-238" w:hanging="360"/>
      </w:pPr>
      <w:rPr>
        <w:rFonts w:ascii="Wingdings" w:hAnsi="Wingdings" w:hint="default"/>
      </w:rPr>
    </w:lvl>
    <w:lvl w:ilvl="3" w:tplc="440A0001" w:tentative="1">
      <w:start w:val="1"/>
      <w:numFmt w:val="bullet"/>
      <w:lvlText w:val=""/>
      <w:lvlJc w:val="left"/>
      <w:pPr>
        <w:ind w:left="482" w:hanging="360"/>
      </w:pPr>
      <w:rPr>
        <w:rFonts w:ascii="Symbol" w:hAnsi="Symbol" w:hint="default"/>
      </w:rPr>
    </w:lvl>
    <w:lvl w:ilvl="4" w:tplc="440A0003" w:tentative="1">
      <w:start w:val="1"/>
      <w:numFmt w:val="bullet"/>
      <w:lvlText w:val="o"/>
      <w:lvlJc w:val="left"/>
      <w:pPr>
        <w:ind w:left="1202" w:hanging="360"/>
      </w:pPr>
      <w:rPr>
        <w:rFonts w:ascii="Courier New" w:hAnsi="Courier New" w:cs="Courier New" w:hint="default"/>
      </w:rPr>
    </w:lvl>
    <w:lvl w:ilvl="5" w:tplc="440A0005" w:tentative="1">
      <w:start w:val="1"/>
      <w:numFmt w:val="bullet"/>
      <w:lvlText w:val=""/>
      <w:lvlJc w:val="left"/>
      <w:pPr>
        <w:ind w:left="1922" w:hanging="360"/>
      </w:pPr>
      <w:rPr>
        <w:rFonts w:ascii="Wingdings" w:hAnsi="Wingdings" w:hint="default"/>
      </w:rPr>
    </w:lvl>
    <w:lvl w:ilvl="6" w:tplc="440A0001" w:tentative="1">
      <w:start w:val="1"/>
      <w:numFmt w:val="bullet"/>
      <w:lvlText w:val=""/>
      <w:lvlJc w:val="left"/>
      <w:pPr>
        <w:ind w:left="2642" w:hanging="360"/>
      </w:pPr>
      <w:rPr>
        <w:rFonts w:ascii="Symbol" w:hAnsi="Symbol" w:hint="default"/>
      </w:rPr>
    </w:lvl>
    <w:lvl w:ilvl="7" w:tplc="440A0003" w:tentative="1">
      <w:start w:val="1"/>
      <w:numFmt w:val="bullet"/>
      <w:lvlText w:val="o"/>
      <w:lvlJc w:val="left"/>
      <w:pPr>
        <w:ind w:left="3362" w:hanging="360"/>
      </w:pPr>
      <w:rPr>
        <w:rFonts w:ascii="Courier New" w:hAnsi="Courier New" w:cs="Courier New" w:hint="default"/>
      </w:rPr>
    </w:lvl>
    <w:lvl w:ilvl="8" w:tplc="440A0005" w:tentative="1">
      <w:start w:val="1"/>
      <w:numFmt w:val="bullet"/>
      <w:lvlText w:val=""/>
      <w:lvlJc w:val="left"/>
      <w:pPr>
        <w:ind w:left="4082" w:hanging="360"/>
      </w:pPr>
      <w:rPr>
        <w:rFonts w:ascii="Wingdings" w:hAnsi="Wingdings" w:hint="default"/>
      </w:rPr>
    </w:lvl>
  </w:abstractNum>
  <w:abstractNum w:abstractNumId="1" w15:restartNumberingAfterBreak="0">
    <w:nsid w:val="083916D4"/>
    <w:multiLevelType w:val="hybridMultilevel"/>
    <w:tmpl w:val="8C1801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C6509C0"/>
    <w:multiLevelType w:val="hybridMultilevel"/>
    <w:tmpl w:val="921E131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08D77AB"/>
    <w:multiLevelType w:val="multilevel"/>
    <w:tmpl w:val="7D547E3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E16932"/>
    <w:multiLevelType w:val="hybridMultilevel"/>
    <w:tmpl w:val="B448DC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A1F561A"/>
    <w:multiLevelType w:val="multilevel"/>
    <w:tmpl w:val="E04A33D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AE27673"/>
    <w:multiLevelType w:val="hybridMultilevel"/>
    <w:tmpl w:val="29D40C38"/>
    <w:lvl w:ilvl="0" w:tplc="EF169CD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5CCE0F9D"/>
    <w:multiLevelType w:val="hybridMultilevel"/>
    <w:tmpl w:val="5ED8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5DC355F1"/>
    <w:multiLevelType w:val="multilevel"/>
    <w:tmpl w:val="A42A818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7B85664"/>
    <w:multiLevelType w:val="hybridMultilevel"/>
    <w:tmpl w:val="E21C0A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0E25D5A"/>
    <w:multiLevelType w:val="hybridMultilevel"/>
    <w:tmpl w:val="2E70FF90"/>
    <w:lvl w:ilvl="0" w:tplc="C332DAAA">
      <w:start w:val="1"/>
      <w:numFmt w:val="upperRoman"/>
      <w:lvlText w:val="%1."/>
      <w:lvlJc w:val="left"/>
      <w:pPr>
        <w:ind w:left="7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55D44F5"/>
    <w:multiLevelType w:val="multilevel"/>
    <w:tmpl w:val="4386D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B4252E"/>
    <w:multiLevelType w:val="hybridMultilevel"/>
    <w:tmpl w:val="25D2583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
  </w:num>
  <w:num w:numId="5">
    <w:abstractNumId w:val="4"/>
  </w:num>
  <w:num w:numId="6">
    <w:abstractNumId w:val="9"/>
  </w:num>
  <w:num w:numId="7">
    <w:abstractNumId w:val="0"/>
  </w:num>
  <w:num w:numId="8">
    <w:abstractNumId w:val="7"/>
  </w:num>
  <w:num w:numId="9">
    <w:abstractNumId w:val="3"/>
  </w:num>
  <w:num w:numId="10">
    <w:abstractNumId w:val="8"/>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FC"/>
    <w:rsid w:val="00026811"/>
    <w:rsid w:val="002415FC"/>
    <w:rsid w:val="002F5989"/>
    <w:rsid w:val="00325974"/>
    <w:rsid w:val="005C35E0"/>
    <w:rsid w:val="0062254E"/>
    <w:rsid w:val="00685536"/>
    <w:rsid w:val="00871769"/>
    <w:rsid w:val="00915B07"/>
    <w:rsid w:val="009A11A9"/>
    <w:rsid w:val="00A115B5"/>
    <w:rsid w:val="00AC79CF"/>
    <w:rsid w:val="00B40F44"/>
    <w:rsid w:val="00B464C7"/>
    <w:rsid w:val="00B67677"/>
    <w:rsid w:val="00C14DEB"/>
    <w:rsid w:val="00CF670F"/>
    <w:rsid w:val="00D3373A"/>
    <w:rsid w:val="00DB2076"/>
    <w:rsid w:val="00F05C9B"/>
    <w:rsid w:val="00F46265"/>
    <w:rsid w:val="00F74EBF"/>
    <w:rsid w:val="00FE6B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E2C4"/>
  <w15:chartTrackingRefBased/>
  <w15:docId w15:val="{E7DBD527-BA89-47BE-A147-9924543B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apis Bulleted List,List Paragraph (numbered (a)),Dot pt,No Spacing1,List Paragraph Char Char Char,Indicator Text,Numbered Para 1,Colorful List - Accent 11,Bullet 1,F5 List Paragraph,Bullet Points,Normal Fv,lp1,Figuras,List Paragraph1"/>
    <w:basedOn w:val="Normal"/>
    <w:link w:val="PrrafodelistaCar"/>
    <w:uiPriority w:val="34"/>
    <w:qFormat/>
    <w:rsid w:val="002415FC"/>
    <w:pPr>
      <w:ind w:left="720"/>
      <w:contextualSpacing/>
    </w:pPr>
  </w:style>
  <w:style w:type="character" w:customStyle="1" w:styleId="PrrafodelistaCar">
    <w:name w:val="Párrafo de lista Car"/>
    <w:aliases w:val="Lapis Bulleted List Car,List Paragraph (numbered (a)) Car,Dot pt Car,No Spacing1 Car,List Paragraph Char Char Char Car,Indicator Text Car,Numbered Para 1 Car,Colorful List - Accent 11 Car,Bullet 1 Car,F5 List Paragraph Car,lp1 Car"/>
    <w:link w:val="Prrafodelista"/>
    <w:uiPriority w:val="34"/>
    <w:locked/>
    <w:rsid w:val="002415FC"/>
  </w:style>
  <w:style w:type="paragraph" w:styleId="Encabezado">
    <w:name w:val="header"/>
    <w:basedOn w:val="Normal"/>
    <w:link w:val="EncabezadoCar"/>
    <w:uiPriority w:val="99"/>
    <w:unhideWhenUsed/>
    <w:rsid w:val="00241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5FC"/>
  </w:style>
  <w:style w:type="character" w:styleId="Hipervnculo">
    <w:name w:val="Hyperlink"/>
    <w:basedOn w:val="Fuentedeprrafopredeter"/>
    <w:rsid w:val="002415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quisiciones.sv@undp.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3" ma:contentTypeDescription="Crear nuevo documento." ma:contentTypeScope="" ma:versionID="5b2cde9105072d259b359089c3d26ee3">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be9b7443634209ece96c1d98d7b65758"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68EF8-B4B1-40D0-9751-26C733E7F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FED63-982E-4257-AED4-B387F09B1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C6ECE-CB4D-4C51-91D1-E50B3E67E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Tarsis Aguilar</dc:creator>
  <cp:keywords/>
  <dc:description/>
  <cp:lastModifiedBy>Amada Carolina Herrador</cp:lastModifiedBy>
  <cp:revision>4</cp:revision>
  <cp:lastPrinted>2022-04-05T16:21:00Z</cp:lastPrinted>
  <dcterms:created xsi:type="dcterms:W3CDTF">2022-05-30T13:31:00Z</dcterms:created>
  <dcterms:modified xsi:type="dcterms:W3CDTF">2022-06-01T21:51:00Z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