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F3DB" w14:textId="21C32019" w:rsidR="000B1F80" w:rsidRPr="003C51AF" w:rsidRDefault="000B1F80" w:rsidP="003C51AF">
      <w:pPr>
        <w:tabs>
          <w:tab w:val="left" w:pos="1410"/>
        </w:tabs>
        <w:spacing w:after="0" w:line="240" w:lineRule="auto"/>
        <w:ind w:left="1410"/>
        <w:jc w:val="right"/>
        <w:rPr>
          <w:rFonts w:ascii="Times New Roman" w:eastAsia="Times New Roman" w:hAnsi="Times New Roman"/>
          <w:b/>
          <w:sz w:val="24"/>
          <w:szCs w:val="24"/>
          <w:lang w:eastAsia="rw-RW"/>
        </w:rPr>
      </w:pPr>
      <w:r w:rsidRPr="003C51AF">
        <w:rPr>
          <w:rFonts w:ascii="Times New Roman" w:eastAsia="Times New Roman" w:hAnsi="Times New Roman"/>
          <w:b/>
          <w:noProof/>
          <w:sz w:val="24"/>
          <w:szCs w:val="24"/>
          <w:lang w:eastAsia="fr-FR"/>
        </w:rPr>
        <mc:AlternateContent>
          <mc:Choice Requires="wps">
            <w:drawing>
              <wp:anchor distT="0" distB="0" distL="114300" distR="114300" simplePos="0" relativeHeight="251658242" behindDoc="0" locked="0" layoutInCell="1" allowOverlap="1" wp14:anchorId="742B4E28" wp14:editId="0C556784">
                <wp:simplePos x="0" y="0"/>
                <wp:positionH relativeFrom="column">
                  <wp:posOffset>5695950</wp:posOffset>
                </wp:positionH>
                <wp:positionV relativeFrom="paragraph">
                  <wp:posOffset>-506730</wp:posOffset>
                </wp:positionV>
                <wp:extent cx="762000" cy="15621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E95F" w14:textId="41747FD4" w:rsidR="000B1F80" w:rsidRDefault="00AF0511" w:rsidP="000B1F80">
                            <w:bookmarkStart w:id="0" w:name="_Hlk106308269"/>
                            <w:bookmarkEnd w:id="0"/>
                            <w:r>
                              <w:rPr>
                                <w:noProof/>
                              </w:rPr>
                              <w:drawing>
                                <wp:inline distT="0" distB="0" distL="0" distR="0" wp14:anchorId="2D58C2C1" wp14:editId="5B5158BB">
                                  <wp:extent cx="698500" cy="1346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a:extLst>
                                              <a:ext uri="{28A0092B-C50C-407E-A947-70E740481C1C}">
                                                <a14:useLocalDpi xmlns:a14="http://schemas.microsoft.com/office/drawing/2010/main" val="0"/>
                                              </a:ext>
                                            </a:extLst>
                                          </a:blip>
                                          <a:stretch>
                                            <a:fillRect/>
                                          </a:stretch>
                                        </pic:blipFill>
                                        <pic:spPr>
                                          <a:xfrm>
                                            <a:off x="0" y="0"/>
                                            <a:ext cx="698500" cy="13462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B4E28" id="_x0000_t202" coordsize="21600,21600" o:spt="202" path="m,l,21600r21600,l21600,xe">
                <v:stroke joinstyle="miter"/>
                <v:path gradientshapeok="t" o:connecttype="rect"/>
              </v:shapetype>
              <v:shape id="Zone de texte 2" o:spid="_x0000_s1026" type="#_x0000_t202" style="position:absolute;left:0;text-align:left;margin-left:448.5pt;margin-top:-39.9pt;width:60pt;height:1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" filled="f" stroked="f">
                <v:textbox>
                  <w:txbxContent>
                    <w:p w14:paraId="64BDE95F" w14:textId="41747FD4" w:rsidR="000B1F80" w:rsidRDefault="00AF0511" w:rsidP="000B1F80">
                      <w:bookmarkStart w:id="1" w:name="_Hlk106308269"/>
                      <w:bookmarkEnd w:id="1"/>
                      <w:r>
                        <w:rPr>
                          <w:noProof/>
                        </w:rPr>
                        <w:drawing>
                          <wp:inline distT="0" distB="0" distL="0" distR="0" wp14:anchorId="2D58C2C1" wp14:editId="5B5158BB">
                            <wp:extent cx="698500" cy="1346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a:extLst>
                                        <a:ext uri="{28A0092B-C50C-407E-A947-70E740481C1C}">
                                          <a14:useLocalDpi xmlns:a14="http://schemas.microsoft.com/office/drawing/2010/main" val="0"/>
                                        </a:ext>
                                      </a:extLst>
                                    </a:blip>
                                    <a:stretch>
                                      <a:fillRect/>
                                    </a:stretch>
                                  </pic:blipFill>
                                  <pic:spPr>
                                    <a:xfrm>
                                      <a:off x="0" y="0"/>
                                      <a:ext cx="698500" cy="1346200"/>
                                    </a:xfrm>
                                    <a:prstGeom prst="rect">
                                      <a:avLst/>
                                    </a:prstGeom>
                                  </pic:spPr>
                                </pic:pic>
                              </a:graphicData>
                            </a:graphic>
                          </wp:inline>
                        </w:drawing>
                      </w:r>
                    </w:p>
                  </w:txbxContent>
                </v:textbox>
              </v:shape>
            </w:pict>
          </mc:Fallback>
        </mc:AlternateContent>
      </w:r>
    </w:p>
    <w:p w14:paraId="33C7DF71" w14:textId="77777777" w:rsidR="000B1F80" w:rsidRPr="003C51AF" w:rsidRDefault="000B1F80" w:rsidP="003C51AF">
      <w:pPr>
        <w:tabs>
          <w:tab w:val="left" w:pos="1410"/>
        </w:tabs>
        <w:spacing w:line="240" w:lineRule="auto"/>
        <w:jc w:val="center"/>
        <w:rPr>
          <w:rFonts w:ascii="Times New Roman" w:hAnsi="Times New Roman"/>
          <w:b/>
          <w:sz w:val="24"/>
          <w:szCs w:val="24"/>
        </w:rPr>
      </w:pPr>
    </w:p>
    <w:p w14:paraId="15D3C573" w14:textId="77777777" w:rsidR="000B1F80" w:rsidRPr="003C51AF" w:rsidRDefault="000B1F80" w:rsidP="003C51AF">
      <w:pPr>
        <w:tabs>
          <w:tab w:val="left" w:pos="1410"/>
        </w:tabs>
        <w:spacing w:line="240" w:lineRule="auto"/>
        <w:jc w:val="center"/>
        <w:rPr>
          <w:rFonts w:ascii="Times New Roman" w:hAnsi="Times New Roman"/>
          <w:b/>
          <w:sz w:val="24"/>
          <w:szCs w:val="24"/>
        </w:rPr>
      </w:pPr>
      <w:r w:rsidRPr="003C51AF">
        <w:rPr>
          <w:rFonts w:ascii="Times New Roman" w:hAnsi="Times New Roman"/>
          <w:b/>
          <w:sz w:val="24"/>
          <w:szCs w:val="24"/>
        </w:rPr>
        <w:t>NOTICE DE SELECTION</w:t>
      </w:r>
    </w:p>
    <w:p w14:paraId="5829A6D3" w14:textId="77777777" w:rsidR="00525564" w:rsidRPr="00AD3AFA" w:rsidRDefault="00525564" w:rsidP="00525564">
      <w:pPr>
        <w:jc w:val="center"/>
        <w:rPr>
          <w:rFonts w:ascii="Arial" w:hAnsi="Arial" w:cs="Arial"/>
          <w:bCs/>
          <w:color w:val="000000"/>
          <w:sz w:val="20"/>
          <w:szCs w:val="20"/>
        </w:rPr>
      </w:pPr>
      <w:r w:rsidRPr="00AD3AFA">
        <w:rPr>
          <w:rStyle w:val="lev"/>
          <w:rFonts w:ascii="Arial" w:hAnsi="Arial" w:cs="Arial"/>
          <w:bCs/>
          <w:color w:val="000000"/>
          <w:sz w:val="20"/>
          <w:szCs w:val="20"/>
        </w:rPr>
        <w:t xml:space="preserve">RECRUTEMENT D’UN CONSULTANT EXPERT EN VALEUR EN DOUANE </w:t>
      </w:r>
      <w:r w:rsidRPr="00AD3AFA">
        <w:rPr>
          <w:rFonts w:ascii="Arial" w:hAnsi="Arial" w:cs="Arial"/>
          <w:b/>
          <w:sz w:val="20"/>
          <w:szCs w:val="20"/>
        </w:rPr>
        <w:t>POUR RENFORCER LA CAPACITE DES AGENTS CHARGES DE CONTROLE POST-DEDOUANEMENT</w:t>
      </w:r>
    </w:p>
    <w:p w14:paraId="5E1B644A" w14:textId="6FFADDDE" w:rsidR="000B1F80" w:rsidRPr="003C51AF" w:rsidRDefault="000B1F80" w:rsidP="00905B67">
      <w:pPr>
        <w:spacing w:after="0" w:line="240" w:lineRule="auto"/>
        <w:jc w:val="center"/>
        <w:rPr>
          <w:rFonts w:ascii="Times New Roman" w:eastAsia="Times New Roman" w:hAnsi="Times New Roman"/>
          <w:b/>
          <w:bCs/>
          <w:sz w:val="24"/>
          <w:szCs w:val="24"/>
        </w:rPr>
      </w:pPr>
    </w:p>
    <w:p w14:paraId="5BE365B0" w14:textId="14BD3915" w:rsidR="000B1F80" w:rsidRPr="003C51AF" w:rsidRDefault="000B1F80" w:rsidP="003C51AF">
      <w:pPr>
        <w:spacing w:after="0" w:line="240" w:lineRule="auto"/>
        <w:rPr>
          <w:rFonts w:ascii="Times New Roman" w:eastAsia="Times New Roman" w:hAnsi="Times New Roman"/>
          <w:sz w:val="24"/>
          <w:szCs w:val="24"/>
          <w:lang w:eastAsia="rw-RW"/>
        </w:rPr>
      </w:pPr>
      <w:r w:rsidRPr="003C51AF">
        <w:rPr>
          <w:rFonts w:ascii="Times New Roman" w:eastAsia="Times New Roman" w:hAnsi="Times New Roman"/>
          <w:b/>
          <w:sz w:val="24"/>
          <w:szCs w:val="24"/>
          <w:lang w:eastAsia="rw-RW"/>
        </w:rPr>
        <w:t xml:space="preserve">Référence du dossier : </w:t>
      </w:r>
      <w:r w:rsidR="001706A2">
        <w:rPr>
          <w:rFonts w:ascii="Times New Roman" w:eastAsia="Times New Roman" w:hAnsi="Times New Roman"/>
          <w:sz w:val="24"/>
          <w:szCs w:val="24"/>
          <w:lang w:eastAsia="rw-RW"/>
        </w:rPr>
        <w:t>3</w:t>
      </w:r>
      <w:r w:rsidR="00AC6513">
        <w:rPr>
          <w:rFonts w:ascii="Times New Roman" w:eastAsia="Times New Roman" w:hAnsi="Times New Roman"/>
          <w:sz w:val="24"/>
          <w:szCs w:val="24"/>
          <w:lang w:eastAsia="rw-RW"/>
        </w:rPr>
        <w:t>42</w:t>
      </w:r>
      <w:r w:rsidR="00EE3316" w:rsidRPr="003C51AF">
        <w:rPr>
          <w:rFonts w:ascii="Times New Roman" w:eastAsia="Times New Roman" w:hAnsi="Times New Roman"/>
          <w:sz w:val="24"/>
          <w:szCs w:val="24"/>
          <w:lang w:eastAsia="rw-RW"/>
        </w:rPr>
        <w:t>/IC/</w:t>
      </w:r>
      <w:r w:rsidR="00AC6513">
        <w:rPr>
          <w:rFonts w:ascii="Times New Roman" w:eastAsia="Times New Roman" w:hAnsi="Times New Roman"/>
          <w:sz w:val="24"/>
          <w:szCs w:val="24"/>
          <w:lang w:eastAsia="rw-RW"/>
        </w:rPr>
        <w:t>PSMODD</w:t>
      </w:r>
      <w:r w:rsidR="00EE3316" w:rsidRPr="003C51AF">
        <w:rPr>
          <w:rFonts w:ascii="Times New Roman" w:eastAsia="Times New Roman" w:hAnsi="Times New Roman"/>
          <w:sz w:val="24"/>
          <w:szCs w:val="24"/>
          <w:lang w:eastAsia="rw-RW"/>
        </w:rPr>
        <w:t>/2022</w:t>
      </w:r>
    </w:p>
    <w:p w14:paraId="3DC105FA" w14:textId="77777777" w:rsidR="000B1F80" w:rsidRPr="003C51AF" w:rsidRDefault="000B1F80" w:rsidP="003C51AF">
      <w:pPr>
        <w:spacing w:after="0" w:line="240" w:lineRule="auto"/>
        <w:rPr>
          <w:rFonts w:ascii="Times New Roman" w:eastAsia="Times New Roman" w:hAnsi="Times New Roman"/>
          <w:b/>
          <w:sz w:val="24"/>
          <w:szCs w:val="24"/>
          <w:lang w:eastAsia="rw-RW"/>
        </w:rPr>
      </w:pPr>
    </w:p>
    <w:p w14:paraId="310F1705" w14:textId="1D49369C" w:rsidR="000B1F80" w:rsidRPr="003C51AF" w:rsidRDefault="000B1F80" w:rsidP="003C51AF">
      <w:pPr>
        <w:tabs>
          <w:tab w:val="left" w:pos="1410"/>
          <w:tab w:val="left" w:pos="6663"/>
          <w:tab w:val="left" w:pos="6804"/>
        </w:tabs>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 xml:space="preserve">Date de publication : </w:t>
      </w:r>
      <w:r w:rsidRPr="003C51AF">
        <w:rPr>
          <w:rFonts w:ascii="Times New Roman" w:hAnsi="Times New Roman"/>
          <w:b/>
          <w:sz w:val="24"/>
          <w:szCs w:val="24"/>
        </w:rPr>
        <w:t xml:space="preserve"> </w:t>
      </w:r>
      <w:r w:rsidR="00AC6513">
        <w:rPr>
          <w:rFonts w:ascii="Times New Roman" w:hAnsi="Times New Roman"/>
          <w:b/>
          <w:sz w:val="24"/>
          <w:szCs w:val="24"/>
        </w:rPr>
        <w:t>17</w:t>
      </w:r>
      <w:r w:rsidR="0094065B">
        <w:rPr>
          <w:rFonts w:ascii="Times New Roman" w:hAnsi="Times New Roman"/>
          <w:b/>
          <w:sz w:val="24"/>
          <w:szCs w:val="24"/>
        </w:rPr>
        <w:t xml:space="preserve"> juin</w:t>
      </w:r>
      <w:r w:rsidR="004E1612">
        <w:rPr>
          <w:rFonts w:ascii="Times New Roman" w:hAnsi="Times New Roman"/>
          <w:b/>
          <w:sz w:val="24"/>
          <w:szCs w:val="24"/>
        </w:rPr>
        <w:t xml:space="preserve"> 2022</w:t>
      </w:r>
      <w:r w:rsidR="002D012A" w:rsidRPr="003C51AF">
        <w:rPr>
          <w:rFonts w:ascii="Times New Roman" w:hAnsi="Times New Roman"/>
          <w:b/>
          <w:sz w:val="24"/>
          <w:szCs w:val="24"/>
        </w:rPr>
        <w:t xml:space="preserve"> </w:t>
      </w:r>
    </w:p>
    <w:p w14:paraId="2AF2F46F" w14:textId="6FC49807" w:rsidR="000B1F80" w:rsidRPr="003C51AF" w:rsidRDefault="000B1F80" w:rsidP="003C51AF">
      <w:pPr>
        <w:tabs>
          <w:tab w:val="left" w:pos="1410"/>
        </w:tabs>
        <w:spacing w:after="0" w:line="240" w:lineRule="auto"/>
        <w:jc w:val="both"/>
        <w:rPr>
          <w:rFonts w:ascii="Times New Roman" w:eastAsia="Times New Roman" w:hAnsi="Times New Roman"/>
          <w:b/>
          <w:sz w:val="24"/>
          <w:szCs w:val="24"/>
          <w:lang w:eastAsia="rw-RW"/>
        </w:rPr>
      </w:pPr>
      <w:r w:rsidRPr="003C51AF">
        <w:rPr>
          <w:rFonts w:ascii="Times New Roman" w:hAnsi="Times New Roman"/>
          <w:noProof/>
          <w:sz w:val="24"/>
          <w:szCs w:val="24"/>
        </w:rPr>
        <mc:AlternateContent>
          <mc:Choice Requires="wps">
            <w:drawing>
              <wp:anchor distT="4294967291" distB="4294967291" distL="114300" distR="114300" simplePos="0" relativeHeight="251658240" behindDoc="0" locked="0" layoutInCell="1" allowOverlap="1" wp14:anchorId="3C625CE7" wp14:editId="67C79C50">
                <wp:simplePos x="0" y="0"/>
                <wp:positionH relativeFrom="column">
                  <wp:posOffset>-494665</wp:posOffset>
                </wp:positionH>
                <wp:positionV relativeFrom="paragraph">
                  <wp:posOffset>86359</wp:posOffset>
                </wp:positionV>
                <wp:extent cx="6638925" cy="0"/>
                <wp:effectExtent l="0" t="19050" r="47625" b="3810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C8E7DE0" id="_x0000_t32" coordsize="21600,21600" o:spt="32" o:oned="t" path="m,l21600,21600e" filled="f">
                <v:path arrowok="t" fillok="f" o:connecttype="none"/>
                <o:lock v:ext="edit" shapetype="t"/>
              </v:shapetype>
              <v:shape id="Connecteur droit avec flèche 7" o:spid="_x0000_s1026" type="#_x0000_t32" style="position:absolute;margin-left:-38.95pt;margin-top:6.8pt;width:522.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" strokecolor="blue" strokeweight="4.5pt"/>
            </w:pict>
          </mc:Fallback>
        </mc:AlternateContent>
      </w:r>
    </w:p>
    <w:p w14:paraId="45980317" w14:textId="77777777" w:rsidR="000B1F80" w:rsidRPr="003C51AF" w:rsidRDefault="000B1F80" w:rsidP="003C51AF">
      <w:pPr>
        <w:tabs>
          <w:tab w:val="left" w:pos="1410"/>
        </w:tabs>
        <w:spacing w:after="120" w:line="240" w:lineRule="auto"/>
        <w:jc w:val="both"/>
        <w:rPr>
          <w:rFonts w:ascii="Times New Roman" w:hAnsi="Times New Roman"/>
          <w:sz w:val="24"/>
          <w:szCs w:val="24"/>
        </w:rPr>
      </w:pPr>
      <w:r w:rsidRPr="003C51AF">
        <w:rPr>
          <w:rFonts w:ascii="Times New Roman" w:hAnsi="Times New Roman"/>
          <w:b/>
          <w:sz w:val="24"/>
          <w:szCs w:val="24"/>
        </w:rPr>
        <w:t>Pays</w:t>
      </w:r>
      <w:r w:rsidRPr="003C51AF">
        <w:rPr>
          <w:rFonts w:ascii="Times New Roman" w:hAnsi="Times New Roman"/>
          <w:b/>
          <w:sz w:val="24"/>
          <w:szCs w:val="24"/>
        </w:rPr>
        <w:tab/>
      </w:r>
      <w:r w:rsidRPr="003C51AF">
        <w:rPr>
          <w:rFonts w:ascii="Times New Roman" w:hAnsi="Times New Roman"/>
          <w:b/>
          <w:sz w:val="24"/>
          <w:szCs w:val="24"/>
        </w:rPr>
        <w:tab/>
      </w:r>
      <w:r w:rsidRPr="003C51AF">
        <w:rPr>
          <w:rFonts w:ascii="Times New Roman" w:hAnsi="Times New Roman"/>
          <w:b/>
          <w:sz w:val="24"/>
          <w:szCs w:val="24"/>
        </w:rPr>
        <w:tab/>
      </w:r>
      <w:r w:rsidRPr="003C51AF">
        <w:rPr>
          <w:rFonts w:ascii="Times New Roman" w:hAnsi="Times New Roman"/>
          <w:b/>
          <w:sz w:val="24"/>
          <w:szCs w:val="24"/>
        </w:rPr>
        <w:tab/>
      </w:r>
      <w:r w:rsidRPr="003C51AF">
        <w:rPr>
          <w:rFonts w:ascii="Times New Roman" w:hAnsi="Times New Roman"/>
          <w:b/>
          <w:sz w:val="24"/>
          <w:szCs w:val="24"/>
        </w:rPr>
        <w:tab/>
        <w:t xml:space="preserve"> </w:t>
      </w:r>
      <w:r w:rsidRPr="003C51AF">
        <w:rPr>
          <w:rFonts w:ascii="Times New Roman" w:hAnsi="Times New Roman"/>
          <w:sz w:val="24"/>
          <w:szCs w:val="24"/>
        </w:rPr>
        <w:t>Madagascar</w:t>
      </w:r>
    </w:p>
    <w:p w14:paraId="73BB6F1B" w14:textId="3A07EA9A" w:rsidR="000B1F80" w:rsidRPr="003C51AF" w:rsidRDefault="000B1F80" w:rsidP="003C51AF">
      <w:pPr>
        <w:tabs>
          <w:tab w:val="left" w:pos="1410"/>
        </w:tabs>
        <w:spacing w:after="120" w:line="240" w:lineRule="auto"/>
        <w:ind w:left="3600" w:hanging="3600"/>
        <w:jc w:val="both"/>
        <w:rPr>
          <w:rFonts w:ascii="Times New Roman" w:hAnsi="Times New Roman"/>
          <w:b/>
          <w:sz w:val="24"/>
          <w:szCs w:val="24"/>
        </w:rPr>
      </w:pPr>
      <w:r w:rsidRPr="003C51AF">
        <w:rPr>
          <w:rFonts w:ascii="Times New Roman" w:hAnsi="Times New Roman"/>
          <w:b/>
          <w:sz w:val="24"/>
          <w:szCs w:val="24"/>
        </w:rPr>
        <w:t>Intitulé de la mission</w:t>
      </w:r>
      <w:r w:rsidRPr="003C51AF">
        <w:rPr>
          <w:rFonts w:ascii="Times New Roman" w:hAnsi="Times New Roman"/>
          <w:sz w:val="24"/>
          <w:szCs w:val="24"/>
        </w:rPr>
        <w:t> </w:t>
      </w:r>
      <w:r w:rsidRPr="003C51AF">
        <w:rPr>
          <w:rFonts w:ascii="Times New Roman" w:hAnsi="Times New Roman"/>
          <w:b/>
          <w:sz w:val="24"/>
          <w:szCs w:val="24"/>
        </w:rPr>
        <w:t xml:space="preserve">: </w:t>
      </w:r>
      <w:r w:rsidRPr="003C51AF">
        <w:rPr>
          <w:rFonts w:ascii="Times New Roman" w:hAnsi="Times New Roman"/>
          <w:b/>
          <w:sz w:val="24"/>
          <w:szCs w:val="24"/>
        </w:rPr>
        <w:tab/>
      </w:r>
      <w:r w:rsidR="00D96AA4" w:rsidRPr="00AD3AFA">
        <w:rPr>
          <w:rStyle w:val="lev"/>
          <w:rFonts w:ascii="Arial" w:hAnsi="Arial" w:cs="Arial"/>
          <w:bCs/>
          <w:color w:val="000000"/>
          <w:sz w:val="20"/>
          <w:szCs w:val="20"/>
        </w:rPr>
        <w:t>CONSULTANT EXPERT EN VALEUR EN DOUANE</w:t>
      </w:r>
    </w:p>
    <w:p w14:paraId="78A25245" w14:textId="52E62492" w:rsidR="000B1F80" w:rsidRPr="003C51AF" w:rsidRDefault="000B1F80" w:rsidP="003C51AF">
      <w:pPr>
        <w:tabs>
          <w:tab w:val="left" w:pos="1410"/>
        </w:tabs>
        <w:spacing w:after="120" w:line="240" w:lineRule="auto"/>
        <w:ind w:left="3600" w:hanging="3600"/>
        <w:rPr>
          <w:rFonts w:ascii="Times New Roman" w:hAnsi="Times New Roman"/>
          <w:sz w:val="24"/>
          <w:szCs w:val="24"/>
        </w:rPr>
      </w:pPr>
      <w:r w:rsidRPr="003C51AF">
        <w:rPr>
          <w:rFonts w:ascii="Times New Roman" w:hAnsi="Times New Roman"/>
          <w:b/>
          <w:sz w:val="24"/>
          <w:szCs w:val="24"/>
        </w:rPr>
        <w:t>Type de Contrat :</w:t>
      </w:r>
      <w:r w:rsidRPr="003C51AF">
        <w:rPr>
          <w:rFonts w:ascii="Times New Roman" w:hAnsi="Times New Roman"/>
          <w:sz w:val="24"/>
          <w:szCs w:val="24"/>
        </w:rPr>
        <w:tab/>
      </w:r>
      <w:r w:rsidR="00271242" w:rsidRPr="003C51AF">
        <w:rPr>
          <w:rFonts w:ascii="Times New Roman" w:hAnsi="Times New Roman"/>
          <w:sz w:val="24"/>
          <w:szCs w:val="24"/>
        </w:rPr>
        <w:t xml:space="preserve">                                                 Contrat de Consultance (IC)</w:t>
      </w:r>
    </w:p>
    <w:p w14:paraId="063B1DD3" w14:textId="77777777" w:rsidR="000B1F80" w:rsidRPr="003C51AF" w:rsidRDefault="000B1F80" w:rsidP="003C51AF">
      <w:pPr>
        <w:tabs>
          <w:tab w:val="left" w:pos="1410"/>
        </w:tabs>
        <w:spacing w:line="240" w:lineRule="auto"/>
        <w:ind w:left="3600" w:hanging="3600"/>
        <w:jc w:val="both"/>
        <w:rPr>
          <w:rFonts w:ascii="Times New Roman" w:hAnsi="Times New Roman"/>
          <w:sz w:val="24"/>
          <w:szCs w:val="24"/>
        </w:rPr>
      </w:pPr>
      <w:r w:rsidRPr="003C51AF">
        <w:rPr>
          <w:rFonts w:ascii="Times New Roman" w:hAnsi="Times New Roman"/>
          <w:b/>
          <w:sz w:val="24"/>
          <w:szCs w:val="24"/>
        </w:rPr>
        <w:t>Niveau de poste et d’expérience :</w:t>
      </w:r>
      <w:r w:rsidRPr="003C51AF">
        <w:rPr>
          <w:rFonts w:ascii="Times New Roman" w:hAnsi="Times New Roman"/>
          <w:sz w:val="24"/>
          <w:szCs w:val="24"/>
        </w:rPr>
        <w:tab/>
        <w:t xml:space="preserve">National </w:t>
      </w:r>
    </w:p>
    <w:p w14:paraId="24F3EBC4" w14:textId="2EDBD551" w:rsidR="000B1F80" w:rsidRPr="003C51AF" w:rsidRDefault="000B1F80" w:rsidP="003C51AF">
      <w:pPr>
        <w:tabs>
          <w:tab w:val="left" w:pos="1410"/>
        </w:tabs>
        <w:spacing w:line="240" w:lineRule="auto"/>
        <w:ind w:left="3600" w:hanging="3600"/>
        <w:jc w:val="both"/>
        <w:rPr>
          <w:rFonts w:ascii="Times New Roman" w:hAnsi="Times New Roman"/>
          <w:sz w:val="24"/>
          <w:szCs w:val="24"/>
        </w:rPr>
      </w:pPr>
      <w:r w:rsidRPr="003C51AF">
        <w:rPr>
          <w:rFonts w:ascii="Times New Roman" w:hAnsi="Times New Roman"/>
          <w:b/>
          <w:sz w:val="24"/>
          <w:szCs w:val="24"/>
        </w:rPr>
        <w:t>Durée de la mission</w:t>
      </w:r>
      <w:r w:rsidRPr="003C51AF">
        <w:rPr>
          <w:rFonts w:ascii="Times New Roman" w:hAnsi="Times New Roman"/>
          <w:sz w:val="24"/>
          <w:szCs w:val="24"/>
        </w:rPr>
        <w:tab/>
      </w:r>
      <w:r w:rsidR="00181BA8">
        <w:rPr>
          <w:rFonts w:ascii="Times New Roman" w:hAnsi="Times New Roman"/>
          <w:sz w:val="24"/>
          <w:szCs w:val="24"/>
        </w:rPr>
        <w:t>10</w:t>
      </w:r>
      <w:r w:rsidR="004914F5">
        <w:rPr>
          <w:rFonts w:ascii="Times New Roman" w:hAnsi="Times New Roman"/>
          <w:sz w:val="24"/>
          <w:szCs w:val="24"/>
        </w:rPr>
        <w:t xml:space="preserve"> </w:t>
      </w:r>
      <w:r w:rsidR="0066155C">
        <w:rPr>
          <w:rFonts w:ascii="Times New Roman" w:hAnsi="Times New Roman"/>
          <w:sz w:val="24"/>
          <w:szCs w:val="24"/>
        </w:rPr>
        <w:t>jours ouvrables</w:t>
      </w:r>
      <w:r w:rsidR="00547FCF">
        <w:rPr>
          <w:rFonts w:ascii="Times New Roman" w:hAnsi="Times New Roman"/>
          <w:sz w:val="24"/>
          <w:szCs w:val="24"/>
        </w:rPr>
        <w:t xml:space="preserve"> </w:t>
      </w:r>
    </w:p>
    <w:p w14:paraId="3CA875F3" w14:textId="369C8AF4" w:rsidR="000B1F80" w:rsidRDefault="000B1F80" w:rsidP="003C51AF">
      <w:pPr>
        <w:tabs>
          <w:tab w:val="left" w:pos="1410"/>
        </w:tabs>
        <w:spacing w:line="240" w:lineRule="auto"/>
        <w:ind w:left="3600" w:hanging="3600"/>
        <w:jc w:val="both"/>
        <w:rPr>
          <w:rFonts w:ascii="Times New Roman" w:hAnsi="Times New Roman"/>
          <w:sz w:val="24"/>
          <w:szCs w:val="24"/>
        </w:rPr>
      </w:pPr>
      <w:r w:rsidRPr="003C51AF">
        <w:rPr>
          <w:rFonts w:ascii="Times New Roman" w:hAnsi="Times New Roman"/>
          <w:b/>
          <w:sz w:val="24"/>
          <w:szCs w:val="24"/>
        </w:rPr>
        <w:t>Type et Lieu d’affectation :</w:t>
      </w:r>
      <w:r w:rsidRPr="003C51AF">
        <w:rPr>
          <w:rFonts w:ascii="Times New Roman" w:hAnsi="Times New Roman"/>
          <w:b/>
          <w:sz w:val="24"/>
          <w:szCs w:val="24"/>
        </w:rPr>
        <w:tab/>
      </w:r>
      <w:r w:rsidR="001706A2">
        <w:rPr>
          <w:rFonts w:ascii="Times New Roman" w:hAnsi="Times New Roman"/>
          <w:sz w:val="24"/>
          <w:szCs w:val="24"/>
        </w:rPr>
        <w:t>Antananarivo</w:t>
      </w:r>
      <w:r w:rsidR="00D42FD1" w:rsidRPr="00D42FD1">
        <w:rPr>
          <w:rFonts w:ascii="Times New Roman" w:hAnsi="Times New Roman"/>
          <w:b/>
          <w:sz w:val="24"/>
          <w:szCs w:val="24"/>
        </w:rPr>
        <w:t xml:space="preserve"> </w:t>
      </w:r>
    </w:p>
    <w:p w14:paraId="46AE7A02" w14:textId="77777777" w:rsidR="00D42FD1" w:rsidRPr="003C51AF" w:rsidRDefault="00D42FD1" w:rsidP="003C51AF">
      <w:pPr>
        <w:tabs>
          <w:tab w:val="left" w:pos="1410"/>
        </w:tabs>
        <w:spacing w:line="240" w:lineRule="auto"/>
        <w:ind w:left="3600" w:hanging="3600"/>
        <w:jc w:val="both"/>
        <w:rPr>
          <w:rFonts w:ascii="Times New Roman" w:hAnsi="Times New Roman"/>
          <w:sz w:val="24"/>
          <w:szCs w:val="24"/>
        </w:rPr>
      </w:pPr>
    </w:p>
    <w:p w14:paraId="25C1CA83" w14:textId="77777777" w:rsidR="000B1F80" w:rsidRPr="003C51AF" w:rsidRDefault="000B1F80" w:rsidP="003C51AF">
      <w:pPr>
        <w:tabs>
          <w:tab w:val="left" w:pos="0"/>
        </w:tabs>
        <w:spacing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Prière envoyer vos propositions (propositions technique et financière) dûment signées à l’adresse email</w:t>
      </w:r>
      <w:r w:rsidRPr="003C51AF">
        <w:rPr>
          <w:rFonts w:ascii="Times New Roman" w:eastAsia="Times New Roman" w:hAnsi="Times New Roman"/>
          <w:b/>
          <w:sz w:val="24"/>
          <w:szCs w:val="24"/>
          <w:lang w:eastAsia="rw-RW"/>
        </w:rPr>
        <w:t xml:space="preserve"> </w:t>
      </w:r>
      <w:hyperlink r:id="rId9" w:history="1">
        <w:r w:rsidRPr="003C51AF">
          <w:rPr>
            <w:rFonts w:ascii="Times New Roman" w:hAnsi="Times New Roman"/>
            <w:color w:val="0000FF"/>
            <w:sz w:val="24"/>
            <w:szCs w:val="24"/>
            <w:u w:val="single"/>
          </w:rPr>
          <w:t>Offres.mg@undp.org</w:t>
        </w:r>
      </w:hyperlink>
      <w:r w:rsidRPr="003C51AF">
        <w:rPr>
          <w:rFonts w:ascii="Times New Roman" w:eastAsia="Times New Roman" w:hAnsi="Times New Roman"/>
          <w:sz w:val="24"/>
          <w:szCs w:val="24"/>
          <w:lang w:eastAsia="rw-RW"/>
        </w:rPr>
        <w:t xml:space="preserve"> avec mention de la référence et intitulé du dossier.</w:t>
      </w:r>
    </w:p>
    <w:p w14:paraId="1682D843" w14:textId="54B7E859" w:rsidR="000B1F80" w:rsidRPr="003C51AF" w:rsidRDefault="000B1F80" w:rsidP="003C51AF">
      <w:pPr>
        <w:spacing w:before="240" w:after="0" w:line="240" w:lineRule="auto"/>
        <w:jc w:val="both"/>
        <w:rPr>
          <w:rFonts w:ascii="Times New Roman" w:hAnsi="Times New Roman"/>
          <w:sz w:val="24"/>
          <w:szCs w:val="24"/>
        </w:rPr>
      </w:pPr>
      <w:r w:rsidRPr="003C51AF">
        <w:rPr>
          <w:rFonts w:ascii="Times New Roman" w:hAnsi="Times New Roman"/>
          <w:b/>
          <w:sz w:val="24"/>
          <w:szCs w:val="24"/>
        </w:rPr>
        <w:t xml:space="preserve">Votre proposition devra être reçue </w:t>
      </w:r>
      <w:r w:rsidRPr="003C51AF">
        <w:rPr>
          <w:rFonts w:ascii="Times New Roman" w:hAnsi="Times New Roman"/>
          <w:sz w:val="24"/>
          <w:szCs w:val="24"/>
        </w:rPr>
        <w:t xml:space="preserve">au plus tard le </w:t>
      </w:r>
      <w:r w:rsidR="00F60073">
        <w:rPr>
          <w:rFonts w:ascii="Times New Roman" w:hAnsi="Times New Roman"/>
          <w:b/>
          <w:bCs/>
          <w:sz w:val="24"/>
          <w:szCs w:val="24"/>
        </w:rPr>
        <w:t>30</w:t>
      </w:r>
      <w:r w:rsidR="00C40FE1">
        <w:rPr>
          <w:rFonts w:ascii="Times New Roman" w:hAnsi="Times New Roman"/>
          <w:b/>
          <w:bCs/>
          <w:sz w:val="24"/>
          <w:szCs w:val="24"/>
        </w:rPr>
        <w:t xml:space="preserve"> </w:t>
      </w:r>
      <w:r w:rsidR="00670ABA">
        <w:rPr>
          <w:rFonts w:ascii="Times New Roman" w:hAnsi="Times New Roman"/>
          <w:b/>
          <w:bCs/>
          <w:sz w:val="24"/>
          <w:szCs w:val="24"/>
        </w:rPr>
        <w:t>jui</w:t>
      </w:r>
      <w:r w:rsidR="00F60073">
        <w:rPr>
          <w:rFonts w:ascii="Times New Roman" w:hAnsi="Times New Roman"/>
          <w:b/>
          <w:bCs/>
          <w:sz w:val="24"/>
          <w:szCs w:val="24"/>
        </w:rPr>
        <w:t>n</w:t>
      </w:r>
      <w:r w:rsidR="001706A2">
        <w:rPr>
          <w:rFonts w:ascii="Times New Roman" w:hAnsi="Times New Roman"/>
          <w:b/>
          <w:bCs/>
          <w:sz w:val="24"/>
          <w:szCs w:val="24"/>
        </w:rPr>
        <w:t xml:space="preserve"> </w:t>
      </w:r>
      <w:r w:rsidR="00E10542" w:rsidRPr="003C51AF">
        <w:rPr>
          <w:rFonts w:ascii="Times New Roman" w:hAnsi="Times New Roman"/>
          <w:b/>
          <w:bCs/>
          <w:sz w:val="24"/>
          <w:szCs w:val="24"/>
        </w:rPr>
        <w:t>2022</w:t>
      </w:r>
      <w:r w:rsidRPr="003C51AF">
        <w:rPr>
          <w:rFonts w:ascii="Times New Roman" w:hAnsi="Times New Roman"/>
          <w:b/>
          <w:sz w:val="24"/>
          <w:szCs w:val="24"/>
        </w:rPr>
        <w:t xml:space="preserve"> à 1</w:t>
      </w:r>
      <w:r w:rsidR="006C0F42">
        <w:rPr>
          <w:rFonts w:ascii="Times New Roman" w:hAnsi="Times New Roman"/>
          <w:b/>
          <w:sz w:val="24"/>
          <w:szCs w:val="24"/>
        </w:rPr>
        <w:t>0</w:t>
      </w:r>
      <w:r w:rsidRPr="003C51AF">
        <w:rPr>
          <w:rFonts w:ascii="Times New Roman" w:hAnsi="Times New Roman"/>
          <w:b/>
          <w:sz w:val="24"/>
          <w:szCs w:val="24"/>
        </w:rPr>
        <w:t>h00, heure d’Antananarivo.</w:t>
      </w:r>
      <w:r w:rsidRPr="003C51AF">
        <w:rPr>
          <w:rFonts w:ascii="Times New Roman" w:hAnsi="Times New Roman"/>
          <w:sz w:val="24"/>
          <w:szCs w:val="24"/>
        </w:rPr>
        <w:t xml:space="preserve"> </w:t>
      </w:r>
    </w:p>
    <w:p w14:paraId="34AF3F8F" w14:textId="77777777" w:rsidR="000B1F80" w:rsidRPr="003C51AF" w:rsidRDefault="000B1F80" w:rsidP="003C51AF">
      <w:pPr>
        <w:spacing w:after="0" w:line="240" w:lineRule="auto"/>
        <w:jc w:val="both"/>
        <w:rPr>
          <w:rFonts w:ascii="Times New Roman" w:hAnsi="Times New Roman"/>
          <w:sz w:val="24"/>
          <w:szCs w:val="24"/>
        </w:rPr>
      </w:pPr>
    </w:p>
    <w:p w14:paraId="422613C9" w14:textId="77777777" w:rsidR="000B1F80" w:rsidRPr="003C51AF" w:rsidRDefault="000B1F80" w:rsidP="003C51AF">
      <w:pPr>
        <w:spacing w:after="0" w:line="240" w:lineRule="auto"/>
        <w:jc w:val="both"/>
        <w:rPr>
          <w:rFonts w:ascii="Times New Roman" w:hAnsi="Times New Roman"/>
          <w:b/>
          <w:sz w:val="24"/>
          <w:szCs w:val="24"/>
        </w:rPr>
      </w:pPr>
      <w:r w:rsidRPr="003C51AF">
        <w:rPr>
          <w:rFonts w:ascii="Times New Roman" w:hAnsi="Times New Roman"/>
          <w:sz w:val="24"/>
          <w:szCs w:val="24"/>
        </w:rPr>
        <w:t xml:space="preserve">N’hésitez pas à écrire à l’adresse </w:t>
      </w:r>
      <w:hyperlink r:id="rId10" w:history="1">
        <w:r w:rsidRPr="003C51AF">
          <w:rPr>
            <w:rStyle w:val="Lienhypertexte"/>
            <w:rFonts w:ascii="Times New Roman" w:hAnsi="Times New Roman"/>
            <w:sz w:val="24"/>
            <w:szCs w:val="24"/>
          </w:rPr>
          <w:t>upm.mg@undp.org</w:t>
        </w:r>
      </w:hyperlink>
      <w:r w:rsidRPr="003C51AF">
        <w:rPr>
          <w:rFonts w:ascii="Times New Roman" w:hAnsi="Times New Roman"/>
          <w:sz w:val="24"/>
          <w:szCs w:val="24"/>
        </w:rPr>
        <w:t xml:space="preserve"> copie à </w:t>
      </w:r>
      <w:hyperlink r:id="rId11" w:history="1">
        <w:r w:rsidRPr="003C51AF">
          <w:rPr>
            <w:rStyle w:val="Lienhypertexte"/>
            <w:rFonts w:ascii="Times New Roman" w:hAnsi="Times New Roman"/>
            <w:sz w:val="24"/>
            <w:szCs w:val="24"/>
          </w:rPr>
          <w:t>procurement.team.mg@undp.org</w:t>
        </w:r>
      </w:hyperlink>
      <w:r w:rsidRPr="003C51AF">
        <w:rPr>
          <w:rFonts w:ascii="Times New Roman" w:hAnsi="Times New Roman"/>
          <w:sz w:val="24"/>
          <w:szCs w:val="24"/>
        </w:rPr>
        <w:t xml:space="preserve"> pour toute information complémentaire. </w:t>
      </w:r>
    </w:p>
    <w:p w14:paraId="49D1E0C2" w14:textId="77777777" w:rsidR="000B1F80" w:rsidRPr="003C51AF" w:rsidRDefault="000B1F80" w:rsidP="003C51AF">
      <w:pPr>
        <w:spacing w:after="0" w:line="240" w:lineRule="auto"/>
        <w:jc w:val="both"/>
        <w:rPr>
          <w:rFonts w:ascii="Times New Roman" w:hAnsi="Times New Roman"/>
          <w:b/>
          <w:color w:val="0000FF"/>
          <w:sz w:val="24"/>
          <w:szCs w:val="24"/>
          <w:u w:val="single"/>
        </w:rPr>
      </w:pPr>
    </w:p>
    <w:p w14:paraId="13A84B0B" w14:textId="77777777" w:rsidR="000B1F80" w:rsidRPr="003C51AF" w:rsidRDefault="000B1F80" w:rsidP="003C51AF">
      <w:pPr>
        <w:spacing w:after="0" w:line="240" w:lineRule="auto"/>
        <w:jc w:val="both"/>
        <w:rPr>
          <w:rFonts w:ascii="Times New Roman" w:hAnsi="Times New Roman"/>
          <w:b/>
          <w:color w:val="0000FF"/>
          <w:sz w:val="24"/>
          <w:szCs w:val="24"/>
          <w:u w:val="single"/>
        </w:rPr>
      </w:pPr>
      <w:r w:rsidRPr="003C51AF">
        <w:rPr>
          <w:rFonts w:ascii="Times New Roman" w:hAnsi="Times New Roman"/>
          <w:b/>
          <w:color w:val="0000FF"/>
          <w:sz w:val="24"/>
          <w:szCs w:val="24"/>
          <w:u w:val="single"/>
        </w:rPr>
        <w:t>Les candidatures féminines sont vivement encouragées.</w:t>
      </w:r>
    </w:p>
    <w:p w14:paraId="3A53B34C" w14:textId="77777777" w:rsidR="000B1F80" w:rsidRPr="003C51AF" w:rsidRDefault="000B1F80" w:rsidP="003C51AF">
      <w:pPr>
        <w:spacing w:after="0" w:line="240" w:lineRule="auto"/>
        <w:jc w:val="both"/>
        <w:rPr>
          <w:rFonts w:ascii="Times New Roman" w:hAnsi="Times New Roman"/>
          <w:b/>
          <w:color w:val="0000FF"/>
          <w:sz w:val="24"/>
          <w:szCs w:val="24"/>
          <w:u w:val="single"/>
        </w:rPr>
      </w:pPr>
    </w:p>
    <w:p w14:paraId="38123D55" w14:textId="1CE40E9C" w:rsidR="000B1F80" w:rsidRPr="003C51AF" w:rsidRDefault="000B1F80" w:rsidP="003C51AF">
      <w:pPr>
        <w:numPr>
          <w:ilvl w:val="0"/>
          <w:numId w:val="2"/>
        </w:numPr>
        <w:spacing w:after="0" w:line="240" w:lineRule="auto"/>
        <w:jc w:val="both"/>
        <w:rPr>
          <w:rFonts w:ascii="Times New Roman" w:eastAsia="Times New Roman" w:hAnsi="Times New Roman"/>
          <w:sz w:val="24"/>
          <w:szCs w:val="24"/>
          <w:lang w:eastAsia="rw-RW"/>
        </w:rPr>
      </w:pPr>
      <w:r w:rsidRPr="003C51AF">
        <w:rPr>
          <w:rFonts w:ascii="Times New Roman" w:hAnsi="Times New Roman"/>
          <w:noProof/>
          <w:sz w:val="24"/>
          <w:szCs w:val="24"/>
        </w:rPr>
        <mc:AlternateContent>
          <mc:Choice Requires="wps">
            <w:drawing>
              <wp:anchor distT="4294967291" distB="4294967291" distL="114300" distR="114300" simplePos="0" relativeHeight="251658241" behindDoc="0" locked="0" layoutInCell="1" allowOverlap="1" wp14:anchorId="2492D3E0" wp14:editId="10FEE000">
                <wp:simplePos x="0" y="0"/>
                <wp:positionH relativeFrom="column">
                  <wp:posOffset>-367030</wp:posOffset>
                </wp:positionH>
                <wp:positionV relativeFrom="paragraph">
                  <wp:posOffset>116204</wp:posOffset>
                </wp:positionV>
                <wp:extent cx="6638925" cy="0"/>
                <wp:effectExtent l="0" t="19050" r="47625" b="3810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12BD900" id="Connecteur droit avec flèche 6" o:spid="_x0000_s1026" type="#_x0000_t32" style="position:absolute;margin-left:-28.9pt;margin-top:9.15pt;width:522.75pt;height:0;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" strokecolor="blue" strokeweight="4.5pt"/>
            </w:pict>
          </mc:Fallback>
        </mc:AlternateContent>
      </w:r>
    </w:p>
    <w:p w14:paraId="2EC7ADBD" w14:textId="77777777" w:rsidR="000B1F80" w:rsidRPr="003C51AF" w:rsidRDefault="000B1F80" w:rsidP="003C51AF">
      <w:pPr>
        <w:pStyle w:val="Paragraphedeliste"/>
        <w:tabs>
          <w:tab w:val="left" w:pos="720"/>
        </w:tabs>
        <w:spacing w:after="0" w:line="240" w:lineRule="auto"/>
        <w:ind w:left="714"/>
        <w:rPr>
          <w:rFonts w:ascii="Times New Roman" w:hAnsi="Times New Roman"/>
          <w:b/>
          <w:sz w:val="24"/>
          <w:szCs w:val="24"/>
          <w:u w:val="single"/>
          <w:lang w:val="fr-CH"/>
        </w:rPr>
      </w:pPr>
    </w:p>
    <w:p w14:paraId="3D60E68E" w14:textId="77777777" w:rsidR="000B1F80" w:rsidRPr="003C51AF" w:rsidRDefault="000B1F80" w:rsidP="003C51AF">
      <w:pPr>
        <w:spacing w:after="0" w:line="240" w:lineRule="auto"/>
        <w:jc w:val="both"/>
        <w:rPr>
          <w:rFonts w:ascii="Times New Roman" w:hAnsi="Times New Roman"/>
          <w:sz w:val="24"/>
          <w:szCs w:val="24"/>
        </w:rPr>
      </w:pPr>
      <w:r w:rsidRPr="003C51AF">
        <w:rPr>
          <w:rFonts w:ascii="Times New Roman" w:hAnsi="Times New Roman"/>
          <w:sz w:val="24"/>
          <w:szCs w:val="24"/>
        </w:rPr>
        <w:t xml:space="preserve">Les Termes de Référence sont joints en annexe 01 de cette notice pour plus de détail sur la mission. </w:t>
      </w:r>
    </w:p>
    <w:p w14:paraId="4979A695" w14:textId="7192C37A" w:rsidR="003C51AF" w:rsidRDefault="000B1F80" w:rsidP="003C51AF">
      <w:pPr>
        <w:spacing w:after="0" w:line="240" w:lineRule="auto"/>
        <w:jc w:val="both"/>
        <w:rPr>
          <w:rFonts w:ascii="Times New Roman" w:hAnsi="Times New Roman"/>
          <w:sz w:val="24"/>
          <w:szCs w:val="24"/>
        </w:rPr>
      </w:pPr>
      <w:r w:rsidRPr="003C51AF">
        <w:rPr>
          <w:rFonts w:ascii="Times New Roman" w:hAnsi="Times New Roman"/>
          <w:sz w:val="24"/>
          <w:szCs w:val="24"/>
        </w:rPr>
        <w:t>Ils décrivent principalement le contexte de la mission, les responsabilités assignées à la mission, les produits attendus de la mission ainsi que le profil des candidats recherchés.</w:t>
      </w:r>
    </w:p>
    <w:p w14:paraId="767E97CE" w14:textId="4CF4F173" w:rsidR="000B1F80" w:rsidRPr="003C51AF" w:rsidRDefault="003C51AF" w:rsidP="003C51AF">
      <w:pPr>
        <w:spacing w:after="160" w:line="259" w:lineRule="auto"/>
        <w:rPr>
          <w:rFonts w:ascii="Times New Roman" w:hAnsi="Times New Roman"/>
          <w:sz w:val="24"/>
          <w:szCs w:val="24"/>
        </w:rPr>
      </w:pPr>
      <w:r>
        <w:rPr>
          <w:rFonts w:ascii="Times New Roman" w:hAnsi="Times New Roman"/>
          <w:sz w:val="24"/>
          <w:szCs w:val="24"/>
        </w:rPr>
        <w:br w:type="page"/>
      </w:r>
    </w:p>
    <w:p w14:paraId="5AF88987" w14:textId="77777777" w:rsidR="000B1F80" w:rsidRPr="003C51AF"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p>
    <w:p w14:paraId="0BC0F35C" w14:textId="77777777" w:rsidR="000B1F80" w:rsidRPr="003C51AF"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p>
    <w:p w14:paraId="0444D8CE" w14:textId="77777777" w:rsidR="000B1F80" w:rsidRPr="003C51AF"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r w:rsidRPr="003C51AF">
        <w:rPr>
          <w:rFonts w:ascii="Times New Roman" w:eastAsia="Times New Roman" w:hAnsi="Times New Roman"/>
          <w:b/>
          <w:sz w:val="24"/>
          <w:szCs w:val="24"/>
          <w:u w:val="single"/>
          <w:lang w:eastAsia="rw-RW"/>
        </w:rPr>
        <w:t>Documents constitutifs de l’Offre</w:t>
      </w:r>
      <w:r w:rsidRPr="003C51AF">
        <w:rPr>
          <w:rFonts w:ascii="Times New Roman" w:eastAsia="Times New Roman" w:hAnsi="Times New Roman"/>
          <w:b/>
          <w:sz w:val="24"/>
          <w:szCs w:val="24"/>
          <w:lang w:eastAsia="rw-RW"/>
        </w:rPr>
        <w:t> :</w:t>
      </w:r>
    </w:p>
    <w:p w14:paraId="603E1C25"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49CA91F4"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Pour démontrer leurs qualifications, les candidat (e)s devront soumettre une offre qui comprendra les documents suivants :</w:t>
      </w:r>
    </w:p>
    <w:p w14:paraId="7B4E27A9" w14:textId="77777777" w:rsidR="000B1F80" w:rsidRPr="003C51AF" w:rsidRDefault="000B1F80" w:rsidP="003C51AF">
      <w:pPr>
        <w:pStyle w:val="Retraitcorpsdetexte"/>
        <w:ind w:left="0"/>
        <w:jc w:val="both"/>
        <w:rPr>
          <w:bCs/>
        </w:rPr>
      </w:pPr>
    </w:p>
    <w:p w14:paraId="77F5DBD5" w14:textId="77777777" w:rsidR="00EE6BF5" w:rsidRPr="00EE6BF5" w:rsidRDefault="00EE6BF5" w:rsidP="00EE6BF5">
      <w:pPr>
        <w:pStyle w:val="Paragraphedeliste"/>
        <w:numPr>
          <w:ilvl w:val="0"/>
          <w:numId w:val="19"/>
        </w:numPr>
        <w:spacing w:after="120" w:line="240" w:lineRule="auto"/>
        <w:ind w:left="567" w:hanging="283"/>
        <w:jc w:val="both"/>
        <w:rPr>
          <w:rFonts w:ascii="Times New Roman" w:hAnsi="Times New Roman"/>
          <w:b/>
          <w:sz w:val="24"/>
          <w:szCs w:val="24"/>
        </w:rPr>
      </w:pPr>
      <w:r w:rsidRPr="00EE6BF5">
        <w:rPr>
          <w:rFonts w:ascii="Times New Roman" w:hAnsi="Times New Roman"/>
          <w:b/>
          <w:sz w:val="24"/>
          <w:szCs w:val="24"/>
        </w:rPr>
        <w:t>Offre technique</w:t>
      </w:r>
    </w:p>
    <w:p w14:paraId="2DFF7A82" w14:textId="77777777" w:rsidR="00EE6BF5" w:rsidRPr="00EE6BF5" w:rsidRDefault="00EE6BF5" w:rsidP="00EE6BF5">
      <w:pPr>
        <w:jc w:val="both"/>
        <w:rPr>
          <w:rFonts w:ascii="Times New Roman" w:hAnsi="Times New Roman"/>
          <w:sz w:val="24"/>
          <w:szCs w:val="24"/>
        </w:rPr>
      </w:pPr>
      <w:r w:rsidRPr="00EE6BF5">
        <w:rPr>
          <w:rFonts w:ascii="Times New Roman" w:hAnsi="Times New Roman"/>
          <w:sz w:val="24"/>
          <w:szCs w:val="24"/>
        </w:rPr>
        <w:t>L’offre technique devra comprendre :</w:t>
      </w:r>
    </w:p>
    <w:p w14:paraId="3D0B9815" w14:textId="77777777" w:rsidR="00EE6BF5" w:rsidRPr="00EE6BF5" w:rsidRDefault="00EE6BF5" w:rsidP="00EE6BF5">
      <w:pPr>
        <w:numPr>
          <w:ilvl w:val="0"/>
          <w:numId w:val="20"/>
        </w:numPr>
        <w:spacing w:after="0" w:line="360" w:lineRule="auto"/>
        <w:ind w:left="714" w:hanging="357"/>
        <w:jc w:val="both"/>
        <w:rPr>
          <w:rFonts w:ascii="Times New Roman" w:hAnsi="Times New Roman"/>
          <w:sz w:val="24"/>
          <w:szCs w:val="24"/>
        </w:rPr>
      </w:pPr>
      <w:r w:rsidRPr="00EE6BF5">
        <w:rPr>
          <w:rFonts w:ascii="Times New Roman" w:hAnsi="Times New Roman"/>
          <w:sz w:val="24"/>
          <w:szCs w:val="24"/>
        </w:rPr>
        <w:t>CV détaillé</w:t>
      </w:r>
    </w:p>
    <w:p w14:paraId="00D622B8" w14:textId="77777777" w:rsidR="00EE6BF5" w:rsidRPr="00EE6BF5" w:rsidRDefault="00EE6BF5" w:rsidP="00EE6BF5">
      <w:pPr>
        <w:numPr>
          <w:ilvl w:val="0"/>
          <w:numId w:val="20"/>
        </w:numPr>
        <w:spacing w:after="0" w:line="360" w:lineRule="auto"/>
        <w:ind w:left="714" w:hanging="357"/>
        <w:jc w:val="both"/>
        <w:rPr>
          <w:rFonts w:ascii="Times New Roman" w:hAnsi="Times New Roman"/>
          <w:sz w:val="24"/>
          <w:szCs w:val="24"/>
        </w:rPr>
      </w:pPr>
      <w:r w:rsidRPr="00EE6BF5">
        <w:rPr>
          <w:rFonts w:ascii="Times New Roman" w:hAnsi="Times New Roman"/>
          <w:sz w:val="24"/>
          <w:szCs w:val="24"/>
        </w:rPr>
        <w:t xml:space="preserve">Formulaire P11 dûment rempli et signé mettant en valeur les compétences et expériences demandées, ainsi que 3 références professionnelles (avec leurs contacts)  </w:t>
      </w:r>
    </w:p>
    <w:p w14:paraId="31FE8C17" w14:textId="77777777" w:rsidR="00EE6BF5" w:rsidRPr="00EE6BF5" w:rsidRDefault="00EE6BF5" w:rsidP="00EE6BF5">
      <w:pPr>
        <w:numPr>
          <w:ilvl w:val="0"/>
          <w:numId w:val="20"/>
        </w:numPr>
        <w:spacing w:after="0" w:line="360" w:lineRule="auto"/>
        <w:ind w:left="714" w:hanging="357"/>
        <w:jc w:val="both"/>
        <w:rPr>
          <w:rFonts w:ascii="Times New Roman" w:hAnsi="Times New Roman"/>
          <w:sz w:val="24"/>
          <w:szCs w:val="24"/>
        </w:rPr>
      </w:pPr>
      <w:r w:rsidRPr="00EE6BF5">
        <w:rPr>
          <w:rFonts w:ascii="Times New Roman" w:hAnsi="Times New Roman"/>
          <w:sz w:val="24"/>
          <w:szCs w:val="24"/>
        </w:rPr>
        <w:t xml:space="preserve">Lettre de motivation </w:t>
      </w:r>
    </w:p>
    <w:p w14:paraId="0D511E62" w14:textId="77777777" w:rsidR="00EE6BF5" w:rsidRPr="00EE6BF5" w:rsidRDefault="00EE6BF5" w:rsidP="00EE6BF5">
      <w:pPr>
        <w:numPr>
          <w:ilvl w:val="0"/>
          <w:numId w:val="20"/>
        </w:numPr>
        <w:spacing w:after="0" w:line="360" w:lineRule="auto"/>
        <w:ind w:left="714" w:hanging="357"/>
        <w:jc w:val="both"/>
        <w:rPr>
          <w:rFonts w:ascii="Times New Roman" w:hAnsi="Times New Roman"/>
          <w:sz w:val="24"/>
          <w:szCs w:val="24"/>
        </w:rPr>
      </w:pPr>
      <w:r w:rsidRPr="00EE6BF5">
        <w:rPr>
          <w:rFonts w:ascii="Times New Roman" w:hAnsi="Times New Roman"/>
          <w:sz w:val="24"/>
          <w:szCs w:val="24"/>
        </w:rPr>
        <w:t>Calendrier prévisionnel de la consultation</w:t>
      </w:r>
    </w:p>
    <w:p w14:paraId="7C075447" w14:textId="77777777" w:rsidR="00EE6BF5" w:rsidRPr="00EE6BF5" w:rsidRDefault="00EE6BF5" w:rsidP="00EE6BF5">
      <w:pPr>
        <w:numPr>
          <w:ilvl w:val="0"/>
          <w:numId w:val="20"/>
        </w:numPr>
        <w:spacing w:after="0" w:line="360" w:lineRule="auto"/>
        <w:ind w:left="714" w:hanging="357"/>
        <w:jc w:val="both"/>
        <w:rPr>
          <w:rFonts w:ascii="Times New Roman" w:hAnsi="Times New Roman"/>
          <w:sz w:val="24"/>
          <w:szCs w:val="24"/>
        </w:rPr>
      </w:pPr>
      <w:r w:rsidRPr="00EE6BF5">
        <w:rPr>
          <w:rFonts w:ascii="Times New Roman" w:hAnsi="Times New Roman"/>
          <w:sz w:val="24"/>
          <w:szCs w:val="24"/>
        </w:rPr>
        <w:t>Photocopie de diplôme</w:t>
      </w:r>
    </w:p>
    <w:p w14:paraId="4039129B" w14:textId="77777777" w:rsidR="00EE6BF5" w:rsidRPr="00EE6BF5" w:rsidRDefault="00EE6BF5" w:rsidP="00EE6BF5">
      <w:pPr>
        <w:numPr>
          <w:ilvl w:val="0"/>
          <w:numId w:val="20"/>
        </w:numPr>
        <w:spacing w:after="0" w:line="360" w:lineRule="auto"/>
        <w:ind w:left="714" w:hanging="357"/>
        <w:jc w:val="both"/>
        <w:rPr>
          <w:rFonts w:ascii="Times New Roman" w:hAnsi="Times New Roman"/>
          <w:sz w:val="24"/>
          <w:szCs w:val="24"/>
        </w:rPr>
      </w:pPr>
      <w:r w:rsidRPr="00EE6BF5">
        <w:rPr>
          <w:rFonts w:ascii="Times New Roman" w:hAnsi="Times New Roman"/>
          <w:sz w:val="24"/>
          <w:szCs w:val="24"/>
        </w:rPr>
        <w:t>Une note sur la compréhension de la mission</w:t>
      </w:r>
    </w:p>
    <w:p w14:paraId="688B8844" w14:textId="77777777" w:rsidR="00EE6BF5" w:rsidRPr="00EE6BF5" w:rsidRDefault="00EE6BF5" w:rsidP="00EE6BF5">
      <w:pPr>
        <w:numPr>
          <w:ilvl w:val="0"/>
          <w:numId w:val="20"/>
        </w:numPr>
        <w:spacing w:after="0" w:line="360" w:lineRule="auto"/>
        <w:ind w:left="714" w:hanging="357"/>
        <w:jc w:val="both"/>
        <w:rPr>
          <w:rFonts w:ascii="Times New Roman" w:hAnsi="Times New Roman"/>
          <w:sz w:val="24"/>
          <w:szCs w:val="24"/>
        </w:rPr>
      </w:pPr>
      <w:r w:rsidRPr="00EE6BF5">
        <w:rPr>
          <w:rFonts w:ascii="Times New Roman" w:hAnsi="Times New Roman"/>
          <w:sz w:val="24"/>
          <w:szCs w:val="24"/>
        </w:rPr>
        <w:t>Une note méthodologique</w:t>
      </w:r>
    </w:p>
    <w:p w14:paraId="4BF78F3D" w14:textId="77777777" w:rsidR="00EE6BF5" w:rsidRPr="00EE6BF5" w:rsidRDefault="00EE6BF5" w:rsidP="00EE6BF5">
      <w:pPr>
        <w:spacing w:after="120" w:line="240" w:lineRule="auto"/>
        <w:jc w:val="both"/>
        <w:rPr>
          <w:rFonts w:ascii="Times New Roman" w:hAnsi="Times New Roman"/>
          <w:b/>
          <w:sz w:val="24"/>
          <w:szCs w:val="24"/>
        </w:rPr>
      </w:pPr>
    </w:p>
    <w:p w14:paraId="733EFEA2" w14:textId="77777777" w:rsidR="00EE6BF5" w:rsidRPr="00EE6BF5" w:rsidRDefault="00EE6BF5" w:rsidP="00EE6BF5">
      <w:pPr>
        <w:pStyle w:val="Paragraphedeliste"/>
        <w:numPr>
          <w:ilvl w:val="0"/>
          <w:numId w:val="19"/>
        </w:numPr>
        <w:spacing w:after="120" w:line="240" w:lineRule="auto"/>
        <w:ind w:left="567" w:hanging="283"/>
        <w:jc w:val="both"/>
        <w:rPr>
          <w:rFonts w:ascii="Times New Roman" w:hAnsi="Times New Roman"/>
          <w:b/>
          <w:sz w:val="24"/>
          <w:szCs w:val="24"/>
        </w:rPr>
      </w:pPr>
      <w:r w:rsidRPr="00EE6BF5">
        <w:rPr>
          <w:rFonts w:ascii="Times New Roman" w:hAnsi="Times New Roman"/>
          <w:b/>
          <w:sz w:val="24"/>
          <w:szCs w:val="24"/>
        </w:rPr>
        <w:t>Offre financière</w:t>
      </w:r>
    </w:p>
    <w:p w14:paraId="52BB8722" w14:textId="77777777" w:rsidR="00EE6BF5" w:rsidRPr="00EE6BF5" w:rsidRDefault="00EE6BF5" w:rsidP="00DA3942">
      <w:pPr>
        <w:numPr>
          <w:ilvl w:val="0"/>
          <w:numId w:val="20"/>
        </w:numPr>
        <w:spacing w:after="0" w:line="360" w:lineRule="auto"/>
        <w:ind w:left="714" w:hanging="357"/>
        <w:jc w:val="both"/>
        <w:rPr>
          <w:rFonts w:ascii="Times New Roman" w:hAnsi="Times New Roman"/>
          <w:sz w:val="24"/>
          <w:szCs w:val="24"/>
        </w:rPr>
      </w:pPr>
      <w:r w:rsidRPr="00EE6BF5">
        <w:rPr>
          <w:rFonts w:ascii="Times New Roman" w:hAnsi="Times New Roman"/>
          <w:sz w:val="24"/>
          <w:szCs w:val="24"/>
        </w:rPr>
        <w:t xml:space="preserve">L’offre financière devra être détaillée et inclura dans les honoraires à la fois les 10jours d’intervention et les éventuels frais occasionnés par la mission. Les frais de déplacements liés à l’exécution de la mission seront à la charge du (de la) consultant(e). </w:t>
      </w:r>
    </w:p>
    <w:p w14:paraId="3DF0F581" w14:textId="77777777" w:rsidR="00EE6BF5" w:rsidRPr="00EE6BF5" w:rsidRDefault="00EE6BF5" w:rsidP="00DA3942">
      <w:pPr>
        <w:numPr>
          <w:ilvl w:val="0"/>
          <w:numId w:val="20"/>
        </w:numPr>
        <w:spacing w:after="0" w:line="360" w:lineRule="auto"/>
        <w:ind w:left="714" w:hanging="357"/>
        <w:jc w:val="both"/>
        <w:rPr>
          <w:rFonts w:ascii="Times New Roman" w:hAnsi="Times New Roman"/>
          <w:sz w:val="24"/>
          <w:szCs w:val="24"/>
        </w:rPr>
      </w:pPr>
      <w:r w:rsidRPr="00EE6BF5">
        <w:rPr>
          <w:rFonts w:ascii="Times New Roman" w:hAnsi="Times New Roman"/>
          <w:sz w:val="24"/>
          <w:szCs w:val="24"/>
        </w:rPr>
        <w:t>NB : L’offre financière du (de la) consultant(e) est sujette à négociation sur la base des barèmes des Nations Unies.</w:t>
      </w:r>
    </w:p>
    <w:p w14:paraId="5FF2D5EB" w14:textId="77777777" w:rsidR="00EE6BF5" w:rsidRDefault="00EE6BF5" w:rsidP="003C51AF">
      <w:pPr>
        <w:autoSpaceDE w:val="0"/>
        <w:autoSpaceDN w:val="0"/>
        <w:adjustRightInd w:val="0"/>
        <w:spacing w:after="0" w:line="240" w:lineRule="auto"/>
        <w:jc w:val="both"/>
        <w:rPr>
          <w:rFonts w:ascii="Times New Roman" w:hAnsi="Times New Roman"/>
          <w:b/>
          <w:sz w:val="24"/>
          <w:szCs w:val="24"/>
        </w:rPr>
      </w:pPr>
    </w:p>
    <w:p w14:paraId="2A3CC247" w14:textId="77777777" w:rsidR="00EE6BF5" w:rsidRPr="003C51AF" w:rsidRDefault="00EE6BF5" w:rsidP="003C51AF">
      <w:pPr>
        <w:autoSpaceDE w:val="0"/>
        <w:autoSpaceDN w:val="0"/>
        <w:adjustRightInd w:val="0"/>
        <w:spacing w:after="0" w:line="240" w:lineRule="auto"/>
        <w:jc w:val="both"/>
        <w:rPr>
          <w:rFonts w:ascii="Times New Roman" w:hAnsi="Times New Roman"/>
          <w:b/>
          <w:sz w:val="24"/>
          <w:szCs w:val="24"/>
        </w:rPr>
      </w:pPr>
    </w:p>
    <w:p w14:paraId="4DF2FE5D" w14:textId="77777777" w:rsidR="000B1F80" w:rsidRDefault="000B1F80" w:rsidP="003C51AF">
      <w:pPr>
        <w:autoSpaceDE w:val="0"/>
        <w:autoSpaceDN w:val="0"/>
        <w:adjustRightInd w:val="0"/>
        <w:spacing w:after="0" w:line="240" w:lineRule="auto"/>
        <w:jc w:val="both"/>
        <w:rPr>
          <w:rFonts w:ascii="Times New Roman" w:hAnsi="Times New Roman"/>
          <w:b/>
          <w:sz w:val="24"/>
          <w:szCs w:val="24"/>
        </w:rPr>
      </w:pPr>
      <w:r w:rsidRPr="003C51AF">
        <w:rPr>
          <w:rFonts w:ascii="Times New Roman" w:hAnsi="Times New Roman"/>
          <w:b/>
          <w:sz w:val="24"/>
          <w:szCs w:val="24"/>
        </w:rPr>
        <w:t>Veuillez noter que le PNUD n’acceptera aucun dossier incomplet - assurez-vous que votre demande contienne tous les éléments indiqués ci-dessus (Partie 1 : Une offre technique et Partie 2 : une offre financière).</w:t>
      </w:r>
    </w:p>
    <w:p w14:paraId="612D4E04" w14:textId="77777777" w:rsidR="00367EED" w:rsidRDefault="00367EED" w:rsidP="003C51AF">
      <w:pPr>
        <w:autoSpaceDE w:val="0"/>
        <w:autoSpaceDN w:val="0"/>
        <w:adjustRightInd w:val="0"/>
        <w:spacing w:after="0" w:line="240" w:lineRule="auto"/>
        <w:jc w:val="both"/>
        <w:rPr>
          <w:rFonts w:ascii="Times New Roman" w:hAnsi="Times New Roman"/>
          <w:b/>
          <w:sz w:val="24"/>
          <w:szCs w:val="24"/>
        </w:rPr>
      </w:pPr>
    </w:p>
    <w:p w14:paraId="7E1512C5"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p>
    <w:p w14:paraId="097DF95E"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r w:rsidRPr="003C51AF">
        <w:rPr>
          <w:rFonts w:ascii="Times New Roman" w:hAnsi="Times New Roman"/>
          <w:b/>
          <w:sz w:val="24"/>
          <w:szCs w:val="24"/>
        </w:rPr>
        <w:t xml:space="preserve">Les offres incomplètes seront rejetées. </w:t>
      </w:r>
    </w:p>
    <w:p w14:paraId="40D450E8" w14:textId="77777777" w:rsidR="000B1F80" w:rsidRPr="003C51AF" w:rsidRDefault="000B1F80" w:rsidP="003C51AF">
      <w:pPr>
        <w:autoSpaceDE w:val="0"/>
        <w:autoSpaceDN w:val="0"/>
        <w:adjustRightInd w:val="0"/>
        <w:spacing w:after="0" w:line="240" w:lineRule="auto"/>
        <w:jc w:val="both"/>
        <w:rPr>
          <w:rFonts w:ascii="Times New Roman" w:hAnsi="Times New Roman"/>
          <w:sz w:val="24"/>
          <w:szCs w:val="24"/>
        </w:rPr>
      </w:pPr>
    </w:p>
    <w:p w14:paraId="2C30B23E" w14:textId="77777777" w:rsidR="000B1F80" w:rsidRPr="003C51AF"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3C51AF">
        <w:rPr>
          <w:rFonts w:ascii="Times New Roman" w:hAnsi="Times New Roman"/>
          <w:sz w:val="24"/>
          <w:szCs w:val="24"/>
        </w:rPr>
        <w:t>Le soumissionnaire retenu de moins de 65 ans sera appelé à présenter un certificat médical d’aptitude physique ;</w:t>
      </w:r>
    </w:p>
    <w:p w14:paraId="6332C5D2" w14:textId="77777777" w:rsidR="000B1F80" w:rsidRPr="003C51AF"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3C51AF">
        <w:rPr>
          <w:rFonts w:ascii="Times New Roman" w:hAnsi="Times New Roman"/>
          <w:sz w:val="24"/>
          <w:szCs w:val="24"/>
        </w:rPr>
        <w:t xml:space="preserve">Le soumissionnaire retenu de plus de 65 ans sera appelé à présenter un certificat médical d’aptitude physique avec des examens complémentaires détaillés suivant exigence du PNUD. Les frais des examens seront à sa charge et le rapport médical devra être approuvé par un médecin approuvé par les Nations Unis. </w:t>
      </w:r>
    </w:p>
    <w:p w14:paraId="2DDBE634" w14:textId="77777777" w:rsidR="000B1F80" w:rsidRPr="003C51AF"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3C51AF">
        <w:rPr>
          <w:rFonts w:ascii="Times New Roman" w:hAnsi="Times New Roman"/>
          <w:sz w:val="24"/>
          <w:szCs w:val="24"/>
        </w:rPr>
        <w:lastRenderedPageBreak/>
        <w:t xml:space="preserve">Le soumissionnaire identifié pour la position qui est en même temps employé d’une Administration Publique sera appelé à présenter aussi un document de mise en disponibilité. </w:t>
      </w:r>
    </w:p>
    <w:p w14:paraId="681B155B" w14:textId="77777777" w:rsidR="000B1F80" w:rsidRPr="003C51AF" w:rsidRDefault="000B1F80" w:rsidP="003C51AF">
      <w:pPr>
        <w:autoSpaceDE w:val="0"/>
        <w:autoSpaceDN w:val="0"/>
        <w:adjustRightInd w:val="0"/>
        <w:spacing w:after="0" w:line="240" w:lineRule="auto"/>
        <w:ind w:left="720"/>
        <w:jc w:val="both"/>
        <w:rPr>
          <w:rFonts w:ascii="Times New Roman" w:hAnsi="Times New Roman"/>
          <w:sz w:val="24"/>
          <w:szCs w:val="24"/>
        </w:rPr>
      </w:pPr>
    </w:p>
    <w:p w14:paraId="720F344C" w14:textId="77777777" w:rsidR="000B1F80" w:rsidRPr="003C51AF" w:rsidRDefault="000B1F80" w:rsidP="003C51AF">
      <w:pPr>
        <w:pStyle w:val="Paragraphedeliste"/>
        <w:spacing w:after="0" w:line="240" w:lineRule="auto"/>
        <w:ind w:left="0"/>
        <w:jc w:val="both"/>
        <w:rPr>
          <w:rFonts w:ascii="Times New Roman" w:eastAsia="Times New Roman" w:hAnsi="Times New Roman"/>
          <w:b/>
          <w:sz w:val="24"/>
          <w:szCs w:val="24"/>
          <w:u w:val="single"/>
          <w:lang w:eastAsia="rw-RW"/>
        </w:rPr>
      </w:pPr>
      <w:r w:rsidRPr="003C51AF">
        <w:rPr>
          <w:rFonts w:ascii="Times New Roman" w:eastAsia="Times New Roman" w:hAnsi="Times New Roman"/>
          <w:b/>
          <w:sz w:val="24"/>
          <w:szCs w:val="24"/>
          <w:u w:val="single"/>
          <w:lang w:eastAsia="rw-RW"/>
        </w:rPr>
        <w:t>Evaluation</w:t>
      </w:r>
    </w:p>
    <w:p w14:paraId="4C564B8F"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259D81D8"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L’évaluation des offres se déroule en deux temps. L’évaluation des propositions techniques est achevée avant l’ouverture et la comparaison des propositions financières.</w:t>
      </w:r>
    </w:p>
    <w:p w14:paraId="268B0D98"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3F9536B1"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Une analyse cumulative sera appliquée pour l’examen des candidatures. Dans le cadre du schéma d'analyse cumulative, un score total est obtenu sur la combinaison de techniques pondérée (70) et les attributs financiers (30).</w:t>
      </w:r>
    </w:p>
    <w:p w14:paraId="5A600029"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 xml:space="preserve">* Echelle critères techniques : 70 </w:t>
      </w:r>
    </w:p>
    <w:p w14:paraId="2FF31942"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 Echelle critères financiers : 30</w:t>
      </w:r>
    </w:p>
    <w:p w14:paraId="1C1CD631" w14:textId="77777777" w:rsidR="000B1F80" w:rsidRPr="003C51AF" w:rsidRDefault="000B1F80" w:rsidP="003C51AF">
      <w:pPr>
        <w:suppressAutoHyphens/>
        <w:spacing w:after="0" w:line="240" w:lineRule="auto"/>
        <w:jc w:val="both"/>
        <w:rPr>
          <w:rFonts w:ascii="Times New Roman" w:hAnsi="Times New Roman"/>
          <w:sz w:val="24"/>
          <w:szCs w:val="24"/>
          <w:lang w:eastAsia="zh-CN"/>
        </w:rPr>
      </w:pPr>
    </w:p>
    <w:p w14:paraId="1951C7C8"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Lorsque cette méthode de notation pondérée est utilisée, l'attribution du contrat doit être faite au prestataire dont l'offre a été évaluée et déterminée comme :</w:t>
      </w:r>
    </w:p>
    <w:p w14:paraId="7169FD0C" w14:textId="77777777" w:rsidR="000B1F80" w:rsidRPr="003C51AF" w:rsidRDefault="000B1F80" w:rsidP="003C51AF">
      <w:pPr>
        <w:suppressAutoHyphens/>
        <w:spacing w:after="0" w:line="240" w:lineRule="auto"/>
        <w:ind w:left="708"/>
        <w:jc w:val="both"/>
        <w:rPr>
          <w:rFonts w:ascii="Times New Roman" w:hAnsi="Times New Roman"/>
          <w:sz w:val="24"/>
          <w:szCs w:val="24"/>
          <w:lang w:eastAsia="zh-CN"/>
        </w:rPr>
      </w:pPr>
      <w:r w:rsidRPr="003C51AF">
        <w:rPr>
          <w:rFonts w:ascii="Times New Roman" w:hAnsi="Times New Roman"/>
          <w:sz w:val="24"/>
          <w:szCs w:val="24"/>
          <w:lang w:eastAsia="zh-CN"/>
        </w:rPr>
        <w:t>a)  réactive / conforme / acceptable, et</w:t>
      </w:r>
    </w:p>
    <w:p w14:paraId="0A1DBACF" w14:textId="77777777" w:rsidR="000B1F80" w:rsidRPr="003C51AF" w:rsidRDefault="000B1F80" w:rsidP="003C51AF">
      <w:pPr>
        <w:suppressAutoHyphens/>
        <w:spacing w:after="0" w:line="240" w:lineRule="auto"/>
        <w:ind w:left="708"/>
        <w:jc w:val="both"/>
        <w:rPr>
          <w:rFonts w:ascii="Times New Roman" w:hAnsi="Times New Roman"/>
          <w:sz w:val="24"/>
          <w:szCs w:val="24"/>
          <w:lang w:eastAsia="zh-CN"/>
        </w:rPr>
      </w:pPr>
      <w:r w:rsidRPr="003C51AF">
        <w:rPr>
          <w:rFonts w:ascii="Times New Roman" w:hAnsi="Times New Roman"/>
          <w:sz w:val="24"/>
          <w:szCs w:val="24"/>
          <w:lang w:eastAsia="zh-CN"/>
        </w:rPr>
        <w:t>b)  ayant reçu le score le plus élevé à partir d'un ensemble prédéterminé de critères techniques et financiers pondérés spécifiques à la sollicitation.</w:t>
      </w:r>
    </w:p>
    <w:p w14:paraId="31945E02"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23E73F28"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 xml:space="preserve">Le marché sera attribué au/à la Consultant (e) ayant présenté le meilleur score combiné (rapport qualité/prix, évaluation cumulative).  </w:t>
      </w:r>
    </w:p>
    <w:p w14:paraId="796E9F7E"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23E9AD4B" w14:textId="77777777" w:rsidR="000B1F80" w:rsidRPr="003C51AF" w:rsidRDefault="000B1F80" w:rsidP="003C51AF">
      <w:pPr>
        <w:numPr>
          <w:ilvl w:val="0"/>
          <w:numId w:val="1"/>
        </w:numPr>
        <w:spacing w:after="0" w:line="240" w:lineRule="auto"/>
        <w:jc w:val="both"/>
        <w:rPr>
          <w:rFonts w:ascii="Times New Roman" w:eastAsia="Times New Roman" w:hAnsi="Times New Roman"/>
          <w:bCs/>
          <w:i/>
          <w:sz w:val="24"/>
          <w:szCs w:val="24"/>
          <w:u w:val="single"/>
          <w:lang w:eastAsia="rw-RW"/>
        </w:rPr>
      </w:pPr>
      <w:r w:rsidRPr="003C51AF">
        <w:rPr>
          <w:rFonts w:ascii="Times New Roman" w:eastAsia="Times New Roman" w:hAnsi="Times New Roman"/>
          <w:bCs/>
          <w:i/>
          <w:sz w:val="24"/>
          <w:szCs w:val="24"/>
          <w:u w:val="single"/>
          <w:lang w:eastAsia="rw-RW"/>
        </w:rPr>
        <w:t>Les propositions techniques</w:t>
      </w:r>
    </w:p>
    <w:p w14:paraId="56A9EE49" w14:textId="77777777" w:rsidR="000B1F80" w:rsidRPr="003C51AF" w:rsidRDefault="000B1F80" w:rsidP="003C51AF">
      <w:pPr>
        <w:spacing w:after="0" w:line="240" w:lineRule="auto"/>
        <w:jc w:val="both"/>
        <w:rPr>
          <w:rFonts w:ascii="Times New Roman" w:eastAsia="Times New Roman" w:hAnsi="Times New Roman"/>
          <w:bCs/>
          <w:i/>
          <w:sz w:val="24"/>
          <w:szCs w:val="24"/>
          <w:u w:val="single"/>
          <w:lang w:eastAsia="rw-RW"/>
        </w:rPr>
      </w:pPr>
    </w:p>
    <w:p w14:paraId="502750C4" w14:textId="77777777" w:rsidR="000B1F80" w:rsidRPr="003C51AF" w:rsidRDefault="000B1F80" w:rsidP="003C51AF">
      <w:pPr>
        <w:pStyle w:val="Retraitcorpsdetexte"/>
        <w:ind w:left="0"/>
        <w:jc w:val="both"/>
        <w:rPr>
          <w:bCs/>
        </w:rPr>
      </w:pPr>
      <w:r w:rsidRPr="003C51AF">
        <w:rPr>
          <w:bCs/>
        </w:rPr>
        <w:t>Elles sont évaluées sur des critères suivants en rapport avec les termes de référence :</w:t>
      </w:r>
    </w:p>
    <w:p w14:paraId="0F525EC6" w14:textId="77777777" w:rsidR="000B1F80" w:rsidRPr="003C51AF" w:rsidRDefault="000B1F80" w:rsidP="003C51AF">
      <w:pPr>
        <w:spacing w:after="0" w:line="240" w:lineRule="auto"/>
        <w:jc w:val="both"/>
        <w:rPr>
          <w:rFonts w:ascii="Times New Roman" w:hAnsi="Times New Roman"/>
          <w:sz w:val="24"/>
          <w:szCs w:val="24"/>
        </w:rPr>
      </w:pPr>
      <w:r w:rsidRPr="003C51AF">
        <w:rPr>
          <w:rFonts w:ascii="Times New Roman" w:hAnsi="Times New Roman"/>
          <w:sz w:val="24"/>
          <w:szCs w:val="24"/>
        </w:rPr>
        <w:t>Pour information, la proposition technique sera évaluée sur son degré de réponse par rapport aux termes de référence et sur la base des critères suivants :</w:t>
      </w:r>
    </w:p>
    <w:p w14:paraId="660A9729" w14:textId="4B64FCF6" w:rsidR="00E352A8" w:rsidRPr="003C51AF" w:rsidRDefault="00E352A8" w:rsidP="003C51AF">
      <w:pPr>
        <w:spacing w:after="160" w:line="240" w:lineRule="auto"/>
        <w:rPr>
          <w:rFonts w:ascii="Times New Roman" w:hAnsi="Times New Roman"/>
          <w:sz w:val="24"/>
          <w:szCs w:val="24"/>
        </w:rPr>
      </w:pPr>
      <w:r w:rsidRPr="003C51AF">
        <w:rPr>
          <w:rFonts w:ascii="Times New Roman" w:hAnsi="Times New Roman"/>
          <w:sz w:val="24"/>
          <w:szCs w:val="24"/>
        </w:rPr>
        <w:br w:type="page"/>
      </w:r>
    </w:p>
    <w:tbl>
      <w:tblPr>
        <w:tblW w:w="9190" w:type="dxa"/>
        <w:tblInd w:w="-10" w:type="dxa"/>
        <w:tblCellMar>
          <w:left w:w="0" w:type="dxa"/>
          <w:right w:w="0" w:type="dxa"/>
        </w:tblCellMar>
        <w:tblLook w:val="04A0" w:firstRow="1" w:lastRow="0" w:firstColumn="1" w:lastColumn="0" w:noHBand="0" w:noVBand="1"/>
      </w:tblPr>
      <w:tblGrid>
        <w:gridCol w:w="8222"/>
        <w:gridCol w:w="968"/>
      </w:tblGrid>
      <w:tr w:rsidR="00D41D85" w:rsidRPr="00105CF2" w14:paraId="56195182" w14:textId="77777777" w:rsidTr="00F742BB">
        <w:trPr>
          <w:trHeight w:val="461"/>
          <w:tblHeader/>
        </w:trPr>
        <w:tc>
          <w:tcPr>
            <w:tcW w:w="8222"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5001B04" w14:textId="77777777" w:rsidR="00D41D85" w:rsidRPr="00105CF2" w:rsidRDefault="00D41D85" w:rsidP="00F742BB">
            <w:pPr>
              <w:jc w:val="center"/>
              <w:rPr>
                <w:rFonts w:ascii="Arial Narrow" w:hAnsi="Arial Narrow"/>
                <w:b/>
                <w:bCs/>
              </w:rPr>
            </w:pPr>
            <w:r w:rsidRPr="00105CF2">
              <w:rPr>
                <w:rFonts w:ascii="Arial Narrow" w:hAnsi="Arial Narrow"/>
                <w:b/>
                <w:bCs/>
              </w:rPr>
              <w:lastRenderedPageBreak/>
              <w:t>Critères d’évaluation</w:t>
            </w:r>
          </w:p>
        </w:tc>
        <w:tc>
          <w:tcPr>
            <w:tcW w:w="968"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30194FDB" w14:textId="77777777" w:rsidR="00D41D85" w:rsidRPr="00105CF2" w:rsidRDefault="00D41D85" w:rsidP="00F742BB">
            <w:pPr>
              <w:jc w:val="center"/>
              <w:rPr>
                <w:rFonts w:ascii="Arial Narrow" w:hAnsi="Arial Narrow"/>
                <w:b/>
                <w:bCs/>
              </w:rPr>
            </w:pPr>
            <w:r w:rsidRPr="00105CF2">
              <w:rPr>
                <w:rFonts w:ascii="Arial Narrow" w:hAnsi="Arial Narrow"/>
                <w:b/>
                <w:bCs/>
              </w:rPr>
              <w:t>Points</w:t>
            </w:r>
          </w:p>
        </w:tc>
      </w:tr>
      <w:tr w:rsidR="00D41D85" w:rsidRPr="00105CF2" w14:paraId="3BB4B681" w14:textId="77777777" w:rsidTr="00F742BB">
        <w:trPr>
          <w:trHeight w:val="433"/>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8D6F9" w14:textId="77777777" w:rsidR="00D41D85" w:rsidRPr="0057694D" w:rsidRDefault="00D41D85" w:rsidP="00D41D85">
            <w:pPr>
              <w:pStyle w:val="Paragraphedeliste"/>
              <w:numPr>
                <w:ilvl w:val="0"/>
                <w:numId w:val="22"/>
              </w:numPr>
              <w:spacing w:after="160" w:line="259" w:lineRule="auto"/>
              <w:rPr>
                <w:rFonts w:ascii="Arial Narrow" w:hAnsi="Arial Narrow"/>
              </w:rPr>
            </w:pPr>
            <w:r w:rsidRPr="0057694D">
              <w:rPr>
                <w:rFonts w:ascii="Arial Narrow" w:hAnsi="Arial Narrow"/>
                <w:u w:val="single"/>
              </w:rPr>
              <w:t>Qualification</w:t>
            </w:r>
            <w:r w:rsidRPr="0057694D">
              <w:rPr>
                <w:rFonts w:ascii="Arial Narrow" w:hAnsi="Arial Narrow"/>
              </w:rPr>
              <w:t xml:space="preserve">: </w:t>
            </w:r>
          </w:p>
          <w:p w14:paraId="7F3BD3C3" w14:textId="77777777" w:rsidR="00D41D85" w:rsidRPr="0057694D" w:rsidRDefault="00D41D85" w:rsidP="00F742BB">
            <w:pPr>
              <w:pStyle w:val="Paragraphedeliste"/>
              <w:rPr>
                <w:rFonts w:ascii="Arial Narrow" w:hAnsi="Arial Narrow"/>
              </w:rPr>
            </w:pPr>
            <w:r w:rsidRPr="0057694D">
              <w:rPr>
                <w:rFonts w:ascii="Arial Narrow" w:hAnsi="Arial Narrow"/>
              </w:rPr>
              <w:t>Le/la soumissionnaire a-t-il/elle le profil requis pour cette thématique : Master en Economie, administration publique, ou tout autre domaine pertinent </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7E0B8" w14:textId="77777777" w:rsidR="00D41D85" w:rsidRPr="00105CF2" w:rsidRDefault="00D41D85" w:rsidP="00F742BB">
            <w:pPr>
              <w:jc w:val="center"/>
              <w:rPr>
                <w:rFonts w:ascii="Arial Narrow" w:hAnsi="Arial Narrow"/>
              </w:rPr>
            </w:pPr>
            <w:r w:rsidRPr="00105CF2">
              <w:rPr>
                <w:rFonts w:ascii="Arial Narrow" w:hAnsi="Arial Narrow"/>
              </w:rPr>
              <w:t>20</w:t>
            </w:r>
          </w:p>
        </w:tc>
      </w:tr>
      <w:tr w:rsidR="00D41D85" w:rsidRPr="00105CF2" w14:paraId="61B6079D" w14:textId="77777777" w:rsidTr="00F742BB">
        <w:trPr>
          <w:trHeight w:val="923"/>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CA4D87" w14:textId="77777777" w:rsidR="00D41D85" w:rsidRPr="00AE0E38" w:rsidRDefault="00D41D85" w:rsidP="00D41D85">
            <w:pPr>
              <w:pStyle w:val="Paragraphedeliste"/>
              <w:numPr>
                <w:ilvl w:val="0"/>
                <w:numId w:val="22"/>
              </w:numPr>
              <w:spacing w:after="160" w:line="259" w:lineRule="auto"/>
              <w:rPr>
                <w:rFonts w:ascii="Arial Narrow" w:hAnsi="Arial Narrow"/>
                <w:u w:val="single"/>
              </w:rPr>
            </w:pPr>
            <w:r w:rsidRPr="00AE0E38">
              <w:rPr>
                <w:rFonts w:ascii="Arial Narrow" w:hAnsi="Arial Narrow"/>
                <w:u w:val="single"/>
              </w:rPr>
              <w:t>Compétences:</w:t>
            </w:r>
          </w:p>
          <w:p w14:paraId="520D05A4" w14:textId="77777777" w:rsidR="00D41D85" w:rsidRPr="00B457AF" w:rsidRDefault="00D41D85" w:rsidP="00D41D85">
            <w:pPr>
              <w:numPr>
                <w:ilvl w:val="0"/>
                <w:numId w:val="21"/>
              </w:numPr>
              <w:spacing w:after="160" w:line="259" w:lineRule="auto"/>
              <w:rPr>
                <w:rFonts w:ascii="Arial Narrow" w:hAnsi="Arial Narrow"/>
                <w:szCs w:val="20"/>
              </w:rPr>
            </w:pPr>
            <w:r w:rsidRPr="00B457AF">
              <w:rPr>
                <w:rFonts w:ascii="Arial Narrow" w:hAnsi="Arial Narrow"/>
                <w:szCs w:val="20"/>
              </w:rPr>
              <w:t>Le/la soumissionnaire a-t-il/elle une expérience professionnelle de 10</w:t>
            </w:r>
            <w:r>
              <w:rPr>
                <w:rFonts w:ascii="Arial Narrow" w:hAnsi="Arial Narrow"/>
                <w:szCs w:val="20"/>
              </w:rPr>
              <w:t xml:space="preserve"> </w:t>
            </w:r>
            <w:r w:rsidRPr="00B457AF">
              <w:rPr>
                <w:rFonts w:ascii="Arial Narrow" w:hAnsi="Arial Narrow"/>
                <w:szCs w:val="20"/>
              </w:rPr>
              <w:t>ans au sein d’une administration douanière ?</w:t>
            </w:r>
          </w:p>
          <w:p w14:paraId="589E3700" w14:textId="77777777" w:rsidR="00D41D85" w:rsidRPr="00B457AF" w:rsidRDefault="00D41D85" w:rsidP="00D41D85">
            <w:pPr>
              <w:numPr>
                <w:ilvl w:val="0"/>
                <w:numId w:val="21"/>
              </w:numPr>
              <w:spacing w:after="160" w:line="259" w:lineRule="auto"/>
              <w:rPr>
                <w:rFonts w:ascii="Arial Narrow" w:hAnsi="Arial Narrow"/>
                <w:szCs w:val="20"/>
              </w:rPr>
            </w:pPr>
            <w:r w:rsidRPr="00AE0E38">
              <w:rPr>
                <w:rFonts w:ascii="Arial Narrow" w:hAnsi="Arial Narrow"/>
                <w:szCs w:val="20"/>
              </w:rPr>
              <w:t xml:space="preserve">Le/la soumissionnaire a-t-il/elle une expérience de 5 ans en matière de valeur en douane ? </w:t>
            </w:r>
            <w:r w:rsidRPr="00B457AF">
              <w:rPr>
                <w:rFonts w:ascii="Arial Narrow" w:hAnsi="Arial Narrow"/>
                <w:szCs w:val="20"/>
              </w:rPr>
              <w:t>En tant que Directeur, Chef de Service ou Formateur en matière de valeur en douanes ?</w:t>
            </w:r>
          </w:p>
          <w:p w14:paraId="48B0CD59" w14:textId="77777777" w:rsidR="00D41D85" w:rsidRPr="00B457AF" w:rsidRDefault="00D41D85" w:rsidP="00F742BB">
            <w:pPr>
              <w:ind w:left="720"/>
              <w:rPr>
                <w:rFonts w:ascii="Arial Narrow" w:hAnsi="Arial Narrow"/>
                <w:szCs w:val="20"/>
                <w:u w:val="single"/>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29AB6" w14:textId="77777777" w:rsidR="00D41D85" w:rsidRPr="00105CF2" w:rsidRDefault="00D41D85" w:rsidP="00F742BB">
            <w:pPr>
              <w:jc w:val="center"/>
              <w:rPr>
                <w:rFonts w:ascii="Arial Narrow" w:hAnsi="Arial Narrow"/>
              </w:rPr>
            </w:pPr>
            <w:r>
              <w:rPr>
                <w:rFonts w:ascii="Arial Narrow" w:hAnsi="Arial Narrow"/>
              </w:rPr>
              <w:t>50</w:t>
            </w:r>
          </w:p>
        </w:tc>
      </w:tr>
      <w:tr w:rsidR="00D41D85" w:rsidRPr="00105CF2" w14:paraId="459E71CC" w14:textId="77777777" w:rsidTr="00F742BB">
        <w:trPr>
          <w:trHeight w:val="457"/>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4F0786" w14:textId="77777777" w:rsidR="00D41D85" w:rsidRPr="000A7C10" w:rsidRDefault="00D41D85" w:rsidP="00D41D85">
            <w:pPr>
              <w:pStyle w:val="Paragraphedeliste"/>
              <w:numPr>
                <w:ilvl w:val="0"/>
                <w:numId w:val="22"/>
              </w:numPr>
              <w:spacing w:after="160" w:line="259" w:lineRule="auto"/>
              <w:rPr>
                <w:rFonts w:ascii="Arial Narrow" w:hAnsi="Arial Narrow"/>
                <w:u w:val="single"/>
              </w:rPr>
            </w:pPr>
            <w:r w:rsidRPr="000A7C10">
              <w:rPr>
                <w:rFonts w:ascii="Arial Narrow" w:hAnsi="Arial Narrow"/>
                <w:u w:val="single"/>
              </w:rPr>
              <w:t>Compréhension de la mission</w:t>
            </w:r>
          </w:p>
          <w:p w14:paraId="35E07254" w14:textId="77777777" w:rsidR="00D41D85" w:rsidRPr="0057694D" w:rsidRDefault="00D41D85" w:rsidP="00F742BB">
            <w:pPr>
              <w:shd w:val="clear" w:color="auto" w:fill="FFFFFF"/>
              <w:spacing w:after="0"/>
              <w:jc w:val="both"/>
              <w:rPr>
                <w:rFonts w:ascii="Arial Narrow" w:hAnsi="Arial Narrow"/>
                <w:szCs w:val="24"/>
              </w:rPr>
            </w:pPr>
            <w:r>
              <w:rPr>
                <w:rFonts w:ascii="Arial Narrow" w:hAnsi="Arial Narrow"/>
              </w:rPr>
              <w:t xml:space="preserve"> </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EC166" w14:textId="77777777" w:rsidR="00D41D85" w:rsidRPr="00105CF2" w:rsidRDefault="00D41D85" w:rsidP="00F742BB">
            <w:pPr>
              <w:jc w:val="center"/>
              <w:rPr>
                <w:rFonts w:ascii="Arial Narrow" w:hAnsi="Arial Narrow"/>
              </w:rPr>
            </w:pPr>
            <w:r w:rsidRPr="00105CF2">
              <w:rPr>
                <w:rFonts w:ascii="Arial Narrow" w:hAnsi="Arial Narrow"/>
              </w:rPr>
              <w:t>10</w:t>
            </w:r>
          </w:p>
        </w:tc>
      </w:tr>
      <w:tr w:rsidR="00D41D85" w:rsidRPr="00105CF2" w14:paraId="3CBD7402" w14:textId="77777777" w:rsidTr="00F742BB">
        <w:trPr>
          <w:trHeight w:val="449"/>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806FCE" w14:textId="77777777" w:rsidR="00D41D85" w:rsidRPr="00AE0E38" w:rsidRDefault="00D41D85" w:rsidP="00D41D85">
            <w:pPr>
              <w:pStyle w:val="Paragraphedeliste"/>
              <w:numPr>
                <w:ilvl w:val="0"/>
                <w:numId w:val="22"/>
              </w:numPr>
              <w:spacing w:after="160" w:line="259" w:lineRule="auto"/>
              <w:rPr>
                <w:rFonts w:ascii="Arial Narrow" w:hAnsi="Arial Narrow"/>
              </w:rPr>
            </w:pPr>
            <w:r w:rsidRPr="00AE0E38">
              <w:rPr>
                <w:rFonts w:ascii="Arial Narrow" w:hAnsi="Arial Narrow"/>
              </w:rPr>
              <w:t xml:space="preserve"> </w:t>
            </w:r>
            <w:r w:rsidRPr="000A7C10">
              <w:rPr>
                <w:rFonts w:ascii="Arial Narrow" w:hAnsi="Arial Narrow"/>
                <w:u w:val="single"/>
              </w:rPr>
              <w:t>Pertinence de la méthodologie de travail proposée</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C4E23BA" w14:textId="77777777" w:rsidR="00D41D85" w:rsidRPr="00105CF2" w:rsidRDefault="00D41D85" w:rsidP="00F742BB">
            <w:pPr>
              <w:jc w:val="center"/>
              <w:rPr>
                <w:rFonts w:ascii="Arial Narrow" w:hAnsi="Arial Narrow"/>
              </w:rPr>
            </w:pPr>
            <w:r w:rsidRPr="00105CF2">
              <w:rPr>
                <w:rFonts w:ascii="Arial Narrow" w:hAnsi="Arial Narrow"/>
              </w:rPr>
              <w:t>10</w:t>
            </w:r>
          </w:p>
        </w:tc>
      </w:tr>
      <w:tr w:rsidR="00D41D85" w:rsidRPr="00105CF2" w14:paraId="368C7F62" w14:textId="77777777" w:rsidTr="00F742BB">
        <w:trPr>
          <w:trHeight w:val="457"/>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18379C" w14:textId="77777777" w:rsidR="00D41D85" w:rsidRPr="00B457AF" w:rsidRDefault="00D41D85" w:rsidP="00D41D85">
            <w:pPr>
              <w:pStyle w:val="Paragraphedeliste"/>
              <w:numPr>
                <w:ilvl w:val="0"/>
                <w:numId w:val="22"/>
              </w:numPr>
              <w:spacing w:after="160" w:line="259" w:lineRule="auto"/>
              <w:rPr>
                <w:rFonts w:ascii="Arial Narrow" w:hAnsi="Arial Narrow"/>
              </w:rPr>
            </w:pPr>
            <w:r w:rsidRPr="000A7C10">
              <w:rPr>
                <w:rFonts w:ascii="Arial Narrow" w:hAnsi="Arial Narrow"/>
                <w:u w:val="single"/>
              </w:rPr>
              <w:t>Pertinence du calendrier de consultance proposé</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B1A2F10" w14:textId="77777777" w:rsidR="00D41D85" w:rsidRPr="00105CF2" w:rsidRDefault="00D41D85" w:rsidP="00F742BB">
            <w:pPr>
              <w:jc w:val="center"/>
              <w:rPr>
                <w:rFonts w:ascii="Arial Narrow" w:hAnsi="Arial Narrow"/>
              </w:rPr>
            </w:pPr>
            <w:r>
              <w:rPr>
                <w:rFonts w:ascii="Arial Narrow" w:hAnsi="Arial Narrow"/>
              </w:rPr>
              <w:t>10</w:t>
            </w:r>
          </w:p>
        </w:tc>
      </w:tr>
      <w:tr w:rsidR="00D41D85" w:rsidRPr="00105CF2" w14:paraId="2C1959EA" w14:textId="77777777" w:rsidTr="00F742BB">
        <w:trPr>
          <w:trHeight w:val="457"/>
        </w:trPr>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FFB522" w14:textId="77777777" w:rsidR="00D41D85" w:rsidRPr="00105CF2" w:rsidRDefault="00D41D85" w:rsidP="00F742BB">
            <w:pPr>
              <w:rPr>
                <w:rFonts w:ascii="Arial Narrow" w:hAnsi="Arial Narrow"/>
                <w:b/>
                <w:bCs/>
              </w:rPr>
            </w:pPr>
            <w:r w:rsidRPr="00105CF2">
              <w:rPr>
                <w:rFonts w:ascii="Arial Narrow" w:hAnsi="Arial Narrow"/>
                <w:b/>
                <w:bCs/>
              </w:rPr>
              <w:t xml:space="preserve">Total note technique </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4ADB8" w14:textId="77777777" w:rsidR="00D41D85" w:rsidRPr="00105CF2" w:rsidRDefault="00D41D85" w:rsidP="00F742BB">
            <w:pPr>
              <w:jc w:val="center"/>
              <w:rPr>
                <w:rFonts w:ascii="Arial Narrow" w:hAnsi="Arial Narrow"/>
                <w:b/>
                <w:bCs/>
              </w:rPr>
            </w:pPr>
            <w:r w:rsidRPr="00105CF2">
              <w:rPr>
                <w:rFonts w:ascii="Arial Narrow" w:hAnsi="Arial Narrow"/>
                <w:b/>
                <w:bCs/>
              </w:rPr>
              <w:t>100</w:t>
            </w:r>
          </w:p>
        </w:tc>
      </w:tr>
    </w:tbl>
    <w:p w14:paraId="74D52919" w14:textId="77777777" w:rsidR="000B1F80" w:rsidRPr="003C51AF" w:rsidRDefault="000B1F80" w:rsidP="003C51AF">
      <w:pPr>
        <w:spacing w:after="0" w:line="240" w:lineRule="auto"/>
        <w:jc w:val="both"/>
        <w:rPr>
          <w:rFonts w:ascii="Times New Roman" w:hAnsi="Times New Roman"/>
          <w:sz w:val="24"/>
          <w:szCs w:val="24"/>
        </w:rPr>
      </w:pPr>
    </w:p>
    <w:p w14:paraId="3096A0B0"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shd w:val="clear" w:color="auto" w:fill="FFFF00"/>
          <w:lang w:eastAsia="en-TT"/>
        </w:rPr>
      </w:pPr>
      <w:r w:rsidRPr="003C51AF">
        <w:rPr>
          <w:rFonts w:ascii="Times New Roman" w:hAnsi="Times New Roman"/>
          <w:color w:val="000000"/>
          <w:sz w:val="24"/>
          <w:szCs w:val="24"/>
          <w:lang w:eastAsia="en-TT"/>
        </w:rPr>
        <w:t>Seuls les candidats ayant obtenu un minimum de 70 points en cours d'évaluation technique seront retenus pour l'évaluation financière.</w:t>
      </w:r>
    </w:p>
    <w:p w14:paraId="1D9F5C7A"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b/>
          <w:bCs/>
          <w:color w:val="000000"/>
          <w:sz w:val="24"/>
          <w:szCs w:val="24"/>
          <w:shd w:val="clear" w:color="auto" w:fill="FFFF00"/>
          <w:lang w:eastAsia="en-TT"/>
        </w:rPr>
      </w:pPr>
    </w:p>
    <w:p w14:paraId="05AB7450" w14:textId="77777777" w:rsidR="000B1F80" w:rsidRPr="003C51AF" w:rsidRDefault="000B1F80" w:rsidP="003C51AF">
      <w:pPr>
        <w:numPr>
          <w:ilvl w:val="0"/>
          <w:numId w:val="1"/>
        </w:numPr>
        <w:spacing w:after="0" w:line="240" w:lineRule="auto"/>
        <w:contextualSpacing/>
        <w:jc w:val="both"/>
        <w:rPr>
          <w:rFonts w:ascii="Times New Roman" w:eastAsia="Times New Roman" w:hAnsi="Times New Roman"/>
          <w:i/>
          <w:sz w:val="24"/>
          <w:szCs w:val="24"/>
          <w:lang w:eastAsia="rw-RW"/>
        </w:rPr>
      </w:pPr>
      <w:r w:rsidRPr="003C51AF">
        <w:rPr>
          <w:rFonts w:ascii="Times New Roman" w:eastAsia="Times New Roman" w:hAnsi="Times New Roman"/>
          <w:i/>
          <w:sz w:val="24"/>
          <w:szCs w:val="24"/>
          <w:u w:val="single"/>
          <w:lang w:eastAsia="rw-RW"/>
        </w:rPr>
        <w:t>Les propositions financières</w:t>
      </w:r>
    </w:p>
    <w:p w14:paraId="1D99D930"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322DBBCA"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Le/la Consultant (e) fait sa proposition financière suivant le Tableau des coûts. Il doit proposer un montant forfaitaire et présenter dans le Tableau des coûts la ventilation de ce montant forfaitaire.</w:t>
      </w:r>
    </w:p>
    <w:p w14:paraId="1F89F473"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 xml:space="preserve">Le consultant devra inclure tous les frais lui permettant d’exécuter la mission suivant la durée prévue. </w:t>
      </w:r>
    </w:p>
    <w:p w14:paraId="0A739EDF"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10A2823E"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Les paiements seront effectués sur la base de la production des livrables tels que mentionnés dans les termes des références.</w:t>
      </w:r>
    </w:p>
    <w:p w14:paraId="456B44F6"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3F41734D" w14:textId="77777777" w:rsidR="000B1F80" w:rsidRPr="003C51AF" w:rsidRDefault="000B1F80" w:rsidP="003C51AF">
      <w:pPr>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Dans une deuxième étape du processus d’évaluation, les enveloppes financières seront ouvertes et les offres financières comparées ; une note financière sera calculée pour chaque proposition sur la base de la formule :</w:t>
      </w:r>
    </w:p>
    <w:p w14:paraId="4CF113F5" w14:textId="77777777" w:rsidR="000B1F80" w:rsidRPr="003C51AF" w:rsidRDefault="000B1F80" w:rsidP="003C51AF">
      <w:pPr>
        <w:spacing w:after="0" w:line="240" w:lineRule="auto"/>
        <w:jc w:val="both"/>
        <w:rPr>
          <w:rFonts w:ascii="Times New Roman" w:eastAsia="Times New Roman" w:hAnsi="Times New Roman"/>
          <w:sz w:val="24"/>
          <w:szCs w:val="24"/>
          <w:lang w:eastAsia="rw-RW"/>
        </w:rPr>
      </w:pPr>
    </w:p>
    <w:p w14:paraId="579786AD" w14:textId="77777777" w:rsidR="000B1F80" w:rsidRPr="003C51AF" w:rsidRDefault="000B1F80" w:rsidP="003C51AF">
      <w:pPr>
        <w:spacing w:after="0" w:line="240" w:lineRule="auto"/>
        <w:jc w:val="both"/>
        <w:rPr>
          <w:rFonts w:ascii="Times New Roman" w:eastAsia="Times New Roman" w:hAnsi="Times New Roman"/>
          <w:b/>
          <w:i/>
          <w:sz w:val="24"/>
          <w:szCs w:val="24"/>
          <w:lang w:eastAsia="rw-RW"/>
        </w:rPr>
      </w:pPr>
      <w:r w:rsidRPr="003C51AF">
        <w:rPr>
          <w:rFonts w:ascii="Times New Roman" w:eastAsia="Times New Roman" w:hAnsi="Times New Roman"/>
          <w:b/>
          <w:i/>
          <w:sz w:val="24"/>
          <w:szCs w:val="24"/>
          <w:lang w:eastAsia="rw-RW"/>
        </w:rPr>
        <w:t>Note financière A = [(Offre financière la moins disante)/Offre financière de A] x 30</w:t>
      </w:r>
    </w:p>
    <w:p w14:paraId="6B169188" w14:textId="77777777" w:rsidR="000B1F80" w:rsidRPr="003C51AF" w:rsidRDefault="000B1F80" w:rsidP="003C51AF">
      <w:pPr>
        <w:spacing w:after="0" w:line="240" w:lineRule="auto"/>
        <w:jc w:val="both"/>
        <w:rPr>
          <w:rFonts w:ascii="Times New Roman" w:eastAsia="Times New Roman" w:hAnsi="Times New Roman"/>
          <w:b/>
          <w:i/>
          <w:sz w:val="24"/>
          <w:szCs w:val="24"/>
          <w:u w:val="single"/>
          <w:lang w:eastAsia="rw-RW"/>
        </w:rPr>
      </w:pPr>
    </w:p>
    <w:p w14:paraId="5BDA03D1"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8" w:right="-389"/>
        <w:jc w:val="both"/>
        <w:rPr>
          <w:rFonts w:ascii="Times New Roman" w:hAnsi="Times New Roman"/>
          <w:color w:val="000000"/>
          <w:sz w:val="24"/>
          <w:szCs w:val="24"/>
          <w:lang w:eastAsia="en-TT"/>
        </w:rPr>
      </w:pPr>
      <w:r w:rsidRPr="003C51AF">
        <w:rPr>
          <w:rFonts w:ascii="Times New Roman" w:hAnsi="Times New Roman"/>
          <w:color w:val="000000"/>
          <w:sz w:val="24"/>
          <w:szCs w:val="24"/>
          <w:lang w:eastAsia="en-TT"/>
        </w:rPr>
        <w:t xml:space="preserve">En d’autres termes, </w:t>
      </w:r>
    </w:p>
    <w:tbl>
      <w:tblPr>
        <w:tblW w:w="0" w:type="auto"/>
        <w:jc w:val="center"/>
        <w:tblCellMar>
          <w:left w:w="0" w:type="dxa"/>
          <w:right w:w="28" w:type="dxa"/>
        </w:tblCellMar>
        <w:tblLook w:val="04A0" w:firstRow="1" w:lastRow="0" w:firstColumn="1" w:lastColumn="0" w:noHBand="0" w:noVBand="1"/>
      </w:tblPr>
      <w:tblGrid>
        <w:gridCol w:w="1008"/>
        <w:gridCol w:w="623"/>
        <w:gridCol w:w="5351"/>
      </w:tblGrid>
      <w:tr w:rsidR="000B1F80" w:rsidRPr="003C51AF" w14:paraId="638E2B1F" w14:textId="77777777" w:rsidTr="002920EB">
        <w:trPr>
          <w:jc w:val="center"/>
        </w:trPr>
        <w:tc>
          <w:tcPr>
            <w:tcW w:w="1008" w:type="dxa"/>
            <w:vMerge w:val="restart"/>
            <w:shd w:val="clear" w:color="auto" w:fill="auto"/>
            <w:vAlign w:val="center"/>
          </w:tcPr>
          <w:p w14:paraId="55D15B0A" w14:textId="77777777" w:rsidR="000B1F80" w:rsidRPr="003C51AF" w:rsidRDefault="000B1F80" w:rsidP="003C51AF">
            <w:pPr>
              <w:widowControl w:val="0"/>
              <w:tabs>
                <w:tab w:val="left" w:pos="0"/>
                <w:tab w:val="left" w:pos="560"/>
                <w:tab w:val="left" w:pos="1120"/>
                <w:tab w:val="left" w:pos="1680"/>
                <w:tab w:val="left" w:pos="2240"/>
                <w:tab w:val="left" w:pos="2800"/>
                <w:tab w:val="left" w:pos="3920"/>
                <w:tab w:val="left" w:pos="4480"/>
                <w:tab w:val="left" w:pos="5040"/>
                <w:tab w:val="left" w:pos="5600"/>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30 points</w:t>
            </w:r>
          </w:p>
        </w:tc>
        <w:tc>
          <w:tcPr>
            <w:tcW w:w="623" w:type="dxa"/>
            <w:vMerge w:val="restart"/>
            <w:shd w:val="clear" w:color="auto" w:fill="auto"/>
            <w:vAlign w:val="center"/>
          </w:tcPr>
          <w:p w14:paraId="5B9E80F9"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24" w:right="-101"/>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x</w:t>
            </w:r>
          </w:p>
        </w:tc>
        <w:tc>
          <w:tcPr>
            <w:tcW w:w="5351" w:type="dxa"/>
            <w:tcBorders>
              <w:bottom w:val="single" w:sz="4" w:space="0" w:color="auto"/>
            </w:tcBorders>
            <w:shd w:val="clear" w:color="auto" w:fill="auto"/>
          </w:tcPr>
          <w:p w14:paraId="6AC6B156"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323"/>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[le plus bas de tous les prix proposés parmi les offres qualifiées techniquement]</w:t>
            </w:r>
          </w:p>
        </w:tc>
      </w:tr>
      <w:tr w:rsidR="000B1F80" w:rsidRPr="003C51AF" w14:paraId="3D8BFE92" w14:textId="77777777" w:rsidTr="002920EB">
        <w:trPr>
          <w:jc w:val="center"/>
        </w:trPr>
        <w:tc>
          <w:tcPr>
            <w:tcW w:w="1008" w:type="dxa"/>
            <w:vMerge/>
            <w:shd w:val="clear" w:color="auto" w:fill="auto"/>
          </w:tcPr>
          <w:p w14:paraId="60194044"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center"/>
              <w:rPr>
                <w:rFonts w:ascii="Times New Roman" w:hAnsi="Times New Roman"/>
                <w:color w:val="000000"/>
                <w:sz w:val="24"/>
                <w:szCs w:val="24"/>
                <w:lang w:eastAsia="en-TT"/>
              </w:rPr>
            </w:pPr>
          </w:p>
        </w:tc>
        <w:tc>
          <w:tcPr>
            <w:tcW w:w="623" w:type="dxa"/>
            <w:vMerge/>
            <w:shd w:val="clear" w:color="auto" w:fill="auto"/>
          </w:tcPr>
          <w:p w14:paraId="43C36225"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24" w:right="-101"/>
              <w:jc w:val="center"/>
              <w:rPr>
                <w:rFonts w:ascii="Times New Roman" w:hAnsi="Times New Roman"/>
                <w:color w:val="000000"/>
                <w:sz w:val="24"/>
                <w:szCs w:val="24"/>
                <w:lang w:eastAsia="en-TT"/>
              </w:rPr>
            </w:pPr>
          </w:p>
        </w:tc>
        <w:tc>
          <w:tcPr>
            <w:tcW w:w="5351" w:type="dxa"/>
            <w:tcBorders>
              <w:top w:val="single" w:sz="4" w:space="0" w:color="auto"/>
            </w:tcBorders>
            <w:shd w:val="clear" w:color="auto" w:fill="auto"/>
          </w:tcPr>
          <w:p w14:paraId="3998FF6E"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323"/>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[prix proposé]</w:t>
            </w:r>
          </w:p>
        </w:tc>
      </w:tr>
    </w:tbl>
    <w:p w14:paraId="3EB1F830"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r w:rsidRPr="003C51AF">
        <w:rPr>
          <w:rFonts w:ascii="Times New Roman" w:hAnsi="Times New Roman"/>
          <w:color w:val="000000"/>
          <w:sz w:val="24"/>
          <w:szCs w:val="24"/>
          <w:lang w:eastAsia="en-TT"/>
        </w:rPr>
        <w:t xml:space="preserve">Le nombre maximum de 30 points sera attribué à la proposition financière la plus basse. </w:t>
      </w:r>
    </w:p>
    <w:p w14:paraId="4C8B1869"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p>
    <w:p w14:paraId="0F345F38"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r w:rsidRPr="003C51AF">
        <w:rPr>
          <w:rFonts w:ascii="Times New Roman" w:hAnsi="Times New Roman"/>
          <w:color w:val="000000"/>
          <w:sz w:val="24"/>
          <w:szCs w:val="24"/>
          <w:lang w:eastAsia="en-TT"/>
        </w:rPr>
        <w:t>La proposition obtenant le score global le plus élevé après l'addition du score de la proposition technique et de la proposition financière sera considérée comme l'offre la plus performante et obtiendra le contrat.</w:t>
      </w:r>
    </w:p>
    <w:p w14:paraId="6735B079"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450" w:right="-389"/>
        <w:jc w:val="both"/>
        <w:rPr>
          <w:rFonts w:ascii="Times New Roman" w:hAnsi="Times New Roman"/>
          <w:color w:val="000000"/>
          <w:sz w:val="24"/>
          <w:szCs w:val="24"/>
          <w:lang w:eastAsia="en-TT"/>
        </w:rPr>
      </w:pPr>
    </w:p>
    <w:p w14:paraId="11BFF697" w14:textId="77777777"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Le/la Consultant (e) avec le cumul de notes (Technique pondérée + Financière) le plus élevé sera retenu pour le contrat.</w:t>
      </w:r>
    </w:p>
    <w:p w14:paraId="0C63B029" w14:textId="77777777" w:rsidR="000B1F80" w:rsidRPr="003C51AF" w:rsidRDefault="000B1F80" w:rsidP="003C51AF">
      <w:pPr>
        <w:spacing w:after="0" w:line="240" w:lineRule="auto"/>
        <w:jc w:val="both"/>
        <w:rPr>
          <w:rFonts w:ascii="Times New Roman" w:eastAsia="Times New Roman" w:hAnsi="Times New Roman"/>
          <w:b/>
          <w:sz w:val="24"/>
          <w:szCs w:val="24"/>
          <w:lang w:eastAsia="rw-RW"/>
        </w:rPr>
      </w:pPr>
    </w:p>
    <w:p w14:paraId="6769DC4D"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b/>
          <w:bCs/>
          <w:color w:val="000000"/>
          <w:sz w:val="24"/>
          <w:szCs w:val="24"/>
          <w:u w:val="single" w:color="000000"/>
          <w:shd w:val="clear" w:color="auto" w:fill="FFFF00"/>
          <w:lang w:eastAsia="en-TT"/>
        </w:rPr>
      </w:pPr>
      <w:r w:rsidRPr="003C51AF">
        <w:rPr>
          <w:rFonts w:ascii="Times New Roman" w:hAnsi="Times New Roman"/>
          <w:b/>
          <w:sz w:val="24"/>
          <w:szCs w:val="24"/>
          <w:lang w:eastAsia="zh-CN"/>
        </w:rPr>
        <w:t>Les candidats pourront être invités ou contactés par téléphone à la fin du processus d’évaluation technique</w:t>
      </w:r>
      <w:r w:rsidRPr="003C51AF">
        <w:rPr>
          <w:rFonts w:ascii="Times New Roman" w:hAnsi="Times New Roman"/>
          <w:sz w:val="24"/>
          <w:szCs w:val="24"/>
          <w:lang w:eastAsia="zh-CN"/>
        </w:rPr>
        <w:t>. Aucune note ne sera donnée à cet entretien, mais il sera utilisé pour valider les points donnés au cours de l’évaluation technique et permettra de mesurer/évaluer la bonne connaissance du candidat de l’objet des TDR.</w:t>
      </w:r>
    </w:p>
    <w:p w14:paraId="633553C8" w14:textId="77777777" w:rsidR="000B1F80" w:rsidRPr="003C51AF" w:rsidRDefault="000B1F80" w:rsidP="003C51AF">
      <w:pPr>
        <w:spacing w:after="0" w:line="240" w:lineRule="auto"/>
        <w:jc w:val="both"/>
        <w:rPr>
          <w:rFonts w:ascii="Times New Roman" w:eastAsia="Times New Roman" w:hAnsi="Times New Roman"/>
          <w:b/>
          <w:sz w:val="24"/>
          <w:szCs w:val="24"/>
          <w:u w:val="single"/>
          <w:lang w:eastAsia="rw-RW"/>
        </w:rPr>
      </w:pPr>
    </w:p>
    <w:p w14:paraId="0FDC0962" w14:textId="77777777" w:rsidR="000B1F80" w:rsidRPr="003C51AF" w:rsidRDefault="000B1F80" w:rsidP="003C51AF">
      <w:pPr>
        <w:spacing w:after="0" w:line="240" w:lineRule="auto"/>
        <w:jc w:val="both"/>
        <w:rPr>
          <w:rFonts w:ascii="Times New Roman" w:eastAsia="Times New Roman" w:hAnsi="Times New Roman"/>
          <w:b/>
          <w:sz w:val="24"/>
          <w:szCs w:val="24"/>
          <w:u w:val="single"/>
          <w:lang w:eastAsia="rw-RW"/>
        </w:rPr>
      </w:pPr>
      <w:r w:rsidRPr="003C51AF">
        <w:rPr>
          <w:rFonts w:ascii="Times New Roman" w:eastAsia="Times New Roman" w:hAnsi="Times New Roman"/>
          <w:b/>
          <w:sz w:val="24"/>
          <w:szCs w:val="24"/>
          <w:u w:val="single"/>
          <w:lang w:eastAsia="rw-RW"/>
        </w:rPr>
        <w:t xml:space="preserve">Contractualisation </w:t>
      </w:r>
    </w:p>
    <w:p w14:paraId="0760B365" w14:textId="77777777" w:rsidR="000B1F80" w:rsidRPr="003C51AF" w:rsidRDefault="000B1F80" w:rsidP="003C51AF">
      <w:pPr>
        <w:spacing w:after="0" w:line="240" w:lineRule="auto"/>
        <w:jc w:val="both"/>
        <w:rPr>
          <w:rFonts w:ascii="Times New Roman" w:eastAsia="Times New Roman" w:hAnsi="Times New Roman"/>
          <w:b/>
          <w:sz w:val="24"/>
          <w:szCs w:val="24"/>
          <w:lang w:eastAsia="rw-RW"/>
        </w:rPr>
      </w:pPr>
    </w:p>
    <w:p w14:paraId="23CEE569" w14:textId="77777777" w:rsidR="000B1F80" w:rsidRPr="003C51AF" w:rsidRDefault="000B1F80" w:rsidP="003C51AF">
      <w:pPr>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 xml:space="preserve">Un </w:t>
      </w:r>
      <w:r w:rsidRPr="003C51AF">
        <w:rPr>
          <w:rFonts w:ascii="Times New Roman" w:eastAsia="Times New Roman" w:hAnsi="Times New Roman"/>
          <w:b/>
          <w:i/>
          <w:sz w:val="24"/>
          <w:szCs w:val="24"/>
          <w:lang w:eastAsia="rw-RW"/>
        </w:rPr>
        <w:t>Contrat Individuel</w:t>
      </w:r>
      <w:r w:rsidRPr="003C51AF">
        <w:rPr>
          <w:rFonts w:ascii="Times New Roman" w:eastAsia="Times New Roman" w:hAnsi="Times New Roman"/>
          <w:sz w:val="24"/>
          <w:szCs w:val="24"/>
          <w:lang w:eastAsia="rw-RW"/>
        </w:rPr>
        <w:t xml:space="preserve"> sera signé directement avec le consultant identifié.</w:t>
      </w:r>
    </w:p>
    <w:p w14:paraId="5343BE11"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68DF729B" w14:textId="4F44524A" w:rsidR="000B1F80" w:rsidRPr="003C51AF" w:rsidRDefault="000B1F80" w:rsidP="003C51AF">
      <w:pPr>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Ou encore, à la demande du consultant identifié telle qu’il va le mentionner dans la lettre d’offre, un contrat “</w:t>
      </w:r>
      <w:r w:rsidRPr="003C51AF">
        <w:rPr>
          <w:rFonts w:ascii="Times New Roman" w:eastAsia="Times New Roman" w:hAnsi="Times New Roman"/>
          <w:b/>
          <w:i/>
          <w:sz w:val="24"/>
          <w:szCs w:val="24"/>
          <w:lang w:eastAsia="rw-RW"/>
        </w:rPr>
        <w:t>Reimbursable Loan Agreement</w:t>
      </w:r>
      <w:r w:rsidRPr="003C51AF">
        <w:rPr>
          <w:rFonts w:ascii="Times New Roman" w:eastAsia="Times New Roman" w:hAnsi="Times New Roman"/>
          <w:sz w:val="24"/>
          <w:szCs w:val="24"/>
          <w:lang w:eastAsia="rw-RW"/>
        </w:rPr>
        <w:t xml:space="preserve">” (RLA) sera signé directement avec la firme (ou cabinet ou structure) dont il va transmettre les coordonnées et documents s’il se trouve être employé régulièrement par cette firme au moment de la contractualisation avec le PNUD.  </w:t>
      </w:r>
    </w:p>
    <w:p w14:paraId="332FB665" w14:textId="77777777" w:rsidR="000B1F80" w:rsidRPr="003C51AF" w:rsidRDefault="000B1F80" w:rsidP="003C51AF">
      <w:pPr>
        <w:pStyle w:val="Retraitcorpsdetexte"/>
        <w:ind w:left="0"/>
        <w:jc w:val="both"/>
        <w:rPr>
          <w:b/>
          <w:i/>
          <w:u w:val="single"/>
        </w:rPr>
      </w:pPr>
      <w:r w:rsidRPr="003C51AF">
        <w:rPr>
          <w:b/>
          <w:i/>
          <w:u w:val="single"/>
        </w:rPr>
        <w:t xml:space="preserve">N.B. : </w:t>
      </w:r>
    </w:p>
    <w:p w14:paraId="4CFB226F" w14:textId="49893514" w:rsidR="000B1F80" w:rsidRPr="003C51AF" w:rsidRDefault="000B1F80" w:rsidP="003C51AF">
      <w:pPr>
        <w:pStyle w:val="Retraitcorpsdetexte"/>
        <w:ind w:left="0"/>
        <w:jc w:val="both"/>
      </w:pPr>
      <w:r w:rsidRPr="003C51AF">
        <w:t xml:space="preserve">Les consultants sont tenus de se renseigner sur les </w:t>
      </w:r>
      <w:hyperlink r:id="rId12" w:history="1">
        <w:r w:rsidRPr="003C51AF">
          <w:t>Conditions Générales des Contrats Individuels</w:t>
        </w:r>
      </w:hyperlink>
      <w:r w:rsidRPr="003C51AF">
        <w:t xml:space="preserve"> (annexe 4). </w:t>
      </w:r>
    </w:p>
    <w:p w14:paraId="5964E479" w14:textId="2123BA2F" w:rsidR="000B1F80" w:rsidRPr="003C51AF" w:rsidRDefault="000B1F80" w:rsidP="003C51AF">
      <w:pPr>
        <w:pStyle w:val="Retraitcorpsdetexte"/>
        <w:ind w:left="0"/>
        <w:jc w:val="both"/>
      </w:pPr>
    </w:p>
    <w:p w14:paraId="0E9DE23B" w14:textId="7318AC58" w:rsidR="000B1F80" w:rsidRPr="003C51AF" w:rsidRDefault="000B1F80" w:rsidP="003C51AF">
      <w:pPr>
        <w:spacing w:line="240" w:lineRule="auto"/>
        <w:jc w:val="both"/>
        <w:rPr>
          <w:rFonts w:ascii="Times New Roman" w:hAnsi="Times New Roman"/>
          <w:b/>
          <w:sz w:val="24"/>
          <w:szCs w:val="24"/>
          <w:u w:val="single"/>
        </w:rPr>
      </w:pPr>
      <w:r w:rsidRPr="003C51AF">
        <w:rPr>
          <w:rFonts w:ascii="Times New Roman" w:hAnsi="Times New Roman"/>
          <w:b/>
          <w:sz w:val="24"/>
          <w:szCs w:val="24"/>
          <w:u w:val="single"/>
        </w:rPr>
        <w:t>ANNEXES</w:t>
      </w:r>
    </w:p>
    <w:p w14:paraId="59FCB6F7" w14:textId="090AF64D"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 xml:space="preserve">Annexe 1 - Terme de Références de la mission </w:t>
      </w:r>
    </w:p>
    <w:p w14:paraId="4F041126" w14:textId="7B555799"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 xml:space="preserve">Annexe 2 – Lettre de soumission au PNUD à remplir </w:t>
      </w:r>
    </w:p>
    <w:p w14:paraId="6A12BC76" w14:textId="77777777" w:rsidR="000B1F80" w:rsidRPr="003C51AF" w:rsidRDefault="000B1F80" w:rsidP="003C51AF">
      <w:pPr>
        <w:spacing w:after="0" w:line="240" w:lineRule="auto"/>
        <w:rPr>
          <w:rFonts w:ascii="Times New Roman" w:hAnsi="Times New Roman"/>
          <w:b/>
          <w:sz w:val="24"/>
          <w:szCs w:val="24"/>
        </w:rPr>
      </w:pPr>
      <w:r w:rsidRPr="003C51AF">
        <w:rPr>
          <w:rFonts w:ascii="Times New Roman" w:hAnsi="Times New Roman"/>
          <w:b/>
          <w:sz w:val="24"/>
          <w:szCs w:val="24"/>
        </w:rPr>
        <w:t xml:space="preserve">Annexe 3 – Tableau des Coûts </w:t>
      </w:r>
    </w:p>
    <w:p w14:paraId="6BD4FD04" w14:textId="347BEE35"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Annexe 4 - Conditions générales des Contrats Individuels :</w:t>
      </w:r>
    </w:p>
    <w:p w14:paraId="64FB6FD9" w14:textId="77777777" w:rsidR="000B1F80" w:rsidRPr="003C51AF" w:rsidRDefault="000B1F80" w:rsidP="003C51AF">
      <w:pPr>
        <w:spacing w:after="0" w:line="240" w:lineRule="auto"/>
        <w:rPr>
          <w:rFonts w:ascii="Times New Roman" w:hAnsi="Times New Roman"/>
          <w:sz w:val="24"/>
          <w:szCs w:val="24"/>
        </w:rPr>
      </w:pPr>
      <w:bookmarkStart w:id="1" w:name="_MON_1440321653"/>
      <w:bookmarkEnd w:id="1"/>
    </w:p>
    <w:p w14:paraId="1CFEB92B"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 xml:space="preserve">Suivre le lien pour télécharger les documents : </w:t>
      </w:r>
      <w:hyperlink r:id="rId13" w:history="1">
        <w:r w:rsidRPr="003C51AF">
          <w:rPr>
            <w:rStyle w:val="Lienhypertexte"/>
            <w:rFonts w:ascii="Times New Roman" w:hAnsi="Times New Roman"/>
            <w:sz w:val="24"/>
            <w:szCs w:val="24"/>
          </w:rPr>
          <w:t>http://procurement-notices.undp.org/</w:t>
        </w:r>
      </w:hyperlink>
      <w:r w:rsidRPr="003C51AF">
        <w:rPr>
          <w:rFonts w:ascii="Times New Roman" w:hAnsi="Times New Roman"/>
          <w:sz w:val="24"/>
          <w:szCs w:val="24"/>
        </w:rPr>
        <w:t xml:space="preserve"> </w:t>
      </w:r>
    </w:p>
    <w:p w14:paraId="4B90E626" w14:textId="57500C6C" w:rsidR="004763BB" w:rsidRPr="003C51AF" w:rsidRDefault="004763BB" w:rsidP="003C51AF">
      <w:pPr>
        <w:spacing w:line="240" w:lineRule="auto"/>
        <w:jc w:val="center"/>
        <w:rPr>
          <w:rFonts w:ascii="Times New Roman" w:hAnsi="Times New Roman"/>
          <w:b/>
          <w:bCs/>
          <w:sz w:val="24"/>
          <w:szCs w:val="24"/>
        </w:rPr>
      </w:pPr>
    </w:p>
    <w:p w14:paraId="3C41DC7F" w14:textId="331593BF" w:rsidR="005F7CB2" w:rsidRPr="00435985" w:rsidRDefault="005F7CB2" w:rsidP="00435985">
      <w:pPr>
        <w:spacing w:after="160" w:line="240" w:lineRule="auto"/>
        <w:rPr>
          <w:rFonts w:ascii="Times New Roman" w:hAnsi="Times New Roman"/>
          <w:b/>
          <w:bCs/>
          <w:sz w:val="24"/>
          <w:szCs w:val="24"/>
        </w:rPr>
        <w:sectPr w:rsidR="005F7CB2" w:rsidRPr="00435985">
          <w:pgSz w:w="11910" w:h="16840"/>
          <w:pgMar w:top="2120" w:right="1160" w:bottom="1240" w:left="1300" w:header="413" w:footer="1044" w:gutter="0"/>
          <w:cols w:space="720"/>
        </w:sectPr>
      </w:pPr>
    </w:p>
    <w:p w14:paraId="3016B189" w14:textId="24F23866" w:rsidR="00773B2E" w:rsidRPr="00773B2E" w:rsidRDefault="00773B2E" w:rsidP="00773B2E">
      <w:pPr>
        <w:widowControl w:val="0"/>
        <w:tabs>
          <w:tab w:val="left" w:pos="9744"/>
        </w:tabs>
        <w:autoSpaceDE w:val="0"/>
        <w:autoSpaceDN w:val="0"/>
        <w:spacing w:after="0" w:line="240" w:lineRule="auto"/>
        <w:ind w:left="114"/>
        <w:rPr>
          <w:rFonts w:ascii="Times New Roman" w:eastAsia="Arial MT" w:hAnsi="Arial MT" w:cs="Arial MT"/>
          <w:sz w:val="20"/>
        </w:rPr>
      </w:pPr>
      <w:r w:rsidRPr="00773B2E">
        <w:rPr>
          <w:rFonts w:ascii="Times New Roman" w:eastAsia="Arial MT" w:hAnsi="Arial MT" w:cs="Arial MT"/>
          <w:position w:val="1"/>
          <w:sz w:val="20"/>
        </w:rPr>
        <w:lastRenderedPageBreak/>
        <w:tab/>
      </w:r>
    </w:p>
    <w:p w14:paraId="71A5B2CD" w14:textId="77777777" w:rsidR="00773B2E" w:rsidRPr="00773B2E" w:rsidRDefault="00773B2E" w:rsidP="00773B2E">
      <w:pPr>
        <w:widowControl w:val="0"/>
        <w:autoSpaceDE w:val="0"/>
        <w:autoSpaceDN w:val="0"/>
        <w:spacing w:before="4" w:after="0" w:line="240" w:lineRule="auto"/>
        <w:rPr>
          <w:rFonts w:ascii="Times New Roman" w:eastAsia="Arial MT" w:hAnsi="Arial MT" w:cs="Arial MT"/>
          <w:sz w:val="17"/>
        </w:rPr>
      </w:pPr>
    </w:p>
    <w:p w14:paraId="5740EDEF" w14:textId="09DE2E3E" w:rsidR="00431762" w:rsidRDefault="00230869" w:rsidP="00431762">
      <w:pPr>
        <w:rPr>
          <w:rFonts w:ascii="Times New Roman" w:hAnsi="Times New Roman"/>
          <w:b/>
          <w:bCs/>
          <w:sz w:val="24"/>
          <w:szCs w:val="24"/>
          <w:lang w:bidi="fr-FR"/>
        </w:rPr>
      </w:pPr>
      <w:r>
        <w:rPr>
          <w:rFonts w:ascii="Times New Roman" w:hAnsi="Times New Roman"/>
          <w:b/>
          <w:bCs/>
          <w:noProof/>
          <w:sz w:val="24"/>
          <w:szCs w:val="24"/>
        </w:rPr>
        <w:t xml:space="preserve">               </w:t>
      </w:r>
      <w:r w:rsidR="00431762" w:rsidRPr="00431762">
        <w:rPr>
          <w:rFonts w:ascii="Times New Roman" w:hAnsi="Times New Roman"/>
          <w:b/>
          <w:bCs/>
          <w:sz w:val="24"/>
          <w:szCs w:val="24"/>
          <w:lang w:bidi="fr-FR"/>
        </w:rPr>
        <w:t>PROGRAMME DES NATIONS UNIES POUR LE DÉVELOPPEMENT</w:t>
      </w:r>
    </w:p>
    <w:p w14:paraId="2BA0C05D" w14:textId="77777777" w:rsidR="003126BB" w:rsidRPr="00431762" w:rsidRDefault="003126BB" w:rsidP="00431762">
      <w:pPr>
        <w:rPr>
          <w:rFonts w:ascii="Times New Roman" w:hAnsi="Times New Roman"/>
          <w:b/>
          <w:bCs/>
          <w:sz w:val="24"/>
          <w:szCs w:val="24"/>
          <w:lang w:bidi="fr-FR"/>
        </w:rPr>
      </w:pPr>
    </w:p>
    <w:p w14:paraId="70F4D99D" w14:textId="77777777" w:rsidR="00431762" w:rsidRPr="00431762" w:rsidRDefault="00431762" w:rsidP="00431762">
      <w:pPr>
        <w:rPr>
          <w:rFonts w:ascii="Times New Roman" w:hAnsi="Times New Roman"/>
          <w:b/>
          <w:sz w:val="24"/>
          <w:szCs w:val="24"/>
          <w:lang w:bidi="fr-FR"/>
        </w:rPr>
      </w:pPr>
    </w:p>
    <w:p w14:paraId="7C4D5C89" w14:textId="77777777" w:rsidR="00431762" w:rsidRPr="00431762" w:rsidRDefault="00431762" w:rsidP="00431762">
      <w:pPr>
        <w:rPr>
          <w:rFonts w:ascii="Times New Roman" w:hAnsi="Times New Roman"/>
          <w:b/>
          <w:sz w:val="24"/>
          <w:szCs w:val="24"/>
          <w:lang w:bidi="fr-FR"/>
        </w:rPr>
      </w:pPr>
    </w:p>
    <w:p w14:paraId="474A8947" w14:textId="77777777" w:rsidR="00431762" w:rsidRPr="00431762" w:rsidRDefault="00431762" w:rsidP="00431762">
      <w:pPr>
        <w:rPr>
          <w:rFonts w:ascii="Times New Roman" w:hAnsi="Times New Roman"/>
          <w:b/>
          <w:sz w:val="24"/>
          <w:szCs w:val="24"/>
          <w:lang w:bidi="fr-FR"/>
        </w:rPr>
      </w:pPr>
    </w:p>
    <w:p w14:paraId="07A2F4CF" w14:textId="286A1D34" w:rsidR="00327BF0" w:rsidRPr="003126BB" w:rsidRDefault="00327BF0" w:rsidP="00327BF0">
      <w:pPr>
        <w:spacing w:after="0"/>
        <w:jc w:val="center"/>
        <w:rPr>
          <w:rFonts w:ascii="Times New Roman" w:hAnsi="Times New Roman"/>
          <w:b/>
          <w:sz w:val="24"/>
          <w:szCs w:val="24"/>
          <w:u w:val="single"/>
        </w:rPr>
      </w:pPr>
      <w:r w:rsidRPr="003126BB">
        <w:rPr>
          <w:rFonts w:ascii="Times New Roman" w:hAnsi="Times New Roman"/>
          <w:noProof/>
          <w:sz w:val="24"/>
          <w:szCs w:val="24"/>
        </w:rPr>
        <mc:AlternateContent>
          <mc:Choice Requires="wps">
            <w:drawing>
              <wp:anchor distT="0" distB="0" distL="114300" distR="114300" simplePos="0" relativeHeight="251663368" behindDoc="0" locked="0" layoutInCell="1" allowOverlap="1" wp14:anchorId="626B285F" wp14:editId="796B6762">
                <wp:simplePos x="0" y="0"/>
                <wp:positionH relativeFrom="column">
                  <wp:posOffset>217170</wp:posOffset>
                </wp:positionH>
                <wp:positionV relativeFrom="paragraph">
                  <wp:posOffset>-1497965</wp:posOffset>
                </wp:positionV>
                <wp:extent cx="1473200" cy="742950"/>
                <wp:effectExtent l="3175" t="0" r="0"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89E47" w14:textId="77777777" w:rsidR="00327BF0" w:rsidRDefault="00327BF0" w:rsidP="00327BF0">
                            <w:r w:rsidRPr="006C5D36">
                              <w:rPr>
                                <w:noProof/>
                                <w:lang w:eastAsia="fr-FR"/>
                              </w:rPr>
                              <w:drawing>
                                <wp:inline distT="0" distB="0" distL="0" distR="0" wp14:anchorId="39D0E9A6" wp14:editId="2AD320DB">
                                  <wp:extent cx="1181100" cy="79375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extLst>
                                              <a:ext uri="{28A0092B-C50C-407E-A947-70E740481C1C}">
                                                <a14:useLocalDpi xmlns:a14="http://schemas.microsoft.com/office/drawing/2010/main" val="0"/>
                                              </a:ext>
                                            </a:extLst>
                                          </a:blip>
                                          <a:srcRect l="7040" t="6255" r="3680"/>
                                          <a:stretch>
                                            <a:fillRect/>
                                          </a:stretch>
                                        </pic:blipFill>
                                        <pic:spPr bwMode="auto">
                                          <a:xfrm>
                                            <a:off x="0" y="0"/>
                                            <a:ext cx="1181100" cy="793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B285F" id="Rectangle 8" o:spid="_x0000_s1027" style="position:absolute;left:0;text-align:left;margin-left:17.1pt;margin-top:-117.95pt;width:116pt;height:58.5pt;z-index:251663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" stroked="f">
                <v:textbox>
                  <w:txbxContent>
                    <w:p w14:paraId="43F89E47" w14:textId="77777777" w:rsidR="00327BF0" w:rsidRDefault="00327BF0" w:rsidP="00327BF0">
                      <w:r w:rsidRPr="006C5D36">
                        <w:rPr>
                          <w:noProof/>
                          <w:lang w:eastAsia="fr-FR"/>
                        </w:rPr>
                        <w:drawing>
                          <wp:inline distT="0" distB="0" distL="0" distR="0" wp14:anchorId="39D0E9A6" wp14:editId="2AD320DB">
                            <wp:extent cx="1181100" cy="79375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a:extLst>
                                        <a:ext uri="{28A0092B-C50C-407E-A947-70E740481C1C}">
                                          <a14:useLocalDpi xmlns:a14="http://schemas.microsoft.com/office/drawing/2010/main" val="0"/>
                                        </a:ext>
                                      </a:extLst>
                                    </a:blip>
                                    <a:srcRect l="7040" t="6255" r="3680"/>
                                    <a:stretch>
                                      <a:fillRect/>
                                    </a:stretch>
                                  </pic:blipFill>
                                  <pic:spPr bwMode="auto">
                                    <a:xfrm>
                                      <a:off x="0" y="0"/>
                                      <a:ext cx="1181100" cy="793750"/>
                                    </a:xfrm>
                                    <a:prstGeom prst="rect">
                                      <a:avLst/>
                                    </a:prstGeom>
                                    <a:noFill/>
                                    <a:ln>
                                      <a:noFill/>
                                    </a:ln>
                                  </pic:spPr>
                                </pic:pic>
                              </a:graphicData>
                            </a:graphic>
                          </wp:inline>
                        </w:drawing>
                      </w:r>
                    </w:p>
                  </w:txbxContent>
                </v:textbox>
              </v:rect>
            </w:pict>
          </mc:Fallback>
        </mc:AlternateContent>
      </w:r>
      <w:r w:rsidRPr="003126BB">
        <w:rPr>
          <w:rFonts w:ascii="Times New Roman" w:hAnsi="Times New Roman"/>
          <w:noProof/>
          <w:sz w:val="24"/>
          <w:szCs w:val="24"/>
        </w:rPr>
        <w:drawing>
          <wp:anchor distT="0" distB="0" distL="114300" distR="114300" simplePos="0" relativeHeight="251662344" behindDoc="1" locked="0" layoutInCell="1" allowOverlap="1" wp14:anchorId="78CFD5AC" wp14:editId="58452CC8">
            <wp:simplePos x="0" y="0"/>
            <wp:positionH relativeFrom="column">
              <wp:posOffset>4982210</wp:posOffset>
            </wp:positionH>
            <wp:positionV relativeFrom="paragraph">
              <wp:posOffset>-1664335</wp:posOffset>
            </wp:positionV>
            <wp:extent cx="781050" cy="11893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6BB">
        <w:rPr>
          <w:rFonts w:ascii="Times New Roman" w:hAnsi="Times New Roman"/>
          <w:b/>
          <w:sz w:val="24"/>
          <w:szCs w:val="24"/>
          <w:u w:val="single"/>
        </w:rPr>
        <w:t>TERMES DE RÉFÉRENCE</w:t>
      </w:r>
    </w:p>
    <w:p w14:paraId="1196636C" w14:textId="77777777" w:rsidR="00327BF0" w:rsidRPr="003126BB" w:rsidRDefault="00327BF0" w:rsidP="00327BF0">
      <w:pPr>
        <w:rPr>
          <w:rStyle w:val="lev"/>
          <w:rFonts w:ascii="Times New Roman" w:hAnsi="Times New Roman"/>
          <w:bCs/>
          <w:color w:val="000000"/>
          <w:sz w:val="24"/>
          <w:szCs w:val="24"/>
        </w:rPr>
      </w:pPr>
    </w:p>
    <w:p w14:paraId="5170DEE1" w14:textId="77777777" w:rsidR="00327BF0" w:rsidRPr="003126BB" w:rsidRDefault="00327BF0" w:rsidP="00327BF0">
      <w:pPr>
        <w:jc w:val="center"/>
        <w:rPr>
          <w:rFonts w:ascii="Times New Roman" w:hAnsi="Times New Roman"/>
          <w:bCs/>
          <w:color w:val="000000"/>
          <w:sz w:val="24"/>
          <w:szCs w:val="24"/>
        </w:rPr>
      </w:pPr>
      <w:r w:rsidRPr="003126BB">
        <w:rPr>
          <w:rStyle w:val="lev"/>
          <w:rFonts w:ascii="Times New Roman" w:hAnsi="Times New Roman"/>
          <w:bCs/>
          <w:color w:val="000000"/>
          <w:sz w:val="24"/>
          <w:szCs w:val="24"/>
        </w:rPr>
        <w:t xml:space="preserve">RECRUTEMENT D’UN CONSULTANT EXPERT EN VALEUR EN DOUANE </w:t>
      </w:r>
      <w:r w:rsidRPr="003126BB">
        <w:rPr>
          <w:rFonts w:ascii="Times New Roman" w:hAnsi="Times New Roman"/>
          <w:b/>
          <w:sz w:val="24"/>
          <w:szCs w:val="24"/>
        </w:rPr>
        <w:t>POUR RENFORCER LA CAPACITE DES AGENTS CHARGES DE CONTROLE POST-DEDOUANEMENT</w:t>
      </w:r>
    </w:p>
    <w:p w14:paraId="722343DD" w14:textId="77777777" w:rsidR="00327BF0" w:rsidRPr="003126BB" w:rsidRDefault="00327BF0" w:rsidP="00327BF0">
      <w:pPr>
        <w:jc w:val="both"/>
        <w:rPr>
          <w:rFonts w:ascii="Times New Roman" w:hAnsi="Times New Roman"/>
          <w:sz w:val="24"/>
          <w:szCs w:val="24"/>
        </w:rPr>
      </w:pPr>
      <w:r w:rsidRPr="003126BB">
        <w:rPr>
          <w:rFonts w:ascii="Times New Roman" w:hAnsi="Times New Roman"/>
          <w:b/>
          <w:sz w:val="24"/>
          <w:szCs w:val="24"/>
          <w:u w:val="single"/>
        </w:rPr>
        <w:t>Description </w:t>
      </w:r>
      <w:r w:rsidRPr="003126BB">
        <w:rPr>
          <w:rFonts w:ascii="Times New Roman" w:hAnsi="Times New Roman"/>
          <w:b/>
          <w:sz w:val="24"/>
          <w:szCs w:val="24"/>
        </w:rPr>
        <w:t>:</w:t>
      </w:r>
      <w:r w:rsidRPr="003126BB">
        <w:rPr>
          <w:rFonts w:ascii="Times New Roman" w:hAnsi="Times New Roman"/>
          <w:sz w:val="24"/>
          <w:szCs w:val="24"/>
        </w:rPr>
        <w:t xml:space="preserve"> Il s’agit de recruter un (01) consultant international, en accompagnement du Service de Lutte contre la Fraude Douanière, en co-lead avec le Ministère de l’Economie et des Finances (MEF), en vue d’assurer :</w:t>
      </w:r>
    </w:p>
    <w:p w14:paraId="4DEF653A" w14:textId="77777777" w:rsidR="00327BF0" w:rsidRPr="003126BB" w:rsidRDefault="00327BF0" w:rsidP="00327BF0">
      <w:pPr>
        <w:pStyle w:val="Paragraphedeliste"/>
        <w:numPr>
          <w:ilvl w:val="0"/>
          <w:numId w:val="24"/>
        </w:numPr>
        <w:spacing w:after="160" w:line="259" w:lineRule="auto"/>
        <w:jc w:val="both"/>
        <w:rPr>
          <w:rFonts w:ascii="Times New Roman" w:hAnsi="Times New Roman"/>
          <w:sz w:val="24"/>
          <w:szCs w:val="24"/>
        </w:rPr>
      </w:pPr>
      <w:r w:rsidRPr="003126BB">
        <w:rPr>
          <w:rFonts w:ascii="Times New Roman" w:hAnsi="Times New Roman"/>
          <w:sz w:val="24"/>
          <w:szCs w:val="24"/>
        </w:rPr>
        <w:t>L’appréciation des méthodes de redressement des valeurs en douane des marchandises appliquées par le Service de la Lutte contre la Fraude Douanière, dans le cadre des contrôles post-dédouanement.</w:t>
      </w:r>
    </w:p>
    <w:p w14:paraId="740B4A4B" w14:textId="77777777" w:rsidR="00327BF0" w:rsidRPr="003126BB" w:rsidRDefault="00327BF0" w:rsidP="00327BF0">
      <w:pPr>
        <w:pStyle w:val="Paragraphedeliste"/>
        <w:numPr>
          <w:ilvl w:val="0"/>
          <w:numId w:val="24"/>
        </w:numPr>
        <w:spacing w:after="160" w:line="259" w:lineRule="auto"/>
        <w:jc w:val="both"/>
        <w:rPr>
          <w:rFonts w:ascii="Times New Roman" w:hAnsi="Times New Roman"/>
          <w:sz w:val="24"/>
          <w:szCs w:val="24"/>
        </w:rPr>
      </w:pPr>
      <w:r w:rsidRPr="003126BB">
        <w:rPr>
          <w:rFonts w:ascii="Times New Roman" w:hAnsi="Times New Roman"/>
          <w:sz w:val="24"/>
          <w:szCs w:val="24"/>
        </w:rPr>
        <w:t>L’élaboration d’un guide méthodologique concernant le contrôle des valeurs en douane</w:t>
      </w:r>
    </w:p>
    <w:p w14:paraId="702E127C" w14:textId="77777777" w:rsidR="00327BF0" w:rsidRPr="003126BB" w:rsidRDefault="00327BF0" w:rsidP="00327BF0">
      <w:pPr>
        <w:pStyle w:val="Paragraphedeliste"/>
        <w:numPr>
          <w:ilvl w:val="0"/>
          <w:numId w:val="24"/>
        </w:numPr>
        <w:spacing w:after="160" w:line="259" w:lineRule="auto"/>
        <w:jc w:val="both"/>
        <w:rPr>
          <w:rFonts w:ascii="Times New Roman" w:hAnsi="Times New Roman"/>
          <w:sz w:val="24"/>
          <w:szCs w:val="24"/>
        </w:rPr>
      </w:pPr>
      <w:r w:rsidRPr="003126BB">
        <w:rPr>
          <w:rFonts w:ascii="Times New Roman" w:hAnsi="Times New Roman"/>
          <w:sz w:val="24"/>
          <w:szCs w:val="24"/>
        </w:rPr>
        <w:t xml:space="preserve">La formation des agents du Service de la lutte contre la fraude douanière </w:t>
      </w:r>
    </w:p>
    <w:p w14:paraId="328806F9" w14:textId="77777777" w:rsidR="00327BF0" w:rsidRPr="003126BB" w:rsidRDefault="00327BF0" w:rsidP="00327BF0">
      <w:pPr>
        <w:pStyle w:val="Paragraphedeliste"/>
        <w:numPr>
          <w:ilvl w:val="0"/>
          <w:numId w:val="24"/>
        </w:numPr>
        <w:spacing w:after="160" w:line="259" w:lineRule="auto"/>
        <w:jc w:val="both"/>
        <w:rPr>
          <w:rFonts w:ascii="Times New Roman" w:hAnsi="Times New Roman"/>
          <w:sz w:val="24"/>
          <w:szCs w:val="24"/>
        </w:rPr>
      </w:pPr>
      <w:r w:rsidRPr="003126BB">
        <w:rPr>
          <w:rFonts w:ascii="Times New Roman" w:hAnsi="Times New Roman"/>
          <w:sz w:val="24"/>
          <w:szCs w:val="24"/>
        </w:rPr>
        <w:t>L’évaluation des acquis</w:t>
      </w:r>
    </w:p>
    <w:p w14:paraId="278055E6" w14:textId="77777777" w:rsidR="00327BF0" w:rsidRPr="003126BB" w:rsidRDefault="00327BF0" w:rsidP="00327BF0">
      <w:pPr>
        <w:jc w:val="both"/>
        <w:rPr>
          <w:rFonts w:ascii="Times New Roman" w:hAnsi="Times New Roman"/>
          <w:bCs/>
          <w:color w:val="323232"/>
          <w:sz w:val="24"/>
          <w:szCs w:val="24"/>
        </w:rPr>
      </w:pPr>
      <w:r w:rsidRPr="003126BB">
        <w:rPr>
          <w:rFonts w:ascii="Times New Roman" w:hAnsi="Times New Roman"/>
          <w:b/>
          <w:bCs/>
          <w:color w:val="323232"/>
          <w:sz w:val="24"/>
          <w:szCs w:val="24"/>
          <w:u w:val="single"/>
        </w:rPr>
        <w:t xml:space="preserve">Lieu </w:t>
      </w:r>
      <w:r w:rsidRPr="003126BB">
        <w:rPr>
          <w:rFonts w:ascii="Times New Roman" w:hAnsi="Times New Roman"/>
          <w:b/>
          <w:bCs/>
          <w:color w:val="323232"/>
          <w:sz w:val="24"/>
          <w:szCs w:val="24"/>
        </w:rPr>
        <w:t>:</w:t>
      </w:r>
      <w:r w:rsidRPr="003126BB">
        <w:rPr>
          <w:rFonts w:ascii="Times New Roman" w:hAnsi="Times New Roman"/>
          <w:bCs/>
          <w:color w:val="323232"/>
          <w:sz w:val="24"/>
          <w:szCs w:val="24"/>
        </w:rPr>
        <w:t xml:space="preserve"> Antananarivo, Madagascar</w:t>
      </w:r>
    </w:p>
    <w:p w14:paraId="016C316C" w14:textId="77777777" w:rsidR="00327BF0" w:rsidRPr="003126BB" w:rsidRDefault="00327BF0" w:rsidP="00327BF0">
      <w:pPr>
        <w:tabs>
          <w:tab w:val="left" w:pos="1440"/>
        </w:tabs>
        <w:jc w:val="both"/>
        <w:rPr>
          <w:rFonts w:ascii="Times New Roman" w:hAnsi="Times New Roman"/>
          <w:b/>
          <w:bCs/>
          <w:color w:val="323232"/>
          <w:sz w:val="24"/>
          <w:szCs w:val="24"/>
          <w:u w:val="single"/>
        </w:rPr>
      </w:pPr>
      <w:r w:rsidRPr="003126BB">
        <w:rPr>
          <w:rFonts w:ascii="Times New Roman" w:hAnsi="Times New Roman"/>
          <w:b/>
          <w:bCs/>
          <w:color w:val="323232"/>
          <w:sz w:val="24"/>
          <w:szCs w:val="24"/>
          <w:u w:val="single"/>
        </w:rPr>
        <w:t xml:space="preserve">Dates </w:t>
      </w:r>
      <w:r w:rsidRPr="003126BB">
        <w:rPr>
          <w:rFonts w:ascii="Times New Roman" w:hAnsi="Times New Roman"/>
          <w:b/>
          <w:bCs/>
          <w:color w:val="323232"/>
          <w:sz w:val="24"/>
          <w:szCs w:val="24"/>
        </w:rPr>
        <w:t xml:space="preserve">: </w:t>
      </w:r>
      <w:r w:rsidRPr="003126BB">
        <w:rPr>
          <w:rFonts w:ascii="Times New Roman" w:hAnsi="Times New Roman"/>
          <w:bCs/>
          <w:color w:val="323232"/>
          <w:sz w:val="24"/>
          <w:szCs w:val="24"/>
        </w:rPr>
        <w:t>10 jours de consultance</w:t>
      </w:r>
    </w:p>
    <w:p w14:paraId="2EB0C00C" w14:textId="77777777" w:rsidR="00327BF0" w:rsidRPr="003126BB" w:rsidRDefault="00327BF0" w:rsidP="00327BF0">
      <w:pPr>
        <w:jc w:val="both"/>
        <w:rPr>
          <w:rFonts w:ascii="Times New Roman" w:hAnsi="Times New Roman"/>
          <w:sz w:val="24"/>
          <w:szCs w:val="24"/>
        </w:rPr>
      </w:pPr>
    </w:p>
    <w:p w14:paraId="4DC44E99" w14:textId="77777777" w:rsidR="00327BF0" w:rsidRPr="003126BB" w:rsidRDefault="00327BF0" w:rsidP="00327BF0">
      <w:pPr>
        <w:jc w:val="both"/>
        <w:rPr>
          <w:rFonts w:ascii="Times New Roman" w:hAnsi="Times New Roman"/>
          <w:b/>
          <w:sz w:val="24"/>
          <w:szCs w:val="24"/>
          <w:u w:val="single"/>
        </w:rPr>
      </w:pPr>
      <w:r w:rsidRPr="003126BB">
        <w:rPr>
          <w:rFonts w:ascii="Times New Roman" w:hAnsi="Times New Roman"/>
          <w:b/>
          <w:sz w:val="24"/>
          <w:szCs w:val="24"/>
          <w:u w:val="single"/>
        </w:rPr>
        <w:t>CONTEXTE ET JUSTIFICATION</w:t>
      </w:r>
    </w:p>
    <w:p w14:paraId="7F08186F" w14:textId="77777777" w:rsidR="00327BF0" w:rsidRPr="003126BB" w:rsidRDefault="00327BF0" w:rsidP="00327BF0">
      <w:pPr>
        <w:spacing w:line="240" w:lineRule="auto"/>
        <w:jc w:val="both"/>
        <w:rPr>
          <w:rFonts w:ascii="Times New Roman" w:hAnsi="Times New Roman"/>
          <w:sz w:val="24"/>
          <w:szCs w:val="24"/>
        </w:rPr>
      </w:pPr>
      <w:r w:rsidRPr="003126BB">
        <w:rPr>
          <w:rFonts w:ascii="Times New Roman" w:hAnsi="Times New Roman"/>
          <w:sz w:val="24"/>
          <w:szCs w:val="24"/>
        </w:rPr>
        <w:t xml:space="preserve">Le commerce international moderne s'emploie à réduire les délais et alléger les procédures de dédouanement pour des raisons économiques. En effet, des vérifications excessives et prolongées au moment du  dédouanement  peuvent  se  révéler  contre-productives .Cependant, le  nombre  limité de  documents  exigés  au  moment  de  l'importation ne permet pas de disposer d'une vision complète ou de connaître le contexte réel d'une  transaction commerciale.  Il devient donc impossible pour la douane de prendre dans des délais aussi courts des décisions définitives sur le paiement des droits et taxes.  </w:t>
      </w:r>
    </w:p>
    <w:p w14:paraId="749E628A" w14:textId="77777777" w:rsidR="00327BF0" w:rsidRPr="003126BB" w:rsidRDefault="00327BF0" w:rsidP="00327BF0">
      <w:pPr>
        <w:spacing w:line="240" w:lineRule="auto"/>
        <w:jc w:val="both"/>
        <w:rPr>
          <w:rFonts w:ascii="Times New Roman" w:hAnsi="Times New Roman"/>
          <w:sz w:val="24"/>
          <w:szCs w:val="24"/>
        </w:rPr>
      </w:pPr>
      <w:r w:rsidRPr="003126BB">
        <w:rPr>
          <w:rFonts w:ascii="Times New Roman" w:hAnsi="Times New Roman"/>
          <w:sz w:val="24"/>
          <w:szCs w:val="24"/>
        </w:rPr>
        <w:t xml:space="preserve">Inévitablement, l’allègement des contrôles aux frontières augmente le risque de fraude.  C'est pourquoi l’Administration douanière s’attache aujourd'hui à contrôler l'environnement post-dédouanement, tout en conservant une capacité sélective et ciblée des vérifications aux frontières. </w:t>
      </w:r>
    </w:p>
    <w:p w14:paraId="7B375106" w14:textId="77777777" w:rsidR="00327BF0" w:rsidRPr="003126BB" w:rsidRDefault="00327BF0" w:rsidP="00327BF0">
      <w:pPr>
        <w:spacing w:line="240" w:lineRule="auto"/>
        <w:jc w:val="both"/>
        <w:rPr>
          <w:rFonts w:ascii="Times New Roman" w:hAnsi="Times New Roman"/>
          <w:sz w:val="24"/>
          <w:szCs w:val="24"/>
        </w:rPr>
      </w:pPr>
      <w:r w:rsidRPr="003126BB">
        <w:rPr>
          <w:rFonts w:ascii="Times New Roman" w:hAnsi="Times New Roman"/>
          <w:sz w:val="24"/>
          <w:szCs w:val="24"/>
        </w:rPr>
        <w:lastRenderedPageBreak/>
        <w:t>Etant donné que la fraude douanière est en perpétuelle évolution et a une dimension universelle sous l’impulsion de l’économie numérique, l’Administration doit disposer d’une expérience solide et des moyens suffisants pour combattre efficacement ce fléau, pour éviter les pertes de recettes et limiter la prolifération de l’économie souterraine.</w:t>
      </w:r>
    </w:p>
    <w:p w14:paraId="142C4DFD" w14:textId="77777777" w:rsidR="00327BF0" w:rsidRPr="003126BB" w:rsidRDefault="00327BF0" w:rsidP="00327BF0">
      <w:pPr>
        <w:spacing w:line="240" w:lineRule="auto"/>
        <w:jc w:val="both"/>
        <w:rPr>
          <w:rFonts w:ascii="Times New Roman" w:hAnsi="Times New Roman"/>
          <w:sz w:val="24"/>
          <w:szCs w:val="24"/>
        </w:rPr>
      </w:pPr>
      <w:r w:rsidRPr="003126BB">
        <w:rPr>
          <w:rFonts w:ascii="Times New Roman" w:hAnsi="Times New Roman"/>
          <w:sz w:val="24"/>
          <w:szCs w:val="24"/>
        </w:rPr>
        <w:t>La majorité des fraudes douanières concerne des fausses déclarations de valeur qui sont par nature, très complexes et méritent d’être bien maîtrisées par les agents contrôleurs pour récupérer correctement les manques à gagner de l’Etat. Les opérations triangulaires internationales ont beaucoup favorisé les fraudes en termes de valeur en douane, car l’intervention d’une tierce personne, non résidente, et non contrôlable, appelée « Trader » dans le circuit d’importation facilite la production de faux documents visant à réduire la valeur en douanes des marchandises importées, et par conséquent des droits et taxes payés.</w:t>
      </w:r>
    </w:p>
    <w:p w14:paraId="02B8B1AA" w14:textId="77777777" w:rsidR="00327BF0" w:rsidRPr="003126BB" w:rsidRDefault="00327BF0" w:rsidP="00327BF0">
      <w:pPr>
        <w:spacing w:line="240" w:lineRule="auto"/>
        <w:jc w:val="both"/>
        <w:rPr>
          <w:rFonts w:ascii="Times New Roman" w:hAnsi="Times New Roman"/>
          <w:sz w:val="24"/>
          <w:szCs w:val="24"/>
        </w:rPr>
      </w:pPr>
      <w:r w:rsidRPr="003126BB">
        <w:rPr>
          <w:rFonts w:ascii="Times New Roman" w:hAnsi="Times New Roman"/>
          <w:sz w:val="24"/>
          <w:szCs w:val="24"/>
        </w:rPr>
        <w:t xml:space="preserve">Dans ce contexte, l’élaboration d’un guide méthodologique sur le contrôle des valeurs en douane ainsi que la formation des agents chargés du contrôle post-dédouanement figurent parmi les activités prioritaires à réaliser. Par ailleurs, un travail d’harmonisation avec les différentes entités au sein de l’Administration s’avère aussi nécessaire pour éliminer toute forme de conflit interne.  </w:t>
      </w:r>
    </w:p>
    <w:p w14:paraId="02847691" w14:textId="77777777" w:rsidR="00327BF0" w:rsidRPr="003126BB" w:rsidRDefault="00327BF0" w:rsidP="00327BF0">
      <w:pPr>
        <w:spacing w:line="240" w:lineRule="auto"/>
        <w:jc w:val="both"/>
        <w:rPr>
          <w:rFonts w:ascii="Times New Roman" w:hAnsi="Times New Roman"/>
          <w:sz w:val="24"/>
          <w:szCs w:val="24"/>
        </w:rPr>
      </w:pPr>
      <w:r w:rsidRPr="003126BB">
        <w:rPr>
          <w:rFonts w:ascii="Times New Roman" w:hAnsi="Times New Roman"/>
          <w:sz w:val="24"/>
          <w:szCs w:val="24"/>
        </w:rPr>
        <w:t>Ces activités contribuent à la réalisation de l’Activité 2.2 « Etablir un programme de formations et former les agents sur l’exercice de Contrôle a posteriori » du projet N°3 « Amélioration des capacités en matière de contrôle post-dédouanement »</w:t>
      </w:r>
    </w:p>
    <w:p w14:paraId="2EC547CF" w14:textId="77777777" w:rsidR="00327BF0" w:rsidRPr="003126BB" w:rsidRDefault="00327BF0" w:rsidP="00327BF0">
      <w:pPr>
        <w:spacing w:line="240" w:lineRule="auto"/>
        <w:jc w:val="both"/>
        <w:rPr>
          <w:rFonts w:ascii="Times New Roman" w:hAnsi="Times New Roman"/>
          <w:sz w:val="24"/>
          <w:szCs w:val="24"/>
        </w:rPr>
      </w:pPr>
      <w:r w:rsidRPr="003126BB">
        <w:rPr>
          <w:rFonts w:ascii="Times New Roman" w:hAnsi="Times New Roman"/>
          <w:sz w:val="24"/>
          <w:szCs w:val="24"/>
        </w:rPr>
        <w:t xml:space="preserve">Ainsi, la Direction Générale a l’intention de recruter avec l’appui du Projet de Planification Stratégique et de Mise en oeuvre  des ODD et de l’Agenda 2063 (PSMODD) un Consultant formateur en vue d’élaborer un guide méthodologique des contrôles post-dédouanement des valeurs en douane et de renforcer la capacité des agents du Service de la Lutte contre la Fraude en matière de valeur en douane. Une formation pratique dans ce domaine leur sera dépensée pour qu’ils soient capables d’effectuer efficacement les contrôles  des valeurs en douane des marchandises. </w:t>
      </w:r>
    </w:p>
    <w:p w14:paraId="6160A456" w14:textId="77777777" w:rsidR="00327BF0" w:rsidRPr="003126BB" w:rsidRDefault="00327BF0" w:rsidP="00327BF0">
      <w:pPr>
        <w:jc w:val="both"/>
        <w:rPr>
          <w:rFonts w:ascii="Times New Roman" w:hAnsi="Times New Roman"/>
          <w:b/>
          <w:sz w:val="24"/>
          <w:szCs w:val="24"/>
          <w:u w:val="single"/>
        </w:rPr>
      </w:pPr>
      <w:r w:rsidRPr="003126BB">
        <w:rPr>
          <w:rFonts w:ascii="Times New Roman" w:hAnsi="Times New Roman"/>
          <w:b/>
          <w:sz w:val="24"/>
          <w:szCs w:val="24"/>
          <w:u w:val="single"/>
        </w:rPr>
        <w:t>OBJECTIF GENERAL :</w:t>
      </w:r>
    </w:p>
    <w:p w14:paraId="538D6F20" w14:textId="77777777" w:rsidR="00327BF0" w:rsidRPr="003126BB" w:rsidRDefault="00327BF0" w:rsidP="00327BF0">
      <w:pPr>
        <w:spacing w:line="240" w:lineRule="auto"/>
        <w:jc w:val="both"/>
        <w:rPr>
          <w:rFonts w:ascii="Times New Roman" w:hAnsi="Times New Roman"/>
          <w:sz w:val="24"/>
          <w:szCs w:val="24"/>
        </w:rPr>
      </w:pPr>
      <w:r w:rsidRPr="003126BB">
        <w:rPr>
          <w:rFonts w:ascii="Times New Roman" w:hAnsi="Times New Roman"/>
          <w:sz w:val="24"/>
          <w:szCs w:val="24"/>
        </w:rPr>
        <w:t>L’Objectif général est de renforcer la capacité des agents en matière de contrôle des valeurs en douane des marchandises, afin d’atteindre les objectifs en termes de recettes et d’éradiquer complètement les fraudes en matière de valeurs en douane.</w:t>
      </w:r>
    </w:p>
    <w:p w14:paraId="73ED1070" w14:textId="77777777" w:rsidR="00327BF0" w:rsidRPr="003126BB" w:rsidRDefault="00327BF0" w:rsidP="00327BF0">
      <w:pPr>
        <w:jc w:val="both"/>
        <w:rPr>
          <w:rFonts w:ascii="Times New Roman" w:hAnsi="Times New Roman"/>
          <w:b/>
          <w:sz w:val="24"/>
          <w:szCs w:val="24"/>
          <w:u w:val="single"/>
        </w:rPr>
      </w:pPr>
      <w:r w:rsidRPr="003126BB">
        <w:rPr>
          <w:rFonts w:ascii="Times New Roman" w:hAnsi="Times New Roman"/>
          <w:b/>
          <w:sz w:val="24"/>
          <w:szCs w:val="24"/>
          <w:u w:val="single"/>
        </w:rPr>
        <w:t>OBJECTIFS DE LA CONSULTANCE</w:t>
      </w:r>
    </w:p>
    <w:p w14:paraId="689C9584" w14:textId="77777777" w:rsidR="00327BF0" w:rsidRPr="003126BB" w:rsidRDefault="00327BF0" w:rsidP="00327BF0">
      <w:pPr>
        <w:jc w:val="both"/>
        <w:rPr>
          <w:rFonts w:ascii="Times New Roman" w:hAnsi="Times New Roman"/>
          <w:sz w:val="24"/>
          <w:szCs w:val="24"/>
        </w:rPr>
      </w:pPr>
      <w:r w:rsidRPr="003126BB">
        <w:rPr>
          <w:rFonts w:ascii="Times New Roman" w:hAnsi="Times New Roman"/>
          <w:sz w:val="24"/>
          <w:szCs w:val="24"/>
        </w:rPr>
        <w:t>Pour améliorer la capacité des agents en matière de contrôle des valeurs en douane, le recrutement d’un consultant a pour objectif :</w:t>
      </w:r>
    </w:p>
    <w:p w14:paraId="5A20DA78" w14:textId="77777777" w:rsidR="00327BF0" w:rsidRPr="003126BB" w:rsidRDefault="00327BF0" w:rsidP="00327BF0">
      <w:pPr>
        <w:pStyle w:val="Paragraphedeliste"/>
        <w:numPr>
          <w:ilvl w:val="0"/>
          <w:numId w:val="26"/>
        </w:numPr>
        <w:spacing w:after="160" w:line="259" w:lineRule="auto"/>
        <w:jc w:val="both"/>
        <w:rPr>
          <w:rFonts w:ascii="Times New Roman" w:hAnsi="Times New Roman"/>
          <w:sz w:val="24"/>
          <w:szCs w:val="24"/>
        </w:rPr>
      </w:pPr>
      <w:r w:rsidRPr="003126BB">
        <w:rPr>
          <w:rFonts w:ascii="Times New Roman" w:hAnsi="Times New Roman"/>
          <w:sz w:val="24"/>
          <w:szCs w:val="24"/>
        </w:rPr>
        <w:t>De prendre connaissance et d’analyser le système de redressement des valeurs en douane des marchandises appliqué actuellement par le Service de la Lutte contre la Fraude Douanière, dans le cadre  des contrôles post-dédouanement ;</w:t>
      </w:r>
    </w:p>
    <w:p w14:paraId="396A0E8D" w14:textId="77777777" w:rsidR="00327BF0" w:rsidRPr="003126BB" w:rsidRDefault="00327BF0" w:rsidP="00327BF0">
      <w:pPr>
        <w:pStyle w:val="Paragraphedeliste"/>
        <w:numPr>
          <w:ilvl w:val="0"/>
          <w:numId w:val="26"/>
        </w:numPr>
        <w:spacing w:after="160" w:line="259" w:lineRule="auto"/>
        <w:jc w:val="both"/>
        <w:rPr>
          <w:rFonts w:ascii="Times New Roman" w:hAnsi="Times New Roman"/>
          <w:sz w:val="24"/>
          <w:szCs w:val="24"/>
        </w:rPr>
      </w:pPr>
      <w:r w:rsidRPr="003126BB">
        <w:rPr>
          <w:rFonts w:ascii="Times New Roman" w:hAnsi="Times New Roman"/>
          <w:sz w:val="24"/>
          <w:szCs w:val="24"/>
        </w:rPr>
        <w:t>D’harmoniser le système de valeur en douanes entre toutes les entités de l’Administration afin d’éviter tout éventuel conflit interne ;</w:t>
      </w:r>
    </w:p>
    <w:p w14:paraId="34BD12B6" w14:textId="77777777" w:rsidR="00327BF0" w:rsidRPr="003126BB" w:rsidRDefault="00327BF0" w:rsidP="00327BF0">
      <w:pPr>
        <w:pStyle w:val="Paragraphedeliste"/>
        <w:numPr>
          <w:ilvl w:val="0"/>
          <w:numId w:val="26"/>
        </w:numPr>
        <w:spacing w:after="160" w:line="259" w:lineRule="auto"/>
        <w:jc w:val="both"/>
        <w:rPr>
          <w:rFonts w:ascii="Times New Roman" w:hAnsi="Times New Roman"/>
          <w:sz w:val="24"/>
          <w:szCs w:val="24"/>
        </w:rPr>
      </w:pPr>
      <w:r w:rsidRPr="003126BB">
        <w:rPr>
          <w:rFonts w:ascii="Times New Roman" w:hAnsi="Times New Roman"/>
          <w:sz w:val="24"/>
          <w:szCs w:val="24"/>
        </w:rPr>
        <w:t>D’élaborer un guide méthodologique concernant le contrôle des valeurs en douane ;</w:t>
      </w:r>
    </w:p>
    <w:p w14:paraId="5483A1A3" w14:textId="77777777" w:rsidR="00327BF0" w:rsidRPr="003126BB" w:rsidRDefault="00327BF0" w:rsidP="00327BF0">
      <w:pPr>
        <w:pStyle w:val="Paragraphedeliste"/>
        <w:numPr>
          <w:ilvl w:val="0"/>
          <w:numId w:val="26"/>
        </w:numPr>
        <w:spacing w:after="160" w:line="259" w:lineRule="auto"/>
        <w:jc w:val="both"/>
        <w:rPr>
          <w:rFonts w:ascii="Times New Roman" w:hAnsi="Times New Roman"/>
          <w:sz w:val="24"/>
          <w:szCs w:val="24"/>
        </w:rPr>
      </w:pPr>
      <w:r w:rsidRPr="003126BB">
        <w:rPr>
          <w:rFonts w:ascii="Times New Roman" w:hAnsi="Times New Roman"/>
          <w:sz w:val="24"/>
          <w:szCs w:val="24"/>
        </w:rPr>
        <w:t>De former les agents du Service de la lutte contre la fraude douanière ;</w:t>
      </w:r>
    </w:p>
    <w:p w14:paraId="58DCDC08" w14:textId="77777777" w:rsidR="00327BF0" w:rsidRPr="003126BB" w:rsidRDefault="00327BF0" w:rsidP="00327BF0">
      <w:pPr>
        <w:pStyle w:val="Paragraphedeliste"/>
        <w:numPr>
          <w:ilvl w:val="0"/>
          <w:numId w:val="26"/>
        </w:numPr>
        <w:spacing w:after="160" w:line="259" w:lineRule="auto"/>
        <w:jc w:val="both"/>
        <w:rPr>
          <w:rFonts w:ascii="Times New Roman" w:hAnsi="Times New Roman"/>
          <w:sz w:val="24"/>
          <w:szCs w:val="24"/>
        </w:rPr>
      </w:pPr>
      <w:r w:rsidRPr="003126BB">
        <w:rPr>
          <w:rFonts w:ascii="Times New Roman" w:hAnsi="Times New Roman"/>
          <w:sz w:val="24"/>
          <w:szCs w:val="24"/>
        </w:rPr>
        <w:t>D’évaluer les acquis des agents.</w:t>
      </w:r>
    </w:p>
    <w:p w14:paraId="2BF1F560" w14:textId="77777777" w:rsidR="00327BF0" w:rsidRPr="003126BB" w:rsidRDefault="00327BF0" w:rsidP="00327BF0">
      <w:pPr>
        <w:jc w:val="both"/>
        <w:rPr>
          <w:rStyle w:val="lev"/>
          <w:rFonts w:ascii="Times New Roman" w:hAnsi="Times New Roman"/>
          <w:bCs/>
          <w:color w:val="000000"/>
          <w:sz w:val="24"/>
          <w:szCs w:val="24"/>
          <w:u w:val="single"/>
        </w:rPr>
      </w:pPr>
      <w:r w:rsidRPr="003126BB">
        <w:rPr>
          <w:rStyle w:val="lev"/>
          <w:rFonts w:ascii="Times New Roman" w:hAnsi="Times New Roman"/>
          <w:bCs/>
          <w:color w:val="000000"/>
          <w:sz w:val="24"/>
          <w:szCs w:val="24"/>
          <w:u w:val="single"/>
        </w:rPr>
        <w:lastRenderedPageBreak/>
        <w:t>DESCRIPTION DES TACHES PRINCIPALES</w:t>
      </w:r>
    </w:p>
    <w:p w14:paraId="7C5F2EE0" w14:textId="77777777" w:rsidR="00327BF0" w:rsidRPr="003126BB" w:rsidRDefault="00327BF0" w:rsidP="00327BF0">
      <w:pPr>
        <w:jc w:val="both"/>
        <w:rPr>
          <w:rFonts w:ascii="Times New Roman" w:hAnsi="Times New Roman"/>
          <w:bCs/>
          <w:sz w:val="24"/>
          <w:szCs w:val="24"/>
        </w:rPr>
      </w:pPr>
      <w:r w:rsidRPr="003126BB">
        <w:rPr>
          <w:rFonts w:ascii="Times New Roman" w:hAnsi="Times New Roman"/>
          <w:sz w:val="24"/>
          <w:szCs w:val="24"/>
        </w:rPr>
        <w:t>Le Consultant sera sous la supervision du Chef de Service Formation de l’Administration douanière malagasy,  selon les échéances programmées et aura pour principales tâches :</w:t>
      </w:r>
    </w:p>
    <w:p w14:paraId="6A9640C2" w14:textId="77777777" w:rsidR="00327BF0" w:rsidRPr="003126BB" w:rsidRDefault="00327BF0" w:rsidP="00327BF0">
      <w:pPr>
        <w:pStyle w:val="Paragraphedeliste"/>
        <w:numPr>
          <w:ilvl w:val="0"/>
          <w:numId w:val="25"/>
        </w:numPr>
        <w:spacing w:after="160" w:line="259" w:lineRule="auto"/>
        <w:jc w:val="both"/>
        <w:rPr>
          <w:rFonts w:ascii="Times New Roman" w:hAnsi="Times New Roman"/>
          <w:sz w:val="24"/>
          <w:szCs w:val="24"/>
        </w:rPr>
      </w:pPr>
      <w:r w:rsidRPr="003126BB">
        <w:rPr>
          <w:rFonts w:ascii="Times New Roman" w:hAnsi="Times New Roman"/>
          <w:sz w:val="24"/>
          <w:szCs w:val="24"/>
        </w:rPr>
        <w:t>d’apprécier les méthodes de redressement des valeurs en douanes appliquées par le Service de la Lutte contre la Fraude Douanière :</w:t>
      </w:r>
    </w:p>
    <w:p w14:paraId="213F3635" w14:textId="77777777" w:rsidR="00327BF0" w:rsidRPr="003126BB" w:rsidRDefault="00327BF0" w:rsidP="00327BF0">
      <w:pPr>
        <w:pStyle w:val="Paragraphedeliste"/>
        <w:numPr>
          <w:ilvl w:val="1"/>
          <w:numId w:val="25"/>
        </w:numPr>
        <w:spacing w:after="160" w:line="259" w:lineRule="auto"/>
        <w:jc w:val="both"/>
        <w:rPr>
          <w:rFonts w:ascii="Times New Roman" w:hAnsi="Times New Roman"/>
          <w:sz w:val="24"/>
          <w:szCs w:val="24"/>
        </w:rPr>
      </w:pPr>
      <w:r w:rsidRPr="003126BB">
        <w:rPr>
          <w:rFonts w:ascii="Times New Roman" w:hAnsi="Times New Roman"/>
          <w:sz w:val="24"/>
          <w:szCs w:val="24"/>
        </w:rPr>
        <w:t>étudier les différents textes en vigueur concernant la valeur en douanes ;</w:t>
      </w:r>
    </w:p>
    <w:p w14:paraId="110F6008" w14:textId="77777777" w:rsidR="00327BF0" w:rsidRPr="003126BB" w:rsidRDefault="00327BF0" w:rsidP="00327BF0">
      <w:pPr>
        <w:pStyle w:val="Paragraphedeliste"/>
        <w:numPr>
          <w:ilvl w:val="1"/>
          <w:numId w:val="25"/>
        </w:numPr>
        <w:spacing w:after="160" w:line="259" w:lineRule="auto"/>
        <w:jc w:val="both"/>
        <w:rPr>
          <w:rFonts w:ascii="Times New Roman" w:hAnsi="Times New Roman"/>
          <w:sz w:val="24"/>
          <w:szCs w:val="24"/>
        </w:rPr>
      </w:pPr>
      <w:r w:rsidRPr="003126BB">
        <w:rPr>
          <w:rFonts w:ascii="Times New Roman" w:hAnsi="Times New Roman"/>
          <w:sz w:val="24"/>
          <w:szCs w:val="24"/>
        </w:rPr>
        <w:t>étudier le cadre juridique,  l’environnement économique, les bases de données existantes, le système informatique utilisé par le service ;</w:t>
      </w:r>
    </w:p>
    <w:p w14:paraId="15E3BF0B" w14:textId="77777777" w:rsidR="00327BF0" w:rsidRPr="003126BB" w:rsidRDefault="00327BF0" w:rsidP="00327BF0">
      <w:pPr>
        <w:pStyle w:val="Paragraphedeliste"/>
        <w:numPr>
          <w:ilvl w:val="1"/>
          <w:numId w:val="25"/>
        </w:numPr>
        <w:spacing w:after="160" w:line="259" w:lineRule="auto"/>
        <w:jc w:val="both"/>
        <w:rPr>
          <w:rFonts w:ascii="Times New Roman" w:hAnsi="Times New Roman"/>
          <w:sz w:val="24"/>
          <w:szCs w:val="24"/>
        </w:rPr>
      </w:pPr>
      <w:r w:rsidRPr="003126BB">
        <w:rPr>
          <w:rFonts w:ascii="Times New Roman" w:hAnsi="Times New Roman"/>
          <w:sz w:val="24"/>
          <w:szCs w:val="24"/>
        </w:rPr>
        <w:t>comprendre la méthode d’évaluation appliquée par le SLF ;</w:t>
      </w:r>
    </w:p>
    <w:p w14:paraId="5D24BBF2" w14:textId="77777777" w:rsidR="00327BF0" w:rsidRPr="003126BB" w:rsidRDefault="00327BF0" w:rsidP="00327BF0">
      <w:pPr>
        <w:pStyle w:val="Paragraphedeliste"/>
        <w:numPr>
          <w:ilvl w:val="1"/>
          <w:numId w:val="25"/>
        </w:numPr>
        <w:spacing w:after="160" w:line="259" w:lineRule="auto"/>
        <w:jc w:val="both"/>
        <w:rPr>
          <w:rFonts w:ascii="Times New Roman" w:hAnsi="Times New Roman"/>
          <w:sz w:val="24"/>
          <w:szCs w:val="24"/>
        </w:rPr>
      </w:pPr>
      <w:r w:rsidRPr="003126BB">
        <w:rPr>
          <w:rFonts w:ascii="Times New Roman" w:hAnsi="Times New Roman"/>
          <w:sz w:val="24"/>
          <w:szCs w:val="24"/>
        </w:rPr>
        <w:t xml:space="preserve">relever les questions/ difficultés/ questions relevant du périmètre des contrôles post-dédouanement </w:t>
      </w:r>
    </w:p>
    <w:p w14:paraId="654B2088" w14:textId="77777777" w:rsidR="00327BF0" w:rsidRPr="003126BB" w:rsidRDefault="00327BF0" w:rsidP="00327BF0">
      <w:pPr>
        <w:pStyle w:val="Paragraphedeliste"/>
        <w:numPr>
          <w:ilvl w:val="1"/>
          <w:numId w:val="25"/>
        </w:numPr>
        <w:spacing w:after="160" w:line="259" w:lineRule="auto"/>
        <w:jc w:val="both"/>
        <w:rPr>
          <w:rFonts w:ascii="Times New Roman" w:hAnsi="Times New Roman"/>
          <w:sz w:val="24"/>
          <w:szCs w:val="24"/>
        </w:rPr>
      </w:pPr>
      <w:r w:rsidRPr="003126BB">
        <w:rPr>
          <w:rFonts w:ascii="Times New Roman" w:hAnsi="Times New Roman"/>
          <w:sz w:val="24"/>
          <w:szCs w:val="24"/>
        </w:rPr>
        <w:t>recueillir des informations auprès des différentes entités concernées (SLF, SVO, SAJC, bureaux)</w:t>
      </w:r>
    </w:p>
    <w:p w14:paraId="0E2BF7A5" w14:textId="77777777" w:rsidR="00327BF0" w:rsidRPr="003126BB" w:rsidRDefault="00327BF0" w:rsidP="00327BF0">
      <w:pPr>
        <w:pStyle w:val="Paragraphedeliste"/>
        <w:numPr>
          <w:ilvl w:val="0"/>
          <w:numId w:val="25"/>
        </w:numPr>
        <w:spacing w:after="160" w:line="259" w:lineRule="auto"/>
        <w:jc w:val="both"/>
        <w:rPr>
          <w:rFonts w:ascii="Times New Roman" w:hAnsi="Times New Roman"/>
          <w:sz w:val="24"/>
          <w:szCs w:val="24"/>
        </w:rPr>
      </w:pPr>
      <w:r w:rsidRPr="003126BB">
        <w:rPr>
          <w:rFonts w:ascii="Times New Roman" w:hAnsi="Times New Roman"/>
          <w:sz w:val="24"/>
          <w:szCs w:val="24"/>
        </w:rPr>
        <w:t>d’élaborer un guide méthodologique sur le contrôle des valeurs en douane.</w:t>
      </w:r>
    </w:p>
    <w:p w14:paraId="47C8408B" w14:textId="77777777" w:rsidR="00327BF0" w:rsidRPr="003126BB" w:rsidRDefault="00327BF0" w:rsidP="00327BF0">
      <w:pPr>
        <w:pStyle w:val="Paragraphedeliste"/>
        <w:numPr>
          <w:ilvl w:val="0"/>
          <w:numId w:val="25"/>
        </w:numPr>
        <w:spacing w:after="160" w:line="259" w:lineRule="auto"/>
        <w:jc w:val="both"/>
        <w:rPr>
          <w:rFonts w:ascii="Times New Roman" w:hAnsi="Times New Roman"/>
          <w:sz w:val="24"/>
          <w:szCs w:val="24"/>
        </w:rPr>
      </w:pPr>
      <w:r w:rsidRPr="003126BB">
        <w:rPr>
          <w:rFonts w:ascii="Times New Roman" w:hAnsi="Times New Roman"/>
          <w:sz w:val="24"/>
          <w:szCs w:val="24"/>
        </w:rPr>
        <w:t>de former les agents du Service de la Lutte contre la Fraude :</w:t>
      </w:r>
    </w:p>
    <w:p w14:paraId="6860F8E6" w14:textId="77777777" w:rsidR="00327BF0" w:rsidRPr="003126BB" w:rsidRDefault="00327BF0" w:rsidP="00327BF0">
      <w:pPr>
        <w:pStyle w:val="Paragraphedeliste"/>
        <w:numPr>
          <w:ilvl w:val="1"/>
          <w:numId w:val="25"/>
        </w:numPr>
        <w:spacing w:after="0" w:line="240" w:lineRule="auto"/>
        <w:jc w:val="both"/>
        <w:rPr>
          <w:rFonts w:ascii="Times New Roman" w:hAnsi="Times New Roman"/>
          <w:sz w:val="24"/>
          <w:szCs w:val="24"/>
        </w:rPr>
      </w:pPr>
      <w:r w:rsidRPr="003126BB">
        <w:rPr>
          <w:rFonts w:ascii="Times New Roman" w:hAnsi="Times New Roman"/>
          <w:sz w:val="24"/>
          <w:szCs w:val="24"/>
        </w:rPr>
        <w:t>Doter les agents des connaissances sur les dispositions respectives du code des Douanes relatives aux valeurs en douanes ;</w:t>
      </w:r>
    </w:p>
    <w:p w14:paraId="6B3978AD" w14:textId="77777777" w:rsidR="00327BF0" w:rsidRPr="003126BB" w:rsidRDefault="00327BF0" w:rsidP="00327BF0">
      <w:pPr>
        <w:pStyle w:val="Paragraphedeliste"/>
        <w:numPr>
          <w:ilvl w:val="1"/>
          <w:numId w:val="25"/>
        </w:numPr>
        <w:spacing w:after="0" w:line="240" w:lineRule="auto"/>
        <w:jc w:val="both"/>
        <w:rPr>
          <w:rFonts w:ascii="Times New Roman" w:hAnsi="Times New Roman"/>
          <w:sz w:val="24"/>
          <w:szCs w:val="24"/>
        </w:rPr>
      </w:pPr>
      <w:r w:rsidRPr="003126BB">
        <w:rPr>
          <w:rFonts w:ascii="Times New Roman" w:hAnsi="Times New Roman"/>
          <w:sz w:val="24"/>
          <w:szCs w:val="24"/>
        </w:rPr>
        <w:t>Former les agents à l’identification des différents cas révélant des fausses déclarations de valeur ;</w:t>
      </w:r>
    </w:p>
    <w:p w14:paraId="16D77EFC" w14:textId="77777777" w:rsidR="00327BF0" w:rsidRPr="003126BB" w:rsidRDefault="00327BF0" w:rsidP="00327BF0">
      <w:pPr>
        <w:pStyle w:val="Paragraphedeliste"/>
        <w:numPr>
          <w:ilvl w:val="1"/>
          <w:numId w:val="25"/>
        </w:numPr>
        <w:spacing w:after="0" w:line="240" w:lineRule="auto"/>
        <w:jc w:val="both"/>
        <w:rPr>
          <w:rFonts w:ascii="Times New Roman" w:hAnsi="Times New Roman"/>
          <w:sz w:val="24"/>
          <w:szCs w:val="24"/>
        </w:rPr>
      </w:pPr>
      <w:r w:rsidRPr="003126BB">
        <w:rPr>
          <w:rFonts w:ascii="Times New Roman" w:hAnsi="Times New Roman"/>
          <w:sz w:val="24"/>
          <w:szCs w:val="24"/>
        </w:rPr>
        <w:t>Former les agents sur les méthodes de redressement des valeurs en douanes ;</w:t>
      </w:r>
    </w:p>
    <w:p w14:paraId="642F4005" w14:textId="77777777" w:rsidR="00327BF0" w:rsidRPr="003126BB" w:rsidRDefault="00327BF0" w:rsidP="00327BF0">
      <w:pPr>
        <w:pStyle w:val="Paragraphedeliste"/>
        <w:numPr>
          <w:ilvl w:val="1"/>
          <w:numId w:val="25"/>
        </w:numPr>
        <w:spacing w:after="0" w:line="240" w:lineRule="auto"/>
        <w:jc w:val="both"/>
        <w:rPr>
          <w:rFonts w:ascii="Times New Roman" w:hAnsi="Times New Roman"/>
          <w:sz w:val="24"/>
          <w:szCs w:val="24"/>
        </w:rPr>
      </w:pPr>
      <w:r w:rsidRPr="003126BB">
        <w:rPr>
          <w:rFonts w:ascii="Times New Roman" w:hAnsi="Times New Roman"/>
          <w:sz w:val="24"/>
          <w:szCs w:val="24"/>
        </w:rPr>
        <w:t>Mettre en pratique et maîtriser, à partir d’études de cas, toutes les procédures prévues par les textes en vigueur et le guide méthodologique en matière de contrôle des valeurs en douanes.</w:t>
      </w:r>
    </w:p>
    <w:p w14:paraId="03B7DBAF" w14:textId="77777777" w:rsidR="00327BF0" w:rsidRPr="003126BB" w:rsidRDefault="00327BF0" w:rsidP="00327BF0">
      <w:pPr>
        <w:pStyle w:val="Paragraphedeliste"/>
        <w:ind w:left="1440"/>
        <w:jc w:val="both"/>
        <w:rPr>
          <w:rFonts w:ascii="Times New Roman" w:hAnsi="Times New Roman"/>
          <w:sz w:val="24"/>
          <w:szCs w:val="24"/>
        </w:rPr>
      </w:pPr>
    </w:p>
    <w:p w14:paraId="3F737036" w14:textId="77777777" w:rsidR="00327BF0" w:rsidRPr="003126BB" w:rsidRDefault="00327BF0" w:rsidP="00327BF0">
      <w:pPr>
        <w:pStyle w:val="Paragraphedeliste"/>
        <w:numPr>
          <w:ilvl w:val="0"/>
          <w:numId w:val="25"/>
        </w:numPr>
        <w:spacing w:after="160" w:line="259" w:lineRule="auto"/>
        <w:jc w:val="both"/>
        <w:rPr>
          <w:rStyle w:val="lev"/>
          <w:rFonts w:ascii="Times New Roman" w:hAnsi="Times New Roman"/>
          <w:bCs/>
          <w:color w:val="000000"/>
          <w:sz w:val="24"/>
          <w:szCs w:val="24"/>
          <w:u w:val="single"/>
        </w:rPr>
      </w:pPr>
      <w:r w:rsidRPr="003126BB">
        <w:rPr>
          <w:rFonts w:ascii="Times New Roman" w:hAnsi="Times New Roman"/>
          <w:sz w:val="24"/>
          <w:szCs w:val="24"/>
        </w:rPr>
        <w:t>d’évaluer les acquis des agents formés.</w:t>
      </w:r>
    </w:p>
    <w:p w14:paraId="4AA4A4D4" w14:textId="77777777" w:rsidR="00327BF0" w:rsidRPr="003126BB" w:rsidRDefault="00327BF0" w:rsidP="00327BF0">
      <w:pPr>
        <w:jc w:val="both"/>
        <w:rPr>
          <w:rStyle w:val="lev"/>
          <w:rFonts w:ascii="Times New Roman" w:hAnsi="Times New Roman"/>
          <w:bCs/>
          <w:color w:val="000000"/>
          <w:sz w:val="24"/>
          <w:szCs w:val="24"/>
          <w:u w:val="single"/>
        </w:rPr>
      </w:pPr>
      <w:r w:rsidRPr="003126BB">
        <w:rPr>
          <w:rStyle w:val="lev"/>
          <w:rFonts w:ascii="Times New Roman" w:hAnsi="Times New Roman"/>
          <w:bCs/>
          <w:color w:val="000000"/>
          <w:sz w:val="24"/>
          <w:szCs w:val="24"/>
          <w:u w:val="single"/>
        </w:rPr>
        <w:t>RESULTATS ATTENDUS</w:t>
      </w:r>
    </w:p>
    <w:p w14:paraId="2954315C" w14:textId="77777777" w:rsidR="00327BF0" w:rsidRPr="003126BB" w:rsidRDefault="00327BF0" w:rsidP="00327BF0">
      <w:pPr>
        <w:jc w:val="both"/>
        <w:rPr>
          <w:rFonts w:ascii="Times New Roman" w:hAnsi="Times New Roman"/>
          <w:sz w:val="24"/>
          <w:szCs w:val="24"/>
        </w:rPr>
      </w:pPr>
      <w:r w:rsidRPr="003126BB">
        <w:rPr>
          <w:rFonts w:ascii="Times New Roman" w:hAnsi="Times New Roman"/>
          <w:sz w:val="24"/>
          <w:szCs w:val="24"/>
        </w:rPr>
        <w:t>Les résultats attendus sont les suivants :</w:t>
      </w:r>
    </w:p>
    <w:p w14:paraId="1DF64FD2" w14:textId="77777777" w:rsidR="00327BF0" w:rsidRPr="003126BB" w:rsidRDefault="00327BF0" w:rsidP="00327BF0">
      <w:pPr>
        <w:pStyle w:val="Paragraphedeliste"/>
        <w:numPr>
          <w:ilvl w:val="0"/>
          <w:numId w:val="25"/>
        </w:numPr>
        <w:spacing w:before="120" w:after="160" w:line="259" w:lineRule="auto"/>
        <w:jc w:val="both"/>
        <w:rPr>
          <w:rFonts w:ascii="Times New Roman" w:hAnsi="Times New Roman"/>
          <w:b/>
          <w:sz w:val="24"/>
          <w:szCs w:val="24"/>
          <w:u w:val="single"/>
        </w:rPr>
      </w:pPr>
      <w:r w:rsidRPr="003126BB">
        <w:rPr>
          <w:rFonts w:ascii="Times New Roman" w:hAnsi="Times New Roman"/>
          <w:sz w:val="24"/>
          <w:szCs w:val="24"/>
        </w:rPr>
        <w:t>Un guide méthodologique des contrôles des valeurs en douane est élaboré ;</w:t>
      </w:r>
    </w:p>
    <w:p w14:paraId="0D60E403" w14:textId="77777777" w:rsidR="00327BF0" w:rsidRPr="003126BB" w:rsidRDefault="00327BF0" w:rsidP="00327BF0">
      <w:pPr>
        <w:pStyle w:val="Paragraphedeliste"/>
        <w:numPr>
          <w:ilvl w:val="0"/>
          <w:numId w:val="25"/>
        </w:numPr>
        <w:spacing w:before="120" w:after="160" w:line="259" w:lineRule="auto"/>
        <w:jc w:val="both"/>
        <w:rPr>
          <w:rFonts w:ascii="Times New Roman" w:hAnsi="Times New Roman"/>
          <w:b/>
          <w:sz w:val="24"/>
          <w:szCs w:val="24"/>
          <w:u w:val="single"/>
        </w:rPr>
      </w:pPr>
      <w:r w:rsidRPr="003126BB">
        <w:rPr>
          <w:rFonts w:ascii="Times New Roman" w:hAnsi="Times New Roman"/>
          <w:sz w:val="24"/>
          <w:szCs w:val="24"/>
        </w:rPr>
        <w:t>Le système des valeurs en douane est bien harmonisé au sein des différentes entités de l’Administration ;</w:t>
      </w:r>
    </w:p>
    <w:p w14:paraId="59180DD2" w14:textId="77777777" w:rsidR="00327BF0" w:rsidRPr="003126BB" w:rsidRDefault="00327BF0" w:rsidP="00327BF0">
      <w:pPr>
        <w:pStyle w:val="Paragraphedeliste"/>
        <w:numPr>
          <w:ilvl w:val="0"/>
          <w:numId w:val="25"/>
        </w:numPr>
        <w:spacing w:before="120" w:after="160" w:line="259" w:lineRule="auto"/>
        <w:jc w:val="both"/>
        <w:rPr>
          <w:rFonts w:ascii="Times New Roman" w:hAnsi="Times New Roman"/>
          <w:b/>
          <w:sz w:val="24"/>
          <w:szCs w:val="24"/>
          <w:u w:val="single"/>
        </w:rPr>
      </w:pPr>
      <w:r w:rsidRPr="003126BB">
        <w:rPr>
          <w:rFonts w:ascii="Times New Roman" w:hAnsi="Times New Roman"/>
          <w:sz w:val="24"/>
          <w:szCs w:val="24"/>
        </w:rPr>
        <w:t xml:space="preserve">Les agents du Service de la lutte contre la fraude sont formés et compétents en matière de contrôle des valeurs en douanes.  </w:t>
      </w:r>
    </w:p>
    <w:p w14:paraId="0AD71D1D" w14:textId="77777777" w:rsidR="00327BF0" w:rsidRPr="003126BB" w:rsidRDefault="00327BF0" w:rsidP="00327BF0">
      <w:pPr>
        <w:spacing w:before="120"/>
        <w:jc w:val="both"/>
        <w:rPr>
          <w:rFonts w:ascii="Times New Roman" w:hAnsi="Times New Roman"/>
          <w:b/>
          <w:sz w:val="24"/>
          <w:szCs w:val="24"/>
          <w:u w:val="single"/>
        </w:rPr>
      </w:pPr>
      <w:r w:rsidRPr="003126BB">
        <w:rPr>
          <w:rFonts w:ascii="Times New Roman" w:hAnsi="Times New Roman"/>
          <w:b/>
          <w:sz w:val="24"/>
          <w:szCs w:val="24"/>
          <w:u w:val="single"/>
        </w:rPr>
        <w:t>METHODOLOGIE</w:t>
      </w:r>
    </w:p>
    <w:p w14:paraId="7984A39E" w14:textId="77777777" w:rsidR="00327BF0" w:rsidRPr="003126BB" w:rsidRDefault="00327BF0" w:rsidP="00327BF0">
      <w:pPr>
        <w:jc w:val="both"/>
        <w:rPr>
          <w:rFonts w:ascii="Times New Roman" w:hAnsi="Times New Roman"/>
          <w:sz w:val="24"/>
          <w:szCs w:val="24"/>
        </w:rPr>
      </w:pPr>
      <w:r w:rsidRPr="003126BB">
        <w:rPr>
          <w:rFonts w:ascii="Times New Roman" w:hAnsi="Times New Roman"/>
          <w:sz w:val="24"/>
          <w:szCs w:val="24"/>
        </w:rPr>
        <w:t>Les interventions seront concrétisées à travers des réunions et ateliers de formation en présentiel, qui se dérouleront à Antananarivo de même que les consultations de toutes les parties prenantes ;</w:t>
      </w:r>
    </w:p>
    <w:p w14:paraId="7085EC8A" w14:textId="77777777" w:rsidR="00327BF0" w:rsidRPr="003126BB" w:rsidRDefault="00327BF0" w:rsidP="00327BF0">
      <w:pPr>
        <w:jc w:val="both"/>
        <w:rPr>
          <w:rFonts w:ascii="Times New Roman" w:hAnsi="Times New Roman"/>
          <w:sz w:val="24"/>
          <w:szCs w:val="24"/>
        </w:rPr>
      </w:pPr>
      <w:r w:rsidRPr="003126BB">
        <w:rPr>
          <w:rFonts w:ascii="Times New Roman" w:hAnsi="Times New Roman"/>
          <w:sz w:val="24"/>
          <w:szCs w:val="24"/>
        </w:rPr>
        <w:t>Le Consultant présentera un projet de contenu et de calendrier de formation qui sera soumis à l’approbation de l’Administration douanière malagasy ;</w:t>
      </w:r>
    </w:p>
    <w:p w14:paraId="5CD06BFB" w14:textId="77777777" w:rsidR="00327BF0" w:rsidRPr="003126BB" w:rsidRDefault="00327BF0" w:rsidP="00327BF0">
      <w:pPr>
        <w:jc w:val="both"/>
        <w:rPr>
          <w:rFonts w:ascii="Times New Roman" w:hAnsi="Times New Roman"/>
          <w:sz w:val="24"/>
          <w:szCs w:val="24"/>
        </w:rPr>
      </w:pPr>
      <w:r w:rsidRPr="003126BB">
        <w:rPr>
          <w:rFonts w:ascii="Times New Roman" w:hAnsi="Times New Roman"/>
          <w:sz w:val="24"/>
          <w:szCs w:val="24"/>
        </w:rPr>
        <w:lastRenderedPageBreak/>
        <w:t>Tous les livrables sont établis en version provisoire et soumis à la validation d’un comité technique composé de l’administration douanière malagasy et du PNUD. Une version finale intégrant les commentaires/observations du Comité sera élaborée par la suite.</w:t>
      </w:r>
    </w:p>
    <w:p w14:paraId="42CB7425" w14:textId="77777777" w:rsidR="00327BF0" w:rsidRPr="003126BB" w:rsidRDefault="00327BF0" w:rsidP="00327BF0">
      <w:pPr>
        <w:jc w:val="both"/>
        <w:rPr>
          <w:rFonts w:ascii="Times New Roman" w:hAnsi="Times New Roman"/>
          <w:b/>
          <w:sz w:val="24"/>
          <w:szCs w:val="24"/>
          <w:u w:val="single"/>
        </w:rPr>
      </w:pPr>
      <w:r w:rsidRPr="003126BB">
        <w:rPr>
          <w:rFonts w:ascii="Times New Roman" w:hAnsi="Times New Roman"/>
          <w:b/>
          <w:sz w:val="24"/>
          <w:szCs w:val="24"/>
          <w:u w:val="single"/>
        </w:rPr>
        <w:t>LIVRABLES ET CRITERES DE QUALITE</w:t>
      </w:r>
    </w:p>
    <w:p w14:paraId="123381DE" w14:textId="77777777" w:rsidR="00327BF0" w:rsidRPr="003126BB" w:rsidRDefault="00327BF0" w:rsidP="00327BF0">
      <w:pPr>
        <w:jc w:val="both"/>
        <w:rPr>
          <w:rFonts w:ascii="Times New Roman" w:hAnsi="Times New Roman"/>
          <w:sz w:val="24"/>
          <w:szCs w:val="24"/>
        </w:rPr>
      </w:pPr>
      <w:r w:rsidRPr="003126BB">
        <w:rPr>
          <w:rFonts w:ascii="Times New Roman" w:hAnsi="Times New Roman"/>
          <w:sz w:val="24"/>
          <w:szCs w:val="24"/>
        </w:rPr>
        <w:t>Les critères de qualité reposent sur l’exhaustivité des documents regroupés et qu’ils soient mis à jour. Aucune ambiguïté ni incohérence avec les stratégies nationales actuelles ne doivent être observés.</w:t>
      </w:r>
    </w:p>
    <w:tbl>
      <w:tblPr>
        <w:tblStyle w:val="Grilledutableau"/>
        <w:tblW w:w="0" w:type="auto"/>
        <w:tblLook w:val="04A0" w:firstRow="1" w:lastRow="0" w:firstColumn="1" w:lastColumn="0" w:noHBand="0" w:noVBand="1"/>
      </w:tblPr>
      <w:tblGrid>
        <w:gridCol w:w="6164"/>
        <w:gridCol w:w="1349"/>
        <w:gridCol w:w="1549"/>
      </w:tblGrid>
      <w:tr w:rsidR="00327BF0" w:rsidRPr="003126BB" w14:paraId="357010F3" w14:textId="77777777" w:rsidTr="00F742BB">
        <w:tc>
          <w:tcPr>
            <w:tcW w:w="6232" w:type="dxa"/>
          </w:tcPr>
          <w:p w14:paraId="5D09CDA1" w14:textId="77777777" w:rsidR="00327BF0" w:rsidRPr="003126BB" w:rsidRDefault="00327BF0" w:rsidP="00F742BB">
            <w:pPr>
              <w:jc w:val="center"/>
              <w:rPr>
                <w:rFonts w:ascii="Times New Roman" w:hAnsi="Times New Roman"/>
                <w:b/>
                <w:sz w:val="24"/>
                <w:szCs w:val="24"/>
              </w:rPr>
            </w:pPr>
            <w:r w:rsidRPr="003126BB">
              <w:rPr>
                <w:rFonts w:ascii="Times New Roman" w:hAnsi="Times New Roman"/>
                <w:b/>
                <w:sz w:val="24"/>
                <w:szCs w:val="24"/>
              </w:rPr>
              <w:t>Livrables</w:t>
            </w:r>
          </w:p>
        </w:tc>
        <w:tc>
          <w:tcPr>
            <w:tcW w:w="1276" w:type="dxa"/>
          </w:tcPr>
          <w:p w14:paraId="5C228B3A" w14:textId="77777777" w:rsidR="00327BF0" w:rsidRPr="003126BB" w:rsidRDefault="00327BF0" w:rsidP="00F742BB">
            <w:pPr>
              <w:jc w:val="center"/>
              <w:rPr>
                <w:rFonts w:ascii="Times New Roman" w:hAnsi="Times New Roman"/>
                <w:b/>
                <w:sz w:val="24"/>
                <w:szCs w:val="24"/>
              </w:rPr>
            </w:pPr>
            <w:r w:rsidRPr="003126BB">
              <w:rPr>
                <w:rFonts w:ascii="Times New Roman" w:hAnsi="Times New Roman"/>
                <w:b/>
                <w:sz w:val="24"/>
                <w:szCs w:val="24"/>
              </w:rPr>
              <w:t>Calendrier</w:t>
            </w:r>
          </w:p>
        </w:tc>
        <w:tc>
          <w:tcPr>
            <w:tcW w:w="1554" w:type="dxa"/>
          </w:tcPr>
          <w:p w14:paraId="344425EF" w14:textId="77777777" w:rsidR="00327BF0" w:rsidRPr="003126BB" w:rsidRDefault="00327BF0" w:rsidP="00F742BB">
            <w:pPr>
              <w:jc w:val="center"/>
              <w:rPr>
                <w:rFonts w:ascii="Times New Roman" w:hAnsi="Times New Roman"/>
                <w:b/>
                <w:sz w:val="24"/>
                <w:szCs w:val="24"/>
              </w:rPr>
            </w:pPr>
            <w:r w:rsidRPr="003126BB">
              <w:rPr>
                <w:rFonts w:ascii="Times New Roman" w:hAnsi="Times New Roman"/>
                <w:b/>
                <w:sz w:val="24"/>
                <w:szCs w:val="24"/>
              </w:rPr>
              <w:t>Modalités de paiement</w:t>
            </w:r>
          </w:p>
        </w:tc>
      </w:tr>
      <w:tr w:rsidR="00327BF0" w:rsidRPr="003126BB" w14:paraId="7F40EFA6" w14:textId="77777777" w:rsidTr="00F742BB">
        <w:tc>
          <w:tcPr>
            <w:tcW w:w="6232" w:type="dxa"/>
          </w:tcPr>
          <w:p w14:paraId="27470CED" w14:textId="77777777" w:rsidR="00327BF0" w:rsidRPr="003126BB" w:rsidRDefault="00327BF0" w:rsidP="00327BF0">
            <w:pPr>
              <w:numPr>
                <w:ilvl w:val="1"/>
                <w:numId w:val="23"/>
              </w:numPr>
              <w:spacing w:after="80" w:line="240" w:lineRule="auto"/>
              <w:ind w:left="326" w:hanging="252"/>
              <w:jc w:val="both"/>
              <w:rPr>
                <w:rFonts w:ascii="Times New Roman" w:hAnsi="Times New Roman"/>
                <w:sz w:val="24"/>
                <w:szCs w:val="24"/>
              </w:rPr>
            </w:pPr>
            <w:r w:rsidRPr="003126BB">
              <w:rPr>
                <w:rFonts w:ascii="Times New Roman" w:hAnsi="Times New Roman"/>
                <w:sz w:val="24"/>
                <w:szCs w:val="24"/>
              </w:rPr>
              <w:t xml:space="preserve">Un rapport d’étude sur les méthodologies de contrôle et de redressement des valeurs en douane appliquées par le SLF </w:t>
            </w:r>
          </w:p>
          <w:p w14:paraId="6BC7A0FC" w14:textId="77777777" w:rsidR="00327BF0" w:rsidRPr="003126BB" w:rsidRDefault="00327BF0" w:rsidP="00F742BB">
            <w:pPr>
              <w:spacing w:after="80"/>
              <w:ind w:left="74"/>
              <w:jc w:val="both"/>
              <w:rPr>
                <w:rFonts w:ascii="Times New Roman" w:hAnsi="Times New Roman"/>
                <w:sz w:val="24"/>
                <w:szCs w:val="24"/>
              </w:rPr>
            </w:pPr>
          </w:p>
        </w:tc>
        <w:tc>
          <w:tcPr>
            <w:tcW w:w="1276" w:type="dxa"/>
          </w:tcPr>
          <w:p w14:paraId="6477C8EC" w14:textId="77777777" w:rsidR="00327BF0" w:rsidRPr="003126BB" w:rsidRDefault="00327BF0" w:rsidP="00F742BB">
            <w:pPr>
              <w:jc w:val="both"/>
              <w:rPr>
                <w:rFonts w:ascii="Times New Roman" w:hAnsi="Times New Roman"/>
                <w:sz w:val="24"/>
                <w:szCs w:val="24"/>
              </w:rPr>
            </w:pPr>
            <w:r w:rsidRPr="003126BB">
              <w:rPr>
                <w:rFonts w:ascii="Times New Roman" w:hAnsi="Times New Roman"/>
                <w:sz w:val="24"/>
                <w:szCs w:val="24"/>
              </w:rPr>
              <w:t>A la fin de la première semaine de consultance</w:t>
            </w:r>
          </w:p>
          <w:p w14:paraId="6263FCCB" w14:textId="77777777" w:rsidR="00327BF0" w:rsidRPr="003126BB" w:rsidRDefault="00327BF0" w:rsidP="00F742BB">
            <w:pPr>
              <w:jc w:val="both"/>
              <w:rPr>
                <w:rFonts w:ascii="Times New Roman" w:hAnsi="Times New Roman"/>
                <w:sz w:val="24"/>
                <w:szCs w:val="24"/>
              </w:rPr>
            </w:pPr>
          </w:p>
        </w:tc>
        <w:tc>
          <w:tcPr>
            <w:tcW w:w="1554" w:type="dxa"/>
          </w:tcPr>
          <w:p w14:paraId="30E5E9A3" w14:textId="77777777" w:rsidR="00327BF0" w:rsidRPr="003126BB" w:rsidRDefault="00327BF0" w:rsidP="00F742BB">
            <w:pPr>
              <w:jc w:val="both"/>
              <w:rPr>
                <w:rFonts w:ascii="Times New Roman" w:hAnsi="Times New Roman"/>
                <w:sz w:val="24"/>
                <w:szCs w:val="24"/>
              </w:rPr>
            </w:pPr>
            <w:r w:rsidRPr="003126BB">
              <w:rPr>
                <w:rFonts w:ascii="Times New Roman" w:hAnsi="Times New Roman"/>
                <w:sz w:val="24"/>
                <w:szCs w:val="24"/>
              </w:rPr>
              <w:t>30%</w:t>
            </w:r>
          </w:p>
        </w:tc>
      </w:tr>
      <w:tr w:rsidR="00327BF0" w:rsidRPr="003126BB" w14:paraId="48AD7BF8" w14:textId="77777777" w:rsidTr="00F742BB">
        <w:tc>
          <w:tcPr>
            <w:tcW w:w="6232" w:type="dxa"/>
          </w:tcPr>
          <w:p w14:paraId="7936A08C" w14:textId="77777777" w:rsidR="00327BF0" w:rsidRPr="003126BB" w:rsidRDefault="00327BF0" w:rsidP="00327BF0">
            <w:pPr>
              <w:numPr>
                <w:ilvl w:val="1"/>
                <w:numId w:val="23"/>
              </w:numPr>
              <w:spacing w:after="80" w:line="240" w:lineRule="auto"/>
              <w:ind w:left="326" w:hanging="252"/>
              <w:jc w:val="both"/>
              <w:rPr>
                <w:rFonts w:ascii="Times New Roman" w:hAnsi="Times New Roman"/>
                <w:sz w:val="24"/>
                <w:szCs w:val="24"/>
              </w:rPr>
            </w:pPr>
            <w:r w:rsidRPr="003126BB">
              <w:rPr>
                <w:rFonts w:ascii="Times New Roman" w:hAnsi="Times New Roman"/>
                <w:sz w:val="24"/>
                <w:szCs w:val="24"/>
              </w:rPr>
              <w:t>Tous les textes sur les valeurs en douane rassemblés et consolidés</w:t>
            </w:r>
          </w:p>
          <w:p w14:paraId="3FBA14C5" w14:textId="77777777" w:rsidR="00327BF0" w:rsidRPr="003126BB" w:rsidRDefault="00327BF0" w:rsidP="00327BF0">
            <w:pPr>
              <w:numPr>
                <w:ilvl w:val="1"/>
                <w:numId w:val="23"/>
              </w:numPr>
              <w:spacing w:after="80" w:line="240" w:lineRule="auto"/>
              <w:ind w:left="326" w:hanging="252"/>
              <w:jc w:val="both"/>
              <w:rPr>
                <w:rFonts w:ascii="Times New Roman" w:hAnsi="Times New Roman"/>
                <w:sz w:val="24"/>
                <w:szCs w:val="24"/>
              </w:rPr>
            </w:pPr>
            <w:r w:rsidRPr="003126BB">
              <w:rPr>
                <w:rFonts w:ascii="Times New Roman" w:hAnsi="Times New Roman"/>
                <w:sz w:val="24"/>
                <w:szCs w:val="24"/>
              </w:rPr>
              <w:t xml:space="preserve">Un guide méthodologique des contrôles (post-dédouanement) des valeurs en douanes </w:t>
            </w:r>
          </w:p>
          <w:p w14:paraId="60BB916C" w14:textId="77777777" w:rsidR="00327BF0" w:rsidRPr="003126BB" w:rsidRDefault="00327BF0" w:rsidP="00F742BB">
            <w:pPr>
              <w:spacing w:after="80"/>
              <w:ind w:left="326"/>
              <w:jc w:val="both"/>
              <w:rPr>
                <w:rFonts w:ascii="Times New Roman" w:hAnsi="Times New Roman"/>
                <w:sz w:val="24"/>
                <w:szCs w:val="24"/>
              </w:rPr>
            </w:pPr>
          </w:p>
        </w:tc>
        <w:tc>
          <w:tcPr>
            <w:tcW w:w="1276" w:type="dxa"/>
          </w:tcPr>
          <w:p w14:paraId="16C6BD7E" w14:textId="77777777" w:rsidR="00327BF0" w:rsidRPr="003126BB" w:rsidRDefault="00327BF0" w:rsidP="00F742BB">
            <w:pPr>
              <w:jc w:val="both"/>
              <w:rPr>
                <w:rFonts w:ascii="Times New Roman" w:hAnsi="Times New Roman"/>
                <w:sz w:val="24"/>
                <w:szCs w:val="24"/>
              </w:rPr>
            </w:pPr>
            <w:r w:rsidRPr="003126BB">
              <w:rPr>
                <w:rFonts w:ascii="Times New Roman" w:hAnsi="Times New Roman"/>
                <w:sz w:val="24"/>
                <w:szCs w:val="24"/>
              </w:rPr>
              <w:t>A la fin de la formation</w:t>
            </w:r>
          </w:p>
        </w:tc>
        <w:tc>
          <w:tcPr>
            <w:tcW w:w="1554" w:type="dxa"/>
          </w:tcPr>
          <w:p w14:paraId="61605BC5" w14:textId="77777777" w:rsidR="00327BF0" w:rsidRPr="003126BB" w:rsidRDefault="00327BF0" w:rsidP="00F742BB">
            <w:pPr>
              <w:jc w:val="both"/>
              <w:rPr>
                <w:rFonts w:ascii="Times New Roman" w:hAnsi="Times New Roman"/>
                <w:sz w:val="24"/>
                <w:szCs w:val="24"/>
              </w:rPr>
            </w:pPr>
          </w:p>
        </w:tc>
      </w:tr>
      <w:tr w:rsidR="00327BF0" w:rsidRPr="003126BB" w14:paraId="43519705" w14:textId="77777777" w:rsidTr="00F742BB">
        <w:tc>
          <w:tcPr>
            <w:tcW w:w="6232" w:type="dxa"/>
          </w:tcPr>
          <w:p w14:paraId="4279A60C" w14:textId="77777777" w:rsidR="00327BF0" w:rsidRPr="003126BB" w:rsidRDefault="00327BF0" w:rsidP="00327BF0">
            <w:pPr>
              <w:numPr>
                <w:ilvl w:val="1"/>
                <w:numId w:val="23"/>
              </w:numPr>
              <w:spacing w:after="80" w:line="240" w:lineRule="auto"/>
              <w:ind w:left="326" w:hanging="252"/>
              <w:jc w:val="both"/>
              <w:rPr>
                <w:rFonts w:ascii="Times New Roman" w:hAnsi="Times New Roman"/>
                <w:sz w:val="24"/>
                <w:szCs w:val="24"/>
              </w:rPr>
            </w:pPr>
            <w:r w:rsidRPr="003126BB">
              <w:rPr>
                <w:rFonts w:ascii="Times New Roman" w:hAnsi="Times New Roman"/>
                <w:sz w:val="24"/>
                <w:szCs w:val="24"/>
              </w:rPr>
              <w:t xml:space="preserve">Rapport de formation des agents du SLF sur le contrôle des valeurs en douanes </w:t>
            </w:r>
          </w:p>
          <w:p w14:paraId="4FE3E2BD" w14:textId="77777777" w:rsidR="00327BF0" w:rsidRPr="003126BB" w:rsidRDefault="00327BF0" w:rsidP="00327BF0">
            <w:pPr>
              <w:numPr>
                <w:ilvl w:val="1"/>
                <w:numId w:val="23"/>
              </w:numPr>
              <w:spacing w:after="80" w:line="240" w:lineRule="auto"/>
              <w:ind w:left="326" w:hanging="252"/>
              <w:jc w:val="both"/>
              <w:rPr>
                <w:rFonts w:ascii="Times New Roman" w:hAnsi="Times New Roman"/>
                <w:sz w:val="24"/>
                <w:szCs w:val="24"/>
              </w:rPr>
            </w:pPr>
            <w:r w:rsidRPr="003126BB">
              <w:rPr>
                <w:rFonts w:ascii="Times New Roman" w:hAnsi="Times New Roman"/>
                <w:sz w:val="24"/>
                <w:szCs w:val="24"/>
              </w:rPr>
              <w:t xml:space="preserve">Rapport sur l’évaluation des agents formés </w:t>
            </w:r>
          </w:p>
          <w:p w14:paraId="747E5854" w14:textId="77777777" w:rsidR="00327BF0" w:rsidRPr="003126BB" w:rsidRDefault="00327BF0" w:rsidP="00327BF0">
            <w:pPr>
              <w:numPr>
                <w:ilvl w:val="1"/>
                <w:numId w:val="23"/>
              </w:numPr>
              <w:spacing w:after="80" w:line="240" w:lineRule="auto"/>
              <w:ind w:left="326" w:hanging="252"/>
              <w:jc w:val="both"/>
              <w:rPr>
                <w:rFonts w:ascii="Times New Roman" w:hAnsi="Times New Roman"/>
                <w:sz w:val="24"/>
                <w:szCs w:val="24"/>
              </w:rPr>
            </w:pPr>
            <w:r w:rsidRPr="003126BB">
              <w:rPr>
                <w:rFonts w:ascii="Times New Roman" w:hAnsi="Times New Roman"/>
                <w:sz w:val="24"/>
                <w:szCs w:val="24"/>
              </w:rPr>
              <w:t xml:space="preserve">Des rapports de réunion/atelier sur l’harmonisation du système des valeurs en douanes avec les différentes entités (SAJC, SVO, bureaux,  SLF….) </w:t>
            </w:r>
          </w:p>
        </w:tc>
        <w:tc>
          <w:tcPr>
            <w:tcW w:w="1276" w:type="dxa"/>
          </w:tcPr>
          <w:p w14:paraId="2E0F8F65" w14:textId="77777777" w:rsidR="00327BF0" w:rsidRPr="003126BB" w:rsidRDefault="00327BF0" w:rsidP="00F742BB">
            <w:pPr>
              <w:jc w:val="both"/>
              <w:rPr>
                <w:rFonts w:ascii="Times New Roman" w:hAnsi="Times New Roman"/>
                <w:sz w:val="24"/>
                <w:szCs w:val="24"/>
              </w:rPr>
            </w:pPr>
            <w:r w:rsidRPr="003126BB">
              <w:rPr>
                <w:rFonts w:ascii="Times New Roman" w:hAnsi="Times New Roman"/>
                <w:sz w:val="24"/>
                <w:szCs w:val="24"/>
              </w:rPr>
              <w:t>Une semaine après la formation</w:t>
            </w:r>
          </w:p>
        </w:tc>
        <w:tc>
          <w:tcPr>
            <w:tcW w:w="1554" w:type="dxa"/>
          </w:tcPr>
          <w:p w14:paraId="25FCD95B" w14:textId="77777777" w:rsidR="00327BF0" w:rsidRPr="003126BB" w:rsidRDefault="00327BF0" w:rsidP="00F742BB">
            <w:pPr>
              <w:jc w:val="both"/>
              <w:rPr>
                <w:rFonts w:ascii="Times New Roman" w:hAnsi="Times New Roman"/>
                <w:sz w:val="24"/>
                <w:szCs w:val="24"/>
              </w:rPr>
            </w:pPr>
          </w:p>
          <w:p w14:paraId="702B2C5B" w14:textId="77777777" w:rsidR="00327BF0" w:rsidRPr="003126BB" w:rsidRDefault="00327BF0" w:rsidP="00F742BB">
            <w:pPr>
              <w:jc w:val="both"/>
              <w:rPr>
                <w:rFonts w:ascii="Times New Roman" w:hAnsi="Times New Roman"/>
                <w:sz w:val="24"/>
                <w:szCs w:val="24"/>
              </w:rPr>
            </w:pPr>
            <w:r w:rsidRPr="003126BB">
              <w:rPr>
                <w:rFonts w:ascii="Times New Roman" w:hAnsi="Times New Roman"/>
                <w:sz w:val="24"/>
                <w:szCs w:val="24"/>
              </w:rPr>
              <w:t>70%</w:t>
            </w:r>
          </w:p>
        </w:tc>
      </w:tr>
    </w:tbl>
    <w:p w14:paraId="691B0F02" w14:textId="77777777" w:rsidR="00327BF0" w:rsidRPr="003126BB" w:rsidRDefault="00327BF0" w:rsidP="00327BF0">
      <w:pPr>
        <w:jc w:val="both"/>
        <w:rPr>
          <w:rFonts w:ascii="Times New Roman" w:hAnsi="Times New Roman"/>
          <w:b/>
          <w:sz w:val="24"/>
          <w:szCs w:val="24"/>
          <w:u w:val="single"/>
        </w:rPr>
      </w:pPr>
    </w:p>
    <w:p w14:paraId="4E1BB1B1" w14:textId="77777777" w:rsidR="00327BF0" w:rsidRPr="003126BB" w:rsidRDefault="00327BF0" w:rsidP="00327BF0">
      <w:pPr>
        <w:jc w:val="both"/>
        <w:rPr>
          <w:rFonts w:ascii="Times New Roman" w:hAnsi="Times New Roman"/>
          <w:b/>
          <w:sz w:val="24"/>
          <w:szCs w:val="24"/>
          <w:u w:val="single"/>
        </w:rPr>
      </w:pPr>
      <w:r w:rsidRPr="003126BB">
        <w:rPr>
          <w:rFonts w:ascii="Times New Roman" w:hAnsi="Times New Roman"/>
          <w:b/>
          <w:sz w:val="24"/>
          <w:szCs w:val="24"/>
          <w:u w:val="single"/>
        </w:rPr>
        <w:t>PERIODE D’INTERVENTION ET LIEU DE TRAVAIL</w:t>
      </w:r>
    </w:p>
    <w:p w14:paraId="177CB7B5" w14:textId="77777777" w:rsidR="00327BF0" w:rsidRPr="003126BB" w:rsidRDefault="00327BF0" w:rsidP="00327BF0">
      <w:pPr>
        <w:jc w:val="both"/>
        <w:rPr>
          <w:rFonts w:ascii="Times New Roman" w:hAnsi="Times New Roman"/>
          <w:sz w:val="24"/>
          <w:szCs w:val="24"/>
        </w:rPr>
      </w:pPr>
      <w:r w:rsidRPr="003126BB">
        <w:rPr>
          <w:rFonts w:ascii="Times New Roman" w:hAnsi="Times New Roman"/>
          <w:sz w:val="24"/>
          <w:szCs w:val="24"/>
        </w:rPr>
        <w:t xml:space="preserve">L’intervention se déroulera à partir du mois d’Avril/Mai 2022 pour un total de </w:t>
      </w:r>
      <w:r w:rsidRPr="003126BB">
        <w:rPr>
          <w:rFonts w:ascii="Times New Roman" w:hAnsi="Times New Roman"/>
          <w:b/>
          <w:sz w:val="24"/>
          <w:szCs w:val="24"/>
        </w:rPr>
        <w:t>10 jours prestés</w:t>
      </w:r>
      <w:r w:rsidRPr="003126BB">
        <w:rPr>
          <w:rFonts w:ascii="Times New Roman" w:hAnsi="Times New Roman"/>
          <w:sz w:val="24"/>
          <w:szCs w:val="24"/>
        </w:rPr>
        <w:t xml:space="preserve">. Le consultant devra être présent physiquement au bureau de la Direction générale des douanes d’Antaninarenina qui mettra à sa disposition un bureau de travail et la toute documentation nécessaire à la réalisation de sa mission. </w:t>
      </w:r>
    </w:p>
    <w:p w14:paraId="26A05D84" w14:textId="77777777" w:rsidR="00327BF0" w:rsidRPr="003126BB" w:rsidRDefault="00327BF0" w:rsidP="00327BF0">
      <w:pPr>
        <w:jc w:val="both"/>
        <w:rPr>
          <w:rFonts w:ascii="Times New Roman" w:hAnsi="Times New Roman"/>
          <w:b/>
          <w:sz w:val="24"/>
          <w:szCs w:val="24"/>
          <w:u w:val="single"/>
        </w:rPr>
      </w:pPr>
      <w:r w:rsidRPr="003126BB">
        <w:rPr>
          <w:rFonts w:ascii="Times New Roman" w:hAnsi="Times New Roman"/>
          <w:b/>
          <w:sz w:val="24"/>
          <w:szCs w:val="24"/>
          <w:u w:val="single"/>
        </w:rPr>
        <w:t>QUALIFICATIONS REQUISES</w:t>
      </w:r>
    </w:p>
    <w:p w14:paraId="713064B8" w14:textId="77777777" w:rsidR="00327BF0" w:rsidRPr="003126BB" w:rsidRDefault="00327BF0" w:rsidP="00327BF0">
      <w:pPr>
        <w:jc w:val="both"/>
        <w:rPr>
          <w:rFonts w:ascii="Times New Roman" w:hAnsi="Times New Roman"/>
          <w:bCs/>
          <w:sz w:val="24"/>
          <w:szCs w:val="24"/>
        </w:rPr>
      </w:pPr>
      <w:r w:rsidRPr="003126BB">
        <w:rPr>
          <w:rFonts w:ascii="Times New Roman" w:hAnsi="Times New Roman"/>
          <w:bCs/>
          <w:sz w:val="24"/>
          <w:szCs w:val="24"/>
        </w:rPr>
        <w:t xml:space="preserve">Le consultant doit avoir : </w:t>
      </w:r>
    </w:p>
    <w:p w14:paraId="6894E9E4" w14:textId="77777777" w:rsidR="00327BF0" w:rsidRPr="003126BB" w:rsidRDefault="00327BF0" w:rsidP="00327BF0">
      <w:pPr>
        <w:numPr>
          <w:ilvl w:val="0"/>
          <w:numId w:val="20"/>
        </w:numPr>
        <w:spacing w:after="160" w:line="259" w:lineRule="auto"/>
        <w:jc w:val="both"/>
        <w:rPr>
          <w:rFonts w:ascii="Times New Roman" w:hAnsi="Times New Roman"/>
          <w:sz w:val="24"/>
          <w:szCs w:val="24"/>
        </w:rPr>
      </w:pPr>
      <w:r w:rsidRPr="003126BB">
        <w:rPr>
          <w:rFonts w:ascii="Times New Roman" w:hAnsi="Times New Roman"/>
          <w:sz w:val="24"/>
          <w:szCs w:val="24"/>
        </w:rPr>
        <w:t>Au moins un Master en Economie, administration publique, ou tout autre domaine pertinent ;</w:t>
      </w:r>
    </w:p>
    <w:p w14:paraId="33DDC431" w14:textId="77777777" w:rsidR="00327BF0" w:rsidRPr="003126BB" w:rsidRDefault="00327BF0" w:rsidP="00327BF0">
      <w:pPr>
        <w:numPr>
          <w:ilvl w:val="0"/>
          <w:numId w:val="20"/>
        </w:numPr>
        <w:spacing w:after="160" w:line="259" w:lineRule="auto"/>
        <w:jc w:val="both"/>
        <w:rPr>
          <w:rFonts w:ascii="Times New Roman" w:hAnsi="Times New Roman"/>
          <w:sz w:val="24"/>
          <w:szCs w:val="24"/>
        </w:rPr>
      </w:pPr>
      <w:r w:rsidRPr="003126BB">
        <w:rPr>
          <w:rFonts w:ascii="Times New Roman" w:hAnsi="Times New Roman"/>
          <w:sz w:val="24"/>
          <w:szCs w:val="24"/>
        </w:rPr>
        <w:lastRenderedPageBreak/>
        <w:t>Solide expérience professionnelle de dix (10) ans au minimum au sein d’une Administration douanière ;</w:t>
      </w:r>
    </w:p>
    <w:p w14:paraId="5DBC6903" w14:textId="77777777" w:rsidR="00327BF0" w:rsidRPr="003126BB" w:rsidRDefault="00327BF0" w:rsidP="00327BF0">
      <w:pPr>
        <w:numPr>
          <w:ilvl w:val="0"/>
          <w:numId w:val="20"/>
        </w:numPr>
        <w:spacing w:after="160" w:line="259" w:lineRule="auto"/>
        <w:jc w:val="both"/>
        <w:rPr>
          <w:rFonts w:ascii="Times New Roman" w:hAnsi="Times New Roman"/>
          <w:sz w:val="24"/>
          <w:szCs w:val="24"/>
        </w:rPr>
      </w:pPr>
      <w:r w:rsidRPr="003126BB">
        <w:rPr>
          <w:rFonts w:ascii="Times New Roman" w:hAnsi="Times New Roman"/>
          <w:sz w:val="24"/>
          <w:szCs w:val="24"/>
        </w:rPr>
        <w:t>Expérience significative en matière de valeur en douanes ; en tant que Directeur, Chef de Service ou Formateur</w:t>
      </w:r>
    </w:p>
    <w:p w14:paraId="2015706F" w14:textId="77777777" w:rsidR="00327BF0" w:rsidRPr="003126BB" w:rsidRDefault="00327BF0" w:rsidP="00327BF0">
      <w:pPr>
        <w:numPr>
          <w:ilvl w:val="0"/>
          <w:numId w:val="20"/>
        </w:numPr>
        <w:spacing w:after="160" w:line="259" w:lineRule="auto"/>
        <w:jc w:val="both"/>
        <w:rPr>
          <w:rFonts w:ascii="Times New Roman" w:hAnsi="Times New Roman"/>
          <w:sz w:val="24"/>
          <w:szCs w:val="24"/>
        </w:rPr>
      </w:pPr>
      <w:r w:rsidRPr="003126BB">
        <w:rPr>
          <w:rFonts w:ascii="Times New Roman" w:hAnsi="Times New Roman"/>
          <w:sz w:val="24"/>
          <w:szCs w:val="24"/>
        </w:rPr>
        <w:t>Une forte capacité d’analyse et de synthèse ;</w:t>
      </w:r>
    </w:p>
    <w:p w14:paraId="71870BB7" w14:textId="77777777" w:rsidR="00327BF0" w:rsidRPr="003126BB" w:rsidRDefault="00327BF0" w:rsidP="00327BF0">
      <w:pPr>
        <w:numPr>
          <w:ilvl w:val="0"/>
          <w:numId w:val="20"/>
        </w:numPr>
        <w:spacing w:after="160" w:line="259" w:lineRule="auto"/>
        <w:jc w:val="both"/>
        <w:rPr>
          <w:rFonts w:ascii="Times New Roman" w:hAnsi="Times New Roman"/>
          <w:sz w:val="24"/>
          <w:szCs w:val="24"/>
        </w:rPr>
      </w:pPr>
      <w:r w:rsidRPr="003126BB">
        <w:rPr>
          <w:rFonts w:ascii="Times New Roman" w:hAnsi="Times New Roman"/>
          <w:sz w:val="24"/>
          <w:szCs w:val="24"/>
        </w:rPr>
        <w:t>Une capacité à mener des entretiens, réunions et présentations aux différents groupes de toutes dimensions et de tous niveaux.</w:t>
      </w:r>
    </w:p>
    <w:p w14:paraId="64D970ED" w14:textId="77777777" w:rsidR="00327BF0" w:rsidRPr="003126BB" w:rsidRDefault="00327BF0" w:rsidP="00327BF0">
      <w:pPr>
        <w:numPr>
          <w:ilvl w:val="0"/>
          <w:numId w:val="20"/>
        </w:numPr>
        <w:spacing w:after="160" w:line="259" w:lineRule="auto"/>
        <w:jc w:val="both"/>
        <w:rPr>
          <w:rFonts w:ascii="Times New Roman" w:hAnsi="Times New Roman"/>
          <w:sz w:val="24"/>
          <w:szCs w:val="24"/>
        </w:rPr>
      </w:pPr>
      <w:r w:rsidRPr="003126BB">
        <w:rPr>
          <w:rFonts w:ascii="Times New Roman" w:hAnsi="Times New Roman"/>
          <w:sz w:val="24"/>
          <w:szCs w:val="24"/>
        </w:rPr>
        <w:t>Une maitrise parfaite du français et de très bonnes capacités de rédaction ;</w:t>
      </w:r>
    </w:p>
    <w:p w14:paraId="04CE2146" w14:textId="77777777" w:rsidR="00327BF0" w:rsidRPr="003126BB" w:rsidRDefault="00327BF0" w:rsidP="00327BF0">
      <w:pPr>
        <w:numPr>
          <w:ilvl w:val="0"/>
          <w:numId w:val="20"/>
        </w:numPr>
        <w:spacing w:after="160" w:line="259" w:lineRule="auto"/>
        <w:jc w:val="both"/>
        <w:rPr>
          <w:rFonts w:ascii="Times New Roman" w:hAnsi="Times New Roman"/>
          <w:sz w:val="24"/>
          <w:szCs w:val="24"/>
        </w:rPr>
      </w:pPr>
      <w:r w:rsidRPr="003126BB">
        <w:rPr>
          <w:rFonts w:ascii="Times New Roman" w:hAnsi="Times New Roman"/>
          <w:sz w:val="24"/>
          <w:szCs w:val="24"/>
        </w:rPr>
        <w:t>Connaissances pratiques de l’anglais ;</w:t>
      </w:r>
    </w:p>
    <w:p w14:paraId="72DF207E" w14:textId="77777777" w:rsidR="00327BF0" w:rsidRPr="003126BB" w:rsidRDefault="00327BF0" w:rsidP="00327BF0">
      <w:pPr>
        <w:numPr>
          <w:ilvl w:val="0"/>
          <w:numId w:val="20"/>
        </w:numPr>
        <w:spacing w:after="160" w:line="259" w:lineRule="auto"/>
        <w:jc w:val="both"/>
        <w:rPr>
          <w:rFonts w:ascii="Times New Roman" w:hAnsi="Times New Roman"/>
          <w:sz w:val="24"/>
          <w:szCs w:val="24"/>
        </w:rPr>
      </w:pPr>
      <w:r w:rsidRPr="003126BB">
        <w:rPr>
          <w:rFonts w:ascii="Times New Roman" w:hAnsi="Times New Roman"/>
          <w:sz w:val="24"/>
          <w:szCs w:val="24"/>
        </w:rPr>
        <w:t>Esprit d’équipe ;</w:t>
      </w:r>
    </w:p>
    <w:p w14:paraId="74EE6619" w14:textId="77777777" w:rsidR="00327BF0" w:rsidRPr="003126BB" w:rsidRDefault="00327BF0" w:rsidP="00327BF0">
      <w:pPr>
        <w:numPr>
          <w:ilvl w:val="0"/>
          <w:numId w:val="20"/>
        </w:numPr>
        <w:spacing w:after="160" w:line="259" w:lineRule="auto"/>
        <w:jc w:val="both"/>
        <w:rPr>
          <w:rFonts w:ascii="Times New Roman" w:hAnsi="Times New Roman"/>
          <w:sz w:val="24"/>
          <w:szCs w:val="24"/>
        </w:rPr>
      </w:pPr>
      <w:r w:rsidRPr="003126BB">
        <w:rPr>
          <w:rFonts w:ascii="Times New Roman" w:hAnsi="Times New Roman"/>
          <w:sz w:val="24"/>
          <w:szCs w:val="24"/>
        </w:rPr>
        <w:t>Une résistance à travailler dans des délais courts.</w:t>
      </w:r>
    </w:p>
    <w:p w14:paraId="11813B5E" w14:textId="77777777" w:rsidR="00431762" w:rsidRPr="00431762" w:rsidRDefault="00431762" w:rsidP="00431762">
      <w:pPr>
        <w:rPr>
          <w:rFonts w:ascii="Times New Roman" w:hAnsi="Times New Roman"/>
          <w:b/>
          <w:sz w:val="24"/>
          <w:szCs w:val="24"/>
          <w:lang w:bidi="fr-FR"/>
        </w:rPr>
      </w:pPr>
    </w:p>
    <w:p w14:paraId="6D5DB518" w14:textId="77777777" w:rsidR="00431762" w:rsidRPr="00431762" w:rsidRDefault="00431762" w:rsidP="00431762">
      <w:pPr>
        <w:rPr>
          <w:rFonts w:ascii="Times New Roman" w:hAnsi="Times New Roman"/>
          <w:b/>
          <w:sz w:val="24"/>
          <w:szCs w:val="24"/>
          <w:lang w:bidi="fr-FR"/>
        </w:rPr>
      </w:pPr>
    </w:p>
    <w:p w14:paraId="030895E8" w14:textId="77777777" w:rsidR="00435985" w:rsidRPr="00435985" w:rsidRDefault="00435985" w:rsidP="00435985">
      <w:pPr>
        <w:rPr>
          <w:rFonts w:ascii="Times New Roman" w:hAnsi="Times New Roman"/>
          <w:sz w:val="24"/>
          <w:szCs w:val="24"/>
        </w:rPr>
      </w:pPr>
    </w:p>
    <w:p w14:paraId="1E688D34" w14:textId="77777777" w:rsidR="000B1F80" w:rsidRPr="003C51AF" w:rsidRDefault="000B1F80" w:rsidP="003C51AF">
      <w:pPr>
        <w:pageBreakBefore/>
        <w:suppressAutoHyphens/>
        <w:spacing w:line="240" w:lineRule="auto"/>
        <w:jc w:val="center"/>
        <w:rPr>
          <w:rFonts w:ascii="Times New Roman" w:hAnsi="Times New Roman"/>
          <w:sz w:val="24"/>
          <w:szCs w:val="24"/>
        </w:rPr>
      </w:pPr>
      <w:r w:rsidRPr="003C51AF">
        <w:rPr>
          <w:rFonts w:ascii="Times New Roman" w:hAnsi="Times New Roman"/>
          <w:sz w:val="24"/>
          <w:szCs w:val="24"/>
        </w:rPr>
        <w:lastRenderedPageBreak/>
        <w:t>ANNEXE 02-</w:t>
      </w:r>
    </w:p>
    <w:p w14:paraId="2BFDD1BE" w14:textId="77777777" w:rsidR="000B1F80" w:rsidRPr="003C51AF" w:rsidRDefault="000B1F80" w:rsidP="003C51AF">
      <w:pPr>
        <w:suppressAutoHyphens/>
        <w:spacing w:after="0" w:line="240" w:lineRule="auto"/>
        <w:rPr>
          <w:rFonts w:ascii="Times New Roman" w:eastAsia="Times New Roman" w:hAnsi="Times New Roman"/>
          <w:b/>
          <w:sz w:val="24"/>
          <w:szCs w:val="24"/>
          <w:lang w:eastAsia="rw-RW"/>
        </w:rPr>
      </w:pPr>
    </w:p>
    <w:p w14:paraId="4364354C" w14:textId="77777777" w:rsidR="000B1F80" w:rsidRPr="003C51AF" w:rsidRDefault="000B1F80" w:rsidP="003C51AF">
      <w:pPr>
        <w:spacing w:after="0" w:line="240" w:lineRule="auto"/>
        <w:jc w:val="center"/>
        <w:rPr>
          <w:rFonts w:ascii="Times New Roman" w:hAnsi="Times New Roman"/>
          <w:b/>
          <w:sz w:val="24"/>
          <w:szCs w:val="24"/>
        </w:rPr>
      </w:pPr>
      <w:r w:rsidRPr="003C51AF">
        <w:rPr>
          <w:rFonts w:ascii="Times New Roman" w:hAnsi="Times New Roman"/>
          <w:b/>
          <w:sz w:val="24"/>
          <w:szCs w:val="24"/>
        </w:rPr>
        <w:t>LETTRE DE SOUMISSION AU PNUD</w:t>
      </w:r>
    </w:p>
    <w:p w14:paraId="765D8530" w14:textId="77777777" w:rsidR="000B1F80" w:rsidRPr="003C51AF" w:rsidRDefault="000B1F80" w:rsidP="003C51AF">
      <w:pPr>
        <w:spacing w:after="0" w:line="240" w:lineRule="auto"/>
        <w:jc w:val="center"/>
        <w:rPr>
          <w:rFonts w:ascii="Times New Roman" w:hAnsi="Times New Roman"/>
          <w:b/>
          <w:sz w:val="24"/>
          <w:szCs w:val="24"/>
        </w:rPr>
      </w:pPr>
      <w:r w:rsidRPr="003C51AF">
        <w:rPr>
          <w:rFonts w:ascii="Times New Roman" w:hAnsi="Times New Roman"/>
          <w:b/>
          <w:sz w:val="24"/>
          <w:szCs w:val="24"/>
        </w:rPr>
        <w:t>CONFIRMANT L'INTÉRÊT ET LA DISPONIBILITÉ DU PRESTATAIRE INDIVIDUEL (IC)</w:t>
      </w:r>
    </w:p>
    <w:p w14:paraId="7CCB87CE" w14:textId="77777777" w:rsidR="000B1F80" w:rsidRPr="003C51AF" w:rsidRDefault="000B1F80" w:rsidP="003C51AF">
      <w:pPr>
        <w:spacing w:line="240" w:lineRule="auto"/>
        <w:jc w:val="both"/>
        <w:rPr>
          <w:rFonts w:ascii="Times New Roman" w:hAnsi="Times New Roman"/>
          <w:b/>
          <w:sz w:val="24"/>
          <w:szCs w:val="24"/>
        </w:rPr>
      </w:pPr>
    </w:p>
    <w:p w14:paraId="2725F654" w14:textId="77777777" w:rsidR="000B1F80" w:rsidRPr="003C51AF" w:rsidRDefault="000B1F80" w:rsidP="003C51AF">
      <w:pPr>
        <w:spacing w:line="240" w:lineRule="auto"/>
        <w:jc w:val="both"/>
        <w:rPr>
          <w:rFonts w:ascii="Times New Roman" w:hAnsi="Times New Roman"/>
          <w:sz w:val="24"/>
          <w:szCs w:val="24"/>
          <w:u w:val="single"/>
        </w:rPr>
      </w:pPr>
      <w:r w:rsidRPr="003C51AF">
        <w:rPr>
          <w:rFonts w:ascii="Times New Roman" w:hAnsi="Times New Roman"/>
          <w:b/>
          <w:sz w:val="24"/>
          <w:szCs w:val="24"/>
        </w:rPr>
        <w:t xml:space="preserve">                                                                                              </w:t>
      </w:r>
      <w:r w:rsidRPr="003C51AF">
        <w:rPr>
          <w:rFonts w:ascii="Times New Roman" w:hAnsi="Times New Roman"/>
          <w:b/>
          <w:sz w:val="24"/>
          <w:szCs w:val="24"/>
        </w:rPr>
        <w:tab/>
      </w:r>
      <w:r w:rsidRPr="003C51AF">
        <w:rPr>
          <w:rFonts w:ascii="Times New Roman" w:hAnsi="Times New Roman"/>
          <w:sz w:val="24"/>
          <w:szCs w:val="24"/>
          <w:u w:val="single"/>
        </w:rPr>
        <w:t xml:space="preserve">Date   …………………………..      </w:t>
      </w:r>
    </w:p>
    <w:p w14:paraId="7667BE2B"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A l’attention du Représentant Résident</w:t>
      </w:r>
    </w:p>
    <w:p w14:paraId="04F766AB"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Programme de développement des Nations Unies</w:t>
      </w:r>
    </w:p>
    <w:p w14:paraId="222A6918" w14:textId="77777777" w:rsidR="000B1F80" w:rsidRPr="003C51AF" w:rsidRDefault="000B1F80" w:rsidP="003C51AF">
      <w:pPr>
        <w:tabs>
          <w:tab w:val="left" w:pos="708"/>
          <w:tab w:val="center" w:pos="4536"/>
          <w:tab w:val="right" w:pos="9072"/>
        </w:tabs>
        <w:spacing w:after="0" w:line="240" w:lineRule="auto"/>
        <w:rPr>
          <w:rFonts w:ascii="Times New Roman" w:hAnsi="Times New Roman"/>
          <w:bCs/>
          <w:sz w:val="24"/>
          <w:szCs w:val="24"/>
          <w:lang w:eastAsia="fr-FR"/>
        </w:rPr>
      </w:pPr>
      <w:r w:rsidRPr="003C51AF">
        <w:rPr>
          <w:rFonts w:ascii="Times New Roman" w:hAnsi="Times New Roman"/>
          <w:bCs/>
          <w:sz w:val="24"/>
          <w:szCs w:val="24"/>
          <w:lang w:eastAsia="fr-FR"/>
        </w:rPr>
        <w:t xml:space="preserve">MAISON COMMUNE DES NATIONS UNIES </w:t>
      </w:r>
    </w:p>
    <w:p w14:paraId="500E6F52" w14:textId="77777777" w:rsidR="000B1F80" w:rsidRPr="003C51AF" w:rsidRDefault="000B1F80" w:rsidP="003C51AF">
      <w:pPr>
        <w:tabs>
          <w:tab w:val="left" w:pos="708"/>
          <w:tab w:val="center" w:pos="4536"/>
          <w:tab w:val="right" w:pos="9072"/>
        </w:tabs>
        <w:spacing w:after="0" w:line="240" w:lineRule="auto"/>
        <w:rPr>
          <w:rFonts w:ascii="Times New Roman" w:hAnsi="Times New Roman"/>
          <w:bCs/>
          <w:sz w:val="24"/>
          <w:szCs w:val="24"/>
          <w:lang w:eastAsia="fr-FR"/>
        </w:rPr>
      </w:pPr>
      <w:r w:rsidRPr="003C51AF">
        <w:rPr>
          <w:rFonts w:ascii="Times New Roman" w:hAnsi="Times New Roman"/>
          <w:bCs/>
          <w:sz w:val="24"/>
          <w:szCs w:val="24"/>
          <w:lang w:eastAsia="fr-FR"/>
        </w:rPr>
        <w:t>RUE DR RASETA, ROUTE DE MAJUNGA</w:t>
      </w:r>
    </w:p>
    <w:p w14:paraId="54D18011"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bCs/>
          <w:sz w:val="24"/>
          <w:szCs w:val="24"/>
          <w:lang w:eastAsia="fr-FR"/>
        </w:rPr>
        <w:t>ANTANANARIVO</w:t>
      </w:r>
    </w:p>
    <w:p w14:paraId="042AFFDE" w14:textId="77777777" w:rsidR="000B1F80" w:rsidRPr="003C51AF" w:rsidRDefault="000B1F80" w:rsidP="003C51AF">
      <w:pPr>
        <w:spacing w:after="0" w:line="240" w:lineRule="auto"/>
        <w:rPr>
          <w:rFonts w:ascii="Times New Roman" w:hAnsi="Times New Roman"/>
          <w:sz w:val="24"/>
          <w:szCs w:val="24"/>
        </w:rPr>
      </w:pPr>
    </w:p>
    <w:p w14:paraId="00A6AC83" w14:textId="77777777" w:rsidR="000B1F80" w:rsidRPr="003C51AF" w:rsidRDefault="000B1F80" w:rsidP="003C51AF">
      <w:pPr>
        <w:spacing w:after="0" w:line="240" w:lineRule="auto"/>
        <w:rPr>
          <w:rFonts w:ascii="Times New Roman" w:hAnsi="Times New Roman"/>
          <w:sz w:val="24"/>
          <w:szCs w:val="24"/>
        </w:rPr>
      </w:pPr>
    </w:p>
    <w:p w14:paraId="1534CE4C"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Cher Monsieur / Chère Madame :</w:t>
      </w:r>
    </w:p>
    <w:p w14:paraId="25DAEFA3" w14:textId="77777777" w:rsidR="000B1F80" w:rsidRPr="003C51AF" w:rsidRDefault="000B1F80" w:rsidP="003C51AF">
      <w:pPr>
        <w:spacing w:after="0" w:line="240" w:lineRule="auto"/>
        <w:rPr>
          <w:rFonts w:ascii="Times New Roman" w:hAnsi="Times New Roman"/>
          <w:sz w:val="24"/>
          <w:szCs w:val="24"/>
        </w:rPr>
      </w:pPr>
    </w:p>
    <w:p w14:paraId="5B27FDC4"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Je déclare par la présente que :</w:t>
      </w:r>
    </w:p>
    <w:p w14:paraId="283F3D94" w14:textId="77777777" w:rsidR="000B1F80" w:rsidRPr="003C51AF" w:rsidRDefault="000B1F80" w:rsidP="003C51AF">
      <w:pPr>
        <w:spacing w:after="0" w:line="240" w:lineRule="auto"/>
        <w:rPr>
          <w:rFonts w:ascii="Times New Roman" w:hAnsi="Times New Roman"/>
          <w:sz w:val="24"/>
          <w:szCs w:val="24"/>
        </w:rPr>
      </w:pPr>
    </w:p>
    <w:p w14:paraId="1D2A322E" w14:textId="77777777" w:rsidR="000B1F80" w:rsidRPr="003C51AF" w:rsidRDefault="000B1F80" w:rsidP="00E24727">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 xml:space="preserve">J'ai lu et accepté les termes de référence décrivant les devoirs et responsabilités </w:t>
      </w:r>
      <w:r w:rsidRPr="003C51AF">
        <w:rPr>
          <w:rFonts w:ascii="Times New Roman" w:hAnsi="Times New Roman"/>
          <w:color w:val="FF0000"/>
          <w:sz w:val="24"/>
          <w:szCs w:val="24"/>
        </w:rPr>
        <w:t xml:space="preserve">de </w:t>
      </w:r>
      <w:r w:rsidRPr="003C51AF">
        <w:rPr>
          <w:rFonts w:ascii="Times New Roman" w:hAnsi="Times New Roman"/>
          <w:i/>
          <w:color w:val="FF0000"/>
          <w:sz w:val="24"/>
          <w:szCs w:val="24"/>
        </w:rPr>
        <w:t>(intitulé de la mission</w:t>
      </w:r>
      <w:r w:rsidRPr="003C51AF">
        <w:rPr>
          <w:rFonts w:ascii="Times New Roman" w:hAnsi="Times New Roman"/>
          <w:i/>
          <w:sz w:val="24"/>
          <w:szCs w:val="24"/>
        </w:rPr>
        <w:t>)</w:t>
      </w:r>
      <w:r w:rsidRPr="003C51AF">
        <w:rPr>
          <w:rFonts w:ascii="Times New Roman" w:hAnsi="Times New Roman"/>
          <w:sz w:val="24"/>
          <w:szCs w:val="24"/>
        </w:rPr>
        <w:t xml:space="preserve"> sous le </w:t>
      </w:r>
      <w:r w:rsidRPr="003C51AF">
        <w:rPr>
          <w:rFonts w:ascii="Times New Roman" w:hAnsi="Times New Roman"/>
          <w:i/>
          <w:sz w:val="24"/>
          <w:szCs w:val="24"/>
        </w:rPr>
        <w:t>(</w:t>
      </w:r>
      <w:r w:rsidRPr="003C51AF">
        <w:rPr>
          <w:rFonts w:ascii="Times New Roman" w:hAnsi="Times New Roman"/>
          <w:i/>
          <w:color w:val="FF0000"/>
          <w:sz w:val="24"/>
          <w:szCs w:val="24"/>
        </w:rPr>
        <w:t>indiquer le titre du projet).</w:t>
      </w:r>
    </w:p>
    <w:p w14:paraId="76D3D943" w14:textId="77777777" w:rsidR="000B1F80" w:rsidRPr="003C51AF" w:rsidRDefault="000B1F80" w:rsidP="003C51AF">
      <w:pPr>
        <w:spacing w:after="0" w:line="240" w:lineRule="auto"/>
        <w:ind w:left="720"/>
        <w:rPr>
          <w:rFonts w:ascii="Times New Roman" w:hAnsi="Times New Roman"/>
          <w:sz w:val="24"/>
          <w:szCs w:val="24"/>
        </w:rPr>
      </w:pPr>
    </w:p>
    <w:p w14:paraId="3842D547" w14:textId="77777777" w:rsidR="000B1F80" w:rsidRPr="003C51AF" w:rsidRDefault="000B1F80" w:rsidP="00E24727">
      <w:pPr>
        <w:numPr>
          <w:ilvl w:val="0"/>
          <w:numId w:val="5"/>
        </w:numPr>
        <w:spacing w:line="240" w:lineRule="auto"/>
        <w:rPr>
          <w:rFonts w:ascii="Times New Roman" w:hAnsi="Times New Roman"/>
          <w:sz w:val="24"/>
          <w:szCs w:val="24"/>
        </w:rPr>
      </w:pPr>
      <w:r w:rsidRPr="003C51AF">
        <w:rPr>
          <w:rFonts w:ascii="Times New Roman" w:hAnsi="Times New Roman"/>
          <w:sz w:val="24"/>
          <w:szCs w:val="24"/>
        </w:rPr>
        <w:t>J'ai aussi lu et j'accepte les conditions générales du contrat du PNUD pour les entrepreneurs individuels.</w:t>
      </w:r>
    </w:p>
    <w:p w14:paraId="76FCDB08" w14:textId="77777777" w:rsidR="000B1F80" w:rsidRPr="003C51AF" w:rsidRDefault="000B1F80" w:rsidP="00E24727">
      <w:pPr>
        <w:numPr>
          <w:ilvl w:val="0"/>
          <w:numId w:val="5"/>
        </w:numPr>
        <w:spacing w:line="240" w:lineRule="auto"/>
        <w:rPr>
          <w:rFonts w:ascii="Times New Roman" w:hAnsi="Times New Roman"/>
          <w:sz w:val="24"/>
          <w:szCs w:val="24"/>
        </w:rPr>
      </w:pPr>
      <w:r w:rsidRPr="003C51AF">
        <w:rPr>
          <w:rFonts w:ascii="Times New Roman" w:hAnsi="Times New Roman"/>
          <w:sz w:val="24"/>
          <w:szCs w:val="24"/>
        </w:rPr>
        <w:t>Je propose par la présente mes services et je confirme mon intérêt pour l'exécution de la mission en soumettant mon CV dûment signé et joint en annexe.</w:t>
      </w:r>
    </w:p>
    <w:p w14:paraId="5D6BC4BB" w14:textId="77777777" w:rsidR="000B1F80" w:rsidRPr="003C51AF" w:rsidRDefault="000B1F80" w:rsidP="00E24727">
      <w:pPr>
        <w:numPr>
          <w:ilvl w:val="0"/>
          <w:numId w:val="5"/>
        </w:numPr>
        <w:spacing w:line="240" w:lineRule="auto"/>
        <w:rPr>
          <w:rFonts w:ascii="Times New Roman" w:hAnsi="Times New Roman"/>
          <w:sz w:val="24"/>
          <w:szCs w:val="24"/>
        </w:rPr>
      </w:pPr>
      <w:r w:rsidRPr="003C51AF">
        <w:rPr>
          <w:rFonts w:ascii="Times New Roman" w:hAnsi="Times New Roman"/>
          <w:sz w:val="24"/>
          <w:szCs w:val="24"/>
        </w:rPr>
        <w:t>Conformément aux exigences des termes de référence, je confirme que je suis disponible pour la durée de la mission et que j'exécuterai les services de la manière décrite dans mon approche / méthodologie proposée ci-joint.</w:t>
      </w:r>
    </w:p>
    <w:p w14:paraId="0A671979" w14:textId="77777777" w:rsidR="000B1F80" w:rsidRPr="003C51AF" w:rsidRDefault="000B1F80" w:rsidP="00E24727">
      <w:pPr>
        <w:numPr>
          <w:ilvl w:val="0"/>
          <w:numId w:val="5"/>
        </w:numPr>
        <w:spacing w:line="240" w:lineRule="auto"/>
        <w:ind w:left="709" w:hanging="283"/>
        <w:contextualSpacing/>
        <w:rPr>
          <w:rFonts w:ascii="Times New Roman" w:hAnsi="Times New Roman"/>
          <w:sz w:val="24"/>
          <w:szCs w:val="24"/>
          <w:lang w:val="fr-BE"/>
        </w:rPr>
      </w:pPr>
      <w:r w:rsidRPr="003C51AF">
        <w:rPr>
          <w:rFonts w:ascii="Times New Roman" w:hAnsi="Times New Roman"/>
          <w:sz w:val="24"/>
          <w:szCs w:val="24"/>
        </w:rPr>
        <w:t>Je propose par la présente d’exécuter le service selon le taux de paiement suivant :   Une somme forfaitaire totale de (</w:t>
      </w:r>
      <w:r w:rsidRPr="003C51AF">
        <w:rPr>
          <w:rFonts w:ascii="Times New Roman" w:hAnsi="Times New Roman"/>
          <w:color w:val="FF0000"/>
          <w:sz w:val="24"/>
          <w:szCs w:val="24"/>
        </w:rPr>
        <w:t>indiquer le montant en lettre et en Chiffres indiquant la Devise) - Détails, voir annexe 3</w:t>
      </w:r>
    </w:p>
    <w:p w14:paraId="3048DAC6" w14:textId="77777777" w:rsidR="000B1F80" w:rsidRPr="003C51AF" w:rsidRDefault="000B1F80" w:rsidP="003C51AF">
      <w:pPr>
        <w:spacing w:line="240" w:lineRule="auto"/>
        <w:ind w:left="709"/>
        <w:contextualSpacing/>
        <w:rPr>
          <w:rFonts w:ascii="Times New Roman" w:hAnsi="Times New Roman"/>
          <w:sz w:val="24"/>
          <w:szCs w:val="24"/>
          <w:lang w:val="fr-BE"/>
        </w:rPr>
      </w:pPr>
    </w:p>
    <w:p w14:paraId="75FDB106" w14:textId="77777777" w:rsidR="000B1F80" w:rsidRPr="003C51AF" w:rsidRDefault="000B1F80" w:rsidP="00E24727">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Pour votre évaluation, la ventilation des montants susmentionnés est jointe en annexe2</w:t>
      </w:r>
    </w:p>
    <w:p w14:paraId="207D1DE1" w14:textId="77777777" w:rsidR="000B1F80" w:rsidRPr="003C51AF" w:rsidRDefault="000B1F80" w:rsidP="003C51AF">
      <w:pPr>
        <w:spacing w:after="0" w:line="240" w:lineRule="auto"/>
        <w:ind w:left="720"/>
        <w:rPr>
          <w:rFonts w:ascii="Times New Roman" w:hAnsi="Times New Roman"/>
          <w:sz w:val="24"/>
          <w:szCs w:val="24"/>
        </w:rPr>
      </w:pPr>
    </w:p>
    <w:p w14:paraId="7AF00D63" w14:textId="77777777" w:rsidR="000B1F80" w:rsidRPr="003C51AF" w:rsidRDefault="000B1F80" w:rsidP="00E24727">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Je reconnais que le paiement des montants susmentionnés qui me sont dus sera basé sur ma livraison des produits dans les délais spécifiés dans les termes de référence, qui seront soumis aux procédures d'acceptation et de certification des paiements du PNUD.</w:t>
      </w:r>
    </w:p>
    <w:p w14:paraId="663E8832" w14:textId="77777777" w:rsidR="000B1F80" w:rsidRPr="003C51AF" w:rsidRDefault="000B1F80" w:rsidP="003C51AF">
      <w:pPr>
        <w:spacing w:after="0" w:line="240" w:lineRule="auto"/>
        <w:rPr>
          <w:rFonts w:ascii="Times New Roman" w:hAnsi="Times New Roman"/>
          <w:sz w:val="24"/>
          <w:szCs w:val="24"/>
        </w:rPr>
      </w:pPr>
    </w:p>
    <w:p w14:paraId="07FBE279" w14:textId="77777777" w:rsidR="000B1F80" w:rsidRPr="003C51AF" w:rsidRDefault="000B1F80" w:rsidP="00E24727">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Cette offre reste valable pour une période totale de (</w:t>
      </w:r>
      <w:r w:rsidRPr="003C51AF">
        <w:rPr>
          <w:rFonts w:ascii="Times New Roman" w:hAnsi="Times New Roman"/>
          <w:color w:val="FF0000"/>
          <w:sz w:val="24"/>
          <w:szCs w:val="24"/>
        </w:rPr>
        <w:t>minimum de 90 jours</w:t>
      </w:r>
      <w:r w:rsidRPr="003C51AF">
        <w:rPr>
          <w:rFonts w:ascii="Times New Roman" w:hAnsi="Times New Roman"/>
          <w:sz w:val="24"/>
          <w:szCs w:val="24"/>
        </w:rPr>
        <w:t>) après la date limite de soumission ;</w:t>
      </w:r>
    </w:p>
    <w:p w14:paraId="652BFC8B" w14:textId="77777777" w:rsidR="000B1F80" w:rsidRPr="003C51AF" w:rsidRDefault="000B1F80" w:rsidP="003C51AF">
      <w:pPr>
        <w:spacing w:after="0" w:line="240" w:lineRule="auto"/>
        <w:rPr>
          <w:rFonts w:ascii="Times New Roman" w:hAnsi="Times New Roman"/>
          <w:sz w:val="24"/>
          <w:szCs w:val="24"/>
        </w:rPr>
      </w:pPr>
    </w:p>
    <w:p w14:paraId="6384505D" w14:textId="77777777" w:rsidR="000B1F80" w:rsidRPr="003C51AF" w:rsidRDefault="000B1F80" w:rsidP="00E24727">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 xml:space="preserve">Je confirme que je n'ai aucun parent de premier degré (mère, père, fils, fille, conjoint / partenaire, frère ou sœur) actuellement employé par une agence ou un bureau des </w:t>
      </w:r>
      <w:r w:rsidRPr="003C51AF">
        <w:rPr>
          <w:rFonts w:ascii="Times New Roman" w:hAnsi="Times New Roman"/>
          <w:sz w:val="24"/>
          <w:szCs w:val="24"/>
        </w:rPr>
        <w:lastRenderedPageBreak/>
        <w:t xml:space="preserve">Nations Unies (divulguer le nom du parent, le bureau des Nations Unies employant le parent et la relation si, une telle relation existe) ; </w:t>
      </w:r>
    </w:p>
    <w:p w14:paraId="660BE0E4" w14:textId="77777777" w:rsidR="000B1F80" w:rsidRPr="003C51AF" w:rsidRDefault="000B1F80" w:rsidP="003C51AF">
      <w:pPr>
        <w:spacing w:after="0" w:line="240" w:lineRule="auto"/>
        <w:ind w:left="720"/>
        <w:rPr>
          <w:rFonts w:ascii="Times New Roman" w:hAnsi="Times New Roman"/>
          <w:sz w:val="24"/>
          <w:szCs w:val="24"/>
        </w:rPr>
      </w:pPr>
    </w:p>
    <w:p w14:paraId="70BF7440" w14:textId="77777777" w:rsidR="000B1F80" w:rsidRPr="003C51AF" w:rsidRDefault="000B1F80" w:rsidP="00E24727">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Si je suis sélectionné pour cette mission, je devrais (</w:t>
      </w:r>
      <w:r w:rsidRPr="003C51AF">
        <w:rPr>
          <w:rFonts w:ascii="Times New Roman" w:hAnsi="Times New Roman"/>
          <w:color w:val="FF0000"/>
          <w:sz w:val="24"/>
          <w:szCs w:val="24"/>
        </w:rPr>
        <w:t>veuillez cocher la case appropriée</w:t>
      </w:r>
      <w:r w:rsidRPr="003C51AF">
        <w:rPr>
          <w:rFonts w:ascii="Times New Roman" w:hAnsi="Times New Roman"/>
          <w:sz w:val="24"/>
          <w:szCs w:val="24"/>
        </w:rPr>
        <w:t>).</w:t>
      </w:r>
    </w:p>
    <w:p w14:paraId="7BDBAAE4" w14:textId="77777777" w:rsidR="000B1F80" w:rsidRPr="003C51AF" w:rsidRDefault="000B1F80" w:rsidP="003C51AF">
      <w:pPr>
        <w:spacing w:after="0" w:line="240" w:lineRule="auto"/>
        <w:ind w:left="720"/>
        <w:rPr>
          <w:rFonts w:ascii="Times New Roman" w:hAnsi="Times New Roman"/>
          <w:sz w:val="24"/>
          <w:szCs w:val="24"/>
        </w:rPr>
      </w:pPr>
    </w:p>
    <w:p w14:paraId="3537DF8B" w14:textId="77777777" w:rsidR="000B1F80" w:rsidRPr="003C51AF" w:rsidRDefault="000B1F80" w:rsidP="00E24727">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Signer un contrat individuel avec le PNUD ;</w:t>
      </w:r>
    </w:p>
    <w:p w14:paraId="3B87B4EF" w14:textId="77777777" w:rsidR="000B1F80" w:rsidRPr="003C51AF" w:rsidRDefault="000B1F80" w:rsidP="00E24727">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Demander à mon employeur (</w:t>
      </w:r>
      <w:r w:rsidRPr="003C51AF">
        <w:rPr>
          <w:rFonts w:ascii="Times New Roman" w:eastAsia="Times New Roman" w:hAnsi="Times New Roman"/>
          <w:color w:val="FF0000"/>
          <w:sz w:val="24"/>
          <w:szCs w:val="24"/>
          <w:lang w:eastAsia="fr-BE"/>
        </w:rPr>
        <w:t>indiquer le nom de l’entreprise / de l’organisation / de l’institution</w:t>
      </w:r>
      <w:r w:rsidRPr="003C51AF">
        <w:rPr>
          <w:rFonts w:ascii="Times New Roman" w:eastAsia="Times New Roman" w:hAnsi="Times New Roman"/>
          <w:sz w:val="24"/>
          <w:szCs w:val="24"/>
          <w:lang w:eastAsia="fr-BE"/>
        </w:rPr>
        <w:t>) de signer avec le PNUD un accord de prêt remboursable, pour et en mon nom. La personne de contact et les coordonnées de mon employeur à cet effet sont les suivantes :</w:t>
      </w:r>
    </w:p>
    <w:p w14:paraId="6034FBB4" w14:textId="77777777" w:rsidR="000B1F80" w:rsidRPr="003C51AF" w:rsidRDefault="000B1F80" w:rsidP="00E24727">
      <w:pPr>
        <w:numPr>
          <w:ilvl w:val="0"/>
          <w:numId w:val="5"/>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Je confirme par la présente que (</w:t>
      </w:r>
      <w:r w:rsidRPr="003C51AF">
        <w:rPr>
          <w:rFonts w:ascii="Times New Roman" w:eastAsia="Times New Roman" w:hAnsi="Times New Roman"/>
          <w:color w:val="FF0000"/>
          <w:sz w:val="24"/>
          <w:szCs w:val="24"/>
          <w:lang w:eastAsia="fr-BE"/>
        </w:rPr>
        <w:t>cochez tout ce qui s’applique</w:t>
      </w:r>
      <w:r w:rsidRPr="003C51AF">
        <w:rPr>
          <w:rFonts w:ascii="Times New Roman" w:eastAsia="Times New Roman" w:hAnsi="Times New Roman"/>
          <w:sz w:val="24"/>
          <w:szCs w:val="24"/>
          <w:lang w:eastAsia="fr-BE"/>
        </w:rPr>
        <w:t xml:space="preserve">) : </w:t>
      </w:r>
    </w:p>
    <w:p w14:paraId="6BA92226" w14:textId="77777777" w:rsidR="000B1F80" w:rsidRPr="003C51AF" w:rsidRDefault="000B1F80" w:rsidP="00E24727">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highlight w:val="yellow"/>
          <w:lang w:eastAsia="fr-BE"/>
        </w:rPr>
        <w:t xml:space="preserve"> </w:t>
      </w:r>
      <w:r w:rsidRPr="003C51AF">
        <w:rPr>
          <w:rFonts w:ascii="Times New Roman" w:eastAsia="Times New Roman" w:hAnsi="Times New Roman"/>
          <w:sz w:val="24"/>
          <w:szCs w:val="24"/>
          <w:lang w:eastAsia="fr-BE"/>
        </w:rPr>
        <w:t>Au moment de cette soumission, je n'ai aucun contrat individuel actif ni aucune forme d'engagement avec un autre bureau du PNUD:</w:t>
      </w:r>
    </w:p>
    <w:p w14:paraId="528FEC03" w14:textId="77777777" w:rsidR="000B1F80" w:rsidRPr="003C51AF" w:rsidRDefault="000B1F80" w:rsidP="00E24727">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Je suis actuellement engagé avec le PNUD et / ou d’autres entités pour les travaux suivants :</w:t>
      </w:r>
    </w:p>
    <w:p w14:paraId="765E119E" w14:textId="77777777" w:rsidR="000B1F80" w:rsidRPr="003C51AF" w:rsidRDefault="000B1F80" w:rsidP="003C51AF">
      <w:pPr>
        <w:spacing w:before="100" w:beforeAutospacing="1" w:after="0" w:line="240" w:lineRule="auto"/>
        <w:ind w:left="720"/>
        <w:rPr>
          <w:rFonts w:ascii="Times New Roman" w:eastAsia="Times New Roman" w:hAnsi="Times New Roman"/>
          <w:sz w:val="24"/>
          <w:szCs w:val="24"/>
          <w:lang w:eastAsia="fr-BE"/>
        </w:rPr>
      </w:pPr>
    </w:p>
    <w:tbl>
      <w:tblPr>
        <w:tblW w:w="8472"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620"/>
        <w:gridCol w:w="1588"/>
        <w:gridCol w:w="2154"/>
        <w:gridCol w:w="1555"/>
        <w:gridCol w:w="1555"/>
      </w:tblGrid>
      <w:tr w:rsidR="000B1F80" w:rsidRPr="003C51AF" w14:paraId="1D1EDBED" w14:textId="77777777" w:rsidTr="002920EB">
        <w:trPr>
          <w:trHeight w:val="304"/>
          <w:tblCellSpacing w:w="0" w:type="dxa"/>
        </w:trPr>
        <w:tc>
          <w:tcPr>
            <w:tcW w:w="1620" w:type="dxa"/>
            <w:hideMark/>
          </w:tcPr>
          <w:p w14:paraId="11D6D52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Affectation</w:t>
            </w:r>
          </w:p>
        </w:tc>
        <w:tc>
          <w:tcPr>
            <w:tcW w:w="1588" w:type="dxa"/>
            <w:hideMark/>
          </w:tcPr>
          <w:p w14:paraId="79BB4134"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Type de contrat</w:t>
            </w:r>
          </w:p>
        </w:tc>
        <w:tc>
          <w:tcPr>
            <w:tcW w:w="2154" w:type="dxa"/>
            <w:hideMark/>
          </w:tcPr>
          <w:p w14:paraId="1FC16F83"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Unité opérationnelle du PNUD / Nom de l'institution / société</w:t>
            </w:r>
          </w:p>
        </w:tc>
        <w:tc>
          <w:tcPr>
            <w:tcW w:w="1555" w:type="dxa"/>
            <w:hideMark/>
          </w:tcPr>
          <w:p w14:paraId="5ADFC5BC"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Durée de contrat</w:t>
            </w:r>
          </w:p>
        </w:tc>
        <w:tc>
          <w:tcPr>
            <w:tcW w:w="1555" w:type="dxa"/>
            <w:hideMark/>
          </w:tcPr>
          <w:p w14:paraId="55B1B2A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Montant du contrat</w:t>
            </w:r>
          </w:p>
        </w:tc>
      </w:tr>
      <w:tr w:rsidR="000B1F80" w:rsidRPr="003C51AF" w14:paraId="771E470E" w14:textId="77777777" w:rsidTr="002920EB">
        <w:trPr>
          <w:trHeight w:val="130"/>
          <w:tblCellSpacing w:w="0" w:type="dxa"/>
        </w:trPr>
        <w:tc>
          <w:tcPr>
            <w:tcW w:w="1620" w:type="dxa"/>
          </w:tcPr>
          <w:p w14:paraId="43E7DC3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1588" w:type="dxa"/>
          </w:tcPr>
          <w:p w14:paraId="30F881B3"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154" w:type="dxa"/>
          </w:tcPr>
          <w:p w14:paraId="489487B1"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05267F13"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30E5B35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3C51AF" w14:paraId="0EE6FB07" w14:textId="77777777" w:rsidTr="002920EB">
        <w:trPr>
          <w:trHeight w:val="130"/>
          <w:tblCellSpacing w:w="0" w:type="dxa"/>
        </w:trPr>
        <w:tc>
          <w:tcPr>
            <w:tcW w:w="1620" w:type="dxa"/>
          </w:tcPr>
          <w:p w14:paraId="5F98C93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1588" w:type="dxa"/>
          </w:tcPr>
          <w:p w14:paraId="036D0B65"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154" w:type="dxa"/>
          </w:tcPr>
          <w:p w14:paraId="095ADA31"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7D713BA0"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7C09614E"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bl>
    <w:p w14:paraId="4E39019A" w14:textId="77777777" w:rsidR="000B1F80" w:rsidRPr="003C51AF" w:rsidRDefault="000B1F80" w:rsidP="003C51AF">
      <w:pPr>
        <w:spacing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w:t>
      </w:r>
    </w:p>
    <w:p w14:paraId="7BFF4469" w14:textId="77777777" w:rsidR="000B1F80" w:rsidRPr="003C51AF" w:rsidRDefault="000B1F80" w:rsidP="00E24727">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J'anticipe également la conclusion des travaux suivants du PNUD et / ou d'autres entités pour lesquels j'ai soumis une proposition :</w:t>
      </w:r>
    </w:p>
    <w:p w14:paraId="0AF07DB0" w14:textId="77777777" w:rsidR="000B1F80" w:rsidRPr="003C51AF" w:rsidRDefault="000B1F80" w:rsidP="003C51AF">
      <w:pPr>
        <w:spacing w:after="0" w:line="240" w:lineRule="auto"/>
        <w:rPr>
          <w:rFonts w:ascii="Times New Roman" w:eastAsia="Times New Roman" w:hAnsi="Times New Roman"/>
          <w:sz w:val="24"/>
          <w:szCs w:val="24"/>
          <w:lang w:eastAsia="fr-BE"/>
        </w:rPr>
      </w:pPr>
    </w:p>
    <w:tbl>
      <w:tblPr>
        <w:tblW w:w="916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52"/>
        <w:gridCol w:w="1717"/>
        <w:gridCol w:w="2330"/>
        <w:gridCol w:w="1683"/>
        <w:gridCol w:w="1683"/>
      </w:tblGrid>
      <w:tr w:rsidR="000B1F80" w:rsidRPr="003C51AF" w14:paraId="3FA72F69"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hideMark/>
          </w:tcPr>
          <w:p w14:paraId="4712810F" w14:textId="77777777" w:rsidR="000B1F80" w:rsidRPr="003C51AF" w:rsidRDefault="000B1F80" w:rsidP="003C51AF">
            <w:pPr>
              <w:spacing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Affectation</w:t>
            </w:r>
          </w:p>
        </w:tc>
        <w:tc>
          <w:tcPr>
            <w:tcW w:w="1717" w:type="dxa"/>
            <w:tcBorders>
              <w:top w:val="outset" w:sz="6" w:space="0" w:color="00000A"/>
              <w:left w:val="outset" w:sz="6" w:space="0" w:color="00000A"/>
              <w:bottom w:val="outset" w:sz="6" w:space="0" w:color="00000A"/>
              <w:right w:val="outset" w:sz="6" w:space="0" w:color="00000A"/>
            </w:tcBorders>
            <w:hideMark/>
          </w:tcPr>
          <w:p w14:paraId="2BEDF82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Type de contrat</w:t>
            </w:r>
          </w:p>
        </w:tc>
        <w:tc>
          <w:tcPr>
            <w:tcW w:w="2330" w:type="dxa"/>
            <w:tcBorders>
              <w:top w:val="outset" w:sz="6" w:space="0" w:color="00000A"/>
              <w:left w:val="outset" w:sz="6" w:space="0" w:color="00000A"/>
              <w:bottom w:val="outset" w:sz="6" w:space="0" w:color="00000A"/>
              <w:right w:val="outset" w:sz="6" w:space="0" w:color="00000A"/>
            </w:tcBorders>
            <w:hideMark/>
          </w:tcPr>
          <w:p w14:paraId="6356235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Unité opérationnelle du PNUD / Nom de l'institution / société</w:t>
            </w:r>
          </w:p>
        </w:tc>
        <w:tc>
          <w:tcPr>
            <w:tcW w:w="1683" w:type="dxa"/>
            <w:tcBorders>
              <w:top w:val="outset" w:sz="6" w:space="0" w:color="00000A"/>
              <w:left w:val="outset" w:sz="6" w:space="0" w:color="00000A"/>
              <w:bottom w:val="outset" w:sz="6" w:space="0" w:color="00000A"/>
              <w:right w:val="outset" w:sz="6" w:space="0" w:color="00000A"/>
            </w:tcBorders>
            <w:hideMark/>
          </w:tcPr>
          <w:p w14:paraId="7A95E63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Durée de contrat</w:t>
            </w:r>
          </w:p>
        </w:tc>
        <w:tc>
          <w:tcPr>
            <w:tcW w:w="1683" w:type="dxa"/>
            <w:tcBorders>
              <w:top w:val="outset" w:sz="6" w:space="0" w:color="00000A"/>
              <w:left w:val="outset" w:sz="6" w:space="0" w:color="00000A"/>
              <w:bottom w:val="outset" w:sz="6" w:space="0" w:color="00000A"/>
              <w:right w:val="outset" w:sz="6" w:space="0" w:color="00000A"/>
            </w:tcBorders>
            <w:hideMark/>
          </w:tcPr>
          <w:p w14:paraId="63AEB01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Montant du contrat</w:t>
            </w:r>
          </w:p>
        </w:tc>
      </w:tr>
      <w:tr w:rsidR="000B1F80" w:rsidRPr="003C51AF" w14:paraId="330DFE7F"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0BD2B80C" w14:textId="77777777" w:rsidR="000B1F80" w:rsidRPr="003C51AF"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2DEB633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3A4A6AC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3EE6147"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7B16C199"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3C51AF" w14:paraId="467D8F73"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3AE927FA" w14:textId="77777777" w:rsidR="000B1F80" w:rsidRPr="003C51AF"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1DAF737F"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6EEE8229"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4F04537B"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740387CC"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3C51AF" w14:paraId="37460E4C"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59F50FCF" w14:textId="77777777" w:rsidR="000B1F80" w:rsidRPr="003C51AF"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296C5AA8"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3CDEAC6F"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4589EA27"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6E8AD1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bl>
    <w:p w14:paraId="159F4E82" w14:textId="77777777" w:rsidR="000B1F80" w:rsidRPr="003C51AF" w:rsidRDefault="000B1F80" w:rsidP="003C51AF">
      <w:pPr>
        <w:spacing w:after="0" w:line="240" w:lineRule="auto"/>
        <w:rPr>
          <w:rFonts w:ascii="Times New Roman" w:hAnsi="Times New Roman"/>
          <w:sz w:val="24"/>
          <w:szCs w:val="24"/>
        </w:rPr>
      </w:pPr>
    </w:p>
    <w:p w14:paraId="1B937CFD" w14:textId="77777777" w:rsidR="000B1F80" w:rsidRPr="003C51AF"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Je comprends parfaitement et reconnais que le PNUD n’est pas tenu d’accepter cette proposition, et je comprends également que je prendrai en charge tous les coûts associés à sa préparation et à sa soumission et que le PNUD ne sera en aucun cas responsable de ces coûts, de la conduite ou du résultat du  processus de sélection.</w:t>
      </w:r>
    </w:p>
    <w:p w14:paraId="042EAC63"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0D980778" w14:textId="77777777" w:rsidR="000B1F80" w:rsidRPr="003C51AF"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b/>
          <w:i/>
          <w:sz w:val="24"/>
          <w:szCs w:val="24"/>
          <w:u w:val="single"/>
          <w:lang w:eastAsia="fr-BE"/>
        </w:rPr>
        <w:t>Si vous êtes un ancien membre du personnel des Nations Unies récemment séparé, veuillez ajouter cette section à votre lettre</w:t>
      </w:r>
      <w:r w:rsidRPr="003C51AF">
        <w:rPr>
          <w:rFonts w:ascii="Times New Roman" w:eastAsia="Times New Roman" w:hAnsi="Times New Roman"/>
          <w:sz w:val="24"/>
          <w:szCs w:val="24"/>
          <w:lang w:eastAsia="fr-BE"/>
        </w:rPr>
        <w:t xml:space="preserve">: Je confirme par la présente que j'ai respecté le service minimum requis avant de pouvoir être admissible à une prestation individuel. </w:t>
      </w:r>
    </w:p>
    <w:p w14:paraId="1C632E3C" w14:textId="77777777" w:rsidR="000B1F80" w:rsidRPr="003C51AF" w:rsidRDefault="000B1F80" w:rsidP="003C51AF">
      <w:p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w:t>
      </w:r>
    </w:p>
    <w:p w14:paraId="23F16AA5" w14:textId="77777777" w:rsidR="000B1F80" w:rsidRPr="003C51AF"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Je comprends parfaitement que si je suis engagé en tant qu'entrepreneur individuel, je n'ai aucune attente ni aucun droit d'être réintégré ou réembauché en tant que membre du personnel.</w:t>
      </w:r>
    </w:p>
    <w:p w14:paraId="7F951447" w14:textId="77777777" w:rsidR="000B1F80" w:rsidRPr="003C51AF" w:rsidRDefault="000B1F80" w:rsidP="003C51AF">
      <w:pPr>
        <w:spacing w:after="0" w:line="240" w:lineRule="auto"/>
        <w:rPr>
          <w:rFonts w:ascii="Times New Roman" w:eastAsia="Times New Roman" w:hAnsi="Times New Roman"/>
          <w:sz w:val="24"/>
          <w:szCs w:val="24"/>
          <w:lang w:eastAsia="fr-BE"/>
        </w:rPr>
      </w:pPr>
    </w:p>
    <w:p w14:paraId="1537EDEB" w14:textId="77777777" w:rsidR="000B1F80" w:rsidRPr="003C51AF"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Un membre de votre famille est-il employé par le PNUD, une autre organisation des Nations Unies ou une autre organisation internationale publique ?</w:t>
      </w:r>
    </w:p>
    <w:p w14:paraId="1DAF093E" w14:textId="09FD2816" w:rsidR="000B1F80" w:rsidRPr="003C51AF" w:rsidRDefault="000B1F80" w:rsidP="003C51AF">
      <w:pPr>
        <w:spacing w:after="0" w:line="240" w:lineRule="auto"/>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5" behindDoc="0" locked="0" layoutInCell="1" allowOverlap="1" wp14:anchorId="5E2ED94A" wp14:editId="6EA6A462">
                <wp:simplePos x="0" y="0"/>
                <wp:positionH relativeFrom="column">
                  <wp:posOffset>1761490</wp:posOffset>
                </wp:positionH>
                <wp:positionV relativeFrom="paragraph">
                  <wp:posOffset>160020</wp:posOffset>
                </wp:positionV>
                <wp:extent cx="179070" cy="158115"/>
                <wp:effectExtent l="8890" t="5715" r="1206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5773A" id="Rectangle 17" o:spid="_x0000_s1026" style="position:absolute;margin-left:138.7pt;margin-top:12.6pt;width:14.1pt;height:12.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jU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"/>
            </w:pict>
          </mc:Fallback>
        </mc:AlternateContent>
      </w:r>
    </w:p>
    <w:p w14:paraId="5F026431" w14:textId="531163D9"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4" behindDoc="0" locked="0" layoutInCell="1" allowOverlap="1" wp14:anchorId="4652E3B1" wp14:editId="60EBD9DA">
                <wp:simplePos x="0" y="0"/>
                <wp:positionH relativeFrom="column">
                  <wp:posOffset>1104265</wp:posOffset>
                </wp:positionH>
                <wp:positionV relativeFrom="paragraph">
                  <wp:posOffset>635</wp:posOffset>
                </wp:positionV>
                <wp:extent cx="179070" cy="158115"/>
                <wp:effectExtent l="8890" t="6985" r="1206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BADD8" id="Rectangle 16" o:spid="_x0000_s1026" style="position:absolute;margin-left:86.95pt;margin-top:.05pt;width:14.1pt;height:12.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ra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&#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1Xmra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si la réponse est "oui", indiquez ce qui suit:</w:t>
      </w:r>
    </w:p>
    <w:p w14:paraId="79CA8F61" w14:textId="77777777" w:rsidR="000B1F80" w:rsidRPr="003C51AF" w:rsidRDefault="000B1F80" w:rsidP="003C51AF">
      <w:pPr>
        <w:spacing w:after="0" w:line="240" w:lineRule="auto"/>
        <w:rPr>
          <w:rFonts w:ascii="Times New Roman" w:hAnsi="Times New Roman"/>
          <w:sz w:val="24"/>
          <w:szCs w:val="24"/>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3645"/>
      </w:tblGrid>
      <w:tr w:rsidR="000B1F80" w:rsidRPr="003C51AF" w14:paraId="4EA0A36E" w14:textId="77777777" w:rsidTr="002920EB">
        <w:trPr>
          <w:trHeight w:val="493"/>
        </w:trPr>
        <w:tc>
          <w:tcPr>
            <w:tcW w:w="2254" w:type="dxa"/>
          </w:tcPr>
          <w:p w14:paraId="6AEB656F"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Nom</w:t>
            </w:r>
          </w:p>
        </w:tc>
        <w:tc>
          <w:tcPr>
            <w:tcW w:w="2254" w:type="dxa"/>
          </w:tcPr>
          <w:p w14:paraId="639F546C"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Relation</w:t>
            </w:r>
          </w:p>
        </w:tc>
        <w:tc>
          <w:tcPr>
            <w:tcW w:w="3645" w:type="dxa"/>
          </w:tcPr>
          <w:p w14:paraId="7276B23C"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Nom de l'organisation internationale</w:t>
            </w:r>
          </w:p>
        </w:tc>
      </w:tr>
      <w:tr w:rsidR="000B1F80" w:rsidRPr="003C51AF" w14:paraId="675AC598" w14:textId="77777777" w:rsidTr="002920EB">
        <w:trPr>
          <w:trHeight w:val="493"/>
        </w:trPr>
        <w:tc>
          <w:tcPr>
            <w:tcW w:w="2254" w:type="dxa"/>
          </w:tcPr>
          <w:p w14:paraId="03AA81B7" w14:textId="77777777" w:rsidR="000B1F80" w:rsidRPr="003C51AF" w:rsidRDefault="000B1F80" w:rsidP="003C51AF">
            <w:pPr>
              <w:spacing w:after="0" w:line="240" w:lineRule="auto"/>
              <w:rPr>
                <w:rFonts w:ascii="Times New Roman" w:hAnsi="Times New Roman"/>
                <w:sz w:val="24"/>
                <w:szCs w:val="24"/>
              </w:rPr>
            </w:pPr>
          </w:p>
        </w:tc>
        <w:tc>
          <w:tcPr>
            <w:tcW w:w="2254" w:type="dxa"/>
          </w:tcPr>
          <w:p w14:paraId="3F3EF949" w14:textId="77777777" w:rsidR="000B1F80" w:rsidRPr="003C51AF" w:rsidRDefault="000B1F80" w:rsidP="003C51AF">
            <w:pPr>
              <w:spacing w:after="0" w:line="240" w:lineRule="auto"/>
              <w:rPr>
                <w:rFonts w:ascii="Times New Roman" w:hAnsi="Times New Roman"/>
                <w:sz w:val="24"/>
                <w:szCs w:val="24"/>
              </w:rPr>
            </w:pPr>
          </w:p>
        </w:tc>
        <w:tc>
          <w:tcPr>
            <w:tcW w:w="3645" w:type="dxa"/>
          </w:tcPr>
          <w:p w14:paraId="6DEE3B03" w14:textId="77777777" w:rsidR="000B1F80" w:rsidRPr="003C51AF" w:rsidRDefault="000B1F80" w:rsidP="003C51AF">
            <w:pPr>
              <w:spacing w:after="0" w:line="240" w:lineRule="auto"/>
              <w:rPr>
                <w:rFonts w:ascii="Times New Roman" w:hAnsi="Times New Roman"/>
                <w:sz w:val="24"/>
                <w:szCs w:val="24"/>
              </w:rPr>
            </w:pPr>
          </w:p>
        </w:tc>
      </w:tr>
    </w:tbl>
    <w:p w14:paraId="205B3A74" w14:textId="77777777" w:rsidR="000B1F80" w:rsidRPr="003C51AF" w:rsidRDefault="000B1F80" w:rsidP="003C51AF">
      <w:pPr>
        <w:spacing w:after="0" w:line="240" w:lineRule="auto"/>
        <w:rPr>
          <w:rFonts w:ascii="Times New Roman" w:hAnsi="Times New Roman"/>
          <w:sz w:val="24"/>
          <w:szCs w:val="24"/>
        </w:rPr>
      </w:pPr>
    </w:p>
    <w:p w14:paraId="66DE2CA2" w14:textId="77777777" w:rsidR="000B1F80" w:rsidRPr="003C51AF"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Avez-vous des objections à ce que nous demandions à votre employeur actuel? </w:t>
      </w:r>
    </w:p>
    <w:p w14:paraId="74634167"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1ED1049B" w14:textId="071E0594"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6" behindDoc="0" locked="0" layoutInCell="1" allowOverlap="1" wp14:anchorId="74F5E825" wp14:editId="2BBCDAAE">
                <wp:simplePos x="0" y="0"/>
                <wp:positionH relativeFrom="column">
                  <wp:posOffset>1104265</wp:posOffset>
                </wp:positionH>
                <wp:positionV relativeFrom="paragraph">
                  <wp:posOffset>635</wp:posOffset>
                </wp:positionV>
                <wp:extent cx="179070" cy="158115"/>
                <wp:effectExtent l="8890" t="7620" r="1206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17F5C" id="Rectangle 15" o:spid="_x0000_s1026" style="position:absolute;margin-left:86.95pt;margin-top:.05pt;width:14.1pt;height:12.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zJ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&#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uDrzJ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w:t>
      </w:r>
    </w:p>
    <w:p w14:paraId="53AA6F45"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4C7B966A"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3C462D03" w14:textId="77777777" w:rsidR="000B1F80" w:rsidRPr="003C51AF"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Êtes-vous ou avez-vous déjà été fonctionnaire permanent dans l’emploi de votre gouvernement ? </w:t>
      </w:r>
    </w:p>
    <w:p w14:paraId="6B399106"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1A7D7138" w14:textId="1539F780"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7" behindDoc="0" locked="0" layoutInCell="1" allowOverlap="1" wp14:anchorId="18D7D465" wp14:editId="47FB7811">
                <wp:simplePos x="0" y="0"/>
                <wp:positionH relativeFrom="column">
                  <wp:posOffset>1104265</wp:posOffset>
                </wp:positionH>
                <wp:positionV relativeFrom="paragraph">
                  <wp:posOffset>635</wp:posOffset>
                </wp:positionV>
                <wp:extent cx="179070" cy="158115"/>
                <wp:effectExtent l="8890" t="10795" r="1206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F0A0B" id="Rectangle 14" o:spid="_x0000_s1026" style="position:absolute;margin-left:86.95pt;margin-top:.05pt;width:14.1pt;height:12.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7H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&#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nPg7H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w:t>
      </w:r>
    </w:p>
    <w:p w14:paraId="596D2352" w14:textId="77777777" w:rsidR="000B1F80" w:rsidRPr="003C51AF" w:rsidRDefault="000B1F80" w:rsidP="003C51AF">
      <w:pPr>
        <w:spacing w:line="240" w:lineRule="auto"/>
        <w:rPr>
          <w:rFonts w:ascii="Times New Roman" w:hAnsi="Times New Roman"/>
          <w:sz w:val="24"/>
          <w:szCs w:val="24"/>
        </w:rPr>
      </w:pPr>
    </w:p>
    <w:p w14:paraId="4AF0E08C" w14:textId="77777777" w:rsidR="000B1F80" w:rsidRPr="003C51AF"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RÉFÉRENCES : Indiquez trois personnes qui ne sont pas liées à vous et qui connaissent vos qualifications et votre caractère : </w:t>
      </w:r>
    </w:p>
    <w:p w14:paraId="15E339F2"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tbl>
      <w:tblPr>
        <w:tblW w:w="8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9"/>
        <w:gridCol w:w="2979"/>
      </w:tblGrid>
      <w:tr w:rsidR="000B1F80" w:rsidRPr="003C51AF" w14:paraId="70E13DA9" w14:textId="77777777" w:rsidTr="002920EB">
        <w:trPr>
          <w:trHeight w:val="541"/>
        </w:trPr>
        <w:tc>
          <w:tcPr>
            <w:tcW w:w="2978" w:type="dxa"/>
            <w:shd w:val="clear" w:color="auto" w:fill="FBE4D5"/>
          </w:tcPr>
          <w:p w14:paraId="4932BFA5"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 xml:space="preserve">Nom </w:t>
            </w:r>
          </w:p>
        </w:tc>
        <w:tc>
          <w:tcPr>
            <w:tcW w:w="2979" w:type="dxa"/>
            <w:shd w:val="clear" w:color="auto" w:fill="FBE4D5"/>
          </w:tcPr>
          <w:p w14:paraId="3AEF08C4"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 xml:space="preserve">Adresse email, numéro de téléphone, </w:t>
            </w:r>
          </w:p>
        </w:tc>
        <w:tc>
          <w:tcPr>
            <w:tcW w:w="2979" w:type="dxa"/>
            <w:shd w:val="clear" w:color="auto" w:fill="FBE4D5"/>
          </w:tcPr>
          <w:p w14:paraId="7F300949"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Entreprise et Fonction occupée</w:t>
            </w:r>
          </w:p>
        </w:tc>
      </w:tr>
      <w:tr w:rsidR="000B1F80" w:rsidRPr="003C51AF" w14:paraId="009A80F2" w14:textId="77777777" w:rsidTr="002920EB">
        <w:trPr>
          <w:trHeight w:val="541"/>
        </w:trPr>
        <w:tc>
          <w:tcPr>
            <w:tcW w:w="2978" w:type="dxa"/>
          </w:tcPr>
          <w:p w14:paraId="0C077E40"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1683087D"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3BE94F78"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3A605A1" w14:textId="77777777" w:rsidTr="002920EB">
        <w:trPr>
          <w:trHeight w:val="541"/>
        </w:trPr>
        <w:tc>
          <w:tcPr>
            <w:tcW w:w="2978" w:type="dxa"/>
          </w:tcPr>
          <w:p w14:paraId="425168EE"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483341F6"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717654F4"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52C932E0" w14:textId="77777777" w:rsidTr="002920EB">
        <w:trPr>
          <w:trHeight w:val="541"/>
        </w:trPr>
        <w:tc>
          <w:tcPr>
            <w:tcW w:w="2978" w:type="dxa"/>
          </w:tcPr>
          <w:p w14:paraId="7332EE64"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03F06AAB"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3938CACF" w14:textId="77777777" w:rsidR="000B1F80" w:rsidRPr="003C51AF" w:rsidRDefault="000B1F80" w:rsidP="003C51AF">
            <w:pPr>
              <w:spacing w:after="0" w:line="240" w:lineRule="auto"/>
              <w:rPr>
                <w:rFonts w:ascii="Times New Roman" w:hAnsi="Times New Roman"/>
                <w:sz w:val="24"/>
                <w:szCs w:val="24"/>
                <w:lang w:val="en-US"/>
              </w:rPr>
            </w:pPr>
          </w:p>
        </w:tc>
      </w:tr>
    </w:tbl>
    <w:p w14:paraId="0BB1A6C0" w14:textId="77777777" w:rsidR="000B1F80" w:rsidRPr="003C51AF" w:rsidRDefault="000B1F80" w:rsidP="003C51AF">
      <w:pPr>
        <w:spacing w:line="240" w:lineRule="auto"/>
        <w:rPr>
          <w:rFonts w:ascii="Times New Roman" w:hAnsi="Times New Roman"/>
          <w:sz w:val="24"/>
          <w:szCs w:val="24"/>
        </w:rPr>
      </w:pPr>
    </w:p>
    <w:p w14:paraId="3956D264" w14:textId="77777777" w:rsidR="000B1F80" w:rsidRPr="003C51AF" w:rsidRDefault="000B1F80" w:rsidP="00E24727">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Avez-vous été, cité ou convoqué en tant que défendeur dans une procédure pénale, ou reconnu coupable, condamné à une amende ou à une peine d'emprisonnement pour violation d'une loi (à l'exclusion des infractions mineures au code de la route) ? </w:t>
      </w:r>
    </w:p>
    <w:p w14:paraId="52D21A79"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614E6D1F" w14:textId="5E614B88"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8" behindDoc="0" locked="0" layoutInCell="1" allowOverlap="1" wp14:anchorId="2AFBF166" wp14:editId="4B50307F">
                <wp:simplePos x="0" y="0"/>
                <wp:positionH relativeFrom="column">
                  <wp:posOffset>1104265</wp:posOffset>
                </wp:positionH>
                <wp:positionV relativeFrom="paragraph">
                  <wp:posOffset>635</wp:posOffset>
                </wp:positionV>
                <wp:extent cx="179070" cy="158115"/>
                <wp:effectExtent l="8890" t="10160" r="1206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14388" id="Rectangle 13" o:spid="_x0000_s1026" style="position:absolute;margin-left:86.95pt;margin-top:.05pt;width:14.1pt;height:12.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DuIA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&#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YrhDu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w:t>
      </w:r>
    </w:p>
    <w:p w14:paraId="18BD1DF3"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2A32A508"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Si "oui", donnez des détails complets sur chaque cas dans une déclaration jointe.</w:t>
      </w:r>
    </w:p>
    <w:p w14:paraId="73F1EEC2" w14:textId="77777777" w:rsidR="000B1F80" w:rsidRPr="003C51AF" w:rsidRDefault="000B1F80" w:rsidP="003C51AF">
      <w:pPr>
        <w:spacing w:line="240" w:lineRule="auto"/>
        <w:rPr>
          <w:rFonts w:ascii="Times New Roman" w:hAnsi="Times New Roman"/>
          <w:sz w:val="24"/>
          <w:szCs w:val="24"/>
        </w:rPr>
      </w:pPr>
    </w:p>
    <w:p w14:paraId="236173E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Je certifie que les déclarations que j'ai faites en réponse aux questions précédentes sont véridiques, complètes et correctes à ma connaissance. Je comprends que toute fausse déclaration ou omission matérielle faite sur un formulaire d'histoire personnelle ou tout autre document demandé par l'organisation peut entraîner la résiliation du contrat de service ou de l'accord spécial sans préavis.</w:t>
      </w:r>
    </w:p>
    <w:p w14:paraId="6CA910DA" w14:textId="77777777" w:rsidR="000B1F80" w:rsidRPr="003C51AF" w:rsidRDefault="000B1F80" w:rsidP="003C51AF">
      <w:pPr>
        <w:spacing w:line="240" w:lineRule="auto"/>
        <w:rPr>
          <w:rFonts w:ascii="Times New Roman" w:hAnsi="Times New Roman"/>
          <w:sz w:val="24"/>
          <w:szCs w:val="24"/>
        </w:rPr>
      </w:pPr>
    </w:p>
    <w:p w14:paraId="2CF87F85" w14:textId="77777777" w:rsidR="000B1F80" w:rsidRPr="003C51AF" w:rsidRDefault="000B1F80" w:rsidP="003C51AF">
      <w:pPr>
        <w:spacing w:line="240" w:lineRule="auto"/>
        <w:rPr>
          <w:rFonts w:ascii="Times New Roman" w:hAnsi="Times New Roman"/>
          <w:sz w:val="24"/>
          <w:szCs w:val="24"/>
        </w:rPr>
      </w:pPr>
    </w:p>
    <w:p w14:paraId="5440E2C3" w14:textId="77777777" w:rsidR="000B1F80" w:rsidRPr="003C51AF" w:rsidRDefault="000B1F80" w:rsidP="003C51AF">
      <w:pPr>
        <w:spacing w:line="240" w:lineRule="auto"/>
        <w:rPr>
          <w:rFonts w:ascii="Times New Roman" w:hAnsi="Times New Roman"/>
          <w:sz w:val="24"/>
          <w:szCs w:val="24"/>
        </w:rPr>
      </w:pPr>
    </w:p>
    <w:tbl>
      <w:tblPr>
        <w:tblW w:w="74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3718"/>
      </w:tblGrid>
      <w:tr w:rsidR="000B1F80" w:rsidRPr="003C51AF" w14:paraId="5A99C397" w14:textId="77777777" w:rsidTr="002920EB">
        <w:trPr>
          <w:trHeight w:val="521"/>
        </w:trPr>
        <w:tc>
          <w:tcPr>
            <w:tcW w:w="3716" w:type="dxa"/>
            <w:shd w:val="clear" w:color="auto" w:fill="FBE4D5"/>
          </w:tcPr>
          <w:p w14:paraId="58483DB0" w14:textId="77777777" w:rsidR="000B1F80" w:rsidRPr="003C51AF" w:rsidRDefault="000B1F80" w:rsidP="003C51AF">
            <w:pPr>
              <w:spacing w:after="0" w:line="240" w:lineRule="auto"/>
              <w:rPr>
                <w:rFonts w:ascii="Times New Roman" w:hAnsi="Times New Roman"/>
                <w:sz w:val="24"/>
                <w:szCs w:val="24"/>
                <w:lang w:val="en-US"/>
              </w:rPr>
            </w:pPr>
          </w:p>
          <w:p w14:paraId="66736386"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 xml:space="preserve">Nom </w:t>
            </w:r>
          </w:p>
          <w:p w14:paraId="73BDFCAB" w14:textId="77777777" w:rsidR="000B1F80" w:rsidRPr="003C51AF" w:rsidRDefault="000B1F80" w:rsidP="003C51AF">
            <w:pPr>
              <w:spacing w:after="0" w:line="240" w:lineRule="auto"/>
              <w:rPr>
                <w:rFonts w:ascii="Times New Roman" w:hAnsi="Times New Roman"/>
                <w:sz w:val="24"/>
                <w:szCs w:val="24"/>
                <w:lang w:val="en-US"/>
              </w:rPr>
            </w:pPr>
          </w:p>
        </w:tc>
        <w:tc>
          <w:tcPr>
            <w:tcW w:w="3718" w:type="dxa"/>
          </w:tcPr>
          <w:p w14:paraId="5A932906"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42A0876" w14:textId="77777777" w:rsidTr="002920EB">
        <w:trPr>
          <w:trHeight w:val="521"/>
        </w:trPr>
        <w:tc>
          <w:tcPr>
            <w:tcW w:w="3716" w:type="dxa"/>
            <w:shd w:val="clear" w:color="auto" w:fill="FBE4D5"/>
          </w:tcPr>
          <w:p w14:paraId="57F14DB9" w14:textId="77777777" w:rsidR="000B1F80" w:rsidRPr="003C51AF" w:rsidRDefault="000B1F80" w:rsidP="003C51AF">
            <w:pPr>
              <w:spacing w:after="0" w:line="240" w:lineRule="auto"/>
              <w:rPr>
                <w:rFonts w:ascii="Times New Roman" w:hAnsi="Times New Roman"/>
                <w:sz w:val="24"/>
                <w:szCs w:val="24"/>
                <w:lang w:val="en-US"/>
              </w:rPr>
            </w:pPr>
          </w:p>
          <w:p w14:paraId="5F3F9230"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Date de naissance</w:t>
            </w:r>
          </w:p>
          <w:p w14:paraId="24D82F6E" w14:textId="77777777" w:rsidR="000B1F80" w:rsidRPr="003C51AF" w:rsidRDefault="000B1F80" w:rsidP="003C51AF">
            <w:pPr>
              <w:spacing w:after="0" w:line="240" w:lineRule="auto"/>
              <w:rPr>
                <w:rFonts w:ascii="Times New Roman" w:hAnsi="Times New Roman"/>
                <w:sz w:val="24"/>
                <w:szCs w:val="24"/>
                <w:lang w:val="en-US"/>
              </w:rPr>
            </w:pPr>
          </w:p>
        </w:tc>
        <w:tc>
          <w:tcPr>
            <w:tcW w:w="3718" w:type="dxa"/>
          </w:tcPr>
          <w:p w14:paraId="14A04955"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5199364" w14:textId="77777777" w:rsidTr="002920EB">
        <w:trPr>
          <w:trHeight w:val="521"/>
        </w:trPr>
        <w:tc>
          <w:tcPr>
            <w:tcW w:w="3716" w:type="dxa"/>
            <w:shd w:val="clear" w:color="auto" w:fill="FBE4D5"/>
          </w:tcPr>
          <w:p w14:paraId="3B9374C1" w14:textId="77777777" w:rsidR="000B1F80" w:rsidRPr="003C51AF" w:rsidRDefault="000B1F80" w:rsidP="003C51AF">
            <w:pPr>
              <w:spacing w:after="0" w:line="240" w:lineRule="auto"/>
              <w:rPr>
                <w:rFonts w:ascii="Times New Roman" w:hAnsi="Times New Roman"/>
                <w:sz w:val="24"/>
                <w:szCs w:val="24"/>
                <w:lang w:val="en-US"/>
              </w:rPr>
            </w:pPr>
          </w:p>
          <w:p w14:paraId="22F2DA72"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 xml:space="preserve">Nationalité </w:t>
            </w:r>
          </w:p>
          <w:p w14:paraId="59B30215" w14:textId="77777777" w:rsidR="000B1F80" w:rsidRPr="003C51AF" w:rsidRDefault="000B1F80" w:rsidP="003C51AF">
            <w:pPr>
              <w:spacing w:after="0" w:line="240" w:lineRule="auto"/>
              <w:rPr>
                <w:rFonts w:ascii="Times New Roman" w:hAnsi="Times New Roman"/>
                <w:sz w:val="24"/>
                <w:szCs w:val="24"/>
                <w:lang w:val="en-US"/>
              </w:rPr>
            </w:pPr>
          </w:p>
        </w:tc>
        <w:tc>
          <w:tcPr>
            <w:tcW w:w="3718" w:type="dxa"/>
          </w:tcPr>
          <w:p w14:paraId="4363C216"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99EC119" w14:textId="77777777" w:rsidTr="002920EB">
        <w:trPr>
          <w:trHeight w:val="521"/>
        </w:trPr>
        <w:tc>
          <w:tcPr>
            <w:tcW w:w="3716" w:type="dxa"/>
            <w:shd w:val="clear" w:color="auto" w:fill="FBE4D5"/>
          </w:tcPr>
          <w:p w14:paraId="21385585"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 xml:space="preserve">Adresse de Résidence </w:t>
            </w:r>
          </w:p>
        </w:tc>
        <w:tc>
          <w:tcPr>
            <w:tcW w:w="3718" w:type="dxa"/>
          </w:tcPr>
          <w:p w14:paraId="0935A244"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8B2E3A4" w14:textId="77777777" w:rsidTr="002920EB">
        <w:trPr>
          <w:trHeight w:val="521"/>
        </w:trPr>
        <w:tc>
          <w:tcPr>
            <w:tcW w:w="3716" w:type="dxa"/>
            <w:shd w:val="clear" w:color="auto" w:fill="FBE4D5"/>
          </w:tcPr>
          <w:p w14:paraId="0A62D758" w14:textId="77777777" w:rsidR="000B1F80" w:rsidRPr="003C51AF" w:rsidRDefault="000B1F80" w:rsidP="003C51AF">
            <w:pPr>
              <w:spacing w:after="0" w:line="240" w:lineRule="auto"/>
              <w:rPr>
                <w:rFonts w:ascii="Times New Roman" w:hAnsi="Times New Roman"/>
                <w:sz w:val="24"/>
                <w:szCs w:val="24"/>
                <w:lang w:val="en-US"/>
              </w:rPr>
            </w:pPr>
          </w:p>
          <w:p w14:paraId="0CEBF6BB"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Genre</w:t>
            </w:r>
          </w:p>
        </w:tc>
        <w:tc>
          <w:tcPr>
            <w:tcW w:w="3718" w:type="dxa"/>
          </w:tcPr>
          <w:p w14:paraId="53651A68" w14:textId="77777777" w:rsidR="000B1F80" w:rsidRPr="003C51AF" w:rsidRDefault="000B1F80" w:rsidP="003C51AF">
            <w:pPr>
              <w:spacing w:after="0" w:line="240" w:lineRule="auto"/>
              <w:rPr>
                <w:rFonts w:ascii="Times New Roman" w:hAnsi="Times New Roman"/>
                <w:sz w:val="24"/>
                <w:szCs w:val="24"/>
                <w:lang w:val="en-US"/>
              </w:rPr>
            </w:pPr>
          </w:p>
        </w:tc>
      </w:tr>
    </w:tbl>
    <w:p w14:paraId="31D3FEF1" w14:textId="77777777" w:rsidR="000B1F80" w:rsidRPr="003C51AF" w:rsidRDefault="000B1F80" w:rsidP="003C51AF">
      <w:pPr>
        <w:spacing w:line="240" w:lineRule="auto"/>
        <w:rPr>
          <w:rFonts w:ascii="Times New Roman" w:hAnsi="Times New Roman"/>
          <w:sz w:val="24"/>
          <w:szCs w:val="24"/>
        </w:rPr>
      </w:pPr>
    </w:p>
    <w:p w14:paraId="2CE840C3"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Date _________________________            SIGNATURE _____________________________</w:t>
      </w:r>
    </w:p>
    <w:p w14:paraId="6509512E" w14:textId="77777777" w:rsidR="000B1F80" w:rsidRPr="003C51AF" w:rsidRDefault="000B1F80" w:rsidP="003C51AF">
      <w:pPr>
        <w:pBdr>
          <w:bottom w:val="single" w:sz="12" w:space="1" w:color="auto"/>
        </w:pBdr>
        <w:spacing w:line="240" w:lineRule="auto"/>
        <w:rPr>
          <w:rFonts w:ascii="Times New Roman" w:hAnsi="Times New Roman"/>
          <w:sz w:val="24"/>
          <w:szCs w:val="24"/>
        </w:rPr>
      </w:pPr>
    </w:p>
    <w:p w14:paraId="317C3178" w14:textId="77777777" w:rsidR="000B1F80" w:rsidRPr="003C51AF" w:rsidRDefault="000B1F80" w:rsidP="003C51AF">
      <w:pPr>
        <w:suppressAutoHyphens/>
        <w:spacing w:after="0" w:line="240" w:lineRule="auto"/>
        <w:rPr>
          <w:rFonts w:ascii="Times New Roman" w:eastAsia="Times New Roman" w:hAnsi="Times New Roman"/>
          <w:sz w:val="24"/>
          <w:szCs w:val="24"/>
          <w:lang w:eastAsia="rw-RW"/>
        </w:rPr>
      </w:pPr>
    </w:p>
    <w:p w14:paraId="0482A7AF" w14:textId="77777777" w:rsidR="000B1F80" w:rsidRPr="003C51AF" w:rsidRDefault="000B1F80" w:rsidP="003C51AF">
      <w:pPr>
        <w:suppressAutoHyphens/>
        <w:spacing w:after="0" w:line="240" w:lineRule="auto"/>
        <w:rPr>
          <w:rFonts w:ascii="Times New Roman" w:eastAsia="Times New Roman" w:hAnsi="Times New Roman"/>
          <w:sz w:val="24"/>
          <w:szCs w:val="24"/>
          <w:lang w:eastAsia="rw-RW"/>
        </w:rPr>
      </w:pPr>
    </w:p>
    <w:p w14:paraId="236784F2" w14:textId="77777777" w:rsidR="000B1F80" w:rsidRPr="003C51AF" w:rsidRDefault="000B1F80" w:rsidP="003C51AF">
      <w:pPr>
        <w:spacing w:after="0" w:line="240" w:lineRule="auto"/>
        <w:rPr>
          <w:rFonts w:ascii="Times New Roman" w:eastAsia="Times New Roman" w:hAnsi="Times New Roman"/>
          <w:sz w:val="24"/>
          <w:szCs w:val="24"/>
          <w:lang w:eastAsia="rw-RW"/>
        </w:rPr>
      </w:pPr>
    </w:p>
    <w:p w14:paraId="5563FD5F" w14:textId="77777777" w:rsidR="000B1F80" w:rsidRPr="003C51AF" w:rsidRDefault="000B1F80" w:rsidP="003C51AF">
      <w:pPr>
        <w:spacing w:line="240" w:lineRule="auto"/>
        <w:jc w:val="center"/>
        <w:rPr>
          <w:rFonts w:ascii="Times New Roman" w:hAnsi="Times New Roman"/>
          <w:sz w:val="24"/>
          <w:szCs w:val="24"/>
        </w:rPr>
      </w:pPr>
    </w:p>
    <w:p w14:paraId="77FC0DF5" w14:textId="77777777" w:rsidR="000B1F80" w:rsidRPr="003C51AF" w:rsidRDefault="000B1F80" w:rsidP="003C51AF">
      <w:pPr>
        <w:spacing w:line="240" w:lineRule="auto"/>
        <w:jc w:val="center"/>
        <w:rPr>
          <w:rFonts w:ascii="Times New Roman" w:hAnsi="Times New Roman"/>
          <w:sz w:val="24"/>
          <w:szCs w:val="24"/>
        </w:rPr>
      </w:pPr>
    </w:p>
    <w:p w14:paraId="1BB07827" w14:textId="77777777" w:rsidR="000B1F80" w:rsidRPr="003C51AF" w:rsidRDefault="000B1F80" w:rsidP="003C51AF">
      <w:pPr>
        <w:spacing w:line="240" w:lineRule="auto"/>
        <w:jc w:val="center"/>
        <w:rPr>
          <w:rFonts w:ascii="Times New Roman" w:hAnsi="Times New Roman"/>
          <w:sz w:val="24"/>
          <w:szCs w:val="24"/>
        </w:rPr>
      </w:pPr>
    </w:p>
    <w:p w14:paraId="5BFE254A" w14:textId="77777777" w:rsidR="000B1F80" w:rsidRPr="003C51AF" w:rsidRDefault="000B1F80" w:rsidP="003C51AF">
      <w:pPr>
        <w:spacing w:line="240" w:lineRule="auto"/>
        <w:jc w:val="center"/>
        <w:rPr>
          <w:rFonts w:ascii="Times New Roman" w:hAnsi="Times New Roman"/>
          <w:sz w:val="24"/>
          <w:szCs w:val="24"/>
        </w:rPr>
      </w:pPr>
    </w:p>
    <w:p w14:paraId="3FE97FC5" w14:textId="77777777" w:rsidR="000B1F80" w:rsidRPr="003C51AF" w:rsidRDefault="000B1F80" w:rsidP="003C51AF">
      <w:pPr>
        <w:spacing w:line="240" w:lineRule="auto"/>
        <w:jc w:val="center"/>
        <w:rPr>
          <w:rFonts w:ascii="Times New Roman" w:hAnsi="Times New Roman"/>
          <w:sz w:val="24"/>
          <w:szCs w:val="24"/>
        </w:rPr>
      </w:pPr>
    </w:p>
    <w:p w14:paraId="7BD77404" w14:textId="77777777" w:rsidR="000B1F80" w:rsidRPr="003C51AF" w:rsidRDefault="000B1F80" w:rsidP="003C51AF">
      <w:pPr>
        <w:spacing w:line="240" w:lineRule="auto"/>
        <w:jc w:val="center"/>
        <w:rPr>
          <w:rFonts w:ascii="Times New Roman" w:hAnsi="Times New Roman"/>
          <w:sz w:val="24"/>
          <w:szCs w:val="24"/>
        </w:rPr>
      </w:pPr>
    </w:p>
    <w:p w14:paraId="138ABA49" w14:textId="77777777" w:rsidR="000B1F80" w:rsidRPr="003C51AF" w:rsidRDefault="000B1F80" w:rsidP="003C51AF">
      <w:pPr>
        <w:spacing w:line="240" w:lineRule="auto"/>
        <w:jc w:val="center"/>
        <w:rPr>
          <w:rFonts w:ascii="Times New Roman" w:hAnsi="Times New Roman"/>
          <w:sz w:val="24"/>
          <w:szCs w:val="24"/>
        </w:rPr>
      </w:pPr>
    </w:p>
    <w:p w14:paraId="4C194DAC" w14:textId="77777777" w:rsidR="000B1F80" w:rsidRPr="003C51AF" w:rsidRDefault="000B1F80" w:rsidP="003C51AF">
      <w:pPr>
        <w:spacing w:line="240" w:lineRule="auto"/>
        <w:jc w:val="center"/>
        <w:rPr>
          <w:rFonts w:ascii="Times New Roman" w:hAnsi="Times New Roman"/>
          <w:sz w:val="24"/>
          <w:szCs w:val="24"/>
        </w:rPr>
      </w:pPr>
    </w:p>
    <w:p w14:paraId="01C5A072" w14:textId="77777777" w:rsidR="000B1F80" w:rsidRPr="003C51AF" w:rsidRDefault="000B1F80" w:rsidP="003C51AF">
      <w:pPr>
        <w:spacing w:line="240" w:lineRule="auto"/>
        <w:jc w:val="center"/>
        <w:rPr>
          <w:rFonts w:ascii="Times New Roman" w:hAnsi="Times New Roman"/>
          <w:sz w:val="24"/>
          <w:szCs w:val="24"/>
        </w:rPr>
      </w:pPr>
    </w:p>
    <w:p w14:paraId="15A8EA8B" w14:textId="77777777" w:rsidR="000B1F80" w:rsidRPr="003C51AF" w:rsidRDefault="000B1F80" w:rsidP="003C51AF">
      <w:pPr>
        <w:spacing w:line="240" w:lineRule="auto"/>
        <w:jc w:val="center"/>
        <w:rPr>
          <w:rFonts w:ascii="Times New Roman" w:hAnsi="Times New Roman"/>
          <w:sz w:val="24"/>
          <w:szCs w:val="24"/>
        </w:rPr>
      </w:pPr>
    </w:p>
    <w:p w14:paraId="0C3A81A9" w14:textId="77777777" w:rsidR="000B1F80" w:rsidRPr="003C51AF" w:rsidRDefault="000B1F80" w:rsidP="003C51AF">
      <w:pPr>
        <w:spacing w:line="240" w:lineRule="auto"/>
        <w:jc w:val="center"/>
        <w:rPr>
          <w:rFonts w:ascii="Times New Roman" w:hAnsi="Times New Roman"/>
          <w:sz w:val="24"/>
          <w:szCs w:val="24"/>
        </w:rPr>
      </w:pPr>
    </w:p>
    <w:p w14:paraId="3B8CEC7D" w14:textId="77777777" w:rsidR="000B1F80" w:rsidRPr="003C51AF" w:rsidRDefault="000B1F80" w:rsidP="003C51AF">
      <w:pPr>
        <w:spacing w:line="240" w:lineRule="auto"/>
        <w:jc w:val="center"/>
        <w:rPr>
          <w:rFonts w:ascii="Times New Roman" w:hAnsi="Times New Roman"/>
          <w:sz w:val="24"/>
          <w:szCs w:val="24"/>
        </w:rPr>
      </w:pPr>
    </w:p>
    <w:p w14:paraId="285944D0" w14:textId="77777777" w:rsidR="000B1F80" w:rsidRPr="003C51AF" w:rsidRDefault="000B1F80" w:rsidP="003C51AF">
      <w:pPr>
        <w:spacing w:line="240" w:lineRule="auto"/>
        <w:jc w:val="center"/>
        <w:rPr>
          <w:rFonts w:ascii="Times New Roman" w:hAnsi="Times New Roman"/>
          <w:sz w:val="24"/>
          <w:szCs w:val="24"/>
        </w:rPr>
      </w:pPr>
    </w:p>
    <w:p w14:paraId="03B1AB65" w14:textId="77777777" w:rsidR="000B1F80" w:rsidRPr="003C51AF" w:rsidRDefault="000B1F80" w:rsidP="003C51AF">
      <w:pPr>
        <w:spacing w:line="240" w:lineRule="auto"/>
        <w:jc w:val="center"/>
        <w:rPr>
          <w:rFonts w:ascii="Times New Roman" w:hAnsi="Times New Roman"/>
          <w:sz w:val="24"/>
          <w:szCs w:val="24"/>
        </w:rPr>
      </w:pPr>
      <w:r w:rsidRPr="003C51AF">
        <w:rPr>
          <w:rFonts w:ascii="Times New Roman" w:hAnsi="Times New Roman"/>
          <w:sz w:val="24"/>
          <w:szCs w:val="24"/>
        </w:rPr>
        <w:br w:type="page"/>
      </w:r>
      <w:r w:rsidRPr="003C51AF">
        <w:rPr>
          <w:rFonts w:ascii="Times New Roman" w:hAnsi="Times New Roman"/>
          <w:sz w:val="24"/>
          <w:szCs w:val="24"/>
        </w:rPr>
        <w:lastRenderedPageBreak/>
        <w:t>ANNEXE 03-</w:t>
      </w:r>
    </w:p>
    <w:p w14:paraId="5208EE46" w14:textId="77777777" w:rsidR="000B1F80" w:rsidRPr="003C51AF" w:rsidRDefault="000B1F80" w:rsidP="003C51AF">
      <w:pPr>
        <w:spacing w:after="0" w:line="240" w:lineRule="auto"/>
        <w:rPr>
          <w:rFonts w:ascii="Times New Roman" w:eastAsia="Times New Roman" w:hAnsi="Times New Roman"/>
          <w:sz w:val="24"/>
          <w:szCs w:val="24"/>
          <w:lang w:eastAsia="rw-RW"/>
        </w:rPr>
      </w:pPr>
    </w:p>
    <w:p w14:paraId="3BA9D031" w14:textId="77777777" w:rsidR="000B1F80" w:rsidRPr="003C51AF" w:rsidRDefault="000B1F80" w:rsidP="003C51AF">
      <w:pPr>
        <w:spacing w:line="240" w:lineRule="auto"/>
        <w:ind w:left="2160" w:firstLine="720"/>
        <w:rPr>
          <w:rFonts w:ascii="Times New Roman" w:eastAsia="Times New Roman" w:hAnsi="Times New Roman"/>
          <w:b/>
          <w:color w:val="000000"/>
          <w:sz w:val="24"/>
          <w:szCs w:val="24"/>
          <w:lang w:eastAsia="en-PH"/>
        </w:rPr>
      </w:pPr>
      <w:r w:rsidRPr="003C51AF">
        <w:rPr>
          <w:rFonts w:ascii="Times New Roman" w:eastAsia="Times New Roman" w:hAnsi="Times New Roman"/>
          <w:b/>
          <w:color w:val="000000"/>
          <w:sz w:val="24"/>
          <w:szCs w:val="24"/>
          <w:lang w:eastAsia="en-PH"/>
        </w:rPr>
        <w:t>TABLEAU DES COUTS*</w:t>
      </w:r>
    </w:p>
    <w:tbl>
      <w:tblPr>
        <w:tblW w:w="0" w:type="auto"/>
        <w:tblInd w:w="-5" w:type="dxa"/>
        <w:tblLook w:val="04A0" w:firstRow="1" w:lastRow="0" w:firstColumn="1" w:lastColumn="0" w:noHBand="0" w:noVBand="1"/>
      </w:tblPr>
      <w:tblGrid>
        <w:gridCol w:w="510"/>
        <w:gridCol w:w="3744"/>
        <w:gridCol w:w="1123"/>
        <w:gridCol w:w="2187"/>
        <w:gridCol w:w="1503"/>
      </w:tblGrid>
      <w:tr w:rsidR="000B1F80" w:rsidRPr="003C51AF" w14:paraId="57326A15" w14:textId="77777777" w:rsidTr="002920EB">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D9E1F2"/>
            <w:vAlign w:val="center"/>
            <w:hideMark/>
          </w:tcPr>
          <w:p w14:paraId="7CA4BCB1"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No</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6E7CAC9"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 xml:space="preserve">Description </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155B5DDC"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Quantité</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D2C766B"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Prix Unitaire en MGA</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DC7DB3C"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Total en MGA</w:t>
            </w:r>
          </w:p>
        </w:tc>
      </w:tr>
      <w:tr w:rsidR="000B1F80" w:rsidRPr="003C51AF" w14:paraId="778D0544" w14:textId="77777777" w:rsidTr="002920EB">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C86F0"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157180D4"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xml:space="preserve">Honoraires </w:t>
            </w:r>
          </w:p>
        </w:tc>
        <w:tc>
          <w:tcPr>
            <w:tcW w:w="0" w:type="auto"/>
            <w:tcBorders>
              <w:top w:val="nil"/>
              <w:left w:val="nil"/>
              <w:bottom w:val="single" w:sz="4" w:space="0" w:color="auto"/>
              <w:right w:val="single" w:sz="4" w:space="0" w:color="auto"/>
            </w:tcBorders>
            <w:shd w:val="clear" w:color="auto" w:fill="auto"/>
            <w:vAlign w:val="center"/>
            <w:hideMark/>
          </w:tcPr>
          <w:p w14:paraId="3E67FE1D"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14:paraId="368C61BF"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28EB39A"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r>
      <w:tr w:rsidR="000B1F80" w:rsidRPr="003C51AF" w14:paraId="0E4A60CD" w14:textId="77777777" w:rsidTr="002920E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0FF83D"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17B323CA" w14:textId="77777777" w:rsidR="000B1F80" w:rsidRPr="003C51AF" w:rsidRDefault="000B1F80" w:rsidP="003C51AF">
            <w:pPr>
              <w:spacing w:after="0" w:line="240" w:lineRule="auto"/>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xml:space="preserve">Toute autre dépense pertinente si applicable </w:t>
            </w:r>
          </w:p>
        </w:tc>
        <w:tc>
          <w:tcPr>
            <w:tcW w:w="0" w:type="auto"/>
            <w:tcBorders>
              <w:top w:val="nil"/>
              <w:left w:val="nil"/>
              <w:bottom w:val="single" w:sz="4" w:space="0" w:color="auto"/>
              <w:right w:val="single" w:sz="4" w:space="0" w:color="auto"/>
            </w:tcBorders>
            <w:shd w:val="clear" w:color="auto" w:fill="auto"/>
            <w:vAlign w:val="center"/>
            <w:hideMark/>
          </w:tcPr>
          <w:p w14:paraId="4E70B7F3"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554DCEA0"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24FCB8CD"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r>
      <w:tr w:rsidR="000B1F80" w:rsidRPr="003C51AF" w14:paraId="65F7EFF2" w14:textId="77777777" w:rsidTr="002920EB">
        <w:trPr>
          <w:trHeight w:val="615"/>
        </w:trPr>
        <w:tc>
          <w:tcPr>
            <w:tcW w:w="0" w:type="auto"/>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56704128"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xml:space="preserve">Total Général </w:t>
            </w:r>
          </w:p>
        </w:tc>
        <w:tc>
          <w:tcPr>
            <w:tcW w:w="0" w:type="auto"/>
            <w:tcBorders>
              <w:top w:val="nil"/>
              <w:left w:val="nil"/>
              <w:bottom w:val="single" w:sz="4" w:space="0" w:color="auto"/>
              <w:right w:val="single" w:sz="4" w:space="0" w:color="auto"/>
            </w:tcBorders>
            <w:shd w:val="clear" w:color="000000" w:fill="FCE4D6"/>
            <w:vAlign w:val="center"/>
            <w:hideMark/>
          </w:tcPr>
          <w:p w14:paraId="2B808D93"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000000" w:fill="FCE4D6"/>
            <w:vAlign w:val="center"/>
            <w:hideMark/>
          </w:tcPr>
          <w:p w14:paraId="7DC40568" w14:textId="77777777" w:rsidR="000B1F80" w:rsidRPr="003C51AF" w:rsidRDefault="000B1F80" w:rsidP="003C51AF">
            <w:pPr>
              <w:spacing w:after="0" w:line="240" w:lineRule="auto"/>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000000" w:fill="FCE4D6"/>
            <w:vAlign w:val="center"/>
            <w:hideMark/>
          </w:tcPr>
          <w:p w14:paraId="64107225" w14:textId="77777777" w:rsidR="000B1F80" w:rsidRPr="003C51AF" w:rsidRDefault="000B1F80" w:rsidP="003C51AF">
            <w:pPr>
              <w:spacing w:after="0" w:line="240" w:lineRule="auto"/>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r>
    </w:tbl>
    <w:p w14:paraId="73BD1670" w14:textId="77777777" w:rsidR="000B1F80" w:rsidRPr="003C51AF" w:rsidRDefault="000B1F80" w:rsidP="003C51AF">
      <w:pPr>
        <w:spacing w:line="240" w:lineRule="auto"/>
        <w:jc w:val="both"/>
        <w:rPr>
          <w:rFonts w:ascii="Times New Roman" w:eastAsia="Times New Roman" w:hAnsi="Times New Roman"/>
          <w:snapToGrid w:val="0"/>
          <w:sz w:val="24"/>
          <w:szCs w:val="24"/>
        </w:rPr>
      </w:pPr>
      <w:r w:rsidRPr="003C51AF">
        <w:rPr>
          <w:rFonts w:ascii="Times New Roman" w:eastAsia="Times New Roman" w:hAnsi="Times New Roman"/>
          <w:snapToGrid w:val="0"/>
          <w:sz w:val="24"/>
          <w:szCs w:val="24"/>
        </w:rPr>
        <w:t>*Proposition financière à présenter tous frais compris (détails à présenter dans le tableau ci-dessous)</w:t>
      </w:r>
    </w:p>
    <w:p w14:paraId="3812CCBC" w14:textId="77777777" w:rsidR="000B1F80" w:rsidRPr="003C51AF" w:rsidRDefault="000B1F80" w:rsidP="003C51AF">
      <w:pPr>
        <w:spacing w:after="0" w:line="240" w:lineRule="auto"/>
        <w:jc w:val="center"/>
        <w:rPr>
          <w:rFonts w:ascii="Times New Roman" w:hAnsi="Times New Roman"/>
          <w:b/>
          <w:sz w:val="24"/>
          <w:szCs w:val="24"/>
        </w:rPr>
      </w:pPr>
    </w:p>
    <w:p w14:paraId="4445207D" w14:textId="77777777" w:rsidR="000B1F80" w:rsidRPr="003C51AF" w:rsidRDefault="000B1F80" w:rsidP="003C51AF">
      <w:pPr>
        <w:spacing w:after="0" w:line="240" w:lineRule="auto"/>
        <w:ind w:left="720"/>
        <w:contextualSpacing/>
        <w:jc w:val="center"/>
        <w:rPr>
          <w:rFonts w:ascii="Times New Roman" w:hAnsi="Times New Roman"/>
          <w:b/>
          <w:sz w:val="24"/>
          <w:szCs w:val="24"/>
        </w:rPr>
      </w:pPr>
      <w:r w:rsidRPr="003C51AF">
        <w:rPr>
          <w:rFonts w:ascii="Times New Roman" w:hAnsi="Times New Roman"/>
          <w:b/>
          <w:sz w:val="24"/>
          <w:szCs w:val="24"/>
        </w:rPr>
        <w:t>DETAIL DES COUTS</w:t>
      </w:r>
    </w:p>
    <w:p w14:paraId="2AFC2D3C" w14:textId="77777777" w:rsidR="000B1F80" w:rsidRPr="003C51AF" w:rsidRDefault="000B1F80" w:rsidP="003C51AF">
      <w:pPr>
        <w:spacing w:after="0" w:line="240" w:lineRule="auto"/>
        <w:jc w:val="center"/>
        <w:rPr>
          <w:rFonts w:ascii="Times New Roman" w:hAnsi="Times New Roman"/>
          <w:b/>
          <w:sz w:val="24"/>
          <w:szCs w:val="24"/>
        </w:rPr>
      </w:pPr>
      <w:r w:rsidRPr="003C51AF">
        <w:rPr>
          <w:rFonts w:ascii="Times New Roman" w:hAnsi="Times New Roman"/>
          <w:b/>
          <w:sz w:val="24"/>
          <w:szCs w:val="24"/>
        </w:rPr>
        <w:t>Proposition financière incluant tous les frais.</w:t>
      </w:r>
    </w:p>
    <w:p w14:paraId="276017C3" w14:textId="77777777" w:rsidR="000B1F80" w:rsidRPr="003C51AF" w:rsidRDefault="000B1F80" w:rsidP="003C51AF">
      <w:pPr>
        <w:spacing w:after="0" w:line="240" w:lineRule="auto"/>
        <w:jc w:val="center"/>
        <w:rPr>
          <w:rFonts w:ascii="Times New Roman" w:hAnsi="Times New Roman"/>
          <w:b/>
          <w:sz w:val="24"/>
          <w:szCs w:val="24"/>
        </w:rPr>
      </w:pPr>
    </w:p>
    <w:p w14:paraId="2C7C59D3" w14:textId="77777777" w:rsidR="000B1F80" w:rsidRPr="003C51AF" w:rsidRDefault="000B1F80" w:rsidP="00E24727">
      <w:pPr>
        <w:numPr>
          <w:ilvl w:val="0"/>
          <w:numId w:val="7"/>
        </w:numPr>
        <w:spacing w:after="0" w:line="240" w:lineRule="auto"/>
        <w:rPr>
          <w:rFonts w:ascii="Times New Roman" w:hAnsi="Times New Roman"/>
          <w:sz w:val="24"/>
          <w:szCs w:val="24"/>
        </w:rPr>
      </w:pPr>
      <w:r w:rsidRPr="003C51AF">
        <w:rPr>
          <w:rFonts w:ascii="Times New Roman" w:hAnsi="Times New Roman"/>
          <w:sz w:val="24"/>
          <w:szCs w:val="24"/>
        </w:rPr>
        <w:t>Ventilation des coûts par composante :</w:t>
      </w:r>
    </w:p>
    <w:p w14:paraId="398EC028" w14:textId="77777777" w:rsidR="000B1F80" w:rsidRPr="003C51AF" w:rsidRDefault="000B1F80" w:rsidP="003C51AF">
      <w:pPr>
        <w:spacing w:after="0" w:line="240" w:lineRule="auto"/>
        <w:ind w:left="720"/>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
        <w:gridCol w:w="1418"/>
        <w:gridCol w:w="3118"/>
      </w:tblGrid>
      <w:tr w:rsidR="000B1F80" w:rsidRPr="003C51AF" w14:paraId="5802354F" w14:textId="77777777" w:rsidTr="002920EB">
        <w:tc>
          <w:tcPr>
            <w:tcW w:w="4219" w:type="dxa"/>
            <w:tcBorders>
              <w:top w:val="single" w:sz="4" w:space="0" w:color="auto"/>
              <w:left w:val="single" w:sz="4" w:space="0" w:color="auto"/>
              <w:bottom w:val="single" w:sz="4" w:space="0" w:color="auto"/>
              <w:right w:val="single" w:sz="4" w:space="0" w:color="auto"/>
            </w:tcBorders>
            <w:shd w:val="clear" w:color="auto" w:fill="FBE4D5"/>
            <w:hideMark/>
          </w:tcPr>
          <w:p w14:paraId="346E8377" w14:textId="77777777" w:rsidR="000B1F80" w:rsidRPr="003C51AF" w:rsidRDefault="000B1F80" w:rsidP="003C51AF">
            <w:pPr>
              <w:spacing w:after="0" w:line="240" w:lineRule="auto"/>
              <w:rPr>
                <w:rFonts w:ascii="Times New Roman" w:hAnsi="Times New Roman"/>
                <w:b/>
                <w:sz w:val="24"/>
                <w:szCs w:val="24"/>
                <w:lang w:val="en-US"/>
              </w:rPr>
            </w:pPr>
            <w:r w:rsidRPr="003C51AF">
              <w:rPr>
                <w:rFonts w:ascii="Times New Roman" w:hAnsi="Times New Roman"/>
                <w:b/>
                <w:sz w:val="24"/>
                <w:szCs w:val="24"/>
                <w:lang w:val="en-US"/>
              </w:rPr>
              <w:t>Composants de coût</w:t>
            </w:r>
          </w:p>
        </w:tc>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0EB64A45" w14:textId="77777777" w:rsidR="000B1F80" w:rsidRPr="003C51AF" w:rsidRDefault="000B1F80" w:rsidP="003C51AF">
            <w:pPr>
              <w:spacing w:after="0" w:line="240" w:lineRule="auto"/>
              <w:rPr>
                <w:rFonts w:ascii="Times New Roman" w:hAnsi="Times New Roman"/>
                <w:b/>
                <w:sz w:val="24"/>
                <w:szCs w:val="24"/>
                <w:lang w:val="en-US"/>
              </w:rPr>
            </w:pPr>
            <w:r w:rsidRPr="003C51AF">
              <w:rPr>
                <w:rFonts w:ascii="Times New Roman" w:hAnsi="Times New Roman"/>
                <w:b/>
                <w:sz w:val="24"/>
                <w:szCs w:val="24"/>
                <w:lang w:val="en-US"/>
              </w:rPr>
              <w:t>Coût unitaire</w:t>
            </w:r>
          </w:p>
        </w:tc>
        <w:tc>
          <w:tcPr>
            <w:tcW w:w="1418" w:type="dxa"/>
            <w:tcBorders>
              <w:top w:val="single" w:sz="4" w:space="0" w:color="auto"/>
              <w:left w:val="single" w:sz="4" w:space="0" w:color="auto"/>
              <w:bottom w:val="single" w:sz="4" w:space="0" w:color="auto"/>
              <w:right w:val="single" w:sz="4" w:space="0" w:color="auto"/>
            </w:tcBorders>
            <w:shd w:val="clear" w:color="auto" w:fill="FBE4D5"/>
            <w:hideMark/>
          </w:tcPr>
          <w:p w14:paraId="024BEAF9" w14:textId="77777777" w:rsidR="000B1F80" w:rsidRPr="003C51AF" w:rsidRDefault="000B1F80" w:rsidP="003C51AF">
            <w:pPr>
              <w:spacing w:after="0" w:line="240" w:lineRule="auto"/>
              <w:rPr>
                <w:rFonts w:ascii="Times New Roman" w:hAnsi="Times New Roman"/>
                <w:b/>
                <w:sz w:val="24"/>
                <w:szCs w:val="24"/>
                <w:lang w:val="en-US"/>
              </w:rPr>
            </w:pPr>
            <w:r w:rsidRPr="003C51AF">
              <w:rPr>
                <w:rFonts w:ascii="Times New Roman" w:hAnsi="Times New Roman"/>
                <w:b/>
                <w:sz w:val="24"/>
                <w:szCs w:val="24"/>
                <w:lang w:val="en-US"/>
              </w:rPr>
              <w:t>Quantité</w:t>
            </w:r>
          </w:p>
        </w:tc>
        <w:tc>
          <w:tcPr>
            <w:tcW w:w="3118" w:type="dxa"/>
            <w:tcBorders>
              <w:top w:val="single" w:sz="4" w:space="0" w:color="auto"/>
              <w:left w:val="single" w:sz="4" w:space="0" w:color="auto"/>
              <w:bottom w:val="single" w:sz="4" w:space="0" w:color="auto"/>
              <w:right w:val="single" w:sz="4" w:space="0" w:color="auto"/>
            </w:tcBorders>
            <w:shd w:val="clear" w:color="auto" w:fill="FBE4D5"/>
            <w:hideMark/>
          </w:tcPr>
          <w:p w14:paraId="358204E2" w14:textId="77777777" w:rsidR="000B1F80" w:rsidRPr="003C51AF" w:rsidRDefault="000B1F80" w:rsidP="003C51AF">
            <w:pPr>
              <w:spacing w:after="0" w:line="240" w:lineRule="auto"/>
              <w:rPr>
                <w:rFonts w:ascii="Times New Roman" w:hAnsi="Times New Roman"/>
                <w:b/>
                <w:sz w:val="24"/>
                <w:szCs w:val="24"/>
              </w:rPr>
            </w:pPr>
            <w:r w:rsidRPr="003C51AF">
              <w:rPr>
                <w:rFonts w:ascii="Times New Roman" w:hAnsi="Times New Roman"/>
                <w:b/>
                <w:sz w:val="24"/>
                <w:szCs w:val="24"/>
              </w:rPr>
              <w:t>Cout total pour la durée du contrat</w:t>
            </w:r>
          </w:p>
        </w:tc>
      </w:tr>
      <w:tr w:rsidR="000B1F80" w:rsidRPr="003C51AF" w14:paraId="4B4290B4"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7C3F50F" w14:textId="77777777" w:rsidR="000B1F80" w:rsidRPr="003C51AF" w:rsidRDefault="000B1F80" w:rsidP="003C51AF">
            <w:pPr>
              <w:spacing w:after="0" w:line="240" w:lineRule="auto"/>
              <w:contextualSpacing/>
              <w:rPr>
                <w:rFonts w:ascii="Times New Roman" w:hAnsi="Times New Roman"/>
                <w:b/>
                <w:sz w:val="24"/>
                <w:szCs w:val="24"/>
                <w:lang w:val="en-US"/>
              </w:rPr>
            </w:pPr>
            <w:r w:rsidRPr="003C51AF">
              <w:rPr>
                <w:rFonts w:ascii="Times New Roman" w:hAnsi="Times New Roman"/>
                <w:b/>
                <w:sz w:val="24"/>
                <w:szCs w:val="24"/>
                <w:lang w:val="en-US"/>
              </w:rPr>
              <w:t>I. Frais personnel</w:t>
            </w:r>
          </w:p>
        </w:tc>
        <w:tc>
          <w:tcPr>
            <w:tcW w:w="1134" w:type="dxa"/>
            <w:tcBorders>
              <w:top w:val="single" w:sz="4" w:space="0" w:color="auto"/>
              <w:left w:val="single" w:sz="4" w:space="0" w:color="auto"/>
              <w:bottom w:val="single" w:sz="4" w:space="0" w:color="auto"/>
              <w:right w:val="single" w:sz="4" w:space="0" w:color="auto"/>
            </w:tcBorders>
          </w:tcPr>
          <w:p w14:paraId="639D26B9" w14:textId="77777777" w:rsidR="000B1F80" w:rsidRPr="003C51AF" w:rsidRDefault="000B1F80" w:rsidP="003C51AF">
            <w:pPr>
              <w:spacing w:after="0" w:line="240" w:lineRule="auto"/>
              <w:rPr>
                <w:rFonts w:ascii="Times New Roman" w:hAnsi="Times New Roman"/>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1EE38517" w14:textId="77777777" w:rsidR="000B1F80" w:rsidRPr="003C51AF" w:rsidRDefault="000B1F80" w:rsidP="003C51AF">
            <w:pPr>
              <w:spacing w:after="0" w:line="240" w:lineRule="auto"/>
              <w:rPr>
                <w:rFonts w:ascii="Times New Roman" w:hAnsi="Times New Roman"/>
                <w:b/>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9757CD4" w14:textId="77777777" w:rsidR="000B1F80" w:rsidRPr="003C51AF" w:rsidRDefault="000B1F80" w:rsidP="003C51AF">
            <w:pPr>
              <w:spacing w:after="0" w:line="240" w:lineRule="auto"/>
              <w:rPr>
                <w:rFonts w:ascii="Times New Roman" w:hAnsi="Times New Roman"/>
                <w:b/>
                <w:sz w:val="24"/>
                <w:szCs w:val="24"/>
                <w:lang w:val="en-US"/>
              </w:rPr>
            </w:pPr>
          </w:p>
        </w:tc>
      </w:tr>
      <w:tr w:rsidR="000B1F80" w:rsidRPr="003C51AF" w14:paraId="07FDBF8E"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53B6325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 xml:space="preserve">Honoraires professionnels (rémunération) </w:t>
            </w:r>
          </w:p>
        </w:tc>
        <w:tc>
          <w:tcPr>
            <w:tcW w:w="1134" w:type="dxa"/>
            <w:tcBorders>
              <w:top w:val="single" w:sz="4" w:space="0" w:color="auto"/>
              <w:left w:val="single" w:sz="4" w:space="0" w:color="auto"/>
              <w:bottom w:val="single" w:sz="4" w:space="0" w:color="auto"/>
              <w:right w:val="single" w:sz="4" w:space="0" w:color="auto"/>
            </w:tcBorders>
          </w:tcPr>
          <w:p w14:paraId="0FB705FC"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6D531C"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C1A4CB6" w14:textId="77777777" w:rsidR="000B1F80" w:rsidRPr="003C51AF" w:rsidRDefault="000B1F80" w:rsidP="003C51AF">
            <w:pPr>
              <w:spacing w:after="0" w:line="240" w:lineRule="auto"/>
              <w:rPr>
                <w:rFonts w:ascii="Times New Roman" w:hAnsi="Times New Roman"/>
                <w:sz w:val="24"/>
                <w:szCs w:val="24"/>
              </w:rPr>
            </w:pPr>
          </w:p>
        </w:tc>
      </w:tr>
      <w:tr w:rsidR="000B1F80" w:rsidRPr="003C51AF" w14:paraId="21FD6E55" w14:textId="77777777" w:rsidTr="002920EB">
        <w:tc>
          <w:tcPr>
            <w:tcW w:w="4219" w:type="dxa"/>
            <w:tcBorders>
              <w:top w:val="single" w:sz="4" w:space="0" w:color="auto"/>
              <w:left w:val="single" w:sz="4" w:space="0" w:color="auto"/>
              <w:bottom w:val="single" w:sz="4" w:space="0" w:color="auto"/>
              <w:right w:val="single" w:sz="4" w:space="0" w:color="auto"/>
            </w:tcBorders>
          </w:tcPr>
          <w:p w14:paraId="2CAA7178"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 xml:space="preserve">Indemnités journalières (incluant les frais de logement, autres frais de restauration, frais de transport au lieu d’affectation). </w:t>
            </w:r>
          </w:p>
        </w:tc>
        <w:tc>
          <w:tcPr>
            <w:tcW w:w="1134" w:type="dxa"/>
            <w:tcBorders>
              <w:top w:val="single" w:sz="4" w:space="0" w:color="auto"/>
              <w:left w:val="single" w:sz="4" w:space="0" w:color="auto"/>
              <w:bottom w:val="single" w:sz="4" w:space="0" w:color="auto"/>
              <w:right w:val="single" w:sz="4" w:space="0" w:color="auto"/>
            </w:tcBorders>
          </w:tcPr>
          <w:p w14:paraId="21CFDBFE"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E37591E"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C62B66D" w14:textId="77777777" w:rsidR="000B1F80" w:rsidRPr="003C51AF" w:rsidRDefault="000B1F80" w:rsidP="003C51AF">
            <w:pPr>
              <w:spacing w:after="0" w:line="240" w:lineRule="auto"/>
              <w:rPr>
                <w:rFonts w:ascii="Times New Roman" w:hAnsi="Times New Roman"/>
                <w:sz w:val="24"/>
                <w:szCs w:val="24"/>
              </w:rPr>
            </w:pPr>
          </w:p>
        </w:tc>
      </w:tr>
      <w:tr w:rsidR="000B1F80" w:rsidRPr="003C51AF" w14:paraId="2079505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127E7AB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Assurance médicale</w:t>
            </w:r>
          </w:p>
        </w:tc>
        <w:tc>
          <w:tcPr>
            <w:tcW w:w="1134" w:type="dxa"/>
            <w:tcBorders>
              <w:top w:val="single" w:sz="4" w:space="0" w:color="auto"/>
              <w:left w:val="single" w:sz="4" w:space="0" w:color="auto"/>
              <w:bottom w:val="single" w:sz="4" w:space="0" w:color="auto"/>
              <w:right w:val="single" w:sz="4" w:space="0" w:color="auto"/>
            </w:tcBorders>
          </w:tcPr>
          <w:p w14:paraId="19375F8E"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C599B94"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4B28A88"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494E986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90CA1C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La communication</w:t>
            </w:r>
          </w:p>
        </w:tc>
        <w:tc>
          <w:tcPr>
            <w:tcW w:w="1134" w:type="dxa"/>
            <w:tcBorders>
              <w:top w:val="single" w:sz="4" w:space="0" w:color="auto"/>
              <w:left w:val="single" w:sz="4" w:space="0" w:color="auto"/>
              <w:bottom w:val="single" w:sz="4" w:space="0" w:color="auto"/>
              <w:right w:val="single" w:sz="4" w:space="0" w:color="auto"/>
            </w:tcBorders>
          </w:tcPr>
          <w:p w14:paraId="24A82126"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10C62F4"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333D14AA"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71D589C4"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73A38D4"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Autres (A préciser)</w:t>
            </w:r>
          </w:p>
        </w:tc>
        <w:tc>
          <w:tcPr>
            <w:tcW w:w="1134" w:type="dxa"/>
            <w:tcBorders>
              <w:top w:val="single" w:sz="4" w:space="0" w:color="auto"/>
              <w:left w:val="single" w:sz="4" w:space="0" w:color="auto"/>
              <w:bottom w:val="single" w:sz="4" w:space="0" w:color="auto"/>
              <w:right w:val="single" w:sz="4" w:space="0" w:color="auto"/>
            </w:tcBorders>
          </w:tcPr>
          <w:p w14:paraId="3FA315CD"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E882BD1"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7905E2AA"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338C4B0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281327B4" w14:textId="77777777" w:rsidR="000B1F80" w:rsidRPr="003C51AF" w:rsidRDefault="000B1F80" w:rsidP="003C51AF">
            <w:pPr>
              <w:spacing w:line="240" w:lineRule="auto"/>
              <w:rPr>
                <w:rFonts w:ascii="Times New Roman" w:hAnsi="Times New Roman"/>
                <w:b/>
                <w:sz w:val="24"/>
                <w:szCs w:val="24"/>
              </w:rPr>
            </w:pPr>
            <w:r w:rsidRPr="003C51AF">
              <w:rPr>
                <w:rFonts w:ascii="Times New Roman" w:hAnsi="Times New Roman"/>
                <w:b/>
                <w:sz w:val="24"/>
                <w:szCs w:val="24"/>
              </w:rPr>
              <w:t>I. Voyage (Frais pour rejoindre le lieu d'affectation)</w:t>
            </w:r>
          </w:p>
        </w:tc>
        <w:tc>
          <w:tcPr>
            <w:tcW w:w="1134" w:type="dxa"/>
            <w:tcBorders>
              <w:top w:val="single" w:sz="4" w:space="0" w:color="auto"/>
              <w:left w:val="single" w:sz="4" w:space="0" w:color="auto"/>
              <w:bottom w:val="single" w:sz="4" w:space="0" w:color="auto"/>
              <w:right w:val="single" w:sz="4" w:space="0" w:color="auto"/>
            </w:tcBorders>
          </w:tcPr>
          <w:p w14:paraId="01E6F5D7" w14:textId="77777777" w:rsidR="000B1F80" w:rsidRPr="003C51AF" w:rsidRDefault="000B1F80" w:rsidP="003C51AF">
            <w:pPr>
              <w:spacing w:after="0" w:line="240" w:lineRule="auto"/>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71FD98" w14:textId="77777777" w:rsidR="000B1F80" w:rsidRPr="003C51AF" w:rsidRDefault="000B1F80" w:rsidP="003C51AF">
            <w:pPr>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41A6471" w14:textId="77777777" w:rsidR="000B1F80" w:rsidRPr="003C51AF" w:rsidRDefault="000B1F80" w:rsidP="003C51AF">
            <w:pPr>
              <w:spacing w:after="0" w:line="240" w:lineRule="auto"/>
              <w:rPr>
                <w:rFonts w:ascii="Times New Roman" w:hAnsi="Times New Roman"/>
                <w:b/>
                <w:sz w:val="24"/>
                <w:szCs w:val="24"/>
              </w:rPr>
            </w:pPr>
          </w:p>
        </w:tc>
      </w:tr>
      <w:tr w:rsidR="000B1F80" w:rsidRPr="003C51AF" w14:paraId="3EF3F9D2"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2827D8E9"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Déplacement</w:t>
            </w:r>
          </w:p>
        </w:tc>
        <w:tc>
          <w:tcPr>
            <w:tcW w:w="1134" w:type="dxa"/>
            <w:tcBorders>
              <w:top w:val="single" w:sz="4" w:space="0" w:color="auto"/>
              <w:left w:val="single" w:sz="4" w:space="0" w:color="auto"/>
              <w:bottom w:val="single" w:sz="4" w:space="0" w:color="auto"/>
              <w:right w:val="single" w:sz="4" w:space="0" w:color="auto"/>
            </w:tcBorders>
          </w:tcPr>
          <w:p w14:paraId="1BB93C69"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4F52D9"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A2A2C57" w14:textId="77777777" w:rsidR="000B1F80" w:rsidRPr="003C51AF" w:rsidRDefault="000B1F80" w:rsidP="003C51AF">
            <w:pPr>
              <w:spacing w:after="0" w:line="240" w:lineRule="auto"/>
              <w:rPr>
                <w:rFonts w:ascii="Times New Roman" w:hAnsi="Times New Roman"/>
                <w:sz w:val="24"/>
                <w:szCs w:val="24"/>
              </w:rPr>
            </w:pPr>
          </w:p>
        </w:tc>
      </w:tr>
      <w:tr w:rsidR="000B1F80" w:rsidRPr="003C51AF" w14:paraId="21F25FFB"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30C3BCA4"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Autres (à préciser)</w:t>
            </w:r>
          </w:p>
        </w:tc>
        <w:tc>
          <w:tcPr>
            <w:tcW w:w="1134" w:type="dxa"/>
            <w:tcBorders>
              <w:top w:val="single" w:sz="4" w:space="0" w:color="auto"/>
              <w:left w:val="single" w:sz="4" w:space="0" w:color="auto"/>
              <w:bottom w:val="single" w:sz="4" w:space="0" w:color="auto"/>
              <w:right w:val="single" w:sz="4" w:space="0" w:color="auto"/>
            </w:tcBorders>
          </w:tcPr>
          <w:p w14:paraId="6028A0C4"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11AC5A18"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C090ADC"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5FE9553B"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A58F3A7"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II. Autres frais si applicable (à préciser)</w:t>
            </w:r>
          </w:p>
        </w:tc>
        <w:tc>
          <w:tcPr>
            <w:tcW w:w="1134" w:type="dxa"/>
            <w:tcBorders>
              <w:top w:val="single" w:sz="4" w:space="0" w:color="auto"/>
              <w:left w:val="single" w:sz="4" w:space="0" w:color="auto"/>
              <w:bottom w:val="single" w:sz="4" w:space="0" w:color="auto"/>
              <w:right w:val="single" w:sz="4" w:space="0" w:color="auto"/>
            </w:tcBorders>
          </w:tcPr>
          <w:p w14:paraId="718834D7"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16020E2"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FDA2C7C" w14:textId="77777777" w:rsidR="000B1F80" w:rsidRPr="003C51AF" w:rsidRDefault="000B1F80" w:rsidP="003C51AF">
            <w:pPr>
              <w:spacing w:after="0" w:line="240" w:lineRule="auto"/>
              <w:rPr>
                <w:rFonts w:ascii="Times New Roman" w:hAnsi="Times New Roman"/>
                <w:sz w:val="24"/>
                <w:szCs w:val="24"/>
              </w:rPr>
            </w:pPr>
          </w:p>
        </w:tc>
      </w:tr>
    </w:tbl>
    <w:p w14:paraId="15779D84" w14:textId="0A33329E" w:rsidR="009771D9" w:rsidRPr="003C51AF" w:rsidRDefault="009771D9" w:rsidP="003C51AF">
      <w:pPr>
        <w:pStyle w:val="Paragraphedeliste"/>
        <w:spacing w:line="240" w:lineRule="auto"/>
        <w:ind w:left="0"/>
        <w:rPr>
          <w:rFonts w:ascii="Times New Roman" w:eastAsia="Times New Roman" w:hAnsi="Times New Roman"/>
          <w:snapToGrid w:val="0"/>
          <w:sz w:val="24"/>
          <w:szCs w:val="24"/>
        </w:rPr>
      </w:pPr>
    </w:p>
    <w:p w14:paraId="692993F0" w14:textId="77777777" w:rsidR="009771D9" w:rsidRPr="003C51AF" w:rsidRDefault="009771D9" w:rsidP="003C51AF">
      <w:pPr>
        <w:spacing w:after="160" w:line="240" w:lineRule="auto"/>
        <w:rPr>
          <w:rFonts w:ascii="Times New Roman" w:eastAsia="Times New Roman" w:hAnsi="Times New Roman"/>
          <w:snapToGrid w:val="0"/>
          <w:sz w:val="24"/>
          <w:szCs w:val="24"/>
        </w:rPr>
      </w:pPr>
      <w:r w:rsidRPr="003C51AF">
        <w:rPr>
          <w:rFonts w:ascii="Times New Roman" w:eastAsia="Times New Roman" w:hAnsi="Times New Roman"/>
          <w:snapToGrid w:val="0"/>
          <w:sz w:val="24"/>
          <w:szCs w:val="24"/>
        </w:rPr>
        <w:br w:type="page"/>
      </w:r>
    </w:p>
    <w:p w14:paraId="4A0A5A33" w14:textId="77777777" w:rsidR="000B1F80" w:rsidRPr="003C51AF" w:rsidRDefault="000B1F80" w:rsidP="003C51AF">
      <w:pPr>
        <w:pStyle w:val="Paragraphedeliste"/>
        <w:spacing w:line="240" w:lineRule="auto"/>
        <w:ind w:left="0"/>
        <w:rPr>
          <w:rFonts w:ascii="Times New Roman" w:eastAsia="Times New Roman" w:hAnsi="Times New Roman"/>
          <w:snapToGrid w:val="0"/>
          <w:sz w:val="24"/>
          <w:szCs w:val="24"/>
        </w:rPr>
      </w:pPr>
    </w:p>
    <w:p w14:paraId="28E285B4" w14:textId="77777777" w:rsidR="000B1F80" w:rsidRPr="003C51AF" w:rsidRDefault="000B1F80" w:rsidP="00E24727">
      <w:pPr>
        <w:numPr>
          <w:ilvl w:val="0"/>
          <w:numId w:val="7"/>
        </w:numPr>
        <w:spacing w:after="0" w:line="240" w:lineRule="auto"/>
        <w:rPr>
          <w:rFonts w:ascii="Times New Roman" w:hAnsi="Times New Roman"/>
          <w:sz w:val="24"/>
          <w:szCs w:val="24"/>
        </w:rPr>
      </w:pPr>
      <w:r w:rsidRPr="003C51AF">
        <w:rPr>
          <w:rFonts w:ascii="Times New Roman" w:hAnsi="Times New Roman"/>
          <w:sz w:val="24"/>
          <w:szCs w:val="24"/>
        </w:rPr>
        <w:t xml:space="preserve">Répartition des coûts par livrables (Suivant les termes de référence) </w:t>
      </w:r>
    </w:p>
    <w:p w14:paraId="15301F70" w14:textId="77777777" w:rsidR="000B1F80" w:rsidRPr="003C51AF" w:rsidRDefault="000B1F80" w:rsidP="003C51AF">
      <w:pPr>
        <w:spacing w:after="0" w:line="240" w:lineRule="auto"/>
        <w:rPr>
          <w:rFonts w:ascii="Times New Roman" w:eastAsia="Times New Roman" w:hAnsi="Times New Roman"/>
          <w:sz w:val="24"/>
          <w:szCs w:val="24"/>
          <w:lang w:eastAsia="fr-BE"/>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202"/>
        <w:gridCol w:w="2652"/>
      </w:tblGrid>
      <w:tr w:rsidR="000B1F80" w:rsidRPr="003C51AF" w14:paraId="4FE2A81F" w14:textId="77777777" w:rsidTr="002920EB">
        <w:trPr>
          <w:trHeight w:val="610"/>
        </w:trPr>
        <w:tc>
          <w:tcPr>
            <w:tcW w:w="3604" w:type="dxa"/>
            <w:shd w:val="clear" w:color="auto" w:fill="DEEAF6"/>
          </w:tcPr>
          <w:p w14:paraId="7232C561"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Livrables - (les énumérer comme indiqué dans les TDRs)</w:t>
            </w:r>
          </w:p>
        </w:tc>
        <w:tc>
          <w:tcPr>
            <w:tcW w:w="3202" w:type="dxa"/>
            <w:shd w:val="clear" w:color="auto" w:fill="DEEAF6"/>
          </w:tcPr>
          <w:p w14:paraId="20CB1533"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Pourcentage du prix total (poids pour le paiement suivant les TDRs)</w:t>
            </w:r>
          </w:p>
        </w:tc>
        <w:tc>
          <w:tcPr>
            <w:tcW w:w="2652" w:type="dxa"/>
            <w:shd w:val="clear" w:color="auto" w:fill="DEEAF6"/>
          </w:tcPr>
          <w:p w14:paraId="29F8FBDA"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Montant</w:t>
            </w:r>
          </w:p>
        </w:tc>
      </w:tr>
      <w:tr w:rsidR="000B1F80" w:rsidRPr="003C51AF" w14:paraId="4E932573" w14:textId="77777777" w:rsidTr="002920EB">
        <w:trPr>
          <w:trHeight w:val="555"/>
        </w:trPr>
        <w:tc>
          <w:tcPr>
            <w:tcW w:w="3604" w:type="dxa"/>
          </w:tcPr>
          <w:p w14:paraId="45588381"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Livrable 1</w:t>
            </w:r>
          </w:p>
        </w:tc>
        <w:tc>
          <w:tcPr>
            <w:tcW w:w="3202" w:type="dxa"/>
          </w:tcPr>
          <w:p w14:paraId="6FB9C852" w14:textId="35D51AAD" w:rsidR="000B1F80" w:rsidRPr="003C51AF" w:rsidRDefault="00DF2578" w:rsidP="003C51AF">
            <w:pPr>
              <w:spacing w:after="0" w:line="240" w:lineRule="auto"/>
              <w:rPr>
                <w:rFonts w:ascii="Times New Roman" w:hAnsi="Times New Roman"/>
                <w:sz w:val="24"/>
                <w:szCs w:val="24"/>
                <w:lang w:val="en-US"/>
              </w:rPr>
            </w:pPr>
            <w:r>
              <w:rPr>
                <w:rFonts w:ascii="Times New Roman" w:hAnsi="Times New Roman"/>
                <w:sz w:val="24"/>
                <w:szCs w:val="24"/>
                <w:lang w:val="en-US"/>
              </w:rPr>
              <w:t>3</w:t>
            </w:r>
            <w:r w:rsidR="00670ABA">
              <w:rPr>
                <w:rFonts w:ascii="Times New Roman" w:hAnsi="Times New Roman"/>
                <w:sz w:val="24"/>
                <w:szCs w:val="24"/>
                <w:lang w:val="en-US"/>
              </w:rPr>
              <w:t>0%</w:t>
            </w:r>
          </w:p>
        </w:tc>
        <w:tc>
          <w:tcPr>
            <w:tcW w:w="2652" w:type="dxa"/>
          </w:tcPr>
          <w:p w14:paraId="4546F789"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06979379" w14:textId="77777777" w:rsidTr="002920EB">
        <w:trPr>
          <w:trHeight w:val="555"/>
        </w:trPr>
        <w:tc>
          <w:tcPr>
            <w:tcW w:w="3604" w:type="dxa"/>
          </w:tcPr>
          <w:p w14:paraId="7E108F14"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Livrable 2</w:t>
            </w:r>
          </w:p>
        </w:tc>
        <w:tc>
          <w:tcPr>
            <w:tcW w:w="3202" w:type="dxa"/>
          </w:tcPr>
          <w:p w14:paraId="5C4DFE74" w14:textId="375872CB" w:rsidR="000B1F80" w:rsidRPr="003C51AF" w:rsidRDefault="00DF2578" w:rsidP="003C51AF">
            <w:pPr>
              <w:spacing w:after="0" w:line="240" w:lineRule="auto"/>
              <w:rPr>
                <w:rFonts w:ascii="Times New Roman" w:hAnsi="Times New Roman"/>
                <w:sz w:val="24"/>
                <w:szCs w:val="24"/>
                <w:lang w:val="en-US"/>
              </w:rPr>
            </w:pPr>
            <w:r>
              <w:rPr>
                <w:rFonts w:ascii="Times New Roman" w:hAnsi="Times New Roman"/>
                <w:sz w:val="24"/>
                <w:szCs w:val="24"/>
                <w:lang w:val="en-US"/>
              </w:rPr>
              <w:t>7</w:t>
            </w:r>
            <w:r w:rsidR="00670ABA">
              <w:rPr>
                <w:rFonts w:ascii="Times New Roman" w:hAnsi="Times New Roman"/>
                <w:sz w:val="24"/>
                <w:szCs w:val="24"/>
                <w:lang w:val="en-US"/>
              </w:rPr>
              <w:t>0%</w:t>
            </w:r>
          </w:p>
        </w:tc>
        <w:tc>
          <w:tcPr>
            <w:tcW w:w="2652" w:type="dxa"/>
          </w:tcPr>
          <w:p w14:paraId="3727A2A6"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293033BE" w14:textId="77777777" w:rsidTr="002920EB">
        <w:trPr>
          <w:trHeight w:val="555"/>
        </w:trPr>
        <w:tc>
          <w:tcPr>
            <w:tcW w:w="3604" w:type="dxa"/>
          </w:tcPr>
          <w:p w14:paraId="2B9ACC28"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Total</w:t>
            </w:r>
          </w:p>
        </w:tc>
        <w:tc>
          <w:tcPr>
            <w:tcW w:w="3202" w:type="dxa"/>
          </w:tcPr>
          <w:p w14:paraId="6C96E887"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100%</w:t>
            </w:r>
          </w:p>
        </w:tc>
        <w:tc>
          <w:tcPr>
            <w:tcW w:w="2652" w:type="dxa"/>
          </w:tcPr>
          <w:p w14:paraId="7463869D"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MGA…….</w:t>
            </w:r>
          </w:p>
        </w:tc>
      </w:tr>
    </w:tbl>
    <w:p w14:paraId="393DB97F" w14:textId="77777777" w:rsidR="000B1F80" w:rsidRPr="003C51AF" w:rsidRDefault="000B1F80" w:rsidP="003C51AF">
      <w:pPr>
        <w:spacing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Base des tranches de paiement</w:t>
      </w:r>
    </w:p>
    <w:p w14:paraId="1001FCD4" w14:textId="77777777" w:rsidR="000B1F80" w:rsidRPr="003C51AF" w:rsidRDefault="000B1F80" w:rsidP="003C51AF">
      <w:pPr>
        <w:spacing w:after="0" w:line="240" w:lineRule="auto"/>
        <w:rPr>
          <w:rFonts w:ascii="Times New Roman" w:eastAsia="Times New Roman" w:hAnsi="Times New Roman"/>
          <w:sz w:val="24"/>
          <w:szCs w:val="24"/>
          <w:lang w:eastAsia="rw-RW"/>
        </w:rPr>
      </w:pPr>
    </w:p>
    <w:p w14:paraId="492C0A08" w14:textId="77777777" w:rsidR="000B1F80" w:rsidRPr="003C51AF" w:rsidRDefault="000B1F80" w:rsidP="003C51AF">
      <w:pPr>
        <w:spacing w:line="240" w:lineRule="auto"/>
        <w:rPr>
          <w:rFonts w:ascii="Times New Roman" w:hAnsi="Times New Roman"/>
          <w:b/>
          <w:bCs/>
          <w:sz w:val="24"/>
          <w:szCs w:val="24"/>
        </w:rPr>
      </w:pPr>
    </w:p>
    <w:sectPr w:rsidR="000B1F80" w:rsidRPr="003C51A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6B41" w14:textId="77777777" w:rsidR="002363E9" w:rsidRDefault="002363E9" w:rsidP="000B1F80">
      <w:pPr>
        <w:spacing w:after="0" w:line="240" w:lineRule="auto"/>
      </w:pPr>
      <w:r>
        <w:separator/>
      </w:r>
    </w:p>
  </w:endnote>
  <w:endnote w:type="continuationSeparator" w:id="0">
    <w:p w14:paraId="3B75FBF9" w14:textId="77777777" w:rsidR="002363E9" w:rsidRDefault="002363E9" w:rsidP="000B1F80">
      <w:pPr>
        <w:spacing w:after="0" w:line="240" w:lineRule="auto"/>
      </w:pPr>
      <w:r>
        <w:continuationSeparator/>
      </w:r>
    </w:p>
  </w:endnote>
  <w:endnote w:type="continuationNotice" w:id="1">
    <w:p w14:paraId="7D8A09C3" w14:textId="77777777" w:rsidR="002363E9" w:rsidRDefault="00236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4B9D" w14:textId="77777777" w:rsidR="002920EB" w:rsidRDefault="00381A6D">
    <w:pPr>
      <w:pStyle w:val="Pieddepage"/>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6</w:t>
    </w:r>
    <w:r>
      <w:rPr>
        <w:b/>
        <w:sz w:val="24"/>
        <w:szCs w:val="24"/>
      </w:rPr>
      <w:fldChar w:fldCharType="end"/>
    </w:r>
  </w:p>
  <w:p w14:paraId="3A20905D" w14:textId="13441AB7" w:rsidR="002920EB" w:rsidRPr="00773B2E" w:rsidRDefault="00670ABA">
    <w:pPr>
      <w:pStyle w:val="Pieddepage"/>
      <w:rPr>
        <w:rFonts w:cs="Calibri"/>
        <w:b/>
        <w:bCs/>
        <w:i/>
        <w:iCs/>
        <w:sz w:val="16"/>
        <w:szCs w:val="16"/>
      </w:rPr>
    </w:pPr>
    <w:r>
      <w:rPr>
        <w:rFonts w:cs="Calibri"/>
        <w:b/>
        <w:bCs/>
        <w:i/>
        <w:iCs/>
        <w:sz w:val="16"/>
        <w:szCs w:val="16"/>
      </w:rPr>
      <w:t>3</w:t>
    </w:r>
    <w:r w:rsidR="00FD075E">
      <w:rPr>
        <w:rFonts w:cs="Calibri"/>
        <w:b/>
        <w:bCs/>
        <w:i/>
        <w:iCs/>
        <w:sz w:val="16"/>
        <w:szCs w:val="16"/>
      </w:rPr>
      <w:t>42</w:t>
    </w:r>
    <w:r w:rsidR="00A02CB8" w:rsidRPr="00773B2E">
      <w:rPr>
        <w:rFonts w:cs="Calibri"/>
        <w:b/>
        <w:bCs/>
        <w:i/>
        <w:iCs/>
        <w:sz w:val="16"/>
        <w:szCs w:val="16"/>
      </w:rPr>
      <w:t>/IC/</w:t>
    </w:r>
    <w:r w:rsidR="00EF709B">
      <w:rPr>
        <w:rFonts w:cs="Calibri"/>
        <w:b/>
        <w:bCs/>
        <w:i/>
        <w:iCs/>
        <w:sz w:val="16"/>
        <w:szCs w:val="16"/>
      </w:rPr>
      <w:t>PSMODD/</w:t>
    </w:r>
    <w:r w:rsidR="006214A3" w:rsidRPr="00773B2E">
      <w:rPr>
        <w:rFonts w:cs="Calibri"/>
        <w:b/>
        <w:bCs/>
        <w:i/>
        <w:iCs/>
        <w:sz w:val="16"/>
        <w:szCs w:val="16"/>
      </w:rPr>
      <w:t>2022</w:t>
    </w:r>
  </w:p>
  <w:p w14:paraId="3445D80D" w14:textId="77777777" w:rsidR="00B97B3E" w:rsidRDefault="00B97B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5C32" w14:textId="77777777" w:rsidR="002363E9" w:rsidRDefault="002363E9" w:rsidP="000B1F80">
      <w:pPr>
        <w:spacing w:after="0" w:line="240" w:lineRule="auto"/>
      </w:pPr>
      <w:r>
        <w:separator/>
      </w:r>
    </w:p>
  </w:footnote>
  <w:footnote w:type="continuationSeparator" w:id="0">
    <w:p w14:paraId="697CE065" w14:textId="77777777" w:rsidR="002363E9" w:rsidRDefault="002363E9" w:rsidP="000B1F80">
      <w:pPr>
        <w:spacing w:after="0" w:line="240" w:lineRule="auto"/>
      </w:pPr>
      <w:r>
        <w:continuationSeparator/>
      </w:r>
    </w:p>
  </w:footnote>
  <w:footnote w:type="continuationNotice" w:id="1">
    <w:p w14:paraId="41F709DE" w14:textId="77777777" w:rsidR="002363E9" w:rsidRDefault="002363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3CD"/>
    <w:multiLevelType w:val="hybridMultilevel"/>
    <w:tmpl w:val="83FE195C"/>
    <w:lvl w:ilvl="0" w:tplc="FCD2C6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5C36"/>
    <w:multiLevelType w:val="hybridMultilevel"/>
    <w:tmpl w:val="FFFFFFFF"/>
    <w:lvl w:ilvl="0" w:tplc="2D3A665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B1785"/>
    <w:multiLevelType w:val="hybridMultilevel"/>
    <w:tmpl w:val="FFFFFFFF"/>
    <w:lvl w:ilvl="0" w:tplc="81EC9B9E">
      <w:start w:val="1"/>
      <w:numFmt w:val="lowerLetter"/>
      <w:lvlText w:val="%1."/>
      <w:lvlJc w:val="left"/>
      <w:pPr>
        <w:ind w:left="720" w:hanging="360"/>
      </w:pPr>
      <w:rPr>
        <w:rFonts w:cs="Arial" w:hint="default"/>
        <w:b/>
        <w:color w:val="auto"/>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15:restartNumberingAfterBreak="0">
    <w:nsid w:val="0CA2595A"/>
    <w:multiLevelType w:val="hybridMultilevel"/>
    <w:tmpl w:val="35902FA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E85605"/>
    <w:multiLevelType w:val="hybridMultilevel"/>
    <w:tmpl w:val="6FFCA066"/>
    <w:lvl w:ilvl="0" w:tplc="FCD2C618">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C06F8"/>
    <w:multiLevelType w:val="hybridMultilevel"/>
    <w:tmpl w:val="FB6AD0B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5350F1"/>
    <w:multiLevelType w:val="hybridMultilevel"/>
    <w:tmpl w:val="0318F99C"/>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B55B01"/>
    <w:multiLevelType w:val="hybridMultilevel"/>
    <w:tmpl w:val="FFFFFFFF"/>
    <w:lvl w:ilvl="0" w:tplc="040C001B">
      <w:start w:val="1"/>
      <w:numFmt w:val="low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46695A81"/>
    <w:multiLevelType w:val="hybridMultilevel"/>
    <w:tmpl w:val="6EE83D64"/>
    <w:lvl w:ilvl="0" w:tplc="F2368E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BF0557"/>
    <w:multiLevelType w:val="hybridMultilevel"/>
    <w:tmpl w:val="FFFFFFFF"/>
    <w:lvl w:ilvl="0" w:tplc="2D3A6658">
      <w:numFmt w:val="bullet"/>
      <w:lvlText w:val="-"/>
      <w:lvlJc w:val="left"/>
      <w:pPr>
        <w:ind w:left="720" w:hanging="360"/>
      </w:pPr>
      <w:rPr>
        <w:rFonts w:ascii="Calibri" w:eastAsia="Times New Roman" w:hAnsi="Calibr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516AC2"/>
    <w:multiLevelType w:val="hybridMultilevel"/>
    <w:tmpl w:val="D5DAC534"/>
    <w:lvl w:ilvl="0" w:tplc="F17A97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C6820"/>
    <w:multiLevelType w:val="hybridMultilevel"/>
    <w:tmpl w:val="FFFFFFFF"/>
    <w:lvl w:ilvl="0" w:tplc="33A4648C">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6C57A3"/>
    <w:multiLevelType w:val="hybridMultilevel"/>
    <w:tmpl w:val="FFFFFFFF"/>
    <w:lvl w:ilvl="0" w:tplc="C7208AA0">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7F7702"/>
    <w:multiLevelType w:val="hybridMultilevel"/>
    <w:tmpl w:val="D3FC01B6"/>
    <w:lvl w:ilvl="0" w:tplc="2BF82FFE">
      <w:start w:val="1"/>
      <w:numFmt w:val="upperRoman"/>
      <w:lvlText w:val="%1."/>
      <w:lvlJc w:val="left"/>
      <w:pPr>
        <w:ind w:left="390" w:hanging="272"/>
        <w:jc w:val="right"/>
      </w:pPr>
      <w:rPr>
        <w:rFonts w:ascii="Calibri" w:eastAsia="Calibri" w:hAnsi="Calibri" w:cs="Calibri" w:hint="default"/>
        <w:b/>
        <w:bCs/>
        <w:spacing w:val="-21"/>
        <w:w w:val="100"/>
        <w:sz w:val="24"/>
        <w:szCs w:val="24"/>
        <w:lang w:val="fr-FR" w:eastAsia="fr-FR" w:bidi="fr-FR"/>
      </w:rPr>
    </w:lvl>
    <w:lvl w:ilvl="1" w:tplc="746CF79E">
      <w:numFmt w:val="bullet"/>
      <w:lvlText w:val=""/>
      <w:lvlJc w:val="left"/>
      <w:pPr>
        <w:ind w:left="773" w:hanging="348"/>
      </w:pPr>
      <w:rPr>
        <w:rFonts w:ascii="Symbol" w:eastAsia="Symbol" w:hAnsi="Symbol" w:cs="Symbol" w:hint="default"/>
        <w:w w:val="100"/>
        <w:sz w:val="24"/>
        <w:szCs w:val="24"/>
        <w:lang w:val="fr-FR" w:eastAsia="fr-FR" w:bidi="fr-FR"/>
      </w:rPr>
    </w:lvl>
    <w:lvl w:ilvl="2" w:tplc="06EC041C">
      <w:numFmt w:val="bullet"/>
      <w:lvlText w:val="•"/>
      <w:lvlJc w:val="left"/>
      <w:pPr>
        <w:ind w:left="1851" w:hanging="348"/>
      </w:pPr>
      <w:rPr>
        <w:rFonts w:hint="default"/>
        <w:lang w:val="fr-FR" w:eastAsia="fr-FR" w:bidi="fr-FR"/>
      </w:rPr>
    </w:lvl>
    <w:lvl w:ilvl="3" w:tplc="1CFC7558">
      <w:numFmt w:val="bullet"/>
      <w:lvlText w:val="•"/>
      <w:lvlJc w:val="left"/>
      <w:pPr>
        <w:ind w:left="2863" w:hanging="348"/>
      </w:pPr>
      <w:rPr>
        <w:rFonts w:hint="default"/>
        <w:lang w:val="fr-FR" w:eastAsia="fr-FR" w:bidi="fr-FR"/>
      </w:rPr>
    </w:lvl>
    <w:lvl w:ilvl="4" w:tplc="0F6A986A">
      <w:numFmt w:val="bullet"/>
      <w:lvlText w:val="•"/>
      <w:lvlJc w:val="left"/>
      <w:pPr>
        <w:ind w:left="3875" w:hanging="348"/>
      </w:pPr>
      <w:rPr>
        <w:rFonts w:hint="default"/>
        <w:lang w:val="fr-FR" w:eastAsia="fr-FR" w:bidi="fr-FR"/>
      </w:rPr>
    </w:lvl>
    <w:lvl w:ilvl="5" w:tplc="8CD2FBB2">
      <w:numFmt w:val="bullet"/>
      <w:lvlText w:val="•"/>
      <w:lvlJc w:val="left"/>
      <w:pPr>
        <w:ind w:left="4887" w:hanging="348"/>
      </w:pPr>
      <w:rPr>
        <w:rFonts w:hint="default"/>
        <w:lang w:val="fr-FR" w:eastAsia="fr-FR" w:bidi="fr-FR"/>
      </w:rPr>
    </w:lvl>
    <w:lvl w:ilvl="6" w:tplc="63B44F80">
      <w:numFmt w:val="bullet"/>
      <w:lvlText w:val="•"/>
      <w:lvlJc w:val="left"/>
      <w:pPr>
        <w:ind w:left="5899" w:hanging="348"/>
      </w:pPr>
      <w:rPr>
        <w:rFonts w:hint="default"/>
        <w:lang w:val="fr-FR" w:eastAsia="fr-FR" w:bidi="fr-FR"/>
      </w:rPr>
    </w:lvl>
    <w:lvl w:ilvl="7" w:tplc="3A4258DC">
      <w:numFmt w:val="bullet"/>
      <w:lvlText w:val="•"/>
      <w:lvlJc w:val="left"/>
      <w:pPr>
        <w:ind w:left="6910" w:hanging="348"/>
      </w:pPr>
      <w:rPr>
        <w:rFonts w:hint="default"/>
        <w:lang w:val="fr-FR" w:eastAsia="fr-FR" w:bidi="fr-FR"/>
      </w:rPr>
    </w:lvl>
    <w:lvl w:ilvl="8" w:tplc="833E8002">
      <w:numFmt w:val="bullet"/>
      <w:lvlText w:val="•"/>
      <w:lvlJc w:val="left"/>
      <w:pPr>
        <w:ind w:left="7922" w:hanging="348"/>
      </w:pPr>
      <w:rPr>
        <w:rFonts w:hint="default"/>
        <w:lang w:val="fr-FR" w:eastAsia="fr-FR" w:bidi="fr-FR"/>
      </w:rPr>
    </w:lvl>
  </w:abstractNum>
  <w:abstractNum w:abstractNumId="14"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3559C1"/>
    <w:multiLevelType w:val="hybridMultilevel"/>
    <w:tmpl w:val="5530A2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D553F4C"/>
    <w:multiLevelType w:val="hybridMultilevel"/>
    <w:tmpl w:val="F2844FB0"/>
    <w:lvl w:ilvl="0" w:tplc="7FDCBAB8">
      <w:start w:val="1"/>
      <w:numFmt w:val="bullet"/>
      <w:lvlText w:val=""/>
      <w:lvlJc w:val="left"/>
      <w:pPr>
        <w:ind w:left="1440" w:hanging="360"/>
      </w:pPr>
      <w:rPr>
        <w:rFonts w:ascii="Webdings" w:hAnsi="Webdings" w:hint="default"/>
        <w:sz w:val="4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5D5A1106"/>
    <w:multiLevelType w:val="hybridMultilevel"/>
    <w:tmpl w:val="892A9574"/>
    <w:lvl w:ilvl="0" w:tplc="FCD2C6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36197"/>
    <w:multiLevelType w:val="hybridMultilevel"/>
    <w:tmpl w:val="B150DCDC"/>
    <w:name w:val="WW8Num522"/>
    <w:lvl w:ilvl="0" w:tplc="64EC0E64">
      <w:start w:val="1"/>
      <w:numFmt w:val="bullet"/>
      <w:lvlText w:val=""/>
      <w:lvlJc w:val="left"/>
      <w:pPr>
        <w:ind w:left="1069" w:hanging="360"/>
      </w:pPr>
      <w:rPr>
        <w:rFonts w:ascii="Wingdings" w:hAnsi="Wingdings" w:hint="default"/>
      </w:rPr>
    </w:lvl>
    <w:lvl w:ilvl="1" w:tplc="20000003">
      <w:start w:val="1"/>
      <w:numFmt w:val="bullet"/>
      <w:lvlText w:val="o"/>
      <w:lvlJc w:val="left"/>
      <w:pPr>
        <w:ind w:left="1789" w:hanging="360"/>
      </w:pPr>
      <w:rPr>
        <w:rFonts w:ascii="Courier New" w:hAnsi="Courier New" w:cs="Courier New" w:hint="default"/>
      </w:rPr>
    </w:lvl>
    <w:lvl w:ilvl="2" w:tplc="20000005">
      <w:start w:val="1"/>
      <w:numFmt w:val="bullet"/>
      <w:lvlText w:val=""/>
      <w:lvlJc w:val="left"/>
      <w:pPr>
        <w:ind w:left="2509" w:hanging="360"/>
      </w:pPr>
      <w:rPr>
        <w:rFonts w:ascii="Wingdings" w:hAnsi="Wingdings" w:hint="default"/>
      </w:rPr>
    </w:lvl>
    <w:lvl w:ilvl="3" w:tplc="20000001">
      <w:start w:val="1"/>
      <w:numFmt w:val="bullet"/>
      <w:lvlText w:val=""/>
      <w:lvlJc w:val="left"/>
      <w:pPr>
        <w:ind w:left="3229" w:hanging="360"/>
      </w:pPr>
      <w:rPr>
        <w:rFonts w:ascii="Symbol" w:hAnsi="Symbol" w:hint="default"/>
      </w:rPr>
    </w:lvl>
    <w:lvl w:ilvl="4" w:tplc="20000003">
      <w:start w:val="1"/>
      <w:numFmt w:val="bullet"/>
      <w:lvlText w:val="o"/>
      <w:lvlJc w:val="left"/>
      <w:pPr>
        <w:ind w:left="3949" w:hanging="360"/>
      </w:pPr>
      <w:rPr>
        <w:rFonts w:ascii="Courier New" w:hAnsi="Courier New" w:cs="Courier New" w:hint="default"/>
      </w:rPr>
    </w:lvl>
    <w:lvl w:ilvl="5" w:tplc="20000005">
      <w:start w:val="1"/>
      <w:numFmt w:val="bullet"/>
      <w:lvlText w:val=""/>
      <w:lvlJc w:val="left"/>
      <w:pPr>
        <w:ind w:left="4669" w:hanging="360"/>
      </w:pPr>
      <w:rPr>
        <w:rFonts w:ascii="Wingdings" w:hAnsi="Wingdings" w:hint="default"/>
      </w:rPr>
    </w:lvl>
    <w:lvl w:ilvl="6" w:tplc="20000001">
      <w:start w:val="1"/>
      <w:numFmt w:val="bullet"/>
      <w:lvlText w:val=""/>
      <w:lvlJc w:val="left"/>
      <w:pPr>
        <w:ind w:left="5389" w:hanging="360"/>
      </w:pPr>
      <w:rPr>
        <w:rFonts w:ascii="Symbol" w:hAnsi="Symbol" w:hint="default"/>
      </w:rPr>
    </w:lvl>
    <w:lvl w:ilvl="7" w:tplc="20000003">
      <w:start w:val="1"/>
      <w:numFmt w:val="bullet"/>
      <w:lvlText w:val="o"/>
      <w:lvlJc w:val="left"/>
      <w:pPr>
        <w:ind w:left="6109" w:hanging="360"/>
      </w:pPr>
      <w:rPr>
        <w:rFonts w:ascii="Courier New" w:hAnsi="Courier New" w:cs="Courier New" w:hint="default"/>
      </w:rPr>
    </w:lvl>
    <w:lvl w:ilvl="8" w:tplc="20000005">
      <w:start w:val="1"/>
      <w:numFmt w:val="bullet"/>
      <w:lvlText w:val=""/>
      <w:lvlJc w:val="left"/>
      <w:pPr>
        <w:ind w:left="6829" w:hanging="360"/>
      </w:pPr>
      <w:rPr>
        <w:rFonts w:ascii="Wingdings" w:hAnsi="Wingdings" w:hint="default"/>
      </w:rPr>
    </w:lvl>
  </w:abstractNum>
  <w:abstractNum w:abstractNumId="19" w15:restartNumberingAfterBreak="0">
    <w:nsid w:val="5EE004E8"/>
    <w:multiLevelType w:val="hybridMultilevel"/>
    <w:tmpl w:val="B92A35A4"/>
    <w:lvl w:ilvl="0" w:tplc="F17A978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FA513A9"/>
    <w:multiLevelType w:val="hybridMultilevel"/>
    <w:tmpl w:val="FFFFFFFF"/>
    <w:lvl w:ilvl="0" w:tplc="7558515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64C10B5C"/>
    <w:multiLevelType w:val="hybridMultilevel"/>
    <w:tmpl w:val="0D16660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2" w15:restartNumberingAfterBreak="0">
    <w:nsid w:val="66E411BA"/>
    <w:multiLevelType w:val="hybridMultilevel"/>
    <w:tmpl w:val="FFFFFFFF"/>
    <w:lvl w:ilvl="0" w:tplc="56A6A294">
      <w:start w:val="1"/>
      <w:numFmt w:val="low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6DFB1749"/>
    <w:multiLevelType w:val="hybridMultilevel"/>
    <w:tmpl w:val="1DCC5CB8"/>
    <w:lvl w:ilvl="0" w:tplc="2BF82FFE">
      <w:start w:val="1"/>
      <w:numFmt w:val="upperRoman"/>
      <w:lvlText w:val="%1."/>
      <w:lvlJc w:val="left"/>
      <w:pPr>
        <w:ind w:left="390" w:hanging="272"/>
        <w:jc w:val="right"/>
      </w:pPr>
      <w:rPr>
        <w:rFonts w:ascii="Calibri" w:eastAsia="Calibri" w:hAnsi="Calibri" w:cs="Calibri" w:hint="default"/>
        <w:b/>
        <w:bCs/>
        <w:spacing w:val="-21"/>
        <w:w w:val="100"/>
        <w:sz w:val="24"/>
        <w:szCs w:val="24"/>
        <w:lang w:val="fr-FR" w:eastAsia="fr-FR" w:bidi="fr-FR"/>
      </w:rPr>
    </w:lvl>
    <w:lvl w:ilvl="1" w:tplc="B3C0596E">
      <w:start w:val="1"/>
      <w:numFmt w:val="bullet"/>
      <w:lvlText w:val="­"/>
      <w:lvlJc w:val="left"/>
      <w:pPr>
        <w:ind w:left="838" w:hanging="348"/>
      </w:pPr>
      <w:rPr>
        <w:rFonts w:ascii="Courier New" w:hAnsi="Courier New" w:hint="default"/>
        <w:w w:val="100"/>
        <w:sz w:val="24"/>
        <w:szCs w:val="24"/>
        <w:lang w:val="fr-FR" w:eastAsia="fr-FR" w:bidi="fr-FR"/>
      </w:rPr>
    </w:lvl>
    <w:lvl w:ilvl="2" w:tplc="06EC041C">
      <w:numFmt w:val="bullet"/>
      <w:lvlText w:val="•"/>
      <w:lvlJc w:val="left"/>
      <w:pPr>
        <w:ind w:left="1851" w:hanging="348"/>
      </w:pPr>
      <w:rPr>
        <w:rFonts w:hint="default"/>
        <w:lang w:val="fr-FR" w:eastAsia="fr-FR" w:bidi="fr-FR"/>
      </w:rPr>
    </w:lvl>
    <w:lvl w:ilvl="3" w:tplc="1CFC7558">
      <w:numFmt w:val="bullet"/>
      <w:lvlText w:val="•"/>
      <w:lvlJc w:val="left"/>
      <w:pPr>
        <w:ind w:left="2863" w:hanging="348"/>
      </w:pPr>
      <w:rPr>
        <w:rFonts w:hint="default"/>
        <w:lang w:val="fr-FR" w:eastAsia="fr-FR" w:bidi="fr-FR"/>
      </w:rPr>
    </w:lvl>
    <w:lvl w:ilvl="4" w:tplc="0F6A986A">
      <w:numFmt w:val="bullet"/>
      <w:lvlText w:val="•"/>
      <w:lvlJc w:val="left"/>
      <w:pPr>
        <w:ind w:left="3875" w:hanging="348"/>
      </w:pPr>
      <w:rPr>
        <w:rFonts w:hint="default"/>
        <w:lang w:val="fr-FR" w:eastAsia="fr-FR" w:bidi="fr-FR"/>
      </w:rPr>
    </w:lvl>
    <w:lvl w:ilvl="5" w:tplc="8CD2FBB2">
      <w:numFmt w:val="bullet"/>
      <w:lvlText w:val="•"/>
      <w:lvlJc w:val="left"/>
      <w:pPr>
        <w:ind w:left="4887" w:hanging="348"/>
      </w:pPr>
      <w:rPr>
        <w:rFonts w:hint="default"/>
        <w:lang w:val="fr-FR" w:eastAsia="fr-FR" w:bidi="fr-FR"/>
      </w:rPr>
    </w:lvl>
    <w:lvl w:ilvl="6" w:tplc="63B44F80">
      <w:numFmt w:val="bullet"/>
      <w:lvlText w:val="•"/>
      <w:lvlJc w:val="left"/>
      <w:pPr>
        <w:ind w:left="5899" w:hanging="348"/>
      </w:pPr>
      <w:rPr>
        <w:rFonts w:hint="default"/>
        <w:lang w:val="fr-FR" w:eastAsia="fr-FR" w:bidi="fr-FR"/>
      </w:rPr>
    </w:lvl>
    <w:lvl w:ilvl="7" w:tplc="3A4258DC">
      <w:numFmt w:val="bullet"/>
      <w:lvlText w:val="•"/>
      <w:lvlJc w:val="left"/>
      <w:pPr>
        <w:ind w:left="6910" w:hanging="348"/>
      </w:pPr>
      <w:rPr>
        <w:rFonts w:hint="default"/>
        <w:lang w:val="fr-FR" w:eastAsia="fr-FR" w:bidi="fr-FR"/>
      </w:rPr>
    </w:lvl>
    <w:lvl w:ilvl="8" w:tplc="833E8002">
      <w:numFmt w:val="bullet"/>
      <w:lvlText w:val="•"/>
      <w:lvlJc w:val="left"/>
      <w:pPr>
        <w:ind w:left="7922" w:hanging="348"/>
      </w:pPr>
      <w:rPr>
        <w:rFonts w:hint="default"/>
        <w:lang w:val="fr-FR" w:eastAsia="fr-FR" w:bidi="fr-FR"/>
      </w:rPr>
    </w:lvl>
  </w:abstractNum>
  <w:abstractNum w:abstractNumId="24" w15:restartNumberingAfterBreak="0">
    <w:nsid w:val="71A80F38"/>
    <w:multiLevelType w:val="hybridMultilevel"/>
    <w:tmpl w:val="29E6D192"/>
    <w:lvl w:ilvl="0" w:tplc="F17A978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55F0C25"/>
    <w:multiLevelType w:val="hybridMultilevel"/>
    <w:tmpl w:val="845AD902"/>
    <w:lvl w:ilvl="0" w:tplc="F17A978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5D82DDB"/>
    <w:multiLevelType w:val="hybridMultilevel"/>
    <w:tmpl w:val="40C2B302"/>
    <w:lvl w:ilvl="0" w:tplc="88A496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217C5A"/>
    <w:multiLevelType w:val="hybridMultilevel"/>
    <w:tmpl w:val="AC082C86"/>
    <w:name w:val="WW8Num52223"/>
    <w:lvl w:ilvl="0" w:tplc="E724024A">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713311852">
    <w:abstractNumId w:val="14"/>
  </w:num>
  <w:num w:numId="2" w16cid:durableId="1968661134">
    <w:abstractNumId w:val="6"/>
  </w:num>
  <w:num w:numId="3" w16cid:durableId="1564750138">
    <w:abstractNumId w:val="3"/>
  </w:num>
  <w:num w:numId="4" w16cid:durableId="790510812">
    <w:abstractNumId w:val="5"/>
  </w:num>
  <w:num w:numId="5" w16cid:durableId="2135826116">
    <w:abstractNumId w:val="8"/>
  </w:num>
  <w:num w:numId="6" w16cid:durableId="1779524554">
    <w:abstractNumId w:val="16"/>
  </w:num>
  <w:num w:numId="7" w16cid:durableId="17138497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5162337">
    <w:abstractNumId w:val="25"/>
  </w:num>
  <w:num w:numId="9" w16cid:durableId="50034164">
    <w:abstractNumId w:val="10"/>
  </w:num>
  <w:num w:numId="10" w16cid:durableId="1788086222">
    <w:abstractNumId w:val="21"/>
  </w:num>
  <w:num w:numId="11" w16cid:durableId="335230467">
    <w:abstractNumId w:val="15"/>
  </w:num>
  <w:num w:numId="12" w16cid:durableId="1405419556">
    <w:abstractNumId w:val="4"/>
  </w:num>
  <w:num w:numId="13" w16cid:durableId="33894824">
    <w:abstractNumId w:val="17"/>
  </w:num>
  <w:num w:numId="14" w16cid:durableId="634213894">
    <w:abstractNumId w:val="0"/>
  </w:num>
  <w:num w:numId="15" w16cid:durableId="974867761">
    <w:abstractNumId w:val="19"/>
  </w:num>
  <w:num w:numId="16" w16cid:durableId="98988642">
    <w:abstractNumId w:val="24"/>
  </w:num>
  <w:num w:numId="17" w16cid:durableId="666518603">
    <w:abstractNumId w:val="13"/>
  </w:num>
  <w:num w:numId="18" w16cid:durableId="1056584302">
    <w:abstractNumId w:val="23"/>
  </w:num>
  <w:num w:numId="19" w16cid:durableId="787625056">
    <w:abstractNumId w:val="2"/>
  </w:num>
  <w:num w:numId="20" w16cid:durableId="396320917">
    <w:abstractNumId w:val="1"/>
  </w:num>
  <w:num w:numId="21" w16cid:durableId="1717700160">
    <w:abstractNumId w:val="7"/>
  </w:num>
  <w:num w:numId="22" w16cid:durableId="2059358141">
    <w:abstractNumId w:val="20"/>
  </w:num>
  <w:num w:numId="23" w16cid:durableId="920912880">
    <w:abstractNumId w:val="9"/>
  </w:num>
  <w:num w:numId="24" w16cid:durableId="1213350006">
    <w:abstractNumId w:val="22"/>
  </w:num>
  <w:num w:numId="25" w16cid:durableId="839273972">
    <w:abstractNumId w:val="12"/>
  </w:num>
  <w:num w:numId="26" w16cid:durableId="158514633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80"/>
    <w:rsid w:val="00014E24"/>
    <w:rsid w:val="00021E2C"/>
    <w:rsid w:val="00055CEC"/>
    <w:rsid w:val="00056BA2"/>
    <w:rsid w:val="00064B9D"/>
    <w:rsid w:val="00082488"/>
    <w:rsid w:val="000B1F80"/>
    <w:rsid w:val="000B3E2D"/>
    <w:rsid w:val="000D1691"/>
    <w:rsid w:val="000D5306"/>
    <w:rsid w:val="000D7E41"/>
    <w:rsid w:val="001242D2"/>
    <w:rsid w:val="00142BC4"/>
    <w:rsid w:val="001478F9"/>
    <w:rsid w:val="00155ECA"/>
    <w:rsid w:val="001706A2"/>
    <w:rsid w:val="00181BA8"/>
    <w:rsid w:val="001B49F7"/>
    <w:rsid w:val="001E2E1E"/>
    <w:rsid w:val="00223107"/>
    <w:rsid w:val="00230869"/>
    <w:rsid w:val="002363E9"/>
    <w:rsid w:val="00247DED"/>
    <w:rsid w:val="00271242"/>
    <w:rsid w:val="002920EB"/>
    <w:rsid w:val="002936AD"/>
    <w:rsid w:val="002B2472"/>
    <w:rsid w:val="002B646A"/>
    <w:rsid w:val="002D012A"/>
    <w:rsid w:val="002E00AE"/>
    <w:rsid w:val="003126BB"/>
    <w:rsid w:val="00327BF0"/>
    <w:rsid w:val="00334A59"/>
    <w:rsid w:val="00367EED"/>
    <w:rsid w:val="003738BF"/>
    <w:rsid w:val="00381A6D"/>
    <w:rsid w:val="00391AFF"/>
    <w:rsid w:val="003B1165"/>
    <w:rsid w:val="003B6E0F"/>
    <w:rsid w:val="003C0DD8"/>
    <w:rsid w:val="003C51AF"/>
    <w:rsid w:val="0042508D"/>
    <w:rsid w:val="0042649E"/>
    <w:rsid w:val="00431762"/>
    <w:rsid w:val="00435985"/>
    <w:rsid w:val="00462B5D"/>
    <w:rsid w:val="004740E6"/>
    <w:rsid w:val="004763BB"/>
    <w:rsid w:val="004771D5"/>
    <w:rsid w:val="004914F5"/>
    <w:rsid w:val="004E1612"/>
    <w:rsid w:val="004F513F"/>
    <w:rsid w:val="005143FC"/>
    <w:rsid w:val="005222F6"/>
    <w:rsid w:val="00525564"/>
    <w:rsid w:val="0052600A"/>
    <w:rsid w:val="00547FCF"/>
    <w:rsid w:val="005D077F"/>
    <w:rsid w:val="005D0F0B"/>
    <w:rsid w:val="005E32D0"/>
    <w:rsid w:val="005F3842"/>
    <w:rsid w:val="005F7CB2"/>
    <w:rsid w:val="006214A3"/>
    <w:rsid w:val="00627579"/>
    <w:rsid w:val="00634D0F"/>
    <w:rsid w:val="00643EFF"/>
    <w:rsid w:val="00657E86"/>
    <w:rsid w:val="0066155C"/>
    <w:rsid w:val="00670ABA"/>
    <w:rsid w:val="00670B3D"/>
    <w:rsid w:val="0069382D"/>
    <w:rsid w:val="006A72AB"/>
    <w:rsid w:val="006B0000"/>
    <w:rsid w:val="006B1692"/>
    <w:rsid w:val="006B793E"/>
    <w:rsid w:val="006C0F42"/>
    <w:rsid w:val="006C7B98"/>
    <w:rsid w:val="006D728F"/>
    <w:rsid w:val="006F4F62"/>
    <w:rsid w:val="00773B2E"/>
    <w:rsid w:val="007A2AD9"/>
    <w:rsid w:val="007F76F6"/>
    <w:rsid w:val="00802980"/>
    <w:rsid w:val="00842767"/>
    <w:rsid w:val="00846AE1"/>
    <w:rsid w:val="00881CD8"/>
    <w:rsid w:val="008859A4"/>
    <w:rsid w:val="008B6749"/>
    <w:rsid w:val="008F4959"/>
    <w:rsid w:val="008F5AE8"/>
    <w:rsid w:val="00905B67"/>
    <w:rsid w:val="0094065B"/>
    <w:rsid w:val="00941CDA"/>
    <w:rsid w:val="00955749"/>
    <w:rsid w:val="00963D6D"/>
    <w:rsid w:val="009771D9"/>
    <w:rsid w:val="0099471D"/>
    <w:rsid w:val="009B11C3"/>
    <w:rsid w:val="009B1BEF"/>
    <w:rsid w:val="009B3E95"/>
    <w:rsid w:val="009B7515"/>
    <w:rsid w:val="009D6C72"/>
    <w:rsid w:val="009F6BAB"/>
    <w:rsid w:val="00A003ED"/>
    <w:rsid w:val="00A0108A"/>
    <w:rsid w:val="00A02CB8"/>
    <w:rsid w:val="00A21D81"/>
    <w:rsid w:val="00A63411"/>
    <w:rsid w:val="00AB0C54"/>
    <w:rsid w:val="00AC6513"/>
    <w:rsid w:val="00AF0511"/>
    <w:rsid w:val="00AF0677"/>
    <w:rsid w:val="00B26CC8"/>
    <w:rsid w:val="00B61AE1"/>
    <w:rsid w:val="00B879DB"/>
    <w:rsid w:val="00B97B3E"/>
    <w:rsid w:val="00C06C37"/>
    <w:rsid w:val="00C14E7C"/>
    <w:rsid w:val="00C31484"/>
    <w:rsid w:val="00C40FE1"/>
    <w:rsid w:val="00C63EDE"/>
    <w:rsid w:val="00CA590D"/>
    <w:rsid w:val="00CB4EEC"/>
    <w:rsid w:val="00CB4FCB"/>
    <w:rsid w:val="00CB5719"/>
    <w:rsid w:val="00CD4203"/>
    <w:rsid w:val="00CE2D55"/>
    <w:rsid w:val="00CF1485"/>
    <w:rsid w:val="00CF46C1"/>
    <w:rsid w:val="00D0627A"/>
    <w:rsid w:val="00D13499"/>
    <w:rsid w:val="00D2749F"/>
    <w:rsid w:val="00D41D85"/>
    <w:rsid w:val="00D42FD1"/>
    <w:rsid w:val="00D47BA2"/>
    <w:rsid w:val="00D52362"/>
    <w:rsid w:val="00D5470C"/>
    <w:rsid w:val="00D769BD"/>
    <w:rsid w:val="00D907CA"/>
    <w:rsid w:val="00D96AA4"/>
    <w:rsid w:val="00DA3942"/>
    <w:rsid w:val="00DB4640"/>
    <w:rsid w:val="00DF0F17"/>
    <w:rsid w:val="00DF2578"/>
    <w:rsid w:val="00DF5C0B"/>
    <w:rsid w:val="00E01E69"/>
    <w:rsid w:val="00E10542"/>
    <w:rsid w:val="00E20952"/>
    <w:rsid w:val="00E24727"/>
    <w:rsid w:val="00E352A8"/>
    <w:rsid w:val="00E65202"/>
    <w:rsid w:val="00E70972"/>
    <w:rsid w:val="00E749FF"/>
    <w:rsid w:val="00E84FB8"/>
    <w:rsid w:val="00EE3316"/>
    <w:rsid w:val="00EE651C"/>
    <w:rsid w:val="00EE6BF5"/>
    <w:rsid w:val="00EE7FB3"/>
    <w:rsid w:val="00EF3999"/>
    <w:rsid w:val="00EF709B"/>
    <w:rsid w:val="00F5667A"/>
    <w:rsid w:val="00F60073"/>
    <w:rsid w:val="00F64C5B"/>
    <w:rsid w:val="00F703ED"/>
    <w:rsid w:val="00F935F3"/>
    <w:rsid w:val="00FA0DF3"/>
    <w:rsid w:val="00FB5230"/>
    <w:rsid w:val="00FC3E78"/>
    <w:rsid w:val="00FD075E"/>
    <w:rsid w:val="00FE2949"/>
    <w:rsid w:val="00FF2DFE"/>
    <w:rsid w:val="00F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86FF4"/>
  <w15:chartTrackingRefBased/>
  <w15:docId w15:val="{5DD02E87-A3CC-45C9-B840-710A6F34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80"/>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6A7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E2D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remier,Style 3,Paragraphe  revu,References,Paragraphe de liste rapport atelier Mada,List Paragraph (numbered (a)),Bullets,Numbered List Paragraph,List Paragraph1,Heading,WB Para,Párrafo de lista1,Dot pt,F5 List Paragraph,No Spacing1"/>
    <w:basedOn w:val="Normal"/>
    <w:link w:val="ParagraphedelisteCar"/>
    <w:uiPriority w:val="34"/>
    <w:qFormat/>
    <w:rsid w:val="000B1F80"/>
    <w:pPr>
      <w:ind w:left="720"/>
      <w:contextualSpacing/>
    </w:pPr>
  </w:style>
  <w:style w:type="character" w:styleId="Lienhypertexte">
    <w:name w:val="Hyperlink"/>
    <w:uiPriority w:val="99"/>
    <w:unhideWhenUsed/>
    <w:rsid w:val="000B1F80"/>
    <w:rPr>
      <w:color w:val="0000FF"/>
      <w:u w:val="single"/>
    </w:rPr>
  </w:style>
  <w:style w:type="character" w:customStyle="1" w:styleId="ParagraphedelisteCar">
    <w:name w:val="Paragraphe de liste Car"/>
    <w:aliases w:val="Premier Car,Style 3 Car,Paragraphe  revu Car,References Car,Paragraphe de liste rapport atelier Mada Car,List Paragraph (numbered (a)) Car,Bullets Car,Numbered List Paragraph Car,List Paragraph1 Car,Heading Car,WB Para Car"/>
    <w:link w:val="Paragraphedeliste"/>
    <w:uiPriority w:val="34"/>
    <w:qFormat/>
    <w:rsid w:val="000B1F80"/>
    <w:rPr>
      <w:rFonts w:ascii="Calibri" w:eastAsia="Calibri" w:hAnsi="Calibri" w:cs="Times New Roman"/>
      <w:lang w:val="fr-FR"/>
    </w:rPr>
  </w:style>
  <w:style w:type="paragraph" w:styleId="Retraitcorpsdetexte">
    <w:name w:val="Body Text Indent"/>
    <w:basedOn w:val="Normal"/>
    <w:link w:val="RetraitcorpsdetexteCar"/>
    <w:rsid w:val="000B1F80"/>
    <w:pPr>
      <w:spacing w:after="0" w:line="240" w:lineRule="auto"/>
      <w:ind w:left="1440"/>
    </w:pPr>
    <w:rPr>
      <w:rFonts w:ascii="Times New Roman" w:eastAsia="Times New Roman" w:hAnsi="Times New Roman"/>
      <w:sz w:val="24"/>
      <w:szCs w:val="24"/>
      <w:lang w:eastAsia="rw-RW"/>
    </w:rPr>
  </w:style>
  <w:style w:type="character" w:customStyle="1" w:styleId="RetraitcorpsdetexteCar">
    <w:name w:val="Retrait corps de texte Car"/>
    <w:basedOn w:val="Policepardfaut"/>
    <w:link w:val="Retraitcorpsdetexte"/>
    <w:rsid w:val="000B1F80"/>
    <w:rPr>
      <w:rFonts w:ascii="Times New Roman" w:eastAsia="Times New Roman" w:hAnsi="Times New Roman" w:cs="Times New Roman"/>
      <w:sz w:val="24"/>
      <w:szCs w:val="24"/>
      <w:lang w:val="fr-FR" w:eastAsia="rw-RW"/>
    </w:rPr>
  </w:style>
  <w:style w:type="table" w:styleId="Grilledutableau">
    <w:name w:val="Table Grid"/>
    <w:basedOn w:val="TableauNormal"/>
    <w:uiPriority w:val="39"/>
    <w:rsid w:val="000B1F8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B1F80"/>
    <w:pPr>
      <w:tabs>
        <w:tab w:val="center" w:pos="4536"/>
        <w:tab w:val="right" w:pos="9072"/>
      </w:tabs>
      <w:spacing w:after="0" w:line="240" w:lineRule="auto"/>
    </w:pPr>
    <w:rPr>
      <w:rFonts w:eastAsia="Times New Roman"/>
      <w:lang w:eastAsia="fr-FR"/>
    </w:rPr>
  </w:style>
  <w:style w:type="character" w:customStyle="1" w:styleId="PieddepageCar">
    <w:name w:val="Pied de page Car"/>
    <w:basedOn w:val="Policepardfaut"/>
    <w:link w:val="Pieddepage"/>
    <w:uiPriority w:val="99"/>
    <w:rsid w:val="000B1F80"/>
    <w:rPr>
      <w:rFonts w:ascii="Calibri" w:eastAsia="Times New Roman" w:hAnsi="Calibri" w:cs="Times New Roman"/>
      <w:lang w:val="fr-FR" w:eastAsia="fr-FR"/>
    </w:rPr>
  </w:style>
  <w:style w:type="paragraph" w:styleId="En-tte">
    <w:name w:val="header"/>
    <w:basedOn w:val="Normal"/>
    <w:link w:val="En-tteCar"/>
    <w:uiPriority w:val="99"/>
    <w:unhideWhenUsed/>
    <w:rsid w:val="000B1F80"/>
    <w:pPr>
      <w:tabs>
        <w:tab w:val="center" w:pos="4536"/>
        <w:tab w:val="right" w:pos="9072"/>
      </w:tabs>
      <w:spacing w:after="0" w:line="240" w:lineRule="auto"/>
    </w:pPr>
  </w:style>
  <w:style w:type="character" w:customStyle="1" w:styleId="En-tteCar">
    <w:name w:val="En-tête Car"/>
    <w:basedOn w:val="Policepardfaut"/>
    <w:link w:val="En-tte"/>
    <w:uiPriority w:val="99"/>
    <w:rsid w:val="000B1F80"/>
    <w:rPr>
      <w:rFonts w:ascii="Calibri" w:eastAsia="Calibri" w:hAnsi="Calibri" w:cs="Times New Roman"/>
      <w:lang w:val="fr-FR"/>
    </w:rPr>
  </w:style>
  <w:style w:type="paragraph" w:styleId="Sansinterligne">
    <w:name w:val="No Spacing"/>
    <w:uiPriority w:val="1"/>
    <w:qFormat/>
    <w:rsid w:val="00E352A8"/>
    <w:pPr>
      <w:spacing w:after="0" w:line="240" w:lineRule="auto"/>
    </w:pPr>
  </w:style>
  <w:style w:type="table" w:customStyle="1" w:styleId="TableGrid1">
    <w:name w:val="Table Grid1"/>
    <w:basedOn w:val="TableauNormal"/>
    <w:next w:val="Grilledutableau"/>
    <w:uiPriority w:val="39"/>
    <w:rsid w:val="0047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70B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B3D"/>
    <w:pPr>
      <w:widowControl w:val="0"/>
      <w:autoSpaceDE w:val="0"/>
      <w:autoSpaceDN w:val="0"/>
      <w:spacing w:after="0" w:line="240" w:lineRule="auto"/>
      <w:ind w:left="470"/>
    </w:pPr>
    <w:rPr>
      <w:rFonts w:ascii="Times New Roman" w:eastAsia="Times New Roman" w:hAnsi="Times New Roman"/>
    </w:rPr>
  </w:style>
  <w:style w:type="paragraph" w:styleId="Corpsdetexte">
    <w:name w:val="Body Text"/>
    <w:basedOn w:val="Normal"/>
    <w:link w:val="CorpsdetexteCar"/>
    <w:uiPriority w:val="99"/>
    <w:unhideWhenUsed/>
    <w:rsid w:val="00223107"/>
    <w:pPr>
      <w:spacing w:after="120"/>
    </w:pPr>
  </w:style>
  <w:style w:type="character" w:customStyle="1" w:styleId="CorpsdetexteCar">
    <w:name w:val="Corps de texte Car"/>
    <w:basedOn w:val="Policepardfaut"/>
    <w:link w:val="Corpsdetexte"/>
    <w:uiPriority w:val="99"/>
    <w:rsid w:val="00223107"/>
    <w:rPr>
      <w:rFonts w:ascii="Calibri" w:eastAsia="Calibri" w:hAnsi="Calibri" w:cs="Times New Roman"/>
      <w:lang w:val="fr-FR"/>
    </w:rPr>
  </w:style>
  <w:style w:type="character" w:customStyle="1" w:styleId="Titre1Car">
    <w:name w:val="Titre 1 Car"/>
    <w:basedOn w:val="Policepardfaut"/>
    <w:link w:val="Titre1"/>
    <w:uiPriority w:val="9"/>
    <w:rsid w:val="006A72AB"/>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semiHidden/>
    <w:rsid w:val="00CE2D55"/>
    <w:rPr>
      <w:rFonts w:asciiTheme="majorHAnsi" w:eastAsiaTheme="majorEastAsia" w:hAnsiTheme="majorHAnsi" w:cstheme="majorBidi"/>
      <w:color w:val="2F5496" w:themeColor="accent1" w:themeShade="BF"/>
      <w:sz w:val="26"/>
      <w:szCs w:val="26"/>
      <w:lang w:val="fr-FR"/>
    </w:rPr>
  </w:style>
  <w:style w:type="character" w:styleId="lev">
    <w:name w:val="Strong"/>
    <w:basedOn w:val="Policepardfaut"/>
    <w:uiPriority w:val="22"/>
    <w:qFormat/>
    <w:rsid w:val="0052556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procurement-notices.undp.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d.undp.org/hr/Conditions_G&#233;n&#233;rales_IC.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team.mg@undp.org" TargetMode="External"/><Relationship Id="rId5" Type="http://schemas.openxmlformats.org/officeDocument/2006/relationships/footnotes" Target="footnotes.xml"/><Relationship Id="rId15" Type="http://schemas.openxmlformats.org/officeDocument/2006/relationships/image" Target="media/image20.wmf"/><Relationship Id="rId10" Type="http://schemas.openxmlformats.org/officeDocument/2006/relationships/hyperlink" Target="mailto:upm.mg@und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ffres.mg@undp.org"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17</Pages>
  <Words>3731</Words>
  <Characters>20521</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24204</CharactersWithSpaces>
  <SharedDoc>false</SharedDoc>
  <HLinks>
    <vt:vector size="36" baseType="variant">
      <vt:variant>
        <vt:i4>6094879</vt:i4>
      </vt:variant>
      <vt:variant>
        <vt:i4>15</vt:i4>
      </vt:variant>
      <vt:variant>
        <vt:i4>0</vt:i4>
      </vt:variant>
      <vt:variant>
        <vt:i4>5</vt:i4>
      </vt:variant>
      <vt:variant>
        <vt:lpwstr>http://procurement-notices.undp.org/</vt:lpwstr>
      </vt:variant>
      <vt:variant>
        <vt:lpwstr/>
      </vt:variant>
      <vt:variant>
        <vt:i4>1245264</vt:i4>
      </vt:variant>
      <vt:variant>
        <vt:i4>12</vt:i4>
      </vt:variant>
      <vt:variant>
        <vt:i4>0</vt:i4>
      </vt:variant>
      <vt:variant>
        <vt:i4>5</vt:i4>
      </vt:variant>
      <vt:variant>
        <vt:lpwstr>http://www.cd.undp.org/hr/Conditions_Générales_IC.pdf</vt:lpwstr>
      </vt:variant>
      <vt:variant>
        <vt:lpwstr/>
      </vt:variant>
      <vt:variant>
        <vt:i4>7274670</vt:i4>
      </vt:variant>
      <vt:variant>
        <vt:i4>9</vt:i4>
      </vt:variant>
      <vt:variant>
        <vt:i4>0</vt:i4>
      </vt:variant>
      <vt:variant>
        <vt:i4>5</vt:i4>
      </vt:variant>
      <vt:variant>
        <vt:lpwstr>http://www.cd.undp.org/hr/Tableau_des_Coûts.pdf</vt:lpwstr>
      </vt:variant>
      <vt:variant>
        <vt:lpwstr/>
      </vt:variant>
      <vt:variant>
        <vt:i4>7143504</vt:i4>
      </vt:variant>
      <vt:variant>
        <vt:i4>6</vt:i4>
      </vt:variant>
      <vt:variant>
        <vt:i4>0</vt:i4>
      </vt:variant>
      <vt:variant>
        <vt:i4>5</vt:i4>
      </vt:variant>
      <vt:variant>
        <vt:lpwstr>mailto:procurement.team.mg@undp.org</vt:lpwstr>
      </vt:variant>
      <vt:variant>
        <vt:lpwstr/>
      </vt:variant>
      <vt:variant>
        <vt:i4>4259902</vt:i4>
      </vt:variant>
      <vt:variant>
        <vt:i4>3</vt:i4>
      </vt:variant>
      <vt:variant>
        <vt:i4>0</vt:i4>
      </vt:variant>
      <vt:variant>
        <vt:i4>5</vt:i4>
      </vt:variant>
      <vt:variant>
        <vt:lpwstr>mailto:upm.mg@undp.org</vt:lpwstr>
      </vt:variant>
      <vt:variant>
        <vt:lpwstr/>
      </vt:variant>
      <vt:variant>
        <vt:i4>655473</vt:i4>
      </vt:variant>
      <vt:variant>
        <vt:i4>0</vt:i4>
      </vt:variant>
      <vt:variant>
        <vt:i4>0</vt:i4>
      </vt:variant>
      <vt:variant>
        <vt:i4>5</vt:i4>
      </vt:variant>
      <vt:variant>
        <vt:lpwstr>mailto:Offres.mg@undp.org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Lovasoa Nadia Razafimahery</dc:creator>
  <cp:keywords/>
  <dc:description/>
  <cp:lastModifiedBy>Rija Ramasy</cp:lastModifiedBy>
  <cp:revision>152</cp:revision>
  <cp:lastPrinted>2021-10-28T19:33:00Z</cp:lastPrinted>
  <dcterms:created xsi:type="dcterms:W3CDTF">2021-10-28T19:22:00Z</dcterms:created>
  <dcterms:modified xsi:type="dcterms:W3CDTF">2022-06-16T19:45:00Z</dcterms:modified>
</cp:coreProperties>
</file>