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1B02" w14:textId="77777777" w:rsidR="00BC288B" w:rsidRDefault="00BC288B" w:rsidP="00BC288B">
      <w:pPr>
        <w:widowControl/>
        <w:overflowPunct/>
        <w:adjustRightInd/>
        <w:rPr>
          <w:rFonts w:asciiTheme="minorHAnsi" w:hAnsiTheme="minorHAnsi" w:cstheme="minorHAnsi"/>
          <w:color w:val="000000" w:themeColor="text1"/>
        </w:rPr>
      </w:pPr>
      <w:r>
        <w:rPr>
          <w:rFonts w:asciiTheme="minorHAnsi" w:hAnsiTheme="minorHAnsi" w:cstheme="minorHAnsi"/>
          <w:noProof/>
          <w:color w:val="000000" w:themeColor="text1"/>
          <w:lang w:val="en-US" w:eastAsia="en-US" w:bidi="ar-SA"/>
        </w:rPr>
        <w:drawing>
          <wp:anchor distT="0" distB="0" distL="114300" distR="114300" simplePos="0" relativeHeight="251658240" behindDoc="0" locked="0" layoutInCell="1" allowOverlap="1" wp14:anchorId="55074EB6" wp14:editId="14638E50">
            <wp:simplePos x="0" y="0"/>
            <wp:positionH relativeFrom="margin">
              <wp:posOffset>5613869</wp:posOffset>
            </wp:positionH>
            <wp:positionV relativeFrom="margin">
              <wp:posOffset>-555376</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anchor>
        </w:drawing>
      </w:r>
    </w:p>
    <w:p w14:paraId="32A7EB9A" w14:textId="77777777" w:rsidR="00BC288B" w:rsidRDefault="00BC288B" w:rsidP="00BC288B">
      <w:pPr>
        <w:widowControl/>
        <w:overflowPunct/>
        <w:adjustRightInd/>
        <w:jc w:val="right"/>
        <w:rPr>
          <w:rFonts w:asciiTheme="minorHAnsi" w:hAnsiTheme="minorHAnsi" w:cstheme="minorHAnsi"/>
          <w:color w:val="000000" w:themeColor="text1"/>
        </w:rPr>
      </w:pPr>
    </w:p>
    <w:p w14:paraId="6F063E8C" w14:textId="77777777" w:rsidR="00BC288B" w:rsidRDefault="00BC288B" w:rsidP="00BC288B">
      <w:pPr>
        <w:widowControl/>
        <w:overflowPunct/>
        <w:adjustRightInd/>
        <w:jc w:val="right"/>
        <w:rPr>
          <w:rFonts w:asciiTheme="minorHAnsi" w:hAnsiTheme="minorHAnsi" w:cstheme="minorHAnsi"/>
          <w:color w:val="000000" w:themeColor="text1"/>
        </w:rPr>
      </w:pPr>
    </w:p>
    <w:p w14:paraId="5D9A6543" w14:textId="77777777" w:rsidR="00BC288B" w:rsidRDefault="00BC288B" w:rsidP="00BC288B">
      <w:pPr>
        <w:widowControl/>
        <w:overflowPunct/>
        <w:adjustRightInd/>
        <w:jc w:val="right"/>
        <w:rPr>
          <w:rFonts w:asciiTheme="minorHAnsi" w:hAnsiTheme="minorHAnsi" w:cstheme="minorHAnsi"/>
          <w:color w:val="000000" w:themeColor="text1"/>
        </w:rPr>
      </w:pPr>
    </w:p>
    <w:p w14:paraId="072BA478" w14:textId="77777777" w:rsidR="00BC288B" w:rsidRDefault="00BC288B" w:rsidP="00BC288B">
      <w:pPr>
        <w:widowControl/>
        <w:overflowPunct/>
        <w:adjustRightInd/>
        <w:jc w:val="right"/>
        <w:rPr>
          <w:rFonts w:asciiTheme="minorHAnsi" w:hAnsiTheme="minorHAnsi" w:cstheme="minorHAnsi"/>
          <w:color w:val="000000" w:themeColor="text1"/>
        </w:rPr>
      </w:pPr>
    </w:p>
    <w:p w14:paraId="30513D00" w14:textId="77777777" w:rsidR="00BC288B" w:rsidRDefault="00BC288B" w:rsidP="00BC288B">
      <w:pPr>
        <w:widowControl/>
        <w:overflowPunct/>
        <w:adjustRightInd/>
        <w:jc w:val="right"/>
        <w:rPr>
          <w:rFonts w:asciiTheme="minorHAnsi" w:hAnsiTheme="minorHAnsi" w:cstheme="minorHAnsi"/>
          <w:color w:val="000000" w:themeColor="text1"/>
        </w:rPr>
      </w:pPr>
    </w:p>
    <w:p w14:paraId="379E05B0" w14:textId="77777777" w:rsidR="00BC288B" w:rsidRDefault="00BC288B" w:rsidP="00BC288B">
      <w:pPr>
        <w:widowControl/>
        <w:overflowPunct/>
        <w:adjustRightInd/>
        <w:jc w:val="right"/>
        <w:rPr>
          <w:rFonts w:asciiTheme="minorHAnsi" w:hAnsiTheme="minorHAnsi" w:cstheme="minorHAnsi"/>
          <w:color w:val="000000" w:themeColor="text1"/>
        </w:rPr>
      </w:pPr>
    </w:p>
    <w:p w14:paraId="444CFEDD" w14:textId="77777777" w:rsidR="00BC288B" w:rsidRDefault="00BC288B" w:rsidP="00BC288B">
      <w:pPr>
        <w:widowControl/>
        <w:overflowPunct/>
        <w:adjustRightInd/>
        <w:jc w:val="right"/>
        <w:rPr>
          <w:rFonts w:asciiTheme="minorHAnsi" w:hAnsiTheme="minorHAnsi" w:cstheme="minorHAnsi"/>
          <w:color w:val="000000" w:themeColor="text1"/>
        </w:rPr>
      </w:pPr>
    </w:p>
    <w:p w14:paraId="58DA3A87" w14:textId="77777777" w:rsidR="00BC288B" w:rsidRDefault="00BC288B" w:rsidP="00BC288B">
      <w:pPr>
        <w:widowControl/>
        <w:overflowPunct/>
        <w:adjustRightInd/>
        <w:jc w:val="right"/>
        <w:rPr>
          <w:rFonts w:asciiTheme="minorHAnsi" w:hAnsiTheme="minorHAnsi" w:cstheme="minorHAnsi"/>
          <w:color w:val="000000" w:themeColor="text1"/>
        </w:rPr>
      </w:pPr>
    </w:p>
    <w:p w14:paraId="47042981" w14:textId="77777777" w:rsidR="00BC288B" w:rsidRPr="00814716" w:rsidRDefault="00BC288B" w:rsidP="00BC288B">
      <w:pPr>
        <w:rPr>
          <w:rFonts w:asciiTheme="minorHAnsi" w:hAnsiTheme="minorHAnsi" w:cstheme="minorHAnsi"/>
          <w:color w:val="000000" w:themeColor="text1"/>
        </w:rPr>
      </w:pPr>
    </w:p>
    <w:p w14:paraId="05B91940" w14:textId="77777777" w:rsidR="00BC288B" w:rsidRPr="00814716" w:rsidRDefault="00BC288B" w:rsidP="00BC288B">
      <w:pPr>
        <w:rPr>
          <w:rFonts w:asciiTheme="minorHAnsi" w:hAnsiTheme="minorHAnsi" w:cstheme="minorHAnsi"/>
          <w:color w:val="000000" w:themeColor="text1"/>
        </w:rPr>
      </w:pPr>
    </w:p>
    <w:p w14:paraId="290A687E" w14:textId="77777777" w:rsidR="00BC288B" w:rsidRPr="00814716" w:rsidRDefault="00BC288B" w:rsidP="00BC288B">
      <w:pPr>
        <w:tabs>
          <w:tab w:val="left" w:pos="720"/>
          <w:tab w:val="right" w:leader="dot" w:pos="8640"/>
        </w:tabs>
        <w:jc w:val="center"/>
        <w:rPr>
          <w:rFonts w:asciiTheme="minorHAnsi" w:hAnsiTheme="minorHAnsi" w:cstheme="minorHAnsi"/>
          <w:b/>
          <w:bCs/>
          <w:color w:val="000000" w:themeColor="text1"/>
          <w:sz w:val="28"/>
          <w:szCs w:val="28"/>
        </w:rPr>
      </w:pPr>
    </w:p>
    <w:p w14:paraId="0F57851D" w14:textId="77777777" w:rsidR="00BC288B" w:rsidRPr="00814716" w:rsidRDefault="00BC288B" w:rsidP="00BC288B">
      <w:pPr>
        <w:tabs>
          <w:tab w:val="left" w:pos="720"/>
          <w:tab w:val="right" w:leader="dot" w:pos="8640"/>
        </w:tabs>
        <w:jc w:val="center"/>
        <w:rPr>
          <w:rFonts w:asciiTheme="minorHAnsi" w:hAnsiTheme="minorHAnsi" w:cstheme="minorHAnsi"/>
          <w:b/>
          <w:bCs/>
          <w:color w:val="000000" w:themeColor="text1"/>
          <w:sz w:val="28"/>
          <w:szCs w:val="28"/>
        </w:rPr>
      </w:pPr>
    </w:p>
    <w:p w14:paraId="2B9A6D1F" w14:textId="77777777" w:rsidR="00BC288B" w:rsidRPr="00814716" w:rsidRDefault="00BC288B" w:rsidP="00BC288B">
      <w:pPr>
        <w:tabs>
          <w:tab w:val="left" w:pos="720"/>
          <w:tab w:val="right" w:leader="dot" w:pos="8640"/>
        </w:tabs>
        <w:rPr>
          <w:rFonts w:asciiTheme="minorHAnsi" w:hAnsiTheme="minorHAnsi" w:cstheme="minorHAnsi"/>
          <w:b/>
          <w:bCs/>
          <w:color w:val="000000" w:themeColor="text1"/>
          <w:sz w:val="28"/>
          <w:szCs w:val="28"/>
        </w:rPr>
      </w:pPr>
    </w:p>
    <w:p w14:paraId="5E5911F5" w14:textId="77777777" w:rsidR="00BC288B" w:rsidRDefault="00BC288B" w:rsidP="00BC288B">
      <w:pPr>
        <w:tabs>
          <w:tab w:val="left" w:pos="720"/>
          <w:tab w:val="right" w:leader="dot" w:pos="8640"/>
        </w:tabs>
        <w:jc w:val="center"/>
        <w:rPr>
          <w:rFonts w:asciiTheme="minorHAnsi" w:hAnsiTheme="minorHAnsi" w:cstheme="minorHAnsi"/>
          <w:b/>
          <w:bCs/>
          <w:color w:val="000000" w:themeColor="text1"/>
          <w:sz w:val="36"/>
          <w:szCs w:val="36"/>
        </w:rPr>
      </w:pPr>
    </w:p>
    <w:p w14:paraId="1A12B9B9" w14:textId="77777777" w:rsidR="00BC288B" w:rsidRDefault="00BC288B" w:rsidP="00BC288B">
      <w:pPr>
        <w:tabs>
          <w:tab w:val="left" w:pos="720"/>
          <w:tab w:val="right" w:leader="dot" w:pos="8640"/>
        </w:tabs>
        <w:jc w:val="center"/>
        <w:rPr>
          <w:rFonts w:asciiTheme="minorHAnsi" w:hAnsiTheme="minorHAnsi" w:cstheme="minorHAnsi"/>
          <w:b/>
          <w:bCs/>
          <w:color w:val="000000" w:themeColor="text1"/>
          <w:sz w:val="36"/>
          <w:szCs w:val="36"/>
        </w:rPr>
      </w:pPr>
    </w:p>
    <w:p w14:paraId="5B6BC041" w14:textId="77777777" w:rsidR="00BC288B" w:rsidRPr="00814716" w:rsidRDefault="00BC288B" w:rsidP="00BC288B">
      <w:pPr>
        <w:tabs>
          <w:tab w:val="left" w:pos="720"/>
          <w:tab w:val="right" w:leader="dot" w:pos="8640"/>
        </w:tabs>
        <w:jc w:val="center"/>
        <w:rPr>
          <w:rFonts w:asciiTheme="minorHAnsi" w:hAnsiTheme="minorHAnsi" w:cstheme="minorHAnsi"/>
          <w:b/>
          <w:bCs/>
          <w:color w:val="000000" w:themeColor="text1"/>
          <w:sz w:val="36"/>
          <w:szCs w:val="36"/>
        </w:rPr>
      </w:pPr>
    </w:p>
    <w:p w14:paraId="4FBB537B" w14:textId="77777777" w:rsidR="00BC288B" w:rsidRPr="009A5EDC" w:rsidRDefault="00BC288B" w:rsidP="00BC288B">
      <w:pPr>
        <w:widowControl/>
        <w:tabs>
          <w:tab w:val="left" w:pos="720"/>
          <w:tab w:val="left" w:pos="1350"/>
          <w:tab w:val="left" w:pos="1530"/>
          <w:tab w:val="right" w:leader="dot" w:pos="8640"/>
        </w:tabs>
        <w:overflowPunct/>
        <w:adjustRightInd/>
        <w:spacing w:after="160" w:line="259" w:lineRule="auto"/>
        <w:ind w:left="1170"/>
        <w:rPr>
          <w:rFonts w:ascii="Segoe UI" w:eastAsia="Calibri" w:hAnsi="Segoe UI" w:cs="Segoe UI"/>
          <w:b/>
          <w:bCs/>
          <w:kern w:val="0"/>
          <w:sz w:val="36"/>
          <w:szCs w:val="48"/>
        </w:rPr>
      </w:pPr>
      <w:r>
        <w:rPr>
          <w:rFonts w:ascii="Segoe UI" w:hAnsi="Segoe UI"/>
          <w:b/>
          <w:color w:val="2E74B5"/>
          <w:kern w:val="0"/>
          <w:sz w:val="48"/>
        </w:rPr>
        <w:t>APPEL D’OFFRES</w:t>
      </w:r>
    </w:p>
    <w:p w14:paraId="607E75AA" w14:textId="778DEA7B" w:rsidR="00BC288B" w:rsidRPr="009A5EDC" w:rsidRDefault="00EE2FC1" w:rsidP="00BC288B">
      <w:pPr>
        <w:widowControl/>
        <w:tabs>
          <w:tab w:val="left" w:pos="720"/>
          <w:tab w:val="left" w:pos="1350"/>
          <w:tab w:val="left" w:pos="1530"/>
          <w:tab w:val="left" w:pos="2066"/>
          <w:tab w:val="center" w:pos="5400"/>
          <w:tab w:val="right" w:leader="dot" w:pos="8640"/>
        </w:tabs>
        <w:overflowPunct/>
        <w:adjustRightInd/>
        <w:spacing w:after="160" w:line="259" w:lineRule="auto"/>
        <w:ind w:left="1170"/>
        <w:rPr>
          <w:rFonts w:ascii="Segoe UI" w:eastAsia="Calibri" w:hAnsi="Segoe UI" w:cs="Segoe UI"/>
          <w:b/>
          <w:bCs/>
          <w:color w:val="000000"/>
          <w:kern w:val="0"/>
          <w:sz w:val="22"/>
          <w:szCs w:val="28"/>
        </w:rPr>
      </w:pPr>
      <w:r>
        <w:rPr>
          <w:rFonts w:ascii="Segoe UI" w:eastAsia="Calibri" w:hAnsi="Segoe UI" w:cs="Segoe UI"/>
          <w:b/>
          <w:bCs/>
          <w:color w:val="2E74B5"/>
          <w:kern w:val="0"/>
          <w:sz w:val="28"/>
          <w:szCs w:val="28"/>
        </w:rPr>
        <w:fldChar w:fldCharType="begin">
          <w:ffData>
            <w:name w:val="Text4"/>
            <w:enabled/>
            <w:calcOnExit w:val="0"/>
            <w:textInput>
              <w:default w:val="Travaux de réalisation de mini centrale solaire alimentant un mini réseau, une plateforme multifonctionnelle et de pose de lampadaires solaires photovoltaïques dans 05 localités du Togo"/>
            </w:textInput>
          </w:ffData>
        </w:fldChar>
      </w:r>
      <w:bookmarkStart w:id="0" w:name="Text4"/>
      <w:r>
        <w:rPr>
          <w:rFonts w:ascii="Segoe UI" w:eastAsia="Calibri" w:hAnsi="Segoe UI" w:cs="Segoe UI"/>
          <w:b/>
          <w:bCs/>
          <w:color w:val="2E74B5"/>
          <w:kern w:val="0"/>
          <w:sz w:val="28"/>
          <w:szCs w:val="28"/>
        </w:rPr>
        <w:instrText xml:space="preserve"> FORMTEXT </w:instrText>
      </w:r>
      <w:r>
        <w:rPr>
          <w:rFonts w:ascii="Segoe UI" w:eastAsia="Calibri" w:hAnsi="Segoe UI" w:cs="Segoe UI"/>
          <w:b/>
          <w:bCs/>
          <w:color w:val="2E74B5"/>
          <w:kern w:val="0"/>
          <w:sz w:val="28"/>
          <w:szCs w:val="28"/>
        </w:rPr>
      </w:r>
      <w:r>
        <w:rPr>
          <w:rFonts w:ascii="Segoe UI" w:eastAsia="Calibri" w:hAnsi="Segoe UI" w:cs="Segoe UI"/>
          <w:b/>
          <w:bCs/>
          <w:color w:val="2E74B5"/>
          <w:kern w:val="0"/>
          <w:sz w:val="28"/>
          <w:szCs w:val="28"/>
        </w:rPr>
        <w:fldChar w:fldCharType="separate"/>
      </w:r>
      <w:r>
        <w:rPr>
          <w:rFonts w:ascii="Segoe UI" w:eastAsia="Calibri" w:hAnsi="Segoe UI" w:cs="Segoe UI"/>
          <w:b/>
          <w:bCs/>
          <w:noProof/>
          <w:color w:val="2E74B5"/>
          <w:kern w:val="0"/>
          <w:sz w:val="28"/>
          <w:szCs w:val="28"/>
        </w:rPr>
        <w:t>Travaux de réalisation de mini centrale solaire alimentant un mini réseau, une plateforme multifonctionnelle et de pose de lampadaires solaires photovoltaïques dans 05 localités du Togo</w:t>
      </w:r>
      <w:r>
        <w:rPr>
          <w:rFonts w:ascii="Segoe UI" w:eastAsia="Calibri" w:hAnsi="Segoe UI" w:cs="Segoe UI"/>
          <w:b/>
          <w:bCs/>
          <w:color w:val="2E74B5"/>
          <w:kern w:val="0"/>
          <w:sz w:val="28"/>
          <w:szCs w:val="28"/>
        </w:rPr>
        <w:fldChar w:fldCharType="end"/>
      </w:r>
      <w:bookmarkEnd w:id="0"/>
    </w:p>
    <w:p w14:paraId="6E74EEBF" w14:textId="77777777" w:rsidR="00BC288B" w:rsidRPr="009A5EDC" w:rsidRDefault="00BC288B" w:rsidP="00BC288B">
      <w:pPr>
        <w:widowControl/>
        <w:tabs>
          <w:tab w:val="left" w:pos="1350"/>
          <w:tab w:val="left" w:pos="1530"/>
          <w:tab w:val="center" w:pos="5400"/>
        </w:tabs>
        <w:overflowPunct/>
        <w:adjustRightInd/>
        <w:spacing w:after="160" w:line="259" w:lineRule="auto"/>
        <w:ind w:left="1170"/>
        <w:rPr>
          <w:rFonts w:ascii="Segoe UI" w:eastAsia="Calibri" w:hAnsi="Segoe UI" w:cs="Segoe UI"/>
          <w:b/>
          <w:bCs/>
          <w:kern w:val="0"/>
          <w:sz w:val="22"/>
          <w:szCs w:val="28"/>
        </w:rPr>
      </w:pPr>
    </w:p>
    <w:p w14:paraId="16F7F61F" w14:textId="3580C011" w:rsidR="00BC288B" w:rsidRPr="00835AB3" w:rsidRDefault="00BC288B" w:rsidP="00BC288B">
      <w:pPr>
        <w:widowControl/>
        <w:tabs>
          <w:tab w:val="left" w:pos="2250"/>
          <w:tab w:val="center" w:pos="5400"/>
        </w:tabs>
        <w:overflowPunct/>
        <w:adjustRightInd/>
        <w:spacing w:after="160" w:line="259" w:lineRule="auto"/>
        <w:ind w:left="1170"/>
        <w:rPr>
          <w:rFonts w:ascii="Segoe UI" w:eastAsia="Calibri" w:hAnsi="Segoe UI" w:cs="Segoe UI"/>
          <w:bCs/>
          <w:kern w:val="0"/>
          <w:sz w:val="22"/>
          <w:szCs w:val="28"/>
          <w:lang w:val="en-US"/>
        </w:rPr>
      </w:pPr>
      <w:r w:rsidRPr="00835AB3">
        <w:rPr>
          <w:rFonts w:ascii="Segoe UI" w:hAnsi="Segoe UI"/>
          <w:kern w:val="0"/>
          <w:sz w:val="22"/>
          <w:lang w:val="en-US"/>
        </w:rPr>
        <w:t xml:space="preserve">AO </w:t>
      </w:r>
      <w:proofErr w:type="gramStart"/>
      <w:r w:rsidR="00502C94">
        <w:rPr>
          <w:rFonts w:ascii="Segoe UI" w:hAnsi="Segoe UI"/>
          <w:kern w:val="0"/>
          <w:sz w:val="22"/>
          <w:lang w:val="en-US"/>
        </w:rPr>
        <w:t>n</w:t>
      </w:r>
      <w:r w:rsidRPr="00835AB3">
        <w:rPr>
          <w:rFonts w:ascii="Segoe UI" w:hAnsi="Segoe UI"/>
          <w:kern w:val="0"/>
          <w:sz w:val="22"/>
          <w:vertAlign w:val="superscript"/>
          <w:lang w:val="en-US"/>
        </w:rPr>
        <w:t>o</w:t>
      </w:r>
      <w:r w:rsidRPr="00835AB3">
        <w:rPr>
          <w:rFonts w:ascii="Segoe UI" w:hAnsi="Segoe UI"/>
          <w:kern w:val="0"/>
          <w:sz w:val="22"/>
          <w:lang w:val="en-US"/>
        </w:rPr>
        <w:t> :</w:t>
      </w:r>
      <w:proofErr w:type="gramEnd"/>
      <w:r w:rsidRPr="00835AB3">
        <w:rPr>
          <w:lang w:val="en-US"/>
        </w:rPr>
        <w:tab/>
      </w:r>
      <w:r w:rsidR="00B72F1A">
        <w:rPr>
          <w:rFonts w:ascii="Segoe UI" w:eastAsia="Calibri" w:hAnsi="Segoe UI" w:cs="Segoe UI"/>
          <w:bCs/>
          <w:kern w:val="0"/>
          <w:sz w:val="22"/>
          <w:szCs w:val="28"/>
        </w:rPr>
        <w:fldChar w:fldCharType="begin">
          <w:ffData>
            <w:name w:val="Text1"/>
            <w:enabled/>
            <w:calcOnExit w:val="0"/>
            <w:textInput>
              <w:default w:val="ITB 004_TRAV ECO VIL_PNUD_2022"/>
              <w:format w:val="Première majuscule"/>
            </w:textInput>
          </w:ffData>
        </w:fldChar>
      </w:r>
      <w:bookmarkStart w:id="1" w:name="Text1"/>
      <w:r w:rsidR="00B72F1A" w:rsidRPr="00B72F1A">
        <w:rPr>
          <w:rFonts w:ascii="Segoe UI" w:eastAsia="Calibri" w:hAnsi="Segoe UI" w:cs="Segoe UI"/>
          <w:bCs/>
          <w:kern w:val="0"/>
          <w:sz w:val="22"/>
          <w:szCs w:val="28"/>
          <w:lang w:val="en-US"/>
        </w:rPr>
        <w:instrText xml:space="preserve"> FORMTEXT </w:instrText>
      </w:r>
      <w:r w:rsidR="00B72F1A">
        <w:rPr>
          <w:rFonts w:ascii="Segoe UI" w:eastAsia="Calibri" w:hAnsi="Segoe UI" w:cs="Segoe UI"/>
          <w:bCs/>
          <w:kern w:val="0"/>
          <w:sz w:val="22"/>
          <w:szCs w:val="28"/>
        </w:rPr>
      </w:r>
      <w:r w:rsidR="00B72F1A">
        <w:rPr>
          <w:rFonts w:ascii="Segoe UI" w:eastAsia="Calibri" w:hAnsi="Segoe UI" w:cs="Segoe UI"/>
          <w:bCs/>
          <w:kern w:val="0"/>
          <w:sz w:val="22"/>
          <w:szCs w:val="28"/>
        </w:rPr>
        <w:fldChar w:fldCharType="separate"/>
      </w:r>
      <w:r w:rsidR="00B72F1A" w:rsidRPr="00B72F1A">
        <w:rPr>
          <w:rFonts w:ascii="Segoe UI" w:eastAsia="Calibri" w:hAnsi="Segoe UI" w:cs="Segoe UI"/>
          <w:bCs/>
          <w:noProof/>
          <w:kern w:val="0"/>
          <w:sz w:val="22"/>
          <w:szCs w:val="28"/>
          <w:lang w:val="en-US"/>
        </w:rPr>
        <w:t>ITB 004_TRAV ECO VIL_PNUD_2022</w:t>
      </w:r>
      <w:r w:rsidR="00B72F1A">
        <w:rPr>
          <w:rFonts w:ascii="Segoe UI" w:eastAsia="Calibri" w:hAnsi="Segoe UI" w:cs="Segoe UI"/>
          <w:bCs/>
          <w:kern w:val="0"/>
          <w:sz w:val="22"/>
          <w:szCs w:val="28"/>
        </w:rPr>
        <w:fldChar w:fldCharType="end"/>
      </w:r>
      <w:bookmarkEnd w:id="1"/>
    </w:p>
    <w:p w14:paraId="41A9C9EB" w14:textId="02767C96" w:rsidR="00BC288B" w:rsidRPr="009A5EDC" w:rsidRDefault="00BC288B" w:rsidP="00BC288B">
      <w:pPr>
        <w:widowControl/>
        <w:tabs>
          <w:tab w:val="left" w:pos="720"/>
          <w:tab w:val="left" w:pos="2250"/>
          <w:tab w:val="right" w:leader="dot" w:pos="8640"/>
        </w:tabs>
        <w:overflowPunct/>
        <w:adjustRightInd/>
        <w:spacing w:after="160" w:line="259" w:lineRule="auto"/>
        <w:ind w:left="1170"/>
        <w:rPr>
          <w:rFonts w:ascii="Segoe UI" w:eastAsia="Calibri" w:hAnsi="Segoe UI" w:cs="Segoe UI"/>
          <w:bCs/>
          <w:color w:val="000000"/>
          <w:kern w:val="0"/>
          <w:sz w:val="22"/>
          <w:szCs w:val="28"/>
        </w:rPr>
      </w:pPr>
      <w:r>
        <w:rPr>
          <w:rFonts w:ascii="Segoe UI" w:hAnsi="Segoe UI"/>
          <w:kern w:val="0"/>
          <w:sz w:val="22"/>
        </w:rPr>
        <w:t>Projet :</w:t>
      </w:r>
      <w:r>
        <w:tab/>
      </w:r>
      <w:r w:rsidR="00835AB3">
        <w:rPr>
          <w:rFonts w:ascii="Segoe UI" w:eastAsia="Calibri" w:hAnsi="Segoe UI" w:cs="Segoe UI"/>
          <w:kern w:val="0"/>
          <w:sz w:val="22"/>
          <w:szCs w:val="22"/>
        </w:rPr>
        <w:fldChar w:fldCharType="begin">
          <w:ffData>
            <w:name w:val="Text3"/>
            <w:enabled/>
            <w:calcOnExit w:val="0"/>
            <w:textInput>
              <w:default w:val="Projet de développement des Ecovillages "/>
            </w:textInput>
          </w:ffData>
        </w:fldChar>
      </w:r>
      <w:bookmarkStart w:id="2" w:name="Text3"/>
      <w:r w:rsidR="00835AB3">
        <w:rPr>
          <w:rFonts w:ascii="Segoe UI" w:eastAsia="Calibri" w:hAnsi="Segoe UI" w:cs="Segoe UI"/>
          <w:kern w:val="0"/>
          <w:sz w:val="22"/>
          <w:szCs w:val="22"/>
        </w:rPr>
        <w:instrText xml:space="preserve"> FORMTEXT </w:instrText>
      </w:r>
      <w:r w:rsidR="00835AB3">
        <w:rPr>
          <w:rFonts w:ascii="Segoe UI" w:eastAsia="Calibri" w:hAnsi="Segoe UI" w:cs="Segoe UI"/>
          <w:kern w:val="0"/>
          <w:sz w:val="22"/>
          <w:szCs w:val="22"/>
        </w:rPr>
      </w:r>
      <w:r w:rsidR="00835AB3">
        <w:rPr>
          <w:rFonts w:ascii="Segoe UI" w:eastAsia="Calibri" w:hAnsi="Segoe UI" w:cs="Segoe UI"/>
          <w:kern w:val="0"/>
          <w:sz w:val="22"/>
          <w:szCs w:val="22"/>
        </w:rPr>
        <w:fldChar w:fldCharType="separate"/>
      </w:r>
      <w:r w:rsidR="00835AB3">
        <w:rPr>
          <w:rFonts w:ascii="Segoe UI" w:eastAsia="Calibri" w:hAnsi="Segoe UI" w:cs="Segoe UI"/>
          <w:noProof/>
          <w:kern w:val="0"/>
          <w:sz w:val="22"/>
          <w:szCs w:val="22"/>
        </w:rPr>
        <w:t xml:space="preserve">Projet de développement des Ecovillages </w:t>
      </w:r>
      <w:r w:rsidR="00835AB3">
        <w:rPr>
          <w:rFonts w:ascii="Segoe UI" w:eastAsia="Calibri" w:hAnsi="Segoe UI" w:cs="Segoe UI"/>
          <w:kern w:val="0"/>
          <w:sz w:val="22"/>
          <w:szCs w:val="22"/>
        </w:rPr>
        <w:fldChar w:fldCharType="end"/>
      </w:r>
      <w:bookmarkEnd w:id="2"/>
      <w:r>
        <w:rPr>
          <w:rFonts w:ascii="Segoe UI" w:hAnsi="Segoe UI"/>
          <w:color w:val="000000"/>
          <w:kern w:val="0"/>
          <w:sz w:val="22"/>
        </w:rPr>
        <w:t xml:space="preserve"> </w:t>
      </w:r>
    </w:p>
    <w:p w14:paraId="29B4213A" w14:textId="2DFAF1AB" w:rsidR="00BC288B" w:rsidRPr="009A5EDC" w:rsidRDefault="00BC288B" w:rsidP="00BC288B">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Pr>
          <w:rFonts w:ascii="Segoe UI" w:hAnsi="Segoe UI"/>
          <w:color w:val="000000"/>
          <w:kern w:val="0"/>
          <w:sz w:val="22"/>
        </w:rPr>
        <w:t>Pays :</w:t>
      </w:r>
      <w:r>
        <w:tab/>
      </w:r>
      <w:r w:rsidR="00835AB3">
        <w:rPr>
          <w:rFonts w:ascii="Segoe UI" w:eastAsia="Calibri" w:hAnsi="Segoe UI" w:cs="Segoe UI"/>
          <w:color w:val="000000"/>
          <w:kern w:val="0"/>
          <w:sz w:val="22"/>
          <w:szCs w:val="28"/>
        </w:rPr>
        <w:fldChar w:fldCharType="begin">
          <w:ffData>
            <w:name w:val="Text2"/>
            <w:enabled/>
            <w:calcOnExit w:val="0"/>
            <w:textInput>
              <w:default w:val="TOGO"/>
            </w:textInput>
          </w:ffData>
        </w:fldChar>
      </w:r>
      <w:bookmarkStart w:id="3" w:name="Text2"/>
      <w:r w:rsidR="00835AB3">
        <w:rPr>
          <w:rFonts w:ascii="Segoe UI" w:eastAsia="Calibri" w:hAnsi="Segoe UI" w:cs="Segoe UI"/>
          <w:color w:val="000000"/>
          <w:kern w:val="0"/>
          <w:sz w:val="22"/>
          <w:szCs w:val="28"/>
        </w:rPr>
        <w:instrText xml:space="preserve"> FORMTEXT </w:instrText>
      </w:r>
      <w:r w:rsidR="00835AB3">
        <w:rPr>
          <w:rFonts w:ascii="Segoe UI" w:eastAsia="Calibri" w:hAnsi="Segoe UI" w:cs="Segoe UI"/>
          <w:color w:val="000000"/>
          <w:kern w:val="0"/>
          <w:sz w:val="22"/>
          <w:szCs w:val="28"/>
        </w:rPr>
      </w:r>
      <w:r w:rsidR="00835AB3">
        <w:rPr>
          <w:rFonts w:ascii="Segoe UI" w:eastAsia="Calibri" w:hAnsi="Segoe UI" w:cs="Segoe UI"/>
          <w:color w:val="000000"/>
          <w:kern w:val="0"/>
          <w:sz w:val="22"/>
          <w:szCs w:val="28"/>
        </w:rPr>
        <w:fldChar w:fldCharType="separate"/>
      </w:r>
      <w:r w:rsidR="00835AB3">
        <w:rPr>
          <w:rFonts w:ascii="Segoe UI" w:eastAsia="Calibri" w:hAnsi="Segoe UI" w:cs="Segoe UI"/>
          <w:noProof/>
          <w:color w:val="000000"/>
          <w:kern w:val="0"/>
          <w:sz w:val="22"/>
          <w:szCs w:val="28"/>
        </w:rPr>
        <w:t>TOGO</w:t>
      </w:r>
      <w:r w:rsidR="00835AB3">
        <w:rPr>
          <w:rFonts w:ascii="Segoe UI" w:eastAsia="Calibri" w:hAnsi="Segoe UI" w:cs="Segoe UI"/>
          <w:color w:val="000000"/>
          <w:kern w:val="0"/>
          <w:sz w:val="22"/>
          <w:szCs w:val="28"/>
        </w:rPr>
        <w:fldChar w:fldCharType="end"/>
      </w:r>
      <w:bookmarkEnd w:id="3"/>
    </w:p>
    <w:p w14:paraId="7E6B7446" w14:textId="7D785F13" w:rsidR="00BC288B" w:rsidRPr="009A5EDC" w:rsidRDefault="00BC288B" w:rsidP="00BC288B">
      <w:pPr>
        <w:widowControl/>
        <w:tabs>
          <w:tab w:val="left" w:pos="2250"/>
        </w:tabs>
        <w:overflowPunct/>
        <w:adjustRightInd/>
        <w:spacing w:after="160" w:line="259" w:lineRule="auto"/>
        <w:ind w:left="1170"/>
        <w:rPr>
          <w:rFonts w:ascii="Segoe UI" w:eastAsia="Calibri" w:hAnsi="Segoe UI" w:cs="Segoe UI"/>
          <w:color w:val="000000"/>
          <w:kern w:val="0"/>
          <w:sz w:val="22"/>
          <w:szCs w:val="28"/>
        </w:rPr>
      </w:pPr>
      <w:r>
        <w:rPr>
          <w:rFonts w:ascii="Segoe UI" w:hAnsi="Segoe UI"/>
          <w:color w:val="000000"/>
          <w:kern w:val="0"/>
          <w:sz w:val="22"/>
        </w:rPr>
        <w:t>Délivré le :</w:t>
      </w:r>
      <w:r>
        <w:tab/>
      </w:r>
      <w:sdt>
        <w:sdtPr>
          <w:rPr>
            <w:rFonts w:ascii="Segoe UI" w:eastAsia="Calibri" w:hAnsi="Segoe UI" w:cs="Segoe UI"/>
            <w:color w:val="000000"/>
            <w:kern w:val="0"/>
            <w:sz w:val="22"/>
            <w:szCs w:val="28"/>
            <w:highlight w:val="lightGray"/>
          </w:rPr>
          <w:id w:val="-431438985"/>
          <w:placeholder>
            <w:docPart w:val="C78CD0809872486AA59E60BB5433A6E8"/>
          </w:placeholder>
          <w:date>
            <w:dateFormat w:val="d MMMM yyyy"/>
            <w:lid w:val="fr-FR"/>
            <w:storeMappedDataAs w:val="dateTime"/>
            <w:calendar w:val="gregorian"/>
          </w:date>
        </w:sdtPr>
        <w:sdtEndPr/>
        <w:sdtContent>
          <w:r w:rsidR="00C664E5">
            <w:rPr>
              <w:rFonts w:ascii="Segoe UI" w:eastAsia="Calibri" w:hAnsi="Segoe UI" w:cs="Segoe UI"/>
              <w:color w:val="000000"/>
              <w:kern w:val="0"/>
              <w:sz w:val="22"/>
              <w:szCs w:val="28"/>
              <w:highlight w:val="lightGray"/>
            </w:rPr>
            <w:t>2</w:t>
          </w:r>
          <w:r w:rsidR="00473035">
            <w:rPr>
              <w:rFonts w:ascii="Segoe UI" w:eastAsia="Calibri" w:hAnsi="Segoe UI" w:cs="Segoe UI"/>
              <w:color w:val="000000"/>
              <w:kern w:val="0"/>
              <w:sz w:val="22"/>
              <w:szCs w:val="28"/>
              <w:highlight w:val="lightGray"/>
            </w:rPr>
            <w:t>9</w:t>
          </w:r>
          <w:r w:rsidR="00C664E5">
            <w:rPr>
              <w:rFonts w:ascii="Segoe UI" w:eastAsia="Calibri" w:hAnsi="Segoe UI" w:cs="Segoe UI"/>
              <w:color w:val="000000"/>
              <w:kern w:val="0"/>
              <w:sz w:val="22"/>
              <w:szCs w:val="28"/>
              <w:highlight w:val="lightGray"/>
            </w:rPr>
            <w:t xml:space="preserve"> juillet 2022</w:t>
          </w:r>
        </w:sdtContent>
      </w:sdt>
    </w:p>
    <w:p w14:paraId="7B58A932" w14:textId="77777777" w:rsidR="00BC288B" w:rsidRPr="00814716" w:rsidRDefault="00BC288B" w:rsidP="00BC288B">
      <w:pPr>
        <w:rPr>
          <w:rFonts w:asciiTheme="minorHAnsi" w:hAnsiTheme="minorHAnsi" w:cstheme="minorHAnsi"/>
          <w:color w:val="000000" w:themeColor="text1"/>
        </w:rPr>
      </w:pPr>
    </w:p>
    <w:p w14:paraId="135FE877" w14:textId="77777777" w:rsidR="00BC288B" w:rsidRDefault="00BC288B" w:rsidP="00BC288B">
      <w:pPr>
        <w:widowControl/>
        <w:overflowPunct/>
        <w:adjustRightInd/>
        <w:rPr>
          <w:rFonts w:asciiTheme="minorHAnsi" w:hAnsiTheme="minorHAnsi" w:cstheme="minorHAnsi"/>
          <w:color w:val="000000" w:themeColor="text1"/>
        </w:rPr>
      </w:pPr>
      <w:r>
        <w:br w:type="page"/>
      </w:r>
    </w:p>
    <w:bookmarkStart w:id="4" w:name="_Toc468885850" w:displacedByCustomXml="next"/>
    <w:sdt>
      <w:sdtPr>
        <w:rPr>
          <w:rFonts w:ascii="Times New Roman" w:eastAsiaTheme="minorEastAsia" w:hAnsi="Times New Roman" w:cs="Times New Roman"/>
          <w:b w:val="0"/>
          <w:noProof/>
          <w:color w:val="auto"/>
          <w:kern w:val="28"/>
          <w:sz w:val="24"/>
          <w:szCs w:val="24"/>
        </w:rPr>
        <w:id w:val="-250734095"/>
        <w:docPartObj>
          <w:docPartGallery w:val="Table of Contents"/>
          <w:docPartUnique/>
        </w:docPartObj>
      </w:sdtPr>
      <w:sdtEndPr>
        <w:rPr>
          <w:bCs/>
        </w:rPr>
      </w:sdtEndPr>
      <w:sdtContent>
        <w:p w14:paraId="6165D619" w14:textId="77777777" w:rsidR="00BC288B" w:rsidRPr="00E00945" w:rsidRDefault="00BC288B" w:rsidP="00BC288B">
          <w:pPr>
            <w:pStyle w:val="En-ttedetabledesmatires"/>
            <w:spacing w:before="120"/>
          </w:pPr>
          <w:r>
            <w:t>Sommaire</w:t>
          </w:r>
        </w:p>
        <w:p w14:paraId="73600D6A" w14:textId="0FF1ED13" w:rsidR="007930C9" w:rsidRDefault="00BC288B">
          <w:pPr>
            <w:pStyle w:val="TM1"/>
            <w:rPr>
              <w:rFonts w:asciiTheme="minorHAnsi" w:hAnsiTheme="minorHAnsi" w:cstheme="minorBidi"/>
              <w:b w:val="0"/>
              <w:kern w:val="0"/>
              <w:sz w:val="22"/>
              <w:szCs w:val="22"/>
              <w:lang w:bidi="ar-SA"/>
            </w:rPr>
          </w:pPr>
          <w:r w:rsidRPr="00CA0F39">
            <w:fldChar w:fldCharType="begin"/>
          </w:r>
          <w:r>
            <w:instrText xml:space="preserve"> TOC \o "1-3" \h \z \u </w:instrText>
          </w:r>
          <w:r w:rsidRPr="00CA0F39">
            <w:fldChar w:fldCharType="separate"/>
          </w:r>
          <w:hyperlink w:anchor="_Toc109235360" w:history="1">
            <w:r w:rsidR="007930C9" w:rsidRPr="005A43CD">
              <w:rPr>
                <w:rStyle w:val="Lienhypertexte"/>
              </w:rPr>
              <w:t>Section 1. Lettre d’invitation</w:t>
            </w:r>
            <w:r w:rsidR="007930C9">
              <w:rPr>
                <w:webHidden/>
              </w:rPr>
              <w:tab/>
            </w:r>
            <w:r w:rsidR="007930C9">
              <w:rPr>
                <w:webHidden/>
              </w:rPr>
              <w:fldChar w:fldCharType="begin"/>
            </w:r>
            <w:r w:rsidR="007930C9">
              <w:rPr>
                <w:webHidden/>
              </w:rPr>
              <w:instrText xml:space="preserve"> PAGEREF _Toc109235360 \h </w:instrText>
            </w:r>
            <w:r w:rsidR="007930C9">
              <w:rPr>
                <w:webHidden/>
              </w:rPr>
            </w:r>
            <w:r w:rsidR="007930C9">
              <w:rPr>
                <w:webHidden/>
              </w:rPr>
              <w:fldChar w:fldCharType="separate"/>
            </w:r>
            <w:r w:rsidR="007930C9">
              <w:rPr>
                <w:webHidden/>
              </w:rPr>
              <w:t>4</w:t>
            </w:r>
            <w:r w:rsidR="007930C9">
              <w:rPr>
                <w:webHidden/>
              </w:rPr>
              <w:fldChar w:fldCharType="end"/>
            </w:r>
          </w:hyperlink>
        </w:p>
        <w:p w14:paraId="46EF842F" w14:textId="774B2D83" w:rsidR="007930C9" w:rsidRDefault="00094CED">
          <w:pPr>
            <w:pStyle w:val="TM1"/>
            <w:rPr>
              <w:rFonts w:asciiTheme="minorHAnsi" w:hAnsiTheme="minorHAnsi" w:cstheme="minorBidi"/>
              <w:b w:val="0"/>
              <w:kern w:val="0"/>
              <w:sz w:val="22"/>
              <w:szCs w:val="22"/>
              <w:lang w:bidi="ar-SA"/>
            </w:rPr>
          </w:pPr>
          <w:hyperlink w:anchor="_Toc109235361" w:history="1">
            <w:r w:rsidR="007930C9" w:rsidRPr="005A43CD">
              <w:rPr>
                <w:rStyle w:val="Lienhypertexte"/>
              </w:rPr>
              <w:t>Section 2. Instructions destinées aux soumissionnaires</w:t>
            </w:r>
            <w:r w:rsidR="007930C9">
              <w:rPr>
                <w:webHidden/>
              </w:rPr>
              <w:tab/>
            </w:r>
            <w:r w:rsidR="007930C9">
              <w:rPr>
                <w:webHidden/>
              </w:rPr>
              <w:fldChar w:fldCharType="begin"/>
            </w:r>
            <w:r w:rsidR="007930C9">
              <w:rPr>
                <w:webHidden/>
              </w:rPr>
              <w:instrText xml:space="preserve"> PAGEREF _Toc109235361 \h </w:instrText>
            </w:r>
            <w:r w:rsidR="007930C9">
              <w:rPr>
                <w:webHidden/>
              </w:rPr>
            </w:r>
            <w:r w:rsidR="007930C9">
              <w:rPr>
                <w:webHidden/>
              </w:rPr>
              <w:fldChar w:fldCharType="separate"/>
            </w:r>
            <w:r w:rsidR="007930C9">
              <w:rPr>
                <w:webHidden/>
              </w:rPr>
              <w:t>5</w:t>
            </w:r>
            <w:r w:rsidR="007930C9">
              <w:rPr>
                <w:webHidden/>
              </w:rPr>
              <w:fldChar w:fldCharType="end"/>
            </w:r>
          </w:hyperlink>
        </w:p>
        <w:p w14:paraId="6DAECF78" w14:textId="13BB48C7" w:rsidR="007930C9" w:rsidRDefault="00094CED">
          <w:pPr>
            <w:pStyle w:val="TM2"/>
            <w:rPr>
              <w:rFonts w:asciiTheme="minorHAnsi" w:hAnsiTheme="minorHAnsi" w:cstheme="minorBidi"/>
              <w:b w:val="0"/>
              <w:kern w:val="0"/>
              <w:sz w:val="22"/>
              <w:szCs w:val="22"/>
              <w:lang w:bidi="ar-SA"/>
            </w:rPr>
          </w:pPr>
          <w:hyperlink w:anchor="_Toc109235362" w:history="1">
            <w:r w:rsidR="007930C9" w:rsidRPr="005A43CD">
              <w:rPr>
                <w:rStyle w:val="Lienhypertexte"/>
              </w:rPr>
              <w:t>DISPOSITIONS GÉNÉRALES</w:t>
            </w:r>
            <w:r w:rsidR="007930C9">
              <w:rPr>
                <w:webHidden/>
              </w:rPr>
              <w:tab/>
            </w:r>
            <w:r w:rsidR="007930C9">
              <w:rPr>
                <w:webHidden/>
              </w:rPr>
              <w:fldChar w:fldCharType="begin"/>
            </w:r>
            <w:r w:rsidR="007930C9">
              <w:rPr>
                <w:webHidden/>
              </w:rPr>
              <w:instrText xml:space="preserve"> PAGEREF _Toc109235362 \h </w:instrText>
            </w:r>
            <w:r w:rsidR="007930C9">
              <w:rPr>
                <w:webHidden/>
              </w:rPr>
            </w:r>
            <w:r w:rsidR="007930C9">
              <w:rPr>
                <w:webHidden/>
              </w:rPr>
              <w:fldChar w:fldCharType="separate"/>
            </w:r>
            <w:r w:rsidR="007930C9">
              <w:rPr>
                <w:webHidden/>
              </w:rPr>
              <w:t>5</w:t>
            </w:r>
            <w:r w:rsidR="007930C9">
              <w:rPr>
                <w:webHidden/>
              </w:rPr>
              <w:fldChar w:fldCharType="end"/>
            </w:r>
          </w:hyperlink>
        </w:p>
        <w:p w14:paraId="665A2AF9" w14:textId="622870D6" w:rsidR="007930C9" w:rsidRDefault="00094CED">
          <w:pPr>
            <w:pStyle w:val="TM3"/>
            <w:rPr>
              <w:rFonts w:asciiTheme="minorHAnsi" w:hAnsiTheme="minorHAnsi" w:cstheme="minorBidi"/>
              <w:kern w:val="0"/>
              <w:sz w:val="22"/>
              <w:szCs w:val="22"/>
              <w:lang w:bidi="ar-SA"/>
            </w:rPr>
          </w:pPr>
          <w:hyperlink w:anchor="_Toc109235363" w:history="1">
            <w:r w:rsidR="007930C9" w:rsidRPr="005A43CD">
              <w:rPr>
                <w:rStyle w:val="Lienhypertexte"/>
                <w:noProof/>
              </w:rPr>
              <w:t>1.</w:t>
            </w:r>
            <w:r w:rsidR="007930C9">
              <w:rPr>
                <w:rFonts w:asciiTheme="minorHAnsi" w:hAnsiTheme="minorHAnsi" w:cstheme="minorBidi"/>
                <w:kern w:val="0"/>
                <w:sz w:val="22"/>
                <w:szCs w:val="22"/>
                <w:lang w:bidi="ar-SA"/>
              </w:rPr>
              <w:tab/>
            </w:r>
            <w:r w:rsidR="007930C9" w:rsidRPr="005A43CD">
              <w:rPr>
                <w:rStyle w:val="Lienhypertexte"/>
                <w:noProof/>
              </w:rPr>
              <w:t>Introduction</w:t>
            </w:r>
            <w:r w:rsidR="007930C9">
              <w:rPr>
                <w:noProof/>
                <w:webHidden/>
              </w:rPr>
              <w:tab/>
            </w:r>
            <w:r w:rsidR="007930C9">
              <w:rPr>
                <w:noProof/>
                <w:webHidden/>
              </w:rPr>
              <w:fldChar w:fldCharType="begin"/>
            </w:r>
            <w:r w:rsidR="007930C9">
              <w:rPr>
                <w:noProof/>
                <w:webHidden/>
              </w:rPr>
              <w:instrText xml:space="preserve"> PAGEREF _Toc109235363 \h </w:instrText>
            </w:r>
            <w:r w:rsidR="007930C9">
              <w:rPr>
                <w:noProof/>
                <w:webHidden/>
              </w:rPr>
            </w:r>
            <w:r w:rsidR="007930C9">
              <w:rPr>
                <w:noProof/>
                <w:webHidden/>
              </w:rPr>
              <w:fldChar w:fldCharType="separate"/>
            </w:r>
            <w:r w:rsidR="007930C9">
              <w:rPr>
                <w:noProof/>
                <w:webHidden/>
              </w:rPr>
              <w:t>5</w:t>
            </w:r>
            <w:r w:rsidR="007930C9">
              <w:rPr>
                <w:noProof/>
                <w:webHidden/>
              </w:rPr>
              <w:fldChar w:fldCharType="end"/>
            </w:r>
          </w:hyperlink>
        </w:p>
        <w:p w14:paraId="2C2F8061" w14:textId="2689029B" w:rsidR="007930C9" w:rsidRDefault="00094CED">
          <w:pPr>
            <w:pStyle w:val="TM3"/>
            <w:rPr>
              <w:rFonts w:asciiTheme="minorHAnsi" w:hAnsiTheme="minorHAnsi" w:cstheme="minorBidi"/>
              <w:kern w:val="0"/>
              <w:sz w:val="22"/>
              <w:szCs w:val="22"/>
              <w:lang w:bidi="ar-SA"/>
            </w:rPr>
          </w:pPr>
          <w:hyperlink w:anchor="_Toc109235364" w:history="1">
            <w:r w:rsidR="007930C9" w:rsidRPr="005A43CD">
              <w:rPr>
                <w:rStyle w:val="Lienhypertexte"/>
                <w:noProof/>
              </w:rPr>
              <w:t>2.</w:t>
            </w:r>
            <w:r w:rsidR="007930C9">
              <w:rPr>
                <w:rFonts w:asciiTheme="minorHAnsi" w:hAnsiTheme="minorHAnsi" w:cstheme="minorBidi"/>
                <w:kern w:val="0"/>
                <w:sz w:val="22"/>
                <w:szCs w:val="22"/>
                <w:lang w:bidi="ar-SA"/>
              </w:rPr>
              <w:tab/>
            </w:r>
            <w:r w:rsidR="007930C9" w:rsidRPr="005A43CD">
              <w:rPr>
                <w:rStyle w:val="Lienhypertexte"/>
                <w:noProof/>
              </w:rPr>
              <w:t>Fraude et corruption, Cadeaux et invitations</w:t>
            </w:r>
            <w:r w:rsidR="007930C9">
              <w:rPr>
                <w:noProof/>
                <w:webHidden/>
              </w:rPr>
              <w:tab/>
            </w:r>
            <w:r w:rsidR="007930C9">
              <w:rPr>
                <w:noProof/>
                <w:webHidden/>
              </w:rPr>
              <w:fldChar w:fldCharType="begin"/>
            </w:r>
            <w:r w:rsidR="007930C9">
              <w:rPr>
                <w:noProof/>
                <w:webHidden/>
              </w:rPr>
              <w:instrText xml:space="preserve"> PAGEREF _Toc109235364 \h </w:instrText>
            </w:r>
            <w:r w:rsidR="007930C9">
              <w:rPr>
                <w:noProof/>
                <w:webHidden/>
              </w:rPr>
            </w:r>
            <w:r w:rsidR="007930C9">
              <w:rPr>
                <w:noProof/>
                <w:webHidden/>
              </w:rPr>
              <w:fldChar w:fldCharType="separate"/>
            </w:r>
            <w:r w:rsidR="007930C9">
              <w:rPr>
                <w:noProof/>
                <w:webHidden/>
              </w:rPr>
              <w:t>5</w:t>
            </w:r>
            <w:r w:rsidR="007930C9">
              <w:rPr>
                <w:noProof/>
                <w:webHidden/>
              </w:rPr>
              <w:fldChar w:fldCharType="end"/>
            </w:r>
          </w:hyperlink>
        </w:p>
        <w:p w14:paraId="355CCE9F" w14:textId="34FA6EC9" w:rsidR="007930C9" w:rsidRDefault="00094CED">
          <w:pPr>
            <w:pStyle w:val="TM3"/>
            <w:rPr>
              <w:rFonts w:asciiTheme="minorHAnsi" w:hAnsiTheme="minorHAnsi" w:cstheme="minorBidi"/>
              <w:kern w:val="0"/>
              <w:sz w:val="22"/>
              <w:szCs w:val="22"/>
              <w:lang w:bidi="ar-SA"/>
            </w:rPr>
          </w:pPr>
          <w:hyperlink w:anchor="_Toc109235365" w:history="1">
            <w:r w:rsidR="007930C9" w:rsidRPr="005A43CD">
              <w:rPr>
                <w:rStyle w:val="Lienhypertexte"/>
                <w:noProof/>
              </w:rPr>
              <w:t>3.</w:t>
            </w:r>
            <w:r w:rsidR="007930C9">
              <w:rPr>
                <w:rFonts w:asciiTheme="minorHAnsi" w:hAnsiTheme="minorHAnsi" w:cstheme="minorBidi"/>
                <w:kern w:val="0"/>
                <w:sz w:val="22"/>
                <w:szCs w:val="22"/>
                <w:lang w:bidi="ar-SA"/>
              </w:rPr>
              <w:tab/>
            </w:r>
            <w:r w:rsidR="007930C9" w:rsidRPr="005A43CD">
              <w:rPr>
                <w:rStyle w:val="Lienhypertexte"/>
                <w:noProof/>
              </w:rPr>
              <w:t>Éligibilité</w:t>
            </w:r>
            <w:r w:rsidR="007930C9">
              <w:rPr>
                <w:noProof/>
                <w:webHidden/>
              </w:rPr>
              <w:tab/>
            </w:r>
            <w:r w:rsidR="007930C9">
              <w:rPr>
                <w:noProof/>
                <w:webHidden/>
              </w:rPr>
              <w:fldChar w:fldCharType="begin"/>
            </w:r>
            <w:r w:rsidR="007930C9">
              <w:rPr>
                <w:noProof/>
                <w:webHidden/>
              </w:rPr>
              <w:instrText xml:space="preserve"> PAGEREF _Toc109235365 \h </w:instrText>
            </w:r>
            <w:r w:rsidR="007930C9">
              <w:rPr>
                <w:noProof/>
                <w:webHidden/>
              </w:rPr>
            </w:r>
            <w:r w:rsidR="007930C9">
              <w:rPr>
                <w:noProof/>
                <w:webHidden/>
              </w:rPr>
              <w:fldChar w:fldCharType="separate"/>
            </w:r>
            <w:r w:rsidR="007930C9">
              <w:rPr>
                <w:noProof/>
                <w:webHidden/>
              </w:rPr>
              <w:t>6</w:t>
            </w:r>
            <w:r w:rsidR="007930C9">
              <w:rPr>
                <w:noProof/>
                <w:webHidden/>
              </w:rPr>
              <w:fldChar w:fldCharType="end"/>
            </w:r>
          </w:hyperlink>
        </w:p>
        <w:p w14:paraId="446F8B3E" w14:textId="5D34DC0A" w:rsidR="007930C9" w:rsidRDefault="00094CED">
          <w:pPr>
            <w:pStyle w:val="TM3"/>
            <w:rPr>
              <w:rFonts w:asciiTheme="minorHAnsi" w:hAnsiTheme="minorHAnsi" w:cstheme="minorBidi"/>
              <w:kern w:val="0"/>
              <w:sz w:val="22"/>
              <w:szCs w:val="22"/>
              <w:lang w:bidi="ar-SA"/>
            </w:rPr>
          </w:pPr>
          <w:hyperlink w:anchor="_Toc109235366" w:history="1">
            <w:r w:rsidR="007930C9" w:rsidRPr="005A43CD">
              <w:rPr>
                <w:rStyle w:val="Lienhypertexte"/>
                <w:noProof/>
              </w:rPr>
              <w:t>4.</w:t>
            </w:r>
            <w:r w:rsidR="007930C9">
              <w:rPr>
                <w:rFonts w:asciiTheme="minorHAnsi" w:hAnsiTheme="minorHAnsi" w:cstheme="minorBidi"/>
                <w:kern w:val="0"/>
                <w:sz w:val="22"/>
                <w:szCs w:val="22"/>
                <w:lang w:bidi="ar-SA"/>
              </w:rPr>
              <w:tab/>
            </w:r>
            <w:r w:rsidR="007930C9" w:rsidRPr="005A43CD">
              <w:rPr>
                <w:rStyle w:val="Lienhypertexte"/>
                <w:noProof/>
              </w:rPr>
              <w:t>Conflit d’intérêts</w:t>
            </w:r>
            <w:r w:rsidR="007930C9">
              <w:rPr>
                <w:noProof/>
                <w:webHidden/>
              </w:rPr>
              <w:tab/>
            </w:r>
            <w:r w:rsidR="007930C9">
              <w:rPr>
                <w:noProof/>
                <w:webHidden/>
              </w:rPr>
              <w:fldChar w:fldCharType="begin"/>
            </w:r>
            <w:r w:rsidR="007930C9">
              <w:rPr>
                <w:noProof/>
                <w:webHidden/>
              </w:rPr>
              <w:instrText xml:space="preserve"> PAGEREF _Toc109235366 \h </w:instrText>
            </w:r>
            <w:r w:rsidR="007930C9">
              <w:rPr>
                <w:noProof/>
                <w:webHidden/>
              </w:rPr>
            </w:r>
            <w:r w:rsidR="007930C9">
              <w:rPr>
                <w:noProof/>
                <w:webHidden/>
              </w:rPr>
              <w:fldChar w:fldCharType="separate"/>
            </w:r>
            <w:r w:rsidR="007930C9">
              <w:rPr>
                <w:noProof/>
                <w:webHidden/>
              </w:rPr>
              <w:t>6</w:t>
            </w:r>
            <w:r w:rsidR="007930C9">
              <w:rPr>
                <w:noProof/>
                <w:webHidden/>
              </w:rPr>
              <w:fldChar w:fldCharType="end"/>
            </w:r>
          </w:hyperlink>
        </w:p>
        <w:p w14:paraId="063DAF6E" w14:textId="63B9EA14" w:rsidR="007930C9" w:rsidRDefault="00094CED">
          <w:pPr>
            <w:pStyle w:val="TM2"/>
            <w:rPr>
              <w:rFonts w:asciiTheme="minorHAnsi" w:hAnsiTheme="minorHAnsi" w:cstheme="minorBidi"/>
              <w:b w:val="0"/>
              <w:kern w:val="0"/>
              <w:sz w:val="22"/>
              <w:szCs w:val="22"/>
              <w:lang w:bidi="ar-SA"/>
            </w:rPr>
          </w:pPr>
          <w:hyperlink w:anchor="_Toc109235367" w:history="1">
            <w:r w:rsidR="007930C9" w:rsidRPr="005A43CD">
              <w:rPr>
                <w:rStyle w:val="Lienhypertexte"/>
              </w:rPr>
              <w:t>B.</w:t>
            </w:r>
            <w:r w:rsidR="007930C9">
              <w:rPr>
                <w:rFonts w:asciiTheme="minorHAnsi" w:hAnsiTheme="minorHAnsi" w:cstheme="minorBidi"/>
                <w:b w:val="0"/>
                <w:kern w:val="0"/>
                <w:sz w:val="22"/>
                <w:szCs w:val="22"/>
                <w:lang w:bidi="ar-SA"/>
              </w:rPr>
              <w:tab/>
            </w:r>
            <w:r w:rsidR="007930C9" w:rsidRPr="005A43CD">
              <w:rPr>
                <w:rStyle w:val="Lienhypertexte"/>
              </w:rPr>
              <w:t>PRÉPARATION DES OFFRES</w:t>
            </w:r>
            <w:r w:rsidR="007930C9">
              <w:rPr>
                <w:webHidden/>
              </w:rPr>
              <w:tab/>
            </w:r>
            <w:r w:rsidR="007930C9">
              <w:rPr>
                <w:webHidden/>
              </w:rPr>
              <w:fldChar w:fldCharType="begin"/>
            </w:r>
            <w:r w:rsidR="007930C9">
              <w:rPr>
                <w:webHidden/>
              </w:rPr>
              <w:instrText xml:space="preserve"> PAGEREF _Toc109235367 \h </w:instrText>
            </w:r>
            <w:r w:rsidR="007930C9">
              <w:rPr>
                <w:webHidden/>
              </w:rPr>
            </w:r>
            <w:r w:rsidR="007930C9">
              <w:rPr>
                <w:webHidden/>
              </w:rPr>
              <w:fldChar w:fldCharType="separate"/>
            </w:r>
            <w:r w:rsidR="007930C9">
              <w:rPr>
                <w:webHidden/>
              </w:rPr>
              <w:t>7</w:t>
            </w:r>
            <w:r w:rsidR="007930C9">
              <w:rPr>
                <w:webHidden/>
              </w:rPr>
              <w:fldChar w:fldCharType="end"/>
            </w:r>
          </w:hyperlink>
        </w:p>
        <w:p w14:paraId="077FC3A4" w14:textId="23320EF3" w:rsidR="007930C9" w:rsidRDefault="00094CED">
          <w:pPr>
            <w:pStyle w:val="TM3"/>
            <w:rPr>
              <w:rFonts w:asciiTheme="minorHAnsi" w:hAnsiTheme="minorHAnsi" w:cstheme="minorBidi"/>
              <w:kern w:val="0"/>
              <w:sz w:val="22"/>
              <w:szCs w:val="22"/>
              <w:lang w:bidi="ar-SA"/>
            </w:rPr>
          </w:pPr>
          <w:hyperlink w:anchor="_Toc109235368" w:history="1">
            <w:r w:rsidR="007930C9" w:rsidRPr="005A43CD">
              <w:rPr>
                <w:rStyle w:val="Lienhypertexte"/>
                <w:noProof/>
              </w:rPr>
              <w:t>5.</w:t>
            </w:r>
            <w:r w:rsidR="007930C9">
              <w:rPr>
                <w:rFonts w:asciiTheme="minorHAnsi" w:hAnsiTheme="minorHAnsi" w:cstheme="minorBidi"/>
                <w:kern w:val="0"/>
                <w:sz w:val="22"/>
                <w:szCs w:val="22"/>
                <w:lang w:bidi="ar-SA"/>
              </w:rPr>
              <w:tab/>
            </w:r>
            <w:r w:rsidR="007930C9" w:rsidRPr="005A43CD">
              <w:rPr>
                <w:rStyle w:val="Lienhypertexte"/>
                <w:noProof/>
              </w:rPr>
              <w:t>Considérations générales</w:t>
            </w:r>
            <w:r w:rsidR="007930C9">
              <w:rPr>
                <w:noProof/>
                <w:webHidden/>
              </w:rPr>
              <w:tab/>
            </w:r>
            <w:r w:rsidR="007930C9">
              <w:rPr>
                <w:noProof/>
                <w:webHidden/>
              </w:rPr>
              <w:fldChar w:fldCharType="begin"/>
            </w:r>
            <w:r w:rsidR="007930C9">
              <w:rPr>
                <w:noProof/>
                <w:webHidden/>
              </w:rPr>
              <w:instrText xml:space="preserve"> PAGEREF _Toc109235368 \h </w:instrText>
            </w:r>
            <w:r w:rsidR="007930C9">
              <w:rPr>
                <w:noProof/>
                <w:webHidden/>
              </w:rPr>
            </w:r>
            <w:r w:rsidR="007930C9">
              <w:rPr>
                <w:noProof/>
                <w:webHidden/>
              </w:rPr>
              <w:fldChar w:fldCharType="separate"/>
            </w:r>
            <w:r w:rsidR="007930C9">
              <w:rPr>
                <w:noProof/>
                <w:webHidden/>
              </w:rPr>
              <w:t>7</w:t>
            </w:r>
            <w:r w:rsidR="007930C9">
              <w:rPr>
                <w:noProof/>
                <w:webHidden/>
              </w:rPr>
              <w:fldChar w:fldCharType="end"/>
            </w:r>
          </w:hyperlink>
        </w:p>
        <w:p w14:paraId="4B81124A" w14:textId="4A6A427A" w:rsidR="007930C9" w:rsidRDefault="00094CED">
          <w:pPr>
            <w:pStyle w:val="TM3"/>
            <w:rPr>
              <w:rFonts w:asciiTheme="minorHAnsi" w:hAnsiTheme="minorHAnsi" w:cstheme="minorBidi"/>
              <w:kern w:val="0"/>
              <w:sz w:val="22"/>
              <w:szCs w:val="22"/>
              <w:lang w:bidi="ar-SA"/>
            </w:rPr>
          </w:pPr>
          <w:hyperlink w:anchor="_Toc109235369" w:history="1">
            <w:r w:rsidR="007930C9" w:rsidRPr="005A43CD">
              <w:rPr>
                <w:rStyle w:val="Lienhypertexte"/>
                <w:noProof/>
              </w:rPr>
              <w:t>6.</w:t>
            </w:r>
            <w:r w:rsidR="007930C9">
              <w:rPr>
                <w:rFonts w:asciiTheme="minorHAnsi" w:hAnsiTheme="minorHAnsi" w:cstheme="minorBidi"/>
                <w:kern w:val="0"/>
                <w:sz w:val="22"/>
                <w:szCs w:val="22"/>
                <w:lang w:bidi="ar-SA"/>
              </w:rPr>
              <w:tab/>
            </w:r>
            <w:r w:rsidR="007930C9" w:rsidRPr="005A43CD">
              <w:rPr>
                <w:rStyle w:val="Lienhypertexte"/>
                <w:noProof/>
              </w:rPr>
              <w:t>Coût de la préparation de l’offre</w:t>
            </w:r>
            <w:r w:rsidR="007930C9">
              <w:rPr>
                <w:noProof/>
                <w:webHidden/>
              </w:rPr>
              <w:tab/>
            </w:r>
            <w:r w:rsidR="007930C9">
              <w:rPr>
                <w:noProof/>
                <w:webHidden/>
              </w:rPr>
              <w:fldChar w:fldCharType="begin"/>
            </w:r>
            <w:r w:rsidR="007930C9">
              <w:rPr>
                <w:noProof/>
                <w:webHidden/>
              </w:rPr>
              <w:instrText xml:space="preserve"> PAGEREF _Toc109235369 \h </w:instrText>
            </w:r>
            <w:r w:rsidR="007930C9">
              <w:rPr>
                <w:noProof/>
                <w:webHidden/>
              </w:rPr>
            </w:r>
            <w:r w:rsidR="007930C9">
              <w:rPr>
                <w:noProof/>
                <w:webHidden/>
              </w:rPr>
              <w:fldChar w:fldCharType="separate"/>
            </w:r>
            <w:r w:rsidR="007930C9">
              <w:rPr>
                <w:noProof/>
                <w:webHidden/>
              </w:rPr>
              <w:t>7</w:t>
            </w:r>
            <w:r w:rsidR="007930C9">
              <w:rPr>
                <w:noProof/>
                <w:webHidden/>
              </w:rPr>
              <w:fldChar w:fldCharType="end"/>
            </w:r>
          </w:hyperlink>
        </w:p>
        <w:p w14:paraId="31A78510" w14:textId="3E4C2B04" w:rsidR="007930C9" w:rsidRDefault="00094CED">
          <w:pPr>
            <w:pStyle w:val="TM3"/>
            <w:rPr>
              <w:rFonts w:asciiTheme="minorHAnsi" w:hAnsiTheme="minorHAnsi" w:cstheme="minorBidi"/>
              <w:kern w:val="0"/>
              <w:sz w:val="22"/>
              <w:szCs w:val="22"/>
              <w:lang w:bidi="ar-SA"/>
            </w:rPr>
          </w:pPr>
          <w:hyperlink w:anchor="_Toc109235370" w:history="1">
            <w:r w:rsidR="007930C9" w:rsidRPr="005A43CD">
              <w:rPr>
                <w:rStyle w:val="Lienhypertexte"/>
                <w:noProof/>
              </w:rPr>
              <w:t>7.</w:t>
            </w:r>
            <w:r w:rsidR="007930C9">
              <w:rPr>
                <w:rFonts w:asciiTheme="minorHAnsi" w:hAnsiTheme="minorHAnsi" w:cstheme="minorBidi"/>
                <w:kern w:val="0"/>
                <w:sz w:val="22"/>
                <w:szCs w:val="22"/>
                <w:lang w:bidi="ar-SA"/>
              </w:rPr>
              <w:tab/>
            </w:r>
            <w:r w:rsidR="007930C9" w:rsidRPr="005A43CD">
              <w:rPr>
                <w:rStyle w:val="Lienhypertexte"/>
                <w:noProof/>
              </w:rPr>
              <w:t>Langue</w:t>
            </w:r>
            <w:r w:rsidR="007930C9">
              <w:rPr>
                <w:noProof/>
                <w:webHidden/>
              </w:rPr>
              <w:tab/>
            </w:r>
            <w:r w:rsidR="007930C9">
              <w:rPr>
                <w:noProof/>
                <w:webHidden/>
              </w:rPr>
              <w:fldChar w:fldCharType="begin"/>
            </w:r>
            <w:r w:rsidR="007930C9">
              <w:rPr>
                <w:noProof/>
                <w:webHidden/>
              </w:rPr>
              <w:instrText xml:space="preserve"> PAGEREF _Toc109235370 \h </w:instrText>
            </w:r>
            <w:r w:rsidR="007930C9">
              <w:rPr>
                <w:noProof/>
                <w:webHidden/>
              </w:rPr>
            </w:r>
            <w:r w:rsidR="007930C9">
              <w:rPr>
                <w:noProof/>
                <w:webHidden/>
              </w:rPr>
              <w:fldChar w:fldCharType="separate"/>
            </w:r>
            <w:r w:rsidR="007930C9">
              <w:rPr>
                <w:noProof/>
                <w:webHidden/>
              </w:rPr>
              <w:t>7</w:t>
            </w:r>
            <w:r w:rsidR="007930C9">
              <w:rPr>
                <w:noProof/>
                <w:webHidden/>
              </w:rPr>
              <w:fldChar w:fldCharType="end"/>
            </w:r>
          </w:hyperlink>
        </w:p>
        <w:p w14:paraId="02A88B09" w14:textId="34255024" w:rsidR="007930C9" w:rsidRDefault="00094CED">
          <w:pPr>
            <w:pStyle w:val="TM3"/>
            <w:rPr>
              <w:rFonts w:asciiTheme="minorHAnsi" w:hAnsiTheme="minorHAnsi" w:cstheme="minorBidi"/>
              <w:kern w:val="0"/>
              <w:sz w:val="22"/>
              <w:szCs w:val="22"/>
              <w:lang w:bidi="ar-SA"/>
            </w:rPr>
          </w:pPr>
          <w:hyperlink w:anchor="_Toc109235371" w:history="1">
            <w:r w:rsidR="007930C9" w:rsidRPr="005A43CD">
              <w:rPr>
                <w:rStyle w:val="Lienhypertexte"/>
                <w:noProof/>
              </w:rPr>
              <w:t>8.</w:t>
            </w:r>
            <w:r w:rsidR="007930C9">
              <w:rPr>
                <w:rFonts w:asciiTheme="minorHAnsi" w:hAnsiTheme="minorHAnsi" w:cstheme="minorBidi"/>
                <w:kern w:val="0"/>
                <w:sz w:val="22"/>
                <w:szCs w:val="22"/>
                <w:lang w:bidi="ar-SA"/>
              </w:rPr>
              <w:tab/>
            </w:r>
            <w:r w:rsidR="007930C9" w:rsidRPr="005A43CD">
              <w:rPr>
                <w:rStyle w:val="Lienhypertexte"/>
                <w:noProof/>
              </w:rPr>
              <w:t>Documents comprenant l’offre</w:t>
            </w:r>
            <w:r w:rsidR="007930C9">
              <w:rPr>
                <w:noProof/>
                <w:webHidden/>
              </w:rPr>
              <w:tab/>
            </w:r>
            <w:r w:rsidR="007930C9">
              <w:rPr>
                <w:noProof/>
                <w:webHidden/>
              </w:rPr>
              <w:fldChar w:fldCharType="begin"/>
            </w:r>
            <w:r w:rsidR="007930C9">
              <w:rPr>
                <w:noProof/>
                <w:webHidden/>
              </w:rPr>
              <w:instrText xml:space="preserve"> PAGEREF _Toc109235371 \h </w:instrText>
            </w:r>
            <w:r w:rsidR="007930C9">
              <w:rPr>
                <w:noProof/>
                <w:webHidden/>
              </w:rPr>
            </w:r>
            <w:r w:rsidR="007930C9">
              <w:rPr>
                <w:noProof/>
                <w:webHidden/>
              </w:rPr>
              <w:fldChar w:fldCharType="separate"/>
            </w:r>
            <w:r w:rsidR="007930C9">
              <w:rPr>
                <w:noProof/>
                <w:webHidden/>
              </w:rPr>
              <w:t>7</w:t>
            </w:r>
            <w:r w:rsidR="007930C9">
              <w:rPr>
                <w:noProof/>
                <w:webHidden/>
              </w:rPr>
              <w:fldChar w:fldCharType="end"/>
            </w:r>
          </w:hyperlink>
        </w:p>
        <w:p w14:paraId="16EA920B" w14:textId="6141F011" w:rsidR="007930C9" w:rsidRDefault="00094CED">
          <w:pPr>
            <w:pStyle w:val="TM3"/>
            <w:rPr>
              <w:rFonts w:asciiTheme="minorHAnsi" w:hAnsiTheme="minorHAnsi" w:cstheme="minorBidi"/>
              <w:kern w:val="0"/>
              <w:sz w:val="22"/>
              <w:szCs w:val="22"/>
              <w:lang w:bidi="ar-SA"/>
            </w:rPr>
          </w:pPr>
          <w:hyperlink w:anchor="_Toc109235372" w:history="1">
            <w:r w:rsidR="007930C9" w:rsidRPr="005A43CD">
              <w:rPr>
                <w:rStyle w:val="Lienhypertexte"/>
                <w:noProof/>
              </w:rPr>
              <w:t>9.</w:t>
            </w:r>
            <w:r w:rsidR="007930C9">
              <w:rPr>
                <w:rFonts w:asciiTheme="minorHAnsi" w:hAnsiTheme="minorHAnsi" w:cstheme="minorBidi"/>
                <w:kern w:val="0"/>
                <w:sz w:val="22"/>
                <w:szCs w:val="22"/>
                <w:lang w:bidi="ar-SA"/>
              </w:rPr>
              <w:tab/>
            </w:r>
            <w:r w:rsidR="007930C9" w:rsidRPr="005A43CD">
              <w:rPr>
                <w:rStyle w:val="Lienhypertexte"/>
                <w:noProof/>
              </w:rPr>
              <w:t>Documents établissant l’éligibilité et les qualifications du soumissionnaire ;</w:t>
            </w:r>
            <w:r w:rsidR="007930C9">
              <w:rPr>
                <w:noProof/>
                <w:webHidden/>
              </w:rPr>
              <w:tab/>
            </w:r>
            <w:r w:rsidR="007930C9">
              <w:rPr>
                <w:noProof/>
                <w:webHidden/>
              </w:rPr>
              <w:fldChar w:fldCharType="begin"/>
            </w:r>
            <w:r w:rsidR="007930C9">
              <w:rPr>
                <w:noProof/>
                <w:webHidden/>
              </w:rPr>
              <w:instrText xml:space="preserve"> PAGEREF _Toc109235372 \h </w:instrText>
            </w:r>
            <w:r w:rsidR="007930C9">
              <w:rPr>
                <w:noProof/>
                <w:webHidden/>
              </w:rPr>
            </w:r>
            <w:r w:rsidR="007930C9">
              <w:rPr>
                <w:noProof/>
                <w:webHidden/>
              </w:rPr>
              <w:fldChar w:fldCharType="separate"/>
            </w:r>
            <w:r w:rsidR="007930C9">
              <w:rPr>
                <w:noProof/>
                <w:webHidden/>
              </w:rPr>
              <w:t>7</w:t>
            </w:r>
            <w:r w:rsidR="007930C9">
              <w:rPr>
                <w:noProof/>
                <w:webHidden/>
              </w:rPr>
              <w:fldChar w:fldCharType="end"/>
            </w:r>
          </w:hyperlink>
        </w:p>
        <w:p w14:paraId="3FF16533" w14:textId="083A067E" w:rsidR="007930C9" w:rsidRDefault="00094CED">
          <w:pPr>
            <w:pStyle w:val="TM3"/>
            <w:rPr>
              <w:rFonts w:asciiTheme="minorHAnsi" w:hAnsiTheme="minorHAnsi" w:cstheme="minorBidi"/>
              <w:kern w:val="0"/>
              <w:sz w:val="22"/>
              <w:szCs w:val="22"/>
              <w:lang w:bidi="ar-SA"/>
            </w:rPr>
          </w:pPr>
          <w:hyperlink w:anchor="_Toc109235373" w:history="1">
            <w:r w:rsidR="007930C9" w:rsidRPr="005A43CD">
              <w:rPr>
                <w:rStyle w:val="Lienhypertexte"/>
                <w:noProof/>
              </w:rPr>
              <w:t>10.</w:t>
            </w:r>
            <w:r w:rsidR="007930C9">
              <w:rPr>
                <w:rFonts w:asciiTheme="minorHAnsi" w:hAnsiTheme="minorHAnsi" w:cstheme="minorBidi"/>
                <w:kern w:val="0"/>
                <w:sz w:val="22"/>
                <w:szCs w:val="22"/>
                <w:lang w:bidi="ar-SA"/>
              </w:rPr>
              <w:tab/>
            </w:r>
            <w:r w:rsidR="007930C9" w:rsidRPr="005A43CD">
              <w:rPr>
                <w:rStyle w:val="Lienhypertexte"/>
                <w:noProof/>
              </w:rPr>
              <w:t>Format et contenu de l’offre technique</w:t>
            </w:r>
            <w:r w:rsidR="007930C9">
              <w:rPr>
                <w:noProof/>
                <w:webHidden/>
              </w:rPr>
              <w:tab/>
            </w:r>
            <w:r w:rsidR="007930C9">
              <w:rPr>
                <w:noProof/>
                <w:webHidden/>
              </w:rPr>
              <w:fldChar w:fldCharType="begin"/>
            </w:r>
            <w:r w:rsidR="007930C9">
              <w:rPr>
                <w:noProof/>
                <w:webHidden/>
              </w:rPr>
              <w:instrText xml:space="preserve"> PAGEREF _Toc109235373 \h </w:instrText>
            </w:r>
            <w:r w:rsidR="007930C9">
              <w:rPr>
                <w:noProof/>
                <w:webHidden/>
              </w:rPr>
            </w:r>
            <w:r w:rsidR="007930C9">
              <w:rPr>
                <w:noProof/>
                <w:webHidden/>
              </w:rPr>
              <w:fldChar w:fldCharType="separate"/>
            </w:r>
            <w:r w:rsidR="007930C9">
              <w:rPr>
                <w:noProof/>
                <w:webHidden/>
              </w:rPr>
              <w:t>7</w:t>
            </w:r>
            <w:r w:rsidR="007930C9">
              <w:rPr>
                <w:noProof/>
                <w:webHidden/>
              </w:rPr>
              <w:fldChar w:fldCharType="end"/>
            </w:r>
          </w:hyperlink>
        </w:p>
        <w:p w14:paraId="2AC41EA9" w14:textId="3DCDC2BA" w:rsidR="007930C9" w:rsidRDefault="00094CED">
          <w:pPr>
            <w:pStyle w:val="TM3"/>
            <w:rPr>
              <w:rFonts w:asciiTheme="minorHAnsi" w:hAnsiTheme="minorHAnsi" w:cstheme="minorBidi"/>
              <w:kern w:val="0"/>
              <w:sz w:val="22"/>
              <w:szCs w:val="22"/>
              <w:lang w:bidi="ar-SA"/>
            </w:rPr>
          </w:pPr>
          <w:hyperlink w:anchor="_Toc109235374" w:history="1">
            <w:r w:rsidR="007930C9" w:rsidRPr="005A43CD">
              <w:rPr>
                <w:rStyle w:val="Lienhypertexte"/>
                <w:noProof/>
              </w:rPr>
              <w:t>11.</w:t>
            </w:r>
            <w:r w:rsidR="007930C9">
              <w:rPr>
                <w:rFonts w:asciiTheme="minorHAnsi" w:hAnsiTheme="minorHAnsi" w:cstheme="minorBidi"/>
                <w:kern w:val="0"/>
                <w:sz w:val="22"/>
                <w:szCs w:val="22"/>
                <w:lang w:bidi="ar-SA"/>
              </w:rPr>
              <w:tab/>
            </w:r>
            <w:r w:rsidR="007930C9" w:rsidRPr="005A43CD">
              <w:rPr>
                <w:rStyle w:val="Lienhypertexte"/>
                <w:noProof/>
              </w:rPr>
              <w:t>Barème de prix</w:t>
            </w:r>
            <w:r w:rsidR="007930C9">
              <w:rPr>
                <w:noProof/>
                <w:webHidden/>
              </w:rPr>
              <w:tab/>
            </w:r>
            <w:r w:rsidR="007930C9">
              <w:rPr>
                <w:noProof/>
                <w:webHidden/>
              </w:rPr>
              <w:fldChar w:fldCharType="begin"/>
            </w:r>
            <w:r w:rsidR="007930C9">
              <w:rPr>
                <w:noProof/>
                <w:webHidden/>
              </w:rPr>
              <w:instrText xml:space="preserve"> PAGEREF _Toc109235374 \h </w:instrText>
            </w:r>
            <w:r w:rsidR="007930C9">
              <w:rPr>
                <w:noProof/>
                <w:webHidden/>
              </w:rPr>
            </w:r>
            <w:r w:rsidR="007930C9">
              <w:rPr>
                <w:noProof/>
                <w:webHidden/>
              </w:rPr>
              <w:fldChar w:fldCharType="separate"/>
            </w:r>
            <w:r w:rsidR="007930C9">
              <w:rPr>
                <w:noProof/>
                <w:webHidden/>
              </w:rPr>
              <w:t>8</w:t>
            </w:r>
            <w:r w:rsidR="007930C9">
              <w:rPr>
                <w:noProof/>
                <w:webHidden/>
              </w:rPr>
              <w:fldChar w:fldCharType="end"/>
            </w:r>
          </w:hyperlink>
        </w:p>
        <w:p w14:paraId="40D8F7A9" w14:textId="131249D9" w:rsidR="007930C9" w:rsidRDefault="00094CED">
          <w:pPr>
            <w:pStyle w:val="TM3"/>
            <w:rPr>
              <w:rFonts w:asciiTheme="minorHAnsi" w:hAnsiTheme="minorHAnsi" w:cstheme="minorBidi"/>
              <w:kern w:val="0"/>
              <w:sz w:val="22"/>
              <w:szCs w:val="22"/>
              <w:lang w:bidi="ar-SA"/>
            </w:rPr>
          </w:pPr>
          <w:hyperlink w:anchor="_Toc109235375" w:history="1">
            <w:r w:rsidR="007930C9" w:rsidRPr="005A43CD">
              <w:rPr>
                <w:rStyle w:val="Lienhypertexte"/>
                <w:noProof/>
              </w:rPr>
              <w:t>12.</w:t>
            </w:r>
            <w:r w:rsidR="007930C9">
              <w:rPr>
                <w:rFonts w:asciiTheme="minorHAnsi" w:hAnsiTheme="minorHAnsi" w:cstheme="minorBidi"/>
                <w:kern w:val="0"/>
                <w:sz w:val="22"/>
                <w:szCs w:val="22"/>
                <w:lang w:bidi="ar-SA"/>
              </w:rPr>
              <w:tab/>
            </w:r>
            <w:r w:rsidR="007930C9" w:rsidRPr="005A43CD">
              <w:rPr>
                <w:rStyle w:val="Lienhypertexte"/>
                <w:noProof/>
              </w:rPr>
              <w:t>Garantie de soumission</w:t>
            </w:r>
            <w:r w:rsidR="007930C9">
              <w:rPr>
                <w:noProof/>
                <w:webHidden/>
              </w:rPr>
              <w:tab/>
            </w:r>
            <w:r w:rsidR="007930C9">
              <w:rPr>
                <w:noProof/>
                <w:webHidden/>
              </w:rPr>
              <w:fldChar w:fldCharType="begin"/>
            </w:r>
            <w:r w:rsidR="007930C9">
              <w:rPr>
                <w:noProof/>
                <w:webHidden/>
              </w:rPr>
              <w:instrText xml:space="preserve"> PAGEREF _Toc109235375 \h </w:instrText>
            </w:r>
            <w:r w:rsidR="007930C9">
              <w:rPr>
                <w:noProof/>
                <w:webHidden/>
              </w:rPr>
            </w:r>
            <w:r w:rsidR="007930C9">
              <w:rPr>
                <w:noProof/>
                <w:webHidden/>
              </w:rPr>
              <w:fldChar w:fldCharType="separate"/>
            </w:r>
            <w:r w:rsidR="007930C9">
              <w:rPr>
                <w:noProof/>
                <w:webHidden/>
              </w:rPr>
              <w:t>8</w:t>
            </w:r>
            <w:r w:rsidR="007930C9">
              <w:rPr>
                <w:noProof/>
                <w:webHidden/>
              </w:rPr>
              <w:fldChar w:fldCharType="end"/>
            </w:r>
          </w:hyperlink>
        </w:p>
        <w:p w14:paraId="5EA1E60F" w14:textId="51517496" w:rsidR="007930C9" w:rsidRDefault="00094CED">
          <w:pPr>
            <w:pStyle w:val="TM3"/>
            <w:rPr>
              <w:rFonts w:asciiTheme="minorHAnsi" w:hAnsiTheme="minorHAnsi" w:cstheme="minorBidi"/>
              <w:kern w:val="0"/>
              <w:sz w:val="22"/>
              <w:szCs w:val="22"/>
              <w:lang w:bidi="ar-SA"/>
            </w:rPr>
          </w:pPr>
          <w:hyperlink w:anchor="_Toc109235376" w:history="1">
            <w:r w:rsidR="007930C9" w:rsidRPr="005A43CD">
              <w:rPr>
                <w:rStyle w:val="Lienhypertexte"/>
                <w:noProof/>
              </w:rPr>
              <w:t>13.</w:t>
            </w:r>
            <w:r w:rsidR="007930C9">
              <w:rPr>
                <w:rFonts w:asciiTheme="minorHAnsi" w:hAnsiTheme="minorHAnsi" w:cstheme="minorBidi"/>
                <w:kern w:val="0"/>
                <w:sz w:val="22"/>
                <w:szCs w:val="22"/>
                <w:lang w:bidi="ar-SA"/>
              </w:rPr>
              <w:tab/>
            </w:r>
            <w:r w:rsidR="007930C9" w:rsidRPr="005A43CD">
              <w:rPr>
                <w:rStyle w:val="Lienhypertexte"/>
                <w:noProof/>
              </w:rPr>
              <w:t>Devises</w:t>
            </w:r>
            <w:r w:rsidR="007930C9">
              <w:rPr>
                <w:noProof/>
                <w:webHidden/>
              </w:rPr>
              <w:tab/>
            </w:r>
            <w:r w:rsidR="007930C9">
              <w:rPr>
                <w:noProof/>
                <w:webHidden/>
              </w:rPr>
              <w:fldChar w:fldCharType="begin"/>
            </w:r>
            <w:r w:rsidR="007930C9">
              <w:rPr>
                <w:noProof/>
                <w:webHidden/>
              </w:rPr>
              <w:instrText xml:space="preserve"> PAGEREF _Toc109235376 \h </w:instrText>
            </w:r>
            <w:r w:rsidR="007930C9">
              <w:rPr>
                <w:noProof/>
                <w:webHidden/>
              </w:rPr>
            </w:r>
            <w:r w:rsidR="007930C9">
              <w:rPr>
                <w:noProof/>
                <w:webHidden/>
              </w:rPr>
              <w:fldChar w:fldCharType="separate"/>
            </w:r>
            <w:r w:rsidR="007930C9">
              <w:rPr>
                <w:noProof/>
                <w:webHidden/>
              </w:rPr>
              <w:t>8</w:t>
            </w:r>
            <w:r w:rsidR="007930C9">
              <w:rPr>
                <w:noProof/>
                <w:webHidden/>
              </w:rPr>
              <w:fldChar w:fldCharType="end"/>
            </w:r>
          </w:hyperlink>
        </w:p>
        <w:p w14:paraId="0403BB39" w14:textId="068DD2CB" w:rsidR="007930C9" w:rsidRDefault="00094CED">
          <w:pPr>
            <w:pStyle w:val="TM3"/>
            <w:rPr>
              <w:rFonts w:asciiTheme="minorHAnsi" w:hAnsiTheme="minorHAnsi" w:cstheme="minorBidi"/>
              <w:kern w:val="0"/>
              <w:sz w:val="22"/>
              <w:szCs w:val="22"/>
              <w:lang w:bidi="ar-SA"/>
            </w:rPr>
          </w:pPr>
          <w:hyperlink w:anchor="_Toc109235377" w:history="1">
            <w:r w:rsidR="007930C9" w:rsidRPr="005A43CD">
              <w:rPr>
                <w:rStyle w:val="Lienhypertexte"/>
                <w:noProof/>
              </w:rPr>
              <w:t>14.</w:t>
            </w:r>
            <w:r w:rsidR="007930C9">
              <w:rPr>
                <w:rFonts w:asciiTheme="minorHAnsi" w:hAnsiTheme="minorHAnsi" w:cstheme="minorBidi"/>
                <w:kern w:val="0"/>
                <w:sz w:val="22"/>
                <w:szCs w:val="22"/>
                <w:lang w:bidi="ar-SA"/>
              </w:rPr>
              <w:tab/>
            </w:r>
            <w:r w:rsidR="007930C9" w:rsidRPr="005A43CD">
              <w:rPr>
                <w:rStyle w:val="Lienhypertexte"/>
                <w:noProof/>
              </w:rPr>
              <w:t>Coentreprise, consortium ou partenariat</w:t>
            </w:r>
            <w:r w:rsidR="007930C9">
              <w:rPr>
                <w:noProof/>
                <w:webHidden/>
              </w:rPr>
              <w:tab/>
            </w:r>
            <w:r w:rsidR="007930C9">
              <w:rPr>
                <w:noProof/>
                <w:webHidden/>
              </w:rPr>
              <w:fldChar w:fldCharType="begin"/>
            </w:r>
            <w:r w:rsidR="007930C9">
              <w:rPr>
                <w:noProof/>
                <w:webHidden/>
              </w:rPr>
              <w:instrText xml:space="preserve"> PAGEREF _Toc109235377 \h </w:instrText>
            </w:r>
            <w:r w:rsidR="007930C9">
              <w:rPr>
                <w:noProof/>
                <w:webHidden/>
              </w:rPr>
            </w:r>
            <w:r w:rsidR="007930C9">
              <w:rPr>
                <w:noProof/>
                <w:webHidden/>
              </w:rPr>
              <w:fldChar w:fldCharType="separate"/>
            </w:r>
            <w:r w:rsidR="007930C9">
              <w:rPr>
                <w:noProof/>
                <w:webHidden/>
              </w:rPr>
              <w:t>9</w:t>
            </w:r>
            <w:r w:rsidR="007930C9">
              <w:rPr>
                <w:noProof/>
                <w:webHidden/>
              </w:rPr>
              <w:fldChar w:fldCharType="end"/>
            </w:r>
          </w:hyperlink>
        </w:p>
        <w:p w14:paraId="1E323128" w14:textId="1EB45B11" w:rsidR="007930C9" w:rsidRDefault="00094CED">
          <w:pPr>
            <w:pStyle w:val="TM3"/>
            <w:rPr>
              <w:rFonts w:asciiTheme="minorHAnsi" w:hAnsiTheme="minorHAnsi" w:cstheme="minorBidi"/>
              <w:kern w:val="0"/>
              <w:sz w:val="22"/>
              <w:szCs w:val="22"/>
              <w:lang w:bidi="ar-SA"/>
            </w:rPr>
          </w:pPr>
          <w:hyperlink w:anchor="_Toc109235378" w:history="1">
            <w:r w:rsidR="007930C9" w:rsidRPr="005A43CD">
              <w:rPr>
                <w:rStyle w:val="Lienhypertexte"/>
                <w:noProof/>
              </w:rPr>
              <w:t>15.</w:t>
            </w:r>
            <w:r w:rsidR="007930C9">
              <w:rPr>
                <w:rFonts w:asciiTheme="minorHAnsi" w:hAnsiTheme="minorHAnsi" w:cstheme="minorBidi"/>
                <w:kern w:val="0"/>
                <w:sz w:val="22"/>
                <w:szCs w:val="22"/>
                <w:lang w:bidi="ar-SA"/>
              </w:rPr>
              <w:tab/>
            </w:r>
            <w:r w:rsidR="007930C9" w:rsidRPr="005A43CD">
              <w:rPr>
                <w:rStyle w:val="Lienhypertexte"/>
                <w:noProof/>
              </w:rPr>
              <w:t>Offre unique</w:t>
            </w:r>
            <w:r w:rsidR="007930C9">
              <w:rPr>
                <w:noProof/>
                <w:webHidden/>
              </w:rPr>
              <w:tab/>
            </w:r>
            <w:r w:rsidR="007930C9">
              <w:rPr>
                <w:noProof/>
                <w:webHidden/>
              </w:rPr>
              <w:fldChar w:fldCharType="begin"/>
            </w:r>
            <w:r w:rsidR="007930C9">
              <w:rPr>
                <w:noProof/>
                <w:webHidden/>
              </w:rPr>
              <w:instrText xml:space="preserve"> PAGEREF _Toc109235378 \h </w:instrText>
            </w:r>
            <w:r w:rsidR="007930C9">
              <w:rPr>
                <w:noProof/>
                <w:webHidden/>
              </w:rPr>
            </w:r>
            <w:r w:rsidR="007930C9">
              <w:rPr>
                <w:noProof/>
                <w:webHidden/>
              </w:rPr>
              <w:fldChar w:fldCharType="separate"/>
            </w:r>
            <w:r w:rsidR="007930C9">
              <w:rPr>
                <w:noProof/>
                <w:webHidden/>
              </w:rPr>
              <w:t>9</w:t>
            </w:r>
            <w:r w:rsidR="007930C9">
              <w:rPr>
                <w:noProof/>
                <w:webHidden/>
              </w:rPr>
              <w:fldChar w:fldCharType="end"/>
            </w:r>
          </w:hyperlink>
        </w:p>
        <w:p w14:paraId="06948EE5" w14:textId="7E12D3AF" w:rsidR="007930C9" w:rsidRDefault="00094CED">
          <w:pPr>
            <w:pStyle w:val="TM3"/>
            <w:rPr>
              <w:rFonts w:asciiTheme="minorHAnsi" w:hAnsiTheme="minorHAnsi" w:cstheme="minorBidi"/>
              <w:kern w:val="0"/>
              <w:sz w:val="22"/>
              <w:szCs w:val="22"/>
              <w:lang w:bidi="ar-SA"/>
            </w:rPr>
          </w:pPr>
          <w:hyperlink w:anchor="_Toc109235379" w:history="1">
            <w:r w:rsidR="007930C9" w:rsidRPr="005A43CD">
              <w:rPr>
                <w:rStyle w:val="Lienhypertexte"/>
                <w:noProof/>
              </w:rPr>
              <w:t>16.</w:t>
            </w:r>
            <w:r w:rsidR="007930C9">
              <w:rPr>
                <w:rFonts w:asciiTheme="minorHAnsi" w:hAnsiTheme="minorHAnsi" w:cstheme="minorBidi"/>
                <w:kern w:val="0"/>
                <w:sz w:val="22"/>
                <w:szCs w:val="22"/>
                <w:lang w:bidi="ar-SA"/>
              </w:rPr>
              <w:tab/>
            </w:r>
            <w:r w:rsidR="007930C9" w:rsidRPr="005A43CD">
              <w:rPr>
                <w:rStyle w:val="Lienhypertexte"/>
                <w:noProof/>
              </w:rPr>
              <w:t>Durée de validité de l’offre</w:t>
            </w:r>
            <w:r w:rsidR="007930C9">
              <w:rPr>
                <w:noProof/>
                <w:webHidden/>
              </w:rPr>
              <w:tab/>
            </w:r>
            <w:r w:rsidR="007930C9">
              <w:rPr>
                <w:noProof/>
                <w:webHidden/>
              </w:rPr>
              <w:fldChar w:fldCharType="begin"/>
            </w:r>
            <w:r w:rsidR="007930C9">
              <w:rPr>
                <w:noProof/>
                <w:webHidden/>
              </w:rPr>
              <w:instrText xml:space="preserve"> PAGEREF _Toc109235379 \h </w:instrText>
            </w:r>
            <w:r w:rsidR="007930C9">
              <w:rPr>
                <w:noProof/>
                <w:webHidden/>
              </w:rPr>
            </w:r>
            <w:r w:rsidR="007930C9">
              <w:rPr>
                <w:noProof/>
                <w:webHidden/>
              </w:rPr>
              <w:fldChar w:fldCharType="separate"/>
            </w:r>
            <w:r w:rsidR="007930C9">
              <w:rPr>
                <w:noProof/>
                <w:webHidden/>
              </w:rPr>
              <w:t>10</w:t>
            </w:r>
            <w:r w:rsidR="007930C9">
              <w:rPr>
                <w:noProof/>
                <w:webHidden/>
              </w:rPr>
              <w:fldChar w:fldCharType="end"/>
            </w:r>
          </w:hyperlink>
        </w:p>
        <w:p w14:paraId="0C3AA5FC" w14:textId="182D870E" w:rsidR="007930C9" w:rsidRDefault="00094CED">
          <w:pPr>
            <w:pStyle w:val="TM3"/>
            <w:rPr>
              <w:rFonts w:asciiTheme="minorHAnsi" w:hAnsiTheme="minorHAnsi" w:cstheme="minorBidi"/>
              <w:kern w:val="0"/>
              <w:sz w:val="22"/>
              <w:szCs w:val="22"/>
              <w:lang w:bidi="ar-SA"/>
            </w:rPr>
          </w:pPr>
          <w:hyperlink w:anchor="_Toc109235380" w:history="1">
            <w:r w:rsidR="007930C9" w:rsidRPr="005A43CD">
              <w:rPr>
                <w:rStyle w:val="Lienhypertexte"/>
                <w:noProof/>
              </w:rPr>
              <w:t>17.</w:t>
            </w:r>
            <w:r w:rsidR="007930C9">
              <w:rPr>
                <w:rFonts w:asciiTheme="minorHAnsi" w:hAnsiTheme="minorHAnsi" w:cstheme="minorBidi"/>
                <w:kern w:val="0"/>
                <w:sz w:val="22"/>
                <w:szCs w:val="22"/>
                <w:lang w:bidi="ar-SA"/>
              </w:rPr>
              <w:tab/>
            </w:r>
            <w:r w:rsidR="007930C9" w:rsidRPr="005A43CD">
              <w:rPr>
                <w:rStyle w:val="Lienhypertexte"/>
                <w:noProof/>
              </w:rPr>
              <w:t>Extension de la durée de validité de l’offre</w:t>
            </w:r>
            <w:r w:rsidR="007930C9">
              <w:rPr>
                <w:noProof/>
                <w:webHidden/>
              </w:rPr>
              <w:tab/>
            </w:r>
            <w:r w:rsidR="007930C9">
              <w:rPr>
                <w:noProof/>
                <w:webHidden/>
              </w:rPr>
              <w:fldChar w:fldCharType="begin"/>
            </w:r>
            <w:r w:rsidR="007930C9">
              <w:rPr>
                <w:noProof/>
                <w:webHidden/>
              </w:rPr>
              <w:instrText xml:space="preserve"> PAGEREF _Toc109235380 \h </w:instrText>
            </w:r>
            <w:r w:rsidR="007930C9">
              <w:rPr>
                <w:noProof/>
                <w:webHidden/>
              </w:rPr>
            </w:r>
            <w:r w:rsidR="007930C9">
              <w:rPr>
                <w:noProof/>
                <w:webHidden/>
              </w:rPr>
              <w:fldChar w:fldCharType="separate"/>
            </w:r>
            <w:r w:rsidR="007930C9">
              <w:rPr>
                <w:noProof/>
                <w:webHidden/>
              </w:rPr>
              <w:t>10</w:t>
            </w:r>
            <w:r w:rsidR="007930C9">
              <w:rPr>
                <w:noProof/>
                <w:webHidden/>
              </w:rPr>
              <w:fldChar w:fldCharType="end"/>
            </w:r>
          </w:hyperlink>
        </w:p>
        <w:p w14:paraId="40FE7044" w14:textId="63FD602D" w:rsidR="007930C9" w:rsidRDefault="00094CED">
          <w:pPr>
            <w:pStyle w:val="TM3"/>
            <w:rPr>
              <w:rFonts w:asciiTheme="minorHAnsi" w:hAnsiTheme="minorHAnsi" w:cstheme="minorBidi"/>
              <w:kern w:val="0"/>
              <w:sz w:val="22"/>
              <w:szCs w:val="22"/>
              <w:lang w:bidi="ar-SA"/>
            </w:rPr>
          </w:pPr>
          <w:hyperlink w:anchor="_Toc109235381" w:history="1">
            <w:r w:rsidR="007930C9" w:rsidRPr="005A43CD">
              <w:rPr>
                <w:rStyle w:val="Lienhypertexte"/>
                <w:noProof/>
              </w:rPr>
              <w:t>18.</w:t>
            </w:r>
            <w:r w:rsidR="007930C9">
              <w:rPr>
                <w:rFonts w:asciiTheme="minorHAnsi" w:hAnsiTheme="minorHAnsi" w:cstheme="minorBidi"/>
                <w:kern w:val="0"/>
                <w:sz w:val="22"/>
                <w:szCs w:val="22"/>
                <w:lang w:bidi="ar-SA"/>
              </w:rPr>
              <w:tab/>
            </w:r>
            <w:r w:rsidR="007930C9" w:rsidRPr="005A43CD">
              <w:rPr>
                <w:rStyle w:val="Lienhypertexte"/>
                <w:noProof/>
              </w:rPr>
              <w:t>Clarification de l’offre (de la part des soumissionnaires)</w:t>
            </w:r>
            <w:r w:rsidR="007930C9">
              <w:rPr>
                <w:noProof/>
                <w:webHidden/>
              </w:rPr>
              <w:tab/>
            </w:r>
            <w:r w:rsidR="007930C9">
              <w:rPr>
                <w:noProof/>
                <w:webHidden/>
              </w:rPr>
              <w:fldChar w:fldCharType="begin"/>
            </w:r>
            <w:r w:rsidR="007930C9">
              <w:rPr>
                <w:noProof/>
                <w:webHidden/>
              </w:rPr>
              <w:instrText xml:space="preserve"> PAGEREF _Toc109235381 \h </w:instrText>
            </w:r>
            <w:r w:rsidR="007930C9">
              <w:rPr>
                <w:noProof/>
                <w:webHidden/>
              </w:rPr>
            </w:r>
            <w:r w:rsidR="007930C9">
              <w:rPr>
                <w:noProof/>
                <w:webHidden/>
              </w:rPr>
              <w:fldChar w:fldCharType="separate"/>
            </w:r>
            <w:r w:rsidR="007930C9">
              <w:rPr>
                <w:noProof/>
                <w:webHidden/>
              </w:rPr>
              <w:t>10</w:t>
            </w:r>
            <w:r w:rsidR="007930C9">
              <w:rPr>
                <w:noProof/>
                <w:webHidden/>
              </w:rPr>
              <w:fldChar w:fldCharType="end"/>
            </w:r>
          </w:hyperlink>
        </w:p>
        <w:p w14:paraId="7C25B19F" w14:textId="1A057258" w:rsidR="007930C9" w:rsidRDefault="00094CED">
          <w:pPr>
            <w:pStyle w:val="TM3"/>
            <w:rPr>
              <w:rFonts w:asciiTheme="minorHAnsi" w:hAnsiTheme="minorHAnsi" w:cstheme="minorBidi"/>
              <w:kern w:val="0"/>
              <w:sz w:val="22"/>
              <w:szCs w:val="22"/>
              <w:lang w:bidi="ar-SA"/>
            </w:rPr>
          </w:pPr>
          <w:hyperlink w:anchor="_Toc109235382" w:history="1">
            <w:r w:rsidR="007930C9" w:rsidRPr="005A43CD">
              <w:rPr>
                <w:rStyle w:val="Lienhypertexte"/>
                <w:noProof/>
              </w:rPr>
              <w:t>19.</w:t>
            </w:r>
            <w:r w:rsidR="007930C9">
              <w:rPr>
                <w:rFonts w:asciiTheme="minorHAnsi" w:hAnsiTheme="minorHAnsi" w:cstheme="minorBidi"/>
                <w:kern w:val="0"/>
                <w:sz w:val="22"/>
                <w:szCs w:val="22"/>
                <w:lang w:bidi="ar-SA"/>
              </w:rPr>
              <w:tab/>
            </w:r>
            <w:r w:rsidR="007930C9" w:rsidRPr="005A43CD">
              <w:rPr>
                <w:rStyle w:val="Lienhypertexte"/>
                <w:noProof/>
              </w:rPr>
              <w:t>Modification des offres</w:t>
            </w:r>
            <w:r w:rsidR="007930C9">
              <w:rPr>
                <w:noProof/>
                <w:webHidden/>
              </w:rPr>
              <w:tab/>
            </w:r>
            <w:r w:rsidR="007930C9">
              <w:rPr>
                <w:noProof/>
                <w:webHidden/>
              </w:rPr>
              <w:fldChar w:fldCharType="begin"/>
            </w:r>
            <w:r w:rsidR="007930C9">
              <w:rPr>
                <w:noProof/>
                <w:webHidden/>
              </w:rPr>
              <w:instrText xml:space="preserve"> PAGEREF _Toc109235382 \h </w:instrText>
            </w:r>
            <w:r w:rsidR="007930C9">
              <w:rPr>
                <w:noProof/>
                <w:webHidden/>
              </w:rPr>
            </w:r>
            <w:r w:rsidR="007930C9">
              <w:rPr>
                <w:noProof/>
                <w:webHidden/>
              </w:rPr>
              <w:fldChar w:fldCharType="separate"/>
            </w:r>
            <w:r w:rsidR="007930C9">
              <w:rPr>
                <w:noProof/>
                <w:webHidden/>
              </w:rPr>
              <w:t>11</w:t>
            </w:r>
            <w:r w:rsidR="007930C9">
              <w:rPr>
                <w:noProof/>
                <w:webHidden/>
              </w:rPr>
              <w:fldChar w:fldCharType="end"/>
            </w:r>
          </w:hyperlink>
        </w:p>
        <w:p w14:paraId="4D1C278F" w14:textId="50332DB0" w:rsidR="007930C9" w:rsidRDefault="00094CED">
          <w:pPr>
            <w:pStyle w:val="TM3"/>
            <w:rPr>
              <w:rFonts w:asciiTheme="minorHAnsi" w:hAnsiTheme="minorHAnsi" w:cstheme="minorBidi"/>
              <w:kern w:val="0"/>
              <w:sz w:val="22"/>
              <w:szCs w:val="22"/>
              <w:lang w:bidi="ar-SA"/>
            </w:rPr>
          </w:pPr>
          <w:hyperlink w:anchor="_Toc109235383" w:history="1">
            <w:r w:rsidR="007930C9" w:rsidRPr="005A43CD">
              <w:rPr>
                <w:rStyle w:val="Lienhypertexte"/>
                <w:noProof/>
              </w:rPr>
              <w:t>20.</w:t>
            </w:r>
            <w:r w:rsidR="007930C9">
              <w:rPr>
                <w:rFonts w:asciiTheme="minorHAnsi" w:hAnsiTheme="minorHAnsi" w:cstheme="minorBidi"/>
                <w:kern w:val="0"/>
                <w:sz w:val="22"/>
                <w:szCs w:val="22"/>
                <w:lang w:bidi="ar-SA"/>
              </w:rPr>
              <w:tab/>
            </w:r>
            <w:r w:rsidR="007930C9" w:rsidRPr="005A43CD">
              <w:rPr>
                <w:rStyle w:val="Lienhypertexte"/>
                <w:noProof/>
              </w:rPr>
              <w:t>Autres types d’offres</w:t>
            </w:r>
            <w:r w:rsidR="007930C9">
              <w:rPr>
                <w:noProof/>
                <w:webHidden/>
              </w:rPr>
              <w:tab/>
            </w:r>
            <w:r w:rsidR="007930C9">
              <w:rPr>
                <w:noProof/>
                <w:webHidden/>
              </w:rPr>
              <w:fldChar w:fldCharType="begin"/>
            </w:r>
            <w:r w:rsidR="007930C9">
              <w:rPr>
                <w:noProof/>
                <w:webHidden/>
              </w:rPr>
              <w:instrText xml:space="preserve"> PAGEREF _Toc109235383 \h </w:instrText>
            </w:r>
            <w:r w:rsidR="007930C9">
              <w:rPr>
                <w:noProof/>
                <w:webHidden/>
              </w:rPr>
            </w:r>
            <w:r w:rsidR="007930C9">
              <w:rPr>
                <w:noProof/>
                <w:webHidden/>
              </w:rPr>
              <w:fldChar w:fldCharType="separate"/>
            </w:r>
            <w:r w:rsidR="007930C9">
              <w:rPr>
                <w:noProof/>
                <w:webHidden/>
              </w:rPr>
              <w:t>11</w:t>
            </w:r>
            <w:r w:rsidR="007930C9">
              <w:rPr>
                <w:noProof/>
                <w:webHidden/>
              </w:rPr>
              <w:fldChar w:fldCharType="end"/>
            </w:r>
          </w:hyperlink>
        </w:p>
        <w:p w14:paraId="4C266A19" w14:textId="3DD560C9" w:rsidR="007930C9" w:rsidRDefault="00094CED">
          <w:pPr>
            <w:pStyle w:val="TM3"/>
            <w:rPr>
              <w:rFonts w:asciiTheme="minorHAnsi" w:hAnsiTheme="minorHAnsi" w:cstheme="minorBidi"/>
              <w:kern w:val="0"/>
              <w:sz w:val="22"/>
              <w:szCs w:val="22"/>
              <w:lang w:bidi="ar-SA"/>
            </w:rPr>
          </w:pPr>
          <w:hyperlink w:anchor="_Toc109235384" w:history="1">
            <w:r w:rsidR="007930C9" w:rsidRPr="005A43CD">
              <w:rPr>
                <w:rStyle w:val="Lienhypertexte"/>
                <w:noProof/>
              </w:rPr>
              <w:t>21.</w:t>
            </w:r>
            <w:r w:rsidR="007930C9">
              <w:rPr>
                <w:rFonts w:asciiTheme="minorHAnsi" w:hAnsiTheme="minorHAnsi" w:cstheme="minorBidi"/>
                <w:kern w:val="0"/>
                <w:sz w:val="22"/>
                <w:szCs w:val="22"/>
                <w:lang w:bidi="ar-SA"/>
              </w:rPr>
              <w:tab/>
            </w:r>
            <w:r w:rsidR="007930C9" w:rsidRPr="005A43CD">
              <w:rPr>
                <w:rStyle w:val="Lienhypertexte"/>
                <w:noProof/>
              </w:rPr>
              <w:t>Conférence préalable à l’offre</w:t>
            </w:r>
            <w:r w:rsidR="007930C9">
              <w:rPr>
                <w:noProof/>
                <w:webHidden/>
              </w:rPr>
              <w:tab/>
            </w:r>
            <w:r w:rsidR="007930C9">
              <w:rPr>
                <w:noProof/>
                <w:webHidden/>
              </w:rPr>
              <w:fldChar w:fldCharType="begin"/>
            </w:r>
            <w:r w:rsidR="007930C9">
              <w:rPr>
                <w:noProof/>
                <w:webHidden/>
              </w:rPr>
              <w:instrText xml:space="preserve"> PAGEREF _Toc109235384 \h </w:instrText>
            </w:r>
            <w:r w:rsidR="007930C9">
              <w:rPr>
                <w:noProof/>
                <w:webHidden/>
              </w:rPr>
            </w:r>
            <w:r w:rsidR="007930C9">
              <w:rPr>
                <w:noProof/>
                <w:webHidden/>
              </w:rPr>
              <w:fldChar w:fldCharType="separate"/>
            </w:r>
            <w:r w:rsidR="007930C9">
              <w:rPr>
                <w:noProof/>
                <w:webHidden/>
              </w:rPr>
              <w:t>11</w:t>
            </w:r>
            <w:r w:rsidR="007930C9">
              <w:rPr>
                <w:noProof/>
                <w:webHidden/>
              </w:rPr>
              <w:fldChar w:fldCharType="end"/>
            </w:r>
          </w:hyperlink>
        </w:p>
        <w:p w14:paraId="78C1100E" w14:textId="3DE92E56" w:rsidR="007930C9" w:rsidRDefault="00094CED">
          <w:pPr>
            <w:pStyle w:val="TM2"/>
            <w:rPr>
              <w:rFonts w:asciiTheme="minorHAnsi" w:hAnsiTheme="minorHAnsi" w:cstheme="minorBidi"/>
              <w:b w:val="0"/>
              <w:kern w:val="0"/>
              <w:sz w:val="22"/>
              <w:szCs w:val="22"/>
              <w:lang w:bidi="ar-SA"/>
            </w:rPr>
          </w:pPr>
          <w:hyperlink w:anchor="_Toc109235385" w:history="1">
            <w:r w:rsidR="007930C9" w:rsidRPr="005A43CD">
              <w:rPr>
                <w:rStyle w:val="Lienhypertexte"/>
              </w:rPr>
              <w:t>C.</w:t>
            </w:r>
            <w:r w:rsidR="007930C9">
              <w:rPr>
                <w:rFonts w:asciiTheme="minorHAnsi" w:hAnsiTheme="minorHAnsi" w:cstheme="minorBidi"/>
                <w:b w:val="0"/>
                <w:kern w:val="0"/>
                <w:sz w:val="22"/>
                <w:szCs w:val="22"/>
                <w:lang w:bidi="ar-SA"/>
              </w:rPr>
              <w:tab/>
            </w:r>
            <w:r w:rsidR="007930C9" w:rsidRPr="005A43CD">
              <w:rPr>
                <w:rStyle w:val="Lienhypertexte"/>
              </w:rPr>
              <w:t>DÉPÔT ET OUVERTURE DES OFFRES</w:t>
            </w:r>
            <w:r w:rsidR="007930C9">
              <w:rPr>
                <w:webHidden/>
              </w:rPr>
              <w:tab/>
            </w:r>
            <w:r w:rsidR="007930C9">
              <w:rPr>
                <w:webHidden/>
              </w:rPr>
              <w:fldChar w:fldCharType="begin"/>
            </w:r>
            <w:r w:rsidR="007930C9">
              <w:rPr>
                <w:webHidden/>
              </w:rPr>
              <w:instrText xml:space="preserve"> PAGEREF _Toc109235385 \h </w:instrText>
            </w:r>
            <w:r w:rsidR="007930C9">
              <w:rPr>
                <w:webHidden/>
              </w:rPr>
            </w:r>
            <w:r w:rsidR="007930C9">
              <w:rPr>
                <w:webHidden/>
              </w:rPr>
              <w:fldChar w:fldCharType="separate"/>
            </w:r>
            <w:r w:rsidR="007930C9">
              <w:rPr>
                <w:webHidden/>
              </w:rPr>
              <w:t>11</w:t>
            </w:r>
            <w:r w:rsidR="007930C9">
              <w:rPr>
                <w:webHidden/>
              </w:rPr>
              <w:fldChar w:fldCharType="end"/>
            </w:r>
          </w:hyperlink>
        </w:p>
        <w:p w14:paraId="2191D429" w14:textId="47C8A564" w:rsidR="007930C9" w:rsidRDefault="00094CED">
          <w:pPr>
            <w:pStyle w:val="TM3"/>
            <w:rPr>
              <w:rFonts w:asciiTheme="minorHAnsi" w:hAnsiTheme="minorHAnsi" w:cstheme="minorBidi"/>
              <w:kern w:val="0"/>
              <w:sz w:val="22"/>
              <w:szCs w:val="22"/>
              <w:lang w:bidi="ar-SA"/>
            </w:rPr>
          </w:pPr>
          <w:hyperlink w:anchor="_Toc109235386" w:history="1">
            <w:r w:rsidR="007930C9" w:rsidRPr="005A43CD">
              <w:rPr>
                <w:rStyle w:val="Lienhypertexte"/>
                <w:noProof/>
              </w:rPr>
              <w:t>22.</w:t>
            </w:r>
            <w:r w:rsidR="007930C9">
              <w:rPr>
                <w:rFonts w:asciiTheme="minorHAnsi" w:hAnsiTheme="minorHAnsi" w:cstheme="minorBidi"/>
                <w:kern w:val="0"/>
                <w:sz w:val="22"/>
                <w:szCs w:val="22"/>
                <w:lang w:bidi="ar-SA"/>
              </w:rPr>
              <w:tab/>
            </w:r>
            <w:r w:rsidR="007930C9" w:rsidRPr="005A43CD">
              <w:rPr>
                <w:rStyle w:val="Lienhypertexte"/>
                <w:noProof/>
              </w:rPr>
              <w:t>Dépôt</w:t>
            </w:r>
            <w:r w:rsidR="007930C9">
              <w:rPr>
                <w:noProof/>
                <w:webHidden/>
              </w:rPr>
              <w:tab/>
            </w:r>
            <w:r w:rsidR="007930C9">
              <w:rPr>
                <w:noProof/>
                <w:webHidden/>
              </w:rPr>
              <w:fldChar w:fldCharType="begin"/>
            </w:r>
            <w:r w:rsidR="007930C9">
              <w:rPr>
                <w:noProof/>
                <w:webHidden/>
              </w:rPr>
              <w:instrText xml:space="preserve"> PAGEREF _Toc109235386 \h </w:instrText>
            </w:r>
            <w:r w:rsidR="007930C9">
              <w:rPr>
                <w:noProof/>
                <w:webHidden/>
              </w:rPr>
            </w:r>
            <w:r w:rsidR="007930C9">
              <w:rPr>
                <w:noProof/>
                <w:webHidden/>
              </w:rPr>
              <w:fldChar w:fldCharType="separate"/>
            </w:r>
            <w:r w:rsidR="007930C9">
              <w:rPr>
                <w:noProof/>
                <w:webHidden/>
              </w:rPr>
              <w:t>11</w:t>
            </w:r>
            <w:r w:rsidR="007930C9">
              <w:rPr>
                <w:noProof/>
                <w:webHidden/>
              </w:rPr>
              <w:fldChar w:fldCharType="end"/>
            </w:r>
          </w:hyperlink>
        </w:p>
        <w:p w14:paraId="7284F219" w14:textId="47417833" w:rsidR="007930C9" w:rsidRDefault="00094CED">
          <w:pPr>
            <w:pStyle w:val="TM3"/>
            <w:rPr>
              <w:rFonts w:asciiTheme="minorHAnsi" w:hAnsiTheme="minorHAnsi" w:cstheme="minorBidi"/>
              <w:kern w:val="0"/>
              <w:sz w:val="22"/>
              <w:szCs w:val="22"/>
              <w:lang w:bidi="ar-SA"/>
            </w:rPr>
          </w:pPr>
          <w:hyperlink w:anchor="_Toc109235387" w:history="1">
            <w:r w:rsidR="007930C9" w:rsidRPr="005A43CD">
              <w:rPr>
                <w:rStyle w:val="Lienhypertexte"/>
                <w:noProof/>
              </w:rPr>
              <w:t>Offre déposée en version imprimée (manuelle)</w:t>
            </w:r>
            <w:r w:rsidR="007930C9">
              <w:rPr>
                <w:noProof/>
                <w:webHidden/>
              </w:rPr>
              <w:tab/>
            </w:r>
            <w:r w:rsidR="007930C9">
              <w:rPr>
                <w:noProof/>
                <w:webHidden/>
              </w:rPr>
              <w:fldChar w:fldCharType="begin"/>
            </w:r>
            <w:r w:rsidR="007930C9">
              <w:rPr>
                <w:noProof/>
                <w:webHidden/>
              </w:rPr>
              <w:instrText xml:space="preserve"> PAGEREF _Toc109235387 \h </w:instrText>
            </w:r>
            <w:r w:rsidR="007930C9">
              <w:rPr>
                <w:noProof/>
                <w:webHidden/>
              </w:rPr>
            </w:r>
            <w:r w:rsidR="007930C9">
              <w:rPr>
                <w:noProof/>
                <w:webHidden/>
              </w:rPr>
              <w:fldChar w:fldCharType="separate"/>
            </w:r>
            <w:r w:rsidR="007930C9">
              <w:rPr>
                <w:noProof/>
                <w:webHidden/>
              </w:rPr>
              <w:t>12</w:t>
            </w:r>
            <w:r w:rsidR="007930C9">
              <w:rPr>
                <w:noProof/>
                <w:webHidden/>
              </w:rPr>
              <w:fldChar w:fldCharType="end"/>
            </w:r>
          </w:hyperlink>
        </w:p>
        <w:p w14:paraId="714894AD" w14:textId="02F863C4" w:rsidR="007930C9" w:rsidRDefault="00094CED">
          <w:pPr>
            <w:pStyle w:val="TM3"/>
            <w:rPr>
              <w:rFonts w:asciiTheme="minorHAnsi" w:hAnsiTheme="minorHAnsi" w:cstheme="minorBidi"/>
              <w:kern w:val="0"/>
              <w:sz w:val="22"/>
              <w:szCs w:val="22"/>
              <w:lang w:bidi="ar-SA"/>
            </w:rPr>
          </w:pPr>
          <w:hyperlink w:anchor="_Toc109235388" w:history="1">
            <w:r w:rsidR="007930C9" w:rsidRPr="005A43CD">
              <w:rPr>
                <w:rStyle w:val="Lienhypertexte"/>
                <w:noProof/>
              </w:rPr>
              <w:t>Offres déposées par courriel ou sur le système eTendering</w:t>
            </w:r>
            <w:r w:rsidR="007930C9">
              <w:rPr>
                <w:noProof/>
                <w:webHidden/>
              </w:rPr>
              <w:tab/>
            </w:r>
            <w:r w:rsidR="007930C9">
              <w:rPr>
                <w:noProof/>
                <w:webHidden/>
              </w:rPr>
              <w:fldChar w:fldCharType="begin"/>
            </w:r>
            <w:r w:rsidR="007930C9">
              <w:rPr>
                <w:noProof/>
                <w:webHidden/>
              </w:rPr>
              <w:instrText xml:space="preserve"> PAGEREF _Toc109235388 \h </w:instrText>
            </w:r>
            <w:r w:rsidR="007930C9">
              <w:rPr>
                <w:noProof/>
                <w:webHidden/>
              </w:rPr>
            </w:r>
            <w:r w:rsidR="007930C9">
              <w:rPr>
                <w:noProof/>
                <w:webHidden/>
              </w:rPr>
              <w:fldChar w:fldCharType="separate"/>
            </w:r>
            <w:r w:rsidR="007930C9">
              <w:rPr>
                <w:noProof/>
                <w:webHidden/>
              </w:rPr>
              <w:t>12</w:t>
            </w:r>
            <w:r w:rsidR="007930C9">
              <w:rPr>
                <w:noProof/>
                <w:webHidden/>
              </w:rPr>
              <w:fldChar w:fldCharType="end"/>
            </w:r>
          </w:hyperlink>
        </w:p>
        <w:p w14:paraId="087CAAC2" w14:textId="2D62A1DE" w:rsidR="007930C9" w:rsidRDefault="00094CED">
          <w:pPr>
            <w:pStyle w:val="TM3"/>
            <w:rPr>
              <w:rFonts w:asciiTheme="minorHAnsi" w:hAnsiTheme="minorHAnsi" w:cstheme="minorBidi"/>
              <w:kern w:val="0"/>
              <w:sz w:val="22"/>
              <w:szCs w:val="22"/>
              <w:lang w:bidi="ar-SA"/>
            </w:rPr>
          </w:pPr>
          <w:hyperlink w:anchor="_Toc109235389" w:history="1">
            <w:r w:rsidR="007930C9" w:rsidRPr="005A43CD">
              <w:rPr>
                <w:rStyle w:val="Lienhypertexte"/>
                <w:noProof/>
              </w:rPr>
              <w:t>23.</w:t>
            </w:r>
            <w:r w:rsidR="007930C9">
              <w:rPr>
                <w:rFonts w:asciiTheme="minorHAnsi" w:hAnsiTheme="minorHAnsi" w:cstheme="minorBidi"/>
                <w:kern w:val="0"/>
                <w:sz w:val="22"/>
                <w:szCs w:val="22"/>
                <w:lang w:bidi="ar-SA"/>
              </w:rPr>
              <w:tab/>
            </w:r>
            <w:r w:rsidR="007930C9" w:rsidRPr="005A43CD">
              <w:rPr>
                <w:rStyle w:val="Lienhypertexte"/>
                <w:noProof/>
              </w:rPr>
              <w:t>Date limite de dépôt des offres et offres tardives</w:t>
            </w:r>
            <w:r w:rsidR="007930C9">
              <w:rPr>
                <w:noProof/>
                <w:webHidden/>
              </w:rPr>
              <w:tab/>
            </w:r>
            <w:r w:rsidR="007930C9">
              <w:rPr>
                <w:noProof/>
                <w:webHidden/>
              </w:rPr>
              <w:fldChar w:fldCharType="begin"/>
            </w:r>
            <w:r w:rsidR="007930C9">
              <w:rPr>
                <w:noProof/>
                <w:webHidden/>
              </w:rPr>
              <w:instrText xml:space="preserve"> PAGEREF _Toc109235389 \h </w:instrText>
            </w:r>
            <w:r w:rsidR="007930C9">
              <w:rPr>
                <w:noProof/>
                <w:webHidden/>
              </w:rPr>
            </w:r>
            <w:r w:rsidR="007930C9">
              <w:rPr>
                <w:noProof/>
                <w:webHidden/>
              </w:rPr>
              <w:fldChar w:fldCharType="separate"/>
            </w:r>
            <w:r w:rsidR="007930C9">
              <w:rPr>
                <w:noProof/>
                <w:webHidden/>
              </w:rPr>
              <w:t>12</w:t>
            </w:r>
            <w:r w:rsidR="007930C9">
              <w:rPr>
                <w:noProof/>
                <w:webHidden/>
              </w:rPr>
              <w:fldChar w:fldCharType="end"/>
            </w:r>
          </w:hyperlink>
        </w:p>
        <w:p w14:paraId="31AF9C56" w14:textId="08476520" w:rsidR="007930C9" w:rsidRDefault="00094CED">
          <w:pPr>
            <w:pStyle w:val="TM3"/>
            <w:rPr>
              <w:rFonts w:asciiTheme="minorHAnsi" w:hAnsiTheme="minorHAnsi" w:cstheme="minorBidi"/>
              <w:kern w:val="0"/>
              <w:sz w:val="22"/>
              <w:szCs w:val="22"/>
              <w:lang w:bidi="ar-SA"/>
            </w:rPr>
          </w:pPr>
          <w:hyperlink w:anchor="_Toc109235390" w:history="1">
            <w:r w:rsidR="007930C9" w:rsidRPr="005A43CD">
              <w:rPr>
                <w:rStyle w:val="Lienhypertexte"/>
                <w:noProof/>
              </w:rPr>
              <w:t>24.</w:t>
            </w:r>
            <w:r w:rsidR="007930C9">
              <w:rPr>
                <w:rFonts w:asciiTheme="minorHAnsi" w:hAnsiTheme="minorHAnsi" w:cstheme="minorBidi"/>
                <w:kern w:val="0"/>
                <w:sz w:val="22"/>
                <w:szCs w:val="22"/>
                <w:lang w:bidi="ar-SA"/>
              </w:rPr>
              <w:tab/>
            </w:r>
            <w:r w:rsidR="007930C9" w:rsidRPr="005A43CD">
              <w:rPr>
                <w:rStyle w:val="Lienhypertexte"/>
                <w:noProof/>
              </w:rPr>
              <w:t>Retrait, remplacement et modification des offres</w:t>
            </w:r>
            <w:r w:rsidR="007930C9">
              <w:rPr>
                <w:noProof/>
                <w:webHidden/>
              </w:rPr>
              <w:tab/>
            </w:r>
            <w:r w:rsidR="007930C9">
              <w:rPr>
                <w:noProof/>
                <w:webHidden/>
              </w:rPr>
              <w:fldChar w:fldCharType="begin"/>
            </w:r>
            <w:r w:rsidR="007930C9">
              <w:rPr>
                <w:noProof/>
                <w:webHidden/>
              </w:rPr>
              <w:instrText xml:space="preserve"> PAGEREF _Toc109235390 \h </w:instrText>
            </w:r>
            <w:r w:rsidR="007930C9">
              <w:rPr>
                <w:noProof/>
                <w:webHidden/>
              </w:rPr>
            </w:r>
            <w:r w:rsidR="007930C9">
              <w:rPr>
                <w:noProof/>
                <w:webHidden/>
              </w:rPr>
              <w:fldChar w:fldCharType="separate"/>
            </w:r>
            <w:r w:rsidR="007930C9">
              <w:rPr>
                <w:noProof/>
                <w:webHidden/>
              </w:rPr>
              <w:t>12</w:t>
            </w:r>
            <w:r w:rsidR="007930C9">
              <w:rPr>
                <w:noProof/>
                <w:webHidden/>
              </w:rPr>
              <w:fldChar w:fldCharType="end"/>
            </w:r>
          </w:hyperlink>
        </w:p>
        <w:p w14:paraId="390D4A23" w14:textId="5A51D059" w:rsidR="007930C9" w:rsidRDefault="00094CED">
          <w:pPr>
            <w:pStyle w:val="TM3"/>
            <w:rPr>
              <w:rFonts w:asciiTheme="minorHAnsi" w:hAnsiTheme="minorHAnsi" w:cstheme="minorBidi"/>
              <w:kern w:val="0"/>
              <w:sz w:val="22"/>
              <w:szCs w:val="22"/>
              <w:lang w:bidi="ar-SA"/>
            </w:rPr>
          </w:pPr>
          <w:hyperlink w:anchor="_Toc109235391" w:history="1">
            <w:r w:rsidR="007930C9" w:rsidRPr="005A43CD">
              <w:rPr>
                <w:rStyle w:val="Lienhypertexte"/>
                <w:noProof/>
              </w:rPr>
              <w:t>25.</w:t>
            </w:r>
            <w:r w:rsidR="007930C9">
              <w:rPr>
                <w:rFonts w:asciiTheme="minorHAnsi" w:hAnsiTheme="minorHAnsi" w:cstheme="minorBidi"/>
                <w:kern w:val="0"/>
                <w:sz w:val="22"/>
                <w:szCs w:val="22"/>
                <w:lang w:bidi="ar-SA"/>
              </w:rPr>
              <w:tab/>
            </w:r>
            <w:r w:rsidR="007930C9" w:rsidRPr="005A43CD">
              <w:rPr>
                <w:rStyle w:val="Lienhypertexte"/>
                <w:noProof/>
              </w:rPr>
              <w:t>Ouverture des offres</w:t>
            </w:r>
            <w:r w:rsidR="007930C9">
              <w:rPr>
                <w:noProof/>
                <w:webHidden/>
              </w:rPr>
              <w:tab/>
            </w:r>
            <w:r w:rsidR="007930C9">
              <w:rPr>
                <w:noProof/>
                <w:webHidden/>
              </w:rPr>
              <w:fldChar w:fldCharType="begin"/>
            </w:r>
            <w:r w:rsidR="007930C9">
              <w:rPr>
                <w:noProof/>
                <w:webHidden/>
              </w:rPr>
              <w:instrText xml:space="preserve"> PAGEREF _Toc109235391 \h </w:instrText>
            </w:r>
            <w:r w:rsidR="007930C9">
              <w:rPr>
                <w:noProof/>
                <w:webHidden/>
              </w:rPr>
            </w:r>
            <w:r w:rsidR="007930C9">
              <w:rPr>
                <w:noProof/>
                <w:webHidden/>
              </w:rPr>
              <w:fldChar w:fldCharType="separate"/>
            </w:r>
            <w:r w:rsidR="007930C9">
              <w:rPr>
                <w:noProof/>
                <w:webHidden/>
              </w:rPr>
              <w:t>13</w:t>
            </w:r>
            <w:r w:rsidR="007930C9">
              <w:rPr>
                <w:noProof/>
                <w:webHidden/>
              </w:rPr>
              <w:fldChar w:fldCharType="end"/>
            </w:r>
          </w:hyperlink>
        </w:p>
        <w:p w14:paraId="4DE1F1B6" w14:textId="7BA57A2C" w:rsidR="007930C9" w:rsidRDefault="00094CED">
          <w:pPr>
            <w:pStyle w:val="TM2"/>
            <w:rPr>
              <w:rFonts w:asciiTheme="minorHAnsi" w:hAnsiTheme="minorHAnsi" w:cstheme="minorBidi"/>
              <w:b w:val="0"/>
              <w:kern w:val="0"/>
              <w:sz w:val="22"/>
              <w:szCs w:val="22"/>
              <w:lang w:bidi="ar-SA"/>
            </w:rPr>
          </w:pPr>
          <w:hyperlink w:anchor="_Toc109235392" w:history="1">
            <w:r w:rsidR="007930C9" w:rsidRPr="005A43CD">
              <w:rPr>
                <w:rStyle w:val="Lienhypertexte"/>
              </w:rPr>
              <w:t>D.</w:t>
            </w:r>
            <w:r w:rsidR="007930C9">
              <w:rPr>
                <w:rFonts w:asciiTheme="minorHAnsi" w:hAnsiTheme="minorHAnsi" w:cstheme="minorBidi"/>
                <w:b w:val="0"/>
                <w:kern w:val="0"/>
                <w:sz w:val="22"/>
                <w:szCs w:val="22"/>
                <w:lang w:bidi="ar-SA"/>
              </w:rPr>
              <w:tab/>
            </w:r>
            <w:r w:rsidR="007930C9" w:rsidRPr="005A43CD">
              <w:rPr>
                <w:rStyle w:val="Lienhypertexte"/>
              </w:rPr>
              <w:t>Évaluation des offres</w:t>
            </w:r>
            <w:r w:rsidR="007930C9">
              <w:rPr>
                <w:webHidden/>
              </w:rPr>
              <w:tab/>
            </w:r>
            <w:r w:rsidR="007930C9">
              <w:rPr>
                <w:webHidden/>
              </w:rPr>
              <w:fldChar w:fldCharType="begin"/>
            </w:r>
            <w:r w:rsidR="007930C9">
              <w:rPr>
                <w:webHidden/>
              </w:rPr>
              <w:instrText xml:space="preserve"> PAGEREF _Toc109235392 \h </w:instrText>
            </w:r>
            <w:r w:rsidR="007930C9">
              <w:rPr>
                <w:webHidden/>
              </w:rPr>
            </w:r>
            <w:r w:rsidR="007930C9">
              <w:rPr>
                <w:webHidden/>
              </w:rPr>
              <w:fldChar w:fldCharType="separate"/>
            </w:r>
            <w:r w:rsidR="007930C9">
              <w:rPr>
                <w:webHidden/>
              </w:rPr>
              <w:t>13</w:t>
            </w:r>
            <w:r w:rsidR="007930C9">
              <w:rPr>
                <w:webHidden/>
              </w:rPr>
              <w:fldChar w:fldCharType="end"/>
            </w:r>
          </w:hyperlink>
        </w:p>
        <w:p w14:paraId="7002BA84" w14:textId="15803BC5" w:rsidR="007930C9" w:rsidRDefault="00094CED">
          <w:pPr>
            <w:pStyle w:val="TM3"/>
            <w:rPr>
              <w:rFonts w:asciiTheme="minorHAnsi" w:hAnsiTheme="minorHAnsi" w:cstheme="minorBidi"/>
              <w:kern w:val="0"/>
              <w:sz w:val="22"/>
              <w:szCs w:val="22"/>
              <w:lang w:bidi="ar-SA"/>
            </w:rPr>
          </w:pPr>
          <w:hyperlink w:anchor="_Toc109235393" w:history="1">
            <w:r w:rsidR="007930C9" w:rsidRPr="005A43CD">
              <w:rPr>
                <w:rStyle w:val="Lienhypertexte"/>
                <w:noProof/>
              </w:rPr>
              <w:t>26.</w:t>
            </w:r>
            <w:r w:rsidR="007930C9">
              <w:rPr>
                <w:rFonts w:asciiTheme="minorHAnsi" w:hAnsiTheme="minorHAnsi" w:cstheme="minorBidi"/>
                <w:kern w:val="0"/>
                <w:sz w:val="22"/>
                <w:szCs w:val="22"/>
                <w:lang w:bidi="ar-SA"/>
              </w:rPr>
              <w:tab/>
            </w:r>
            <w:r w:rsidR="007930C9" w:rsidRPr="005A43CD">
              <w:rPr>
                <w:rStyle w:val="Lienhypertexte"/>
                <w:noProof/>
              </w:rPr>
              <w:t>Confidentialité</w:t>
            </w:r>
            <w:r w:rsidR="007930C9">
              <w:rPr>
                <w:noProof/>
                <w:webHidden/>
              </w:rPr>
              <w:tab/>
            </w:r>
            <w:r w:rsidR="007930C9">
              <w:rPr>
                <w:noProof/>
                <w:webHidden/>
              </w:rPr>
              <w:fldChar w:fldCharType="begin"/>
            </w:r>
            <w:r w:rsidR="007930C9">
              <w:rPr>
                <w:noProof/>
                <w:webHidden/>
              </w:rPr>
              <w:instrText xml:space="preserve"> PAGEREF _Toc109235393 \h </w:instrText>
            </w:r>
            <w:r w:rsidR="007930C9">
              <w:rPr>
                <w:noProof/>
                <w:webHidden/>
              </w:rPr>
            </w:r>
            <w:r w:rsidR="007930C9">
              <w:rPr>
                <w:noProof/>
                <w:webHidden/>
              </w:rPr>
              <w:fldChar w:fldCharType="separate"/>
            </w:r>
            <w:r w:rsidR="007930C9">
              <w:rPr>
                <w:noProof/>
                <w:webHidden/>
              </w:rPr>
              <w:t>13</w:t>
            </w:r>
            <w:r w:rsidR="007930C9">
              <w:rPr>
                <w:noProof/>
                <w:webHidden/>
              </w:rPr>
              <w:fldChar w:fldCharType="end"/>
            </w:r>
          </w:hyperlink>
        </w:p>
        <w:p w14:paraId="33BA4D45" w14:textId="216A5A84" w:rsidR="007930C9" w:rsidRDefault="00094CED">
          <w:pPr>
            <w:pStyle w:val="TM3"/>
            <w:rPr>
              <w:rFonts w:asciiTheme="minorHAnsi" w:hAnsiTheme="minorHAnsi" w:cstheme="minorBidi"/>
              <w:kern w:val="0"/>
              <w:sz w:val="22"/>
              <w:szCs w:val="22"/>
              <w:lang w:bidi="ar-SA"/>
            </w:rPr>
          </w:pPr>
          <w:hyperlink w:anchor="_Toc109235394" w:history="1">
            <w:r w:rsidR="007930C9" w:rsidRPr="005A43CD">
              <w:rPr>
                <w:rStyle w:val="Lienhypertexte"/>
                <w:noProof/>
              </w:rPr>
              <w:t>27.</w:t>
            </w:r>
            <w:r w:rsidR="007930C9">
              <w:rPr>
                <w:rFonts w:asciiTheme="minorHAnsi" w:hAnsiTheme="minorHAnsi" w:cstheme="minorBidi"/>
                <w:kern w:val="0"/>
                <w:sz w:val="22"/>
                <w:szCs w:val="22"/>
                <w:lang w:bidi="ar-SA"/>
              </w:rPr>
              <w:tab/>
            </w:r>
            <w:r w:rsidR="007930C9" w:rsidRPr="005A43CD">
              <w:rPr>
                <w:rStyle w:val="Lienhypertexte"/>
                <w:noProof/>
              </w:rPr>
              <w:t>Évaluation des offres</w:t>
            </w:r>
            <w:r w:rsidR="007930C9">
              <w:rPr>
                <w:noProof/>
                <w:webHidden/>
              </w:rPr>
              <w:tab/>
            </w:r>
            <w:r w:rsidR="007930C9">
              <w:rPr>
                <w:noProof/>
                <w:webHidden/>
              </w:rPr>
              <w:fldChar w:fldCharType="begin"/>
            </w:r>
            <w:r w:rsidR="007930C9">
              <w:rPr>
                <w:noProof/>
                <w:webHidden/>
              </w:rPr>
              <w:instrText xml:space="preserve"> PAGEREF _Toc109235394 \h </w:instrText>
            </w:r>
            <w:r w:rsidR="007930C9">
              <w:rPr>
                <w:noProof/>
                <w:webHidden/>
              </w:rPr>
            </w:r>
            <w:r w:rsidR="007930C9">
              <w:rPr>
                <w:noProof/>
                <w:webHidden/>
              </w:rPr>
              <w:fldChar w:fldCharType="separate"/>
            </w:r>
            <w:r w:rsidR="007930C9">
              <w:rPr>
                <w:noProof/>
                <w:webHidden/>
              </w:rPr>
              <w:t>13</w:t>
            </w:r>
            <w:r w:rsidR="007930C9">
              <w:rPr>
                <w:noProof/>
                <w:webHidden/>
              </w:rPr>
              <w:fldChar w:fldCharType="end"/>
            </w:r>
          </w:hyperlink>
        </w:p>
        <w:p w14:paraId="0D331887" w14:textId="770EC827" w:rsidR="007930C9" w:rsidRDefault="00094CED">
          <w:pPr>
            <w:pStyle w:val="TM3"/>
            <w:rPr>
              <w:rFonts w:asciiTheme="minorHAnsi" w:hAnsiTheme="minorHAnsi" w:cstheme="minorBidi"/>
              <w:kern w:val="0"/>
              <w:sz w:val="22"/>
              <w:szCs w:val="22"/>
              <w:lang w:bidi="ar-SA"/>
            </w:rPr>
          </w:pPr>
          <w:hyperlink w:anchor="_Toc109235395" w:history="1">
            <w:r w:rsidR="007930C9" w:rsidRPr="005A43CD">
              <w:rPr>
                <w:rStyle w:val="Lienhypertexte"/>
                <w:noProof/>
              </w:rPr>
              <w:t>28.</w:t>
            </w:r>
            <w:r w:rsidR="007930C9">
              <w:rPr>
                <w:rFonts w:asciiTheme="minorHAnsi" w:hAnsiTheme="minorHAnsi" w:cstheme="minorBidi"/>
                <w:kern w:val="0"/>
                <w:sz w:val="22"/>
                <w:szCs w:val="22"/>
                <w:lang w:bidi="ar-SA"/>
              </w:rPr>
              <w:tab/>
            </w:r>
            <w:r w:rsidR="007930C9" w:rsidRPr="005A43CD">
              <w:rPr>
                <w:rStyle w:val="Lienhypertexte"/>
                <w:noProof/>
              </w:rPr>
              <w:t>Examen préliminaire</w:t>
            </w:r>
            <w:r w:rsidR="007930C9">
              <w:rPr>
                <w:noProof/>
                <w:webHidden/>
              </w:rPr>
              <w:tab/>
            </w:r>
            <w:r w:rsidR="007930C9">
              <w:rPr>
                <w:noProof/>
                <w:webHidden/>
              </w:rPr>
              <w:fldChar w:fldCharType="begin"/>
            </w:r>
            <w:r w:rsidR="007930C9">
              <w:rPr>
                <w:noProof/>
                <w:webHidden/>
              </w:rPr>
              <w:instrText xml:space="preserve"> PAGEREF _Toc109235395 \h </w:instrText>
            </w:r>
            <w:r w:rsidR="007930C9">
              <w:rPr>
                <w:noProof/>
                <w:webHidden/>
              </w:rPr>
            </w:r>
            <w:r w:rsidR="007930C9">
              <w:rPr>
                <w:noProof/>
                <w:webHidden/>
              </w:rPr>
              <w:fldChar w:fldCharType="separate"/>
            </w:r>
            <w:r w:rsidR="007930C9">
              <w:rPr>
                <w:noProof/>
                <w:webHidden/>
              </w:rPr>
              <w:t>13</w:t>
            </w:r>
            <w:r w:rsidR="007930C9">
              <w:rPr>
                <w:noProof/>
                <w:webHidden/>
              </w:rPr>
              <w:fldChar w:fldCharType="end"/>
            </w:r>
          </w:hyperlink>
        </w:p>
        <w:p w14:paraId="7C4098F4" w14:textId="5E9BB12E" w:rsidR="007930C9" w:rsidRDefault="00094CED">
          <w:pPr>
            <w:pStyle w:val="TM3"/>
            <w:rPr>
              <w:rFonts w:asciiTheme="minorHAnsi" w:hAnsiTheme="minorHAnsi" w:cstheme="minorBidi"/>
              <w:kern w:val="0"/>
              <w:sz w:val="22"/>
              <w:szCs w:val="22"/>
              <w:lang w:bidi="ar-SA"/>
            </w:rPr>
          </w:pPr>
          <w:hyperlink w:anchor="_Toc109235396" w:history="1">
            <w:r w:rsidR="007930C9" w:rsidRPr="005A43CD">
              <w:rPr>
                <w:rStyle w:val="Lienhypertexte"/>
                <w:noProof/>
              </w:rPr>
              <w:t>29.</w:t>
            </w:r>
            <w:r w:rsidR="007930C9">
              <w:rPr>
                <w:rFonts w:asciiTheme="minorHAnsi" w:hAnsiTheme="minorHAnsi" w:cstheme="minorBidi"/>
                <w:kern w:val="0"/>
                <w:sz w:val="22"/>
                <w:szCs w:val="22"/>
                <w:lang w:bidi="ar-SA"/>
              </w:rPr>
              <w:tab/>
            </w:r>
            <w:r w:rsidR="007930C9" w:rsidRPr="005A43CD">
              <w:rPr>
                <w:rStyle w:val="Lienhypertexte"/>
                <w:noProof/>
              </w:rPr>
              <w:t>Évaluation de l’éligibilité et de la qualification</w:t>
            </w:r>
            <w:r w:rsidR="007930C9">
              <w:rPr>
                <w:noProof/>
                <w:webHidden/>
              </w:rPr>
              <w:tab/>
            </w:r>
            <w:r w:rsidR="007930C9">
              <w:rPr>
                <w:noProof/>
                <w:webHidden/>
              </w:rPr>
              <w:fldChar w:fldCharType="begin"/>
            </w:r>
            <w:r w:rsidR="007930C9">
              <w:rPr>
                <w:noProof/>
                <w:webHidden/>
              </w:rPr>
              <w:instrText xml:space="preserve"> PAGEREF _Toc109235396 \h </w:instrText>
            </w:r>
            <w:r w:rsidR="007930C9">
              <w:rPr>
                <w:noProof/>
                <w:webHidden/>
              </w:rPr>
            </w:r>
            <w:r w:rsidR="007930C9">
              <w:rPr>
                <w:noProof/>
                <w:webHidden/>
              </w:rPr>
              <w:fldChar w:fldCharType="separate"/>
            </w:r>
            <w:r w:rsidR="007930C9">
              <w:rPr>
                <w:noProof/>
                <w:webHidden/>
              </w:rPr>
              <w:t>14</w:t>
            </w:r>
            <w:r w:rsidR="007930C9">
              <w:rPr>
                <w:noProof/>
                <w:webHidden/>
              </w:rPr>
              <w:fldChar w:fldCharType="end"/>
            </w:r>
          </w:hyperlink>
        </w:p>
        <w:p w14:paraId="5538C565" w14:textId="375C77D0" w:rsidR="007930C9" w:rsidRDefault="00094CED">
          <w:pPr>
            <w:pStyle w:val="TM3"/>
            <w:rPr>
              <w:rFonts w:asciiTheme="minorHAnsi" w:hAnsiTheme="minorHAnsi" w:cstheme="minorBidi"/>
              <w:kern w:val="0"/>
              <w:sz w:val="22"/>
              <w:szCs w:val="22"/>
              <w:lang w:bidi="ar-SA"/>
            </w:rPr>
          </w:pPr>
          <w:hyperlink w:anchor="_Toc109235397" w:history="1">
            <w:r w:rsidR="007930C9" w:rsidRPr="005A43CD">
              <w:rPr>
                <w:rStyle w:val="Lienhypertexte"/>
                <w:noProof/>
              </w:rPr>
              <w:t>30.</w:t>
            </w:r>
            <w:r w:rsidR="007930C9">
              <w:rPr>
                <w:rFonts w:asciiTheme="minorHAnsi" w:hAnsiTheme="minorHAnsi" w:cstheme="minorBidi"/>
                <w:kern w:val="0"/>
                <w:sz w:val="22"/>
                <w:szCs w:val="22"/>
                <w:lang w:bidi="ar-SA"/>
              </w:rPr>
              <w:tab/>
            </w:r>
            <w:r w:rsidR="007930C9" w:rsidRPr="005A43CD">
              <w:rPr>
                <w:rStyle w:val="Lienhypertexte"/>
                <w:noProof/>
              </w:rPr>
              <w:t>Évaluation des offres techniques et des prix</w:t>
            </w:r>
            <w:r w:rsidR="007930C9">
              <w:rPr>
                <w:noProof/>
                <w:webHidden/>
              </w:rPr>
              <w:tab/>
            </w:r>
            <w:r w:rsidR="007930C9">
              <w:rPr>
                <w:noProof/>
                <w:webHidden/>
              </w:rPr>
              <w:fldChar w:fldCharType="begin"/>
            </w:r>
            <w:r w:rsidR="007930C9">
              <w:rPr>
                <w:noProof/>
                <w:webHidden/>
              </w:rPr>
              <w:instrText xml:space="preserve"> PAGEREF _Toc109235397 \h </w:instrText>
            </w:r>
            <w:r w:rsidR="007930C9">
              <w:rPr>
                <w:noProof/>
                <w:webHidden/>
              </w:rPr>
            </w:r>
            <w:r w:rsidR="007930C9">
              <w:rPr>
                <w:noProof/>
                <w:webHidden/>
              </w:rPr>
              <w:fldChar w:fldCharType="separate"/>
            </w:r>
            <w:r w:rsidR="007930C9">
              <w:rPr>
                <w:noProof/>
                <w:webHidden/>
              </w:rPr>
              <w:t>14</w:t>
            </w:r>
            <w:r w:rsidR="007930C9">
              <w:rPr>
                <w:noProof/>
                <w:webHidden/>
              </w:rPr>
              <w:fldChar w:fldCharType="end"/>
            </w:r>
          </w:hyperlink>
        </w:p>
        <w:p w14:paraId="7DF99E29" w14:textId="30C15BAD" w:rsidR="007930C9" w:rsidRDefault="00094CED">
          <w:pPr>
            <w:pStyle w:val="TM3"/>
            <w:rPr>
              <w:rFonts w:asciiTheme="minorHAnsi" w:hAnsiTheme="minorHAnsi" w:cstheme="minorBidi"/>
              <w:kern w:val="0"/>
              <w:sz w:val="22"/>
              <w:szCs w:val="22"/>
              <w:lang w:bidi="ar-SA"/>
            </w:rPr>
          </w:pPr>
          <w:hyperlink w:anchor="_Toc109235398" w:history="1">
            <w:r w:rsidR="007930C9" w:rsidRPr="005A43CD">
              <w:rPr>
                <w:rStyle w:val="Lienhypertexte"/>
                <w:noProof/>
              </w:rPr>
              <w:t>31.</w:t>
            </w:r>
            <w:r w:rsidR="007930C9">
              <w:rPr>
                <w:rFonts w:asciiTheme="minorHAnsi" w:hAnsiTheme="minorHAnsi" w:cstheme="minorBidi"/>
                <w:kern w:val="0"/>
                <w:sz w:val="22"/>
                <w:szCs w:val="22"/>
                <w:lang w:bidi="ar-SA"/>
              </w:rPr>
              <w:tab/>
            </w:r>
            <w:r w:rsidR="007930C9" w:rsidRPr="005A43CD">
              <w:rPr>
                <w:rStyle w:val="Lienhypertexte"/>
                <w:noProof/>
              </w:rPr>
              <w:t>Devoir de précaution</w:t>
            </w:r>
            <w:r w:rsidR="007930C9">
              <w:rPr>
                <w:noProof/>
                <w:webHidden/>
              </w:rPr>
              <w:tab/>
            </w:r>
            <w:r w:rsidR="007930C9">
              <w:rPr>
                <w:noProof/>
                <w:webHidden/>
              </w:rPr>
              <w:fldChar w:fldCharType="begin"/>
            </w:r>
            <w:r w:rsidR="007930C9">
              <w:rPr>
                <w:noProof/>
                <w:webHidden/>
              </w:rPr>
              <w:instrText xml:space="preserve"> PAGEREF _Toc109235398 \h </w:instrText>
            </w:r>
            <w:r w:rsidR="007930C9">
              <w:rPr>
                <w:noProof/>
                <w:webHidden/>
              </w:rPr>
            </w:r>
            <w:r w:rsidR="007930C9">
              <w:rPr>
                <w:noProof/>
                <w:webHidden/>
              </w:rPr>
              <w:fldChar w:fldCharType="separate"/>
            </w:r>
            <w:r w:rsidR="007930C9">
              <w:rPr>
                <w:noProof/>
                <w:webHidden/>
              </w:rPr>
              <w:t>14</w:t>
            </w:r>
            <w:r w:rsidR="007930C9">
              <w:rPr>
                <w:noProof/>
                <w:webHidden/>
              </w:rPr>
              <w:fldChar w:fldCharType="end"/>
            </w:r>
          </w:hyperlink>
        </w:p>
        <w:p w14:paraId="6C358F5E" w14:textId="462628B5" w:rsidR="007930C9" w:rsidRDefault="00094CED">
          <w:pPr>
            <w:pStyle w:val="TM3"/>
            <w:rPr>
              <w:rFonts w:asciiTheme="minorHAnsi" w:hAnsiTheme="minorHAnsi" w:cstheme="minorBidi"/>
              <w:kern w:val="0"/>
              <w:sz w:val="22"/>
              <w:szCs w:val="22"/>
              <w:lang w:bidi="ar-SA"/>
            </w:rPr>
          </w:pPr>
          <w:hyperlink w:anchor="_Toc109235399" w:history="1">
            <w:r w:rsidR="007930C9" w:rsidRPr="005A43CD">
              <w:rPr>
                <w:rStyle w:val="Lienhypertexte"/>
                <w:noProof/>
              </w:rPr>
              <w:t>32.</w:t>
            </w:r>
            <w:r w:rsidR="007930C9">
              <w:rPr>
                <w:rFonts w:asciiTheme="minorHAnsi" w:hAnsiTheme="minorHAnsi" w:cstheme="minorBidi"/>
                <w:kern w:val="0"/>
                <w:sz w:val="22"/>
                <w:szCs w:val="22"/>
                <w:lang w:bidi="ar-SA"/>
              </w:rPr>
              <w:tab/>
            </w:r>
            <w:r w:rsidR="007930C9" w:rsidRPr="005A43CD">
              <w:rPr>
                <w:rStyle w:val="Lienhypertexte"/>
                <w:noProof/>
              </w:rPr>
              <w:t>Clarification des offres</w:t>
            </w:r>
            <w:r w:rsidR="007930C9">
              <w:rPr>
                <w:noProof/>
                <w:webHidden/>
              </w:rPr>
              <w:tab/>
            </w:r>
            <w:r w:rsidR="007930C9">
              <w:rPr>
                <w:noProof/>
                <w:webHidden/>
              </w:rPr>
              <w:fldChar w:fldCharType="begin"/>
            </w:r>
            <w:r w:rsidR="007930C9">
              <w:rPr>
                <w:noProof/>
                <w:webHidden/>
              </w:rPr>
              <w:instrText xml:space="preserve"> PAGEREF _Toc109235399 \h </w:instrText>
            </w:r>
            <w:r w:rsidR="007930C9">
              <w:rPr>
                <w:noProof/>
                <w:webHidden/>
              </w:rPr>
            </w:r>
            <w:r w:rsidR="007930C9">
              <w:rPr>
                <w:noProof/>
                <w:webHidden/>
              </w:rPr>
              <w:fldChar w:fldCharType="separate"/>
            </w:r>
            <w:r w:rsidR="007930C9">
              <w:rPr>
                <w:noProof/>
                <w:webHidden/>
              </w:rPr>
              <w:t>15</w:t>
            </w:r>
            <w:r w:rsidR="007930C9">
              <w:rPr>
                <w:noProof/>
                <w:webHidden/>
              </w:rPr>
              <w:fldChar w:fldCharType="end"/>
            </w:r>
          </w:hyperlink>
        </w:p>
        <w:p w14:paraId="5DC9E861" w14:textId="1151F28F" w:rsidR="007930C9" w:rsidRDefault="00094CED">
          <w:pPr>
            <w:pStyle w:val="TM3"/>
            <w:rPr>
              <w:rFonts w:asciiTheme="minorHAnsi" w:hAnsiTheme="minorHAnsi" w:cstheme="minorBidi"/>
              <w:kern w:val="0"/>
              <w:sz w:val="22"/>
              <w:szCs w:val="22"/>
              <w:lang w:bidi="ar-SA"/>
            </w:rPr>
          </w:pPr>
          <w:hyperlink w:anchor="_Toc109235400" w:history="1">
            <w:r w:rsidR="007930C9" w:rsidRPr="005A43CD">
              <w:rPr>
                <w:rStyle w:val="Lienhypertexte"/>
                <w:noProof/>
              </w:rPr>
              <w:t>33.</w:t>
            </w:r>
            <w:r w:rsidR="007930C9">
              <w:rPr>
                <w:rFonts w:asciiTheme="minorHAnsi" w:hAnsiTheme="minorHAnsi" w:cstheme="minorBidi"/>
                <w:kern w:val="0"/>
                <w:sz w:val="22"/>
                <w:szCs w:val="22"/>
                <w:lang w:bidi="ar-SA"/>
              </w:rPr>
              <w:tab/>
            </w:r>
            <w:r w:rsidR="007930C9" w:rsidRPr="005A43CD">
              <w:rPr>
                <w:rStyle w:val="Lienhypertexte"/>
                <w:noProof/>
              </w:rPr>
              <w:t>Conformité des offres</w:t>
            </w:r>
            <w:r w:rsidR="007930C9">
              <w:rPr>
                <w:noProof/>
                <w:webHidden/>
              </w:rPr>
              <w:tab/>
            </w:r>
            <w:r w:rsidR="007930C9">
              <w:rPr>
                <w:noProof/>
                <w:webHidden/>
              </w:rPr>
              <w:fldChar w:fldCharType="begin"/>
            </w:r>
            <w:r w:rsidR="007930C9">
              <w:rPr>
                <w:noProof/>
                <w:webHidden/>
              </w:rPr>
              <w:instrText xml:space="preserve"> PAGEREF _Toc109235400 \h </w:instrText>
            </w:r>
            <w:r w:rsidR="007930C9">
              <w:rPr>
                <w:noProof/>
                <w:webHidden/>
              </w:rPr>
            </w:r>
            <w:r w:rsidR="007930C9">
              <w:rPr>
                <w:noProof/>
                <w:webHidden/>
              </w:rPr>
              <w:fldChar w:fldCharType="separate"/>
            </w:r>
            <w:r w:rsidR="007930C9">
              <w:rPr>
                <w:noProof/>
                <w:webHidden/>
              </w:rPr>
              <w:t>15</w:t>
            </w:r>
            <w:r w:rsidR="007930C9">
              <w:rPr>
                <w:noProof/>
                <w:webHidden/>
              </w:rPr>
              <w:fldChar w:fldCharType="end"/>
            </w:r>
          </w:hyperlink>
        </w:p>
        <w:p w14:paraId="25E4CC59" w14:textId="047429AC" w:rsidR="007930C9" w:rsidRDefault="00094CED">
          <w:pPr>
            <w:pStyle w:val="TM3"/>
            <w:rPr>
              <w:rFonts w:asciiTheme="minorHAnsi" w:hAnsiTheme="minorHAnsi" w:cstheme="minorBidi"/>
              <w:kern w:val="0"/>
              <w:sz w:val="22"/>
              <w:szCs w:val="22"/>
              <w:lang w:bidi="ar-SA"/>
            </w:rPr>
          </w:pPr>
          <w:hyperlink w:anchor="_Toc109235401" w:history="1">
            <w:r w:rsidR="007930C9" w:rsidRPr="005A43CD">
              <w:rPr>
                <w:rStyle w:val="Lienhypertexte"/>
                <w:noProof/>
              </w:rPr>
              <w:t>34.</w:t>
            </w:r>
            <w:r w:rsidR="007930C9">
              <w:rPr>
                <w:rFonts w:asciiTheme="minorHAnsi" w:hAnsiTheme="minorHAnsi" w:cstheme="minorBidi"/>
                <w:kern w:val="0"/>
                <w:sz w:val="22"/>
                <w:szCs w:val="22"/>
                <w:lang w:bidi="ar-SA"/>
              </w:rPr>
              <w:tab/>
            </w:r>
            <w:r w:rsidR="007930C9" w:rsidRPr="005A43CD">
              <w:rPr>
                <w:rStyle w:val="Lienhypertexte"/>
                <w:noProof/>
              </w:rPr>
              <w:t>Défauts de conformité, erreurs réparables et omissions</w:t>
            </w:r>
            <w:r w:rsidR="007930C9">
              <w:rPr>
                <w:noProof/>
                <w:webHidden/>
              </w:rPr>
              <w:tab/>
            </w:r>
            <w:r w:rsidR="007930C9">
              <w:rPr>
                <w:noProof/>
                <w:webHidden/>
              </w:rPr>
              <w:fldChar w:fldCharType="begin"/>
            </w:r>
            <w:r w:rsidR="007930C9">
              <w:rPr>
                <w:noProof/>
                <w:webHidden/>
              </w:rPr>
              <w:instrText xml:space="preserve"> PAGEREF _Toc109235401 \h </w:instrText>
            </w:r>
            <w:r w:rsidR="007930C9">
              <w:rPr>
                <w:noProof/>
                <w:webHidden/>
              </w:rPr>
            </w:r>
            <w:r w:rsidR="007930C9">
              <w:rPr>
                <w:noProof/>
                <w:webHidden/>
              </w:rPr>
              <w:fldChar w:fldCharType="separate"/>
            </w:r>
            <w:r w:rsidR="007930C9">
              <w:rPr>
                <w:noProof/>
                <w:webHidden/>
              </w:rPr>
              <w:t>15</w:t>
            </w:r>
            <w:r w:rsidR="007930C9">
              <w:rPr>
                <w:noProof/>
                <w:webHidden/>
              </w:rPr>
              <w:fldChar w:fldCharType="end"/>
            </w:r>
          </w:hyperlink>
        </w:p>
        <w:p w14:paraId="55803684" w14:textId="0A256A88" w:rsidR="007930C9" w:rsidRDefault="00094CED">
          <w:pPr>
            <w:pStyle w:val="TM2"/>
            <w:rPr>
              <w:rFonts w:asciiTheme="minorHAnsi" w:hAnsiTheme="minorHAnsi" w:cstheme="minorBidi"/>
              <w:b w:val="0"/>
              <w:kern w:val="0"/>
              <w:sz w:val="22"/>
              <w:szCs w:val="22"/>
              <w:lang w:bidi="ar-SA"/>
            </w:rPr>
          </w:pPr>
          <w:hyperlink w:anchor="_Toc109235402" w:history="1">
            <w:r w:rsidR="007930C9" w:rsidRPr="005A43CD">
              <w:rPr>
                <w:rStyle w:val="Lienhypertexte"/>
              </w:rPr>
              <w:t>E.</w:t>
            </w:r>
            <w:r w:rsidR="007930C9">
              <w:rPr>
                <w:rFonts w:asciiTheme="minorHAnsi" w:hAnsiTheme="minorHAnsi" w:cstheme="minorBidi"/>
                <w:b w:val="0"/>
                <w:kern w:val="0"/>
                <w:sz w:val="22"/>
                <w:szCs w:val="22"/>
                <w:lang w:bidi="ar-SA"/>
              </w:rPr>
              <w:tab/>
            </w:r>
            <w:r w:rsidR="007930C9" w:rsidRPr="005A43CD">
              <w:rPr>
                <w:rStyle w:val="Lienhypertexte"/>
              </w:rPr>
              <w:t>ADJUDICATION DU CONTRAT</w:t>
            </w:r>
            <w:r w:rsidR="007930C9">
              <w:rPr>
                <w:webHidden/>
              </w:rPr>
              <w:tab/>
            </w:r>
            <w:r w:rsidR="007930C9">
              <w:rPr>
                <w:webHidden/>
              </w:rPr>
              <w:fldChar w:fldCharType="begin"/>
            </w:r>
            <w:r w:rsidR="007930C9">
              <w:rPr>
                <w:webHidden/>
              </w:rPr>
              <w:instrText xml:space="preserve"> PAGEREF _Toc109235402 \h </w:instrText>
            </w:r>
            <w:r w:rsidR="007930C9">
              <w:rPr>
                <w:webHidden/>
              </w:rPr>
            </w:r>
            <w:r w:rsidR="007930C9">
              <w:rPr>
                <w:webHidden/>
              </w:rPr>
              <w:fldChar w:fldCharType="separate"/>
            </w:r>
            <w:r w:rsidR="007930C9">
              <w:rPr>
                <w:webHidden/>
              </w:rPr>
              <w:t>16</w:t>
            </w:r>
            <w:r w:rsidR="007930C9">
              <w:rPr>
                <w:webHidden/>
              </w:rPr>
              <w:fldChar w:fldCharType="end"/>
            </w:r>
          </w:hyperlink>
        </w:p>
        <w:p w14:paraId="32B84B08" w14:textId="2DB5ED14" w:rsidR="007930C9" w:rsidRDefault="00094CED">
          <w:pPr>
            <w:pStyle w:val="TM3"/>
            <w:rPr>
              <w:rFonts w:asciiTheme="minorHAnsi" w:hAnsiTheme="minorHAnsi" w:cstheme="minorBidi"/>
              <w:kern w:val="0"/>
              <w:sz w:val="22"/>
              <w:szCs w:val="22"/>
              <w:lang w:bidi="ar-SA"/>
            </w:rPr>
          </w:pPr>
          <w:hyperlink w:anchor="_Toc109235403" w:history="1">
            <w:r w:rsidR="007930C9" w:rsidRPr="005A43CD">
              <w:rPr>
                <w:rStyle w:val="Lienhypertexte"/>
                <w:noProof/>
              </w:rPr>
              <w:t>35.</w:t>
            </w:r>
            <w:r w:rsidR="007930C9">
              <w:rPr>
                <w:rFonts w:asciiTheme="minorHAnsi" w:hAnsiTheme="minorHAnsi" w:cstheme="minorBidi"/>
                <w:kern w:val="0"/>
                <w:sz w:val="22"/>
                <w:szCs w:val="22"/>
                <w:lang w:bidi="ar-SA"/>
              </w:rPr>
              <w:tab/>
            </w:r>
            <w:r w:rsidR="007930C9" w:rsidRPr="005A43CD">
              <w:rPr>
                <w:rStyle w:val="Lienhypertexte"/>
                <w:noProof/>
              </w:rPr>
              <w:t>Droit d’accepter, de rejeter ou de déclarer non conformes tout ou partie des offres</w:t>
            </w:r>
            <w:r w:rsidR="007930C9">
              <w:rPr>
                <w:noProof/>
                <w:webHidden/>
              </w:rPr>
              <w:tab/>
            </w:r>
            <w:r w:rsidR="007930C9">
              <w:rPr>
                <w:noProof/>
                <w:webHidden/>
              </w:rPr>
              <w:fldChar w:fldCharType="begin"/>
            </w:r>
            <w:r w:rsidR="007930C9">
              <w:rPr>
                <w:noProof/>
                <w:webHidden/>
              </w:rPr>
              <w:instrText xml:space="preserve"> PAGEREF _Toc109235403 \h </w:instrText>
            </w:r>
            <w:r w:rsidR="007930C9">
              <w:rPr>
                <w:noProof/>
                <w:webHidden/>
              </w:rPr>
            </w:r>
            <w:r w:rsidR="007930C9">
              <w:rPr>
                <w:noProof/>
                <w:webHidden/>
              </w:rPr>
              <w:fldChar w:fldCharType="separate"/>
            </w:r>
            <w:r w:rsidR="007930C9">
              <w:rPr>
                <w:noProof/>
                <w:webHidden/>
              </w:rPr>
              <w:t>16</w:t>
            </w:r>
            <w:r w:rsidR="007930C9">
              <w:rPr>
                <w:noProof/>
                <w:webHidden/>
              </w:rPr>
              <w:fldChar w:fldCharType="end"/>
            </w:r>
          </w:hyperlink>
        </w:p>
        <w:p w14:paraId="63234D04" w14:textId="51A47189" w:rsidR="007930C9" w:rsidRDefault="00094CED">
          <w:pPr>
            <w:pStyle w:val="TM3"/>
            <w:rPr>
              <w:rFonts w:asciiTheme="minorHAnsi" w:hAnsiTheme="minorHAnsi" w:cstheme="minorBidi"/>
              <w:kern w:val="0"/>
              <w:sz w:val="22"/>
              <w:szCs w:val="22"/>
              <w:lang w:bidi="ar-SA"/>
            </w:rPr>
          </w:pPr>
          <w:hyperlink w:anchor="_Toc109235404" w:history="1">
            <w:r w:rsidR="007930C9" w:rsidRPr="005A43CD">
              <w:rPr>
                <w:rStyle w:val="Lienhypertexte"/>
                <w:noProof/>
              </w:rPr>
              <w:t>36.</w:t>
            </w:r>
            <w:r w:rsidR="007930C9">
              <w:rPr>
                <w:rFonts w:asciiTheme="minorHAnsi" w:hAnsiTheme="minorHAnsi" w:cstheme="minorBidi"/>
                <w:kern w:val="0"/>
                <w:sz w:val="22"/>
                <w:szCs w:val="22"/>
                <w:lang w:bidi="ar-SA"/>
              </w:rPr>
              <w:tab/>
            </w:r>
            <w:r w:rsidR="007930C9" w:rsidRPr="005A43CD">
              <w:rPr>
                <w:rStyle w:val="Lienhypertexte"/>
                <w:noProof/>
              </w:rPr>
              <w:t>Critères d’adjudication</w:t>
            </w:r>
            <w:r w:rsidR="007930C9">
              <w:rPr>
                <w:noProof/>
                <w:webHidden/>
              </w:rPr>
              <w:tab/>
            </w:r>
            <w:r w:rsidR="007930C9">
              <w:rPr>
                <w:noProof/>
                <w:webHidden/>
              </w:rPr>
              <w:fldChar w:fldCharType="begin"/>
            </w:r>
            <w:r w:rsidR="007930C9">
              <w:rPr>
                <w:noProof/>
                <w:webHidden/>
              </w:rPr>
              <w:instrText xml:space="preserve"> PAGEREF _Toc109235404 \h </w:instrText>
            </w:r>
            <w:r w:rsidR="007930C9">
              <w:rPr>
                <w:noProof/>
                <w:webHidden/>
              </w:rPr>
            </w:r>
            <w:r w:rsidR="007930C9">
              <w:rPr>
                <w:noProof/>
                <w:webHidden/>
              </w:rPr>
              <w:fldChar w:fldCharType="separate"/>
            </w:r>
            <w:r w:rsidR="007930C9">
              <w:rPr>
                <w:noProof/>
                <w:webHidden/>
              </w:rPr>
              <w:t>16</w:t>
            </w:r>
            <w:r w:rsidR="007930C9">
              <w:rPr>
                <w:noProof/>
                <w:webHidden/>
              </w:rPr>
              <w:fldChar w:fldCharType="end"/>
            </w:r>
          </w:hyperlink>
        </w:p>
        <w:p w14:paraId="5C4E8DDC" w14:textId="415C9937" w:rsidR="007930C9" w:rsidRDefault="00094CED">
          <w:pPr>
            <w:pStyle w:val="TM3"/>
            <w:rPr>
              <w:rFonts w:asciiTheme="minorHAnsi" w:hAnsiTheme="minorHAnsi" w:cstheme="minorBidi"/>
              <w:kern w:val="0"/>
              <w:sz w:val="22"/>
              <w:szCs w:val="22"/>
              <w:lang w:bidi="ar-SA"/>
            </w:rPr>
          </w:pPr>
          <w:hyperlink w:anchor="_Toc109235405" w:history="1">
            <w:r w:rsidR="007930C9" w:rsidRPr="005A43CD">
              <w:rPr>
                <w:rStyle w:val="Lienhypertexte"/>
                <w:noProof/>
              </w:rPr>
              <w:t>37.</w:t>
            </w:r>
            <w:r w:rsidR="007930C9">
              <w:rPr>
                <w:rFonts w:asciiTheme="minorHAnsi" w:hAnsiTheme="minorHAnsi" w:cstheme="minorBidi"/>
                <w:kern w:val="0"/>
                <w:sz w:val="22"/>
                <w:szCs w:val="22"/>
                <w:lang w:bidi="ar-SA"/>
              </w:rPr>
              <w:tab/>
            </w:r>
            <w:r w:rsidR="007930C9" w:rsidRPr="005A43CD">
              <w:rPr>
                <w:rStyle w:val="Lienhypertexte"/>
                <w:noProof/>
              </w:rPr>
              <w:t>Analyse</w:t>
            </w:r>
            <w:r w:rsidR="007930C9">
              <w:rPr>
                <w:noProof/>
                <w:webHidden/>
              </w:rPr>
              <w:tab/>
            </w:r>
            <w:r w:rsidR="007930C9">
              <w:rPr>
                <w:noProof/>
                <w:webHidden/>
              </w:rPr>
              <w:fldChar w:fldCharType="begin"/>
            </w:r>
            <w:r w:rsidR="007930C9">
              <w:rPr>
                <w:noProof/>
                <w:webHidden/>
              </w:rPr>
              <w:instrText xml:space="preserve"> PAGEREF _Toc109235405 \h </w:instrText>
            </w:r>
            <w:r w:rsidR="007930C9">
              <w:rPr>
                <w:noProof/>
                <w:webHidden/>
              </w:rPr>
            </w:r>
            <w:r w:rsidR="007930C9">
              <w:rPr>
                <w:noProof/>
                <w:webHidden/>
              </w:rPr>
              <w:fldChar w:fldCharType="separate"/>
            </w:r>
            <w:r w:rsidR="007930C9">
              <w:rPr>
                <w:noProof/>
                <w:webHidden/>
              </w:rPr>
              <w:t>16</w:t>
            </w:r>
            <w:r w:rsidR="007930C9">
              <w:rPr>
                <w:noProof/>
                <w:webHidden/>
              </w:rPr>
              <w:fldChar w:fldCharType="end"/>
            </w:r>
          </w:hyperlink>
        </w:p>
        <w:p w14:paraId="4CA510FB" w14:textId="33415D20" w:rsidR="007930C9" w:rsidRDefault="00094CED">
          <w:pPr>
            <w:pStyle w:val="TM3"/>
            <w:rPr>
              <w:rFonts w:asciiTheme="minorHAnsi" w:hAnsiTheme="minorHAnsi" w:cstheme="minorBidi"/>
              <w:kern w:val="0"/>
              <w:sz w:val="22"/>
              <w:szCs w:val="22"/>
              <w:lang w:bidi="ar-SA"/>
            </w:rPr>
          </w:pPr>
          <w:hyperlink w:anchor="_Toc109235406" w:history="1">
            <w:r w:rsidR="007930C9" w:rsidRPr="005A43CD">
              <w:rPr>
                <w:rStyle w:val="Lienhypertexte"/>
                <w:noProof/>
              </w:rPr>
              <w:t>38.</w:t>
            </w:r>
            <w:r w:rsidR="007930C9">
              <w:rPr>
                <w:rFonts w:asciiTheme="minorHAnsi" w:hAnsiTheme="minorHAnsi" w:cstheme="minorBidi"/>
                <w:kern w:val="0"/>
                <w:sz w:val="22"/>
                <w:szCs w:val="22"/>
                <w:lang w:bidi="ar-SA"/>
              </w:rPr>
              <w:tab/>
            </w:r>
            <w:r w:rsidR="007930C9" w:rsidRPr="005A43CD">
              <w:rPr>
                <w:rStyle w:val="Lienhypertexte"/>
                <w:noProof/>
              </w:rPr>
              <w:t>Droit de modification des exigences lors de l’adjudication du contrat</w:t>
            </w:r>
            <w:r w:rsidR="007930C9">
              <w:rPr>
                <w:noProof/>
                <w:webHidden/>
              </w:rPr>
              <w:tab/>
            </w:r>
            <w:r w:rsidR="007930C9">
              <w:rPr>
                <w:noProof/>
                <w:webHidden/>
              </w:rPr>
              <w:fldChar w:fldCharType="begin"/>
            </w:r>
            <w:r w:rsidR="007930C9">
              <w:rPr>
                <w:noProof/>
                <w:webHidden/>
              </w:rPr>
              <w:instrText xml:space="preserve"> PAGEREF _Toc109235406 \h </w:instrText>
            </w:r>
            <w:r w:rsidR="007930C9">
              <w:rPr>
                <w:noProof/>
                <w:webHidden/>
              </w:rPr>
            </w:r>
            <w:r w:rsidR="007930C9">
              <w:rPr>
                <w:noProof/>
                <w:webHidden/>
              </w:rPr>
              <w:fldChar w:fldCharType="separate"/>
            </w:r>
            <w:r w:rsidR="007930C9">
              <w:rPr>
                <w:noProof/>
                <w:webHidden/>
              </w:rPr>
              <w:t>16</w:t>
            </w:r>
            <w:r w:rsidR="007930C9">
              <w:rPr>
                <w:noProof/>
                <w:webHidden/>
              </w:rPr>
              <w:fldChar w:fldCharType="end"/>
            </w:r>
          </w:hyperlink>
        </w:p>
        <w:p w14:paraId="738941C6" w14:textId="1E0A46A8" w:rsidR="007930C9" w:rsidRDefault="00094CED">
          <w:pPr>
            <w:pStyle w:val="TM3"/>
            <w:rPr>
              <w:rFonts w:asciiTheme="minorHAnsi" w:hAnsiTheme="minorHAnsi" w:cstheme="minorBidi"/>
              <w:kern w:val="0"/>
              <w:sz w:val="22"/>
              <w:szCs w:val="22"/>
              <w:lang w:bidi="ar-SA"/>
            </w:rPr>
          </w:pPr>
          <w:hyperlink w:anchor="_Toc109235407" w:history="1">
            <w:r w:rsidR="007930C9" w:rsidRPr="005A43CD">
              <w:rPr>
                <w:rStyle w:val="Lienhypertexte"/>
                <w:noProof/>
              </w:rPr>
              <w:t>39.</w:t>
            </w:r>
            <w:r w:rsidR="007930C9">
              <w:rPr>
                <w:rFonts w:asciiTheme="minorHAnsi" w:hAnsiTheme="minorHAnsi" w:cstheme="minorBidi"/>
                <w:kern w:val="0"/>
                <w:sz w:val="22"/>
                <w:szCs w:val="22"/>
                <w:lang w:bidi="ar-SA"/>
              </w:rPr>
              <w:tab/>
            </w:r>
            <w:r w:rsidR="007930C9" w:rsidRPr="005A43CD">
              <w:rPr>
                <w:rStyle w:val="Lienhypertexte"/>
                <w:noProof/>
              </w:rPr>
              <w:t>Signature du contrat</w:t>
            </w:r>
            <w:r w:rsidR="007930C9">
              <w:rPr>
                <w:noProof/>
                <w:webHidden/>
              </w:rPr>
              <w:tab/>
            </w:r>
            <w:r w:rsidR="007930C9">
              <w:rPr>
                <w:noProof/>
                <w:webHidden/>
              </w:rPr>
              <w:fldChar w:fldCharType="begin"/>
            </w:r>
            <w:r w:rsidR="007930C9">
              <w:rPr>
                <w:noProof/>
                <w:webHidden/>
              </w:rPr>
              <w:instrText xml:space="preserve"> PAGEREF _Toc109235407 \h </w:instrText>
            </w:r>
            <w:r w:rsidR="007930C9">
              <w:rPr>
                <w:noProof/>
                <w:webHidden/>
              </w:rPr>
            </w:r>
            <w:r w:rsidR="007930C9">
              <w:rPr>
                <w:noProof/>
                <w:webHidden/>
              </w:rPr>
              <w:fldChar w:fldCharType="separate"/>
            </w:r>
            <w:r w:rsidR="007930C9">
              <w:rPr>
                <w:noProof/>
                <w:webHidden/>
              </w:rPr>
              <w:t>16</w:t>
            </w:r>
            <w:r w:rsidR="007930C9">
              <w:rPr>
                <w:noProof/>
                <w:webHidden/>
              </w:rPr>
              <w:fldChar w:fldCharType="end"/>
            </w:r>
          </w:hyperlink>
        </w:p>
        <w:p w14:paraId="73AD4BE7" w14:textId="24893FB3" w:rsidR="007930C9" w:rsidRDefault="00094CED">
          <w:pPr>
            <w:pStyle w:val="TM3"/>
            <w:rPr>
              <w:rFonts w:asciiTheme="minorHAnsi" w:hAnsiTheme="minorHAnsi" w:cstheme="minorBidi"/>
              <w:kern w:val="0"/>
              <w:sz w:val="22"/>
              <w:szCs w:val="22"/>
              <w:lang w:bidi="ar-SA"/>
            </w:rPr>
          </w:pPr>
          <w:hyperlink w:anchor="_Toc109235408" w:history="1">
            <w:r w:rsidR="007930C9" w:rsidRPr="005A43CD">
              <w:rPr>
                <w:rStyle w:val="Lienhypertexte"/>
                <w:noProof/>
              </w:rPr>
              <w:t>40.</w:t>
            </w:r>
            <w:r w:rsidR="007930C9">
              <w:rPr>
                <w:rFonts w:asciiTheme="minorHAnsi" w:hAnsiTheme="minorHAnsi" w:cstheme="minorBidi"/>
                <w:kern w:val="0"/>
                <w:sz w:val="22"/>
                <w:szCs w:val="22"/>
                <w:lang w:bidi="ar-SA"/>
              </w:rPr>
              <w:tab/>
            </w:r>
            <w:r w:rsidR="007930C9" w:rsidRPr="005A43CD">
              <w:rPr>
                <w:rStyle w:val="Lienhypertexte"/>
                <w:noProof/>
              </w:rPr>
              <w:t>Type de contrat et conditions générales</w:t>
            </w:r>
            <w:r w:rsidR="007930C9">
              <w:rPr>
                <w:noProof/>
                <w:webHidden/>
              </w:rPr>
              <w:tab/>
            </w:r>
            <w:r w:rsidR="007930C9">
              <w:rPr>
                <w:noProof/>
                <w:webHidden/>
              </w:rPr>
              <w:fldChar w:fldCharType="begin"/>
            </w:r>
            <w:r w:rsidR="007930C9">
              <w:rPr>
                <w:noProof/>
                <w:webHidden/>
              </w:rPr>
              <w:instrText xml:space="preserve"> PAGEREF _Toc109235408 \h </w:instrText>
            </w:r>
            <w:r w:rsidR="007930C9">
              <w:rPr>
                <w:noProof/>
                <w:webHidden/>
              </w:rPr>
            </w:r>
            <w:r w:rsidR="007930C9">
              <w:rPr>
                <w:noProof/>
                <w:webHidden/>
              </w:rPr>
              <w:fldChar w:fldCharType="separate"/>
            </w:r>
            <w:r w:rsidR="007930C9">
              <w:rPr>
                <w:noProof/>
                <w:webHidden/>
              </w:rPr>
              <w:t>16</w:t>
            </w:r>
            <w:r w:rsidR="007930C9">
              <w:rPr>
                <w:noProof/>
                <w:webHidden/>
              </w:rPr>
              <w:fldChar w:fldCharType="end"/>
            </w:r>
          </w:hyperlink>
        </w:p>
        <w:p w14:paraId="5A45CA3D" w14:textId="47DCB23E" w:rsidR="007930C9" w:rsidRDefault="00094CED">
          <w:pPr>
            <w:pStyle w:val="TM3"/>
            <w:rPr>
              <w:rFonts w:asciiTheme="minorHAnsi" w:hAnsiTheme="minorHAnsi" w:cstheme="minorBidi"/>
              <w:kern w:val="0"/>
              <w:sz w:val="22"/>
              <w:szCs w:val="22"/>
              <w:lang w:bidi="ar-SA"/>
            </w:rPr>
          </w:pPr>
          <w:hyperlink w:anchor="_Toc109235409" w:history="1">
            <w:r w:rsidR="007930C9" w:rsidRPr="005A43CD">
              <w:rPr>
                <w:rStyle w:val="Lienhypertexte"/>
                <w:noProof/>
              </w:rPr>
              <w:t>41.</w:t>
            </w:r>
            <w:r w:rsidR="007930C9">
              <w:rPr>
                <w:rFonts w:asciiTheme="minorHAnsi" w:hAnsiTheme="minorHAnsi" w:cstheme="minorBidi"/>
                <w:kern w:val="0"/>
                <w:sz w:val="22"/>
                <w:szCs w:val="22"/>
                <w:lang w:bidi="ar-SA"/>
              </w:rPr>
              <w:tab/>
            </w:r>
            <w:r w:rsidR="007930C9" w:rsidRPr="005A43CD">
              <w:rPr>
                <w:rStyle w:val="Lienhypertexte"/>
                <w:noProof/>
              </w:rPr>
              <w:t>Garantie de bonne exécution</w:t>
            </w:r>
            <w:r w:rsidR="007930C9">
              <w:rPr>
                <w:noProof/>
                <w:webHidden/>
              </w:rPr>
              <w:tab/>
            </w:r>
            <w:r w:rsidR="007930C9">
              <w:rPr>
                <w:noProof/>
                <w:webHidden/>
              </w:rPr>
              <w:fldChar w:fldCharType="begin"/>
            </w:r>
            <w:r w:rsidR="007930C9">
              <w:rPr>
                <w:noProof/>
                <w:webHidden/>
              </w:rPr>
              <w:instrText xml:space="preserve"> PAGEREF _Toc109235409 \h </w:instrText>
            </w:r>
            <w:r w:rsidR="007930C9">
              <w:rPr>
                <w:noProof/>
                <w:webHidden/>
              </w:rPr>
            </w:r>
            <w:r w:rsidR="007930C9">
              <w:rPr>
                <w:noProof/>
                <w:webHidden/>
              </w:rPr>
              <w:fldChar w:fldCharType="separate"/>
            </w:r>
            <w:r w:rsidR="007930C9">
              <w:rPr>
                <w:noProof/>
                <w:webHidden/>
              </w:rPr>
              <w:t>16</w:t>
            </w:r>
            <w:r w:rsidR="007930C9">
              <w:rPr>
                <w:noProof/>
                <w:webHidden/>
              </w:rPr>
              <w:fldChar w:fldCharType="end"/>
            </w:r>
          </w:hyperlink>
        </w:p>
        <w:p w14:paraId="426C6099" w14:textId="14F62F58" w:rsidR="007930C9" w:rsidRDefault="00094CED">
          <w:pPr>
            <w:pStyle w:val="TM3"/>
            <w:rPr>
              <w:rFonts w:asciiTheme="minorHAnsi" w:hAnsiTheme="minorHAnsi" w:cstheme="minorBidi"/>
              <w:kern w:val="0"/>
              <w:sz w:val="22"/>
              <w:szCs w:val="22"/>
              <w:lang w:bidi="ar-SA"/>
            </w:rPr>
          </w:pPr>
          <w:hyperlink w:anchor="_Toc109235410" w:history="1">
            <w:r w:rsidR="007930C9" w:rsidRPr="005A43CD">
              <w:rPr>
                <w:rStyle w:val="Lienhypertexte"/>
                <w:noProof/>
              </w:rPr>
              <w:t>42.</w:t>
            </w:r>
            <w:r w:rsidR="007930C9">
              <w:rPr>
                <w:rFonts w:asciiTheme="minorHAnsi" w:hAnsiTheme="minorHAnsi" w:cstheme="minorBidi"/>
                <w:kern w:val="0"/>
                <w:sz w:val="22"/>
                <w:szCs w:val="22"/>
                <w:lang w:bidi="ar-SA"/>
              </w:rPr>
              <w:tab/>
            </w:r>
            <w:r w:rsidR="007930C9" w:rsidRPr="005A43CD">
              <w:rPr>
                <w:rStyle w:val="Lienhypertexte"/>
                <w:noProof/>
              </w:rPr>
              <w:t>Garantie bancaire de restitution d’avance</w:t>
            </w:r>
            <w:r w:rsidR="007930C9">
              <w:rPr>
                <w:noProof/>
                <w:webHidden/>
              </w:rPr>
              <w:tab/>
            </w:r>
            <w:r w:rsidR="007930C9">
              <w:rPr>
                <w:noProof/>
                <w:webHidden/>
              </w:rPr>
              <w:fldChar w:fldCharType="begin"/>
            </w:r>
            <w:r w:rsidR="007930C9">
              <w:rPr>
                <w:noProof/>
                <w:webHidden/>
              </w:rPr>
              <w:instrText xml:space="preserve"> PAGEREF _Toc109235410 \h </w:instrText>
            </w:r>
            <w:r w:rsidR="007930C9">
              <w:rPr>
                <w:noProof/>
                <w:webHidden/>
              </w:rPr>
            </w:r>
            <w:r w:rsidR="007930C9">
              <w:rPr>
                <w:noProof/>
                <w:webHidden/>
              </w:rPr>
              <w:fldChar w:fldCharType="separate"/>
            </w:r>
            <w:r w:rsidR="007930C9">
              <w:rPr>
                <w:noProof/>
                <w:webHidden/>
              </w:rPr>
              <w:t>17</w:t>
            </w:r>
            <w:r w:rsidR="007930C9">
              <w:rPr>
                <w:noProof/>
                <w:webHidden/>
              </w:rPr>
              <w:fldChar w:fldCharType="end"/>
            </w:r>
          </w:hyperlink>
        </w:p>
        <w:p w14:paraId="52C2B0A3" w14:textId="265A8963" w:rsidR="007930C9" w:rsidRDefault="00094CED">
          <w:pPr>
            <w:pStyle w:val="TM3"/>
            <w:rPr>
              <w:rFonts w:asciiTheme="minorHAnsi" w:hAnsiTheme="minorHAnsi" w:cstheme="minorBidi"/>
              <w:kern w:val="0"/>
              <w:sz w:val="22"/>
              <w:szCs w:val="22"/>
              <w:lang w:bidi="ar-SA"/>
            </w:rPr>
          </w:pPr>
          <w:hyperlink w:anchor="_Toc109235411" w:history="1">
            <w:r w:rsidR="007930C9" w:rsidRPr="005A43CD">
              <w:rPr>
                <w:rStyle w:val="Lienhypertexte"/>
                <w:noProof/>
              </w:rPr>
              <w:t>43.</w:t>
            </w:r>
            <w:r w:rsidR="007930C9">
              <w:rPr>
                <w:rFonts w:asciiTheme="minorHAnsi" w:hAnsiTheme="minorHAnsi" w:cstheme="minorBidi"/>
                <w:kern w:val="0"/>
                <w:sz w:val="22"/>
                <w:szCs w:val="22"/>
                <w:lang w:bidi="ar-SA"/>
              </w:rPr>
              <w:tab/>
            </w:r>
            <w:r w:rsidR="007930C9" w:rsidRPr="005A43CD">
              <w:rPr>
                <w:rStyle w:val="Lienhypertexte"/>
                <w:noProof/>
              </w:rPr>
              <w:t>Indemnité forfaitaire</w:t>
            </w:r>
            <w:r w:rsidR="007930C9">
              <w:rPr>
                <w:noProof/>
                <w:webHidden/>
              </w:rPr>
              <w:tab/>
            </w:r>
            <w:r w:rsidR="007930C9">
              <w:rPr>
                <w:noProof/>
                <w:webHidden/>
              </w:rPr>
              <w:fldChar w:fldCharType="begin"/>
            </w:r>
            <w:r w:rsidR="007930C9">
              <w:rPr>
                <w:noProof/>
                <w:webHidden/>
              </w:rPr>
              <w:instrText xml:space="preserve"> PAGEREF _Toc109235411 \h </w:instrText>
            </w:r>
            <w:r w:rsidR="007930C9">
              <w:rPr>
                <w:noProof/>
                <w:webHidden/>
              </w:rPr>
            </w:r>
            <w:r w:rsidR="007930C9">
              <w:rPr>
                <w:noProof/>
                <w:webHidden/>
              </w:rPr>
              <w:fldChar w:fldCharType="separate"/>
            </w:r>
            <w:r w:rsidR="007930C9">
              <w:rPr>
                <w:noProof/>
                <w:webHidden/>
              </w:rPr>
              <w:t>17</w:t>
            </w:r>
            <w:r w:rsidR="007930C9">
              <w:rPr>
                <w:noProof/>
                <w:webHidden/>
              </w:rPr>
              <w:fldChar w:fldCharType="end"/>
            </w:r>
          </w:hyperlink>
        </w:p>
        <w:p w14:paraId="11FF3C01" w14:textId="5E4BD5AB" w:rsidR="007930C9" w:rsidRDefault="00094CED">
          <w:pPr>
            <w:pStyle w:val="TM3"/>
            <w:rPr>
              <w:rFonts w:asciiTheme="minorHAnsi" w:hAnsiTheme="minorHAnsi" w:cstheme="minorBidi"/>
              <w:kern w:val="0"/>
              <w:sz w:val="22"/>
              <w:szCs w:val="22"/>
              <w:lang w:bidi="ar-SA"/>
            </w:rPr>
          </w:pPr>
          <w:hyperlink w:anchor="_Toc109235412" w:history="1">
            <w:r w:rsidR="007930C9" w:rsidRPr="005A43CD">
              <w:rPr>
                <w:rStyle w:val="Lienhypertexte"/>
                <w:noProof/>
              </w:rPr>
              <w:t>44.</w:t>
            </w:r>
            <w:r w:rsidR="007930C9">
              <w:rPr>
                <w:rFonts w:asciiTheme="minorHAnsi" w:hAnsiTheme="minorHAnsi" w:cstheme="minorBidi"/>
                <w:kern w:val="0"/>
                <w:sz w:val="22"/>
                <w:szCs w:val="22"/>
                <w:lang w:bidi="ar-SA"/>
              </w:rPr>
              <w:tab/>
            </w:r>
            <w:r w:rsidR="007930C9" w:rsidRPr="005A43CD">
              <w:rPr>
                <w:rStyle w:val="Lienhypertexte"/>
                <w:noProof/>
              </w:rPr>
              <w:t>Dispositions en matière de paiement</w:t>
            </w:r>
            <w:r w:rsidR="007930C9">
              <w:rPr>
                <w:noProof/>
                <w:webHidden/>
              </w:rPr>
              <w:tab/>
            </w:r>
            <w:r w:rsidR="007930C9">
              <w:rPr>
                <w:noProof/>
                <w:webHidden/>
              </w:rPr>
              <w:fldChar w:fldCharType="begin"/>
            </w:r>
            <w:r w:rsidR="007930C9">
              <w:rPr>
                <w:noProof/>
                <w:webHidden/>
              </w:rPr>
              <w:instrText xml:space="preserve"> PAGEREF _Toc109235412 \h </w:instrText>
            </w:r>
            <w:r w:rsidR="007930C9">
              <w:rPr>
                <w:noProof/>
                <w:webHidden/>
              </w:rPr>
            </w:r>
            <w:r w:rsidR="007930C9">
              <w:rPr>
                <w:noProof/>
                <w:webHidden/>
              </w:rPr>
              <w:fldChar w:fldCharType="separate"/>
            </w:r>
            <w:r w:rsidR="007930C9">
              <w:rPr>
                <w:noProof/>
                <w:webHidden/>
              </w:rPr>
              <w:t>17</w:t>
            </w:r>
            <w:r w:rsidR="007930C9">
              <w:rPr>
                <w:noProof/>
                <w:webHidden/>
              </w:rPr>
              <w:fldChar w:fldCharType="end"/>
            </w:r>
          </w:hyperlink>
        </w:p>
        <w:p w14:paraId="07AD9D3A" w14:textId="0946CA7A" w:rsidR="007930C9" w:rsidRDefault="00094CED">
          <w:pPr>
            <w:pStyle w:val="TM3"/>
            <w:rPr>
              <w:rFonts w:asciiTheme="minorHAnsi" w:hAnsiTheme="minorHAnsi" w:cstheme="minorBidi"/>
              <w:kern w:val="0"/>
              <w:sz w:val="22"/>
              <w:szCs w:val="22"/>
              <w:lang w:bidi="ar-SA"/>
            </w:rPr>
          </w:pPr>
          <w:hyperlink w:anchor="_Toc109235413" w:history="1">
            <w:r w:rsidR="007930C9" w:rsidRPr="005A43CD">
              <w:rPr>
                <w:rStyle w:val="Lienhypertexte"/>
                <w:noProof/>
              </w:rPr>
              <w:t>45.</w:t>
            </w:r>
            <w:r w:rsidR="007930C9">
              <w:rPr>
                <w:rFonts w:asciiTheme="minorHAnsi" w:hAnsiTheme="minorHAnsi" w:cstheme="minorBidi"/>
                <w:kern w:val="0"/>
                <w:sz w:val="22"/>
                <w:szCs w:val="22"/>
                <w:lang w:bidi="ar-SA"/>
              </w:rPr>
              <w:tab/>
            </w:r>
            <w:r w:rsidR="007930C9" w:rsidRPr="005A43CD">
              <w:rPr>
                <w:rStyle w:val="Lienhypertexte"/>
                <w:noProof/>
              </w:rPr>
              <w:t>Contestation des fournisseurs</w:t>
            </w:r>
            <w:r w:rsidR="007930C9">
              <w:rPr>
                <w:noProof/>
                <w:webHidden/>
              </w:rPr>
              <w:tab/>
            </w:r>
            <w:r w:rsidR="007930C9">
              <w:rPr>
                <w:noProof/>
                <w:webHidden/>
              </w:rPr>
              <w:fldChar w:fldCharType="begin"/>
            </w:r>
            <w:r w:rsidR="007930C9">
              <w:rPr>
                <w:noProof/>
                <w:webHidden/>
              </w:rPr>
              <w:instrText xml:space="preserve"> PAGEREF _Toc109235413 \h </w:instrText>
            </w:r>
            <w:r w:rsidR="007930C9">
              <w:rPr>
                <w:noProof/>
                <w:webHidden/>
              </w:rPr>
            </w:r>
            <w:r w:rsidR="007930C9">
              <w:rPr>
                <w:noProof/>
                <w:webHidden/>
              </w:rPr>
              <w:fldChar w:fldCharType="separate"/>
            </w:r>
            <w:r w:rsidR="007930C9">
              <w:rPr>
                <w:noProof/>
                <w:webHidden/>
              </w:rPr>
              <w:t>17</w:t>
            </w:r>
            <w:r w:rsidR="007930C9">
              <w:rPr>
                <w:noProof/>
                <w:webHidden/>
              </w:rPr>
              <w:fldChar w:fldCharType="end"/>
            </w:r>
          </w:hyperlink>
        </w:p>
        <w:p w14:paraId="2A7569A7" w14:textId="36C8597F" w:rsidR="007930C9" w:rsidRDefault="00094CED">
          <w:pPr>
            <w:pStyle w:val="TM3"/>
            <w:rPr>
              <w:rFonts w:asciiTheme="minorHAnsi" w:hAnsiTheme="minorHAnsi" w:cstheme="minorBidi"/>
              <w:kern w:val="0"/>
              <w:sz w:val="22"/>
              <w:szCs w:val="22"/>
              <w:lang w:bidi="ar-SA"/>
            </w:rPr>
          </w:pPr>
          <w:hyperlink w:anchor="_Toc109235414" w:history="1">
            <w:r w:rsidR="007930C9" w:rsidRPr="005A43CD">
              <w:rPr>
                <w:rStyle w:val="Lienhypertexte"/>
                <w:noProof/>
              </w:rPr>
              <w:t>46.</w:t>
            </w:r>
            <w:r w:rsidR="007930C9">
              <w:rPr>
                <w:rFonts w:asciiTheme="minorHAnsi" w:hAnsiTheme="minorHAnsi" w:cstheme="minorBidi"/>
                <w:kern w:val="0"/>
                <w:sz w:val="22"/>
                <w:szCs w:val="22"/>
                <w:lang w:bidi="ar-SA"/>
              </w:rPr>
              <w:tab/>
            </w:r>
            <w:r w:rsidR="007930C9" w:rsidRPr="005A43CD">
              <w:rPr>
                <w:rStyle w:val="Lienhypertexte"/>
                <w:noProof/>
              </w:rPr>
              <w:t>Autres dispositions</w:t>
            </w:r>
            <w:r w:rsidR="007930C9">
              <w:rPr>
                <w:noProof/>
                <w:webHidden/>
              </w:rPr>
              <w:tab/>
            </w:r>
            <w:r w:rsidR="007930C9">
              <w:rPr>
                <w:noProof/>
                <w:webHidden/>
              </w:rPr>
              <w:fldChar w:fldCharType="begin"/>
            </w:r>
            <w:r w:rsidR="007930C9">
              <w:rPr>
                <w:noProof/>
                <w:webHidden/>
              </w:rPr>
              <w:instrText xml:space="preserve"> PAGEREF _Toc109235414 \h </w:instrText>
            </w:r>
            <w:r w:rsidR="007930C9">
              <w:rPr>
                <w:noProof/>
                <w:webHidden/>
              </w:rPr>
            </w:r>
            <w:r w:rsidR="007930C9">
              <w:rPr>
                <w:noProof/>
                <w:webHidden/>
              </w:rPr>
              <w:fldChar w:fldCharType="separate"/>
            </w:r>
            <w:r w:rsidR="007930C9">
              <w:rPr>
                <w:noProof/>
                <w:webHidden/>
              </w:rPr>
              <w:t>17</w:t>
            </w:r>
            <w:r w:rsidR="007930C9">
              <w:rPr>
                <w:noProof/>
                <w:webHidden/>
              </w:rPr>
              <w:fldChar w:fldCharType="end"/>
            </w:r>
          </w:hyperlink>
        </w:p>
        <w:p w14:paraId="7562EC41" w14:textId="379EDD10" w:rsidR="007930C9" w:rsidRDefault="00094CED">
          <w:pPr>
            <w:pStyle w:val="TM1"/>
            <w:rPr>
              <w:rFonts w:asciiTheme="minorHAnsi" w:hAnsiTheme="minorHAnsi" w:cstheme="minorBidi"/>
              <w:b w:val="0"/>
              <w:kern w:val="0"/>
              <w:sz w:val="22"/>
              <w:szCs w:val="22"/>
              <w:lang w:bidi="ar-SA"/>
            </w:rPr>
          </w:pPr>
          <w:hyperlink w:anchor="_Toc109235415" w:history="1">
            <w:r w:rsidR="007930C9" w:rsidRPr="005A43CD">
              <w:rPr>
                <w:rStyle w:val="Lienhypertexte"/>
              </w:rPr>
              <w:t>Section 3. Fiche technique</w:t>
            </w:r>
            <w:r w:rsidR="007930C9">
              <w:rPr>
                <w:webHidden/>
              </w:rPr>
              <w:tab/>
            </w:r>
            <w:r w:rsidR="007930C9">
              <w:rPr>
                <w:webHidden/>
              </w:rPr>
              <w:fldChar w:fldCharType="begin"/>
            </w:r>
            <w:r w:rsidR="007930C9">
              <w:rPr>
                <w:webHidden/>
              </w:rPr>
              <w:instrText xml:space="preserve"> PAGEREF _Toc109235415 \h </w:instrText>
            </w:r>
            <w:r w:rsidR="007930C9">
              <w:rPr>
                <w:webHidden/>
              </w:rPr>
            </w:r>
            <w:r w:rsidR="007930C9">
              <w:rPr>
                <w:webHidden/>
              </w:rPr>
              <w:fldChar w:fldCharType="separate"/>
            </w:r>
            <w:r w:rsidR="007930C9">
              <w:rPr>
                <w:webHidden/>
              </w:rPr>
              <w:t>18</w:t>
            </w:r>
            <w:r w:rsidR="007930C9">
              <w:rPr>
                <w:webHidden/>
              </w:rPr>
              <w:fldChar w:fldCharType="end"/>
            </w:r>
          </w:hyperlink>
        </w:p>
        <w:p w14:paraId="6F0E697B" w14:textId="0C1DE340" w:rsidR="007930C9" w:rsidRDefault="00094CED">
          <w:pPr>
            <w:pStyle w:val="TM1"/>
            <w:rPr>
              <w:rFonts w:asciiTheme="minorHAnsi" w:hAnsiTheme="minorHAnsi" w:cstheme="minorBidi"/>
              <w:b w:val="0"/>
              <w:kern w:val="0"/>
              <w:sz w:val="22"/>
              <w:szCs w:val="22"/>
              <w:lang w:bidi="ar-SA"/>
            </w:rPr>
          </w:pPr>
          <w:hyperlink w:anchor="_Toc109235416" w:history="1">
            <w:r w:rsidR="007930C9" w:rsidRPr="005A43CD">
              <w:rPr>
                <w:rStyle w:val="Lienhypertexte"/>
              </w:rPr>
              <w:t>Section 4 Critères d’évaluation</w:t>
            </w:r>
            <w:r w:rsidR="007930C9">
              <w:rPr>
                <w:webHidden/>
              </w:rPr>
              <w:tab/>
            </w:r>
            <w:r w:rsidR="007930C9">
              <w:rPr>
                <w:webHidden/>
              </w:rPr>
              <w:fldChar w:fldCharType="begin"/>
            </w:r>
            <w:r w:rsidR="007930C9">
              <w:rPr>
                <w:webHidden/>
              </w:rPr>
              <w:instrText xml:space="preserve"> PAGEREF _Toc109235416 \h </w:instrText>
            </w:r>
            <w:r w:rsidR="007930C9">
              <w:rPr>
                <w:webHidden/>
              </w:rPr>
            </w:r>
            <w:r w:rsidR="007930C9">
              <w:rPr>
                <w:webHidden/>
              </w:rPr>
              <w:fldChar w:fldCharType="separate"/>
            </w:r>
            <w:r w:rsidR="007930C9">
              <w:rPr>
                <w:webHidden/>
              </w:rPr>
              <w:t>22</w:t>
            </w:r>
            <w:r w:rsidR="007930C9">
              <w:rPr>
                <w:webHidden/>
              </w:rPr>
              <w:fldChar w:fldCharType="end"/>
            </w:r>
          </w:hyperlink>
        </w:p>
        <w:p w14:paraId="16F174DE" w14:textId="37D3F80D" w:rsidR="007930C9" w:rsidRDefault="00094CED">
          <w:pPr>
            <w:pStyle w:val="TM1"/>
            <w:rPr>
              <w:rFonts w:asciiTheme="minorHAnsi" w:hAnsiTheme="minorHAnsi" w:cstheme="minorBidi"/>
              <w:b w:val="0"/>
              <w:kern w:val="0"/>
              <w:sz w:val="22"/>
              <w:szCs w:val="22"/>
              <w:lang w:bidi="ar-SA"/>
            </w:rPr>
          </w:pPr>
          <w:hyperlink w:anchor="_Toc109235417" w:history="1">
            <w:r w:rsidR="007930C9" w:rsidRPr="005A43CD">
              <w:rPr>
                <w:rStyle w:val="Lienhypertexte"/>
              </w:rPr>
              <w:t>Section 5a : Tableau des exigences et spécifications techniques/Détail quantitatif estimatif</w:t>
            </w:r>
            <w:r w:rsidR="007930C9">
              <w:rPr>
                <w:webHidden/>
              </w:rPr>
              <w:tab/>
            </w:r>
            <w:r w:rsidR="007930C9">
              <w:rPr>
                <w:webHidden/>
              </w:rPr>
              <w:fldChar w:fldCharType="begin"/>
            </w:r>
            <w:r w:rsidR="007930C9">
              <w:rPr>
                <w:webHidden/>
              </w:rPr>
              <w:instrText xml:space="preserve"> PAGEREF _Toc109235417 \h </w:instrText>
            </w:r>
            <w:r w:rsidR="007930C9">
              <w:rPr>
                <w:webHidden/>
              </w:rPr>
            </w:r>
            <w:r w:rsidR="007930C9">
              <w:rPr>
                <w:webHidden/>
              </w:rPr>
              <w:fldChar w:fldCharType="separate"/>
            </w:r>
            <w:r w:rsidR="007930C9">
              <w:rPr>
                <w:webHidden/>
              </w:rPr>
              <w:t>25</w:t>
            </w:r>
            <w:r w:rsidR="007930C9">
              <w:rPr>
                <w:webHidden/>
              </w:rPr>
              <w:fldChar w:fldCharType="end"/>
            </w:r>
          </w:hyperlink>
        </w:p>
        <w:p w14:paraId="481D32C1" w14:textId="0C8E9046" w:rsidR="007930C9" w:rsidRDefault="00094CED">
          <w:pPr>
            <w:pStyle w:val="TM1"/>
            <w:rPr>
              <w:rFonts w:asciiTheme="minorHAnsi" w:hAnsiTheme="minorHAnsi" w:cstheme="minorBidi"/>
              <w:b w:val="0"/>
              <w:kern w:val="0"/>
              <w:sz w:val="22"/>
              <w:szCs w:val="22"/>
              <w:lang w:bidi="ar-SA"/>
            </w:rPr>
          </w:pPr>
          <w:hyperlink w:anchor="_Toc109235418" w:history="1">
            <w:r w:rsidR="007930C9" w:rsidRPr="005A43CD">
              <w:rPr>
                <w:rStyle w:val="Lienhypertexte"/>
              </w:rPr>
              <w:t>Section 5b : Autres exigences connexes</w:t>
            </w:r>
            <w:r w:rsidR="007930C9">
              <w:rPr>
                <w:webHidden/>
              </w:rPr>
              <w:tab/>
            </w:r>
            <w:r w:rsidR="007930C9">
              <w:rPr>
                <w:webHidden/>
              </w:rPr>
              <w:fldChar w:fldCharType="begin"/>
            </w:r>
            <w:r w:rsidR="007930C9">
              <w:rPr>
                <w:webHidden/>
              </w:rPr>
              <w:instrText xml:space="preserve"> PAGEREF _Toc109235418 \h </w:instrText>
            </w:r>
            <w:r w:rsidR="007930C9">
              <w:rPr>
                <w:webHidden/>
              </w:rPr>
            </w:r>
            <w:r w:rsidR="007930C9">
              <w:rPr>
                <w:webHidden/>
              </w:rPr>
              <w:fldChar w:fldCharType="separate"/>
            </w:r>
            <w:r w:rsidR="007930C9">
              <w:rPr>
                <w:webHidden/>
              </w:rPr>
              <w:t>26</w:t>
            </w:r>
            <w:r w:rsidR="007930C9">
              <w:rPr>
                <w:webHidden/>
              </w:rPr>
              <w:fldChar w:fldCharType="end"/>
            </w:r>
          </w:hyperlink>
        </w:p>
        <w:p w14:paraId="2330E23E" w14:textId="777C29EB" w:rsidR="007930C9" w:rsidRDefault="00094CED">
          <w:pPr>
            <w:pStyle w:val="TM1"/>
            <w:rPr>
              <w:rFonts w:asciiTheme="minorHAnsi" w:hAnsiTheme="minorHAnsi" w:cstheme="minorBidi"/>
              <w:b w:val="0"/>
              <w:kern w:val="0"/>
              <w:sz w:val="22"/>
              <w:szCs w:val="22"/>
              <w:lang w:bidi="ar-SA"/>
            </w:rPr>
          </w:pPr>
          <w:hyperlink w:anchor="_Toc109235419" w:history="1">
            <w:r w:rsidR="007930C9" w:rsidRPr="005A43CD">
              <w:rPr>
                <w:rStyle w:val="Lienhypertexte"/>
              </w:rPr>
              <w:t>Section 6 : Formulaires de soumission à renvoyer/liste de vérification</w:t>
            </w:r>
            <w:r w:rsidR="007930C9">
              <w:rPr>
                <w:webHidden/>
              </w:rPr>
              <w:tab/>
            </w:r>
            <w:r w:rsidR="007930C9">
              <w:rPr>
                <w:webHidden/>
              </w:rPr>
              <w:fldChar w:fldCharType="begin"/>
            </w:r>
            <w:r w:rsidR="007930C9">
              <w:rPr>
                <w:webHidden/>
              </w:rPr>
              <w:instrText xml:space="preserve"> PAGEREF _Toc109235419 \h </w:instrText>
            </w:r>
            <w:r w:rsidR="007930C9">
              <w:rPr>
                <w:webHidden/>
              </w:rPr>
            </w:r>
            <w:r w:rsidR="007930C9">
              <w:rPr>
                <w:webHidden/>
              </w:rPr>
              <w:fldChar w:fldCharType="separate"/>
            </w:r>
            <w:r w:rsidR="007930C9">
              <w:rPr>
                <w:webHidden/>
              </w:rPr>
              <w:t>32</w:t>
            </w:r>
            <w:r w:rsidR="007930C9">
              <w:rPr>
                <w:webHidden/>
              </w:rPr>
              <w:fldChar w:fldCharType="end"/>
            </w:r>
          </w:hyperlink>
        </w:p>
        <w:p w14:paraId="25642CFB" w14:textId="6640FBF1" w:rsidR="007930C9" w:rsidRDefault="00094CED">
          <w:pPr>
            <w:pStyle w:val="TM2"/>
            <w:rPr>
              <w:rFonts w:asciiTheme="minorHAnsi" w:hAnsiTheme="minorHAnsi" w:cstheme="minorBidi"/>
              <w:b w:val="0"/>
              <w:kern w:val="0"/>
              <w:sz w:val="22"/>
              <w:szCs w:val="22"/>
              <w:lang w:bidi="ar-SA"/>
            </w:rPr>
          </w:pPr>
          <w:hyperlink w:anchor="_Toc109235420" w:history="1">
            <w:r w:rsidR="007930C9" w:rsidRPr="005A43CD">
              <w:rPr>
                <w:rStyle w:val="Lienhypertexte"/>
                <w:rFonts w:eastAsiaTheme="majorEastAsia"/>
              </w:rPr>
              <w:t>Formulaire A : Formulaire de soumission de l’offre</w:t>
            </w:r>
            <w:r w:rsidR="007930C9">
              <w:rPr>
                <w:webHidden/>
              </w:rPr>
              <w:tab/>
            </w:r>
            <w:r w:rsidR="007930C9">
              <w:rPr>
                <w:webHidden/>
              </w:rPr>
              <w:fldChar w:fldCharType="begin"/>
            </w:r>
            <w:r w:rsidR="007930C9">
              <w:rPr>
                <w:webHidden/>
              </w:rPr>
              <w:instrText xml:space="preserve"> PAGEREF _Toc109235420 \h </w:instrText>
            </w:r>
            <w:r w:rsidR="007930C9">
              <w:rPr>
                <w:webHidden/>
              </w:rPr>
            </w:r>
            <w:r w:rsidR="007930C9">
              <w:rPr>
                <w:webHidden/>
              </w:rPr>
              <w:fldChar w:fldCharType="separate"/>
            </w:r>
            <w:r w:rsidR="007930C9">
              <w:rPr>
                <w:webHidden/>
              </w:rPr>
              <w:t>33</w:t>
            </w:r>
            <w:r w:rsidR="007930C9">
              <w:rPr>
                <w:webHidden/>
              </w:rPr>
              <w:fldChar w:fldCharType="end"/>
            </w:r>
          </w:hyperlink>
        </w:p>
        <w:p w14:paraId="0F1E6577" w14:textId="62020FB2" w:rsidR="007930C9" w:rsidRDefault="00094CED">
          <w:pPr>
            <w:pStyle w:val="TM2"/>
            <w:rPr>
              <w:rFonts w:asciiTheme="minorHAnsi" w:hAnsiTheme="minorHAnsi" w:cstheme="minorBidi"/>
              <w:b w:val="0"/>
              <w:kern w:val="0"/>
              <w:sz w:val="22"/>
              <w:szCs w:val="22"/>
              <w:lang w:bidi="ar-SA"/>
            </w:rPr>
          </w:pPr>
          <w:hyperlink w:anchor="_Toc109235421" w:history="1">
            <w:r w:rsidR="007930C9" w:rsidRPr="005A43CD">
              <w:rPr>
                <w:rStyle w:val="Lienhypertexte"/>
                <w:rFonts w:eastAsiaTheme="majorEastAsia"/>
              </w:rPr>
              <w:t>Formulaire B : Formulaire d’information sur le soumissionnaire</w:t>
            </w:r>
            <w:r w:rsidR="007930C9">
              <w:rPr>
                <w:webHidden/>
              </w:rPr>
              <w:tab/>
            </w:r>
            <w:r w:rsidR="007930C9">
              <w:rPr>
                <w:webHidden/>
              </w:rPr>
              <w:fldChar w:fldCharType="begin"/>
            </w:r>
            <w:r w:rsidR="007930C9">
              <w:rPr>
                <w:webHidden/>
              </w:rPr>
              <w:instrText xml:space="preserve"> PAGEREF _Toc109235421 \h </w:instrText>
            </w:r>
            <w:r w:rsidR="007930C9">
              <w:rPr>
                <w:webHidden/>
              </w:rPr>
            </w:r>
            <w:r w:rsidR="007930C9">
              <w:rPr>
                <w:webHidden/>
              </w:rPr>
              <w:fldChar w:fldCharType="separate"/>
            </w:r>
            <w:r w:rsidR="007930C9">
              <w:rPr>
                <w:webHidden/>
              </w:rPr>
              <w:t>35</w:t>
            </w:r>
            <w:r w:rsidR="007930C9">
              <w:rPr>
                <w:webHidden/>
              </w:rPr>
              <w:fldChar w:fldCharType="end"/>
            </w:r>
          </w:hyperlink>
        </w:p>
        <w:p w14:paraId="1C273643" w14:textId="4B386FD9" w:rsidR="007930C9" w:rsidRDefault="00094CED">
          <w:pPr>
            <w:pStyle w:val="TM2"/>
            <w:rPr>
              <w:rFonts w:asciiTheme="minorHAnsi" w:hAnsiTheme="minorHAnsi" w:cstheme="minorBidi"/>
              <w:b w:val="0"/>
              <w:kern w:val="0"/>
              <w:sz w:val="22"/>
              <w:szCs w:val="22"/>
              <w:lang w:bidi="ar-SA"/>
            </w:rPr>
          </w:pPr>
          <w:hyperlink w:anchor="_Toc109235422" w:history="1">
            <w:r w:rsidR="007930C9" w:rsidRPr="005A43CD">
              <w:rPr>
                <w:rStyle w:val="Lienhypertexte"/>
                <w:rFonts w:eastAsiaTheme="majorEastAsia"/>
              </w:rPr>
              <w:t>Formulaire C : Formulaire d’information sur les coentreprises/consortiums/partenariats</w:t>
            </w:r>
            <w:r w:rsidR="007930C9">
              <w:rPr>
                <w:webHidden/>
              </w:rPr>
              <w:tab/>
            </w:r>
            <w:r w:rsidR="007930C9">
              <w:rPr>
                <w:webHidden/>
              </w:rPr>
              <w:fldChar w:fldCharType="begin"/>
            </w:r>
            <w:r w:rsidR="007930C9">
              <w:rPr>
                <w:webHidden/>
              </w:rPr>
              <w:instrText xml:space="preserve"> PAGEREF _Toc109235422 \h </w:instrText>
            </w:r>
            <w:r w:rsidR="007930C9">
              <w:rPr>
                <w:webHidden/>
              </w:rPr>
            </w:r>
            <w:r w:rsidR="007930C9">
              <w:rPr>
                <w:webHidden/>
              </w:rPr>
              <w:fldChar w:fldCharType="separate"/>
            </w:r>
            <w:r w:rsidR="007930C9">
              <w:rPr>
                <w:webHidden/>
              </w:rPr>
              <w:t>37</w:t>
            </w:r>
            <w:r w:rsidR="007930C9">
              <w:rPr>
                <w:webHidden/>
              </w:rPr>
              <w:fldChar w:fldCharType="end"/>
            </w:r>
          </w:hyperlink>
        </w:p>
        <w:p w14:paraId="27596C60" w14:textId="09DE63D3" w:rsidR="007930C9" w:rsidRDefault="00094CED">
          <w:pPr>
            <w:pStyle w:val="TM2"/>
            <w:rPr>
              <w:rFonts w:asciiTheme="minorHAnsi" w:hAnsiTheme="minorHAnsi" w:cstheme="minorBidi"/>
              <w:b w:val="0"/>
              <w:kern w:val="0"/>
              <w:sz w:val="22"/>
              <w:szCs w:val="22"/>
              <w:lang w:bidi="ar-SA"/>
            </w:rPr>
          </w:pPr>
          <w:hyperlink w:anchor="_Toc109235423" w:history="1">
            <w:r w:rsidR="007930C9" w:rsidRPr="005A43CD">
              <w:rPr>
                <w:rStyle w:val="Lienhypertexte"/>
                <w:rFonts w:eastAsiaTheme="majorEastAsia"/>
              </w:rPr>
              <w:t>Formulaire D : Formulaire d’éligibilité et de qualification</w:t>
            </w:r>
            <w:r w:rsidR="007930C9">
              <w:rPr>
                <w:webHidden/>
              </w:rPr>
              <w:tab/>
            </w:r>
            <w:r w:rsidR="007930C9">
              <w:rPr>
                <w:webHidden/>
              </w:rPr>
              <w:fldChar w:fldCharType="begin"/>
            </w:r>
            <w:r w:rsidR="007930C9">
              <w:rPr>
                <w:webHidden/>
              </w:rPr>
              <w:instrText xml:space="preserve"> PAGEREF _Toc109235423 \h </w:instrText>
            </w:r>
            <w:r w:rsidR="007930C9">
              <w:rPr>
                <w:webHidden/>
              </w:rPr>
            </w:r>
            <w:r w:rsidR="007930C9">
              <w:rPr>
                <w:webHidden/>
              </w:rPr>
              <w:fldChar w:fldCharType="separate"/>
            </w:r>
            <w:r w:rsidR="007930C9">
              <w:rPr>
                <w:webHidden/>
              </w:rPr>
              <w:t>39</w:t>
            </w:r>
            <w:r w:rsidR="007930C9">
              <w:rPr>
                <w:webHidden/>
              </w:rPr>
              <w:fldChar w:fldCharType="end"/>
            </w:r>
          </w:hyperlink>
        </w:p>
        <w:p w14:paraId="2C9F7605" w14:textId="04AC9B66" w:rsidR="007930C9" w:rsidRDefault="00094CED">
          <w:pPr>
            <w:pStyle w:val="TM2"/>
            <w:rPr>
              <w:rFonts w:asciiTheme="minorHAnsi" w:hAnsiTheme="minorHAnsi" w:cstheme="minorBidi"/>
              <w:b w:val="0"/>
              <w:kern w:val="0"/>
              <w:sz w:val="22"/>
              <w:szCs w:val="22"/>
              <w:lang w:bidi="ar-SA"/>
            </w:rPr>
          </w:pPr>
          <w:hyperlink w:anchor="_Toc109235424" w:history="1">
            <w:r w:rsidR="007930C9" w:rsidRPr="005A43CD">
              <w:rPr>
                <w:rStyle w:val="Lienhypertexte"/>
                <w:rFonts w:eastAsiaTheme="majorEastAsia"/>
              </w:rPr>
              <w:t>Formulaire E : Format de l’offre technique</w:t>
            </w:r>
            <w:r w:rsidR="007930C9">
              <w:rPr>
                <w:webHidden/>
              </w:rPr>
              <w:tab/>
            </w:r>
            <w:r w:rsidR="007930C9">
              <w:rPr>
                <w:webHidden/>
              </w:rPr>
              <w:fldChar w:fldCharType="begin"/>
            </w:r>
            <w:r w:rsidR="007930C9">
              <w:rPr>
                <w:webHidden/>
              </w:rPr>
              <w:instrText xml:space="preserve"> PAGEREF _Toc109235424 \h </w:instrText>
            </w:r>
            <w:r w:rsidR="007930C9">
              <w:rPr>
                <w:webHidden/>
              </w:rPr>
            </w:r>
            <w:r w:rsidR="007930C9">
              <w:rPr>
                <w:webHidden/>
              </w:rPr>
              <w:fldChar w:fldCharType="separate"/>
            </w:r>
            <w:r w:rsidR="007930C9">
              <w:rPr>
                <w:webHidden/>
              </w:rPr>
              <w:t>41</w:t>
            </w:r>
            <w:r w:rsidR="007930C9">
              <w:rPr>
                <w:webHidden/>
              </w:rPr>
              <w:fldChar w:fldCharType="end"/>
            </w:r>
          </w:hyperlink>
        </w:p>
        <w:p w14:paraId="7C7F5ACE" w14:textId="759E16A1" w:rsidR="007930C9" w:rsidRDefault="00094CED">
          <w:pPr>
            <w:pStyle w:val="TM2"/>
            <w:rPr>
              <w:rFonts w:asciiTheme="minorHAnsi" w:hAnsiTheme="minorHAnsi" w:cstheme="minorBidi"/>
              <w:b w:val="0"/>
              <w:kern w:val="0"/>
              <w:sz w:val="22"/>
              <w:szCs w:val="22"/>
              <w:lang w:bidi="ar-SA"/>
            </w:rPr>
          </w:pPr>
          <w:hyperlink w:anchor="_Toc109235425" w:history="1">
            <w:r w:rsidR="007930C9" w:rsidRPr="005A43CD">
              <w:rPr>
                <w:rStyle w:val="Lienhypertexte"/>
                <w:rFonts w:eastAsiaTheme="majorEastAsia"/>
              </w:rPr>
              <w:t>Formulaire F : Formulaire de barème de prix _ Lot 1</w:t>
            </w:r>
            <w:r w:rsidR="007930C9">
              <w:rPr>
                <w:webHidden/>
              </w:rPr>
              <w:tab/>
            </w:r>
            <w:r w:rsidR="007930C9">
              <w:rPr>
                <w:webHidden/>
              </w:rPr>
              <w:fldChar w:fldCharType="begin"/>
            </w:r>
            <w:r w:rsidR="007930C9">
              <w:rPr>
                <w:webHidden/>
              </w:rPr>
              <w:instrText xml:space="preserve"> PAGEREF _Toc109235425 \h </w:instrText>
            </w:r>
            <w:r w:rsidR="007930C9">
              <w:rPr>
                <w:webHidden/>
              </w:rPr>
            </w:r>
            <w:r w:rsidR="007930C9">
              <w:rPr>
                <w:webHidden/>
              </w:rPr>
              <w:fldChar w:fldCharType="separate"/>
            </w:r>
            <w:r w:rsidR="007930C9">
              <w:rPr>
                <w:webHidden/>
              </w:rPr>
              <w:t>44</w:t>
            </w:r>
            <w:r w:rsidR="007930C9">
              <w:rPr>
                <w:webHidden/>
              </w:rPr>
              <w:fldChar w:fldCharType="end"/>
            </w:r>
          </w:hyperlink>
        </w:p>
        <w:p w14:paraId="3CCB8B7E" w14:textId="557C302F" w:rsidR="007930C9" w:rsidRDefault="00094CED">
          <w:pPr>
            <w:pStyle w:val="TM2"/>
            <w:rPr>
              <w:rFonts w:asciiTheme="minorHAnsi" w:hAnsiTheme="minorHAnsi" w:cstheme="minorBidi"/>
              <w:b w:val="0"/>
              <w:kern w:val="0"/>
              <w:sz w:val="22"/>
              <w:szCs w:val="22"/>
              <w:lang w:bidi="ar-SA"/>
            </w:rPr>
          </w:pPr>
          <w:hyperlink w:anchor="_Toc109235426" w:history="1">
            <w:r w:rsidR="007930C9" w:rsidRPr="005A43CD">
              <w:rPr>
                <w:rStyle w:val="Lienhypertexte"/>
                <w:rFonts w:eastAsiaTheme="majorEastAsia"/>
              </w:rPr>
              <w:t>Formulaire F : Formulaire de barème de prix _ Lot 2</w:t>
            </w:r>
            <w:r w:rsidR="007930C9">
              <w:rPr>
                <w:webHidden/>
              </w:rPr>
              <w:tab/>
            </w:r>
            <w:r w:rsidR="007930C9">
              <w:rPr>
                <w:webHidden/>
              </w:rPr>
              <w:fldChar w:fldCharType="begin"/>
            </w:r>
            <w:r w:rsidR="007930C9">
              <w:rPr>
                <w:webHidden/>
              </w:rPr>
              <w:instrText xml:space="preserve"> PAGEREF _Toc109235426 \h </w:instrText>
            </w:r>
            <w:r w:rsidR="007930C9">
              <w:rPr>
                <w:webHidden/>
              </w:rPr>
            </w:r>
            <w:r w:rsidR="007930C9">
              <w:rPr>
                <w:webHidden/>
              </w:rPr>
              <w:fldChar w:fldCharType="separate"/>
            </w:r>
            <w:r w:rsidR="007930C9">
              <w:rPr>
                <w:webHidden/>
              </w:rPr>
              <w:t>46</w:t>
            </w:r>
            <w:r w:rsidR="007930C9">
              <w:rPr>
                <w:webHidden/>
              </w:rPr>
              <w:fldChar w:fldCharType="end"/>
            </w:r>
          </w:hyperlink>
        </w:p>
        <w:p w14:paraId="67B347F3" w14:textId="67ED1183" w:rsidR="007930C9" w:rsidRDefault="00094CED">
          <w:pPr>
            <w:pStyle w:val="TM2"/>
            <w:rPr>
              <w:rFonts w:asciiTheme="minorHAnsi" w:hAnsiTheme="minorHAnsi" w:cstheme="minorBidi"/>
              <w:b w:val="0"/>
              <w:kern w:val="0"/>
              <w:sz w:val="22"/>
              <w:szCs w:val="22"/>
              <w:lang w:bidi="ar-SA"/>
            </w:rPr>
          </w:pPr>
          <w:hyperlink w:anchor="_Toc109235427" w:history="1">
            <w:r w:rsidR="007930C9" w:rsidRPr="005A43CD">
              <w:rPr>
                <w:rStyle w:val="Lienhypertexte"/>
                <w:rFonts w:eastAsiaTheme="majorEastAsia"/>
              </w:rPr>
              <w:t>FORMULAIRE G : Formulaire de garantie de soumission</w:t>
            </w:r>
            <w:r w:rsidR="007930C9">
              <w:rPr>
                <w:webHidden/>
              </w:rPr>
              <w:tab/>
            </w:r>
            <w:r w:rsidR="007930C9">
              <w:rPr>
                <w:webHidden/>
              </w:rPr>
              <w:fldChar w:fldCharType="begin"/>
            </w:r>
            <w:r w:rsidR="007930C9">
              <w:rPr>
                <w:webHidden/>
              </w:rPr>
              <w:instrText xml:space="preserve"> PAGEREF _Toc109235427 \h </w:instrText>
            </w:r>
            <w:r w:rsidR="007930C9">
              <w:rPr>
                <w:webHidden/>
              </w:rPr>
            </w:r>
            <w:r w:rsidR="007930C9">
              <w:rPr>
                <w:webHidden/>
              </w:rPr>
              <w:fldChar w:fldCharType="separate"/>
            </w:r>
            <w:r w:rsidR="007930C9">
              <w:rPr>
                <w:webHidden/>
              </w:rPr>
              <w:t>48</w:t>
            </w:r>
            <w:r w:rsidR="007930C9">
              <w:rPr>
                <w:webHidden/>
              </w:rPr>
              <w:fldChar w:fldCharType="end"/>
            </w:r>
          </w:hyperlink>
        </w:p>
        <w:p w14:paraId="36A91322" w14:textId="63DC13AF" w:rsidR="00BC288B" w:rsidRPr="00F07083" w:rsidRDefault="00BC288B" w:rsidP="00BC288B">
          <w:pPr>
            <w:pStyle w:val="TM1"/>
            <w:rPr>
              <w:b w:val="0"/>
              <w:kern w:val="0"/>
              <w:sz w:val="22"/>
              <w:szCs w:val="22"/>
            </w:rPr>
          </w:pPr>
          <w:r w:rsidRPr="00CA0F39">
            <w:fldChar w:fldCharType="end"/>
          </w:r>
        </w:p>
      </w:sdtContent>
    </w:sdt>
    <w:p w14:paraId="0F4FC56A" w14:textId="77777777" w:rsidR="00BC288B" w:rsidRDefault="00BC288B" w:rsidP="00BC288B">
      <w:pPr>
        <w:widowControl/>
        <w:overflowPunct/>
        <w:adjustRightInd/>
        <w:rPr>
          <w:rFonts w:ascii="Gill Sans MT" w:hAnsi="Gill Sans MT" w:cs="Arial"/>
          <w:bCs/>
          <w:caps/>
          <w:noProof/>
          <w:color w:val="000080"/>
          <w:spacing w:val="32"/>
          <w:kern w:val="32"/>
          <w:sz w:val="32"/>
          <w:szCs w:val="28"/>
        </w:rPr>
      </w:pPr>
      <w:r>
        <w:br w:type="page"/>
      </w:r>
      <w:r>
        <w:lastRenderedPageBreak/>
        <w:t xml:space="preserve"> </w:t>
      </w:r>
    </w:p>
    <w:p w14:paraId="0255209E" w14:textId="77777777" w:rsidR="00BC288B" w:rsidRPr="00F07083" w:rsidRDefault="00BC288B" w:rsidP="00BC288B">
      <w:pPr>
        <w:pStyle w:val="Titre1"/>
        <w:widowControl/>
        <w:overflowPunct/>
        <w:adjustRightInd/>
        <w:spacing w:before="240" w:after="240" w:afterAutospacing="0"/>
        <w:rPr>
          <w:bCs w:val="0"/>
          <w:caps w:val="0"/>
          <w:noProof w:val="0"/>
          <w:spacing w:val="0"/>
          <w:kern w:val="0"/>
          <w:szCs w:val="20"/>
        </w:rPr>
      </w:pPr>
      <w:bookmarkStart w:id="5" w:name="_Toc508626247"/>
      <w:bookmarkStart w:id="6" w:name="_Toc109235360"/>
      <w:r>
        <w:t xml:space="preserve">Section 1. </w:t>
      </w:r>
      <w:r>
        <w:rPr>
          <w:b w:val="0"/>
          <w:caps w:val="0"/>
          <w:noProof w:val="0"/>
          <w:spacing w:val="0"/>
          <w:kern w:val="0"/>
        </w:rPr>
        <w:t>Lettre d’invitation</w:t>
      </w:r>
      <w:bookmarkEnd w:id="5"/>
      <w:bookmarkEnd w:id="6"/>
      <w:bookmarkEnd w:id="4"/>
    </w:p>
    <w:p w14:paraId="16D10E37" w14:textId="77777777" w:rsidR="00BC288B" w:rsidRPr="00814716" w:rsidRDefault="00BC288B" w:rsidP="00BC288B">
      <w:pPr>
        <w:tabs>
          <w:tab w:val="left" w:pos="720"/>
          <w:tab w:val="right" w:leader="dot" w:pos="8640"/>
        </w:tabs>
        <w:rPr>
          <w:rFonts w:asciiTheme="minorHAnsi" w:hAnsiTheme="minorHAnsi" w:cstheme="minorHAnsi"/>
          <w:color w:val="000000" w:themeColor="text1"/>
          <w:sz w:val="22"/>
          <w:szCs w:val="22"/>
        </w:rPr>
      </w:pPr>
    </w:p>
    <w:p w14:paraId="6D1B0C07" w14:textId="77777777" w:rsidR="00BC288B" w:rsidRPr="00814716" w:rsidRDefault="00BC288B" w:rsidP="00BC288B">
      <w:pPr>
        <w:jc w:val="both"/>
        <w:rPr>
          <w:rFonts w:asciiTheme="minorHAnsi" w:hAnsiTheme="minorHAnsi" w:cstheme="minorHAnsi"/>
          <w:i/>
          <w:iCs/>
          <w:color w:val="000000" w:themeColor="text1"/>
          <w:sz w:val="22"/>
          <w:szCs w:val="22"/>
        </w:rPr>
      </w:pPr>
      <w:r>
        <w:rPr>
          <w:rFonts w:asciiTheme="minorHAnsi" w:hAnsiTheme="minorHAnsi" w:cstheme="minorHAnsi"/>
          <w:color w:val="000000" w:themeColor="text1"/>
          <w:sz w:val="22"/>
        </w:rPr>
        <w:t xml:space="preserve">Le Programme des Nations Unies pour le développement (PNUD) vous invite par la présente à soumissionner dans le cadre du présent appel d’offres (AO) relatif à l’objet sus-référencé. </w:t>
      </w:r>
    </w:p>
    <w:p w14:paraId="41A9544A" w14:textId="77777777" w:rsidR="00BC288B" w:rsidRPr="00814716" w:rsidRDefault="00BC288B" w:rsidP="00BC288B">
      <w:pPr>
        <w:jc w:val="both"/>
        <w:rPr>
          <w:rFonts w:asciiTheme="minorHAnsi" w:hAnsiTheme="minorHAnsi" w:cstheme="minorHAnsi"/>
          <w:color w:val="000000" w:themeColor="text1"/>
          <w:sz w:val="22"/>
          <w:szCs w:val="22"/>
        </w:rPr>
      </w:pPr>
    </w:p>
    <w:p w14:paraId="18137C84" w14:textId="77777777" w:rsidR="00BC288B" w:rsidRDefault="00BC288B" w:rsidP="00BC288B">
      <w:pPr>
        <w:spacing w:after="240"/>
        <w:rPr>
          <w:rFonts w:asciiTheme="minorHAnsi" w:hAnsiTheme="minorHAnsi" w:cstheme="minorHAnsi"/>
          <w:color w:val="000000" w:themeColor="text1"/>
          <w:sz w:val="22"/>
          <w:szCs w:val="22"/>
        </w:rPr>
      </w:pPr>
      <w:r>
        <w:rPr>
          <w:rFonts w:asciiTheme="minorHAnsi" w:hAnsiTheme="minorHAnsi" w:cstheme="minorHAnsi"/>
          <w:color w:val="000000" w:themeColor="text1"/>
          <w:sz w:val="22"/>
        </w:rPr>
        <w:t>Le présent AO comprend les documents suivants ainsi que les Conditions générales du contrat qui sont intégrées à la fiche technique :</w:t>
      </w:r>
    </w:p>
    <w:p w14:paraId="3E9CA16E" w14:textId="77777777" w:rsidR="00BC288B" w:rsidRPr="001B1673" w:rsidRDefault="00BC288B" w:rsidP="00BC288B">
      <w:pPr>
        <w:spacing w:before="200" w:after="200"/>
        <w:ind w:left="720"/>
        <w:contextualSpacing/>
        <w:rPr>
          <w:rFonts w:ascii="Segoe UI" w:hAnsi="Segoe UI" w:cs="Segoe UI"/>
          <w:sz w:val="20"/>
          <w:szCs w:val="20"/>
        </w:rPr>
      </w:pPr>
      <w:r>
        <w:tab/>
      </w:r>
      <w:r>
        <w:rPr>
          <w:rFonts w:ascii="Segoe UI" w:hAnsi="Segoe UI"/>
          <w:sz w:val="20"/>
        </w:rPr>
        <w:t>Section 1 : Lettre d’invitation</w:t>
      </w:r>
    </w:p>
    <w:p w14:paraId="19E9CBC2" w14:textId="77777777" w:rsidR="00BC288B" w:rsidRPr="001B1673" w:rsidRDefault="00BC288B" w:rsidP="00BC288B">
      <w:pPr>
        <w:spacing w:before="200" w:after="200"/>
        <w:ind w:left="720" w:firstLine="708"/>
        <w:contextualSpacing/>
        <w:rPr>
          <w:rFonts w:ascii="Segoe UI" w:hAnsi="Segoe UI" w:cs="Segoe UI"/>
          <w:sz w:val="20"/>
          <w:szCs w:val="20"/>
        </w:rPr>
      </w:pPr>
      <w:r>
        <w:rPr>
          <w:rFonts w:ascii="Segoe UI" w:hAnsi="Segoe UI"/>
          <w:sz w:val="20"/>
        </w:rPr>
        <w:t xml:space="preserve">Section 2 : Instructions destinées aux soumissionnaires </w:t>
      </w:r>
    </w:p>
    <w:p w14:paraId="393AA04D" w14:textId="77777777" w:rsidR="00BC288B" w:rsidRPr="001B1673" w:rsidRDefault="00BC288B" w:rsidP="00BC288B">
      <w:pPr>
        <w:tabs>
          <w:tab w:val="left" w:pos="4596"/>
        </w:tabs>
        <w:spacing w:before="200" w:after="200"/>
        <w:ind w:left="720" w:firstLine="708"/>
        <w:contextualSpacing/>
        <w:rPr>
          <w:rFonts w:ascii="Segoe UI" w:hAnsi="Segoe UI" w:cs="Segoe UI"/>
          <w:sz w:val="20"/>
          <w:szCs w:val="20"/>
        </w:rPr>
      </w:pPr>
      <w:r>
        <w:rPr>
          <w:rFonts w:ascii="Segoe UI" w:hAnsi="Segoe UI"/>
          <w:sz w:val="20"/>
        </w:rPr>
        <w:t>Section 3 : Fiche technique</w:t>
      </w:r>
      <w:r>
        <w:tab/>
      </w:r>
    </w:p>
    <w:p w14:paraId="1924871C" w14:textId="77777777" w:rsidR="00BC288B" w:rsidRPr="001B1673" w:rsidRDefault="00BC288B" w:rsidP="00BC288B">
      <w:pPr>
        <w:spacing w:before="200" w:after="200"/>
        <w:ind w:left="1428"/>
        <w:contextualSpacing/>
        <w:rPr>
          <w:rFonts w:ascii="Segoe UI" w:hAnsi="Segoe UI" w:cs="Segoe UI"/>
          <w:sz w:val="20"/>
          <w:szCs w:val="20"/>
        </w:rPr>
      </w:pPr>
      <w:r>
        <w:rPr>
          <w:rFonts w:ascii="Segoe UI" w:hAnsi="Segoe UI"/>
          <w:sz w:val="20"/>
        </w:rPr>
        <w:t>Section 4 : Critères d’évaluation</w:t>
      </w:r>
    </w:p>
    <w:p w14:paraId="29600E8C" w14:textId="77777777" w:rsidR="00BC288B" w:rsidRPr="001B1673" w:rsidRDefault="00BC288B" w:rsidP="00BC288B">
      <w:pPr>
        <w:spacing w:before="200" w:after="200"/>
        <w:ind w:left="1428"/>
        <w:contextualSpacing/>
        <w:rPr>
          <w:rFonts w:ascii="Segoe UI" w:hAnsi="Segoe UI" w:cs="Segoe UI"/>
          <w:sz w:val="20"/>
          <w:szCs w:val="20"/>
        </w:rPr>
      </w:pPr>
      <w:r>
        <w:rPr>
          <w:rFonts w:ascii="Segoe UI" w:hAnsi="Segoe UI"/>
          <w:sz w:val="20"/>
        </w:rPr>
        <w:t>Section 5 : Tableau des exigences et spécifications techniques</w:t>
      </w:r>
    </w:p>
    <w:p w14:paraId="651ACE60" w14:textId="77777777" w:rsidR="00BC288B" w:rsidRPr="001B1673" w:rsidRDefault="00BC288B" w:rsidP="00BC288B">
      <w:pPr>
        <w:ind w:left="1428"/>
        <w:contextualSpacing/>
        <w:rPr>
          <w:rFonts w:ascii="Segoe UI" w:hAnsi="Segoe UI" w:cs="Segoe UI"/>
          <w:sz w:val="20"/>
          <w:szCs w:val="20"/>
        </w:rPr>
      </w:pPr>
      <w:r>
        <w:rPr>
          <w:rFonts w:ascii="Segoe UI" w:hAnsi="Segoe UI"/>
          <w:sz w:val="20"/>
        </w:rPr>
        <w:t xml:space="preserve">Section 6 : Formulaires de soumission à renvoyer </w:t>
      </w:r>
    </w:p>
    <w:p w14:paraId="506C1795"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A : Formule de soumission de l’offre</w:t>
      </w:r>
    </w:p>
    <w:p w14:paraId="5DD19FBF"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B : Formulaire d’information sur le soumissionnaire</w:t>
      </w:r>
    </w:p>
    <w:p w14:paraId="4DEA3C73"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C : Formulaire d’information sur les coentreprises/consortiums/partenariats</w:t>
      </w:r>
    </w:p>
    <w:p w14:paraId="2E1DEE5B"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D : Formulaire de qualification </w:t>
      </w:r>
    </w:p>
    <w:p w14:paraId="4D4DE616"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 xml:space="preserve">Formulaire E : Format de l’offre technique </w:t>
      </w:r>
    </w:p>
    <w:p w14:paraId="4080A957" w14:textId="77777777" w:rsidR="00BC288B" w:rsidRPr="001B1673"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Pr>
          <w:rFonts w:ascii="Segoe UI" w:hAnsi="Segoe UI"/>
          <w:color w:val="000000"/>
          <w:sz w:val="20"/>
        </w:rPr>
        <w:t>Formulaire F : Barème de prix</w:t>
      </w:r>
    </w:p>
    <w:p w14:paraId="22ED5629" w14:textId="06F62CEF" w:rsidR="00BC288B" w:rsidRPr="00141B9E" w:rsidRDefault="00BC288B" w:rsidP="00BC288B">
      <w:pPr>
        <w:pStyle w:val="Paragraphedeliste"/>
        <w:widowControl/>
        <w:numPr>
          <w:ilvl w:val="0"/>
          <w:numId w:val="29"/>
        </w:numPr>
        <w:overflowPunct/>
        <w:adjustRightInd/>
        <w:spacing w:line="240" w:lineRule="auto"/>
        <w:ind w:left="2070" w:hanging="270"/>
        <w:contextualSpacing w:val="0"/>
        <w:jc w:val="both"/>
        <w:rPr>
          <w:rFonts w:ascii="Segoe UI" w:hAnsi="Segoe UI" w:cs="Segoe UI"/>
          <w:color w:val="000000"/>
          <w:sz w:val="20"/>
          <w:szCs w:val="20"/>
        </w:rPr>
      </w:pPr>
      <w:r w:rsidRPr="00141B9E">
        <w:rPr>
          <w:rFonts w:ascii="Segoe UI" w:hAnsi="Segoe UI"/>
          <w:color w:val="000000"/>
          <w:sz w:val="20"/>
        </w:rPr>
        <w:t xml:space="preserve">Formulaire G : Formulaire de garantie de soumission </w:t>
      </w:r>
    </w:p>
    <w:p w14:paraId="060F176C" w14:textId="77777777" w:rsidR="00BC288B" w:rsidRPr="00002E06" w:rsidRDefault="00BC288B" w:rsidP="00BC288B">
      <w:pPr>
        <w:pStyle w:val="Paragraphedeliste"/>
        <w:keepNext/>
        <w:spacing w:before="200" w:after="200" w:line="240" w:lineRule="auto"/>
        <w:ind w:left="0"/>
        <w:contextualSpacing w:val="0"/>
        <w:rPr>
          <w:rFonts w:ascii="Segoe UI" w:hAnsi="Segoe UI" w:cs="Segoe UI"/>
          <w:sz w:val="20"/>
          <w:szCs w:val="20"/>
        </w:rPr>
      </w:pPr>
      <w:r>
        <w:rPr>
          <w:rFonts w:ascii="Segoe UI" w:hAnsi="Segoe UI"/>
          <w:sz w:val="20"/>
        </w:rPr>
        <w:t>Si vous souhaitez soumettre une offre en réponse à ce présent AO, veuillez préparer votre offre conformément aux exigences et procédures décrites dans le présent AO, et la déposer avant la date limite de dépôt des offres présentée dans la fiche technique.</w:t>
      </w:r>
      <w:r>
        <w:t xml:space="preserve"> </w:t>
      </w:r>
    </w:p>
    <w:p w14:paraId="0C024A60" w14:textId="35125BB9" w:rsidR="00BC288B" w:rsidRPr="003E2E3D" w:rsidRDefault="00BC288B" w:rsidP="00BC288B">
      <w:pPr>
        <w:rPr>
          <w:rFonts w:asciiTheme="minorHAnsi" w:hAnsiTheme="minorHAnsi" w:cs="Arial"/>
        </w:rPr>
      </w:pPr>
      <w:r>
        <w:rPr>
          <w:rFonts w:ascii="Segoe UI" w:hAnsi="Segoe UI"/>
          <w:sz w:val="20"/>
        </w:rPr>
        <w:t xml:space="preserve">Veuillez accuser réception de cet AO en envoyant un courriel à l’adresse </w:t>
      </w:r>
      <w:r w:rsidR="00311E11" w:rsidRPr="00311E11">
        <w:rPr>
          <w:rFonts w:ascii="Segoe UI" w:hAnsi="Segoe UI" w:cs="Segoe UI"/>
          <w:b/>
          <w:bCs/>
          <w:sz w:val="20"/>
          <w:szCs w:val="20"/>
        </w:rPr>
        <w:fldChar w:fldCharType="begin">
          <w:ffData>
            <w:name w:val=""/>
            <w:enabled/>
            <w:calcOnExit w:val="0"/>
            <w:textInput>
              <w:default w:val="procurement.tg@undp.org"/>
            </w:textInput>
          </w:ffData>
        </w:fldChar>
      </w:r>
      <w:r w:rsidR="00311E11" w:rsidRPr="00311E11">
        <w:rPr>
          <w:rFonts w:ascii="Segoe UI" w:hAnsi="Segoe UI" w:cs="Segoe UI"/>
          <w:b/>
          <w:bCs/>
          <w:sz w:val="20"/>
          <w:szCs w:val="20"/>
        </w:rPr>
        <w:instrText xml:space="preserve"> FORMTEXT </w:instrText>
      </w:r>
      <w:r w:rsidR="00311E11" w:rsidRPr="00311E11">
        <w:rPr>
          <w:rFonts w:ascii="Segoe UI" w:hAnsi="Segoe UI" w:cs="Segoe UI"/>
          <w:b/>
          <w:bCs/>
          <w:sz w:val="20"/>
          <w:szCs w:val="20"/>
        </w:rPr>
      </w:r>
      <w:r w:rsidR="00311E11" w:rsidRPr="00311E11">
        <w:rPr>
          <w:rFonts w:ascii="Segoe UI" w:hAnsi="Segoe UI" w:cs="Segoe UI"/>
          <w:b/>
          <w:bCs/>
          <w:sz w:val="20"/>
          <w:szCs w:val="20"/>
        </w:rPr>
        <w:fldChar w:fldCharType="separate"/>
      </w:r>
      <w:r w:rsidR="00311E11" w:rsidRPr="00311E11">
        <w:rPr>
          <w:rFonts w:ascii="Segoe UI" w:hAnsi="Segoe UI" w:cs="Segoe UI"/>
          <w:b/>
          <w:bCs/>
          <w:noProof/>
          <w:sz w:val="20"/>
          <w:szCs w:val="20"/>
        </w:rPr>
        <w:t>procurement.tg@undp.org</w:t>
      </w:r>
      <w:r w:rsidR="00311E11" w:rsidRPr="00311E11">
        <w:rPr>
          <w:rFonts w:ascii="Segoe UI" w:hAnsi="Segoe UI" w:cs="Segoe UI"/>
          <w:b/>
          <w:bCs/>
          <w:sz w:val="20"/>
          <w:szCs w:val="20"/>
        </w:rPr>
        <w:fldChar w:fldCharType="end"/>
      </w:r>
      <w:r>
        <w:rPr>
          <w:rFonts w:ascii="Segoe UI" w:hAnsi="Segoe UI"/>
          <w:sz w:val="20"/>
        </w:rPr>
        <w:t xml:space="preserve"> en indiquant si vous souhaitez ou non soumettre une offre. Vous pouvez également, le cas échéant, utiliser la fonction « accepter l’invitation » sur le système d’appel d’offres en ligne </w:t>
      </w:r>
      <w:proofErr w:type="spellStart"/>
      <w:r>
        <w:rPr>
          <w:rFonts w:ascii="Segoe UI" w:hAnsi="Segoe UI"/>
          <w:sz w:val="20"/>
        </w:rPr>
        <w:t>eTendering</w:t>
      </w:r>
      <w:proofErr w:type="spellEnd"/>
      <w:r>
        <w:rPr>
          <w:rFonts w:ascii="Segoe UI" w:hAnsi="Segoe UI"/>
          <w:sz w:val="20"/>
        </w:rPr>
        <w:t>. Cela vous permettra de recevoir toute modification ou mise à jour concernant l’appel d’offres. Si vous souhaitez davantage d’éclaircissements, nous vous invitons à contacter la personne désignée dans la fiche technique ci-jointe en qualité de personne référente pour toute question liée au présent AO.</w:t>
      </w:r>
    </w:p>
    <w:p w14:paraId="4EEC0AEF" w14:textId="77777777" w:rsidR="00BC288B" w:rsidRDefault="00BC288B" w:rsidP="00BC288B">
      <w:pPr>
        <w:pStyle w:val="Paragraphedeliste"/>
        <w:keepNext/>
        <w:spacing w:before="200" w:after="200" w:line="240" w:lineRule="auto"/>
        <w:ind w:left="0"/>
        <w:contextualSpacing w:val="0"/>
        <w:rPr>
          <w:rFonts w:ascii="Segoe UI" w:hAnsi="Segoe UI" w:cs="Segoe UI"/>
          <w:sz w:val="20"/>
          <w:szCs w:val="20"/>
        </w:rPr>
      </w:pPr>
      <w:r>
        <w:rPr>
          <w:rFonts w:ascii="Segoe UI" w:hAnsi="Segoe UI"/>
          <w:sz w:val="20"/>
        </w:rPr>
        <w:t xml:space="preserve">Le PNUD attend avec intérêt votre offre et vous remercie d’avance de l’attention que vous portez aux possibilités commerciales proposées par le PNUD. </w:t>
      </w:r>
    </w:p>
    <w:p w14:paraId="506C464B" w14:textId="77777777" w:rsidR="00BC288B" w:rsidRDefault="00BC288B" w:rsidP="00BC288B">
      <w:pPr>
        <w:ind w:left="720"/>
        <w:jc w:val="both"/>
        <w:rPr>
          <w:rFonts w:ascii="Segoe UI" w:hAnsi="Segoe UI" w:cs="Segoe UI"/>
          <w:color w:val="000000"/>
          <w:sz w:val="20"/>
          <w:szCs w:val="20"/>
        </w:rPr>
      </w:pPr>
      <w:r>
        <w:rPr>
          <w:rFonts w:ascii="Segoe UI" w:hAnsi="Segoe UI"/>
          <w:color w:val="000000"/>
          <w:sz w:val="20"/>
        </w:rPr>
        <w:t xml:space="preserve"> </w:t>
      </w:r>
      <w:r>
        <w:t>Délivré par :</w:t>
      </w:r>
      <w:r>
        <w:tab/>
      </w:r>
      <w:r>
        <w:tab/>
      </w:r>
      <w:r>
        <w:tab/>
      </w:r>
      <w:r>
        <w:tab/>
      </w:r>
      <w:r>
        <w:tab/>
      </w:r>
      <w:r>
        <w:tab/>
      </w:r>
      <w:r>
        <w:tab/>
        <w:t>Approuvé par :</w:t>
      </w:r>
    </w:p>
    <w:p w14:paraId="64D1926C" w14:textId="77777777" w:rsidR="00BC288B" w:rsidRDefault="00BC288B" w:rsidP="00BC288B">
      <w:pPr>
        <w:ind w:left="720"/>
        <w:jc w:val="both"/>
        <w:rPr>
          <w:rFonts w:ascii="Segoe UI" w:hAnsi="Segoe UI" w:cs="Segoe UI"/>
          <w:color w:val="000000"/>
          <w:sz w:val="20"/>
          <w:szCs w:val="20"/>
        </w:rPr>
      </w:pPr>
    </w:p>
    <w:p w14:paraId="56EB17A5" w14:textId="77777777" w:rsidR="00BC288B" w:rsidRPr="001B1673" w:rsidRDefault="00BC288B" w:rsidP="00BC288B">
      <w:pPr>
        <w:ind w:left="720"/>
        <w:jc w:val="both"/>
        <w:rPr>
          <w:rFonts w:ascii="Segoe UI" w:hAnsi="Segoe UI" w:cs="Segoe UI"/>
          <w:sz w:val="20"/>
          <w:szCs w:val="20"/>
        </w:rPr>
      </w:pPr>
      <w:r>
        <w:rPr>
          <w:rFonts w:ascii="Segoe UI" w:hAnsi="Segoe UI"/>
          <w:sz w:val="20"/>
        </w:rPr>
        <w:t>____________________________</w:t>
      </w:r>
      <w:r>
        <w:tab/>
      </w:r>
      <w:r>
        <w:tab/>
      </w:r>
      <w:r>
        <w:tab/>
      </w:r>
      <w:r>
        <w:tab/>
      </w:r>
      <w:r>
        <w:rPr>
          <w:rFonts w:ascii="Segoe UI" w:hAnsi="Segoe UI"/>
          <w:sz w:val="20"/>
        </w:rPr>
        <w:t>____________________________</w:t>
      </w:r>
      <w:r>
        <w:tab/>
      </w:r>
    </w:p>
    <w:tbl>
      <w:tblPr>
        <w:tblStyle w:val="Grilledutableau"/>
        <w:tblW w:w="99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BC288B" w:rsidRPr="001B1673" w14:paraId="3BCE8B73" w14:textId="77777777" w:rsidTr="00213EE6">
        <w:trPr>
          <w:trHeight w:val="730"/>
        </w:trPr>
        <w:tc>
          <w:tcPr>
            <w:tcW w:w="5040" w:type="dxa"/>
          </w:tcPr>
          <w:p w14:paraId="13F6E9B0" w14:textId="3DD5A3EB" w:rsidR="00BC288B" w:rsidRPr="001B1673" w:rsidRDefault="00BC288B" w:rsidP="00213EE6">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sidR="007E3735">
              <w:rPr>
                <w:rFonts w:ascii="Segoe UI" w:hAnsi="Segoe UI" w:cs="Segoe UI"/>
                <w:iCs/>
                <w:snapToGrid w:val="0"/>
                <w:color w:val="000000" w:themeColor="text1"/>
                <w:sz w:val="20"/>
                <w:szCs w:val="20"/>
                <w:highlight w:val="lightGray"/>
              </w:rPr>
              <w:fldChar w:fldCharType="begin">
                <w:ffData>
                  <w:name w:val="Text11"/>
                  <w:enabled/>
                  <w:calcOnExit w:val="0"/>
                  <w:textInput>
                    <w:default w:val="Abra Mawuena APELETE DERMAN"/>
                  </w:textInput>
                </w:ffData>
              </w:fldChar>
            </w:r>
            <w:bookmarkStart w:id="7" w:name="Text11"/>
            <w:r w:rsidR="007E3735">
              <w:rPr>
                <w:rFonts w:ascii="Segoe UI" w:hAnsi="Segoe UI" w:cs="Segoe UI"/>
                <w:iCs/>
                <w:snapToGrid w:val="0"/>
                <w:color w:val="000000" w:themeColor="text1"/>
                <w:sz w:val="20"/>
                <w:szCs w:val="20"/>
                <w:highlight w:val="lightGray"/>
              </w:rPr>
              <w:instrText xml:space="preserve"> FORMTEXT </w:instrText>
            </w:r>
            <w:r w:rsidR="007E3735">
              <w:rPr>
                <w:rFonts w:ascii="Segoe UI" w:hAnsi="Segoe UI" w:cs="Segoe UI"/>
                <w:iCs/>
                <w:snapToGrid w:val="0"/>
                <w:color w:val="000000" w:themeColor="text1"/>
                <w:sz w:val="20"/>
                <w:szCs w:val="20"/>
                <w:highlight w:val="lightGray"/>
              </w:rPr>
            </w:r>
            <w:r w:rsidR="007E3735">
              <w:rPr>
                <w:rFonts w:ascii="Segoe UI" w:hAnsi="Segoe UI" w:cs="Segoe UI"/>
                <w:iCs/>
                <w:snapToGrid w:val="0"/>
                <w:color w:val="000000" w:themeColor="text1"/>
                <w:sz w:val="20"/>
                <w:szCs w:val="20"/>
                <w:highlight w:val="lightGray"/>
              </w:rPr>
              <w:fldChar w:fldCharType="separate"/>
            </w:r>
            <w:r w:rsidR="007E3735">
              <w:rPr>
                <w:rFonts w:ascii="Segoe UI" w:hAnsi="Segoe UI" w:cs="Segoe UI"/>
                <w:iCs/>
                <w:noProof/>
                <w:snapToGrid w:val="0"/>
                <w:color w:val="000000" w:themeColor="text1"/>
                <w:sz w:val="20"/>
                <w:szCs w:val="20"/>
                <w:highlight w:val="lightGray"/>
              </w:rPr>
              <w:t>Abra Mawuena APELETE DERMAN</w:t>
            </w:r>
            <w:r w:rsidR="007E3735">
              <w:rPr>
                <w:rFonts w:ascii="Segoe UI" w:hAnsi="Segoe UI" w:cs="Segoe UI"/>
                <w:iCs/>
                <w:snapToGrid w:val="0"/>
                <w:color w:val="000000" w:themeColor="text1"/>
                <w:sz w:val="20"/>
                <w:szCs w:val="20"/>
                <w:highlight w:val="lightGray"/>
              </w:rPr>
              <w:fldChar w:fldCharType="end"/>
            </w:r>
            <w:bookmarkEnd w:id="7"/>
          </w:p>
          <w:p w14:paraId="026FC920" w14:textId="79F3B780" w:rsidR="00BC288B" w:rsidRPr="001B1673" w:rsidRDefault="00BC288B" w:rsidP="00213EE6">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r w:rsidR="007E3735">
              <w:rPr>
                <w:rFonts w:ascii="Segoe UI" w:hAnsi="Segoe UI" w:cs="Segoe UI"/>
                <w:iCs/>
                <w:snapToGrid w:val="0"/>
                <w:color w:val="000000" w:themeColor="text1"/>
                <w:sz w:val="20"/>
                <w:szCs w:val="20"/>
                <w:highlight w:val="lightGray"/>
              </w:rPr>
              <w:fldChar w:fldCharType="begin">
                <w:ffData>
                  <w:name w:val="Text12"/>
                  <w:enabled/>
                  <w:calcOnExit w:val="0"/>
                  <w:textInput>
                    <w:default w:val="Procurment spécialist"/>
                  </w:textInput>
                </w:ffData>
              </w:fldChar>
            </w:r>
            <w:bookmarkStart w:id="8" w:name="Text12"/>
            <w:r w:rsidR="007E3735">
              <w:rPr>
                <w:rFonts w:ascii="Segoe UI" w:hAnsi="Segoe UI" w:cs="Segoe UI"/>
                <w:iCs/>
                <w:snapToGrid w:val="0"/>
                <w:color w:val="000000" w:themeColor="text1"/>
                <w:sz w:val="20"/>
                <w:szCs w:val="20"/>
                <w:highlight w:val="lightGray"/>
              </w:rPr>
              <w:instrText xml:space="preserve"> FORMTEXT </w:instrText>
            </w:r>
            <w:r w:rsidR="007E3735">
              <w:rPr>
                <w:rFonts w:ascii="Segoe UI" w:hAnsi="Segoe UI" w:cs="Segoe UI"/>
                <w:iCs/>
                <w:snapToGrid w:val="0"/>
                <w:color w:val="000000" w:themeColor="text1"/>
                <w:sz w:val="20"/>
                <w:szCs w:val="20"/>
                <w:highlight w:val="lightGray"/>
              </w:rPr>
            </w:r>
            <w:r w:rsidR="007E3735">
              <w:rPr>
                <w:rFonts w:ascii="Segoe UI" w:hAnsi="Segoe UI" w:cs="Segoe UI"/>
                <w:iCs/>
                <w:snapToGrid w:val="0"/>
                <w:color w:val="000000" w:themeColor="text1"/>
                <w:sz w:val="20"/>
                <w:szCs w:val="20"/>
                <w:highlight w:val="lightGray"/>
              </w:rPr>
              <w:fldChar w:fldCharType="separate"/>
            </w:r>
            <w:r w:rsidR="007E3735">
              <w:rPr>
                <w:rFonts w:ascii="Segoe UI" w:hAnsi="Segoe UI" w:cs="Segoe UI"/>
                <w:iCs/>
                <w:noProof/>
                <w:snapToGrid w:val="0"/>
                <w:color w:val="000000" w:themeColor="text1"/>
                <w:sz w:val="20"/>
                <w:szCs w:val="20"/>
                <w:highlight w:val="lightGray"/>
              </w:rPr>
              <w:t>Procurment spécialist</w:t>
            </w:r>
            <w:r w:rsidR="007E3735">
              <w:rPr>
                <w:rFonts w:ascii="Segoe UI" w:hAnsi="Segoe UI" w:cs="Segoe UI"/>
                <w:iCs/>
                <w:snapToGrid w:val="0"/>
                <w:color w:val="000000" w:themeColor="text1"/>
                <w:sz w:val="20"/>
                <w:szCs w:val="20"/>
                <w:highlight w:val="lightGray"/>
              </w:rPr>
              <w:fldChar w:fldCharType="end"/>
            </w:r>
            <w:bookmarkEnd w:id="8"/>
          </w:p>
          <w:p w14:paraId="15838F58" w14:textId="7E563379" w:rsidR="00BC288B" w:rsidRPr="001B1673" w:rsidRDefault="00BC288B" w:rsidP="00213EE6">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r w:rsidR="00CC3A6A">
              <w:rPr>
                <w:rFonts w:ascii="Segoe UI" w:hAnsi="Segoe UI" w:cs="Segoe UI"/>
                <w:b w:val="0"/>
                <w:iCs/>
                <w:snapToGrid w:val="0"/>
                <w:color w:val="000000" w:themeColor="text1"/>
                <w:sz w:val="20"/>
                <w:szCs w:val="20"/>
              </w:rPr>
              <w:fldChar w:fldCharType="begin">
                <w:ffData>
                  <w:name w:val=""/>
                  <w:enabled/>
                  <w:calcOnExit w:val="0"/>
                  <w:textInput>
                    <w:default w:val="28/07/2022"/>
                  </w:textInput>
                </w:ffData>
              </w:fldChar>
            </w:r>
            <w:r w:rsidR="00CC3A6A">
              <w:rPr>
                <w:rFonts w:ascii="Segoe UI" w:hAnsi="Segoe UI" w:cs="Segoe UI"/>
                <w:b w:val="0"/>
                <w:iCs/>
                <w:snapToGrid w:val="0"/>
                <w:color w:val="000000" w:themeColor="text1"/>
                <w:sz w:val="20"/>
                <w:szCs w:val="20"/>
              </w:rPr>
              <w:instrText xml:space="preserve"> FORMTEXT </w:instrText>
            </w:r>
            <w:r w:rsidR="00CC3A6A">
              <w:rPr>
                <w:rFonts w:ascii="Segoe UI" w:hAnsi="Segoe UI" w:cs="Segoe UI"/>
                <w:b w:val="0"/>
                <w:iCs/>
                <w:snapToGrid w:val="0"/>
                <w:color w:val="000000" w:themeColor="text1"/>
                <w:sz w:val="20"/>
                <w:szCs w:val="20"/>
              </w:rPr>
            </w:r>
            <w:r w:rsidR="00CC3A6A">
              <w:rPr>
                <w:rFonts w:ascii="Segoe UI" w:hAnsi="Segoe UI" w:cs="Segoe UI"/>
                <w:b w:val="0"/>
                <w:iCs/>
                <w:snapToGrid w:val="0"/>
                <w:color w:val="000000" w:themeColor="text1"/>
                <w:sz w:val="20"/>
                <w:szCs w:val="20"/>
              </w:rPr>
              <w:fldChar w:fldCharType="separate"/>
            </w:r>
            <w:r w:rsidR="00CC3A6A">
              <w:rPr>
                <w:rFonts w:ascii="Segoe UI" w:hAnsi="Segoe UI" w:cs="Segoe UI"/>
                <w:b w:val="0"/>
                <w:iCs/>
                <w:noProof/>
                <w:snapToGrid w:val="0"/>
                <w:color w:val="000000" w:themeColor="text1"/>
                <w:sz w:val="20"/>
                <w:szCs w:val="20"/>
              </w:rPr>
              <w:t>28/07/2022</w:t>
            </w:r>
            <w:r w:rsidR="00CC3A6A">
              <w:rPr>
                <w:rFonts w:ascii="Segoe UI" w:hAnsi="Segoe UI" w:cs="Segoe UI"/>
                <w:b w:val="0"/>
                <w:iCs/>
                <w:snapToGrid w:val="0"/>
                <w:color w:val="000000" w:themeColor="text1"/>
                <w:sz w:val="20"/>
                <w:szCs w:val="20"/>
              </w:rPr>
              <w:fldChar w:fldCharType="end"/>
            </w:r>
          </w:p>
        </w:tc>
        <w:tc>
          <w:tcPr>
            <w:tcW w:w="4860" w:type="dxa"/>
          </w:tcPr>
          <w:p w14:paraId="731ED7B8" w14:textId="1681EC71" w:rsidR="00BC288B" w:rsidRPr="001B1673" w:rsidRDefault="00BC288B" w:rsidP="00213EE6">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Nom : </w:t>
            </w:r>
            <w:r w:rsidR="007E3735">
              <w:rPr>
                <w:rFonts w:ascii="Segoe UI" w:hAnsi="Segoe UI" w:cs="Segoe UI"/>
                <w:iCs/>
                <w:snapToGrid w:val="0"/>
                <w:color w:val="000000" w:themeColor="text1"/>
                <w:sz w:val="20"/>
                <w:szCs w:val="20"/>
                <w:highlight w:val="lightGray"/>
              </w:rPr>
              <w:fldChar w:fldCharType="begin">
                <w:ffData>
                  <w:name w:val=""/>
                  <w:enabled/>
                  <w:calcOnExit w:val="0"/>
                  <w:textInput>
                    <w:default w:val="Mactar FALL"/>
                  </w:textInput>
                </w:ffData>
              </w:fldChar>
            </w:r>
            <w:r w:rsidR="007E3735">
              <w:rPr>
                <w:rFonts w:ascii="Segoe UI" w:hAnsi="Segoe UI" w:cs="Segoe UI"/>
                <w:iCs/>
                <w:snapToGrid w:val="0"/>
                <w:color w:val="000000" w:themeColor="text1"/>
                <w:sz w:val="20"/>
                <w:szCs w:val="20"/>
                <w:highlight w:val="lightGray"/>
              </w:rPr>
              <w:instrText xml:space="preserve"> FORMTEXT </w:instrText>
            </w:r>
            <w:r w:rsidR="007E3735">
              <w:rPr>
                <w:rFonts w:ascii="Segoe UI" w:hAnsi="Segoe UI" w:cs="Segoe UI"/>
                <w:iCs/>
                <w:snapToGrid w:val="0"/>
                <w:color w:val="000000" w:themeColor="text1"/>
                <w:sz w:val="20"/>
                <w:szCs w:val="20"/>
                <w:highlight w:val="lightGray"/>
              </w:rPr>
            </w:r>
            <w:r w:rsidR="007E3735">
              <w:rPr>
                <w:rFonts w:ascii="Segoe UI" w:hAnsi="Segoe UI" w:cs="Segoe UI"/>
                <w:iCs/>
                <w:snapToGrid w:val="0"/>
                <w:color w:val="000000" w:themeColor="text1"/>
                <w:sz w:val="20"/>
                <w:szCs w:val="20"/>
                <w:highlight w:val="lightGray"/>
              </w:rPr>
              <w:fldChar w:fldCharType="separate"/>
            </w:r>
            <w:r w:rsidR="007E3735">
              <w:rPr>
                <w:rFonts w:ascii="Segoe UI" w:hAnsi="Segoe UI" w:cs="Segoe UI"/>
                <w:iCs/>
                <w:noProof/>
                <w:snapToGrid w:val="0"/>
                <w:color w:val="000000" w:themeColor="text1"/>
                <w:sz w:val="20"/>
                <w:szCs w:val="20"/>
                <w:highlight w:val="lightGray"/>
              </w:rPr>
              <w:t>Mactar FALL</w:t>
            </w:r>
            <w:r w:rsidR="007E3735">
              <w:rPr>
                <w:rFonts w:ascii="Segoe UI" w:hAnsi="Segoe UI" w:cs="Segoe UI"/>
                <w:iCs/>
                <w:snapToGrid w:val="0"/>
                <w:color w:val="000000" w:themeColor="text1"/>
                <w:sz w:val="20"/>
                <w:szCs w:val="20"/>
                <w:highlight w:val="lightGray"/>
              </w:rPr>
              <w:fldChar w:fldCharType="end"/>
            </w:r>
          </w:p>
          <w:p w14:paraId="014699E5" w14:textId="3CA09A33" w:rsidR="00BC288B" w:rsidRPr="001B1673" w:rsidRDefault="00BC288B" w:rsidP="00213EE6">
            <w:pPr>
              <w:tabs>
                <w:tab w:val="left" w:pos="4820"/>
              </w:tabs>
              <w:spacing w:before="60" w:after="60"/>
              <w:jc w:val="both"/>
              <w:rPr>
                <w:rFonts w:ascii="Segoe UI" w:hAnsi="Segoe UI" w:cs="Segoe UI"/>
                <w:iCs/>
                <w:snapToGrid w:val="0"/>
                <w:color w:val="000000" w:themeColor="text1"/>
                <w:sz w:val="20"/>
                <w:szCs w:val="20"/>
              </w:rPr>
            </w:pPr>
            <w:r>
              <w:rPr>
                <w:rFonts w:ascii="Segoe UI" w:hAnsi="Segoe UI"/>
                <w:snapToGrid w:val="0"/>
                <w:color w:val="000000" w:themeColor="text1"/>
                <w:sz w:val="20"/>
              </w:rPr>
              <w:t xml:space="preserve">Fonction : </w:t>
            </w:r>
            <w:r w:rsidR="007E3735">
              <w:rPr>
                <w:rFonts w:ascii="Segoe UI" w:hAnsi="Segoe UI" w:cs="Segoe UI"/>
                <w:iCs/>
                <w:snapToGrid w:val="0"/>
                <w:color w:val="000000" w:themeColor="text1"/>
                <w:sz w:val="20"/>
                <w:szCs w:val="20"/>
                <w:highlight w:val="lightGray"/>
              </w:rPr>
              <w:fldChar w:fldCharType="begin">
                <w:ffData>
                  <w:name w:val=""/>
                  <w:enabled/>
                  <w:calcOnExit w:val="0"/>
                  <w:textInput>
                    <w:default w:val="Représentant Résident Adjoint"/>
                  </w:textInput>
                </w:ffData>
              </w:fldChar>
            </w:r>
            <w:r w:rsidR="007E3735">
              <w:rPr>
                <w:rFonts w:ascii="Segoe UI" w:hAnsi="Segoe UI" w:cs="Segoe UI"/>
                <w:iCs/>
                <w:snapToGrid w:val="0"/>
                <w:color w:val="000000" w:themeColor="text1"/>
                <w:sz w:val="20"/>
                <w:szCs w:val="20"/>
                <w:highlight w:val="lightGray"/>
              </w:rPr>
              <w:instrText xml:space="preserve"> FORMTEXT </w:instrText>
            </w:r>
            <w:r w:rsidR="007E3735">
              <w:rPr>
                <w:rFonts w:ascii="Segoe UI" w:hAnsi="Segoe UI" w:cs="Segoe UI"/>
                <w:iCs/>
                <w:snapToGrid w:val="0"/>
                <w:color w:val="000000" w:themeColor="text1"/>
                <w:sz w:val="20"/>
                <w:szCs w:val="20"/>
                <w:highlight w:val="lightGray"/>
              </w:rPr>
            </w:r>
            <w:r w:rsidR="007E3735">
              <w:rPr>
                <w:rFonts w:ascii="Segoe UI" w:hAnsi="Segoe UI" w:cs="Segoe UI"/>
                <w:iCs/>
                <w:snapToGrid w:val="0"/>
                <w:color w:val="000000" w:themeColor="text1"/>
                <w:sz w:val="20"/>
                <w:szCs w:val="20"/>
                <w:highlight w:val="lightGray"/>
              </w:rPr>
              <w:fldChar w:fldCharType="separate"/>
            </w:r>
            <w:r w:rsidR="007E3735">
              <w:rPr>
                <w:rFonts w:ascii="Segoe UI" w:hAnsi="Segoe UI" w:cs="Segoe UI"/>
                <w:iCs/>
                <w:noProof/>
                <w:snapToGrid w:val="0"/>
                <w:color w:val="000000" w:themeColor="text1"/>
                <w:sz w:val="20"/>
                <w:szCs w:val="20"/>
                <w:highlight w:val="lightGray"/>
              </w:rPr>
              <w:t>Représentant Résident Adjoint</w:t>
            </w:r>
            <w:r w:rsidR="007E3735">
              <w:rPr>
                <w:rFonts w:ascii="Segoe UI" w:hAnsi="Segoe UI" w:cs="Segoe UI"/>
                <w:iCs/>
                <w:snapToGrid w:val="0"/>
                <w:color w:val="000000" w:themeColor="text1"/>
                <w:sz w:val="20"/>
                <w:szCs w:val="20"/>
                <w:highlight w:val="lightGray"/>
              </w:rPr>
              <w:fldChar w:fldCharType="end"/>
            </w:r>
          </w:p>
          <w:p w14:paraId="0C8A96F9" w14:textId="78E2A31F" w:rsidR="00BC288B" w:rsidRPr="001B1673" w:rsidRDefault="00BC288B" w:rsidP="00213EE6">
            <w:pPr>
              <w:pStyle w:val="Headingblue"/>
              <w:spacing w:before="60" w:after="60"/>
              <w:rPr>
                <w:rFonts w:ascii="Segoe UI" w:eastAsiaTheme="minorEastAsia" w:hAnsi="Segoe UI" w:cs="Segoe UI"/>
                <w:b w:val="0"/>
                <w:color w:val="000000" w:themeColor="text1"/>
                <w:kern w:val="28"/>
                <w:sz w:val="20"/>
                <w:szCs w:val="20"/>
              </w:rPr>
            </w:pPr>
            <w:r>
              <w:rPr>
                <w:rFonts w:ascii="Segoe UI" w:hAnsi="Segoe UI"/>
                <w:b w:val="0"/>
                <w:snapToGrid w:val="0"/>
                <w:color w:val="000000" w:themeColor="text1"/>
                <w:sz w:val="20"/>
              </w:rPr>
              <w:t xml:space="preserve">Date : </w:t>
            </w:r>
            <w:sdt>
              <w:sdtPr>
                <w:rPr>
                  <w:rFonts w:ascii="Segoe UI" w:hAnsi="Segoe UI" w:cs="Segoe UI"/>
                  <w:b w:val="0"/>
                  <w:iCs/>
                  <w:snapToGrid w:val="0"/>
                  <w:color w:val="000000" w:themeColor="text1"/>
                  <w:sz w:val="20"/>
                  <w:szCs w:val="20"/>
                </w:rPr>
                <w:id w:val="-682824372"/>
                <w:placeholder>
                  <w:docPart w:val="B3BB266482D447C5B3F7FB95A7884E27"/>
                </w:placeholder>
                <w:date w:fullDate="2022-07-28T00:00:00Z">
                  <w:dateFormat w:val="MMMM d, yyyy"/>
                  <w:lid w:val="fr-FR"/>
                  <w:storeMappedDataAs w:val="date"/>
                  <w:calendar w:val="gregorian"/>
                </w:date>
              </w:sdtPr>
              <w:sdtEndPr/>
              <w:sdtContent>
                <w:r w:rsidR="00CC3A6A">
                  <w:rPr>
                    <w:rFonts w:ascii="Segoe UI" w:hAnsi="Segoe UI" w:cs="Segoe UI"/>
                    <w:b w:val="0"/>
                    <w:iCs/>
                    <w:snapToGrid w:val="0"/>
                    <w:color w:val="000000" w:themeColor="text1"/>
                    <w:sz w:val="20"/>
                    <w:szCs w:val="20"/>
                  </w:rPr>
                  <w:t>juillet 28, 2022</w:t>
                </w:r>
              </w:sdtContent>
            </w:sdt>
          </w:p>
        </w:tc>
      </w:tr>
    </w:tbl>
    <w:p w14:paraId="7DC89A92" w14:textId="77777777" w:rsidR="00BC288B" w:rsidRPr="00F07083" w:rsidRDefault="00BC288B" w:rsidP="00BC288B">
      <w:pPr>
        <w:pStyle w:val="Titre1"/>
        <w:widowControl/>
        <w:overflowPunct/>
        <w:adjustRightInd/>
        <w:spacing w:before="240" w:after="240" w:afterAutospacing="0"/>
        <w:rPr>
          <w:bCs w:val="0"/>
          <w:caps w:val="0"/>
          <w:noProof w:val="0"/>
          <w:spacing w:val="0"/>
          <w:kern w:val="0"/>
          <w:szCs w:val="20"/>
        </w:rPr>
      </w:pPr>
      <w:bookmarkStart w:id="9" w:name="_Toc508626248"/>
      <w:bookmarkStart w:id="10" w:name="_Toc109235361"/>
      <w:r>
        <w:lastRenderedPageBreak/>
        <w:t xml:space="preserve">Section 2. </w:t>
      </w:r>
      <w:r>
        <w:rPr>
          <w:b w:val="0"/>
          <w:caps w:val="0"/>
          <w:noProof w:val="0"/>
          <w:spacing w:val="0"/>
          <w:kern w:val="0"/>
        </w:rPr>
        <w:t>Instructions destinées aux soumissionnaires</w:t>
      </w:r>
      <w:bookmarkEnd w:id="9"/>
      <w:bookmarkEnd w:id="10"/>
    </w:p>
    <w:tbl>
      <w:tblPr>
        <w:tblStyle w:val="TableGrid1"/>
        <w:tblW w:w="980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427"/>
        <w:gridCol w:w="7380"/>
      </w:tblGrid>
      <w:tr w:rsidR="00BC288B" w:rsidRPr="00C31CB5" w14:paraId="64CB352B" w14:textId="77777777" w:rsidTr="00213EE6">
        <w:trPr>
          <w:trHeight w:val="301"/>
        </w:trPr>
        <w:tc>
          <w:tcPr>
            <w:tcW w:w="9807" w:type="dxa"/>
            <w:gridSpan w:val="2"/>
            <w:shd w:val="clear" w:color="auto" w:fill="9BDEFF"/>
          </w:tcPr>
          <w:p w14:paraId="13DEC8D4" w14:textId="77777777" w:rsidR="00BC288B" w:rsidRPr="00F94D9E" w:rsidRDefault="00BC288B" w:rsidP="00213EE6">
            <w:pPr>
              <w:pStyle w:val="Titre2"/>
              <w:spacing w:before="120" w:after="120"/>
              <w:outlineLvl w:val="1"/>
            </w:pPr>
            <w:bookmarkStart w:id="11" w:name="_Toc434943316"/>
            <w:bookmarkStart w:id="12" w:name="_Toc454294049"/>
            <w:bookmarkStart w:id="13" w:name="_Toc508626249"/>
            <w:bookmarkStart w:id="14" w:name="_Toc109235362"/>
            <w:r>
              <w:t>DISPOSITIONS</w:t>
            </w:r>
            <w:bookmarkEnd w:id="11"/>
            <w:r>
              <w:t xml:space="preserve"> GÉNÉRALES</w:t>
            </w:r>
            <w:bookmarkEnd w:id="12"/>
            <w:bookmarkEnd w:id="13"/>
            <w:bookmarkEnd w:id="14"/>
          </w:p>
        </w:tc>
      </w:tr>
      <w:tr w:rsidR="00BC288B" w:rsidRPr="00C31CB5" w14:paraId="09E4BF2F" w14:textId="77777777" w:rsidTr="00213EE6">
        <w:trPr>
          <w:trHeight w:val="3222"/>
        </w:trPr>
        <w:tc>
          <w:tcPr>
            <w:tcW w:w="2427" w:type="dxa"/>
          </w:tcPr>
          <w:p w14:paraId="62C3AFC0" w14:textId="77777777" w:rsidR="00BC288B" w:rsidRPr="00F94D9E" w:rsidRDefault="00BC288B" w:rsidP="00213EE6">
            <w:pPr>
              <w:pStyle w:val="Titre3"/>
              <w:outlineLvl w:val="2"/>
            </w:pPr>
            <w:bookmarkStart w:id="15" w:name="_Toc300752846"/>
            <w:bookmarkStart w:id="16" w:name="_Toc454294050"/>
            <w:bookmarkStart w:id="17" w:name="_Toc508626250"/>
            <w:bookmarkStart w:id="18" w:name="_Toc109235363"/>
            <w:r>
              <w:t>Introduction</w:t>
            </w:r>
            <w:bookmarkEnd w:id="15"/>
            <w:bookmarkEnd w:id="16"/>
            <w:bookmarkEnd w:id="17"/>
            <w:bookmarkEnd w:id="18"/>
          </w:p>
        </w:tc>
        <w:tc>
          <w:tcPr>
            <w:tcW w:w="7380" w:type="dxa"/>
          </w:tcPr>
          <w:p w14:paraId="083A3FA1"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soumissionnaires adhèrent à toutes les exigences du présent AO, notamment toute modification par écrit provenant du PNUD. </w:t>
            </w:r>
            <w:r>
              <w:t xml:space="preserve">Le présent appel d’offres est mené conformément aux politiques et procédures régissant les programmes et opérations relatives aux contrats et aux achats du PNUD qui sont consultables à l’adresse </w:t>
            </w:r>
            <w:hyperlink r:id="rId12">
              <w:r>
                <w:rPr>
                  <w:rStyle w:val="Lienhypertexte"/>
                  <w:rFonts w:ascii="Segoe UI" w:hAnsi="Segoe UI"/>
                  <w:sz w:val="19"/>
                </w:rPr>
                <w:t>https://popp.undp.org/SitePages/POPPBSUnit.aspx?TermID=254a9f96-b883-476a-8ef8-e81f93a2b38d</w:t>
              </w:r>
            </w:hyperlink>
            <w:r>
              <w:rPr>
                <w:rFonts w:ascii="Segoe UI" w:hAnsi="Segoe UI"/>
                <w:sz w:val="19"/>
              </w:rPr>
              <w:t xml:space="preserve"> </w:t>
            </w:r>
          </w:p>
          <w:p w14:paraId="3DA7C606"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Toute offre déposée sera considérée comme constituant une offre du soumissionnaire et ne vaudra pas ou n’emportera pas implicitement acceptation de l’offre par le PNUD. Le PNUD n’est nullement tenu d’attribuer un contrat à un quelconque soumissionnaire dans le cadre du présent AO. </w:t>
            </w:r>
          </w:p>
          <w:p w14:paraId="6864B968" w14:textId="77777777" w:rsidR="00BC288B" w:rsidRPr="004C12AA" w:rsidRDefault="00BC288B" w:rsidP="00213EE6">
            <w:pPr>
              <w:numPr>
                <w:ilvl w:val="1"/>
                <w:numId w:val="4"/>
              </w:numPr>
              <w:spacing w:before="120" w:after="120"/>
              <w:ind w:left="522" w:hanging="547"/>
              <w:jc w:val="both"/>
              <w:rPr>
                <w:rFonts w:ascii="Segoe UI" w:hAnsi="Segoe UI" w:cs="Segoe UI"/>
                <w:bCs/>
                <w:sz w:val="19"/>
                <w:szCs w:val="19"/>
              </w:rPr>
            </w:pPr>
            <w:r>
              <w:rPr>
                <w:rFonts w:ascii="Segoe UI" w:hAnsi="Segoe UI"/>
                <w:sz w:val="19"/>
              </w:rPr>
              <w:t>Le PNUD se réserve le droit d’annuler la procédure d’achat à tout stade sans aucune obligation de quelque nature que ce soit pour le PNUD, sur notification des soumissionnaires ou publication d’une notification d’annulation sur le site Web du PNUD.</w:t>
            </w:r>
          </w:p>
          <w:p w14:paraId="7B29B3D4"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w:t>
            </w:r>
            <w:r>
              <w:t xml:space="preserve">Dans le cadre de l’offre, il est souhaité que le soumissionnaire s’inscrive sur le site Web du Portail mondial pour les fournisseurs des organismes des Nations Unies </w:t>
            </w:r>
            <w:r>
              <w:rPr>
                <w:rFonts w:ascii="Segoe UI" w:hAnsi="Segoe UI"/>
                <w:sz w:val="19"/>
              </w:rPr>
              <w:t>(</w:t>
            </w:r>
            <w:hyperlink r:id="rId13">
              <w:r>
                <w:rPr>
                  <w:rFonts w:ascii="Segoe UI" w:hAnsi="Segoe UI"/>
                  <w:color w:val="0563C1"/>
                  <w:sz w:val="19"/>
                  <w:u w:val="single"/>
                </w:rPr>
                <w:t>www.ungm.org</w:t>
              </w:r>
            </w:hyperlink>
            <w:r>
              <w:rPr>
                <w:rFonts w:ascii="Segoe UI" w:hAnsi="Segoe UI"/>
                <w:sz w:val="19"/>
              </w:rPr>
              <w:t xml:space="preserve">). Le soumissionnaire peut soumettre une offre même s’il n’est pas inscrit sur le Portail. </w:t>
            </w:r>
            <w:r>
              <w:t>Toutefois, si le soumissionnaire est choisi pour l’adjudication du contrat, il doit s’inscrire sur le Portal avant la signature du contrat</w:t>
            </w:r>
            <w:r>
              <w:rPr>
                <w:rStyle w:val="Marquedecommentaire"/>
                <w:rFonts w:ascii="Times New Roman" w:hAnsi="Times New Roman"/>
              </w:rPr>
              <w:t>.</w:t>
            </w:r>
          </w:p>
        </w:tc>
      </w:tr>
      <w:tr w:rsidR="00BC288B" w:rsidRPr="00C31CB5" w14:paraId="36A1EFBF" w14:textId="77777777" w:rsidTr="00213EE6">
        <w:trPr>
          <w:trHeight w:val="2150"/>
        </w:trPr>
        <w:tc>
          <w:tcPr>
            <w:tcW w:w="2427" w:type="dxa"/>
          </w:tcPr>
          <w:p w14:paraId="27872898" w14:textId="77777777" w:rsidR="00BC288B" w:rsidRPr="00F94D9E" w:rsidRDefault="00BC288B" w:rsidP="00213EE6">
            <w:pPr>
              <w:pStyle w:val="Titre3"/>
              <w:outlineLvl w:val="2"/>
            </w:pPr>
            <w:bookmarkStart w:id="19" w:name="_Toc454294051"/>
            <w:bookmarkStart w:id="20" w:name="_Toc508626251"/>
            <w:bookmarkStart w:id="21" w:name="_Toc109235364"/>
            <w:r>
              <w:t>Fraude et corruption,</w:t>
            </w:r>
            <w:r>
              <w:br/>
              <w:t>Cadeaux et invitations</w:t>
            </w:r>
            <w:bookmarkEnd w:id="19"/>
            <w:bookmarkEnd w:id="20"/>
            <w:bookmarkEnd w:id="21"/>
          </w:p>
          <w:p w14:paraId="072D23BE" w14:textId="77777777" w:rsidR="00BC288B" w:rsidRPr="00F94D9E" w:rsidRDefault="00BC288B" w:rsidP="00213EE6">
            <w:pPr>
              <w:spacing w:before="120" w:after="120"/>
              <w:ind w:left="339" w:right="-18"/>
              <w:jc w:val="center"/>
              <w:outlineLvl w:val="5"/>
              <w:rPr>
                <w:rFonts w:ascii="Segoe UI" w:eastAsia="Times New Roman" w:hAnsi="Segoe UI" w:cs="Segoe UI"/>
                <w:b/>
                <w:bCs/>
                <w:sz w:val="20"/>
                <w:szCs w:val="20"/>
              </w:rPr>
            </w:pPr>
          </w:p>
        </w:tc>
        <w:tc>
          <w:tcPr>
            <w:tcW w:w="7380" w:type="dxa"/>
          </w:tcPr>
          <w:p w14:paraId="69C0DF4D" w14:textId="77777777" w:rsidR="00BC288B" w:rsidRPr="00F94D9E" w:rsidRDefault="00BC288B" w:rsidP="00213EE6">
            <w:pPr>
              <w:numPr>
                <w:ilvl w:val="1"/>
                <w:numId w:val="4"/>
              </w:numPr>
              <w:spacing w:before="120" w:after="120"/>
              <w:ind w:left="518" w:hanging="547"/>
              <w:jc w:val="both"/>
              <w:rPr>
                <w:rFonts w:ascii="Segoe UI" w:eastAsia="Times New Roman" w:hAnsi="Segoe UI" w:cs="Segoe UI"/>
                <w:bCs/>
                <w:color w:val="0563C1"/>
                <w:sz w:val="19"/>
                <w:szCs w:val="19"/>
                <w:u w:val="single"/>
              </w:rPr>
            </w:pPr>
            <w:r>
              <w:rPr>
                <w:rFonts w:ascii="Segoe UI" w:hAnsi="Segoe UI"/>
                <w:sz w:val="19"/>
              </w:rPr>
              <w:t xml:space="preserve">Le PNUD applique une politique stricte de tolérance zéro en ce qui concerne les pratiques illicites, notamment la fraude, la corruption, la collusion, les pratiques contraires à l’éthique ou non professionnelles ainsi que l’obstruction aux fournisseurs du PNUD, et exige que tous les soumissionnaires et les fournisseurs respectent les plus hautes normes éthiques lors de la procédure d’achat et de la mise en œuvre du contrat. </w:t>
            </w:r>
            <w:r>
              <w:t xml:space="preserve">La Politique anti-fraude du PNUD est consultable à l’adresse </w:t>
            </w:r>
            <w:hyperlink r:id="rId14" w:anchor="True">
              <w:r>
                <w:rPr>
                  <w:rFonts w:ascii="Segoe UI" w:hAnsi="Segoe UI"/>
                  <w:color w:val="0563C1"/>
                  <w:sz w:val="19"/>
                  <w:u w:val="single"/>
                </w:rPr>
                <w:t>http://www.undp.org/content/undp/fr/home/operations/accountability/audit/office_of_audit_andinvestigation.html</w:t>
              </w:r>
            </w:hyperlink>
            <w:r>
              <w:t>.</w:t>
            </w:r>
          </w:p>
          <w:p w14:paraId="27437E6A" w14:textId="77777777" w:rsidR="00BC288B" w:rsidRPr="00F94D9E" w:rsidRDefault="00BC288B" w:rsidP="00213EE6">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Les soumissionnaires et les fournisseurs n’offrent pas de cadeaux ni d’invitations de quelque nature que ce soit aux membres du personnel du PNUD, notamment des voyages d’agrément pour des événements sportifs ou culturels, dans des parcs d’attractions, des offres de vacances, de transport, ou des invitations à des déjeuners ou dîners luxueux. </w:t>
            </w:r>
          </w:p>
          <w:p w14:paraId="6355827F" w14:textId="77777777" w:rsidR="00BC288B" w:rsidRPr="00F94D9E" w:rsidRDefault="00BC288B" w:rsidP="00213EE6">
            <w:pPr>
              <w:numPr>
                <w:ilvl w:val="1"/>
                <w:numId w:val="4"/>
              </w:numPr>
              <w:spacing w:before="120" w:after="120"/>
              <w:ind w:left="518" w:hanging="547"/>
              <w:jc w:val="both"/>
              <w:rPr>
                <w:rFonts w:ascii="Segoe UI" w:eastAsia="Times New Roman" w:hAnsi="Segoe UI" w:cs="Segoe UI"/>
                <w:bCs/>
                <w:sz w:val="19"/>
                <w:szCs w:val="19"/>
              </w:rPr>
            </w:pPr>
            <w:r>
              <w:rPr>
                <w:rFonts w:ascii="Segoe UI" w:hAnsi="Segoe UI"/>
                <w:sz w:val="19"/>
              </w:rPr>
              <w:t xml:space="preserve">En vertu de cette politique, le PNUD : </w:t>
            </w:r>
          </w:p>
          <w:p w14:paraId="627C21BE" w14:textId="77777777" w:rsidR="00BC288B" w:rsidRPr="00F94D9E" w:rsidRDefault="00BC288B" w:rsidP="00213EE6">
            <w:pPr>
              <w:spacing w:before="120" w:after="120"/>
              <w:ind w:left="518"/>
              <w:jc w:val="both"/>
              <w:rPr>
                <w:rFonts w:ascii="Segoe UI" w:eastAsia="Times New Roman" w:hAnsi="Segoe UI" w:cs="Segoe UI"/>
                <w:bCs/>
                <w:sz w:val="19"/>
                <w:szCs w:val="19"/>
              </w:rPr>
            </w:pPr>
            <w:r>
              <w:rPr>
                <w:rFonts w:ascii="Segoe UI" w:hAnsi="Segoe UI"/>
                <w:kern w:val="0"/>
                <w:sz w:val="19"/>
              </w:rPr>
              <w:t>a) rejette une offre s’il détermine que le soumissionnaire choisi est engagé dans toute pratique de corruption ou pratique frauduleuse lors de l’appel d’offres pour le contrat en question ;</w:t>
            </w:r>
            <w:r>
              <w:rPr>
                <w:rFonts w:ascii="Segoe UI" w:eastAsia="Calibri" w:hAnsi="Segoe UI" w:cs="Segoe UI"/>
                <w:kern w:val="0"/>
                <w:sz w:val="19"/>
                <w:szCs w:val="19"/>
              </w:rPr>
              <w:br/>
            </w:r>
            <w:r>
              <w:rPr>
                <w:rFonts w:ascii="Segoe UI" w:hAnsi="Segoe UI"/>
                <w:kern w:val="0"/>
                <w:sz w:val="19"/>
              </w:rPr>
              <w:t xml:space="preserve">b) déclare un fournisseur comme inéligible, pour une période définie ou indéfinie, à l’adjudication d’un contrat si, à tout moment, il détermine que le </w:t>
            </w:r>
            <w:r>
              <w:rPr>
                <w:rFonts w:ascii="Segoe UI" w:hAnsi="Segoe UI"/>
                <w:kern w:val="0"/>
                <w:sz w:val="19"/>
              </w:rPr>
              <w:lastRenderedPageBreak/>
              <w:t>fournisseur s’est engagé dans toute pratique de corruption ou frauduleuse lors de l’appel d’offres d’un contrat du PNUD ou de l’exécution de ce dernier.</w:t>
            </w:r>
          </w:p>
          <w:p w14:paraId="4F276D89" w14:textId="77777777" w:rsidR="00BC288B" w:rsidRPr="00F94D9E" w:rsidRDefault="00BC288B" w:rsidP="00213EE6">
            <w:pPr>
              <w:numPr>
                <w:ilvl w:val="1"/>
                <w:numId w:val="4"/>
              </w:numPr>
              <w:spacing w:before="120" w:after="120"/>
              <w:ind w:left="518" w:hanging="547"/>
              <w:jc w:val="both"/>
              <w:rPr>
                <w:rFonts w:ascii="Segoe UI" w:eastAsia="Times New Roman" w:hAnsi="Segoe UI" w:cs="Segoe UI"/>
                <w:bCs/>
                <w:sz w:val="19"/>
                <w:szCs w:val="19"/>
              </w:rPr>
            </w:pPr>
            <w:r>
              <w:t xml:space="preserve">Tous les soumissionnaires doivent se conformer au Code de conduite à l’intention des fournisseurs du PNUD qui peut être consulté à l’adresse </w:t>
            </w:r>
            <w:hyperlink r:id="rId15">
              <w:r>
                <w:rPr>
                  <w:rFonts w:ascii="Segoe UI" w:hAnsi="Segoe UI"/>
                  <w:color w:val="0563C1"/>
                  <w:sz w:val="19"/>
                  <w:u w:val="single"/>
                </w:rPr>
                <w:t>https://www.un.org/Depts/ptd/sites/www.un.org.Depts.ptd/files/files/attachment/page/2014/February%202014/conduct_french.pdf</w:t>
              </w:r>
            </w:hyperlink>
          </w:p>
        </w:tc>
      </w:tr>
      <w:tr w:rsidR="00BC288B" w:rsidRPr="00C31CB5" w14:paraId="66CCAF8D" w14:textId="77777777" w:rsidTr="00213EE6">
        <w:trPr>
          <w:trHeight w:val="265"/>
        </w:trPr>
        <w:tc>
          <w:tcPr>
            <w:tcW w:w="2427" w:type="dxa"/>
          </w:tcPr>
          <w:p w14:paraId="7D773718" w14:textId="77777777" w:rsidR="00BC288B" w:rsidRPr="00F94D9E" w:rsidRDefault="00BC288B" w:rsidP="00213EE6">
            <w:pPr>
              <w:pStyle w:val="Titre3"/>
              <w:outlineLvl w:val="2"/>
            </w:pPr>
            <w:bookmarkStart w:id="22" w:name="_Toc454294052"/>
            <w:bookmarkStart w:id="23" w:name="_Toc508626252"/>
            <w:bookmarkStart w:id="24" w:name="_Toc109235365"/>
            <w:r>
              <w:lastRenderedPageBreak/>
              <w:t>Éligibilité</w:t>
            </w:r>
            <w:bookmarkEnd w:id="22"/>
            <w:bookmarkEnd w:id="23"/>
            <w:bookmarkEnd w:id="24"/>
          </w:p>
        </w:tc>
        <w:tc>
          <w:tcPr>
            <w:tcW w:w="7380" w:type="dxa"/>
          </w:tcPr>
          <w:p w14:paraId="61898336"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 xml:space="preserve">Un fournisseur ne doit pas être suspendu, exclu ou autrement désigné comme inéligible par tout organisme des Nations Unies, le Groupe de la Banque mondiale ou toute autre organisation internationale. Les fournisseurs doivent ainsi informer le PNUD s’ils sont soumis à toute sanction ou suspension temporaire imposée par ces organisations. </w:t>
            </w:r>
          </w:p>
          <w:p w14:paraId="737B933E"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Il est de la responsabilité du soumissionnaire de veiller à ce que ses employés, les membres de la coentreprise, les sous-contractants, les prestataires de services, les fournisseurs ou leurs employés de respecter les exigences d’éligibilité tel qu’établi par le PNUD. </w:t>
            </w:r>
          </w:p>
        </w:tc>
      </w:tr>
      <w:tr w:rsidR="00BC288B" w:rsidRPr="00C31CB5" w14:paraId="0DC71696" w14:textId="77777777" w:rsidTr="00213EE6">
        <w:trPr>
          <w:trHeight w:val="1331"/>
        </w:trPr>
        <w:tc>
          <w:tcPr>
            <w:tcW w:w="2427" w:type="dxa"/>
          </w:tcPr>
          <w:p w14:paraId="5577A224" w14:textId="77777777" w:rsidR="00BC288B" w:rsidRPr="00F94D9E" w:rsidRDefault="00BC288B" w:rsidP="00213EE6">
            <w:pPr>
              <w:pStyle w:val="Titre3"/>
              <w:outlineLvl w:val="2"/>
            </w:pPr>
            <w:bookmarkStart w:id="25" w:name="_Toc450316123"/>
            <w:bookmarkStart w:id="26" w:name="_Toc454197061"/>
            <w:bookmarkStart w:id="27" w:name="_Toc454294053"/>
            <w:bookmarkStart w:id="28" w:name="_Toc454294056"/>
            <w:bookmarkStart w:id="29" w:name="_Toc508626253"/>
            <w:bookmarkStart w:id="30" w:name="_Toc109235366"/>
            <w:bookmarkEnd w:id="25"/>
            <w:bookmarkEnd w:id="26"/>
            <w:bookmarkEnd w:id="27"/>
            <w:r>
              <w:t>Conflit d’intérêts</w:t>
            </w:r>
            <w:bookmarkEnd w:id="28"/>
            <w:bookmarkEnd w:id="29"/>
            <w:bookmarkEnd w:id="30"/>
          </w:p>
        </w:tc>
        <w:tc>
          <w:tcPr>
            <w:tcW w:w="7380" w:type="dxa"/>
          </w:tcPr>
          <w:p w14:paraId="69942AD3"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soumissionnaires doivent strictement éviter tout conflit avec d’autres engagements ou leurs propres intérêts et ne pas tenir compte de travaux futurs. Tous les soumissionnaires qui ont un conflit d’intérêts seront disqualifiés. Sans limitation du caractère général de ce qui précède, les soumissionnaires et leurs prestataires de services agréés sont considérés comme ayant un conflit d’intérêts avec une partie ou plus de la présente procédure de sollicitations : </w:t>
            </w:r>
          </w:p>
          <w:p w14:paraId="743BC222" w14:textId="77777777" w:rsidR="00BC288B" w:rsidRPr="00F94D9E" w:rsidRDefault="00BC288B" w:rsidP="00BC288B">
            <w:pPr>
              <w:widowControl/>
              <w:numPr>
                <w:ilvl w:val="1"/>
                <w:numId w:val="8"/>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 xml:space="preserve">S’ils sont ou ont été par le passé liés à une société, ou à l’une de ses sociétés affiliées ayant été engagée par le PNUD pour fournir des services au titre de la préparation de la conception, des spécifications, des termes de référence, de l’analyse et de l’estimation des coûts et d’autres documents devant être utilisés pour l’achat de biens et de services dans le cadre de la présente procédure de sélection ; </w:t>
            </w:r>
          </w:p>
          <w:p w14:paraId="33937841" w14:textId="77777777" w:rsidR="00BC288B" w:rsidRPr="00F94D9E" w:rsidRDefault="00BC288B" w:rsidP="00BC288B">
            <w:pPr>
              <w:widowControl/>
              <w:numPr>
                <w:ilvl w:val="1"/>
                <w:numId w:val="8"/>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S’ils ont été impliqués dans la préparation ou la conception du programme ou du projet relatif aux services requis au titre du présent appel d’offres ;</w:t>
            </w:r>
          </w:p>
          <w:p w14:paraId="3B7930A7" w14:textId="77777777" w:rsidR="00BC288B" w:rsidRPr="00F94D9E" w:rsidRDefault="00BC288B" w:rsidP="00BC288B">
            <w:pPr>
              <w:widowControl/>
              <w:numPr>
                <w:ilvl w:val="1"/>
                <w:numId w:val="8"/>
              </w:numPr>
              <w:overflowPunct/>
              <w:adjustRightInd/>
              <w:spacing w:before="120" w:after="120"/>
              <w:ind w:left="882"/>
              <w:contextualSpacing/>
              <w:jc w:val="both"/>
              <w:rPr>
                <w:rFonts w:ascii="Segoe UI" w:eastAsia="Times New Roman" w:hAnsi="Segoe UI" w:cs="Segoe UI"/>
                <w:bCs/>
                <w:sz w:val="19"/>
                <w:szCs w:val="19"/>
              </w:rPr>
            </w:pPr>
            <w:r>
              <w:rPr>
                <w:rFonts w:ascii="Segoe UI" w:hAnsi="Segoe UI"/>
                <w:sz w:val="19"/>
              </w:rPr>
              <w:t xml:space="preserve">S’il est avéré qu’ils sont concernés par un conflit pour toute autre raison, tel que peut l’établir le PNUD, ou à sa discrétion. </w:t>
            </w:r>
          </w:p>
          <w:p w14:paraId="334C44BF"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En cas d’incertitude concernant l’interprétation d’une situation susceptible de constituer un conflit d’intérêts, les soumissionnaires doivent en informer le PNUD et lui demander de confirmer s’il s’agit ou non d’une situation de conflit d’intérêts. </w:t>
            </w:r>
          </w:p>
          <w:p w14:paraId="0FF61135"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De la même manière, les soumissionnaires doivent montrer dans leur offre qu’ils sont conscients des éléments suivants :</w:t>
            </w:r>
          </w:p>
          <w:p w14:paraId="6DFECC1C" w14:textId="77777777" w:rsidR="00BC288B" w:rsidRPr="00F94D9E" w:rsidRDefault="00BC288B" w:rsidP="00BC288B">
            <w:pPr>
              <w:widowControl/>
              <w:numPr>
                <w:ilvl w:val="1"/>
                <w:numId w:val="13"/>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les propriétaires, copropriétaires, responsables, directeurs, actionnaires dominants, de l’entité soumissionnaire ou du personnel essentiel font partie de la famille d’un membre du personnel du PNUD exerçant des responsabilités dans les fonctions d’achat ou le gouvernement du pays concerné ou de tout partenaire de mise en œuvre recevant les services dans le cadre du présent AO ;</w:t>
            </w:r>
          </w:p>
          <w:p w14:paraId="62E92E4E" w14:textId="77777777" w:rsidR="00BC288B" w:rsidRPr="00F94D9E" w:rsidRDefault="00BC288B" w:rsidP="00BC288B">
            <w:pPr>
              <w:widowControl/>
              <w:numPr>
                <w:ilvl w:val="1"/>
                <w:numId w:val="13"/>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 xml:space="preserve">Toutes les autres situations susceptibles de donner lieu, réellement ou en apparence, à un conflit d’intérêts, une collusion ou des pratiques déloyales. </w:t>
            </w:r>
          </w:p>
          <w:p w14:paraId="26A241FA" w14:textId="77777777" w:rsidR="00BC288B" w:rsidRPr="00F94D9E" w:rsidRDefault="00BC288B" w:rsidP="00213EE6">
            <w:pPr>
              <w:spacing w:before="120" w:after="120"/>
              <w:ind w:left="519"/>
              <w:jc w:val="both"/>
              <w:rPr>
                <w:rFonts w:ascii="Segoe UI" w:eastAsia="Times New Roman" w:hAnsi="Segoe UI" w:cs="Segoe UI"/>
                <w:bCs/>
                <w:sz w:val="19"/>
                <w:szCs w:val="19"/>
              </w:rPr>
            </w:pPr>
            <w:r>
              <w:rPr>
                <w:rFonts w:ascii="Segoe UI" w:hAnsi="Segoe UI"/>
                <w:sz w:val="19"/>
              </w:rPr>
              <w:lastRenderedPageBreak/>
              <w:t>En cas de non-divulgation de cette information, il est possible que l’offre ou les offres concernées par cette non-divulgation soient rejetées.</w:t>
            </w:r>
          </w:p>
          <w:p w14:paraId="39C9CCEB"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L’éligibilité des soumissionnaires détenus totalement ou partiellement par le gouvernement dépendra de l’évaluation et de l’examen approfondis par le PNUD de divers facteurs tels que leur enregistrement, leur opération et leur gestion en tant qu’entité indépendante, l’ampleur de la participation du gouvernement, la réception de subventions, leur mandat et l’accès aux informations dans le cadre du présent AO, entre autres facteurs. Les conditions qui peuvent mener à un avantage indu sur d’autres soumissionnaires peuvent provoquer le rejet de l’offre. </w:t>
            </w:r>
          </w:p>
        </w:tc>
      </w:tr>
      <w:tr w:rsidR="00BC288B" w:rsidRPr="00C31CB5" w14:paraId="65D0FF4A" w14:textId="77777777" w:rsidTr="00213EE6">
        <w:trPr>
          <w:trHeight w:val="202"/>
        </w:trPr>
        <w:tc>
          <w:tcPr>
            <w:tcW w:w="9807" w:type="dxa"/>
            <w:gridSpan w:val="2"/>
            <w:shd w:val="clear" w:color="auto" w:fill="9BDEFF"/>
          </w:tcPr>
          <w:p w14:paraId="29BA2959" w14:textId="77777777" w:rsidR="00BC288B" w:rsidRPr="00F94D9E" w:rsidRDefault="00BC288B" w:rsidP="00BC288B">
            <w:pPr>
              <w:pStyle w:val="Titre2"/>
              <w:numPr>
                <w:ilvl w:val="0"/>
                <w:numId w:val="13"/>
              </w:numPr>
              <w:spacing w:before="120" w:after="120"/>
              <w:outlineLvl w:val="1"/>
            </w:pPr>
            <w:bookmarkStart w:id="31" w:name="_Toc434943321"/>
            <w:bookmarkStart w:id="32" w:name="_Toc454294057"/>
            <w:bookmarkStart w:id="33" w:name="_Toc508626254"/>
            <w:bookmarkStart w:id="34" w:name="_Toc109235367"/>
            <w:r>
              <w:lastRenderedPageBreak/>
              <w:t>PRÉPARATION DES OFFRES</w:t>
            </w:r>
            <w:bookmarkEnd w:id="31"/>
            <w:bookmarkEnd w:id="32"/>
            <w:bookmarkEnd w:id="33"/>
            <w:bookmarkEnd w:id="34"/>
          </w:p>
        </w:tc>
      </w:tr>
      <w:tr w:rsidR="00BC288B" w:rsidRPr="00C31CB5" w14:paraId="2B95A3E0" w14:textId="77777777" w:rsidTr="00213EE6">
        <w:tc>
          <w:tcPr>
            <w:tcW w:w="2427" w:type="dxa"/>
          </w:tcPr>
          <w:p w14:paraId="1DDEB06C" w14:textId="77777777" w:rsidR="00BC288B" w:rsidRPr="00F94D9E" w:rsidRDefault="00BC288B" w:rsidP="00213EE6">
            <w:pPr>
              <w:pStyle w:val="Titre3"/>
              <w:outlineLvl w:val="2"/>
            </w:pPr>
            <w:bookmarkStart w:id="35" w:name="_Toc454294058"/>
            <w:bookmarkStart w:id="36" w:name="_Toc508626255"/>
            <w:bookmarkStart w:id="37" w:name="_Toc109235368"/>
            <w:r>
              <w:t>Considérations générales</w:t>
            </w:r>
            <w:bookmarkEnd w:id="35"/>
            <w:bookmarkEnd w:id="36"/>
            <w:bookmarkEnd w:id="37"/>
          </w:p>
        </w:tc>
        <w:tc>
          <w:tcPr>
            <w:tcW w:w="7380" w:type="dxa"/>
          </w:tcPr>
          <w:p w14:paraId="0322E05A"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préparation de l’offre, le soumissionnaire doit examiner l’appel d’offres avec attention. Les lacunes matérielles lors de la fourniture des informations demandées dans l’appel d’offres peuvent provoquer le rejet de l’offre.</w:t>
            </w:r>
          </w:p>
          <w:p w14:paraId="6C058A40"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ne sera pas autorisé à profiter de toute erreur ou omission dans l’appel d’offres. Si ces erreurs ou omissions sont découvertes, le soumissionnaire doit en informer le PNUD en conséquence.</w:t>
            </w:r>
          </w:p>
        </w:tc>
      </w:tr>
      <w:tr w:rsidR="00BC288B" w:rsidRPr="00C31CB5" w14:paraId="7C2F3CE6" w14:textId="77777777" w:rsidTr="00213EE6">
        <w:tc>
          <w:tcPr>
            <w:tcW w:w="2427" w:type="dxa"/>
          </w:tcPr>
          <w:p w14:paraId="26BCA510" w14:textId="77777777" w:rsidR="00BC288B" w:rsidRPr="00F94D9E" w:rsidRDefault="00BC288B" w:rsidP="00213EE6">
            <w:pPr>
              <w:pStyle w:val="Titre3"/>
              <w:outlineLvl w:val="2"/>
            </w:pPr>
            <w:bookmarkStart w:id="38" w:name="_Toc454294059"/>
            <w:bookmarkStart w:id="39" w:name="_Toc508626256"/>
            <w:bookmarkStart w:id="40" w:name="_Toc109235369"/>
            <w:r>
              <w:t>Coût de la préparation de l’offre</w:t>
            </w:r>
            <w:bookmarkEnd w:id="38"/>
            <w:bookmarkEnd w:id="39"/>
            <w:bookmarkEnd w:id="40"/>
          </w:p>
        </w:tc>
        <w:tc>
          <w:tcPr>
            <w:tcW w:w="7380" w:type="dxa"/>
          </w:tcPr>
          <w:p w14:paraId="2E1524BD"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prend à sa charge l’ensemble des coûts liés à la préparation et au dépôt de son offre, que celle-ci soit ou non retenue. Le PNUD n’est en aucun cas responsable ou redevable desdits coûts, indépendamment du déroulement ou du résultat de la procédure d’achat.</w:t>
            </w:r>
          </w:p>
        </w:tc>
      </w:tr>
      <w:tr w:rsidR="00BC288B" w:rsidRPr="00C31CB5" w14:paraId="38B4341C" w14:textId="77777777" w:rsidTr="00213EE6">
        <w:tc>
          <w:tcPr>
            <w:tcW w:w="2427" w:type="dxa"/>
          </w:tcPr>
          <w:p w14:paraId="3B404661" w14:textId="77777777" w:rsidR="00BC288B" w:rsidRPr="00F94D9E" w:rsidRDefault="00BC288B" w:rsidP="00213EE6">
            <w:pPr>
              <w:pStyle w:val="Titre3"/>
              <w:outlineLvl w:val="2"/>
            </w:pPr>
            <w:bookmarkStart w:id="41" w:name="_Toc434943323"/>
            <w:bookmarkStart w:id="42" w:name="_Toc454294060"/>
            <w:bookmarkStart w:id="43" w:name="_Toc508626257"/>
            <w:bookmarkStart w:id="44" w:name="_Toc109235370"/>
            <w:r>
              <w:t>Langue</w:t>
            </w:r>
            <w:bookmarkEnd w:id="41"/>
            <w:bookmarkEnd w:id="42"/>
            <w:bookmarkEnd w:id="43"/>
            <w:bookmarkEnd w:id="44"/>
            <w:r>
              <w:t xml:space="preserve"> </w:t>
            </w:r>
          </w:p>
        </w:tc>
        <w:tc>
          <w:tcPr>
            <w:tcW w:w="7380" w:type="dxa"/>
          </w:tcPr>
          <w:p w14:paraId="2BD8D6C6"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L’offre, ainsi que toute correspondance connexe échangée entre le soumissionnaire et le PNUD, sont rédigées dans la ou les langues indiquées dans la fiche technique. </w:t>
            </w:r>
          </w:p>
        </w:tc>
      </w:tr>
      <w:tr w:rsidR="00BC288B" w:rsidRPr="00C31CB5" w14:paraId="373CFF93" w14:textId="77777777" w:rsidTr="00213EE6">
        <w:tc>
          <w:tcPr>
            <w:tcW w:w="2427" w:type="dxa"/>
          </w:tcPr>
          <w:p w14:paraId="743FE944" w14:textId="77777777" w:rsidR="00BC288B" w:rsidRPr="00F94D9E" w:rsidRDefault="00BC288B" w:rsidP="00213EE6">
            <w:pPr>
              <w:pStyle w:val="Titre3"/>
              <w:outlineLvl w:val="2"/>
            </w:pPr>
            <w:bookmarkStart w:id="45" w:name="_Toc300752855"/>
            <w:bookmarkStart w:id="46" w:name="_Toc454294061"/>
            <w:bookmarkStart w:id="47" w:name="_Toc508626258"/>
            <w:bookmarkStart w:id="48" w:name="_Toc109235371"/>
            <w:r>
              <w:t>Documents comprenant l’offre</w:t>
            </w:r>
            <w:bookmarkEnd w:id="45"/>
            <w:bookmarkEnd w:id="46"/>
            <w:bookmarkEnd w:id="47"/>
            <w:bookmarkEnd w:id="48"/>
          </w:p>
        </w:tc>
        <w:tc>
          <w:tcPr>
            <w:tcW w:w="7380" w:type="dxa"/>
          </w:tcPr>
          <w:p w14:paraId="52E4C066" w14:textId="77777777" w:rsidR="00BC288B" w:rsidRPr="00F94D9E" w:rsidRDefault="00BC288B" w:rsidP="00213EE6">
            <w:pPr>
              <w:numPr>
                <w:ilvl w:val="1"/>
                <w:numId w:val="4"/>
              </w:numPr>
              <w:spacing w:before="120" w:after="120"/>
              <w:ind w:left="540" w:hanging="540"/>
              <w:jc w:val="both"/>
              <w:rPr>
                <w:rFonts w:ascii="Segoe UI" w:eastAsia="Times New Roman" w:hAnsi="Segoe UI" w:cs="Segoe UI"/>
                <w:bCs/>
                <w:sz w:val="19"/>
                <w:szCs w:val="19"/>
              </w:rPr>
            </w:pPr>
            <w:r>
              <w:rPr>
                <w:rFonts w:ascii="Segoe UI" w:hAnsi="Segoe UI"/>
                <w:sz w:val="19"/>
              </w:rPr>
              <w:t>L’offre comprend les documents et formulaires connexes suivants, dont les détails sont fournis dans la fiche technique :</w:t>
            </w:r>
          </w:p>
          <w:p w14:paraId="2CB5FC12" w14:textId="77777777" w:rsidR="00BC288B" w:rsidRPr="00F94D9E" w:rsidRDefault="00BC288B" w:rsidP="00BC288B">
            <w:pPr>
              <w:pStyle w:val="Paragraphedeliste"/>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Documents établissant l’éligibilité et les qualifications du soumissionnaire ;</w:t>
            </w:r>
          </w:p>
          <w:p w14:paraId="5C941169" w14:textId="77777777" w:rsidR="00BC288B" w:rsidRPr="00F94D9E" w:rsidRDefault="00BC288B" w:rsidP="00BC288B">
            <w:pPr>
              <w:pStyle w:val="Paragraphedeliste"/>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Offre technique ;</w:t>
            </w:r>
          </w:p>
          <w:p w14:paraId="376CBEF0" w14:textId="77777777" w:rsidR="00BC288B" w:rsidRPr="00F94D9E" w:rsidRDefault="00BC288B" w:rsidP="00BC288B">
            <w:pPr>
              <w:pStyle w:val="Paragraphedeliste"/>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Barème de prix ;</w:t>
            </w:r>
          </w:p>
          <w:p w14:paraId="61E5D633" w14:textId="77777777" w:rsidR="00BC288B" w:rsidRPr="00F94D9E" w:rsidRDefault="00BC288B" w:rsidP="00BC288B">
            <w:pPr>
              <w:pStyle w:val="Paragraphedeliste"/>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Garantie de soumission, si elle est exigée dans la fiche technique ;</w:t>
            </w:r>
          </w:p>
          <w:p w14:paraId="49575AA3" w14:textId="77777777" w:rsidR="00BC288B" w:rsidRPr="00F94D9E" w:rsidRDefault="00BC288B" w:rsidP="00BC288B">
            <w:pPr>
              <w:pStyle w:val="Paragraphedeliste"/>
              <w:widowControl/>
              <w:numPr>
                <w:ilvl w:val="0"/>
                <w:numId w:val="32"/>
              </w:numPr>
              <w:overflowPunct/>
              <w:adjustRightInd/>
              <w:spacing w:before="120" w:after="120" w:line="240" w:lineRule="auto"/>
              <w:jc w:val="both"/>
              <w:rPr>
                <w:rFonts w:ascii="Segoe UI" w:eastAsia="Times New Roman" w:hAnsi="Segoe UI" w:cs="Segoe UI"/>
                <w:bCs/>
                <w:sz w:val="19"/>
                <w:szCs w:val="19"/>
              </w:rPr>
            </w:pPr>
            <w:r>
              <w:rPr>
                <w:rFonts w:ascii="Segoe UI" w:hAnsi="Segoe UI"/>
                <w:sz w:val="19"/>
              </w:rPr>
              <w:t>Toute pièce jointe ou tout appendice à l’offre.</w:t>
            </w:r>
          </w:p>
        </w:tc>
      </w:tr>
      <w:tr w:rsidR="00BC288B" w:rsidRPr="00C31CB5" w14:paraId="1A6A4A84" w14:textId="77777777" w:rsidTr="00213EE6">
        <w:tc>
          <w:tcPr>
            <w:tcW w:w="2427" w:type="dxa"/>
          </w:tcPr>
          <w:p w14:paraId="3A257482" w14:textId="77777777" w:rsidR="00BC288B" w:rsidRPr="00F94D9E" w:rsidRDefault="00BC288B" w:rsidP="00213EE6">
            <w:pPr>
              <w:pStyle w:val="Titre3"/>
              <w:outlineLvl w:val="2"/>
            </w:pPr>
            <w:bookmarkStart w:id="49" w:name="_Toc454294068"/>
            <w:bookmarkStart w:id="50" w:name="_Toc508626259"/>
            <w:bookmarkStart w:id="51" w:name="_Toc109235372"/>
            <w:r>
              <w:t>Documents établissant l’éligibilité et les qualifications du soumissionnaire ;</w:t>
            </w:r>
            <w:bookmarkEnd w:id="49"/>
            <w:bookmarkEnd w:id="50"/>
            <w:bookmarkEnd w:id="51"/>
          </w:p>
        </w:tc>
        <w:tc>
          <w:tcPr>
            <w:tcW w:w="7380" w:type="dxa"/>
          </w:tcPr>
          <w:p w14:paraId="49F36B5A"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 xml:space="preserve">Le soumissionnaire fournit la preuve écrite de son statut de fournisseur éligible et qualifié en remplissant les formulaires figurant dans la section 6 et en fournissant les documents exigés dans ces formulaires. Aux fins de l’adjudication d’un contrat à un soumissionnaire, ses qualifications doivent être documentées de manière jugée satisfaisante par le PNUD. </w:t>
            </w:r>
          </w:p>
        </w:tc>
      </w:tr>
      <w:tr w:rsidR="00BC288B" w:rsidRPr="00C31CB5" w14:paraId="29DD0E27" w14:textId="77777777" w:rsidTr="00213EE6">
        <w:tc>
          <w:tcPr>
            <w:tcW w:w="2427" w:type="dxa"/>
          </w:tcPr>
          <w:p w14:paraId="7AB9763A" w14:textId="77777777" w:rsidR="00BC288B" w:rsidRPr="00F94D9E" w:rsidRDefault="00BC288B" w:rsidP="00213EE6">
            <w:pPr>
              <w:pStyle w:val="Titre3"/>
              <w:outlineLvl w:val="2"/>
            </w:pPr>
            <w:bookmarkStart w:id="52" w:name="_Toc300752860"/>
            <w:bookmarkStart w:id="53" w:name="_Toc454294069"/>
            <w:bookmarkStart w:id="54" w:name="_Toc508626260"/>
            <w:bookmarkStart w:id="55" w:name="_Toc109235373"/>
            <w:r>
              <w:t>Format et contenu de l’offre technique</w:t>
            </w:r>
            <w:bookmarkEnd w:id="52"/>
            <w:bookmarkEnd w:id="53"/>
            <w:bookmarkEnd w:id="54"/>
            <w:bookmarkEnd w:id="55"/>
          </w:p>
        </w:tc>
        <w:tc>
          <w:tcPr>
            <w:tcW w:w="7380" w:type="dxa"/>
          </w:tcPr>
          <w:p w14:paraId="37F98BD4" w14:textId="77777777" w:rsidR="00BC288B" w:rsidRPr="00F94D9E" w:rsidRDefault="00BC288B" w:rsidP="00213EE6">
            <w:pPr>
              <w:numPr>
                <w:ilvl w:val="1"/>
                <w:numId w:val="4"/>
              </w:numPr>
              <w:spacing w:before="120" w:after="120"/>
              <w:ind w:left="522" w:hanging="547"/>
              <w:jc w:val="both"/>
              <w:rPr>
                <w:rFonts w:ascii="Segoe UI" w:hAnsi="Segoe UI" w:cs="Segoe UI"/>
                <w:bCs/>
                <w:sz w:val="19"/>
                <w:szCs w:val="19"/>
              </w:rPr>
            </w:pPr>
            <w:r>
              <w:rPr>
                <w:rFonts w:ascii="Segoe UI" w:hAnsi="Segoe UI"/>
                <w:sz w:val="19"/>
              </w:rPr>
              <w:t>Le soumissionnaire est tenu de présenter une offre technique en utilisant les formulaires types et les modèles fournis dans la section 6 de l’appel d’offres.</w:t>
            </w:r>
          </w:p>
          <w:p w14:paraId="7B76081F" w14:textId="77777777" w:rsidR="00BC288B" w:rsidRPr="004C12AA" w:rsidRDefault="00BC288B" w:rsidP="00213EE6">
            <w:pPr>
              <w:numPr>
                <w:ilvl w:val="1"/>
                <w:numId w:val="4"/>
              </w:numPr>
              <w:spacing w:before="120" w:after="120"/>
              <w:ind w:left="522" w:hanging="547"/>
              <w:jc w:val="both"/>
              <w:rPr>
                <w:rFonts w:ascii="Segoe UI" w:hAnsi="Segoe UI" w:cs="Segoe UI"/>
                <w:bCs/>
                <w:sz w:val="19"/>
                <w:szCs w:val="19"/>
              </w:rPr>
            </w:pPr>
            <w:r>
              <w:rPr>
                <w:rFonts w:ascii="Segoe UI" w:hAnsi="Segoe UI"/>
                <w:sz w:val="19"/>
              </w:rPr>
              <w:t xml:space="preserve">Des échantillons d’objets, lorsqu’exigés en vertu de la section 5, sont fournis dans le délai spécifié et à moins qu’autrement spécifié par le PNUD, sans frais pour le PNUD. S’ils ne sont pas détruits lors des tests, les échantillons seront renvoyés à la demande et aux frais du soumissionnaire, à moins qu’autrement </w:t>
            </w:r>
            <w:r>
              <w:rPr>
                <w:rFonts w:ascii="Segoe UI" w:hAnsi="Segoe UI"/>
                <w:sz w:val="19"/>
              </w:rPr>
              <w:lastRenderedPageBreak/>
              <w:t>indiqué.</w:t>
            </w:r>
          </w:p>
          <w:p w14:paraId="7A2291BB" w14:textId="77777777" w:rsidR="00BC288B" w:rsidRPr="004C12AA" w:rsidRDefault="00BC288B" w:rsidP="00213EE6">
            <w:pPr>
              <w:numPr>
                <w:ilvl w:val="1"/>
                <w:numId w:val="4"/>
              </w:numPr>
              <w:spacing w:before="120" w:after="120"/>
              <w:ind w:left="522" w:hanging="547"/>
              <w:jc w:val="both"/>
              <w:rPr>
                <w:rFonts w:ascii="Segoe UI" w:hAnsi="Segoe UI" w:cs="Segoe UI"/>
                <w:b/>
                <w:sz w:val="19"/>
                <w:szCs w:val="19"/>
              </w:rPr>
            </w:pPr>
            <w:r>
              <w:rPr>
                <w:rFonts w:ascii="Segoe UI" w:hAnsi="Segoe UI"/>
                <w:sz w:val="19"/>
              </w:rPr>
              <w:t>Lorsqu’applicable et tel qu’exigé en vertu de la section 5, le soumissionnaire décrit le programme de formation nécessaire disponible pour le maintien et l’exécution des services ou pour l’entretien et le fonctionnement des équipements offerts, ainsi que le coût pris en charge par le PNUD. Cette formation ainsi que le matériel de formation, à moins qu’autrement indiqué, sont offerts dans la langue de l’offre tel que prescrit dans la fiche technique.</w:t>
            </w:r>
          </w:p>
          <w:p w14:paraId="1B3DB889"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Lorsqu’applicable et tel qu’exigé en vertu de la section 5, le soumissionnaire atteste de la disponibilité de pièces détachées pour une période d’au moins cinq (5) ans à compter de la date de livraison, ou tel qu’autrement indiqué dans cet appel d’offres.</w:t>
            </w:r>
          </w:p>
        </w:tc>
      </w:tr>
      <w:tr w:rsidR="00BC288B" w:rsidRPr="00C31CB5" w14:paraId="51D144B1" w14:textId="77777777" w:rsidTr="00213EE6">
        <w:tc>
          <w:tcPr>
            <w:tcW w:w="2427" w:type="dxa"/>
          </w:tcPr>
          <w:p w14:paraId="2074B25B" w14:textId="77777777" w:rsidR="00BC288B" w:rsidRPr="00F94D9E" w:rsidRDefault="00BC288B" w:rsidP="00213EE6">
            <w:pPr>
              <w:pStyle w:val="Titre3"/>
              <w:outlineLvl w:val="2"/>
            </w:pPr>
            <w:bookmarkStart w:id="56" w:name="_Toc454294070"/>
            <w:bookmarkStart w:id="57" w:name="_Toc508626261"/>
            <w:bookmarkStart w:id="58" w:name="_Toc109235374"/>
            <w:r>
              <w:lastRenderedPageBreak/>
              <w:t>Barème de prix</w:t>
            </w:r>
            <w:bookmarkEnd w:id="56"/>
            <w:bookmarkEnd w:id="57"/>
            <w:bookmarkEnd w:id="58"/>
          </w:p>
          <w:p w14:paraId="37EB0BC6" w14:textId="77777777" w:rsidR="00BC288B" w:rsidRPr="00F94D9E" w:rsidRDefault="00BC288B" w:rsidP="00213EE6">
            <w:pPr>
              <w:pStyle w:val="Titre3"/>
              <w:numPr>
                <w:ilvl w:val="0"/>
                <w:numId w:val="0"/>
              </w:numPr>
              <w:outlineLvl w:val="2"/>
            </w:pPr>
          </w:p>
        </w:tc>
        <w:tc>
          <w:tcPr>
            <w:tcW w:w="7380" w:type="dxa"/>
          </w:tcPr>
          <w:p w14:paraId="4F2F860B"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présent barème de prix est préparé en utilisant le formulaire fourni dans la section 6 de l’appel d’offres et en prenant en considération les exigences de l’AO.</w:t>
            </w:r>
          </w:p>
          <w:p w14:paraId="6D36290A"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exigence décrite dans l’offre technique, mais dont le prix n’est pas indiqué dans le barème de prix, est considérée comme étant incluse dans les prix des autres activités ou biens, ainsi que dans le prix total final.</w:t>
            </w:r>
          </w:p>
        </w:tc>
      </w:tr>
      <w:tr w:rsidR="00BC288B" w:rsidRPr="00C31CB5" w14:paraId="4F86A629" w14:textId="77777777" w:rsidTr="00213EE6">
        <w:tc>
          <w:tcPr>
            <w:tcW w:w="2427" w:type="dxa"/>
          </w:tcPr>
          <w:p w14:paraId="64450F0B" w14:textId="77777777" w:rsidR="00BC288B" w:rsidRPr="00F94D9E" w:rsidRDefault="00BC288B" w:rsidP="00213EE6">
            <w:pPr>
              <w:pStyle w:val="Titre3"/>
              <w:outlineLvl w:val="2"/>
            </w:pPr>
            <w:bookmarkStart w:id="59" w:name="_Toc454294067"/>
            <w:bookmarkStart w:id="60" w:name="_Toc508626262"/>
            <w:bookmarkStart w:id="61" w:name="_Toc109235375"/>
            <w:r>
              <w:t>Garantie de soumission</w:t>
            </w:r>
            <w:bookmarkEnd w:id="59"/>
            <w:bookmarkEnd w:id="60"/>
            <w:bookmarkEnd w:id="61"/>
          </w:p>
        </w:tc>
        <w:tc>
          <w:tcPr>
            <w:tcW w:w="7380" w:type="dxa"/>
          </w:tcPr>
          <w:p w14:paraId="485F038B"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Une garantie de soumission, si elle est exigée dans la fiche technique, est fournie au montant et dans </w:t>
            </w:r>
            <w:proofErr w:type="gramStart"/>
            <w:r>
              <w:rPr>
                <w:rFonts w:ascii="Segoe UI" w:hAnsi="Segoe UI"/>
                <w:sz w:val="19"/>
              </w:rPr>
              <w:t>le formulaire indiqués</w:t>
            </w:r>
            <w:proofErr w:type="gramEnd"/>
            <w:r>
              <w:rPr>
                <w:rFonts w:ascii="Segoe UI" w:hAnsi="Segoe UI"/>
                <w:sz w:val="19"/>
              </w:rPr>
              <w:t xml:space="preserve"> dans la fiche technique. Cette garantie est valable jusqu’à trente (30) jours après la date de validité finale de l’offre. </w:t>
            </w:r>
          </w:p>
          <w:p w14:paraId="0017D094"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garantie de soumission est incluse, avec l’offre. Si une garantie de soumission est exigée par l’appel d’offres mais n’est pas présentée avec l’offre technique, l’offre est rejetée.</w:t>
            </w:r>
          </w:p>
          <w:p w14:paraId="2CA97284"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napToGrid w:val="0"/>
                <w:sz w:val="19"/>
              </w:rPr>
              <w:t xml:space="preserve">Si le montant de la garantie de soumission est moins élevé que le montant exigé par le PNUD, ou si la période de validité de ladite garantie est moins longue que celle exigée par le PNUD, celui-ci rejette l’offre. </w:t>
            </w:r>
          </w:p>
          <w:p w14:paraId="7B9B06FF" w14:textId="77777777" w:rsidR="00BC288B" w:rsidRPr="00F94D9E" w:rsidRDefault="00BC288B" w:rsidP="00213EE6">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Dans le cas où une offre électronique est autorisée dans la fiche technique, les soumissionnaires y intègrent une copie de la garantie de soumission, et l’original de la garantie doit être envoyé par courrier ou en main propre selon les instructions de la fiche technique.</w:t>
            </w:r>
          </w:p>
          <w:p w14:paraId="05685256"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peut confisquer la garantie de soumission et rejeter l’offre en cas de survenance d’un ou de plusieurs des cas suivants : </w:t>
            </w:r>
          </w:p>
          <w:p w14:paraId="0E2B5DB9" w14:textId="77777777" w:rsidR="00BC288B" w:rsidRPr="00F94D9E" w:rsidRDefault="00BC288B" w:rsidP="00BC288B">
            <w:pPr>
              <w:widowControl/>
              <w:numPr>
                <w:ilvl w:val="2"/>
                <w:numId w:val="9"/>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 xml:space="preserve">Si le soumissionnaire rétracte son offre pendant la durée de validité de l’offre indiquée dans la fiche technique, </w:t>
            </w:r>
            <w:proofErr w:type="gramStart"/>
            <w:r>
              <w:rPr>
                <w:rFonts w:ascii="Segoe UI" w:hAnsi="Segoe UI"/>
                <w:snapToGrid w:val="0"/>
                <w:sz w:val="19"/>
              </w:rPr>
              <w:t>ou</w:t>
            </w:r>
            <w:proofErr w:type="gramEnd"/>
            <w:r>
              <w:rPr>
                <w:rFonts w:ascii="Segoe UI" w:hAnsi="Segoe UI"/>
                <w:snapToGrid w:val="0"/>
                <w:sz w:val="19"/>
              </w:rPr>
              <w:t> ;</w:t>
            </w:r>
          </w:p>
          <w:p w14:paraId="30B749B1" w14:textId="77777777" w:rsidR="00BC288B" w:rsidRPr="00F94D9E" w:rsidRDefault="00BC288B" w:rsidP="00BC288B">
            <w:pPr>
              <w:widowControl/>
              <w:numPr>
                <w:ilvl w:val="2"/>
                <w:numId w:val="9"/>
              </w:numPr>
              <w:overflowPunct/>
              <w:adjustRightInd/>
              <w:spacing w:before="120" w:after="120"/>
              <w:ind w:left="882" w:hanging="360"/>
              <w:contextualSpacing/>
              <w:jc w:val="both"/>
              <w:rPr>
                <w:rFonts w:ascii="Segoe UI" w:eastAsia="Times New Roman" w:hAnsi="Segoe UI" w:cs="Segoe UI"/>
                <w:bCs/>
                <w:snapToGrid w:val="0"/>
                <w:sz w:val="19"/>
                <w:szCs w:val="19"/>
              </w:rPr>
            </w:pPr>
            <w:r>
              <w:rPr>
                <w:rFonts w:ascii="Segoe UI" w:hAnsi="Segoe UI"/>
                <w:snapToGrid w:val="0"/>
                <w:sz w:val="19"/>
              </w:rPr>
              <w:t>Si le soumissionnaire retenu omet :</w:t>
            </w:r>
          </w:p>
          <w:p w14:paraId="0292C9B8" w14:textId="77777777" w:rsidR="00BC288B" w:rsidRPr="00F94D9E" w:rsidRDefault="00BC288B" w:rsidP="00BC288B">
            <w:pPr>
              <w:widowControl/>
              <w:numPr>
                <w:ilvl w:val="2"/>
                <w:numId w:val="10"/>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signer le contrat après son adjudication par le PNUD ;</w:t>
            </w:r>
          </w:p>
          <w:p w14:paraId="54515715" w14:textId="77777777" w:rsidR="00BC288B" w:rsidRPr="00F94D9E" w:rsidRDefault="00BC288B" w:rsidP="00BC288B">
            <w:pPr>
              <w:widowControl/>
              <w:numPr>
                <w:ilvl w:val="2"/>
                <w:numId w:val="10"/>
              </w:numPr>
              <w:overflowPunct/>
              <w:adjustRightInd/>
              <w:spacing w:before="120" w:after="120"/>
              <w:ind w:left="1332" w:hanging="270"/>
              <w:contextualSpacing/>
              <w:jc w:val="both"/>
              <w:rPr>
                <w:rFonts w:ascii="Segoe UI" w:eastAsia="Times New Roman" w:hAnsi="Segoe UI" w:cs="Segoe UI"/>
                <w:bCs/>
                <w:snapToGrid w:val="0"/>
                <w:sz w:val="19"/>
                <w:szCs w:val="19"/>
              </w:rPr>
            </w:pPr>
            <w:r>
              <w:rPr>
                <w:rFonts w:ascii="Segoe UI" w:hAnsi="Segoe UI"/>
                <w:snapToGrid w:val="0"/>
                <w:sz w:val="19"/>
              </w:rPr>
              <w:t>De fournir une garantie de bonne exécution, des assurances ou d’autres documents que le PNUD peut exiger à titre de condition préalable à l’entrée en vigueur du contrat susceptible d’être attribué au soumissionnaire.</w:t>
            </w:r>
          </w:p>
        </w:tc>
      </w:tr>
      <w:tr w:rsidR="00BC288B" w:rsidRPr="00C31CB5" w14:paraId="5D2F01A7" w14:textId="77777777" w:rsidTr="00213EE6">
        <w:tc>
          <w:tcPr>
            <w:tcW w:w="2427" w:type="dxa"/>
          </w:tcPr>
          <w:p w14:paraId="7BA14217" w14:textId="77777777" w:rsidR="00BC288B" w:rsidRPr="00F94D9E" w:rsidRDefault="00BC288B" w:rsidP="00213EE6">
            <w:pPr>
              <w:pStyle w:val="Titre3"/>
              <w:outlineLvl w:val="2"/>
            </w:pPr>
            <w:bookmarkStart w:id="62" w:name="_Toc454294071"/>
            <w:bookmarkStart w:id="63" w:name="_Toc508626263"/>
            <w:bookmarkStart w:id="64" w:name="_Toc109235376"/>
            <w:r>
              <w:t>Devises</w:t>
            </w:r>
            <w:bookmarkEnd w:id="62"/>
            <w:bookmarkEnd w:id="63"/>
            <w:bookmarkEnd w:id="64"/>
          </w:p>
        </w:tc>
        <w:tc>
          <w:tcPr>
            <w:tcW w:w="7380" w:type="dxa"/>
          </w:tcPr>
          <w:p w14:paraId="74716C55"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Tous les prix sont cités dans la devise ou les devises indiquées dans la fiche technique. Lorsque les offres sont libellées dans différentes devises, afin de comparer l’ensemble des offres : </w:t>
            </w:r>
          </w:p>
          <w:p w14:paraId="3E55DC02" w14:textId="77777777" w:rsidR="00BC288B" w:rsidRPr="00F94D9E" w:rsidRDefault="00BC288B" w:rsidP="00BC288B">
            <w:pPr>
              <w:widowControl/>
              <w:numPr>
                <w:ilvl w:val="0"/>
                <w:numId w:val="14"/>
              </w:numPr>
              <w:overflowPunct/>
              <w:adjustRightInd/>
              <w:spacing w:before="120" w:after="120"/>
              <w:ind w:left="879"/>
              <w:jc w:val="both"/>
              <w:rPr>
                <w:rFonts w:ascii="Segoe UI" w:eastAsia="Times New Roman" w:hAnsi="Segoe UI" w:cs="Segoe UI"/>
                <w:bCs/>
                <w:sz w:val="19"/>
                <w:szCs w:val="19"/>
              </w:rPr>
            </w:pPr>
            <w:r>
              <w:rPr>
                <w:rFonts w:ascii="Segoe UI" w:hAnsi="Segoe UI"/>
                <w:sz w:val="19"/>
              </w:rPr>
              <w:lastRenderedPageBreak/>
              <w:t>Le PNUD convertira la devise indiquée dans l’offre dans la devise privilégiée par le PNUD à l’aide du taux de change opérationnel de l’ONU en vigueur à la date limite de dépôt des offres ;</w:t>
            </w:r>
          </w:p>
          <w:p w14:paraId="7EE61E8D" w14:textId="77777777" w:rsidR="00BC288B" w:rsidRPr="00F94D9E" w:rsidDel="00566D49" w:rsidRDefault="00BC288B" w:rsidP="00BC288B">
            <w:pPr>
              <w:widowControl/>
              <w:numPr>
                <w:ilvl w:val="0"/>
                <w:numId w:val="14"/>
              </w:numPr>
              <w:overflowPunct/>
              <w:adjustRightInd/>
              <w:spacing w:before="120" w:after="120"/>
              <w:ind w:left="879"/>
              <w:jc w:val="both"/>
              <w:rPr>
                <w:rFonts w:ascii="Segoe UI" w:eastAsia="Times New Roman" w:hAnsi="Segoe UI" w:cs="Segoe UI"/>
                <w:bCs/>
                <w:sz w:val="19"/>
                <w:szCs w:val="19"/>
              </w:rPr>
            </w:pPr>
            <w:r>
              <w:rPr>
                <w:rFonts w:ascii="Segoe UI" w:hAnsi="Segoe UI"/>
                <w:sz w:val="19"/>
              </w:rPr>
              <w:t>Dans le cas où le PNUD choisit une offre libellée dans une devise différente de la devise privilégiée indiquée dans la fiche technique, le PNUD se réserve le droit d’attribuer le contrat dans sa devise privilégiée à l’aide de la méthode de conversion indiquée ci-dessus.</w:t>
            </w:r>
          </w:p>
        </w:tc>
      </w:tr>
      <w:tr w:rsidR="00BC288B" w:rsidRPr="00C31CB5" w14:paraId="22CC7598" w14:textId="77777777" w:rsidTr="00213EE6">
        <w:trPr>
          <w:trHeight w:val="445"/>
        </w:trPr>
        <w:tc>
          <w:tcPr>
            <w:tcW w:w="2427" w:type="dxa"/>
          </w:tcPr>
          <w:p w14:paraId="6F5F5C60" w14:textId="77777777" w:rsidR="00BC288B" w:rsidRPr="00F94D9E" w:rsidRDefault="00BC288B" w:rsidP="00213EE6">
            <w:pPr>
              <w:pStyle w:val="Titre3"/>
              <w:outlineLvl w:val="2"/>
            </w:pPr>
            <w:bookmarkStart w:id="65" w:name="_Toc454294072"/>
            <w:bookmarkStart w:id="66" w:name="_Toc508626264"/>
            <w:bookmarkStart w:id="67" w:name="_Toc109235377"/>
            <w:r>
              <w:lastRenderedPageBreak/>
              <w:t>Coentreprise, consortium ou partenariat</w:t>
            </w:r>
            <w:bookmarkEnd w:id="65"/>
            <w:bookmarkEnd w:id="66"/>
            <w:bookmarkEnd w:id="67"/>
          </w:p>
        </w:tc>
        <w:tc>
          <w:tcPr>
            <w:tcW w:w="7380" w:type="dxa"/>
          </w:tcPr>
          <w:p w14:paraId="3867C09E"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le soumissionnaire est un groupe d’entités juridiques devant former ou ayant formé une coentreprise, un consortium ou un partenariat lors du dépôt de l’offre, elles doivent confirmer dans le cadre de leur offre : (i) Qu’elles ont désigné une partie en tant qu’entité principale, dûment habilitée à obliger juridiquement les membres de la coentreprise, du consortium ou du partenariat conjointement et de manière solidaire, ceci devant être attesté par un accord dûment authentifié entre lesdites entités juridiques qui devra être joint à l’offre ; et (ii) que si le contrat leur est attribué, il sera conclu entre le PNUD et l’entité principale désignée qui agira pour le compte de l’ensemble des entités juridiques composant la coentreprise. </w:t>
            </w:r>
          </w:p>
          <w:p w14:paraId="7F553D0B"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Après la date limite de dépôt des offres, l’entité principale désignée pour représenter la coentreprise, le consortium ou le partenariat n’est pas changée sans le consentement préalable et écrit du PNUD. </w:t>
            </w:r>
          </w:p>
          <w:p w14:paraId="0413D26D"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 L’entité principale et les entités membres de la coentreprise, du consortium ou du partenariat se conforment aux dispositions de la clause 9 de ce document en ce qui concerne le dépôt d’une offre unique. </w:t>
            </w:r>
          </w:p>
          <w:p w14:paraId="077C43CB"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description de l’organisation de la coentreprise, du consortium ou du partenariat doit clairement définir le rôle prévu de chaque entité juridique composant la coentreprise dans le cadre de la satisfaction des exigences de l’AO, tant dans l’offre que dans l’accord de coentreprise. Le PNUD évaluera l’éligibilité et les qualifications de toutes les entités juridiques composant la coentreprise, le consortium ou le partenariat.</w:t>
            </w:r>
          </w:p>
          <w:p w14:paraId="45416BF5"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coentreprise, un consortium ou un partenariat, lors de la présentation des antécédents et de l’expérience, différencie clairement :</w:t>
            </w:r>
          </w:p>
          <w:p w14:paraId="79D76C18" w14:textId="77777777" w:rsidR="00BC288B" w:rsidRPr="00F94D9E" w:rsidRDefault="00BC288B" w:rsidP="00BC288B">
            <w:pPr>
              <w:widowControl/>
              <w:numPr>
                <w:ilvl w:val="0"/>
                <w:numId w:val="15"/>
              </w:numPr>
              <w:overflowPunct/>
              <w:adjustRightInd/>
              <w:spacing w:before="120" w:after="120"/>
              <w:ind w:left="879"/>
              <w:jc w:val="both"/>
              <w:rPr>
                <w:rFonts w:ascii="Segoe UI" w:eastAsia="Times New Roman" w:hAnsi="Segoe UI" w:cs="Segoe UI"/>
                <w:bCs/>
                <w:sz w:val="19"/>
                <w:szCs w:val="19"/>
              </w:rPr>
            </w:pPr>
            <w:r>
              <w:rPr>
                <w:rFonts w:ascii="Segoe UI" w:hAnsi="Segoe UI"/>
                <w:sz w:val="19"/>
              </w:rPr>
              <w:t xml:space="preserve">Les antécédents et l’expérience de la coentreprise, du consortium ou du partenariat dans leur ensemble ; </w:t>
            </w:r>
          </w:p>
          <w:p w14:paraId="585AC99B" w14:textId="77777777" w:rsidR="00BC288B" w:rsidRPr="00F94D9E" w:rsidRDefault="00BC288B" w:rsidP="00BC288B">
            <w:pPr>
              <w:widowControl/>
              <w:numPr>
                <w:ilvl w:val="0"/>
                <w:numId w:val="15"/>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antécédents et l’expérience des entités individuelles de la coentreprise, du consortium ou du partenariat.</w:t>
            </w:r>
          </w:p>
          <w:p w14:paraId="2DF526F0" w14:textId="77777777" w:rsidR="00BC288B" w:rsidRPr="00F94D9E" w:rsidRDefault="00BC288B" w:rsidP="00213EE6">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Les contrats antérieurs exécutés par des experts individuels qui sont intervenus à titre personnel mais qui sont liés de façon permanente ou qui ont été temporairement liés à l’une des sociétés membres ne peuvent pas être inclus dans l’expérience de la coentreprise, du consortium ou du partenariat, ou du membre concerné, et seuls lesdits experts peuvent en faire état dans la présentation de leurs qualifications personnelles.</w:t>
            </w:r>
          </w:p>
          <w:p w14:paraId="30E380AF" w14:textId="77777777" w:rsidR="00BC288B" w:rsidRPr="00F94D9E" w:rsidRDefault="00BC288B" w:rsidP="00213EE6">
            <w:pPr>
              <w:pStyle w:val="Paragraphedeliste"/>
              <w:numPr>
                <w:ilvl w:val="1"/>
                <w:numId w:val="4"/>
              </w:numPr>
              <w:spacing w:before="120" w:after="120" w:line="240" w:lineRule="auto"/>
              <w:ind w:left="522" w:hanging="547"/>
              <w:contextualSpacing w:val="0"/>
              <w:jc w:val="both"/>
              <w:rPr>
                <w:rFonts w:ascii="Segoe UI" w:hAnsi="Segoe UI" w:cs="Segoe UI"/>
                <w:sz w:val="19"/>
                <w:szCs w:val="19"/>
              </w:rPr>
            </w:pPr>
            <w:r>
              <w:rPr>
                <w:rFonts w:ascii="Segoe UI" w:hAnsi="Segoe UI"/>
                <w:sz w:val="19"/>
              </w:rPr>
              <w:t xml:space="preserve">La coentreprise, le consortium ou le partenariat sont encouragés à respecter de grandes exigences multisectorielles lorsque le champ d’expertise et des ressources n’est pas disponible dans une seule société. </w:t>
            </w:r>
          </w:p>
        </w:tc>
      </w:tr>
      <w:tr w:rsidR="00BC288B" w:rsidRPr="00C31CB5" w14:paraId="62E519F6" w14:textId="77777777" w:rsidTr="00213EE6">
        <w:tc>
          <w:tcPr>
            <w:tcW w:w="2427" w:type="dxa"/>
          </w:tcPr>
          <w:p w14:paraId="18C80EA7" w14:textId="77777777" w:rsidR="00BC288B" w:rsidRPr="00F94D9E" w:rsidRDefault="00BC288B" w:rsidP="00213EE6">
            <w:pPr>
              <w:pStyle w:val="Titre3"/>
              <w:outlineLvl w:val="2"/>
            </w:pPr>
            <w:bookmarkStart w:id="68" w:name="_Toc300752856"/>
            <w:bookmarkStart w:id="69" w:name="_Toc454294062"/>
            <w:bookmarkStart w:id="70" w:name="_Toc508626265"/>
            <w:bookmarkStart w:id="71" w:name="_Toc109235378"/>
            <w:r>
              <w:t>Offre unique</w:t>
            </w:r>
            <w:bookmarkEnd w:id="68"/>
            <w:bookmarkEnd w:id="69"/>
            <w:bookmarkEnd w:id="70"/>
            <w:bookmarkEnd w:id="71"/>
          </w:p>
        </w:tc>
        <w:tc>
          <w:tcPr>
            <w:tcW w:w="7380" w:type="dxa"/>
          </w:tcPr>
          <w:p w14:paraId="4DE6EC9E"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soumissionnaire (notamment les membres individuels de toute coentreprise) </w:t>
            </w:r>
            <w:r>
              <w:rPr>
                <w:rFonts w:ascii="Segoe UI" w:hAnsi="Segoe UI"/>
                <w:sz w:val="19"/>
              </w:rPr>
              <w:lastRenderedPageBreak/>
              <w:t xml:space="preserve">dépose une seule offre, en son nom propre ou dans le cadre d’une coentreprise. </w:t>
            </w:r>
          </w:p>
          <w:p w14:paraId="2F103BF9" w14:textId="77777777" w:rsidR="00BC288B" w:rsidRPr="00F94D9E" w:rsidRDefault="00BC288B" w:rsidP="00213EE6">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Les offres déposées par deux (2) soumissionnaires ou plus seront toutes rejetées dans chacun des cas suivants :</w:t>
            </w:r>
          </w:p>
          <w:p w14:paraId="1CD97961"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ont au moins un actionnaire dominant, directeur ou partie prenante en commun ;</w:t>
            </w:r>
          </w:p>
          <w:p w14:paraId="5E12415F"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 l’un d’entre eux reçoit ou a reçu de l’autre ou des autres une quelconque subvention, directe ou indirecte ;</w:t>
            </w:r>
          </w:p>
          <w:p w14:paraId="7D62D01F"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ont le même représentant légal aux fins du présent AO ;</w:t>
            </w:r>
          </w:p>
          <w:p w14:paraId="52D723B5" w14:textId="77777777" w:rsidR="00BC288B" w:rsidRPr="00F94D9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 xml:space="preserve">S’il existe entre eux une relation qui, directement ou par l’intermédiaire de tierces parties, leur permet d’avoir accès à des informations sur un autre soumissionnaire, ou d’influer sur l’offre d’un autre soumissionnaire dans le cadre de la présente procédure d’AO ; </w:t>
            </w:r>
          </w:p>
          <w:p w14:paraId="2281A6B4" w14:textId="77777777" w:rsidR="00BC288B" w:rsidRPr="00357D6E" w:rsidRDefault="00BC288B" w:rsidP="00BC288B">
            <w:pPr>
              <w:widowControl/>
              <w:numPr>
                <w:ilvl w:val="1"/>
                <w:numId w:val="16"/>
              </w:numPr>
              <w:overflowPunct/>
              <w:adjustRightInd/>
              <w:spacing w:before="120" w:after="120"/>
              <w:ind w:left="879"/>
              <w:contextualSpacing/>
              <w:jc w:val="both"/>
              <w:rPr>
                <w:rFonts w:ascii="Segoe UI" w:eastAsia="Times New Roman" w:hAnsi="Segoe UI" w:cs="Segoe UI"/>
                <w:bCs/>
                <w:sz w:val="19"/>
                <w:szCs w:val="19"/>
              </w:rPr>
            </w:pPr>
            <w:r>
              <w:rPr>
                <w:rFonts w:ascii="Segoe UI" w:hAnsi="Segoe UI"/>
                <w:sz w:val="19"/>
              </w:rPr>
              <w:t>S’ils sous-traitent l’offre l’un de l’autre, ou si le sous-traitant d’une offre dépose également une autre offre en son nom en tant que soumissionnaire principal ; si un membre du personnel essentiel proposé pour faire partie de l’équipe d’un soumissionnaire participe à plus d’une offre reçue lors de la procédure d’appel d’offres. La présente condition, relative au personnel, ne s’applique pas aux sous-traitants inclus dans plusieurs offres.</w:t>
            </w:r>
          </w:p>
        </w:tc>
      </w:tr>
      <w:tr w:rsidR="00BC288B" w:rsidRPr="00C31CB5" w14:paraId="57B19212" w14:textId="77777777" w:rsidTr="00213EE6">
        <w:tc>
          <w:tcPr>
            <w:tcW w:w="2427" w:type="dxa"/>
          </w:tcPr>
          <w:p w14:paraId="0A21D2A7" w14:textId="77777777" w:rsidR="00BC288B" w:rsidRPr="00F94D9E" w:rsidRDefault="00BC288B" w:rsidP="00213EE6">
            <w:pPr>
              <w:pStyle w:val="Titre3"/>
              <w:outlineLvl w:val="2"/>
            </w:pPr>
            <w:bookmarkStart w:id="72" w:name="_Toc300752857"/>
            <w:bookmarkStart w:id="73" w:name="_Toc454294063"/>
            <w:bookmarkStart w:id="74" w:name="_Toc508626266"/>
            <w:bookmarkStart w:id="75" w:name="_Toc109235379"/>
            <w:r>
              <w:lastRenderedPageBreak/>
              <w:t>Durée de validité</w:t>
            </w:r>
            <w:bookmarkEnd w:id="72"/>
            <w:r>
              <w:t xml:space="preserve"> de l’offre</w:t>
            </w:r>
            <w:bookmarkEnd w:id="73"/>
            <w:bookmarkEnd w:id="74"/>
            <w:bookmarkEnd w:id="75"/>
          </w:p>
        </w:tc>
        <w:tc>
          <w:tcPr>
            <w:tcW w:w="7380" w:type="dxa"/>
          </w:tcPr>
          <w:p w14:paraId="4E9B13CE"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offres restent valables pour la période indiquée dans la fiche technique, et leur validité prend effet à la date limite de dépôt des offres. Une offre assortie d’une durée de validité plus courte peut être rejetée par le PNUD et déclarée non conforme. </w:t>
            </w:r>
          </w:p>
          <w:p w14:paraId="2E539616"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Lors de la période de validité de l’offre, le soumissionnaire maintient son offre originale, sans la modifier, notamment sans modifier la disponibilité du personnel essentiel, les taux proposés et le prix total.</w:t>
            </w:r>
          </w:p>
        </w:tc>
      </w:tr>
      <w:tr w:rsidR="00BC288B" w:rsidRPr="00C31CB5" w14:paraId="6A3B1C5E" w14:textId="77777777" w:rsidTr="00213EE6">
        <w:tc>
          <w:tcPr>
            <w:tcW w:w="2427" w:type="dxa"/>
          </w:tcPr>
          <w:p w14:paraId="523DB2B3" w14:textId="77777777" w:rsidR="00BC288B" w:rsidRPr="00F94D9E" w:rsidRDefault="00BC288B" w:rsidP="00213EE6">
            <w:pPr>
              <w:pStyle w:val="Titre3"/>
              <w:outlineLvl w:val="2"/>
            </w:pPr>
            <w:bookmarkStart w:id="76" w:name="_Toc454294064"/>
            <w:bookmarkStart w:id="77" w:name="_Toc508626267"/>
            <w:bookmarkStart w:id="78" w:name="_Toc109235380"/>
            <w:r>
              <w:t>Extension de la durée de validité de l’offre</w:t>
            </w:r>
            <w:bookmarkEnd w:id="76"/>
            <w:bookmarkEnd w:id="77"/>
            <w:bookmarkEnd w:id="78"/>
          </w:p>
        </w:tc>
        <w:tc>
          <w:tcPr>
            <w:tcW w:w="7380" w:type="dxa"/>
          </w:tcPr>
          <w:p w14:paraId="23FD6807"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Dans certaines circonstances exceptionnelles, le PNUD pourra demander aux soumissionnaires d’étendre la durée de validité de leurs offres avant l’expiration de la durée de validité de l’offre. La demande et les réponses se font à l’écrit et sont considérées comme faisant partie intégrante de l’offre.</w:t>
            </w:r>
            <w:r>
              <w:rPr>
                <w:rFonts w:ascii="Segoe UI" w:hAnsi="Segoe UI"/>
                <w:color w:val="000000"/>
                <w:sz w:val="19"/>
              </w:rPr>
              <w:t xml:space="preserve"> </w:t>
            </w:r>
          </w:p>
          <w:p w14:paraId="4B8C96B4"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Si le soumissionnaire convient d’étendre la validité de son offre, cette prorogation est effectuée sans aucun changement apporté à l’offre originale.</w:t>
            </w:r>
          </w:p>
          <w:p w14:paraId="6B7E6023"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soumissionnaire a le droit de refuser d’étendre la validité de son offre, auquel cas cette offre ne sera pas ultérieurement évaluée.</w:t>
            </w:r>
          </w:p>
        </w:tc>
      </w:tr>
      <w:tr w:rsidR="00BC288B" w:rsidRPr="00C31CB5" w14:paraId="5873BAD9" w14:textId="77777777" w:rsidTr="00213EE6">
        <w:tc>
          <w:tcPr>
            <w:tcW w:w="2427" w:type="dxa"/>
          </w:tcPr>
          <w:p w14:paraId="78BC3383" w14:textId="77777777" w:rsidR="00BC288B" w:rsidRPr="00F94D9E" w:rsidRDefault="00BC288B" w:rsidP="00213EE6">
            <w:pPr>
              <w:pStyle w:val="Titre3"/>
              <w:outlineLvl w:val="2"/>
            </w:pPr>
            <w:bookmarkStart w:id="79" w:name="_Toc434943319"/>
            <w:bookmarkStart w:id="80" w:name="_Toc454294065"/>
            <w:bookmarkStart w:id="81" w:name="_Toc508626268"/>
            <w:bookmarkStart w:id="82" w:name="_Toc109235381"/>
            <w:r>
              <w:t>Clarification de l’offre</w:t>
            </w:r>
            <w:bookmarkEnd w:id="79"/>
            <w:bookmarkEnd w:id="80"/>
            <w:r>
              <w:t xml:space="preserve"> (de la part des soumissionnaires)</w:t>
            </w:r>
            <w:bookmarkEnd w:id="81"/>
            <w:bookmarkEnd w:id="82"/>
          </w:p>
          <w:p w14:paraId="671121F9" w14:textId="77777777" w:rsidR="00BC288B" w:rsidRPr="00F94D9E" w:rsidRDefault="00BC288B" w:rsidP="00213EE6">
            <w:pPr>
              <w:pStyle w:val="Titre3"/>
              <w:numPr>
                <w:ilvl w:val="0"/>
                <w:numId w:val="0"/>
              </w:numPr>
              <w:ind w:left="360"/>
              <w:outlineLvl w:val="2"/>
            </w:pPr>
          </w:p>
        </w:tc>
        <w:tc>
          <w:tcPr>
            <w:tcW w:w="7380" w:type="dxa"/>
          </w:tcPr>
          <w:p w14:paraId="17513130"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soumissionnaires peuvent demander des éclaircissements au sujet de tout document de l’appel d’offres au plus tard à la date indiquée dans la fiche technique. Toute demande d’éclaircissements doit être envoyée par écrit sous la forme indiquée dans la fiche technique. Si des demandes sont envoyées d’une autre manière que par les voies indiquées, même si elles sont envoyées à un membre du personnel du PNUD, ce dernier n’est pas tenu d’y répondre ni de confirmer que telles demandes ont été officiellement reçues. </w:t>
            </w:r>
          </w:p>
          <w:p w14:paraId="20D8CF36"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offrira des réponses aux demandes d’éclaircissements sous la forme indiquée dans la fiche technique.</w:t>
            </w:r>
          </w:p>
          <w:p w14:paraId="38921D1D"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s’efforcera de répondre rapidement aux demandes d’éclaircissement, mais toute réponse tardive de sa part ne l’obligera pas à proroger la date limite de dépôt des offres, sauf si le PNUD estime qu’une telle prorogation est justifiée et nécessaire. </w:t>
            </w:r>
          </w:p>
        </w:tc>
      </w:tr>
      <w:tr w:rsidR="00BC288B" w:rsidRPr="00C31CB5" w14:paraId="5B1BEC51" w14:textId="77777777" w:rsidTr="00213EE6">
        <w:tc>
          <w:tcPr>
            <w:tcW w:w="2427" w:type="dxa"/>
          </w:tcPr>
          <w:p w14:paraId="6AD40473" w14:textId="77777777" w:rsidR="00BC288B" w:rsidRPr="00F94D9E" w:rsidRDefault="00BC288B" w:rsidP="00213EE6">
            <w:pPr>
              <w:pStyle w:val="Titre3"/>
              <w:outlineLvl w:val="2"/>
            </w:pPr>
            <w:bookmarkStart w:id="83" w:name="_Toc434943320"/>
            <w:bookmarkStart w:id="84" w:name="_Toc454294066"/>
            <w:bookmarkStart w:id="85" w:name="_Toc508626269"/>
            <w:bookmarkStart w:id="86" w:name="_Toc109235382"/>
            <w:r>
              <w:lastRenderedPageBreak/>
              <w:t>Modification des offres</w:t>
            </w:r>
            <w:bookmarkEnd w:id="83"/>
            <w:bookmarkEnd w:id="84"/>
            <w:bookmarkEnd w:id="85"/>
            <w:bookmarkEnd w:id="86"/>
          </w:p>
          <w:p w14:paraId="62BBA603" w14:textId="77777777" w:rsidR="00BC288B" w:rsidRPr="00F94D9E" w:rsidRDefault="00BC288B" w:rsidP="00213EE6">
            <w:pPr>
              <w:pStyle w:val="Titre3"/>
              <w:numPr>
                <w:ilvl w:val="0"/>
                <w:numId w:val="0"/>
              </w:numPr>
              <w:ind w:left="360"/>
              <w:outlineLvl w:val="2"/>
            </w:pPr>
          </w:p>
        </w:tc>
        <w:tc>
          <w:tcPr>
            <w:tcW w:w="7380" w:type="dxa"/>
          </w:tcPr>
          <w:p w14:paraId="53DCB334"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tout moment avant la date limite de dépôt des offres, le PNUD peut, pour quelque raison que ce soit, par exemple en réponse à la demande d’éclaircissement d’un soumissionnaire, modifier l’appel d’offres. Les modifications seront rendues disponibles à l’ensemble des soumissionnaires potentiels.</w:t>
            </w:r>
          </w:p>
          <w:p w14:paraId="54D3C43B"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la modification est importante, le PNUD peut proroger la date limite de dépôt des offres pour donner aux soumissionnaires assez de temps pour inclure la modification dans leurs offres. </w:t>
            </w:r>
          </w:p>
        </w:tc>
      </w:tr>
      <w:tr w:rsidR="00BC288B" w:rsidRPr="00C31CB5" w14:paraId="0628BB89" w14:textId="77777777" w:rsidTr="00213EE6">
        <w:tc>
          <w:tcPr>
            <w:tcW w:w="2427" w:type="dxa"/>
          </w:tcPr>
          <w:p w14:paraId="5945B3F2" w14:textId="77777777" w:rsidR="00BC288B" w:rsidRPr="00F94D9E" w:rsidRDefault="00BC288B" w:rsidP="00213EE6">
            <w:pPr>
              <w:pStyle w:val="Titre3"/>
              <w:outlineLvl w:val="2"/>
            </w:pPr>
            <w:bookmarkStart w:id="87" w:name="_Toc454294073"/>
            <w:bookmarkStart w:id="88" w:name="_Toc508626270"/>
            <w:bookmarkStart w:id="89" w:name="_Toc109235383"/>
            <w:r>
              <w:t>Autres types d’offres</w:t>
            </w:r>
            <w:bookmarkEnd w:id="87"/>
            <w:bookmarkEnd w:id="88"/>
            <w:bookmarkEnd w:id="89"/>
          </w:p>
        </w:tc>
        <w:tc>
          <w:tcPr>
            <w:tcW w:w="7380" w:type="dxa"/>
          </w:tcPr>
          <w:p w14:paraId="6215208E" w14:textId="77777777" w:rsidR="00BC288B" w:rsidRPr="00F94D9E" w:rsidRDefault="00BC288B" w:rsidP="00213EE6">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 xml:space="preserve">Les autres types d’offres ne seront pas considérées, à moins qu’autrement indiqué dans la fiche technique. Si le dépôt d’un autre type d’offre est autorisé dans la fiche technique, un soumissionnaire peut déposer un autre type d’offre, mais seulement s’il dépose également une offre conforme aux exigences de l’appel d’offres. Si les conditions de son acceptation sont respectées ou si l’offre est clairement justifiée, le PNUD se réserve le droit d’attribuer un contrat sur la base d’un autre type d’offre. </w:t>
            </w:r>
          </w:p>
          <w:p w14:paraId="5F8ED907" w14:textId="77777777" w:rsidR="00BC288B" w:rsidRPr="00F94D9E" w:rsidRDefault="00BC288B" w:rsidP="00213EE6">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Si plusieurs autres types d’offres sont soumis, ils doivent être clairement identifiés comme « offre principale » et « autre type d’offre ».</w:t>
            </w:r>
          </w:p>
        </w:tc>
      </w:tr>
      <w:tr w:rsidR="00BC288B" w:rsidRPr="00C31CB5" w14:paraId="57BC14EB" w14:textId="77777777" w:rsidTr="00213EE6">
        <w:tc>
          <w:tcPr>
            <w:tcW w:w="2427" w:type="dxa"/>
          </w:tcPr>
          <w:p w14:paraId="63AF3003" w14:textId="77777777" w:rsidR="00BC288B" w:rsidRPr="00F94D9E" w:rsidRDefault="00BC288B" w:rsidP="00213EE6">
            <w:pPr>
              <w:pStyle w:val="Titre3"/>
              <w:outlineLvl w:val="2"/>
            </w:pPr>
            <w:bookmarkStart w:id="90" w:name="_Toc454294074"/>
            <w:bookmarkStart w:id="91" w:name="_Toc508626271"/>
            <w:bookmarkStart w:id="92" w:name="_Toc109235384"/>
            <w:r>
              <w:t>Conférence préalable à l’offre</w:t>
            </w:r>
            <w:bookmarkEnd w:id="90"/>
            <w:bookmarkEnd w:id="91"/>
            <w:bookmarkEnd w:id="92"/>
          </w:p>
        </w:tc>
        <w:tc>
          <w:tcPr>
            <w:tcW w:w="7380" w:type="dxa"/>
          </w:tcPr>
          <w:p w14:paraId="52D1DA9A" w14:textId="77777777" w:rsidR="00BC288B" w:rsidRPr="00F94D9E" w:rsidRDefault="00BC288B" w:rsidP="00213EE6">
            <w:pPr>
              <w:numPr>
                <w:ilvl w:val="1"/>
                <w:numId w:val="4"/>
              </w:numPr>
              <w:spacing w:before="120" w:after="120"/>
              <w:ind w:left="522" w:hanging="547"/>
              <w:jc w:val="both"/>
              <w:rPr>
                <w:rFonts w:ascii="Segoe UI" w:hAnsi="Segoe UI" w:cs="Segoe UI"/>
                <w:sz w:val="19"/>
                <w:szCs w:val="19"/>
              </w:rPr>
            </w:pPr>
            <w:r>
              <w:rPr>
                <w:rFonts w:ascii="Segoe UI" w:hAnsi="Segoe UI"/>
                <w:sz w:val="19"/>
              </w:rPr>
              <w:t xml:space="preserve">S’il y a lieu, une conférence des soumissionnaires sera organisée à la date, à l’heure et au lieu indiqués dans la fiche technique. Tous les soumissionnaires sont encouragés à y assister. Toutefois, aucun soumissionnaire ne sera rejeté pour n’avoir pas assisté à la conférence. Le compte-rendu de la conférence des soumissionnaires sera publié sur le site Web de la section des achats et envoyé par courriel ou sur la plateforme d’appel d’offres en ligne </w:t>
            </w:r>
            <w:proofErr w:type="spellStart"/>
            <w:r>
              <w:rPr>
                <w:rFonts w:ascii="Segoe UI" w:hAnsi="Segoe UI"/>
                <w:sz w:val="19"/>
              </w:rPr>
              <w:t>eTendering</w:t>
            </w:r>
            <w:proofErr w:type="spellEnd"/>
            <w:r>
              <w:rPr>
                <w:rFonts w:ascii="Segoe UI" w:hAnsi="Segoe UI"/>
                <w:sz w:val="19"/>
              </w:rPr>
              <w:t xml:space="preserve"> comme indiqué dans la fiche technique. Aucune déclaration orale formulée lors de la conférence ne pourra modifier les conditions générales de l’appel d’offres, à moins qu’une telle déclaration ne soit expressément inscrite dans le compte-rendu de la conférence ou communiquée ou publiée à titre de modification de l’appel d’offres.</w:t>
            </w:r>
          </w:p>
        </w:tc>
      </w:tr>
      <w:tr w:rsidR="00BC288B" w:rsidRPr="00C31CB5" w14:paraId="4A15EC8B" w14:textId="77777777" w:rsidTr="00213EE6">
        <w:tc>
          <w:tcPr>
            <w:tcW w:w="9807" w:type="dxa"/>
            <w:gridSpan w:val="2"/>
            <w:shd w:val="clear" w:color="auto" w:fill="9BDEFF"/>
            <w:vAlign w:val="center"/>
          </w:tcPr>
          <w:p w14:paraId="657B6671" w14:textId="77777777" w:rsidR="00BC288B" w:rsidRPr="00F94D9E" w:rsidRDefault="00BC288B" w:rsidP="00BC288B">
            <w:pPr>
              <w:pStyle w:val="Titre2"/>
              <w:numPr>
                <w:ilvl w:val="0"/>
                <w:numId w:val="16"/>
              </w:numPr>
              <w:spacing w:before="120" w:after="120"/>
              <w:outlineLvl w:val="1"/>
            </w:pPr>
            <w:bookmarkStart w:id="93" w:name="_Toc454294075"/>
            <w:r>
              <w:br w:type="page"/>
            </w:r>
            <w:bookmarkStart w:id="94" w:name="_Toc508626272"/>
            <w:bookmarkStart w:id="95" w:name="_Toc109235385"/>
            <w:r>
              <w:t>DÉPÔT ET OUVERTURE DES OFFRES</w:t>
            </w:r>
            <w:bookmarkEnd w:id="93"/>
            <w:bookmarkEnd w:id="94"/>
            <w:bookmarkEnd w:id="95"/>
          </w:p>
        </w:tc>
      </w:tr>
      <w:tr w:rsidR="00BC288B" w:rsidRPr="00C31CB5" w14:paraId="2BCCDE0C" w14:textId="77777777" w:rsidTr="00213EE6">
        <w:trPr>
          <w:trHeight w:val="2895"/>
        </w:trPr>
        <w:tc>
          <w:tcPr>
            <w:tcW w:w="2427" w:type="dxa"/>
            <w:tcBorders>
              <w:bottom w:val="single" w:sz="4" w:space="0" w:color="BFBFBF"/>
            </w:tcBorders>
          </w:tcPr>
          <w:p w14:paraId="46207520" w14:textId="77777777" w:rsidR="00BC288B" w:rsidRPr="00F94D9E" w:rsidRDefault="00BC288B" w:rsidP="00213EE6">
            <w:pPr>
              <w:pStyle w:val="Titre3"/>
              <w:outlineLvl w:val="2"/>
            </w:pPr>
            <w:bookmarkStart w:id="96" w:name="_Toc454294076"/>
            <w:bookmarkStart w:id="97" w:name="_Toc508626273"/>
            <w:bookmarkStart w:id="98" w:name="_Toc109235386"/>
            <w:r>
              <w:t>Dépôt</w:t>
            </w:r>
            <w:bookmarkEnd w:id="96"/>
            <w:bookmarkEnd w:id="97"/>
            <w:bookmarkEnd w:id="98"/>
            <w:r>
              <w:t xml:space="preserve"> </w:t>
            </w:r>
          </w:p>
        </w:tc>
        <w:tc>
          <w:tcPr>
            <w:tcW w:w="7380" w:type="dxa"/>
            <w:tcBorders>
              <w:bottom w:val="single" w:sz="4" w:space="0" w:color="BFBFBF"/>
            </w:tcBorders>
          </w:tcPr>
          <w:p w14:paraId="663A244A" w14:textId="77777777" w:rsidR="00BC288B" w:rsidRPr="00F94D9E" w:rsidRDefault="00BC288B" w:rsidP="00213EE6">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Le soumissionnaire dépose une offre dûment signée et complétée qui comprend les documents et les formulaires correspondant aux exigences de la fiche technique. Le barème de prix est soumis avec l’offre technique. Les offres peuvent être livrées en main propre, par courrier ou par méthode de transmission électronique comme indiqué dans la fiche technique.</w:t>
            </w:r>
          </w:p>
          <w:p w14:paraId="5F8F18A7" w14:textId="77777777" w:rsidR="00BC288B" w:rsidRPr="00F94D9E" w:rsidRDefault="00BC288B" w:rsidP="00213EE6">
            <w:pPr>
              <w:numPr>
                <w:ilvl w:val="1"/>
                <w:numId w:val="4"/>
              </w:numPr>
              <w:spacing w:before="120" w:after="120"/>
              <w:ind w:left="518" w:hanging="540"/>
              <w:jc w:val="both"/>
              <w:rPr>
                <w:rFonts w:ascii="Segoe UI" w:eastAsia="Times New Roman" w:hAnsi="Segoe UI" w:cs="Segoe UI"/>
                <w:bCs/>
                <w:sz w:val="19"/>
                <w:szCs w:val="19"/>
              </w:rPr>
            </w:pPr>
            <w:r>
              <w:rPr>
                <w:rFonts w:ascii="Segoe UI" w:hAnsi="Segoe UI"/>
                <w:sz w:val="19"/>
              </w:rPr>
              <w:t xml:space="preserve">L’offre est signée par le soumissionnaire ou la ou les personnes dûment autorisées à obliger le soumissionnaire. L’autorisation est communiquée au moyen d’un document attestant </w:t>
            </w:r>
            <w:proofErr w:type="gramStart"/>
            <w:r>
              <w:rPr>
                <w:rFonts w:ascii="Segoe UI" w:hAnsi="Segoe UI"/>
                <w:sz w:val="19"/>
              </w:rPr>
              <w:t>d’une telle autorisation délivré</w:t>
            </w:r>
            <w:proofErr w:type="gramEnd"/>
            <w:r>
              <w:rPr>
                <w:rFonts w:ascii="Segoe UI" w:hAnsi="Segoe UI"/>
                <w:sz w:val="19"/>
              </w:rPr>
              <w:t xml:space="preserve"> par le représentant juridique de l’entité soumissionnaire, ou d’une procuration, jointe à l’offre.</w:t>
            </w:r>
          </w:p>
          <w:p w14:paraId="0FB19C7B" w14:textId="77777777" w:rsidR="00BC288B" w:rsidRPr="00F94D9E" w:rsidRDefault="00BC288B" w:rsidP="00213EE6">
            <w:pPr>
              <w:numPr>
                <w:ilvl w:val="1"/>
                <w:numId w:val="4"/>
              </w:numPr>
              <w:spacing w:before="120" w:after="120"/>
              <w:ind w:left="518" w:hanging="540"/>
              <w:contextualSpacing/>
              <w:jc w:val="both"/>
              <w:rPr>
                <w:rFonts w:ascii="Segoe UI" w:eastAsia="Times New Roman" w:hAnsi="Segoe UI" w:cs="Segoe UI"/>
                <w:bCs/>
                <w:sz w:val="19"/>
                <w:szCs w:val="19"/>
              </w:rPr>
            </w:pPr>
            <w:r>
              <w:rPr>
                <w:rFonts w:ascii="Segoe UI" w:hAnsi="Segoe UI"/>
                <w:sz w:val="19"/>
              </w:rPr>
              <w:t>Les soumissionnaires doivent être conscients du fait que le simple dépôt d’une offre implique acceptation par le soumissionnaire des Conditions générales du contrat du PNUD.</w:t>
            </w:r>
          </w:p>
        </w:tc>
      </w:tr>
      <w:tr w:rsidR="00BC288B" w:rsidRPr="00C31CB5" w14:paraId="7770BBE9" w14:textId="77777777" w:rsidTr="00213EE6">
        <w:trPr>
          <w:trHeight w:val="1245"/>
        </w:trPr>
        <w:tc>
          <w:tcPr>
            <w:tcW w:w="2427" w:type="dxa"/>
            <w:tcBorders>
              <w:top w:val="single" w:sz="4" w:space="0" w:color="BFBFBF"/>
            </w:tcBorders>
          </w:tcPr>
          <w:p w14:paraId="6D6F3126" w14:textId="77777777" w:rsidR="00BC288B" w:rsidRPr="00F94D9E" w:rsidRDefault="00BC288B" w:rsidP="00213EE6">
            <w:pPr>
              <w:pStyle w:val="Titre3"/>
              <w:numPr>
                <w:ilvl w:val="0"/>
                <w:numId w:val="0"/>
              </w:numPr>
              <w:ind w:left="360"/>
              <w:outlineLvl w:val="2"/>
            </w:pPr>
            <w:bookmarkStart w:id="99" w:name="_Toc508626274"/>
            <w:bookmarkStart w:id="100" w:name="_Toc109235387"/>
            <w:r>
              <w:lastRenderedPageBreak/>
              <w:t>Offre déposée en version imprimée (manuelle)</w:t>
            </w:r>
            <w:bookmarkEnd w:id="99"/>
            <w:bookmarkEnd w:id="100"/>
          </w:p>
        </w:tc>
        <w:tc>
          <w:tcPr>
            <w:tcW w:w="7380" w:type="dxa"/>
            <w:tcBorders>
              <w:top w:val="single" w:sz="4" w:space="0" w:color="BFBFBF"/>
            </w:tcBorders>
          </w:tcPr>
          <w:p w14:paraId="5DBD60E2"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Une offre déposée en version imprimée (manuelle), par courrier ou en main propre autorisée ou indiquée dans la fiche technique est régie comme suit :</w:t>
            </w:r>
          </w:p>
          <w:p w14:paraId="453AB576" w14:textId="77777777" w:rsidR="00BC288B" w:rsidRPr="002C71F7" w:rsidRDefault="00BC288B" w:rsidP="00213EE6">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(a) L’offre signée est marquée comme « original » et ses copies sont marquées comme « copie » tel qu’approprié. Le nombre de copies est indiqué dans la fiche technique. Toutes les copies doivent seulement provenir de l’original signé. En cas de différences entre l’original et les copies, l’original prévaut.</w:t>
            </w:r>
          </w:p>
          <w:p w14:paraId="78505744" w14:textId="77777777" w:rsidR="00BC288B" w:rsidRPr="004C12AA" w:rsidRDefault="00BC288B" w:rsidP="00213EE6">
            <w:pPr>
              <w:ind w:left="522"/>
              <w:jc w:val="both"/>
              <w:rPr>
                <w:rFonts w:ascii="Segoe UI" w:hAnsi="Segoe UI" w:cs="Segoe UI"/>
                <w:color w:val="000000" w:themeColor="text1"/>
                <w:sz w:val="19"/>
                <w:szCs w:val="19"/>
              </w:rPr>
            </w:pPr>
            <w:r>
              <w:rPr>
                <w:rFonts w:ascii="Segoe UI" w:hAnsi="Segoe UI"/>
                <w:color w:val="000000" w:themeColor="text1"/>
                <w:sz w:val="19"/>
              </w:rPr>
              <w:t>(b) L’offre technique et le barème de prix doivent être déposés ensemble dans une enveloppe sous pli scellé qui :</w:t>
            </w:r>
          </w:p>
          <w:p w14:paraId="3D30BF05" w14:textId="77777777" w:rsidR="00BC288B" w:rsidRPr="004C12AA" w:rsidRDefault="00BC288B" w:rsidP="00213EE6">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Porte le nom du soumissionnaire ; </w:t>
            </w:r>
          </w:p>
          <w:p w14:paraId="121CEB46" w14:textId="77777777" w:rsidR="00BC288B" w:rsidRPr="004C12AA" w:rsidRDefault="00BC288B" w:rsidP="00213EE6">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Est adressée au PNUD comme indiqué dans la fiche technique ; </w:t>
            </w:r>
          </w:p>
          <w:p w14:paraId="7A7AA8B4" w14:textId="77777777" w:rsidR="00BC288B" w:rsidRPr="004C12AA" w:rsidRDefault="00BC288B" w:rsidP="00213EE6">
            <w:pPr>
              <w:pStyle w:val="Paragraphedeliste"/>
              <w:numPr>
                <w:ilvl w:val="0"/>
                <w:numId w:val="6"/>
              </w:numPr>
              <w:spacing w:line="240" w:lineRule="auto"/>
              <w:ind w:left="1281"/>
              <w:jc w:val="both"/>
              <w:rPr>
                <w:rFonts w:ascii="Segoe UI" w:hAnsi="Segoe UI" w:cs="Segoe UI"/>
                <w:color w:val="000000" w:themeColor="text1"/>
                <w:sz w:val="19"/>
                <w:szCs w:val="19"/>
              </w:rPr>
            </w:pPr>
            <w:r>
              <w:rPr>
                <w:rFonts w:ascii="Segoe UI" w:hAnsi="Segoe UI"/>
                <w:color w:val="000000" w:themeColor="text1"/>
                <w:sz w:val="19"/>
              </w:rPr>
              <w:t xml:space="preserve">Comporte un avertissement qui déclare « Ne pas ouvrir avant la date et l’heure de l’ouverture des offres » tel qu’indiqué dans la fiche technique. </w:t>
            </w:r>
          </w:p>
          <w:p w14:paraId="4EA6FE25" w14:textId="77777777" w:rsidR="00BC288B" w:rsidRPr="00F94D9E" w:rsidRDefault="00BC288B" w:rsidP="00213EE6">
            <w:pPr>
              <w:widowControl/>
              <w:overflowPunct/>
              <w:adjustRightInd/>
              <w:spacing w:before="120" w:after="120"/>
              <w:ind w:left="522"/>
              <w:jc w:val="both"/>
              <w:rPr>
                <w:rFonts w:ascii="Segoe UI" w:eastAsia="Times New Roman" w:hAnsi="Segoe UI" w:cs="Segoe UI"/>
                <w:bCs/>
                <w:sz w:val="19"/>
                <w:szCs w:val="19"/>
              </w:rPr>
            </w:pPr>
            <w:r>
              <w:rPr>
                <w:rFonts w:ascii="Segoe UI" w:hAnsi="Segoe UI"/>
                <w:sz w:val="19"/>
              </w:rPr>
              <w:t>Si les enveloppes et les colis comportant l’offre ne sont pas sous pli scellé ni marquées comme exigé, le PNUD ne sera pas responsable de tout mauvais placement, toute perte ou toute ouverture prématurée de l’offre.</w:t>
            </w:r>
          </w:p>
        </w:tc>
      </w:tr>
      <w:tr w:rsidR="00BC288B" w:rsidRPr="00C31CB5" w14:paraId="7964E490" w14:textId="77777777" w:rsidTr="00213EE6">
        <w:trPr>
          <w:trHeight w:val="1245"/>
        </w:trPr>
        <w:tc>
          <w:tcPr>
            <w:tcW w:w="2427" w:type="dxa"/>
            <w:tcBorders>
              <w:top w:val="single" w:sz="4" w:space="0" w:color="BFBFBF"/>
            </w:tcBorders>
          </w:tcPr>
          <w:p w14:paraId="3AE5DE1E" w14:textId="77777777" w:rsidR="00BC288B" w:rsidRPr="00F94D9E" w:rsidRDefault="00BC288B" w:rsidP="00213EE6">
            <w:pPr>
              <w:pStyle w:val="Titre3"/>
              <w:numPr>
                <w:ilvl w:val="0"/>
                <w:numId w:val="0"/>
              </w:numPr>
              <w:ind w:left="360"/>
              <w:outlineLvl w:val="2"/>
            </w:pPr>
            <w:bookmarkStart w:id="101" w:name="_Toc508626275"/>
            <w:bookmarkStart w:id="102" w:name="_Toc109235388"/>
            <w:r>
              <w:t xml:space="preserve">Offres déposées par courriel ou sur le système </w:t>
            </w:r>
            <w:proofErr w:type="spellStart"/>
            <w:r>
              <w:t>eTendering</w:t>
            </w:r>
            <w:bookmarkEnd w:id="101"/>
            <w:bookmarkEnd w:id="102"/>
            <w:proofErr w:type="spellEnd"/>
          </w:p>
        </w:tc>
        <w:tc>
          <w:tcPr>
            <w:tcW w:w="7380" w:type="dxa"/>
            <w:tcBorders>
              <w:top w:val="single" w:sz="4" w:space="0" w:color="BFBFBF"/>
            </w:tcBorders>
          </w:tcPr>
          <w:p w14:paraId="1F870422"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dépôt par courriel ou par l’intermédiaire du système d’appel d’offres en ligne </w:t>
            </w:r>
            <w:proofErr w:type="spellStart"/>
            <w:r>
              <w:rPr>
                <w:rFonts w:ascii="Segoe UI" w:hAnsi="Segoe UI"/>
                <w:sz w:val="19"/>
              </w:rPr>
              <w:t>eTendering</w:t>
            </w:r>
            <w:proofErr w:type="spellEnd"/>
            <w:r>
              <w:rPr>
                <w:rFonts w:ascii="Segoe UI" w:hAnsi="Segoe UI"/>
                <w:sz w:val="19"/>
              </w:rPr>
              <w:t>, s’il est autorisé ou indiqué dans la fiche technique, est régi comme suit :</w:t>
            </w:r>
          </w:p>
          <w:p w14:paraId="19B66106" w14:textId="77777777" w:rsidR="00BC288B" w:rsidRPr="00F94D9E" w:rsidRDefault="00BC288B" w:rsidP="00BC288B">
            <w:pPr>
              <w:numPr>
                <w:ilvl w:val="0"/>
                <w:numId w:val="17"/>
              </w:numPr>
              <w:spacing w:before="120" w:after="120"/>
              <w:ind w:left="879"/>
              <w:jc w:val="both"/>
              <w:rPr>
                <w:rFonts w:ascii="Segoe UI" w:eastAsia="Times New Roman" w:hAnsi="Segoe UI" w:cs="Segoe UI"/>
                <w:bCs/>
                <w:sz w:val="19"/>
                <w:szCs w:val="19"/>
              </w:rPr>
            </w:pPr>
            <w:r>
              <w:rPr>
                <w:rFonts w:ascii="Segoe UI" w:hAnsi="Segoe UI"/>
                <w:sz w:val="19"/>
              </w:rPr>
              <w:t>Les fichiers électroniques faisant partie de l’offre respectent le format et les exigences indiqués dans la fiche technique ;</w:t>
            </w:r>
          </w:p>
          <w:p w14:paraId="04B4E066" w14:textId="77777777" w:rsidR="00BC288B" w:rsidRPr="00F94D9E" w:rsidRDefault="00BC288B" w:rsidP="00BC288B">
            <w:pPr>
              <w:widowControl/>
              <w:numPr>
                <w:ilvl w:val="0"/>
                <w:numId w:val="17"/>
              </w:numPr>
              <w:overflowPunct/>
              <w:adjustRightInd/>
              <w:spacing w:before="120" w:after="120"/>
              <w:ind w:left="879"/>
              <w:jc w:val="both"/>
              <w:rPr>
                <w:rFonts w:ascii="Segoe UI" w:eastAsia="Times New Roman" w:hAnsi="Segoe UI" w:cs="Segoe UI"/>
                <w:bCs/>
                <w:sz w:val="19"/>
                <w:szCs w:val="19"/>
              </w:rPr>
            </w:pPr>
            <w:r>
              <w:rPr>
                <w:rFonts w:ascii="Segoe UI" w:hAnsi="Segoe UI"/>
                <w:sz w:val="19"/>
              </w:rPr>
              <w:t>Les documents requis dans le formulaire original (par exemple la garantie de soumission etc.) doivent être envoyés par courrier ou en main propre selon les instructions contenues dans la fiche technique.</w:t>
            </w:r>
          </w:p>
          <w:p w14:paraId="2A116BE4" w14:textId="04D65087" w:rsidR="00BC288B" w:rsidRPr="00F94D9E" w:rsidRDefault="00BC288B" w:rsidP="00213EE6">
            <w:pPr>
              <w:numPr>
                <w:ilvl w:val="1"/>
                <w:numId w:val="4"/>
              </w:numPr>
              <w:spacing w:before="120" w:after="120"/>
              <w:ind w:left="522" w:hanging="547"/>
              <w:rPr>
                <w:rFonts w:ascii="Segoe UI" w:eastAsia="Times New Roman" w:hAnsi="Segoe UI" w:cs="Segoe UI"/>
                <w:bCs/>
                <w:sz w:val="19"/>
                <w:szCs w:val="19"/>
              </w:rPr>
            </w:pPr>
            <w:r>
              <w:rPr>
                <w:rFonts w:ascii="Segoe UI" w:hAnsi="Segoe UI"/>
                <w:sz w:val="19"/>
              </w:rPr>
              <w:t xml:space="preserve">Davantage d’instructions sur la manière de déposer, modifier ou annuler une offre sur le système d’appel d’offres en ligne </w:t>
            </w:r>
            <w:proofErr w:type="spellStart"/>
            <w:r>
              <w:rPr>
                <w:rFonts w:ascii="Segoe UI" w:hAnsi="Segoe UI"/>
                <w:sz w:val="19"/>
              </w:rPr>
              <w:t>eTendering</w:t>
            </w:r>
            <w:proofErr w:type="spellEnd"/>
            <w:r>
              <w:rPr>
                <w:rFonts w:ascii="Segoe UI" w:hAnsi="Segoe UI"/>
                <w:sz w:val="19"/>
              </w:rPr>
              <w:t xml:space="preserve"> sont offertes dans le Guide du système </w:t>
            </w:r>
            <w:proofErr w:type="spellStart"/>
            <w:r>
              <w:rPr>
                <w:rFonts w:ascii="Segoe UI" w:hAnsi="Segoe UI"/>
                <w:sz w:val="19"/>
              </w:rPr>
              <w:t>eTendering</w:t>
            </w:r>
            <w:proofErr w:type="spellEnd"/>
            <w:r>
              <w:rPr>
                <w:rFonts w:ascii="Segoe UI" w:hAnsi="Segoe UI"/>
                <w:sz w:val="19"/>
              </w:rPr>
              <w:t xml:space="preserve"> du PNUD à l’attention des soumissionnaires, et des Guides </w:t>
            </w:r>
            <w:proofErr w:type="gramStart"/>
            <w:r>
              <w:rPr>
                <w:rFonts w:ascii="Segoe UI" w:hAnsi="Segoe UI"/>
                <w:sz w:val="19"/>
              </w:rPr>
              <w:t>vidéos</w:t>
            </w:r>
            <w:proofErr w:type="gramEnd"/>
            <w:r>
              <w:rPr>
                <w:rFonts w:ascii="Segoe UI" w:hAnsi="Segoe UI"/>
                <w:sz w:val="19"/>
              </w:rPr>
              <w:t xml:space="preserve"> sont également disponibles en consultant ce lien : </w:t>
            </w:r>
            <w:hyperlink r:id="rId16" w:history="1">
              <w:r w:rsidR="004E1626" w:rsidRPr="0065463E">
                <w:rPr>
                  <w:rStyle w:val="Lienhypertexte"/>
                  <w:rFonts w:ascii="Segoe UI" w:hAnsi="Segoe UI"/>
                  <w:sz w:val="19"/>
                </w:rPr>
                <w:t>https://www.undp.org/content/undp/en/home/procurement/business/resources-for-bidders</w:t>
              </w:r>
            </w:hyperlink>
            <w:r w:rsidR="004E1626">
              <w:rPr>
                <w:rFonts w:ascii="Segoe UI" w:hAnsi="Segoe UI"/>
                <w:sz w:val="19"/>
              </w:rPr>
              <w:t xml:space="preserve"> </w:t>
            </w:r>
          </w:p>
        </w:tc>
      </w:tr>
      <w:tr w:rsidR="00BC288B" w:rsidRPr="00C31CB5" w14:paraId="5242E683" w14:textId="77777777" w:rsidTr="00213EE6">
        <w:tc>
          <w:tcPr>
            <w:tcW w:w="2427" w:type="dxa"/>
          </w:tcPr>
          <w:p w14:paraId="2EA1673E" w14:textId="77777777" w:rsidR="00BC288B" w:rsidRPr="00F94D9E" w:rsidRDefault="00BC288B" w:rsidP="00213EE6">
            <w:pPr>
              <w:pStyle w:val="Titre3"/>
              <w:outlineLvl w:val="2"/>
            </w:pPr>
            <w:bookmarkStart w:id="103" w:name="_Toc454294077"/>
            <w:bookmarkStart w:id="104" w:name="_Toc508626276"/>
            <w:bookmarkStart w:id="105" w:name="_Toc109235389"/>
            <w:r>
              <w:t>Date limite de dépôt des offres et offres tardives</w:t>
            </w:r>
            <w:bookmarkEnd w:id="103"/>
            <w:bookmarkEnd w:id="104"/>
            <w:bookmarkEnd w:id="105"/>
          </w:p>
        </w:tc>
        <w:tc>
          <w:tcPr>
            <w:tcW w:w="7380" w:type="dxa"/>
          </w:tcPr>
          <w:p w14:paraId="010283FA"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offres complètent doivent être reçues par le PNUD de la manière, à l’adresse et au plus tard à la date et heure indiquées dans la fiche technique. Le PNUD ne reconnait que la date et l’heure auxquelles il a reçu l’offre. </w:t>
            </w:r>
          </w:p>
          <w:p w14:paraId="588DC81D"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ne tiendra pas compte de toute offre déposée après la date limite de dépôt des offres. </w:t>
            </w:r>
          </w:p>
        </w:tc>
      </w:tr>
      <w:tr w:rsidR="00BC288B" w:rsidRPr="00C31CB5" w14:paraId="21E7F155" w14:textId="77777777" w:rsidTr="00213EE6">
        <w:tc>
          <w:tcPr>
            <w:tcW w:w="2427" w:type="dxa"/>
          </w:tcPr>
          <w:p w14:paraId="6B921D0F" w14:textId="77777777" w:rsidR="00BC288B" w:rsidRPr="00F94D9E" w:rsidRDefault="00BC288B" w:rsidP="00213EE6">
            <w:pPr>
              <w:pStyle w:val="Titre3"/>
              <w:outlineLvl w:val="2"/>
            </w:pPr>
            <w:bookmarkStart w:id="106" w:name="_Toc454294078"/>
            <w:bookmarkStart w:id="107" w:name="_Toc508626277"/>
            <w:bookmarkStart w:id="108" w:name="_Toc109235390"/>
            <w:r>
              <w:t>Retrait, remplacement et modification des offres</w:t>
            </w:r>
            <w:bookmarkEnd w:id="106"/>
            <w:bookmarkEnd w:id="107"/>
            <w:bookmarkEnd w:id="108"/>
          </w:p>
        </w:tc>
        <w:tc>
          <w:tcPr>
            <w:tcW w:w="7380" w:type="dxa"/>
          </w:tcPr>
          <w:p w14:paraId="5F71B0BF"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Un soumissionnaire peut retirer, remplacer ou modifier son offre après qu’elle a été déposée à tout moment avant la date limite de dépôt des offres. </w:t>
            </w:r>
          </w:p>
          <w:p w14:paraId="27968999"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Offres déposées manuellement ou par courriel : Un soumissionnaire peut retirer, remplacer ou modifier son offre en envoyant une notification écrite conforme au PNUD, dûment signée par un représentant autorisé à cette fin, et en y joignant une copie de l’autorisation (ou une procuration). Le remplacement ou la modification de l’offre, le cas échéant, doit accompagner ladite notification écrite. Toutes les notifications doivent être déposées de la même manière que celle indiquée pour le dépôt des offres, en les marquant clairement comme </w:t>
            </w:r>
            <w:r>
              <w:rPr>
                <w:rFonts w:ascii="Segoe UI" w:hAnsi="Segoe UI"/>
                <w:sz w:val="19"/>
              </w:rPr>
              <w:lastRenderedPageBreak/>
              <w:t xml:space="preserve">« RETRAIT », « REMPLACEMENT » ou « MODIFICATION ». </w:t>
            </w:r>
          </w:p>
          <w:p w14:paraId="55296FDF"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Système </w:t>
            </w:r>
            <w:proofErr w:type="spellStart"/>
            <w:r>
              <w:rPr>
                <w:rFonts w:ascii="Segoe UI" w:hAnsi="Segoe UI"/>
                <w:sz w:val="19"/>
              </w:rPr>
              <w:t>eTendering</w:t>
            </w:r>
            <w:proofErr w:type="spellEnd"/>
            <w:r>
              <w:rPr>
                <w:rFonts w:ascii="Segoe UI" w:hAnsi="Segoe UI"/>
                <w:sz w:val="19"/>
              </w:rPr>
              <w:t xml:space="preserve"> : Un soumissionnaire peut retirer, remplacer ou modifier son offre en annulant, éditant et déposant de nouveau l’offre directement sur le système. Il est de la responsabilité du soumissionnaire de suivre correctement les instructions du système et de dûment éditer et déposer un remplacement ou une modification d’offre, tel que nécessaire. Davantage d’instructions sur la manière dont annuler ou modifier une offre directement sur le système sont offertes dans le Guide du système </w:t>
            </w:r>
            <w:proofErr w:type="spellStart"/>
            <w:r>
              <w:rPr>
                <w:rFonts w:ascii="Segoe UI" w:hAnsi="Segoe UI"/>
                <w:sz w:val="19"/>
              </w:rPr>
              <w:t>eTendering</w:t>
            </w:r>
            <w:proofErr w:type="spellEnd"/>
            <w:r>
              <w:rPr>
                <w:rFonts w:ascii="Segoe UI" w:hAnsi="Segoe UI"/>
                <w:sz w:val="19"/>
              </w:rPr>
              <w:t xml:space="preserve"> du PNUD à l’attention des soumissionnaires et dans les Guides vidéo.</w:t>
            </w:r>
          </w:p>
          <w:p w14:paraId="31B5AE2E"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Les offres dont le retrait est demandé sont renvoyées aux soumissionnaires sans qu’elles aient été ouvertes (seulement en ce qui concerne les dépôts manuels), sauf si l’offre est retirée après qu’elle a été ouverte.</w:t>
            </w:r>
          </w:p>
        </w:tc>
      </w:tr>
      <w:tr w:rsidR="00BC288B" w:rsidRPr="00C31CB5" w14:paraId="2EF13360" w14:textId="77777777" w:rsidTr="00213EE6">
        <w:tc>
          <w:tcPr>
            <w:tcW w:w="2427" w:type="dxa"/>
          </w:tcPr>
          <w:p w14:paraId="5A21FC74" w14:textId="77777777" w:rsidR="00BC288B" w:rsidRPr="00F94D9E" w:rsidRDefault="00BC288B" w:rsidP="00213EE6">
            <w:pPr>
              <w:pStyle w:val="Titre3"/>
              <w:outlineLvl w:val="2"/>
            </w:pPr>
            <w:bookmarkStart w:id="109" w:name="_Toc454294079"/>
            <w:bookmarkStart w:id="110" w:name="_Toc508626278"/>
            <w:bookmarkStart w:id="111" w:name="_Toc109235391"/>
            <w:r>
              <w:lastRenderedPageBreak/>
              <w:t>Ouverture des offres</w:t>
            </w:r>
            <w:bookmarkEnd w:id="109"/>
            <w:bookmarkEnd w:id="110"/>
            <w:bookmarkEnd w:id="111"/>
            <w:r>
              <w:tab/>
            </w:r>
          </w:p>
        </w:tc>
        <w:tc>
          <w:tcPr>
            <w:tcW w:w="7380" w:type="dxa"/>
          </w:tcPr>
          <w:p w14:paraId="64DEDF48" w14:textId="77777777" w:rsidR="00BC288B" w:rsidRPr="00F94D9E" w:rsidRDefault="00BC288B" w:rsidP="00213EE6">
            <w:pPr>
              <w:pStyle w:val="Paragraphedeliste"/>
              <w:numPr>
                <w:ilvl w:val="1"/>
                <w:numId w:val="4"/>
              </w:numPr>
              <w:spacing w:line="240" w:lineRule="auto"/>
              <w:ind w:left="518" w:hanging="540"/>
              <w:jc w:val="both"/>
              <w:rPr>
                <w:rFonts w:ascii="Segoe UI" w:hAnsi="Segoe UI" w:cs="Segoe UI"/>
                <w:bCs/>
                <w:color w:val="000000" w:themeColor="text1"/>
                <w:sz w:val="19"/>
                <w:szCs w:val="19"/>
              </w:rPr>
            </w:pPr>
            <w:r>
              <w:rPr>
                <w:rFonts w:ascii="Segoe UI" w:hAnsi="Segoe UI"/>
                <w:color w:val="000000" w:themeColor="text1"/>
                <w:sz w:val="19"/>
              </w:rPr>
              <w:t xml:space="preserve">Le PNUD ouvre les offres en présence d’un comité ad hoc constitué par le PNUD qui comprend au moins deux (2) membres. </w:t>
            </w:r>
          </w:p>
          <w:p w14:paraId="5528B1A2" w14:textId="77777777" w:rsidR="00BC288B" w:rsidRPr="00EA019C" w:rsidRDefault="00BC288B" w:rsidP="00213EE6">
            <w:pPr>
              <w:pStyle w:val="Paragraphedeliste"/>
              <w:numPr>
                <w:ilvl w:val="1"/>
                <w:numId w:val="4"/>
              </w:numPr>
              <w:spacing w:line="240" w:lineRule="auto"/>
              <w:ind w:left="518" w:hanging="540"/>
              <w:jc w:val="both"/>
              <w:rPr>
                <w:rFonts w:ascii="Segoe UI" w:eastAsia="Times New Roman" w:hAnsi="Segoe UI" w:cs="Segoe UI"/>
                <w:bCs/>
                <w:sz w:val="19"/>
                <w:szCs w:val="19"/>
              </w:rPr>
            </w:pPr>
            <w:r>
              <w:rPr>
                <w:rFonts w:ascii="Segoe UI" w:hAnsi="Segoe UI"/>
                <w:color w:val="000000" w:themeColor="text1"/>
                <w:sz w:val="19"/>
              </w:rPr>
              <w:t>Les noms des soumissionnaires, les modifications, les retraits, l’état des libellés et des sceaux des enveloppes, le nombre de dossiers et de fichiers et tout autre détail que le PNUD jugera utile seront annoncés à l’ouverture. Aucune offre n’est rejetée à l’ouverture, sauf les offres tardives qui seront renvoyées non ouvertes aux soumissionnaires concernés.</w:t>
            </w:r>
          </w:p>
          <w:p w14:paraId="153383F2" w14:textId="77777777" w:rsidR="00BC288B" w:rsidRPr="00EA019C" w:rsidRDefault="00BC288B" w:rsidP="00213EE6">
            <w:pPr>
              <w:pStyle w:val="Paragraphedeliste"/>
              <w:spacing w:line="240" w:lineRule="auto"/>
              <w:ind w:left="518"/>
              <w:jc w:val="both"/>
              <w:rPr>
                <w:rFonts w:ascii="Segoe UI" w:eastAsia="Times New Roman" w:hAnsi="Segoe UI" w:cs="Segoe UI"/>
                <w:bCs/>
                <w:sz w:val="19"/>
                <w:szCs w:val="19"/>
              </w:rPr>
            </w:pPr>
          </w:p>
          <w:p w14:paraId="7459AA8F" w14:textId="77777777" w:rsidR="00BC288B" w:rsidRPr="00F94D9E" w:rsidRDefault="00BC288B" w:rsidP="00213EE6">
            <w:pPr>
              <w:pStyle w:val="Paragraphedeliste"/>
              <w:numPr>
                <w:ilvl w:val="1"/>
                <w:numId w:val="4"/>
              </w:numPr>
              <w:spacing w:line="240" w:lineRule="auto"/>
              <w:ind w:left="518" w:hanging="540"/>
              <w:jc w:val="both"/>
              <w:rPr>
                <w:rFonts w:ascii="Segoe UI" w:eastAsia="Times New Roman" w:hAnsi="Segoe UI" w:cs="Segoe UI"/>
                <w:bCs/>
                <w:sz w:val="19"/>
                <w:szCs w:val="19"/>
              </w:rPr>
            </w:pPr>
            <w:r>
              <w:rPr>
                <w:rFonts w:ascii="Segoe UI" w:hAnsi="Segoe UI"/>
                <w:sz w:val="19"/>
              </w:rPr>
              <w:t xml:space="preserve">Dans le cas d’un dépôt sur le système </w:t>
            </w:r>
            <w:proofErr w:type="spellStart"/>
            <w:r>
              <w:rPr>
                <w:rFonts w:ascii="Segoe UI" w:hAnsi="Segoe UI"/>
                <w:sz w:val="19"/>
              </w:rPr>
              <w:t>eTendering</w:t>
            </w:r>
            <w:proofErr w:type="spellEnd"/>
            <w:r>
              <w:rPr>
                <w:rFonts w:ascii="Segoe UI" w:hAnsi="Segoe UI"/>
                <w:sz w:val="19"/>
              </w:rPr>
              <w:t xml:space="preserve">, les soumissionnaires recevront une notification automatique une fois que leur offre aura été ouverte. </w:t>
            </w:r>
          </w:p>
        </w:tc>
      </w:tr>
      <w:tr w:rsidR="00BC288B" w:rsidRPr="00C31CB5" w14:paraId="77B2AF88" w14:textId="77777777" w:rsidTr="00213EE6">
        <w:tc>
          <w:tcPr>
            <w:tcW w:w="9807" w:type="dxa"/>
            <w:gridSpan w:val="2"/>
            <w:shd w:val="clear" w:color="auto" w:fill="9BDEFF"/>
          </w:tcPr>
          <w:p w14:paraId="764CB46D" w14:textId="77777777" w:rsidR="00BC288B" w:rsidRPr="00F94D9E" w:rsidRDefault="00BC288B" w:rsidP="00BC288B">
            <w:pPr>
              <w:pStyle w:val="Titre2"/>
              <w:numPr>
                <w:ilvl w:val="0"/>
                <w:numId w:val="16"/>
              </w:numPr>
              <w:spacing w:before="120" w:after="120"/>
              <w:outlineLvl w:val="1"/>
            </w:pPr>
            <w:bookmarkStart w:id="112" w:name="_Toc454294080"/>
            <w:r>
              <w:br w:type="page"/>
            </w:r>
            <w:bookmarkStart w:id="113" w:name="_Toc508626279"/>
            <w:bookmarkStart w:id="114" w:name="_Toc109235392"/>
            <w:r>
              <w:t>Évaluation des offres</w:t>
            </w:r>
            <w:bookmarkEnd w:id="112"/>
            <w:bookmarkEnd w:id="113"/>
            <w:bookmarkEnd w:id="114"/>
          </w:p>
        </w:tc>
      </w:tr>
      <w:tr w:rsidR="00BC288B" w:rsidRPr="00C31CB5" w14:paraId="02EB42CF" w14:textId="77777777" w:rsidTr="00213EE6">
        <w:tc>
          <w:tcPr>
            <w:tcW w:w="2427" w:type="dxa"/>
          </w:tcPr>
          <w:p w14:paraId="1D04F104" w14:textId="77777777" w:rsidR="00BC288B" w:rsidRPr="00F94D9E" w:rsidRDefault="00BC288B" w:rsidP="00213EE6">
            <w:pPr>
              <w:pStyle w:val="Titre3"/>
              <w:outlineLvl w:val="2"/>
            </w:pPr>
            <w:bookmarkStart w:id="115" w:name="_Toc300752864"/>
            <w:bookmarkStart w:id="116" w:name="_Toc454294081"/>
            <w:bookmarkStart w:id="117" w:name="_Toc508626280"/>
            <w:bookmarkStart w:id="118" w:name="_Toc109235393"/>
            <w:r>
              <w:t>Confidentialité</w:t>
            </w:r>
            <w:bookmarkEnd w:id="115"/>
            <w:bookmarkEnd w:id="116"/>
            <w:bookmarkEnd w:id="117"/>
            <w:bookmarkEnd w:id="118"/>
          </w:p>
        </w:tc>
        <w:tc>
          <w:tcPr>
            <w:tcW w:w="7380" w:type="dxa"/>
          </w:tcPr>
          <w:p w14:paraId="619EDCA0"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informations concernant l’examen, l’évaluation et la comparaison des offres, ainsi que la recommandation d’adjudication du contrat, ne sont pas divulguées aux soumissionnaires ou à toute autre personne non officiellement concernée par une telle procédure, même après publication de l’adjudication du contrat. </w:t>
            </w:r>
          </w:p>
          <w:p w14:paraId="2682CC7B"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Toute tentative de la part d’un soumissionnaire ou de toute personne agissant au nom du soumissionnaire d’influencer le PNUD lors de l’examen, de l’évaluation et de la comparaison des offres ou des décisions d’adjudication du contrat peut, à la décision du PNUD, provoquer le rejet de son offre et le soumettre à l’application des procédures de sanctions des fournisseurs du PNUD en vigueur.</w:t>
            </w:r>
          </w:p>
        </w:tc>
      </w:tr>
      <w:tr w:rsidR="00BC288B" w:rsidRPr="00C31CB5" w14:paraId="1B5859BE" w14:textId="77777777" w:rsidTr="00213EE6">
        <w:tc>
          <w:tcPr>
            <w:tcW w:w="2427" w:type="dxa"/>
          </w:tcPr>
          <w:p w14:paraId="166EB48D" w14:textId="77777777" w:rsidR="00BC288B" w:rsidRPr="004C12AA" w:rsidRDefault="00BC288B" w:rsidP="00213EE6">
            <w:pPr>
              <w:pStyle w:val="Titre3"/>
              <w:outlineLvl w:val="2"/>
            </w:pPr>
            <w:bookmarkStart w:id="119" w:name="_Toc454294082"/>
            <w:bookmarkStart w:id="120" w:name="_Toc508626281"/>
            <w:bookmarkStart w:id="121" w:name="_Toc109235394"/>
            <w:r>
              <w:t>Évaluation des offres</w:t>
            </w:r>
            <w:bookmarkEnd w:id="119"/>
            <w:bookmarkEnd w:id="120"/>
            <w:bookmarkEnd w:id="121"/>
          </w:p>
        </w:tc>
        <w:tc>
          <w:tcPr>
            <w:tcW w:w="7380" w:type="dxa"/>
            <w:shd w:val="clear" w:color="auto" w:fill="auto"/>
          </w:tcPr>
          <w:p w14:paraId="3011454A" w14:textId="77777777" w:rsidR="00BC288B" w:rsidRPr="004C12AA"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mènera l’évaluation sur l’unique base des offres déposées.</w:t>
            </w:r>
          </w:p>
          <w:p w14:paraId="219BFDFA" w14:textId="77777777" w:rsidR="00BC288B" w:rsidRPr="004C12AA" w:rsidRDefault="00BC288B" w:rsidP="00213EE6">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L’évaluation des offres est menée suivant les étapes suivantes :</w:t>
            </w:r>
          </w:p>
          <w:p w14:paraId="786B2E58" w14:textId="77777777" w:rsidR="00BC288B" w:rsidRPr="004C12AA" w:rsidRDefault="00BC288B" w:rsidP="00BC288B">
            <w:pPr>
              <w:numPr>
                <w:ilvl w:val="1"/>
                <w:numId w:val="34"/>
              </w:numPr>
              <w:spacing w:before="120" w:after="120"/>
              <w:ind w:left="886"/>
              <w:contextualSpacing/>
              <w:jc w:val="both"/>
              <w:rPr>
                <w:rFonts w:ascii="Segoe UI" w:eastAsia="Times New Roman" w:hAnsi="Segoe UI" w:cs="Segoe UI"/>
                <w:bCs/>
                <w:sz w:val="19"/>
                <w:szCs w:val="19"/>
              </w:rPr>
            </w:pPr>
            <w:r>
              <w:rPr>
                <w:rFonts w:ascii="Segoe UI" w:hAnsi="Segoe UI"/>
                <w:sz w:val="19"/>
              </w:rPr>
              <w:t>Examen préliminaire, notamment de l’éligibilité</w:t>
            </w:r>
          </w:p>
          <w:p w14:paraId="42DDCD98" w14:textId="77777777" w:rsidR="00BC288B" w:rsidRPr="004C12AA" w:rsidRDefault="00BC288B" w:rsidP="00BC288B">
            <w:pPr>
              <w:numPr>
                <w:ilvl w:val="1"/>
                <w:numId w:val="34"/>
              </w:numPr>
              <w:spacing w:before="120" w:after="120"/>
              <w:ind w:left="886"/>
              <w:contextualSpacing/>
              <w:jc w:val="both"/>
              <w:rPr>
                <w:rFonts w:ascii="Segoe UI" w:eastAsia="Times New Roman" w:hAnsi="Segoe UI" w:cs="Segoe UI"/>
                <w:bCs/>
                <w:sz w:val="19"/>
                <w:szCs w:val="19"/>
              </w:rPr>
            </w:pPr>
            <w:r>
              <w:rPr>
                <w:rFonts w:ascii="Segoe UI" w:hAnsi="Segoe UI"/>
                <w:sz w:val="19"/>
              </w:rPr>
              <w:t>Vérification des calculs et classement des soumissionnaires ayant réussi l’examen préliminaire du fait de leur prix.</w:t>
            </w:r>
          </w:p>
          <w:p w14:paraId="52252226" w14:textId="77777777" w:rsidR="00BC288B" w:rsidRPr="004C12AA" w:rsidRDefault="00BC288B" w:rsidP="00BC288B">
            <w:pPr>
              <w:numPr>
                <w:ilvl w:val="1"/>
                <w:numId w:val="34"/>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 qualification (si la </w:t>
            </w:r>
            <w:proofErr w:type="spellStart"/>
            <w:r>
              <w:rPr>
                <w:rFonts w:ascii="Segoe UI" w:hAnsi="Segoe UI"/>
                <w:sz w:val="19"/>
              </w:rPr>
              <w:t>pré-qualification</w:t>
            </w:r>
            <w:proofErr w:type="spellEnd"/>
            <w:r>
              <w:rPr>
                <w:rFonts w:ascii="Segoe UI" w:hAnsi="Segoe UI"/>
                <w:sz w:val="19"/>
              </w:rPr>
              <w:t xml:space="preserve"> n’a pas été effectuée)</w:t>
            </w:r>
          </w:p>
          <w:p w14:paraId="759BF527" w14:textId="77777777" w:rsidR="00BC288B" w:rsidRPr="004C12AA" w:rsidRDefault="00BC288B" w:rsidP="00BC288B">
            <w:pPr>
              <w:numPr>
                <w:ilvl w:val="1"/>
                <w:numId w:val="35"/>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offres techniques </w:t>
            </w:r>
          </w:p>
          <w:p w14:paraId="7B18C1D7" w14:textId="77777777" w:rsidR="00BC288B" w:rsidRPr="004C12AA" w:rsidRDefault="00BC288B" w:rsidP="00BC288B">
            <w:pPr>
              <w:numPr>
                <w:ilvl w:val="1"/>
                <w:numId w:val="35"/>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Évaluation des prix </w:t>
            </w:r>
          </w:p>
          <w:p w14:paraId="7FD14BDD" w14:textId="77777777" w:rsidR="00BC288B" w:rsidRPr="004C12AA" w:rsidRDefault="00BC288B" w:rsidP="00213EE6">
            <w:pPr>
              <w:spacing w:before="120" w:after="120"/>
              <w:contextualSpacing/>
              <w:jc w:val="both"/>
              <w:rPr>
                <w:rFonts w:ascii="Segoe UI" w:eastAsia="Times New Roman" w:hAnsi="Segoe UI" w:cs="Segoe UI"/>
                <w:bCs/>
                <w:sz w:val="19"/>
                <w:szCs w:val="19"/>
              </w:rPr>
            </w:pPr>
            <w:r>
              <w:rPr>
                <w:rFonts w:ascii="Segoe UI" w:hAnsi="Segoe UI"/>
                <w:sz w:val="19"/>
              </w:rPr>
              <w:t>L’évaluation détaillée s’axera sur les 3 à 5 offres dont les prix sont les plus bas. D’autres offres dont les prix sont plus élevés seront ajoutées pour évaluation si nécessaire.</w:t>
            </w:r>
          </w:p>
        </w:tc>
      </w:tr>
      <w:tr w:rsidR="00BC288B" w:rsidRPr="00C31CB5" w14:paraId="1B5676CC" w14:textId="77777777" w:rsidTr="00213EE6">
        <w:tc>
          <w:tcPr>
            <w:tcW w:w="2427" w:type="dxa"/>
          </w:tcPr>
          <w:p w14:paraId="27779CA0" w14:textId="77777777" w:rsidR="00BC288B" w:rsidRPr="00F94D9E" w:rsidRDefault="00BC288B" w:rsidP="00213EE6">
            <w:pPr>
              <w:pStyle w:val="Titre3"/>
              <w:outlineLvl w:val="2"/>
            </w:pPr>
            <w:bookmarkStart w:id="122" w:name="_Toc454294083"/>
            <w:bookmarkStart w:id="123" w:name="_Toc508626282"/>
            <w:bookmarkStart w:id="124" w:name="_Toc109235395"/>
            <w:r>
              <w:t>Examen préliminaire</w:t>
            </w:r>
            <w:bookmarkEnd w:id="122"/>
            <w:bookmarkEnd w:id="123"/>
            <w:bookmarkEnd w:id="124"/>
            <w:r>
              <w:t xml:space="preserve"> </w:t>
            </w:r>
          </w:p>
        </w:tc>
        <w:tc>
          <w:tcPr>
            <w:tcW w:w="7380" w:type="dxa"/>
          </w:tcPr>
          <w:p w14:paraId="32C06E5B"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examine les offres pour déterminer si elles sont complètes selon les exigences documentaires minimales, si les documents ont bien été signés, et si les offres sont généralement correctes, entre autres indicateurs pouvant être </w:t>
            </w:r>
            <w:r>
              <w:rPr>
                <w:rFonts w:ascii="Segoe UI" w:hAnsi="Segoe UI"/>
                <w:sz w:val="19"/>
              </w:rPr>
              <w:lastRenderedPageBreak/>
              <w:t xml:space="preserve">utilisés à ce stade. Le PNUD se réserve le droit de rejeter toute offre à ce stade. </w:t>
            </w:r>
          </w:p>
        </w:tc>
      </w:tr>
      <w:tr w:rsidR="00BC288B" w:rsidRPr="00C31CB5" w14:paraId="4868803B" w14:textId="77777777" w:rsidTr="00213EE6">
        <w:tc>
          <w:tcPr>
            <w:tcW w:w="2427" w:type="dxa"/>
          </w:tcPr>
          <w:p w14:paraId="5F182C80" w14:textId="77777777" w:rsidR="00BC288B" w:rsidRPr="00F94D9E" w:rsidRDefault="00BC288B" w:rsidP="00213EE6">
            <w:pPr>
              <w:pStyle w:val="Titre3"/>
              <w:outlineLvl w:val="2"/>
            </w:pPr>
            <w:bookmarkStart w:id="125" w:name="_Toc454294084"/>
            <w:bookmarkStart w:id="126" w:name="_Toc508626283"/>
            <w:bookmarkStart w:id="127" w:name="_Toc109235396"/>
            <w:r>
              <w:lastRenderedPageBreak/>
              <w:t>Évaluation de l’éligibilité et de la qualification</w:t>
            </w:r>
            <w:bookmarkEnd w:id="125"/>
            <w:bookmarkEnd w:id="126"/>
            <w:bookmarkEnd w:id="127"/>
          </w:p>
        </w:tc>
        <w:tc>
          <w:tcPr>
            <w:tcW w:w="7380" w:type="dxa"/>
          </w:tcPr>
          <w:p w14:paraId="3D7013C6"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L’éligibilité et la qualification du soumissionnaire seront évaluées en comparant celles du soumissionnaire aux exigences minimales d’éligibilité et de qualification indiquées dans la section 4 (Critères d’évaluation).</w:t>
            </w:r>
          </w:p>
          <w:p w14:paraId="0FB374A4" w14:textId="77777777" w:rsidR="00BC288B" w:rsidRPr="00F94D9E" w:rsidRDefault="00BC288B" w:rsidP="00213EE6">
            <w:pPr>
              <w:numPr>
                <w:ilvl w:val="1"/>
                <w:numId w:val="4"/>
              </w:numPr>
              <w:spacing w:before="120" w:after="120"/>
              <w:ind w:left="522" w:hanging="547"/>
              <w:contextualSpacing/>
              <w:jc w:val="both"/>
              <w:rPr>
                <w:rFonts w:ascii="Segoe UI" w:eastAsia="Times New Roman" w:hAnsi="Segoe UI" w:cs="Segoe UI"/>
                <w:bCs/>
                <w:sz w:val="19"/>
                <w:szCs w:val="19"/>
              </w:rPr>
            </w:pPr>
            <w:r>
              <w:rPr>
                <w:rFonts w:ascii="Segoe UI" w:hAnsi="Segoe UI"/>
                <w:sz w:val="19"/>
              </w:rPr>
              <w:t>En termes généraux, les fournisseurs qui remplissent les critères suivants peuvent être considérés comme qualifiés :</w:t>
            </w:r>
          </w:p>
          <w:p w14:paraId="728E65A8"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ne font pas partie, selon la Résolution 1267/1989 du Conseil de sécurité de l’ONU, de la liste de terroristes et de ceux qui les financent établie par le Comité, et de la liste de fournisseurs inéligibles du PNUD ;</w:t>
            </w:r>
          </w:p>
          <w:p w14:paraId="5BDED311"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ont une bonne situation financière et ont accès à des ressources financières appropriées pour exécuter le contrat et assumer tous les engagements commerciaux existants ;</w:t>
            </w:r>
          </w:p>
          <w:p w14:paraId="0E5428E4"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disposent de l’expérience similaire nécessaire, de l’expertise technique, de capacités de production le cas échéant, de certificats de qualité, de procédures d’assurance qualité ainsi que d’autres ressources applicables à la prestation des services requis ;</w:t>
            </w:r>
          </w:p>
          <w:p w14:paraId="4DB17404"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respectent pleinement les Conditions générales du contrat du PNUD ;</w:t>
            </w:r>
          </w:p>
          <w:p w14:paraId="2BBC9858"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n’ont pas d’antécédents de décisions arbitrales ou du tribunal contre le soumissionnaire ;</w:t>
            </w:r>
          </w:p>
          <w:p w14:paraId="7D2D281B" w14:textId="77777777" w:rsidR="00BC288B" w:rsidRPr="00F94D9E" w:rsidRDefault="00BC288B" w:rsidP="00BC288B">
            <w:pPr>
              <w:numPr>
                <w:ilvl w:val="1"/>
                <w:numId w:val="12"/>
              </w:numPr>
              <w:spacing w:before="120" w:after="120"/>
              <w:ind w:left="886"/>
              <w:contextualSpacing/>
              <w:jc w:val="both"/>
              <w:rPr>
                <w:rFonts w:ascii="Segoe UI" w:eastAsia="Times New Roman" w:hAnsi="Segoe UI" w:cs="Segoe UI"/>
                <w:bCs/>
                <w:sz w:val="19"/>
                <w:szCs w:val="19"/>
              </w:rPr>
            </w:pPr>
            <w:r>
              <w:rPr>
                <w:rFonts w:ascii="Segoe UI" w:hAnsi="Segoe UI"/>
                <w:sz w:val="19"/>
              </w:rPr>
              <w:t>Ils ont un historique de performance rapide et satisfaisante auprès de leurs clients.</w:t>
            </w:r>
          </w:p>
        </w:tc>
      </w:tr>
      <w:tr w:rsidR="00BC288B" w:rsidRPr="00C31CB5" w14:paraId="1DE72C2C" w14:textId="77777777" w:rsidTr="00213EE6">
        <w:tc>
          <w:tcPr>
            <w:tcW w:w="2427" w:type="dxa"/>
          </w:tcPr>
          <w:p w14:paraId="6C0C2AFA" w14:textId="77777777" w:rsidR="00BC288B" w:rsidRPr="00F94D9E" w:rsidRDefault="00BC288B" w:rsidP="00213EE6">
            <w:pPr>
              <w:pStyle w:val="Titre3"/>
              <w:outlineLvl w:val="2"/>
            </w:pPr>
            <w:bookmarkStart w:id="128" w:name="_Toc508626284"/>
            <w:bookmarkStart w:id="129" w:name="_Toc109235397"/>
            <w:bookmarkStart w:id="130" w:name="_Toc454294085"/>
            <w:r>
              <w:t>Évaluation des offres techniques et des prix</w:t>
            </w:r>
            <w:bookmarkEnd w:id="128"/>
            <w:bookmarkEnd w:id="129"/>
            <w:r>
              <w:t xml:space="preserve"> </w:t>
            </w:r>
            <w:bookmarkEnd w:id="130"/>
          </w:p>
        </w:tc>
        <w:tc>
          <w:tcPr>
            <w:tcW w:w="7380" w:type="dxa"/>
          </w:tcPr>
          <w:p w14:paraId="29D9A6F7" w14:textId="77777777" w:rsidR="00BC288B" w:rsidRPr="001B1FE2"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L’équipe d’évaluation examine et évalue les offres au regard de leur conformité au tableau des exigences et des spécifications techniques et à d’autres documents fournis en appliquant la procédure indiquée dans la fiche technique et d’autres documents de l’appel d’offres. Si nécessaire et déclaré dans la fiche technique, le PNUD peut inviter les soumissionnaires techniquement conformes à faire une présentation au sujet de leurs offres techniques. Les conditions de la présentation sont fournies dans le document d’offre lorsque nécessaire.</w:t>
            </w:r>
          </w:p>
        </w:tc>
      </w:tr>
      <w:tr w:rsidR="00BC288B" w:rsidRPr="00C31CB5" w14:paraId="3781AEC5" w14:textId="77777777" w:rsidTr="00213EE6">
        <w:tc>
          <w:tcPr>
            <w:tcW w:w="2427" w:type="dxa"/>
          </w:tcPr>
          <w:p w14:paraId="489650AD" w14:textId="77777777" w:rsidR="00BC288B" w:rsidRPr="00F94D9E" w:rsidRDefault="00BC288B" w:rsidP="00213EE6">
            <w:pPr>
              <w:pStyle w:val="Titre3"/>
              <w:outlineLvl w:val="2"/>
            </w:pPr>
            <w:bookmarkStart w:id="131" w:name="_Toc508626285"/>
            <w:bookmarkStart w:id="132" w:name="_Toc109235398"/>
            <w:r>
              <w:t>Devoir de précaution</w:t>
            </w:r>
            <w:bookmarkEnd w:id="131"/>
            <w:bookmarkEnd w:id="132"/>
            <w:r>
              <w:t xml:space="preserve"> </w:t>
            </w:r>
          </w:p>
        </w:tc>
        <w:tc>
          <w:tcPr>
            <w:tcW w:w="7380" w:type="dxa"/>
          </w:tcPr>
          <w:p w14:paraId="49A1DBA2" w14:textId="77777777" w:rsidR="00BC288B" w:rsidRPr="001B1FE2"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se réserve le droit de se livrer à un exercice de vérification visant à s’assurer de la validité des informations fournies par les soumissionnaires. Cet exercice est pleinement documenté et peut comprendre, sans toutefois s’y limiter, tout ou partie des éléments suivants :</w:t>
            </w:r>
          </w:p>
          <w:p w14:paraId="6173A712"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Vérifier que les informations fournies par le soumissionnaire sont exactes, correctes et authentiques ; </w:t>
            </w:r>
          </w:p>
          <w:p w14:paraId="2CDD59D9"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Valider le degré de conformité aux exigences de l’appel d’offres et aux critères d’évaluation au regard de ce qui a été constaté à ce stade par l’équipe d’évaluation ;</w:t>
            </w:r>
          </w:p>
          <w:p w14:paraId="42CC9A6C"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Demander des renseignements et vérifier les références auprès d’organismes gouvernementaux compétents ayant juridiction sur le soumissionnaire concerné, auprès de précédents clients, ou auprès de toute autre entité ayant pu avoir des relations d’affaires avec ledit soumissionnaire ; </w:t>
            </w:r>
          </w:p>
          <w:p w14:paraId="3E4CEABD"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Demander des renseignements et vérifier les références auprès de précédents clients concernant l’exécution des contrats en cours ou complétés, notamment des inspections physiques des travaux précédents, si nécessaire ;</w:t>
            </w:r>
          </w:p>
          <w:p w14:paraId="27D635C5" w14:textId="77777777" w:rsidR="00BC288B"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 xml:space="preserve">Inspecter physiquement les bureaux du soumissionnaire, les succursales ou autres établissements d’un soumissionnaire dans lesquels il exploite son </w:t>
            </w:r>
            <w:r>
              <w:rPr>
                <w:rFonts w:ascii="Segoe UI" w:hAnsi="Segoe UI"/>
                <w:sz w:val="19"/>
              </w:rPr>
              <w:lastRenderedPageBreak/>
              <w:t>activité, avec ou sans préavis ;</w:t>
            </w:r>
          </w:p>
          <w:p w14:paraId="5FD989A0" w14:textId="77777777" w:rsidR="00BC288B" w:rsidRPr="001B1FE2" w:rsidRDefault="00BC288B" w:rsidP="00BC288B">
            <w:pPr>
              <w:numPr>
                <w:ilvl w:val="1"/>
                <w:numId w:val="33"/>
              </w:numPr>
              <w:spacing w:before="120" w:after="120"/>
              <w:ind w:left="886"/>
              <w:contextualSpacing/>
              <w:jc w:val="both"/>
              <w:rPr>
                <w:rFonts w:ascii="Segoe UI" w:eastAsia="Times New Roman" w:hAnsi="Segoe UI" w:cs="Segoe UI"/>
                <w:bCs/>
                <w:sz w:val="19"/>
                <w:szCs w:val="19"/>
              </w:rPr>
            </w:pPr>
            <w:r>
              <w:rPr>
                <w:rFonts w:ascii="Segoe UI" w:hAnsi="Segoe UI"/>
                <w:sz w:val="19"/>
              </w:rPr>
              <w:t>D’autres moyens que le PNUD pourra juger opportuns, à tout stade du processus de sélection, avant l’adjudication du contrat.</w:t>
            </w:r>
          </w:p>
        </w:tc>
      </w:tr>
      <w:tr w:rsidR="00BC288B" w:rsidRPr="00C31CB5" w14:paraId="67CC0372" w14:textId="77777777" w:rsidTr="00213EE6">
        <w:tc>
          <w:tcPr>
            <w:tcW w:w="2427" w:type="dxa"/>
          </w:tcPr>
          <w:p w14:paraId="051A87C6" w14:textId="77777777" w:rsidR="00BC288B" w:rsidRPr="00F94D9E" w:rsidRDefault="00BC288B" w:rsidP="00213EE6">
            <w:pPr>
              <w:pStyle w:val="Titre3"/>
              <w:outlineLvl w:val="2"/>
            </w:pPr>
            <w:bookmarkStart w:id="133" w:name="_Toc454294086"/>
            <w:bookmarkStart w:id="134" w:name="_Toc508626286"/>
            <w:bookmarkStart w:id="135" w:name="_Toc109235399"/>
            <w:r>
              <w:lastRenderedPageBreak/>
              <w:t>Clarification des offres</w:t>
            </w:r>
            <w:bookmarkEnd w:id="133"/>
            <w:bookmarkEnd w:id="134"/>
            <w:bookmarkEnd w:id="135"/>
          </w:p>
        </w:tc>
        <w:tc>
          <w:tcPr>
            <w:tcW w:w="7380" w:type="dxa"/>
          </w:tcPr>
          <w:p w14:paraId="65D75FFD"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Afin de faciliter l’examen, l’évaluation et la comparaison des offres, le PNUD peut, à sa discrétion, demander à tout soumissionnaire des éclaircissements au sujet de son offre. </w:t>
            </w:r>
          </w:p>
          <w:p w14:paraId="128A5B6F"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La demande d’éclaircissements du PNUD ainsi que la réponse se font par écrit, et aucune modification des prix ou du contenu de l’offre ne peut être demandée, proposée ou autorisée, sauf pour fournir des éclaircissements et confirmer la correction de toute erreur de calcul découverte par le PNUD lors de l’évaluation des offres, conformément à l’appel d’offres.</w:t>
            </w:r>
          </w:p>
          <w:p w14:paraId="60E261BA"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Les éclaircissements non sollicités fournis par un soumissionnaire au titre de son offre qui ne constituent pas une réponse à une demande du PNUD ne sont pas pris en compte lors de l’examen et de l’évaluation de l’offre. </w:t>
            </w:r>
          </w:p>
        </w:tc>
      </w:tr>
      <w:tr w:rsidR="00BC288B" w:rsidRPr="00C31CB5" w14:paraId="48EF1BA0" w14:textId="77777777" w:rsidTr="00213EE6">
        <w:tc>
          <w:tcPr>
            <w:tcW w:w="2427" w:type="dxa"/>
          </w:tcPr>
          <w:p w14:paraId="18AD1551" w14:textId="77777777" w:rsidR="00BC288B" w:rsidRPr="00F94D9E" w:rsidRDefault="00BC288B" w:rsidP="00213EE6">
            <w:pPr>
              <w:pStyle w:val="Titre3"/>
              <w:outlineLvl w:val="2"/>
            </w:pPr>
            <w:bookmarkStart w:id="136" w:name="_Toc454294087"/>
            <w:bookmarkStart w:id="137" w:name="_Toc508626287"/>
            <w:bookmarkStart w:id="138" w:name="_Toc109235400"/>
            <w:r>
              <w:t>Conformité des offres</w:t>
            </w:r>
            <w:bookmarkEnd w:id="136"/>
            <w:bookmarkEnd w:id="137"/>
            <w:bookmarkEnd w:id="138"/>
          </w:p>
        </w:tc>
        <w:tc>
          <w:tcPr>
            <w:tcW w:w="7380" w:type="dxa"/>
          </w:tcPr>
          <w:p w14:paraId="4317834A" w14:textId="68141011"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Le PNUD évalue la conformité des offres en se basant sur leur contenu. Une offre est considérée comme essentiellement conforme si elle respecte l’ensemble des termes, conditions, spécifications et autres exigences de l’appel d’offres sans dérogation, réserve ou </w:t>
            </w:r>
            <w:r w:rsidR="00242C41">
              <w:rPr>
                <w:rFonts w:ascii="Segoe UI" w:hAnsi="Segoe UI"/>
                <w:sz w:val="19"/>
              </w:rPr>
              <w:t>omission importante</w:t>
            </w:r>
            <w:r>
              <w:rPr>
                <w:rFonts w:ascii="Segoe UI" w:hAnsi="Segoe UI"/>
                <w:sz w:val="19"/>
              </w:rPr>
              <w:t xml:space="preserve">. </w:t>
            </w:r>
          </w:p>
          <w:p w14:paraId="781496EE"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sz w:val="19"/>
                <w:szCs w:val="19"/>
              </w:rPr>
            </w:pPr>
            <w:r>
              <w:rPr>
                <w:rFonts w:ascii="Segoe UI" w:hAnsi="Segoe UI"/>
                <w:sz w:val="19"/>
              </w:rPr>
              <w:t>Si une offre n’est pas essentiellement conforme, elle est rejetée par le PNUD et ne peut pas être ultérieurement mise en conformité par le soumissionnaire en corrigeant les dérogations, réserves ou omissions importantes.</w:t>
            </w:r>
          </w:p>
        </w:tc>
      </w:tr>
      <w:tr w:rsidR="00BC288B" w:rsidRPr="00C31CB5" w14:paraId="1CD00AC3" w14:textId="77777777" w:rsidTr="00213EE6">
        <w:tc>
          <w:tcPr>
            <w:tcW w:w="2427" w:type="dxa"/>
          </w:tcPr>
          <w:p w14:paraId="1803AA03" w14:textId="77777777" w:rsidR="00BC288B" w:rsidRPr="00F94D9E" w:rsidRDefault="00BC288B" w:rsidP="00213EE6">
            <w:pPr>
              <w:pStyle w:val="Titre3"/>
              <w:outlineLvl w:val="2"/>
            </w:pPr>
            <w:bookmarkStart w:id="139" w:name="_Toc454294088"/>
            <w:bookmarkStart w:id="140" w:name="_Toc508626288"/>
            <w:bookmarkStart w:id="141" w:name="_Toc109235401"/>
            <w:r>
              <w:t>Défauts de conformité, erreurs réparables et omissions</w:t>
            </w:r>
            <w:bookmarkEnd w:id="139"/>
            <w:bookmarkEnd w:id="140"/>
            <w:bookmarkEnd w:id="141"/>
          </w:p>
        </w:tc>
        <w:tc>
          <w:tcPr>
            <w:tcW w:w="7380" w:type="dxa"/>
          </w:tcPr>
          <w:p w14:paraId="5F9DE33E"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À condition qu’une offre soit essentiellement conforme, le PNUD peut lever tout défaut de conformité ou toute omission de ladite offre qui ne constitue pas selon lui pas une dérogation importante.</w:t>
            </w:r>
          </w:p>
          <w:p w14:paraId="4723BD88"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Le PNUD peut demander au soumissionnaire de fournir les informations ou les documents nécessaires, dans un délai raisonnable, pour rectifier les défauts de conformité ou omissions de l’offre relatifs aux exigences en matière de documentation. Une telle omission ne peut se rapporter à un quelconque aspect du prix de l’offre. L’offre peut être rejetée si le soumissionnaire ne se conforme pas à cette demande.</w:t>
            </w:r>
          </w:p>
          <w:p w14:paraId="412AD57C"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En ce qui concerne les offres ayant passé l’examen préliminaire, le PNUD vérifie et corrige les erreurs de calcul comme suit :</w:t>
            </w:r>
          </w:p>
          <w:p w14:paraId="234CD00A" w14:textId="77777777" w:rsidR="00BC288B" w:rsidRPr="00F94D9E" w:rsidRDefault="00BC288B" w:rsidP="00BC288B">
            <w:pPr>
              <w:numPr>
                <w:ilvl w:val="0"/>
                <w:numId w:val="11"/>
              </w:numPr>
              <w:spacing w:before="120" w:after="120"/>
              <w:ind w:left="886"/>
              <w:jc w:val="both"/>
              <w:rPr>
                <w:rFonts w:ascii="Segoe UI" w:eastAsia="Times New Roman" w:hAnsi="Segoe UI" w:cs="Segoe UI"/>
                <w:bCs/>
                <w:sz w:val="19"/>
                <w:szCs w:val="19"/>
              </w:rPr>
            </w:pPr>
            <w:r>
              <w:rPr>
                <w:rFonts w:ascii="Segoe UI" w:hAnsi="Segoe UI"/>
                <w:sz w:val="19"/>
              </w:rPr>
              <w:t>En cas de divergence entre le prix unitaire et le total du poste concerné, obtenu en multipliant le prix unitaire par la quantité, le prix unitaire prévaudra et le total du poste sera corrigé, sauf si le PNUD estime que la position de la virgule du prix unitaire est manifestement erronée, auquel cas le total du poste indiqué prévaudra et le prix unitaire sera corrigé ;</w:t>
            </w:r>
          </w:p>
          <w:p w14:paraId="54D5C8E1" w14:textId="77777777" w:rsidR="00BC288B" w:rsidRPr="00F94D9E" w:rsidRDefault="00BC288B" w:rsidP="00BC288B">
            <w:pPr>
              <w:numPr>
                <w:ilvl w:val="0"/>
                <w:numId w:val="11"/>
              </w:numPr>
              <w:spacing w:before="120" w:after="120"/>
              <w:ind w:left="886"/>
              <w:jc w:val="both"/>
              <w:rPr>
                <w:rFonts w:ascii="Segoe UI" w:eastAsia="Times New Roman" w:hAnsi="Segoe UI" w:cs="Segoe UI"/>
                <w:bCs/>
                <w:sz w:val="19"/>
                <w:szCs w:val="19"/>
              </w:rPr>
            </w:pPr>
            <w:r>
              <w:rPr>
                <w:rFonts w:ascii="Segoe UI" w:hAnsi="Segoe UI"/>
                <w:sz w:val="19"/>
              </w:rPr>
              <w:t>En cas d’erreur dans le calcul d’un total correspondant à l’addition ou à la soustraction de sous-totaux, les sous-totaux prévaudront et le total sera corrigé ;</w:t>
            </w:r>
          </w:p>
          <w:p w14:paraId="288830E3" w14:textId="77777777" w:rsidR="00BC288B" w:rsidRPr="00F94D9E" w:rsidRDefault="00BC288B" w:rsidP="00BC288B">
            <w:pPr>
              <w:numPr>
                <w:ilvl w:val="0"/>
                <w:numId w:val="11"/>
              </w:numPr>
              <w:spacing w:before="120" w:after="120"/>
              <w:ind w:left="886"/>
              <w:jc w:val="both"/>
              <w:rPr>
                <w:rFonts w:ascii="Segoe UI" w:eastAsia="Times New Roman" w:hAnsi="Segoe UI" w:cs="Segoe UI"/>
                <w:bCs/>
                <w:sz w:val="19"/>
                <w:szCs w:val="19"/>
              </w:rPr>
            </w:pPr>
            <w:r>
              <w:rPr>
                <w:rFonts w:ascii="Segoe UI" w:hAnsi="Segoe UI"/>
                <w:sz w:val="19"/>
              </w:rPr>
              <w:t>En cas de divergence entre des montants en lettres et en chiffres, le montant en lettres prévaudra, sauf s’il est lié à une erreur de calcul, auquel cas le montant en chiffres prévaudra.</w:t>
            </w:r>
          </w:p>
          <w:p w14:paraId="0BC84371" w14:textId="77777777" w:rsidR="00BC288B" w:rsidRPr="00F94D9E" w:rsidRDefault="00BC288B" w:rsidP="00213EE6">
            <w:pPr>
              <w:numPr>
                <w:ilvl w:val="1"/>
                <w:numId w:val="4"/>
              </w:numPr>
              <w:spacing w:before="120" w:after="120"/>
              <w:ind w:left="522" w:hanging="547"/>
              <w:jc w:val="both"/>
              <w:rPr>
                <w:rFonts w:ascii="Segoe UI" w:eastAsia="Times New Roman" w:hAnsi="Segoe UI" w:cs="Segoe UI"/>
                <w:bCs/>
                <w:sz w:val="19"/>
                <w:szCs w:val="19"/>
              </w:rPr>
            </w:pPr>
            <w:r>
              <w:rPr>
                <w:rFonts w:ascii="Segoe UI" w:hAnsi="Segoe UI"/>
                <w:sz w:val="19"/>
              </w:rPr>
              <w:t xml:space="preserve">Si le soumissionnaire n’accepte pas une correction d’erreur à laquelle le PNUD </w:t>
            </w:r>
            <w:r>
              <w:rPr>
                <w:rFonts w:ascii="Segoe UI" w:hAnsi="Segoe UI"/>
                <w:sz w:val="19"/>
              </w:rPr>
              <w:lastRenderedPageBreak/>
              <w:t>aura procédé, son offre sera rejetée.</w:t>
            </w:r>
          </w:p>
        </w:tc>
      </w:tr>
      <w:tr w:rsidR="00BC288B" w:rsidRPr="00C31CB5" w14:paraId="625445B8" w14:textId="77777777" w:rsidTr="00213EE6">
        <w:tc>
          <w:tcPr>
            <w:tcW w:w="9807" w:type="dxa"/>
            <w:gridSpan w:val="2"/>
            <w:shd w:val="clear" w:color="auto" w:fill="9BDEFF"/>
          </w:tcPr>
          <w:p w14:paraId="7439A3F8" w14:textId="77777777" w:rsidR="00BC288B" w:rsidRPr="00F94D9E" w:rsidRDefault="00BC288B" w:rsidP="00BC288B">
            <w:pPr>
              <w:pStyle w:val="Titre2"/>
              <w:numPr>
                <w:ilvl w:val="0"/>
                <w:numId w:val="12"/>
              </w:numPr>
              <w:spacing w:before="120" w:after="120"/>
              <w:outlineLvl w:val="1"/>
            </w:pPr>
            <w:bookmarkStart w:id="142" w:name="_Toc454294089"/>
            <w:bookmarkStart w:id="143" w:name="_Toc508626289"/>
            <w:bookmarkStart w:id="144" w:name="_Toc109235402"/>
            <w:r>
              <w:lastRenderedPageBreak/>
              <w:t>ADJUDICATION DU CONTRAT</w:t>
            </w:r>
            <w:bookmarkEnd w:id="142"/>
            <w:bookmarkEnd w:id="143"/>
            <w:bookmarkEnd w:id="144"/>
          </w:p>
        </w:tc>
      </w:tr>
      <w:tr w:rsidR="00BC288B" w:rsidRPr="00C31CB5" w14:paraId="200DA15C" w14:textId="77777777" w:rsidTr="00213EE6">
        <w:tc>
          <w:tcPr>
            <w:tcW w:w="2427" w:type="dxa"/>
          </w:tcPr>
          <w:p w14:paraId="5603A1F2" w14:textId="77777777" w:rsidR="00BC288B" w:rsidRPr="00F94D9E" w:rsidRDefault="00BC288B" w:rsidP="00213EE6">
            <w:pPr>
              <w:pStyle w:val="Titre3"/>
              <w:outlineLvl w:val="2"/>
            </w:pPr>
            <w:bookmarkStart w:id="145" w:name="_Toc454294090"/>
            <w:bookmarkStart w:id="146" w:name="_Toc508626290"/>
            <w:bookmarkStart w:id="147" w:name="_Toc109235403"/>
            <w:r>
              <w:t>Droit d’accepter, de rejeter ou de déclarer non conformes tout ou partie des offres</w:t>
            </w:r>
            <w:bookmarkEnd w:id="145"/>
            <w:bookmarkEnd w:id="146"/>
            <w:bookmarkEnd w:id="147"/>
          </w:p>
        </w:tc>
        <w:tc>
          <w:tcPr>
            <w:tcW w:w="7380" w:type="dxa"/>
          </w:tcPr>
          <w:p w14:paraId="6468B5A7" w14:textId="77777777" w:rsidR="00BC288B" w:rsidRPr="00F94D9E"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se réserve le droit d’accepter ou de rejeter toute offre, de déclarer tout ou partie des offres non conformes, et de rejeter toutes les offres à tout moment avant l’adjudication du contrat, sans engager sa responsabilité ou être tenu d’informer le ou les soumissionnaires concernés des motifs de sa décision. En outre, le PNUD n’est pas tenu d’attribuer le contrat à l’offre de prix le plus bas.</w:t>
            </w:r>
          </w:p>
        </w:tc>
      </w:tr>
      <w:tr w:rsidR="00BC288B" w:rsidRPr="00C31CB5" w14:paraId="4C2C52BC" w14:textId="77777777" w:rsidTr="00213EE6">
        <w:tc>
          <w:tcPr>
            <w:tcW w:w="2427" w:type="dxa"/>
          </w:tcPr>
          <w:p w14:paraId="45F40A28" w14:textId="77777777" w:rsidR="00BC288B" w:rsidRPr="00F94D9E" w:rsidRDefault="00BC288B" w:rsidP="00213EE6">
            <w:pPr>
              <w:pStyle w:val="Titre3"/>
              <w:outlineLvl w:val="2"/>
            </w:pPr>
            <w:bookmarkStart w:id="148" w:name="_Toc454294091"/>
            <w:bookmarkStart w:id="149" w:name="_Toc508626291"/>
            <w:bookmarkStart w:id="150" w:name="_Toc109235404"/>
            <w:r>
              <w:t>Critères d’adjudication</w:t>
            </w:r>
            <w:bookmarkEnd w:id="148"/>
            <w:bookmarkEnd w:id="149"/>
            <w:bookmarkEnd w:id="150"/>
          </w:p>
        </w:tc>
        <w:tc>
          <w:tcPr>
            <w:tcW w:w="7380" w:type="dxa"/>
          </w:tcPr>
          <w:p w14:paraId="3E36822A" w14:textId="77777777" w:rsidR="00BC288B" w:rsidRPr="00F94D9E"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Avant l’expiration de la période de validité des offres, le PNUD attribue le contrat au soumissionnaire qualifié et éligible dont l’offre est considérée comme étant conforme aux exigences du tableau des exigences et des spécifications techniques et qui propose le prix le plus bas.</w:t>
            </w:r>
          </w:p>
        </w:tc>
      </w:tr>
      <w:tr w:rsidR="00BC288B" w:rsidRPr="00C31CB5" w14:paraId="6AC1EDA1" w14:textId="77777777" w:rsidTr="00213EE6">
        <w:tc>
          <w:tcPr>
            <w:tcW w:w="2427" w:type="dxa"/>
          </w:tcPr>
          <w:p w14:paraId="5B6EC917" w14:textId="77777777" w:rsidR="00BC288B" w:rsidRPr="00F94D9E" w:rsidRDefault="00BC288B" w:rsidP="00213EE6">
            <w:pPr>
              <w:pStyle w:val="Titre3"/>
              <w:outlineLvl w:val="2"/>
            </w:pPr>
            <w:bookmarkStart w:id="151" w:name="_Toc454294092"/>
            <w:bookmarkStart w:id="152" w:name="_Toc508626292"/>
            <w:bookmarkStart w:id="153" w:name="_Toc109235405"/>
            <w:r>
              <w:t>Analys</w:t>
            </w:r>
            <w:bookmarkEnd w:id="151"/>
            <w:r>
              <w:t>e</w:t>
            </w:r>
            <w:bookmarkEnd w:id="152"/>
            <w:bookmarkEnd w:id="153"/>
          </w:p>
        </w:tc>
        <w:tc>
          <w:tcPr>
            <w:tcW w:w="7380" w:type="dxa"/>
          </w:tcPr>
          <w:p w14:paraId="44256C8B" w14:textId="77777777" w:rsidR="00BC288B" w:rsidRPr="00F94D9E" w:rsidRDefault="00BC288B" w:rsidP="00213EE6">
            <w:pPr>
              <w:pStyle w:val="Paragraphedeliste"/>
              <w:numPr>
                <w:ilvl w:val="1"/>
                <w:numId w:val="4"/>
              </w:numPr>
              <w:spacing w:before="120" w:after="120" w:line="240" w:lineRule="auto"/>
              <w:ind w:left="518" w:hanging="540"/>
              <w:jc w:val="both"/>
              <w:rPr>
                <w:rFonts w:ascii="Segoe UI" w:hAnsi="Segoe UI" w:cs="Segoe UI"/>
                <w:sz w:val="19"/>
                <w:szCs w:val="19"/>
              </w:rPr>
            </w:pPr>
            <w:r>
              <w:rPr>
                <w:rFonts w:ascii="Segoe UI" w:hAnsi="Segoe UI"/>
                <w:sz w:val="19"/>
              </w:rPr>
              <w:t xml:space="preserve">Si un soumissionnaire n’est pas retenu, il peut demander à se réunir avec le PNUD pour procéder à une analyse. Telle analyse vise à évoquer les atouts et les faiblesses de l’offre du soumissionnaire pour l’aider à améliorer ses futures offres lors de perspectives d’achats du PNUD. Le contenu d’autres offres et leur comparaison à l’offre du soumissionnaire ne sont pas évoqués. </w:t>
            </w:r>
          </w:p>
        </w:tc>
      </w:tr>
      <w:tr w:rsidR="00BC288B" w:rsidRPr="00C31CB5" w14:paraId="2909C834" w14:textId="77777777" w:rsidTr="00213EE6">
        <w:tc>
          <w:tcPr>
            <w:tcW w:w="2427" w:type="dxa"/>
          </w:tcPr>
          <w:p w14:paraId="2CC6313A" w14:textId="77777777" w:rsidR="00BC288B" w:rsidRPr="00F94D9E" w:rsidRDefault="00BC288B" w:rsidP="00213EE6">
            <w:pPr>
              <w:pStyle w:val="Titre3"/>
              <w:outlineLvl w:val="2"/>
            </w:pPr>
            <w:bookmarkStart w:id="154" w:name="_Toc454294093"/>
            <w:bookmarkStart w:id="155" w:name="_Toc508626293"/>
            <w:bookmarkStart w:id="156" w:name="_Toc109235406"/>
            <w:r>
              <w:t>Droit de modification des exigences lors de l’adjudication du contrat</w:t>
            </w:r>
            <w:bookmarkEnd w:id="154"/>
            <w:bookmarkEnd w:id="155"/>
            <w:bookmarkEnd w:id="156"/>
          </w:p>
        </w:tc>
        <w:tc>
          <w:tcPr>
            <w:tcW w:w="7380" w:type="dxa"/>
          </w:tcPr>
          <w:p w14:paraId="4A5B3B96" w14:textId="77777777" w:rsidR="00BC288B" w:rsidRPr="00F94D9E"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Lors de l’adjudication du contrat, le PNUD se réserve le droit de modifier la quantité des biens ou des services dans une limite de vingt-cinq pour cent (25 %) du total de l’offre, sans modification du prix unitaire ou des autres conditions générales.</w:t>
            </w:r>
          </w:p>
        </w:tc>
      </w:tr>
      <w:tr w:rsidR="00BC288B" w:rsidRPr="00C31CB5" w14:paraId="1567D198" w14:textId="77777777" w:rsidTr="00213EE6">
        <w:tc>
          <w:tcPr>
            <w:tcW w:w="2427" w:type="dxa"/>
          </w:tcPr>
          <w:p w14:paraId="77523D24" w14:textId="77777777" w:rsidR="00BC288B" w:rsidRPr="00F94D9E" w:rsidRDefault="00BC288B" w:rsidP="00213EE6">
            <w:pPr>
              <w:pStyle w:val="Titre3"/>
              <w:outlineLvl w:val="2"/>
            </w:pPr>
            <w:bookmarkStart w:id="157" w:name="_Toc454294094"/>
            <w:bookmarkStart w:id="158" w:name="_Toc508626294"/>
            <w:bookmarkStart w:id="159" w:name="_Toc109235407"/>
            <w:r>
              <w:t>Signature du contrat</w:t>
            </w:r>
            <w:bookmarkEnd w:id="157"/>
            <w:bookmarkEnd w:id="158"/>
            <w:bookmarkEnd w:id="159"/>
          </w:p>
        </w:tc>
        <w:tc>
          <w:tcPr>
            <w:tcW w:w="7380" w:type="dxa"/>
          </w:tcPr>
          <w:p w14:paraId="29008E82" w14:textId="77777777" w:rsidR="00BC288B" w:rsidRPr="00F94D9E"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soumissionnaire retenu signe et date le contrat et le retourne au PNUD sous quinze (15) jours à compter de sa date de réception. S’il ne le fait pas, le PNUD a des raisons suffisantes pour annuler l’adjudication et retirer la garantie de soumission, le cas échéant, et peut dans ce cas attribuer le contrat au deuxième soumissionnaire le mieux placé ou faire un autre appel d’offres. </w:t>
            </w:r>
          </w:p>
        </w:tc>
      </w:tr>
      <w:tr w:rsidR="00BC288B" w:rsidRPr="00C31CB5" w14:paraId="1A8295FF" w14:textId="77777777" w:rsidTr="00213EE6">
        <w:tc>
          <w:tcPr>
            <w:tcW w:w="2427" w:type="dxa"/>
          </w:tcPr>
          <w:p w14:paraId="4AE068D1" w14:textId="77777777" w:rsidR="00BC288B" w:rsidRPr="004C12AA" w:rsidRDefault="00BC288B" w:rsidP="00213EE6">
            <w:pPr>
              <w:pStyle w:val="Titre3"/>
              <w:outlineLvl w:val="2"/>
            </w:pPr>
            <w:bookmarkStart w:id="160" w:name="_Toc454294095"/>
            <w:bookmarkStart w:id="161" w:name="_Toc508626295"/>
            <w:bookmarkStart w:id="162" w:name="_Toc109235408"/>
            <w:r>
              <w:t>Type de contrat et conditions générales</w:t>
            </w:r>
            <w:bookmarkEnd w:id="160"/>
            <w:bookmarkEnd w:id="161"/>
            <w:bookmarkEnd w:id="162"/>
            <w:r>
              <w:t xml:space="preserve"> </w:t>
            </w:r>
          </w:p>
        </w:tc>
        <w:tc>
          <w:tcPr>
            <w:tcW w:w="7380" w:type="dxa"/>
          </w:tcPr>
          <w:p w14:paraId="1E220766" w14:textId="77777777" w:rsidR="00BC288B" w:rsidRPr="004C12AA"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 xml:space="preserve">Les types de contrat à signer et les Conditions générales du contrat applicables du PNUD, tel qu’indiqué dans la fiche technique, peuvent être consultés à l’adresse </w:t>
            </w:r>
            <w:bookmarkStart w:id="163" w:name="_Hlk500925168"/>
            <w:r>
              <w:fldChar w:fldCharType="begin"/>
            </w:r>
            <w:r>
              <w:instrText>HYPERLINK "http://www.undp.org/content/undp/fr/home/operations/procurement/overview.html" \h</w:instrText>
            </w:r>
            <w:r>
              <w:fldChar w:fldCharType="separate"/>
            </w:r>
            <w:r>
              <w:rPr>
                <w:rStyle w:val="Lienhypertexte"/>
                <w:rFonts w:ascii="Segoe UI" w:hAnsi="Segoe UI"/>
                <w:sz w:val="19"/>
              </w:rPr>
              <w:t>http://www.undp.org/content/undp/fr/home/operations/procurement/overview.html</w:t>
            </w:r>
            <w:r>
              <w:fldChar w:fldCharType="end"/>
            </w:r>
            <w:r>
              <w:rPr>
                <w:rFonts w:ascii="Segoe UI" w:hAnsi="Segoe UI"/>
                <w:sz w:val="19"/>
              </w:rPr>
              <w:t xml:space="preserve"> </w:t>
            </w:r>
            <w:bookmarkEnd w:id="163"/>
          </w:p>
        </w:tc>
      </w:tr>
      <w:tr w:rsidR="00BC288B" w:rsidRPr="00C31CB5" w14:paraId="3DAF0B05" w14:textId="77777777" w:rsidTr="00213EE6">
        <w:tc>
          <w:tcPr>
            <w:tcW w:w="2427" w:type="dxa"/>
          </w:tcPr>
          <w:p w14:paraId="1EC1051F" w14:textId="77777777" w:rsidR="00BC288B" w:rsidRPr="00F94D9E" w:rsidRDefault="00BC288B" w:rsidP="00213EE6">
            <w:pPr>
              <w:pStyle w:val="Titre3"/>
              <w:outlineLvl w:val="2"/>
            </w:pPr>
            <w:bookmarkStart w:id="164" w:name="_Toc454294096"/>
            <w:bookmarkStart w:id="165" w:name="_Toc508626296"/>
            <w:bookmarkStart w:id="166" w:name="_Toc109235409"/>
            <w:r>
              <w:t>Garantie de bonne exécution</w:t>
            </w:r>
            <w:bookmarkEnd w:id="164"/>
            <w:bookmarkEnd w:id="165"/>
            <w:bookmarkEnd w:id="166"/>
          </w:p>
        </w:tc>
        <w:tc>
          <w:tcPr>
            <w:tcW w:w="7380" w:type="dxa"/>
          </w:tcPr>
          <w:p w14:paraId="6DEE338D" w14:textId="77777777" w:rsidR="00BC288B"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Une garantie de bonne exécution, si elle est exigée dans la fiche technique, est fournie au montant et dans </w:t>
            </w:r>
            <w:proofErr w:type="gramStart"/>
            <w:r>
              <w:rPr>
                <w:rFonts w:ascii="Segoe UI" w:hAnsi="Segoe UI"/>
                <w:sz w:val="19"/>
              </w:rPr>
              <w:t>le formulaire indiqués</w:t>
            </w:r>
            <w:proofErr w:type="gramEnd"/>
            <w:r>
              <w:rPr>
                <w:rFonts w:ascii="Segoe UI" w:hAnsi="Segoe UI"/>
                <w:sz w:val="19"/>
              </w:rPr>
              <w:t xml:space="preserve"> dans la fiche technique disponible à l’adresse</w:t>
            </w:r>
          </w:p>
          <w:p w14:paraId="663C9863" w14:textId="77777777" w:rsidR="00BC288B" w:rsidRPr="00F94D9E" w:rsidRDefault="00094CED" w:rsidP="00213EE6">
            <w:pPr>
              <w:pStyle w:val="Paragraphedeliste"/>
              <w:spacing w:before="120" w:after="120" w:line="240" w:lineRule="auto"/>
              <w:ind w:left="518"/>
              <w:jc w:val="both"/>
              <w:rPr>
                <w:rFonts w:ascii="Segoe UI" w:eastAsia="Times New Roman" w:hAnsi="Segoe UI" w:cs="Segoe UI"/>
                <w:bCs/>
                <w:sz w:val="19"/>
                <w:szCs w:val="19"/>
              </w:rPr>
            </w:pPr>
            <w:hyperlink r:id="rId17">
              <w:r w:rsidR="00BC288B">
                <w:rPr>
                  <w:rStyle w:val="Lienhypertexte"/>
                  <w:rFonts w:ascii="Segoe UI" w:hAnsi="Segoe UI"/>
                  <w:sz w:val="19"/>
                </w:rPr>
                <w:t>https://popp.undp.org/UNDP_POPP_DOCUMENT_LIBRARY/Public/PSU_Solicitation_Formulaire%20de%20Garantie%20de%20Bonne%20Execution_FR.docx</w:t>
              </w:r>
            </w:hyperlink>
            <w:r w:rsidR="00BC288B">
              <w:t xml:space="preserve"> dans un délai de quinze (15) jours à compter de la signature du contrat par les deux parties.</w:t>
            </w:r>
            <w:r w:rsidR="00BC288B">
              <w:rPr>
                <w:rFonts w:ascii="Segoe UI" w:hAnsi="Segoe UI"/>
                <w:sz w:val="19"/>
              </w:rPr>
              <w:t xml:space="preserve"> Si une garantie de bonne exécution est requise, le reçu de la garantie de bonne exécution par le PNUD est essentiel pour que le contrat prenne effet. </w:t>
            </w:r>
          </w:p>
        </w:tc>
      </w:tr>
      <w:tr w:rsidR="00BC288B" w:rsidRPr="00C31CB5" w14:paraId="3771B72D" w14:textId="77777777" w:rsidTr="00213EE6">
        <w:tc>
          <w:tcPr>
            <w:tcW w:w="2427" w:type="dxa"/>
          </w:tcPr>
          <w:p w14:paraId="7F469EB9" w14:textId="77777777" w:rsidR="00BC288B" w:rsidRPr="00F94D9E" w:rsidRDefault="00BC288B" w:rsidP="00213EE6">
            <w:pPr>
              <w:pStyle w:val="Titre3"/>
              <w:outlineLvl w:val="2"/>
            </w:pPr>
            <w:bookmarkStart w:id="167" w:name="_Toc454294097"/>
            <w:bookmarkStart w:id="168" w:name="_Toc508626297"/>
            <w:bookmarkStart w:id="169" w:name="_Toc109235410"/>
            <w:r>
              <w:lastRenderedPageBreak/>
              <w:t>Garantie bancaire de restitution d’avance</w:t>
            </w:r>
            <w:bookmarkEnd w:id="167"/>
            <w:bookmarkEnd w:id="168"/>
            <w:bookmarkEnd w:id="169"/>
          </w:p>
        </w:tc>
        <w:tc>
          <w:tcPr>
            <w:tcW w:w="7380" w:type="dxa"/>
          </w:tcPr>
          <w:p w14:paraId="53440C3A" w14:textId="77777777" w:rsidR="00BC288B" w:rsidRPr="00F94D9E"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 pour principe de ne pas verser d’avances sur les contrats, à moins que ses intérêts ne l’exigent (c’est-à-dire qu’il ne verse pas de paiement sans avoir encore reçu les produits). Si une restitution d’avance est autorisée en vertu de la fiche technique et dépasse 20 % du prix total du contrat, ou 30 000 dollars des États-Unis, selon la valeur la plus basse, le soumissionnaire présente une garantie bancaire à hauteur du montant total de la restitution d’avance dans le formulaire disponible à l’adresse </w:t>
            </w:r>
          </w:p>
          <w:bookmarkStart w:id="170" w:name="_Hlk508441234"/>
          <w:p w14:paraId="7495F1FF" w14:textId="77777777" w:rsidR="00BC288B" w:rsidRPr="004C12AA" w:rsidRDefault="00BC288B" w:rsidP="00213EE6">
            <w:pPr>
              <w:pStyle w:val="Paragraphedeliste"/>
              <w:spacing w:before="120" w:after="120" w:line="240" w:lineRule="auto"/>
              <w:ind w:left="518"/>
              <w:jc w:val="both"/>
              <w:rPr>
                <w:rFonts w:ascii="Segoe UI" w:eastAsia="Times New Roman" w:hAnsi="Segoe UI" w:cs="Segoe UI"/>
                <w:bCs/>
                <w:sz w:val="19"/>
                <w:szCs w:val="19"/>
              </w:rPr>
            </w:pPr>
            <w:r>
              <w:fldChar w:fldCharType="begin"/>
            </w:r>
            <w:r>
              <w:instrText>HYPERLINK "https://popp.undp.org/UNDP_POPP_DOCUMENT_LIBRARY/Public/PSU_Solicitation_Formulaire%20de%20Garantie%20de%20Restitution%20D%E2%80%99Avance_FR.docx"</w:instrText>
            </w:r>
            <w:r>
              <w:fldChar w:fldCharType="separate"/>
            </w:r>
            <w:r>
              <w:rPr>
                <w:rStyle w:val="Lienhypertexte"/>
                <w:rFonts w:ascii="Segoe UI" w:hAnsi="Segoe UI"/>
                <w:sz w:val="19"/>
              </w:rPr>
              <w:t>https://popp.undp.org/UNDP_POPP_DOCUMENT_LIBRARY/Public/PSU_Solicitation_Formulaire%20de%20Garantie%20de%20Restitution%20D%E2%80%99Avance_FR.docx.</w:t>
            </w:r>
            <w:r>
              <w:fldChar w:fldCharType="end"/>
            </w:r>
            <w:r>
              <w:rPr>
                <w:rFonts w:ascii="Segoe UI" w:hAnsi="Segoe UI"/>
                <w:sz w:val="19"/>
              </w:rPr>
              <w:t xml:space="preserve"> </w:t>
            </w:r>
            <w:bookmarkEnd w:id="170"/>
          </w:p>
        </w:tc>
      </w:tr>
      <w:tr w:rsidR="00BC288B" w:rsidRPr="00C31CB5" w14:paraId="79C6E84F" w14:textId="77777777" w:rsidTr="00213EE6">
        <w:tc>
          <w:tcPr>
            <w:tcW w:w="2427" w:type="dxa"/>
          </w:tcPr>
          <w:p w14:paraId="208D16C9" w14:textId="77777777" w:rsidR="00BC288B" w:rsidRPr="00F94D9E" w:rsidRDefault="00BC288B" w:rsidP="00213EE6">
            <w:pPr>
              <w:pStyle w:val="Titre3"/>
              <w:outlineLvl w:val="2"/>
            </w:pPr>
            <w:bookmarkStart w:id="171" w:name="_Toc508626298"/>
            <w:bookmarkStart w:id="172" w:name="_Toc109235411"/>
            <w:r>
              <w:t>Indemnité forfaitaire</w:t>
            </w:r>
            <w:bookmarkEnd w:id="171"/>
            <w:bookmarkEnd w:id="172"/>
          </w:p>
        </w:tc>
        <w:tc>
          <w:tcPr>
            <w:tcW w:w="7380" w:type="dxa"/>
          </w:tcPr>
          <w:p w14:paraId="5FAFE3E6" w14:textId="77777777" w:rsidR="00BC288B" w:rsidRPr="00F94D9E"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Le PNUD applique une indemnité forfaitaire pour les dommages ou risques causés au PNUD découlant de retards du contractant ou de la violation de ses obligations en vertu du contrat si une telle indemnité est indiquée dans la fiche technique. </w:t>
            </w:r>
          </w:p>
        </w:tc>
      </w:tr>
      <w:tr w:rsidR="00BC288B" w:rsidRPr="00C31CB5" w14:paraId="67DA83F3" w14:textId="77777777" w:rsidTr="00213EE6">
        <w:tc>
          <w:tcPr>
            <w:tcW w:w="2427" w:type="dxa"/>
          </w:tcPr>
          <w:p w14:paraId="5ECB2545" w14:textId="77777777" w:rsidR="00BC288B" w:rsidRPr="00F94D9E" w:rsidRDefault="00BC288B" w:rsidP="00213EE6">
            <w:pPr>
              <w:pStyle w:val="Titre3"/>
              <w:outlineLvl w:val="2"/>
            </w:pPr>
            <w:bookmarkStart w:id="173" w:name="_Toc454294102"/>
            <w:bookmarkStart w:id="174" w:name="_Toc508626299"/>
            <w:bookmarkStart w:id="175" w:name="_Toc109235412"/>
            <w:r>
              <w:t>Dispositions en matière de paiement</w:t>
            </w:r>
            <w:bookmarkEnd w:id="173"/>
            <w:bookmarkEnd w:id="174"/>
            <w:bookmarkEnd w:id="175"/>
          </w:p>
        </w:tc>
        <w:tc>
          <w:tcPr>
            <w:tcW w:w="7380" w:type="dxa"/>
          </w:tcPr>
          <w:p w14:paraId="3261AA99" w14:textId="77777777" w:rsidR="00BC288B" w:rsidRPr="00F94D9E"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paiement sera seulement effectué après l’acceptation de la part du PNUD des biens ou des services fournis. Le paiement se fait dans un délai de trente (30) jours après réception de la facture et de l’attestation d’acceptation du travail délivrée par l’autorité compétente du PNUD qui supervise directement le contractant. Le paiement s’effectuera par transfert bancaire dans la devise du contrat.</w:t>
            </w:r>
          </w:p>
        </w:tc>
      </w:tr>
      <w:tr w:rsidR="00BC288B" w:rsidRPr="00C31CB5" w14:paraId="7C0F6BE7" w14:textId="77777777" w:rsidTr="00213EE6">
        <w:tc>
          <w:tcPr>
            <w:tcW w:w="2427" w:type="dxa"/>
          </w:tcPr>
          <w:p w14:paraId="4504EF59" w14:textId="77777777" w:rsidR="00BC288B" w:rsidRPr="00F94D9E" w:rsidRDefault="00BC288B" w:rsidP="00213EE6">
            <w:pPr>
              <w:pStyle w:val="Titre3"/>
              <w:outlineLvl w:val="2"/>
            </w:pPr>
            <w:bookmarkStart w:id="176" w:name="_Toc508626300"/>
            <w:bookmarkStart w:id="177" w:name="_Toc109235413"/>
            <w:r>
              <w:t>Contestation des fournisseurs</w:t>
            </w:r>
            <w:bookmarkEnd w:id="176"/>
            <w:bookmarkEnd w:id="177"/>
          </w:p>
        </w:tc>
        <w:tc>
          <w:tcPr>
            <w:tcW w:w="7380" w:type="dxa"/>
          </w:tcPr>
          <w:p w14:paraId="695EFCA6" w14:textId="3C49A4AF" w:rsidR="00BC288B" w:rsidRPr="00F94D9E"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 xml:space="preserve">La procédure de contestation mise à la disposition des fournisseurs par le PNUD permet aux personnes ou sociétés auxquelles un contrat n’a pas été attribué dans le cadre d’une procédure de mise en concurrence de faire appel. Si un soumissionnaire estime ne pas avoir bénéficié d’un traitement équitable, le lien suivant fournit des informations supplémentaires quant aux procédures de contestation mises à la disposition des fournisseurs par le PNUD : </w:t>
            </w:r>
            <w:hyperlink r:id="rId18" w:history="1">
              <w:r w:rsidR="00242708" w:rsidRPr="00E60E02">
                <w:rPr>
                  <w:rStyle w:val="Lienhypertexte"/>
                  <w:rFonts w:ascii="Segoe UI" w:hAnsi="Segoe UI"/>
                  <w:sz w:val="19"/>
                </w:rPr>
                <w:t>https://www.undp.org/content/undp/en/home/procurement/business/protest-and-sanctions.html</w:t>
              </w:r>
            </w:hyperlink>
            <w:r w:rsidR="00242708">
              <w:rPr>
                <w:rFonts w:ascii="Segoe UI" w:hAnsi="Segoe UI"/>
                <w:sz w:val="19"/>
              </w:rPr>
              <w:t xml:space="preserve"> </w:t>
            </w:r>
          </w:p>
        </w:tc>
      </w:tr>
      <w:tr w:rsidR="00BC288B" w:rsidRPr="00C31CB5" w14:paraId="7F5BD466" w14:textId="77777777" w:rsidTr="00213EE6">
        <w:tc>
          <w:tcPr>
            <w:tcW w:w="2427" w:type="dxa"/>
          </w:tcPr>
          <w:p w14:paraId="76AB89EE" w14:textId="77777777" w:rsidR="00BC288B" w:rsidRPr="00F94D9E" w:rsidRDefault="00BC288B" w:rsidP="00213EE6">
            <w:pPr>
              <w:pStyle w:val="Titre3"/>
              <w:outlineLvl w:val="2"/>
            </w:pPr>
            <w:bookmarkStart w:id="178" w:name="_Toc508626301"/>
            <w:bookmarkStart w:id="179" w:name="_Toc109235414"/>
            <w:r>
              <w:t>Autres dispositions</w:t>
            </w:r>
            <w:bookmarkEnd w:id="178"/>
            <w:bookmarkEnd w:id="179"/>
          </w:p>
        </w:tc>
        <w:tc>
          <w:tcPr>
            <w:tcW w:w="7380" w:type="dxa"/>
          </w:tcPr>
          <w:p w14:paraId="2DD769F8" w14:textId="77777777" w:rsidR="00BC288B" w:rsidRPr="00F94D9E"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Dans le cas où le soumissionnaire propose un prix plus bas au gouvernement hôte (par exemple l’administration de services généraux du Gouvernement fédéral des États-Unis d’Amérique) pour des services similaires, le PNUD a le droit à ce même prix. Les Conditions générales du PNUD prévalent.</w:t>
            </w:r>
          </w:p>
          <w:p w14:paraId="3C092855" w14:textId="77777777" w:rsidR="00BC288B" w:rsidRPr="00F94D9E"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rPr>
                <w:rFonts w:ascii="Segoe UI" w:hAnsi="Segoe UI"/>
                <w:sz w:val="19"/>
              </w:rPr>
              <w:t>Le PNUD a le droit de recevoir le même prix offert par le même contractant dans des contrats avec l’ONU ou avec les organismes des Nations Unies. Les Conditions générales du PNUD prévalent.</w:t>
            </w:r>
          </w:p>
          <w:p w14:paraId="465D2B88" w14:textId="77777777" w:rsidR="00BC288B" w:rsidRPr="00F94D9E" w:rsidRDefault="00BC288B" w:rsidP="00213EE6">
            <w:pPr>
              <w:pStyle w:val="Paragraphedeliste"/>
              <w:numPr>
                <w:ilvl w:val="1"/>
                <w:numId w:val="4"/>
              </w:numPr>
              <w:spacing w:before="120" w:after="120" w:line="240" w:lineRule="auto"/>
              <w:ind w:left="518" w:hanging="540"/>
              <w:jc w:val="both"/>
              <w:rPr>
                <w:rFonts w:ascii="Segoe UI" w:eastAsia="Times New Roman" w:hAnsi="Segoe UI" w:cs="Segoe UI"/>
                <w:bCs/>
                <w:sz w:val="19"/>
                <w:szCs w:val="19"/>
              </w:rPr>
            </w:pPr>
            <w:r>
              <w:t xml:space="preserve">L’ONU a mis en place des restrictions sur l’emploi des (anciens) membres du personnel de l’ONU impliqués dans les procédures d’achat en vertu de la circulaire </w:t>
            </w:r>
            <w:r>
              <w:rPr>
                <w:rFonts w:ascii="Segoe UI" w:hAnsi="Segoe UI"/>
                <w:sz w:val="19"/>
              </w:rPr>
              <w:t xml:space="preserve">ST/SGB/2006/15 </w:t>
            </w:r>
            <w:hyperlink r:id="rId19">
              <w:r>
                <w:rPr>
                  <w:rFonts w:ascii="Segoe UI" w:hAnsi="Segoe UI"/>
                  <w:color w:val="0563C1"/>
                  <w:sz w:val="19"/>
                  <w:u w:val="single"/>
                </w:rPr>
                <w:t>http://www.un.org/en/ga/search/view_doc.asp?symbol=ST/SGB/2006/15&amp;referer=/english/&amp;Lang=F</w:t>
              </w:r>
            </w:hyperlink>
            <w:r>
              <w:t>.</w:t>
            </w:r>
          </w:p>
        </w:tc>
      </w:tr>
    </w:tbl>
    <w:p w14:paraId="00F03EA6" w14:textId="77777777" w:rsidR="00BC288B" w:rsidRPr="00C31CB5" w:rsidRDefault="00BC288B" w:rsidP="00BC288B">
      <w:pPr>
        <w:widowControl/>
        <w:overflowPunct/>
        <w:adjustRightInd/>
        <w:spacing w:after="160" w:line="259" w:lineRule="auto"/>
        <w:rPr>
          <w:rFonts w:eastAsia="Calibri"/>
          <w:kern w:val="0"/>
          <w:sz w:val="20"/>
          <w:szCs w:val="20"/>
        </w:rPr>
      </w:pPr>
    </w:p>
    <w:p w14:paraId="1BA027DF" w14:textId="77777777" w:rsidR="00BC288B" w:rsidRPr="00B846CE" w:rsidRDefault="00BC288B" w:rsidP="00BC288B">
      <w:pPr>
        <w:pStyle w:val="Paragraphedeliste"/>
        <w:tabs>
          <w:tab w:val="left" w:pos="720"/>
        </w:tabs>
        <w:ind w:right="-28"/>
        <w:jc w:val="both"/>
        <w:rPr>
          <w:rFonts w:asciiTheme="minorHAnsi" w:hAnsiTheme="minorHAnsi" w:cs="Arial"/>
          <w:b/>
          <w:sz w:val="20"/>
          <w:szCs w:val="20"/>
        </w:rPr>
      </w:pPr>
    </w:p>
    <w:p w14:paraId="6A264704" w14:textId="77777777" w:rsidR="00BC288B" w:rsidRPr="00CB4040" w:rsidRDefault="00BC288B" w:rsidP="00BC288B">
      <w:pPr>
        <w:tabs>
          <w:tab w:val="left" w:pos="720"/>
        </w:tabs>
        <w:ind w:right="-28"/>
        <w:jc w:val="both"/>
        <w:rPr>
          <w:rFonts w:asciiTheme="minorHAnsi" w:hAnsiTheme="minorHAnsi" w:cs="Arial"/>
          <w:sz w:val="20"/>
          <w:szCs w:val="20"/>
        </w:rPr>
      </w:pPr>
    </w:p>
    <w:p w14:paraId="597F41DA" w14:textId="77777777" w:rsidR="00BC288B" w:rsidRPr="004224B0" w:rsidRDefault="00BC288B" w:rsidP="00BC288B">
      <w:pPr>
        <w:ind w:left="360"/>
        <w:jc w:val="both"/>
        <w:rPr>
          <w:rFonts w:asciiTheme="minorHAnsi" w:hAnsiTheme="minorHAnsi" w:cs="Arial"/>
        </w:rPr>
      </w:pPr>
    </w:p>
    <w:p w14:paraId="020E1ED1" w14:textId="77777777" w:rsidR="00BC288B" w:rsidRPr="00C31CB5" w:rsidRDefault="00BC288B" w:rsidP="00BC288B">
      <w:pPr>
        <w:widowControl/>
        <w:overflowPunct/>
        <w:adjustRightInd/>
        <w:spacing w:after="160" w:line="259" w:lineRule="auto"/>
        <w:rPr>
          <w:rFonts w:eastAsia="Calibri"/>
          <w:kern w:val="0"/>
          <w:sz w:val="20"/>
          <w:szCs w:val="20"/>
        </w:rPr>
      </w:pPr>
      <w:r>
        <w:br w:type="page"/>
      </w:r>
    </w:p>
    <w:p w14:paraId="72C0EA80" w14:textId="77777777" w:rsidR="00BC288B" w:rsidRPr="00F07083" w:rsidRDefault="00BC288B" w:rsidP="00BC288B">
      <w:pPr>
        <w:pStyle w:val="Titre1"/>
        <w:widowControl/>
        <w:overflowPunct/>
        <w:adjustRightInd/>
        <w:spacing w:before="240" w:after="240" w:afterAutospacing="0"/>
        <w:rPr>
          <w:bCs w:val="0"/>
          <w:caps w:val="0"/>
          <w:noProof w:val="0"/>
          <w:spacing w:val="0"/>
          <w:kern w:val="0"/>
          <w:szCs w:val="20"/>
        </w:rPr>
      </w:pPr>
      <w:bookmarkStart w:id="180" w:name="_Toc454294110"/>
      <w:bookmarkStart w:id="181" w:name="_Toc508626302"/>
      <w:bookmarkStart w:id="182" w:name="_Toc109235415"/>
      <w:r>
        <w:lastRenderedPageBreak/>
        <w:t xml:space="preserve">Section 3. </w:t>
      </w:r>
      <w:r>
        <w:rPr>
          <w:b w:val="0"/>
          <w:caps w:val="0"/>
          <w:noProof w:val="0"/>
          <w:spacing w:val="0"/>
          <w:kern w:val="0"/>
        </w:rPr>
        <w:t>Fiche technique</w:t>
      </w:r>
      <w:bookmarkEnd w:id="180"/>
      <w:bookmarkEnd w:id="181"/>
      <w:bookmarkEnd w:id="182"/>
    </w:p>
    <w:p w14:paraId="6DF121A4" w14:textId="77777777" w:rsidR="00BC288B" w:rsidRPr="00C31CB5" w:rsidRDefault="00BC288B" w:rsidP="00BC288B">
      <w:pPr>
        <w:widowControl/>
        <w:overflowPunct/>
        <w:adjustRightInd/>
        <w:spacing w:after="160" w:line="259" w:lineRule="auto"/>
        <w:jc w:val="both"/>
        <w:rPr>
          <w:rFonts w:ascii="Segoe UI" w:eastAsia="Calibri" w:hAnsi="Segoe UI" w:cs="Segoe UI"/>
          <w:b/>
          <w:bCs/>
          <w:color w:val="000000"/>
          <w:kern w:val="0"/>
          <w:sz w:val="20"/>
          <w:szCs w:val="20"/>
        </w:rPr>
      </w:pPr>
      <w:r>
        <w:rPr>
          <w:rFonts w:ascii="Segoe UI" w:hAnsi="Segoe UI"/>
          <w:color w:val="000000"/>
          <w:kern w:val="0"/>
          <w:sz w:val="20"/>
        </w:rPr>
        <w:t>Les données suivantes pour les biens et les services à acheter complètent, supplémentent ou modifient les dispositions de l’appel d’offres dans le cas d’un conflit entre les instructions destinées aux soumissionnaires, la fiche technique et d’autres annexes ou références jointes à ladite fiche technique, et les dispositions de la fiche technique prévalent.</w:t>
      </w:r>
    </w:p>
    <w:tbl>
      <w:tblPr>
        <w:tblW w:w="10252" w:type="dxa"/>
        <w:jc w:val="center"/>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CellMar>
          <w:left w:w="72" w:type="dxa"/>
          <w:right w:w="72" w:type="dxa"/>
        </w:tblCellMar>
        <w:tblLook w:val="0000" w:firstRow="0" w:lastRow="0" w:firstColumn="0" w:lastColumn="0" w:noHBand="0" w:noVBand="0"/>
      </w:tblPr>
      <w:tblGrid>
        <w:gridCol w:w="612"/>
        <w:gridCol w:w="1095"/>
        <w:gridCol w:w="984"/>
        <w:gridCol w:w="1986"/>
        <w:gridCol w:w="5575"/>
      </w:tblGrid>
      <w:tr w:rsidR="00BC288B" w:rsidRPr="00C31CB5" w14:paraId="38472CCE" w14:textId="77777777" w:rsidTr="00213EE6">
        <w:trPr>
          <w:trHeight w:val="675"/>
          <w:jc w:val="center"/>
        </w:trPr>
        <w:tc>
          <w:tcPr>
            <w:tcW w:w="612" w:type="dxa"/>
            <w:shd w:val="clear" w:color="auto" w:fill="9BDEFF"/>
            <w:vAlign w:val="center"/>
          </w:tcPr>
          <w:p w14:paraId="56A48C22" w14:textId="77777777" w:rsidR="00BC288B" w:rsidRPr="00E64D10" w:rsidRDefault="00BC288B" w:rsidP="00213EE6">
            <w:pPr>
              <w:widowControl/>
              <w:overflowPunct/>
              <w:adjustRightInd/>
              <w:jc w:val="center"/>
              <w:rPr>
                <w:rFonts w:ascii="Segoe UI" w:eastAsia="Calibri" w:hAnsi="Segoe UI" w:cs="Segoe UI"/>
                <w:b/>
                <w:kern w:val="0"/>
                <w:sz w:val="19"/>
                <w:szCs w:val="19"/>
              </w:rPr>
            </w:pPr>
            <w:r>
              <w:rPr>
                <w:rFonts w:ascii="Segoe UI" w:hAnsi="Segoe UI"/>
                <w:b/>
                <w:kern w:val="0"/>
                <w:sz w:val="19"/>
              </w:rPr>
              <w:t>Numéro de fiche technique</w:t>
            </w:r>
          </w:p>
        </w:tc>
        <w:tc>
          <w:tcPr>
            <w:tcW w:w="1095" w:type="dxa"/>
            <w:shd w:val="clear" w:color="auto" w:fill="9BDEFF"/>
            <w:vAlign w:val="center"/>
          </w:tcPr>
          <w:p w14:paraId="01A0E26D" w14:textId="77777777" w:rsidR="00BC288B" w:rsidRPr="00E64D10" w:rsidRDefault="00BC288B" w:rsidP="00213EE6">
            <w:pPr>
              <w:widowControl/>
              <w:overflowPunct/>
              <w:adjustRightInd/>
              <w:jc w:val="center"/>
              <w:rPr>
                <w:rFonts w:ascii="Segoe UI" w:eastAsia="Calibri" w:hAnsi="Segoe UI" w:cs="Segoe UI"/>
                <w:b/>
                <w:kern w:val="0"/>
                <w:sz w:val="19"/>
                <w:szCs w:val="19"/>
              </w:rPr>
            </w:pPr>
            <w:r>
              <w:rPr>
                <w:rFonts w:ascii="Segoe UI" w:hAnsi="Segoe UI"/>
                <w:b/>
                <w:kern w:val="0"/>
                <w:sz w:val="19"/>
              </w:rPr>
              <w:t>Référence à la section 2</w:t>
            </w:r>
          </w:p>
        </w:tc>
        <w:tc>
          <w:tcPr>
            <w:tcW w:w="2970" w:type="dxa"/>
            <w:gridSpan w:val="2"/>
            <w:shd w:val="clear" w:color="auto" w:fill="9BDEFF"/>
            <w:tcMar>
              <w:top w:w="57" w:type="dxa"/>
              <w:bottom w:w="57" w:type="dxa"/>
            </w:tcMar>
            <w:vAlign w:val="center"/>
          </w:tcPr>
          <w:p w14:paraId="141B1C8F" w14:textId="77777777" w:rsidR="00BC288B" w:rsidRPr="00E64D10" w:rsidRDefault="00BC288B" w:rsidP="00213EE6">
            <w:pPr>
              <w:widowControl/>
              <w:overflowPunct/>
              <w:adjustRightInd/>
              <w:jc w:val="center"/>
              <w:rPr>
                <w:rFonts w:ascii="Segoe UI" w:eastAsia="Calibri" w:hAnsi="Segoe UI" w:cs="Segoe UI"/>
                <w:b/>
                <w:kern w:val="0"/>
                <w:sz w:val="19"/>
                <w:szCs w:val="19"/>
              </w:rPr>
            </w:pPr>
            <w:r>
              <w:rPr>
                <w:rFonts w:ascii="Segoe UI" w:hAnsi="Segoe UI"/>
                <w:b/>
                <w:kern w:val="0"/>
                <w:sz w:val="19"/>
              </w:rPr>
              <w:t>Données</w:t>
            </w:r>
          </w:p>
        </w:tc>
        <w:tc>
          <w:tcPr>
            <w:tcW w:w="5575" w:type="dxa"/>
            <w:shd w:val="clear" w:color="auto" w:fill="9BDEFF"/>
            <w:tcMar>
              <w:top w:w="85" w:type="dxa"/>
              <w:bottom w:w="142" w:type="dxa"/>
            </w:tcMar>
            <w:vAlign w:val="center"/>
          </w:tcPr>
          <w:p w14:paraId="6F234CD3" w14:textId="77777777" w:rsidR="00BC288B" w:rsidRPr="00E64D10" w:rsidRDefault="00BC288B" w:rsidP="00213EE6">
            <w:pPr>
              <w:widowControl/>
              <w:tabs>
                <w:tab w:val="right" w:pos="7218"/>
              </w:tabs>
              <w:overflowPunct/>
              <w:adjustRightInd/>
              <w:jc w:val="center"/>
              <w:rPr>
                <w:rFonts w:ascii="Segoe UI" w:eastAsia="Times New Roman" w:hAnsi="Segoe UI" w:cs="Segoe UI"/>
                <w:b/>
                <w:kern w:val="0"/>
                <w:sz w:val="19"/>
                <w:szCs w:val="19"/>
              </w:rPr>
            </w:pPr>
            <w:r>
              <w:rPr>
                <w:rFonts w:ascii="Segoe UI" w:hAnsi="Segoe UI"/>
                <w:b/>
                <w:kern w:val="0"/>
                <w:sz w:val="19"/>
              </w:rPr>
              <w:t>Instructions ou exigences particulières</w:t>
            </w:r>
          </w:p>
        </w:tc>
      </w:tr>
      <w:tr w:rsidR="00BC288B" w:rsidRPr="00C31CB5" w14:paraId="5ECAB07A" w14:textId="77777777" w:rsidTr="00213EE6">
        <w:trPr>
          <w:jc w:val="center"/>
        </w:trPr>
        <w:tc>
          <w:tcPr>
            <w:tcW w:w="612" w:type="dxa"/>
          </w:tcPr>
          <w:p w14:paraId="1D8EBD85" w14:textId="77777777" w:rsidR="00BC288B" w:rsidRPr="00E64D10" w:rsidRDefault="00BC288B" w:rsidP="00213EE6">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1</w:t>
            </w:r>
          </w:p>
        </w:tc>
        <w:tc>
          <w:tcPr>
            <w:tcW w:w="1095" w:type="dxa"/>
          </w:tcPr>
          <w:p w14:paraId="08095343" w14:textId="77777777" w:rsidR="00BC288B" w:rsidRPr="00E64D10" w:rsidRDefault="00BC288B" w:rsidP="00213EE6">
            <w:pPr>
              <w:widowControl/>
              <w:tabs>
                <w:tab w:val="right" w:pos="7218"/>
              </w:tabs>
              <w:overflowPunct/>
              <w:adjustRightInd/>
              <w:spacing w:before="120" w:after="120"/>
              <w:jc w:val="center"/>
              <w:rPr>
                <w:rFonts w:ascii="Segoe UI" w:eastAsia="Times New Roman" w:hAnsi="Segoe UI" w:cs="Segoe UI"/>
                <w:kern w:val="0"/>
                <w:sz w:val="19"/>
                <w:szCs w:val="19"/>
              </w:rPr>
            </w:pPr>
            <w:r>
              <w:rPr>
                <w:rFonts w:ascii="Segoe UI" w:hAnsi="Segoe UI"/>
                <w:kern w:val="0"/>
                <w:sz w:val="19"/>
              </w:rPr>
              <w:t>7</w:t>
            </w:r>
          </w:p>
        </w:tc>
        <w:tc>
          <w:tcPr>
            <w:tcW w:w="2970" w:type="dxa"/>
            <w:gridSpan w:val="2"/>
            <w:tcMar>
              <w:top w:w="57" w:type="dxa"/>
              <w:bottom w:w="57" w:type="dxa"/>
            </w:tcMar>
            <w:vAlign w:val="center"/>
          </w:tcPr>
          <w:p w14:paraId="68CBF0CD" w14:textId="77777777" w:rsidR="00BC288B" w:rsidRPr="00E64D10" w:rsidRDefault="00BC288B" w:rsidP="00213EE6">
            <w:pPr>
              <w:widowControl/>
              <w:tabs>
                <w:tab w:val="right" w:pos="7218"/>
              </w:tabs>
              <w:overflowPunct/>
              <w:adjustRightInd/>
              <w:spacing w:before="120" w:after="120"/>
              <w:rPr>
                <w:rFonts w:ascii="Segoe UI" w:eastAsia="Times New Roman" w:hAnsi="Segoe UI" w:cs="Segoe UI"/>
                <w:color w:val="FF0000"/>
                <w:kern w:val="0"/>
                <w:sz w:val="19"/>
                <w:szCs w:val="19"/>
              </w:rPr>
            </w:pPr>
            <w:r>
              <w:rPr>
                <w:rFonts w:ascii="Segoe UI" w:hAnsi="Segoe UI"/>
                <w:kern w:val="0"/>
                <w:sz w:val="19"/>
              </w:rPr>
              <w:t xml:space="preserve">Langue de l’offre : </w:t>
            </w:r>
          </w:p>
        </w:tc>
        <w:tc>
          <w:tcPr>
            <w:tcW w:w="5575" w:type="dxa"/>
            <w:tcMar>
              <w:top w:w="85" w:type="dxa"/>
              <w:bottom w:w="142" w:type="dxa"/>
            </w:tcMar>
          </w:tcPr>
          <w:sdt>
            <w:sdtPr>
              <w:rPr>
                <w:rFonts w:ascii="Segoe UI" w:eastAsia="Times New Roman" w:hAnsi="Segoe UI" w:cs="Segoe UI"/>
                <w:b/>
                <w:bCs/>
                <w:kern w:val="0"/>
                <w:sz w:val="19"/>
                <w:szCs w:val="19"/>
              </w:rPr>
              <w:id w:val="1957062579"/>
              <w:placeholder>
                <w:docPart w:val="CC9C0ED718A04F788FDF299F94DE1C5C"/>
              </w:placeholder>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2E1E2E7" w14:textId="3CF6035C" w:rsidR="00BC288B" w:rsidRPr="00E64D10" w:rsidRDefault="00FC4D0A" w:rsidP="00213EE6">
                <w:pPr>
                  <w:widowControl/>
                  <w:tabs>
                    <w:tab w:val="right" w:pos="7218"/>
                  </w:tabs>
                  <w:overflowPunct/>
                  <w:adjustRightInd/>
                  <w:spacing w:before="120" w:after="120"/>
                  <w:rPr>
                    <w:rFonts w:ascii="Segoe UI" w:eastAsia="Times New Roman" w:hAnsi="Segoe UI" w:cs="Segoe UI"/>
                    <w:sz w:val="19"/>
                    <w:szCs w:val="19"/>
                  </w:rPr>
                </w:pPr>
                <w:r w:rsidRPr="00FC4D0A">
                  <w:rPr>
                    <w:rFonts w:ascii="Segoe UI" w:eastAsia="Times New Roman" w:hAnsi="Segoe UI" w:cs="Segoe UI"/>
                    <w:b/>
                    <w:bCs/>
                    <w:kern w:val="0"/>
                    <w:sz w:val="19"/>
                    <w:szCs w:val="19"/>
                  </w:rPr>
                  <w:t xml:space="preserve">French / </w:t>
                </w:r>
                <w:r w:rsidR="009A676A" w:rsidRPr="00FC4D0A">
                  <w:rPr>
                    <w:rFonts w:ascii="Segoe UI" w:eastAsia="Times New Roman" w:hAnsi="Segoe UI" w:cs="Segoe UI"/>
                    <w:b/>
                    <w:bCs/>
                    <w:kern w:val="0"/>
                    <w:sz w:val="19"/>
                    <w:szCs w:val="19"/>
                  </w:rPr>
                  <w:t>Français</w:t>
                </w:r>
              </w:p>
            </w:sdtContent>
          </w:sdt>
        </w:tc>
      </w:tr>
      <w:tr w:rsidR="00BC288B" w:rsidRPr="00E7469B" w14:paraId="2BBB5078" w14:textId="77777777" w:rsidTr="00213EE6">
        <w:trPr>
          <w:trHeight w:val="1008"/>
          <w:jc w:val="center"/>
        </w:trPr>
        <w:tc>
          <w:tcPr>
            <w:tcW w:w="612" w:type="dxa"/>
          </w:tcPr>
          <w:p w14:paraId="20E11C34" w14:textId="77777777" w:rsidR="00BC288B" w:rsidRPr="00E64D10" w:rsidRDefault="00BC288B" w:rsidP="00213EE6">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w:t>
            </w:r>
          </w:p>
        </w:tc>
        <w:tc>
          <w:tcPr>
            <w:tcW w:w="1095" w:type="dxa"/>
          </w:tcPr>
          <w:p w14:paraId="7703AF3C" w14:textId="77777777" w:rsidR="00BC288B" w:rsidRPr="00E64D10" w:rsidRDefault="00BC288B" w:rsidP="00213EE6">
            <w:pPr>
              <w:widowControl/>
              <w:tabs>
                <w:tab w:val="right" w:pos="7218"/>
              </w:tabs>
              <w:overflowPunct/>
              <w:adjustRightInd/>
              <w:spacing w:before="120" w:after="120" w:line="259" w:lineRule="auto"/>
              <w:jc w:val="center"/>
              <w:rPr>
                <w:rFonts w:ascii="Segoe UI" w:eastAsia="Calibri" w:hAnsi="Segoe UI" w:cs="Segoe UI"/>
                <w:kern w:val="0"/>
                <w:sz w:val="19"/>
                <w:szCs w:val="19"/>
              </w:rPr>
            </w:pPr>
          </w:p>
        </w:tc>
        <w:tc>
          <w:tcPr>
            <w:tcW w:w="2970" w:type="dxa"/>
            <w:gridSpan w:val="2"/>
          </w:tcPr>
          <w:p w14:paraId="6366816A" w14:textId="77777777" w:rsidR="00BC288B" w:rsidRPr="00E64D10" w:rsidRDefault="00BC288B" w:rsidP="00213EE6">
            <w:pPr>
              <w:widowControl/>
              <w:tabs>
                <w:tab w:val="right" w:pos="7218"/>
              </w:tabs>
              <w:overflowPunct/>
              <w:adjustRightInd/>
              <w:spacing w:before="120" w:after="120" w:line="259" w:lineRule="auto"/>
              <w:rPr>
                <w:rFonts w:ascii="Segoe UI" w:eastAsia="Calibri" w:hAnsi="Segoe UI" w:cs="Segoe UI"/>
                <w:kern w:val="0"/>
                <w:sz w:val="19"/>
                <w:szCs w:val="19"/>
              </w:rPr>
            </w:pPr>
            <w:r>
              <w:rPr>
                <w:rFonts w:ascii="Segoe UI" w:hAnsi="Segoe UI"/>
                <w:kern w:val="0"/>
                <w:sz w:val="19"/>
              </w:rPr>
              <w:t>Dépôt d’offres pour des parties ou sous-parties du tableau des exigences (offres partielles)</w:t>
            </w:r>
          </w:p>
        </w:tc>
        <w:tc>
          <w:tcPr>
            <w:tcW w:w="5575" w:type="dxa"/>
            <w:tcMar>
              <w:top w:w="85" w:type="dxa"/>
              <w:bottom w:w="142" w:type="dxa"/>
            </w:tcMar>
          </w:tcPr>
          <w:sdt>
            <w:sdtPr>
              <w:rPr>
                <w:rFonts w:ascii="Segoe UI" w:eastAsia="Calibri" w:hAnsi="Segoe UI" w:cs="Segoe UI"/>
                <w:b/>
                <w:bCs/>
                <w:snapToGrid w:val="0"/>
                <w:color w:val="000000"/>
                <w:kern w:val="0"/>
                <w:sz w:val="19"/>
                <w:szCs w:val="19"/>
              </w:rPr>
              <w:id w:val="-78679068"/>
              <w:placeholder>
                <w:docPart w:val="0B4535602783465AB93463A379BF9AB0"/>
              </w:placeholder>
              <w:comboBox>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comboBox>
            </w:sdtPr>
            <w:sdtEndPr/>
            <w:sdtContent>
              <w:p w14:paraId="6E7F99A5" w14:textId="2E43CAF2" w:rsidR="00BC288B" w:rsidRPr="00FC4D0A" w:rsidRDefault="009B33CC" w:rsidP="00213EE6">
                <w:pPr>
                  <w:widowControl/>
                  <w:overflowPunct/>
                  <w:adjustRightInd/>
                  <w:spacing w:before="120" w:after="120" w:line="259" w:lineRule="auto"/>
                  <w:rPr>
                    <w:rFonts w:ascii="Segoe UI" w:eastAsia="Calibri" w:hAnsi="Segoe UI" w:cs="Segoe UI"/>
                    <w:b/>
                    <w:bCs/>
                    <w:snapToGrid w:val="0"/>
                    <w:color w:val="000000"/>
                    <w:kern w:val="0"/>
                    <w:sz w:val="19"/>
                    <w:szCs w:val="19"/>
                    <w:highlight w:val="lightGray"/>
                  </w:rPr>
                </w:pPr>
                <w:proofErr w:type="spellStart"/>
                <w:r w:rsidRPr="00FC4D0A">
                  <w:rPr>
                    <w:rFonts w:ascii="Segoe UI" w:eastAsia="Calibri" w:hAnsi="Segoe UI" w:cs="Segoe UI"/>
                    <w:b/>
                    <w:bCs/>
                    <w:snapToGrid w:val="0"/>
                    <w:color w:val="000000"/>
                    <w:kern w:val="0"/>
                    <w:sz w:val="19"/>
                    <w:szCs w:val="19"/>
                  </w:rPr>
                  <w:t>Allowed</w:t>
                </w:r>
                <w:proofErr w:type="spellEnd"/>
                <w:r w:rsidRPr="00FC4D0A">
                  <w:rPr>
                    <w:rFonts w:ascii="Segoe UI" w:eastAsia="Calibri" w:hAnsi="Segoe UI" w:cs="Segoe UI"/>
                    <w:b/>
                    <w:bCs/>
                    <w:snapToGrid w:val="0"/>
                    <w:color w:val="000000"/>
                    <w:kern w:val="0"/>
                    <w:sz w:val="19"/>
                    <w:szCs w:val="19"/>
                  </w:rPr>
                  <w:t xml:space="preserve"> [Un candidat peut </w:t>
                </w:r>
                <w:r w:rsidR="00FC4D0A" w:rsidRPr="00FC4D0A">
                  <w:rPr>
                    <w:rFonts w:ascii="Segoe UI" w:eastAsia="Calibri" w:hAnsi="Segoe UI" w:cs="Segoe UI"/>
                    <w:b/>
                    <w:bCs/>
                    <w:snapToGrid w:val="0"/>
                    <w:color w:val="000000"/>
                    <w:kern w:val="0"/>
                    <w:sz w:val="19"/>
                    <w:szCs w:val="19"/>
                  </w:rPr>
                  <w:t>soumissionner</w:t>
                </w:r>
                <w:r w:rsidRPr="00FC4D0A">
                  <w:rPr>
                    <w:rFonts w:ascii="Segoe UI" w:eastAsia="Calibri" w:hAnsi="Segoe UI" w:cs="Segoe UI"/>
                    <w:b/>
                    <w:bCs/>
                    <w:snapToGrid w:val="0"/>
                    <w:color w:val="000000"/>
                    <w:kern w:val="0"/>
                    <w:sz w:val="19"/>
                    <w:szCs w:val="19"/>
                  </w:rPr>
                  <w:t xml:space="preserve"> à un lot</w:t>
                </w:r>
                <w:r w:rsidR="006C6EC5">
                  <w:rPr>
                    <w:rFonts w:ascii="Segoe UI" w:eastAsia="Calibri" w:hAnsi="Segoe UI" w:cs="Segoe UI"/>
                    <w:b/>
                    <w:bCs/>
                    <w:snapToGrid w:val="0"/>
                    <w:color w:val="000000"/>
                    <w:kern w:val="0"/>
                    <w:sz w:val="19"/>
                    <w:szCs w:val="19"/>
                  </w:rPr>
                  <w:t>,</w:t>
                </w:r>
                <w:r w:rsidRPr="00FC4D0A">
                  <w:rPr>
                    <w:rFonts w:ascii="Segoe UI" w:eastAsia="Calibri" w:hAnsi="Segoe UI" w:cs="Segoe UI"/>
                    <w:b/>
                    <w:bCs/>
                    <w:snapToGrid w:val="0"/>
                    <w:color w:val="000000"/>
                    <w:kern w:val="0"/>
                    <w:sz w:val="19"/>
                    <w:szCs w:val="19"/>
                  </w:rPr>
                  <w:t xml:space="preserve"> </w:t>
                </w:r>
                <w:r w:rsidR="006C6EC5">
                  <w:rPr>
                    <w:rFonts w:ascii="Segoe UI" w:eastAsia="Calibri" w:hAnsi="Segoe UI" w:cs="Segoe UI"/>
                    <w:b/>
                    <w:bCs/>
                    <w:snapToGrid w:val="0"/>
                    <w:color w:val="000000"/>
                    <w:kern w:val="0"/>
                    <w:sz w:val="19"/>
                    <w:szCs w:val="19"/>
                  </w:rPr>
                  <w:t>m</w:t>
                </w:r>
                <w:r w:rsidRPr="00FC4D0A">
                  <w:rPr>
                    <w:rFonts w:ascii="Segoe UI" w:eastAsia="Calibri" w:hAnsi="Segoe UI" w:cs="Segoe UI"/>
                    <w:b/>
                    <w:bCs/>
                    <w:snapToGrid w:val="0"/>
                    <w:color w:val="000000"/>
                    <w:kern w:val="0"/>
                    <w:sz w:val="19"/>
                    <w:szCs w:val="19"/>
                  </w:rPr>
                  <w:t>ais les offres partielles ne sont pas permises à l’intérieur d’un seul lot]</w:t>
                </w:r>
              </w:p>
            </w:sdtContent>
          </w:sdt>
          <w:p w14:paraId="30363C7D" w14:textId="77777777" w:rsidR="00BC288B" w:rsidRPr="00E7469B" w:rsidRDefault="00BC288B" w:rsidP="00213EE6">
            <w:pPr>
              <w:widowControl/>
              <w:overflowPunct/>
              <w:adjustRightInd/>
              <w:spacing w:before="120" w:after="120" w:line="259" w:lineRule="auto"/>
              <w:rPr>
                <w:rFonts w:ascii="Segoe UI" w:eastAsia="Calibri" w:hAnsi="Segoe UI" w:cs="Segoe UI"/>
                <w:snapToGrid w:val="0"/>
                <w:color w:val="000000"/>
                <w:kern w:val="0"/>
                <w:sz w:val="19"/>
                <w:szCs w:val="19"/>
                <w:highlight w:val="lightGray"/>
              </w:rPr>
            </w:pPr>
          </w:p>
        </w:tc>
      </w:tr>
      <w:tr w:rsidR="00BC288B" w:rsidRPr="00C31CB5" w14:paraId="75457235" w14:textId="77777777" w:rsidTr="00213EE6">
        <w:trPr>
          <w:trHeight w:val="21"/>
          <w:jc w:val="center"/>
        </w:trPr>
        <w:tc>
          <w:tcPr>
            <w:tcW w:w="612" w:type="dxa"/>
          </w:tcPr>
          <w:p w14:paraId="4C0AC2E4" w14:textId="77777777" w:rsidR="00BC288B" w:rsidRPr="00E64D10" w:rsidRDefault="00BC288B" w:rsidP="00213EE6">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3</w:t>
            </w:r>
          </w:p>
        </w:tc>
        <w:tc>
          <w:tcPr>
            <w:tcW w:w="1095" w:type="dxa"/>
          </w:tcPr>
          <w:p w14:paraId="53E3809D" w14:textId="77777777" w:rsidR="00BC288B" w:rsidRPr="00E64D10" w:rsidRDefault="00BC288B" w:rsidP="00213EE6">
            <w:pPr>
              <w:widowControl/>
              <w:tabs>
                <w:tab w:val="right" w:pos="7218"/>
              </w:tabs>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20</w:t>
            </w:r>
          </w:p>
        </w:tc>
        <w:tc>
          <w:tcPr>
            <w:tcW w:w="2970" w:type="dxa"/>
            <w:gridSpan w:val="2"/>
          </w:tcPr>
          <w:p w14:paraId="59C9F46E" w14:textId="77777777" w:rsidR="00BC288B" w:rsidRPr="00E64D10" w:rsidRDefault="00BC288B" w:rsidP="00213EE6">
            <w:pPr>
              <w:widowControl/>
              <w:tabs>
                <w:tab w:val="right" w:pos="7218"/>
              </w:tabs>
              <w:overflowPunct/>
              <w:adjustRightInd/>
              <w:spacing w:before="120" w:after="120" w:line="259" w:lineRule="auto"/>
              <w:rPr>
                <w:rFonts w:ascii="Segoe UI" w:eastAsia="Calibri" w:hAnsi="Segoe UI" w:cs="Segoe UI"/>
                <w:color w:val="FF0000"/>
                <w:kern w:val="0"/>
                <w:sz w:val="19"/>
                <w:szCs w:val="19"/>
              </w:rPr>
            </w:pPr>
            <w:r>
              <w:rPr>
                <w:rFonts w:ascii="Segoe UI" w:hAnsi="Segoe UI"/>
                <w:kern w:val="0"/>
                <w:sz w:val="19"/>
              </w:rPr>
              <w:t xml:space="preserve">Autres types d’offres </w:t>
            </w:r>
          </w:p>
        </w:tc>
        <w:tc>
          <w:tcPr>
            <w:tcW w:w="5575" w:type="dxa"/>
            <w:tcMar>
              <w:top w:w="85" w:type="dxa"/>
              <w:bottom w:w="142" w:type="dxa"/>
            </w:tcMar>
          </w:tcPr>
          <w:sdt>
            <w:sdtPr>
              <w:rPr>
                <w:rFonts w:ascii="Segoe UI" w:eastAsia="Calibri" w:hAnsi="Segoe UI" w:cs="Segoe UI"/>
                <w:b/>
                <w:bCs/>
                <w:color w:val="808080"/>
                <w:kern w:val="0"/>
                <w:sz w:val="19"/>
                <w:szCs w:val="19"/>
              </w:rPr>
              <w:id w:val="1501079102"/>
              <w:placeholder>
                <w:docPart w:val="C3B8E41771C843C180FBDB64DDEB1741"/>
              </w:placeholder>
              <w:dropDownList>
                <w:listItem w:value="Choose an item."/>
                <w:listItem w:displayText="Shall not be considered" w:value="Shall not be considered"/>
                <w:listItem w:displayText="Shall be considered." w:value="Shall be considered."/>
              </w:dropDownList>
            </w:sdtPr>
            <w:sdtEndPr/>
            <w:sdtContent>
              <w:p w14:paraId="33B3014B" w14:textId="23E41050" w:rsidR="00BC288B" w:rsidRPr="00B410B3" w:rsidRDefault="00FC4D0A" w:rsidP="00213EE6">
                <w:pPr>
                  <w:widowControl/>
                  <w:overflowPunct/>
                  <w:adjustRightInd/>
                  <w:spacing w:before="120" w:after="120" w:line="259" w:lineRule="auto"/>
                  <w:rPr>
                    <w:rFonts w:ascii="Segoe UI" w:eastAsia="Calibri" w:hAnsi="Segoe UI" w:cs="Segoe UI"/>
                    <w:color w:val="808080"/>
                    <w:kern w:val="0"/>
                    <w:sz w:val="19"/>
                    <w:szCs w:val="19"/>
                  </w:rPr>
                </w:pPr>
                <w:r w:rsidRPr="00FC4D0A">
                  <w:rPr>
                    <w:rFonts w:ascii="Segoe UI" w:eastAsia="Calibri" w:hAnsi="Segoe UI" w:cs="Segoe UI"/>
                    <w:b/>
                    <w:bCs/>
                    <w:color w:val="808080"/>
                    <w:kern w:val="0"/>
                    <w:sz w:val="19"/>
                    <w:szCs w:val="19"/>
                  </w:rPr>
                  <w:t>Shall be considered.</w:t>
                </w:r>
              </w:p>
            </w:sdtContent>
          </w:sdt>
        </w:tc>
      </w:tr>
      <w:tr w:rsidR="00BC288B" w:rsidRPr="00C31CB5" w14:paraId="2F1A1F8E" w14:textId="77777777" w:rsidTr="00213EE6">
        <w:trPr>
          <w:trHeight w:val="2623"/>
          <w:jc w:val="center"/>
        </w:trPr>
        <w:tc>
          <w:tcPr>
            <w:tcW w:w="612" w:type="dxa"/>
          </w:tcPr>
          <w:p w14:paraId="043B64E7" w14:textId="77777777" w:rsidR="00BC288B" w:rsidRPr="00E64D10" w:rsidRDefault="00BC288B" w:rsidP="00213EE6">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4</w:t>
            </w:r>
          </w:p>
        </w:tc>
        <w:tc>
          <w:tcPr>
            <w:tcW w:w="1095" w:type="dxa"/>
          </w:tcPr>
          <w:p w14:paraId="759A98F4" w14:textId="77777777" w:rsidR="00BC288B" w:rsidRPr="00E64D10" w:rsidRDefault="00BC288B" w:rsidP="00213EE6">
            <w:pPr>
              <w:widowControl/>
              <w:overflowPunct/>
              <w:adjustRightInd/>
              <w:spacing w:before="120" w:after="120" w:line="259" w:lineRule="auto"/>
              <w:jc w:val="center"/>
              <w:rPr>
                <w:rFonts w:ascii="Segoe UI" w:eastAsia="Calibri" w:hAnsi="Segoe UI" w:cs="Segoe UI"/>
                <w:kern w:val="0"/>
                <w:sz w:val="19"/>
                <w:szCs w:val="19"/>
              </w:rPr>
            </w:pPr>
            <w:r>
              <w:rPr>
                <w:rFonts w:ascii="Segoe UI" w:hAnsi="Segoe UI"/>
                <w:kern w:val="0"/>
                <w:sz w:val="19"/>
              </w:rPr>
              <w:t>21</w:t>
            </w:r>
          </w:p>
        </w:tc>
        <w:tc>
          <w:tcPr>
            <w:tcW w:w="2970" w:type="dxa"/>
            <w:gridSpan w:val="2"/>
          </w:tcPr>
          <w:p w14:paraId="46EABAD5" w14:textId="77777777" w:rsidR="00BC288B" w:rsidRPr="00817526" w:rsidRDefault="00BC288B" w:rsidP="00213EE6">
            <w:pPr>
              <w:widowControl/>
              <w:overflowPunct/>
              <w:adjustRightInd/>
              <w:spacing w:before="120" w:after="120" w:line="259" w:lineRule="auto"/>
              <w:rPr>
                <w:rFonts w:ascii="Segoe UI" w:eastAsia="Calibri" w:hAnsi="Segoe UI" w:cs="Segoe UI"/>
                <w:kern w:val="0"/>
              </w:rPr>
            </w:pPr>
            <w:r w:rsidRPr="00817526">
              <w:rPr>
                <w:rFonts w:ascii="Segoe UI" w:hAnsi="Segoe UI" w:cs="Segoe UI"/>
                <w:kern w:val="0"/>
              </w:rPr>
              <w:t xml:space="preserve">Conférence préalable à l’offre </w:t>
            </w:r>
          </w:p>
        </w:tc>
        <w:tc>
          <w:tcPr>
            <w:tcW w:w="5575" w:type="dxa"/>
            <w:tcMar>
              <w:top w:w="85" w:type="dxa"/>
              <w:bottom w:w="142" w:type="dxa"/>
            </w:tcMar>
          </w:tcPr>
          <w:p w14:paraId="360E5053" w14:textId="2EC66D07" w:rsidR="00BC288B" w:rsidRPr="00817526" w:rsidRDefault="00094CED" w:rsidP="00213EE6">
            <w:pPr>
              <w:widowControl/>
              <w:tabs>
                <w:tab w:val="left" w:pos="567"/>
                <w:tab w:val="left" w:pos="4786"/>
                <w:tab w:val="left" w:pos="5686"/>
                <w:tab w:val="right" w:pos="7306"/>
              </w:tabs>
              <w:overflowPunct/>
              <w:adjustRightInd/>
              <w:spacing w:before="60" w:after="60"/>
              <w:rPr>
                <w:rFonts w:ascii="Segoe UI" w:eastAsia="Calibri" w:hAnsi="Segoe UI" w:cs="Segoe UI"/>
                <w:b/>
                <w:bCs/>
                <w:snapToGrid w:val="0"/>
                <w:color w:val="000000"/>
                <w:kern w:val="0"/>
                <w:lang w:val="en-US"/>
              </w:rPr>
            </w:pPr>
            <w:sdt>
              <w:sdtPr>
                <w:rPr>
                  <w:rFonts w:ascii="Segoe UI" w:eastAsia="Calibri" w:hAnsi="Segoe UI" w:cs="Segoe UI"/>
                  <w:b/>
                  <w:bCs/>
                  <w:snapToGrid w:val="0"/>
                  <w:color w:val="000000"/>
                  <w:kern w:val="0"/>
                  <w:lang w:val="en-US"/>
                </w:rPr>
                <w:id w:val="153817523"/>
                <w:placeholder>
                  <w:docPart w:val="C3B8E41771C843C180FBDB64DDEB1741"/>
                </w:placeholder>
                <w:comboBox>
                  <w:listItem w:value="Choose an item."/>
                  <w:listItem w:displayText="Will not be conducted" w:value="Will not be conducted"/>
                  <w:listItem w:displayText="Will be Conducted" w:value="Will be Conducted"/>
                </w:comboBox>
              </w:sdtPr>
              <w:sdtEndPr/>
              <w:sdtContent>
                <w:r w:rsidR="00463B45" w:rsidRPr="00817526">
                  <w:rPr>
                    <w:rFonts w:ascii="Segoe UI" w:eastAsia="Calibri" w:hAnsi="Segoe UI" w:cs="Segoe UI"/>
                    <w:b/>
                    <w:bCs/>
                    <w:snapToGrid w:val="0"/>
                    <w:color w:val="000000"/>
                    <w:kern w:val="0"/>
                    <w:lang w:val="en-US"/>
                  </w:rPr>
                  <w:t>Will be Conducted</w:t>
                </w:r>
              </w:sdtContent>
            </w:sdt>
          </w:p>
          <w:p w14:paraId="77AE2E54" w14:textId="49343C9B" w:rsidR="00463B45" w:rsidRPr="00186C41" w:rsidRDefault="00463B45" w:rsidP="00213EE6">
            <w:pPr>
              <w:widowControl/>
              <w:tabs>
                <w:tab w:val="left" w:pos="567"/>
                <w:tab w:val="left" w:pos="4786"/>
                <w:tab w:val="left" w:pos="5686"/>
                <w:tab w:val="right" w:pos="7306"/>
              </w:tabs>
              <w:overflowPunct/>
              <w:adjustRightInd/>
              <w:spacing w:before="60" w:after="60"/>
              <w:rPr>
                <w:rFonts w:ascii="Segoe UI" w:hAnsi="Segoe UI" w:cs="Segoe UI"/>
                <w:b/>
                <w:snapToGrid w:val="0"/>
                <w:color w:val="000000"/>
                <w:kern w:val="0"/>
                <w:lang w:val="en-US"/>
              </w:rPr>
            </w:pPr>
            <w:r w:rsidRPr="00186C41">
              <w:rPr>
                <w:rFonts w:ascii="Segoe UI" w:hAnsi="Segoe UI" w:cs="Segoe UI"/>
                <w:b/>
                <w:bCs/>
                <w:snapToGrid w:val="0"/>
                <w:color w:val="000000"/>
                <w:kern w:val="0"/>
                <w:lang w:val="en-US"/>
              </w:rPr>
              <w:t xml:space="preserve">Réunion </w:t>
            </w:r>
            <w:proofErr w:type="gramStart"/>
            <w:r w:rsidRPr="00186C41">
              <w:rPr>
                <w:rFonts w:ascii="Segoe UI" w:hAnsi="Segoe UI" w:cs="Segoe UI"/>
                <w:b/>
                <w:bCs/>
                <w:snapToGrid w:val="0"/>
                <w:color w:val="000000"/>
                <w:kern w:val="0"/>
                <w:lang w:val="en-US"/>
              </w:rPr>
              <w:t xml:space="preserve">Zoom </w:t>
            </w:r>
            <w:r w:rsidR="009A1D11" w:rsidRPr="00186C41">
              <w:rPr>
                <w:rFonts w:ascii="Segoe UI" w:hAnsi="Segoe UI" w:cs="Segoe UI"/>
                <w:b/>
                <w:bCs/>
                <w:snapToGrid w:val="0"/>
                <w:color w:val="000000"/>
                <w:kern w:val="0"/>
                <w:lang w:val="en-US"/>
              </w:rPr>
              <w:t>:</w:t>
            </w:r>
            <w:proofErr w:type="gramEnd"/>
            <w:r w:rsidR="009A1D11" w:rsidRPr="00186C41">
              <w:rPr>
                <w:rFonts w:ascii="Segoe UI" w:hAnsi="Segoe UI" w:cs="Segoe UI"/>
                <w:b/>
                <w:bCs/>
                <w:snapToGrid w:val="0"/>
                <w:color w:val="000000"/>
                <w:kern w:val="0"/>
                <w:lang w:val="en-US"/>
              </w:rPr>
              <w:t xml:space="preserve"> </w:t>
            </w:r>
            <w:hyperlink r:id="rId20" w:history="1">
              <w:r w:rsidR="000B5B3D" w:rsidRPr="00186C41">
                <w:rPr>
                  <w:rStyle w:val="Lienhypertexte"/>
                  <w:rFonts w:ascii="Segoe UI" w:hAnsi="Segoe UI" w:cs="Segoe UI"/>
                  <w:lang w:val="en-US"/>
                </w:rPr>
                <w:t>https://undp.zoom.us/j/86968130203?pwd=RTc1YkNHTVlOQ0M2YWdXelEvUUVzQT09</w:t>
              </w:r>
            </w:hyperlink>
            <w:r w:rsidR="000B5B3D" w:rsidRPr="00186C41">
              <w:rPr>
                <w:rFonts w:ascii="Segoe UI" w:hAnsi="Segoe UI" w:cs="Segoe UI"/>
                <w:lang w:val="en-US"/>
              </w:rPr>
              <w:t xml:space="preserve"> </w:t>
            </w:r>
          </w:p>
          <w:p w14:paraId="66F551E6" w14:textId="611E0AE3" w:rsidR="00BC288B" w:rsidRPr="00817526" w:rsidRDefault="00BC288B" w:rsidP="00213EE6">
            <w:pPr>
              <w:widowControl/>
              <w:tabs>
                <w:tab w:val="left" w:pos="567"/>
                <w:tab w:val="left" w:pos="4786"/>
                <w:tab w:val="left" w:pos="5686"/>
                <w:tab w:val="right" w:pos="7306"/>
              </w:tabs>
              <w:overflowPunct/>
              <w:adjustRightInd/>
              <w:spacing w:before="60" w:after="60"/>
              <w:rPr>
                <w:rFonts w:ascii="Segoe UI" w:eastAsia="Calibri" w:hAnsi="Segoe UI" w:cs="Segoe UI"/>
                <w:b/>
                <w:bCs/>
                <w:snapToGrid w:val="0"/>
                <w:color w:val="000000"/>
                <w:kern w:val="0"/>
              </w:rPr>
            </w:pPr>
            <w:r w:rsidRPr="00817526">
              <w:rPr>
                <w:rFonts w:ascii="Segoe UI" w:hAnsi="Segoe UI" w:cs="Segoe UI"/>
                <w:snapToGrid w:val="0"/>
                <w:color w:val="000000"/>
                <w:kern w:val="0"/>
              </w:rPr>
              <w:t>Heure</w:t>
            </w:r>
            <w:r w:rsidRPr="00817526">
              <w:rPr>
                <w:rFonts w:ascii="Segoe UI" w:hAnsi="Segoe UI" w:cs="Segoe UI"/>
                <w:b/>
                <w:bCs/>
                <w:snapToGrid w:val="0"/>
                <w:color w:val="000000"/>
                <w:kern w:val="0"/>
              </w:rPr>
              <w:t xml:space="preserve"> : </w:t>
            </w:r>
            <w:r w:rsidR="00584D6B" w:rsidRPr="00817526">
              <w:rPr>
                <w:rFonts w:ascii="Segoe UI" w:eastAsia="Calibri" w:hAnsi="Segoe UI" w:cs="Segoe UI"/>
                <w:b/>
                <w:bCs/>
                <w:kern w:val="0"/>
              </w:rPr>
              <w:fldChar w:fldCharType="begin">
                <w:ffData>
                  <w:name w:val=""/>
                  <w:enabled/>
                  <w:calcOnExit w:val="0"/>
                  <w:textInput>
                    <w:default w:val="10 H 00 - 12 H 00"/>
                    <w:format w:val="Majuscules"/>
                  </w:textInput>
                </w:ffData>
              </w:fldChar>
            </w:r>
            <w:r w:rsidR="00584D6B" w:rsidRPr="00817526">
              <w:rPr>
                <w:rFonts w:ascii="Segoe UI" w:eastAsia="Calibri" w:hAnsi="Segoe UI" w:cs="Segoe UI"/>
                <w:b/>
                <w:bCs/>
                <w:kern w:val="0"/>
              </w:rPr>
              <w:instrText xml:space="preserve"> FORMTEXT </w:instrText>
            </w:r>
            <w:r w:rsidR="00584D6B" w:rsidRPr="00817526">
              <w:rPr>
                <w:rFonts w:ascii="Segoe UI" w:eastAsia="Calibri" w:hAnsi="Segoe UI" w:cs="Segoe UI"/>
                <w:b/>
                <w:bCs/>
                <w:kern w:val="0"/>
              </w:rPr>
            </w:r>
            <w:r w:rsidR="00584D6B" w:rsidRPr="00817526">
              <w:rPr>
                <w:rFonts w:ascii="Segoe UI" w:eastAsia="Calibri" w:hAnsi="Segoe UI" w:cs="Segoe UI"/>
                <w:b/>
                <w:bCs/>
                <w:kern w:val="0"/>
              </w:rPr>
              <w:fldChar w:fldCharType="separate"/>
            </w:r>
            <w:r w:rsidR="00584D6B" w:rsidRPr="00817526">
              <w:rPr>
                <w:rFonts w:ascii="Segoe UI" w:eastAsia="Calibri" w:hAnsi="Segoe UI" w:cs="Segoe UI"/>
                <w:b/>
                <w:bCs/>
                <w:noProof/>
                <w:kern w:val="0"/>
              </w:rPr>
              <w:t>10 H 00 - 12 H 00</w:t>
            </w:r>
            <w:r w:rsidR="00584D6B" w:rsidRPr="00817526">
              <w:rPr>
                <w:rFonts w:ascii="Segoe UI" w:eastAsia="Calibri" w:hAnsi="Segoe UI" w:cs="Segoe UI"/>
                <w:b/>
                <w:bCs/>
                <w:kern w:val="0"/>
              </w:rPr>
              <w:fldChar w:fldCharType="end"/>
            </w:r>
          </w:p>
          <w:p w14:paraId="6C53DD09" w14:textId="479993F3" w:rsidR="00BC288B" w:rsidRPr="00817526" w:rsidRDefault="00BC288B" w:rsidP="00213EE6">
            <w:pPr>
              <w:widowControl/>
              <w:tabs>
                <w:tab w:val="left" w:pos="567"/>
                <w:tab w:val="left" w:pos="4786"/>
                <w:tab w:val="left" w:pos="5686"/>
                <w:tab w:val="right" w:pos="7306"/>
              </w:tabs>
              <w:overflowPunct/>
              <w:adjustRightInd/>
              <w:spacing w:before="60" w:after="60"/>
              <w:rPr>
                <w:rFonts w:ascii="Segoe UI" w:eastAsia="Calibri" w:hAnsi="Segoe UI" w:cs="Segoe UI"/>
                <w:b/>
                <w:bCs/>
                <w:snapToGrid w:val="0"/>
                <w:color w:val="000000"/>
                <w:kern w:val="0"/>
              </w:rPr>
            </w:pPr>
            <w:r w:rsidRPr="00817526">
              <w:rPr>
                <w:rFonts w:ascii="Segoe UI" w:hAnsi="Segoe UI" w:cs="Segoe UI"/>
                <w:snapToGrid w:val="0"/>
                <w:color w:val="000000"/>
                <w:kern w:val="0"/>
              </w:rPr>
              <w:t>Date</w:t>
            </w:r>
            <w:r w:rsidRPr="00817526">
              <w:rPr>
                <w:rFonts w:ascii="Segoe UI" w:hAnsi="Segoe UI" w:cs="Segoe UI"/>
                <w:b/>
                <w:bCs/>
                <w:snapToGrid w:val="0"/>
                <w:color w:val="000000"/>
                <w:kern w:val="0"/>
              </w:rPr>
              <w:t xml:space="preserve"> : </w:t>
            </w:r>
            <w:sdt>
              <w:sdtPr>
                <w:rPr>
                  <w:rFonts w:ascii="Segoe UI" w:hAnsi="Segoe UI" w:cs="Segoe UI"/>
                  <w:b/>
                  <w:bCs/>
                </w:rPr>
                <w:id w:val="-1809390958"/>
                <w:placeholder>
                  <w:docPart w:val="E68FC39757AE4E9DA3FD54DC7CEB06AD"/>
                </w:placeholder>
                <w:date>
                  <w:dateFormat w:val="MMMM d, yyyy h:mm am/pm"/>
                  <w:lid w:val="fr-FR"/>
                  <w:storeMappedDataAs w:val="dateTime"/>
                  <w:calendar w:val="gregorian"/>
                </w:date>
              </w:sdtPr>
              <w:sdtEndPr/>
              <w:sdtContent>
                <w:r w:rsidR="00E30D4A">
                  <w:rPr>
                    <w:rFonts w:ascii="Segoe UI" w:hAnsi="Segoe UI" w:cs="Segoe UI"/>
                    <w:b/>
                    <w:bCs/>
                  </w:rPr>
                  <w:t xml:space="preserve">août 10, 2022 </w:t>
                </w:r>
              </w:sdtContent>
            </w:sdt>
          </w:p>
          <w:p w14:paraId="6853A578" w14:textId="37767599" w:rsidR="00BC288B" w:rsidRPr="00817526" w:rsidRDefault="00BC288B" w:rsidP="00213EE6">
            <w:pPr>
              <w:widowControl/>
              <w:tabs>
                <w:tab w:val="left" w:pos="567"/>
                <w:tab w:val="left" w:pos="4786"/>
                <w:tab w:val="left" w:pos="5686"/>
                <w:tab w:val="right" w:pos="7306"/>
              </w:tabs>
              <w:overflowPunct/>
              <w:adjustRightInd/>
              <w:spacing w:before="60" w:after="60"/>
              <w:rPr>
                <w:rFonts w:ascii="Segoe UI" w:eastAsia="Calibri" w:hAnsi="Segoe UI" w:cs="Segoe UI"/>
                <w:b/>
                <w:bCs/>
                <w:color w:val="000000"/>
                <w:kern w:val="0"/>
                <w:u w:val="single"/>
              </w:rPr>
            </w:pPr>
            <w:r w:rsidRPr="00817526">
              <w:rPr>
                <w:rFonts w:ascii="Segoe UI" w:hAnsi="Segoe UI" w:cs="Segoe UI"/>
                <w:snapToGrid w:val="0"/>
                <w:color w:val="000000"/>
                <w:kern w:val="0"/>
              </w:rPr>
              <w:t>Lieu</w:t>
            </w:r>
            <w:r w:rsidRPr="00817526">
              <w:rPr>
                <w:rFonts w:ascii="Segoe UI" w:hAnsi="Segoe UI" w:cs="Segoe UI"/>
                <w:b/>
                <w:bCs/>
                <w:snapToGrid w:val="0"/>
                <w:color w:val="000000"/>
                <w:kern w:val="0"/>
              </w:rPr>
              <w:t xml:space="preserve"> : </w:t>
            </w:r>
            <w:r w:rsidR="0001776B" w:rsidRPr="00817526">
              <w:rPr>
                <w:rFonts w:ascii="Segoe UI" w:eastAsia="Calibri" w:hAnsi="Segoe UI" w:cs="Segoe UI"/>
                <w:b/>
                <w:bCs/>
                <w:kern w:val="0"/>
              </w:rPr>
              <w:fldChar w:fldCharType="begin">
                <w:ffData>
                  <w:name w:val=""/>
                  <w:enabled/>
                  <w:calcOnExit w:val="0"/>
                  <w:textInput>
                    <w:default w:val="EN LIGNE : ZOOM "/>
                    <w:format w:val="Majuscules"/>
                  </w:textInput>
                </w:ffData>
              </w:fldChar>
            </w:r>
            <w:r w:rsidR="0001776B" w:rsidRPr="00817526">
              <w:rPr>
                <w:rFonts w:ascii="Segoe UI" w:eastAsia="Calibri" w:hAnsi="Segoe UI" w:cs="Segoe UI"/>
                <w:b/>
                <w:bCs/>
                <w:kern w:val="0"/>
              </w:rPr>
              <w:instrText xml:space="preserve"> FORMTEXT </w:instrText>
            </w:r>
            <w:r w:rsidR="0001776B" w:rsidRPr="00817526">
              <w:rPr>
                <w:rFonts w:ascii="Segoe UI" w:eastAsia="Calibri" w:hAnsi="Segoe UI" w:cs="Segoe UI"/>
                <w:b/>
                <w:bCs/>
                <w:kern w:val="0"/>
              </w:rPr>
            </w:r>
            <w:r w:rsidR="0001776B" w:rsidRPr="00817526">
              <w:rPr>
                <w:rFonts w:ascii="Segoe UI" w:eastAsia="Calibri" w:hAnsi="Segoe UI" w:cs="Segoe UI"/>
                <w:b/>
                <w:bCs/>
                <w:kern w:val="0"/>
              </w:rPr>
              <w:fldChar w:fldCharType="separate"/>
            </w:r>
            <w:r w:rsidR="0001776B" w:rsidRPr="00817526">
              <w:rPr>
                <w:rFonts w:ascii="Segoe UI" w:eastAsia="Calibri" w:hAnsi="Segoe UI" w:cs="Segoe UI"/>
                <w:b/>
                <w:bCs/>
                <w:noProof/>
                <w:kern w:val="0"/>
              </w:rPr>
              <w:t xml:space="preserve">EN LIGNE : ZOOM </w:t>
            </w:r>
            <w:r w:rsidR="0001776B" w:rsidRPr="00817526">
              <w:rPr>
                <w:rFonts w:ascii="Segoe UI" w:eastAsia="Calibri" w:hAnsi="Segoe UI" w:cs="Segoe UI"/>
                <w:b/>
                <w:bCs/>
                <w:kern w:val="0"/>
              </w:rPr>
              <w:fldChar w:fldCharType="end"/>
            </w:r>
          </w:p>
          <w:p w14:paraId="6BFFC887" w14:textId="77777777" w:rsidR="00BC288B" w:rsidRPr="00817526" w:rsidRDefault="00BC288B" w:rsidP="00213EE6">
            <w:pPr>
              <w:widowControl/>
              <w:tabs>
                <w:tab w:val="left" w:pos="567"/>
                <w:tab w:val="right" w:pos="7306"/>
              </w:tabs>
              <w:overflowPunct/>
              <w:adjustRightInd/>
              <w:spacing w:before="60" w:after="60"/>
              <w:rPr>
                <w:rFonts w:ascii="Segoe UI" w:eastAsia="Calibri" w:hAnsi="Segoe UI" w:cs="Segoe UI"/>
                <w:b/>
                <w:bCs/>
                <w:color w:val="000000"/>
                <w:kern w:val="0"/>
              </w:rPr>
            </w:pPr>
          </w:p>
          <w:p w14:paraId="4EBCDE60" w14:textId="77777777" w:rsidR="00BC288B" w:rsidRPr="00817526" w:rsidRDefault="00BC288B" w:rsidP="00213EE6">
            <w:pPr>
              <w:widowControl/>
              <w:tabs>
                <w:tab w:val="left" w:pos="567"/>
                <w:tab w:val="right" w:pos="7306"/>
              </w:tabs>
              <w:overflowPunct/>
              <w:adjustRightInd/>
              <w:spacing w:before="60" w:after="60"/>
              <w:rPr>
                <w:rFonts w:ascii="Segoe UI" w:eastAsia="Calibri" w:hAnsi="Segoe UI" w:cs="Segoe UI"/>
                <w:color w:val="000000"/>
                <w:kern w:val="0"/>
              </w:rPr>
            </w:pPr>
            <w:r w:rsidRPr="00817526">
              <w:rPr>
                <w:rFonts w:ascii="Segoe UI" w:hAnsi="Segoe UI" w:cs="Segoe UI"/>
                <w:color w:val="000000"/>
                <w:kern w:val="0"/>
              </w:rPr>
              <w:t xml:space="preserve">La personne référente du PNUD pour la conférence est : </w:t>
            </w:r>
          </w:p>
          <w:p w14:paraId="3EABE21D" w14:textId="230E8332" w:rsidR="00BC288B" w:rsidRPr="00817526" w:rsidRDefault="00BC6A1B" w:rsidP="00213EE6">
            <w:pPr>
              <w:widowControl/>
              <w:tabs>
                <w:tab w:val="left" w:pos="567"/>
                <w:tab w:val="right" w:pos="7306"/>
              </w:tabs>
              <w:overflowPunct/>
              <w:adjustRightInd/>
              <w:spacing w:before="60" w:after="60"/>
              <w:rPr>
                <w:rFonts w:ascii="Segoe UI" w:eastAsia="Calibri" w:hAnsi="Segoe UI" w:cs="Segoe UI"/>
                <w:b/>
                <w:bCs/>
                <w:color w:val="000000"/>
                <w:kern w:val="0"/>
              </w:rPr>
            </w:pPr>
            <w:r w:rsidRPr="00817526">
              <w:rPr>
                <w:rFonts w:ascii="Segoe UI" w:eastAsia="Calibri" w:hAnsi="Segoe UI" w:cs="Segoe UI"/>
                <w:b/>
                <w:bCs/>
                <w:kern w:val="0"/>
              </w:rPr>
              <w:fldChar w:fldCharType="begin">
                <w:ffData>
                  <w:name w:val=""/>
                  <w:enabled/>
                  <w:calcOnExit w:val="0"/>
                  <w:textInput>
                    <w:default w:val="PROCUREMENT SPECIALIST"/>
                    <w:format w:val="Première majuscule"/>
                  </w:textInput>
                </w:ffData>
              </w:fldChar>
            </w:r>
            <w:r w:rsidRPr="00817526">
              <w:rPr>
                <w:rFonts w:ascii="Segoe UI" w:eastAsia="Calibri" w:hAnsi="Segoe UI" w:cs="Segoe UI"/>
                <w:b/>
                <w:bCs/>
                <w:kern w:val="0"/>
              </w:rPr>
              <w:instrText xml:space="preserve"> FORMTEXT </w:instrText>
            </w:r>
            <w:r w:rsidRPr="00817526">
              <w:rPr>
                <w:rFonts w:ascii="Segoe UI" w:eastAsia="Calibri" w:hAnsi="Segoe UI" w:cs="Segoe UI"/>
                <w:b/>
                <w:bCs/>
                <w:kern w:val="0"/>
              </w:rPr>
            </w:r>
            <w:r w:rsidRPr="00817526">
              <w:rPr>
                <w:rFonts w:ascii="Segoe UI" w:eastAsia="Calibri" w:hAnsi="Segoe UI" w:cs="Segoe UI"/>
                <w:b/>
                <w:bCs/>
                <w:kern w:val="0"/>
              </w:rPr>
              <w:fldChar w:fldCharType="separate"/>
            </w:r>
            <w:r w:rsidRPr="00817526">
              <w:rPr>
                <w:rFonts w:ascii="Segoe UI" w:eastAsia="Calibri" w:hAnsi="Segoe UI" w:cs="Segoe UI"/>
                <w:b/>
                <w:bCs/>
                <w:noProof/>
                <w:kern w:val="0"/>
              </w:rPr>
              <w:t>PROCUREMENT SPECIALIST</w:t>
            </w:r>
            <w:r w:rsidRPr="00817526">
              <w:rPr>
                <w:rFonts w:ascii="Segoe UI" w:eastAsia="Calibri" w:hAnsi="Segoe UI" w:cs="Segoe UI"/>
                <w:b/>
                <w:bCs/>
                <w:kern w:val="0"/>
              </w:rPr>
              <w:fldChar w:fldCharType="end"/>
            </w:r>
          </w:p>
          <w:p w14:paraId="630E592F" w14:textId="144115EB" w:rsidR="00BC288B" w:rsidRPr="00817526" w:rsidRDefault="00BC288B" w:rsidP="00213EE6">
            <w:pPr>
              <w:widowControl/>
              <w:tabs>
                <w:tab w:val="left" w:pos="3346"/>
                <w:tab w:val="right" w:pos="7306"/>
              </w:tabs>
              <w:overflowPunct/>
              <w:adjustRightInd/>
              <w:spacing w:before="60" w:after="60"/>
              <w:rPr>
                <w:rFonts w:ascii="Segoe UI" w:eastAsia="Times New Roman" w:hAnsi="Segoe UI" w:cs="Segoe UI"/>
                <w:b/>
                <w:bCs/>
                <w:color w:val="000000"/>
                <w:kern w:val="0"/>
              </w:rPr>
            </w:pPr>
            <w:r w:rsidRPr="00817526">
              <w:rPr>
                <w:rFonts w:ascii="Segoe UI" w:hAnsi="Segoe UI" w:cs="Segoe UI"/>
                <w:color w:val="000000"/>
                <w:kern w:val="0"/>
              </w:rPr>
              <w:t>Téléphone :</w:t>
            </w:r>
            <w:r w:rsidRPr="00817526">
              <w:rPr>
                <w:rFonts w:ascii="Segoe UI" w:hAnsi="Segoe UI" w:cs="Segoe UI"/>
                <w:b/>
                <w:bCs/>
                <w:color w:val="000000"/>
                <w:kern w:val="0"/>
              </w:rPr>
              <w:t xml:space="preserve"> </w:t>
            </w:r>
            <w:r w:rsidR="00A53BEB" w:rsidRPr="00817526">
              <w:rPr>
                <w:rFonts w:ascii="Segoe UI" w:eastAsia="Times New Roman" w:hAnsi="Segoe UI" w:cs="Segoe UI"/>
                <w:b/>
                <w:bCs/>
                <w:color w:val="000000"/>
                <w:kern w:val="0"/>
              </w:rPr>
              <w:fldChar w:fldCharType="begin">
                <w:ffData>
                  <w:name w:val="Text8"/>
                  <w:enabled/>
                  <w:calcOnExit w:val="0"/>
                  <w:textInput>
                    <w:default w:val="+228 22 21 20 22"/>
                  </w:textInput>
                </w:ffData>
              </w:fldChar>
            </w:r>
            <w:bookmarkStart w:id="183" w:name="Text8"/>
            <w:r w:rsidR="00A53BEB" w:rsidRPr="00817526">
              <w:rPr>
                <w:rFonts w:ascii="Segoe UI" w:eastAsia="Times New Roman" w:hAnsi="Segoe UI" w:cs="Segoe UI"/>
                <w:b/>
                <w:bCs/>
                <w:color w:val="000000"/>
                <w:kern w:val="0"/>
              </w:rPr>
              <w:instrText xml:space="preserve"> FORMTEXT </w:instrText>
            </w:r>
            <w:r w:rsidR="00A53BEB" w:rsidRPr="00817526">
              <w:rPr>
                <w:rFonts w:ascii="Segoe UI" w:eastAsia="Times New Roman" w:hAnsi="Segoe UI" w:cs="Segoe UI"/>
                <w:b/>
                <w:bCs/>
                <w:color w:val="000000"/>
                <w:kern w:val="0"/>
              </w:rPr>
            </w:r>
            <w:r w:rsidR="00A53BEB" w:rsidRPr="00817526">
              <w:rPr>
                <w:rFonts w:ascii="Segoe UI" w:eastAsia="Times New Roman" w:hAnsi="Segoe UI" w:cs="Segoe UI"/>
                <w:b/>
                <w:bCs/>
                <w:color w:val="000000"/>
                <w:kern w:val="0"/>
              </w:rPr>
              <w:fldChar w:fldCharType="separate"/>
            </w:r>
            <w:r w:rsidR="00A53BEB" w:rsidRPr="00817526">
              <w:rPr>
                <w:rFonts w:ascii="Segoe UI" w:eastAsia="Times New Roman" w:hAnsi="Segoe UI" w:cs="Segoe UI"/>
                <w:b/>
                <w:bCs/>
                <w:noProof/>
                <w:color w:val="000000"/>
                <w:kern w:val="0"/>
              </w:rPr>
              <w:t>+228 22 21 20 22</w:t>
            </w:r>
            <w:r w:rsidR="00A53BEB" w:rsidRPr="00817526">
              <w:rPr>
                <w:rFonts w:ascii="Segoe UI" w:eastAsia="Times New Roman" w:hAnsi="Segoe UI" w:cs="Segoe UI"/>
                <w:b/>
                <w:bCs/>
                <w:color w:val="000000"/>
                <w:kern w:val="0"/>
              </w:rPr>
              <w:fldChar w:fldCharType="end"/>
            </w:r>
            <w:bookmarkEnd w:id="183"/>
          </w:p>
          <w:p w14:paraId="38805A6F" w14:textId="2804AC53" w:rsidR="00BC288B" w:rsidRPr="00817526" w:rsidRDefault="00BC288B" w:rsidP="00213EE6">
            <w:pPr>
              <w:widowControl/>
              <w:tabs>
                <w:tab w:val="right" w:pos="3346"/>
              </w:tabs>
              <w:overflowPunct/>
              <w:adjustRightInd/>
              <w:spacing w:before="60" w:after="60"/>
              <w:rPr>
                <w:rFonts w:ascii="Segoe UI" w:eastAsia="Times New Roman" w:hAnsi="Segoe UI" w:cs="Segoe UI"/>
                <w:kern w:val="0"/>
              </w:rPr>
            </w:pPr>
            <w:r w:rsidRPr="00817526">
              <w:rPr>
                <w:rFonts w:ascii="Segoe UI" w:hAnsi="Segoe UI" w:cs="Segoe UI"/>
                <w:color w:val="000000"/>
                <w:kern w:val="0"/>
              </w:rPr>
              <w:t xml:space="preserve">Courriel : </w:t>
            </w:r>
            <w:r w:rsidR="00070468" w:rsidRPr="00817526">
              <w:rPr>
                <w:rFonts w:ascii="Segoe UI" w:eastAsia="Times New Roman" w:hAnsi="Segoe UI" w:cs="Segoe UI"/>
                <w:b/>
                <w:bCs/>
                <w:color w:val="000000"/>
                <w:kern w:val="0"/>
              </w:rPr>
              <w:fldChar w:fldCharType="begin">
                <w:ffData>
                  <w:name w:val="Text9"/>
                  <w:enabled/>
                  <w:calcOnExit w:val="0"/>
                  <w:textInput>
                    <w:default w:val="clarification.tg@undp.org"/>
                  </w:textInput>
                </w:ffData>
              </w:fldChar>
            </w:r>
            <w:bookmarkStart w:id="184" w:name="Text9"/>
            <w:r w:rsidR="00070468" w:rsidRPr="00817526">
              <w:rPr>
                <w:rFonts w:ascii="Segoe UI" w:eastAsia="Times New Roman" w:hAnsi="Segoe UI" w:cs="Segoe UI"/>
                <w:b/>
                <w:bCs/>
                <w:color w:val="000000"/>
                <w:kern w:val="0"/>
              </w:rPr>
              <w:instrText xml:space="preserve"> FORMTEXT </w:instrText>
            </w:r>
            <w:r w:rsidR="00070468" w:rsidRPr="00817526">
              <w:rPr>
                <w:rFonts w:ascii="Segoe UI" w:eastAsia="Times New Roman" w:hAnsi="Segoe UI" w:cs="Segoe UI"/>
                <w:b/>
                <w:bCs/>
                <w:color w:val="000000"/>
                <w:kern w:val="0"/>
              </w:rPr>
            </w:r>
            <w:r w:rsidR="00070468" w:rsidRPr="00817526">
              <w:rPr>
                <w:rFonts w:ascii="Segoe UI" w:eastAsia="Times New Roman" w:hAnsi="Segoe UI" w:cs="Segoe UI"/>
                <w:b/>
                <w:bCs/>
                <w:color w:val="000000"/>
                <w:kern w:val="0"/>
              </w:rPr>
              <w:fldChar w:fldCharType="separate"/>
            </w:r>
            <w:r w:rsidR="00070468" w:rsidRPr="00817526">
              <w:rPr>
                <w:rFonts w:ascii="Segoe UI" w:eastAsia="Times New Roman" w:hAnsi="Segoe UI" w:cs="Segoe UI"/>
                <w:b/>
                <w:bCs/>
                <w:noProof/>
                <w:color w:val="000000"/>
                <w:kern w:val="0"/>
              </w:rPr>
              <w:t>clarification.tg@undp.org</w:t>
            </w:r>
            <w:r w:rsidR="00070468" w:rsidRPr="00817526">
              <w:rPr>
                <w:rFonts w:ascii="Segoe UI" w:eastAsia="Times New Roman" w:hAnsi="Segoe UI" w:cs="Segoe UI"/>
                <w:b/>
                <w:bCs/>
                <w:color w:val="000000"/>
                <w:kern w:val="0"/>
              </w:rPr>
              <w:fldChar w:fldCharType="end"/>
            </w:r>
            <w:bookmarkEnd w:id="184"/>
          </w:p>
        </w:tc>
      </w:tr>
      <w:tr w:rsidR="00BC288B" w:rsidRPr="00C31CB5" w14:paraId="17269322" w14:textId="77777777" w:rsidTr="00213EE6">
        <w:trPr>
          <w:jc w:val="center"/>
        </w:trPr>
        <w:tc>
          <w:tcPr>
            <w:tcW w:w="612" w:type="dxa"/>
          </w:tcPr>
          <w:p w14:paraId="18394C27" w14:textId="77777777" w:rsidR="00BC288B" w:rsidRPr="00E64D10" w:rsidRDefault="00BC288B" w:rsidP="00213EE6">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5</w:t>
            </w:r>
          </w:p>
        </w:tc>
        <w:tc>
          <w:tcPr>
            <w:tcW w:w="1095" w:type="dxa"/>
          </w:tcPr>
          <w:p w14:paraId="692B252B" w14:textId="77777777" w:rsidR="00BC288B" w:rsidRPr="00E64D10" w:rsidRDefault="00BC288B" w:rsidP="00213EE6">
            <w:pPr>
              <w:tabs>
                <w:tab w:val="left" w:pos="3346"/>
                <w:tab w:val="right" w:pos="7486"/>
              </w:tabs>
              <w:spacing w:before="120" w:after="120"/>
              <w:jc w:val="center"/>
              <w:rPr>
                <w:rFonts w:ascii="Segoe UI" w:eastAsia="Times New Roman" w:hAnsi="Segoe UI" w:cs="Segoe UI"/>
                <w:sz w:val="19"/>
                <w:szCs w:val="19"/>
              </w:rPr>
            </w:pPr>
            <w:r>
              <w:rPr>
                <w:rFonts w:ascii="Segoe UI" w:hAnsi="Segoe UI"/>
                <w:sz w:val="19"/>
              </w:rPr>
              <w:t>16</w:t>
            </w:r>
          </w:p>
        </w:tc>
        <w:tc>
          <w:tcPr>
            <w:tcW w:w="2970" w:type="dxa"/>
            <w:gridSpan w:val="2"/>
          </w:tcPr>
          <w:p w14:paraId="373DDAE2" w14:textId="77777777" w:rsidR="00BC288B" w:rsidRPr="00E64D10" w:rsidRDefault="00BC288B" w:rsidP="00213EE6">
            <w:pPr>
              <w:tabs>
                <w:tab w:val="left" w:pos="3346"/>
                <w:tab w:val="right" w:pos="7486"/>
              </w:tabs>
              <w:spacing w:before="120" w:after="120"/>
              <w:rPr>
                <w:rFonts w:ascii="Segoe UI" w:eastAsia="Times New Roman" w:hAnsi="Segoe UI" w:cs="Segoe UI"/>
                <w:color w:val="FF0000"/>
                <w:sz w:val="19"/>
                <w:szCs w:val="19"/>
              </w:rPr>
            </w:pPr>
            <w:r>
              <w:rPr>
                <w:rFonts w:ascii="Segoe UI" w:hAnsi="Segoe UI"/>
                <w:sz w:val="19"/>
              </w:rPr>
              <w:t>Durée de validité de l’offre</w:t>
            </w:r>
          </w:p>
        </w:tc>
        <w:tc>
          <w:tcPr>
            <w:tcW w:w="5575" w:type="dxa"/>
            <w:tcMar>
              <w:top w:w="85" w:type="dxa"/>
              <w:bottom w:w="142" w:type="dxa"/>
            </w:tcMar>
          </w:tcPr>
          <w:sdt>
            <w:sdtPr>
              <w:rPr>
                <w:rFonts w:ascii="Segoe UI" w:eastAsia="Times New Roman" w:hAnsi="Segoe UI" w:cs="Segoe UI"/>
                <w:b/>
                <w:bCs/>
                <w:snapToGrid w:val="0"/>
                <w:color w:val="000000"/>
                <w:sz w:val="19"/>
                <w:szCs w:val="19"/>
              </w:rPr>
              <w:id w:val="-2005042847"/>
              <w:placeholder>
                <w:docPart w:val="C3B8E41771C843C180FBDB64DDEB1741"/>
              </w:placeholder>
              <w:comboBox>
                <w:listItem w:value="Choose an item."/>
                <w:listItem w:displayText="30 days" w:value="30 days"/>
                <w:listItem w:displayText="60 days" w:value="60 days"/>
                <w:listItem w:displayText="90 days" w:value="90 days"/>
              </w:comboBox>
            </w:sdtPr>
            <w:sdtEndPr/>
            <w:sdtContent>
              <w:p w14:paraId="5B02D808" w14:textId="65FF3D08" w:rsidR="00BC288B" w:rsidRPr="00E64D10" w:rsidRDefault="00070468" w:rsidP="00213EE6">
                <w:pPr>
                  <w:tabs>
                    <w:tab w:val="left" w:pos="3346"/>
                    <w:tab w:val="right" w:pos="7486"/>
                  </w:tabs>
                  <w:spacing w:before="120" w:after="120"/>
                  <w:rPr>
                    <w:rFonts w:ascii="Segoe UI" w:eastAsia="Times New Roman" w:hAnsi="Segoe UI" w:cs="Segoe UI"/>
                    <w:snapToGrid w:val="0"/>
                    <w:color w:val="000000"/>
                    <w:sz w:val="19"/>
                    <w:szCs w:val="19"/>
                    <w:highlight w:val="yellow"/>
                  </w:rPr>
                </w:pPr>
                <w:r w:rsidRPr="00334052">
                  <w:rPr>
                    <w:rFonts w:ascii="Segoe UI" w:eastAsia="Times New Roman" w:hAnsi="Segoe UI" w:cs="Segoe UI"/>
                    <w:b/>
                    <w:bCs/>
                    <w:snapToGrid w:val="0"/>
                    <w:color w:val="000000"/>
                    <w:sz w:val="19"/>
                    <w:szCs w:val="19"/>
                  </w:rPr>
                  <w:t xml:space="preserve">90 </w:t>
                </w:r>
                <w:proofErr w:type="spellStart"/>
                <w:r w:rsidRPr="00334052">
                  <w:rPr>
                    <w:rFonts w:ascii="Segoe UI" w:eastAsia="Times New Roman" w:hAnsi="Segoe UI" w:cs="Segoe UI"/>
                    <w:b/>
                    <w:bCs/>
                    <w:snapToGrid w:val="0"/>
                    <w:color w:val="000000"/>
                    <w:sz w:val="19"/>
                    <w:szCs w:val="19"/>
                  </w:rPr>
                  <w:t>days</w:t>
                </w:r>
                <w:proofErr w:type="spellEnd"/>
              </w:p>
            </w:sdtContent>
          </w:sdt>
        </w:tc>
      </w:tr>
      <w:tr w:rsidR="00BC288B" w:rsidRPr="00C31CB5" w14:paraId="0A0CE938" w14:textId="77777777" w:rsidTr="00213EE6">
        <w:trPr>
          <w:jc w:val="center"/>
        </w:trPr>
        <w:tc>
          <w:tcPr>
            <w:tcW w:w="612" w:type="dxa"/>
          </w:tcPr>
          <w:p w14:paraId="3DE74C3A" w14:textId="77777777" w:rsidR="00BC288B" w:rsidRPr="00E64D10" w:rsidRDefault="00BC288B" w:rsidP="00213EE6">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lastRenderedPageBreak/>
              <w:t xml:space="preserve">6 </w:t>
            </w:r>
          </w:p>
        </w:tc>
        <w:tc>
          <w:tcPr>
            <w:tcW w:w="1095" w:type="dxa"/>
          </w:tcPr>
          <w:p w14:paraId="6D6434D8" w14:textId="77777777" w:rsidR="00BC288B" w:rsidRPr="00E64D10" w:rsidRDefault="00BC288B" w:rsidP="00213EE6">
            <w:pPr>
              <w:widowControl/>
              <w:overflowPunct/>
              <w:adjustRightInd/>
              <w:spacing w:before="120" w:after="120" w:line="259" w:lineRule="auto"/>
              <w:jc w:val="center"/>
              <w:rPr>
                <w:rFonts w:ascii="Segoe UI" w:eastAsia="Calibri" w:hAnsi="Segoe UI" w:cs="Segoe UI"/>
                <w:bCs/>
                <w:kern w:val="0"/>
                <w:sz w:val="19"/>
                <w:szCs w:val="19"/>
              </w:rPr>
            </w:pPr>
            <w:r>
              <w:rPr>
                <w:rFonts w:ascii="Segoe UI" w:hAnsi="Segoe UI"/>
                <w:kern w:val="0"/>
                <w:sz w:val="19"/>
              </w:rPr>
              <w:t>13</w:t>
            </w:r>
          </w:p>
        </w:tc>
        <w:tc>
          <w:tcPr>
            <w:tcW w:w="2970" w:type="dxa"/>
            <w:gridSpan w:val="2"/>
          </w:tcPr>
          <w:p w14:paraId="384C3243" w14:textId="77777777" w:rsidR="00BC288B" w:rsidRPr="00E64D10" w:rsidRDefault="00BC288B" w:rsidP="00213EE6">
            <w:pPr>
              <w:widowControl/>
              <w:overflowPunct/>
              <w:adjustRightInd/>
              <w:spacing w:before="120" w:after="120" w:line="259" w:lineRule="auto"/>
              <w:rPr>
                <w:rFonts w:ascii="Segoe UI" w:eastAsia="Calibri" w:hAnsi="Segoe UI" w:cs="Segoe UI"/>
                <w:bCs/>
                <w:kern w:val="0"/>
                <w:sz w:val="19"/>
                <w:szCs w:val="19"/>
              </w:rPr>
            </w:pPr>
            <w:r>
              <w:rPr>
                <w:rFonts w:ascii="Segoe UI" w:hAnsi="Segoe UI"/>
                <w:kern w:val="0"/>
                <w:sz w:val="19"/>
              </w:rPr>
              <w:t xml:space="preserve">Garantie de soumission </w:t>
            </w:r>
          </w:p>
        </w:tc>
        <w:tc>
          <w:tcPr>
            <w:tcW w:w="5575" w:type="dxa"/>
            <w:tcMar>
              <w:top w:w="85" w:type="dxa"/>
              <w:bottom w:w="142" w:type="dxa"/>
            </w:tcMar>
          </w:tcPr>
          <w:sdt>
            <w:sdtPr>
              <w:rPr>
                <w:rFonts w:ascii="Segoe UI" w:eastAsia="Times New Roman" w:hAnsi="Segoe UI" w:cs="Segoe UI"/>
                <w:b/>
                <w:bCs/>
                <w:snapToGrid w:val="0"/>
                <w:color w:val="000000"/>
                <w:kern w:val="0"/>
                <w:sz w:val="19"/>
                <w:szCs w:val="19"/>
              </w:rPr>
              <w:id w:val="-1087847200"/>
              <w:placeholder>
                <w:docPart w:val="5D4FDA7C2E584049BD0CD4CE01CA1231"/>
              </w:placeholder>
              <w:comboBox>
                <w:listItem w:value="Choose an item."/>
                <w:listItem w:displayText="Not Required" w:value="Not Required"/>
                <w:listItem w:displayText="Required in the amount of USD____" w:value="Required in the amount of USD____"/>
              </w:comboBox>
            </w:sdtPr>
            <w:sdtEndPr/>
            <w:sdtContent>
              <w:p w14:paraId="5E310E7A" w14:textId="15088A45" w:rsidR="00BC288B" w:rsidRPr="00E73EF5" w:rsidRDefault="00070468" w:rsidP="00213EE6">
                <w:pPr>
                  <w:widowControl/>
                  <w:tabs>
                    <w:tab w:val="right" w:pos="7218"/>
                  </w:tabs>
                  <w:overflowPunct/>
                  <w:adjustRightInd/>
                  <w:spacing w:before="120" w:after="120"/>
                  <w:rPr>
                    <w:rFonts w:ascii="Segoe UI" w:eastAsia="Times New Roman" w:hAnsi="Segoe UI" w:cs="Segoe UI"/>
                    <w:b/>
                    <w:bCs/>
                    <w:snapToGrid w:val="0"/>
                    <w:color w:val="000000"/>
                    <w:kern w:val="0"/>
                    <w:sz w:val="19"/>
                    <w:szCs w:val="19"/>
                  </w:rPr>
                </w:pPr>
                <w:proofErr w:type="spellStart"/>
                <w:r w:rsidRPr="00E73EF5">
                  <w:rPr>
                    <w:rFonts w:ascii="Segoe UI" w:eastAsia="Times New Roman" w:hAnsi="Segoe UI" w:cs="Segoe UI"/>
                    <w:b/>
                    <w:bCs/>
                    <w:snapToGrid w:val="0"/>
                    <w:color w:val="000000"/>
                    <w:kern w:val="0"/>
                    <w:sz w:val="19"/>
                    <w:szCs w:val="19"/>
                  </w:rPr>
                  <w:t>Required</w:t>
                </w:r>
                <w:proofErr w:type="spellEnd"/>
                <w:r w:rsidRPr="00E73EF5">
                  <w:rPr>
                    <w:rFonts w:ascii="Segoe UI" w:eastAsia="Times New Roman" w:hAnsi="Segoe UI" w:cs="Segoe UI"/>
                    <w:b/>
                    <w:bCs/>
                    <w:snapToGrid w:val="0"/>
                    <w:color w:val="000000"/>
                    <w:kern w:val="0"/>
                    <w:sz w:val="19"/>
                    <w:szCs w:val="19"/>
                  </w:rPr>
                  <w:t xml:space="preserve"> in the </w:t>
                </w:r>
                <w:proofErr w:type="spellStart"/>
                <w:r w:rsidRPr="00E73EF5">
                  <w:rPr>
                    <w:rFonts w:ascii="Segoe UI" w:eastAsia="Times New Roman" w:hAnsi="Segoe UI" w:cs="Segoe UI"/>
                    <w:b/>
                    <w:bCs/>
                    <w:snapToGrid w:val="0"/>
                    <w:color w:val="000000"/>
                    <w:kern w:val="0"/>
                    <w:sz w:val="19"/>
                    <w:szCs w:val="19"/>
                  </w:rPr>
                  <w:t>amount</w:t>
                </w:r>
                <w:proofErr w:type="spellEnd"/>
                <w:r w:rsidRPr="00E73EF5">
                  <w:rPr>
                    <w:rFonts w:ascii="Segoe UI" w:eastAsia="Times New Roman" w:hAnsi="Segoe UI" w:cs="Segoe UI"/>
                    <w:b/>
                    <w:bCs/>
                    <w:snapToGrid w:val="0"/>
                    <w:color w:val="000000"/>
                    <w:kern w:val="0"/>
                    <w:sz w:val="19"/>
                    <w:szCs w:val="19"/>
                  </w:rPr>
                  <w:t xml:space="preserve"> of </w:t>
                </w:r>
                <w:r w:rsidR="00C2188D" w:rsidRPr="00E73EF5">
                  <w:rPr>
                    <w:rFonts w:ascii="Segoe UI" w:eastAsia="Times New Roman" w:hAnsi="Segoe UI" w:cs="Segoe UI"/>
                    <w:b/>
                    <w:bCs/>
                    <w:snapToGrid w:val="0"/>
                    <w:color w:val="000000"/>
                    <w:kern w:val="0"/>
                    <w:sz w:val="19"/>
                    <w:szCs w:val="19"/>
                  </w:rPr>
                  <w:t xml:space="preserve">F CFA </w:t>
                </w:r>
                <w:r w:rsidR="00334052" w:rsidRPr="00E73EF5">
                  <w:rPr>
                    <w:rFonts w:ascii="Segoe UI" w:eastAsia="Times New Roman" w:hAnsi="Segoe UI" w:cs="Segoe UI"/>
                    <w:b/>
                    <w:bCs/>
                    <w:snapToGrid w:val="0"/>
                    <w:color w:val="000000"/>
                    <w:kern w:val="0"/>
                    <w:sz w:val="19"/>
                    <w:szCs w:val="19"/>
                  </w:rPr>
                  <w:t>1</w:t>
                </w:r>
                <w:r w:rsidR="00DD665D" w:rsidRPr="00E73EF5">
                  <w:rPr>
                    <w:rFonts w:ascii="Segoe UI" w:eastAsia="Times New Roman" w:hAnsi="Segoe UI" w:cs="Segoe UI"/>
                    <w:b/>
                    <w:bCs/>
                    <w:snapToGrid w:val="0"/>
                    <w:color w:val="000000"/>
                    <w:kern w:val="0"/>
                    <w:sz w:val="19"/>
                    <w:szCs w:val="19"/>
                  </w:rPr>
                  <w:t> </w:t>
                </w:r>
                <w:r w:rsidR="00334052" w:rsidRPr="00E73EF5">
                  <w:rPr>
                    <w:rFonts w:ascii="Segoe UI" w:eastAsia="Times New Roman" w:hAnsi="Segoe UI" w:cs="Segoe UI"/>
                    <w:b/>
                    <w:bCs/>
                    <w:snapToGrid w:val="0"/>
                    <w:color w:val="000000"/>
                    <w:kern w:val="0"/>
                    <w:sz w:val="19"/>
                    <w:szCs w:val="19"/>
                  </w:rPr>
                  <w:t>5</w:t>
                </w:r>
                <w:r w:rsidR="00DD665D" w:rsidRPr="00E73EF5">
                  <w:rPr>
                    <w:rFonts w:ascii="Segoe UI" w:eastAsia="Times New Roman" w:hAnsi="Segoe UI" w:cs="Segoe UI"/>
                    <w:b/>
                    <w:bCs/>
                    <w:snapToGrid w:val="0"/>
                    <w:color w:val="000000"/>
                    <w:kern w:val="0"/>
                    <w:sz w:val="19"/>
                    <w:szCs w:val="19"/>
                  </w:rPr>
                  <w:t xml:space="preserve">00 000 pour un lot et </w:t>
                </w:r>
                <w:r w:rsidR="00FC4F2A" w:rsidRPr="00E73EF5">
                  <w:rPr>
                    <w:rFonts w:ascii="Segoe UI" w:eastAsia="Times New Roman" w:hAnsi="Segoe UI" w:cs="Segoe UI"/>
                    <w:b/>
                    <w:bCs/>
                    <w:snapToGrid w:val="0"/>
                    <w:color w:val="000000"/>
                    <w:kern w:val="0"/>
                    <w:sz w:val="19"/>
                    <w:szCs w:val="19"/>
                  </w:rPr>
                  <w:t xml:space="preserve">F CFA </w:t>
                </w:r>
                <w:r w:rsidR="00334052" w:rsidRPr="00E73EF5">
                  <w:rPr>
                    <w:rFonts w:ascii="Segoe UI" w:eastAsia="Times New Roman" w:hAnsi="Segoe UI" w:cs="Segoe UI"/>
                    <w:b/>
                    <w:bCs/>
                    <w:snapToGrid w:val="0"/>
                    <w:color w:val="000000"/>
                    <w:kern w:val="0"/>
                    <w:sz w:val="19"/>
                    <w:szCs w:val="19"/>
                  </w:rPr>
                  <w:t>2</w:t>
                </w:r>
                <w:r w:rsidR="00FC4F2A" w:rsidRPr="00E73EF5">
                  <w:rPr>
                    <w:rFonts w:ascii="Segoe UI" w:eastAsia="Times New Roman" w:hAnsi="Segoe UI" w:cs="Segoe UI"/>
                    <w:b/>
                    <w:bCs/>
                    <w:snapToGrid w:val="0"/>
                    <w:color w:val="000000"/>
                    <w:kern w:val="0"/>
                    <w:sz w:val="19"/>
                    <w:szCs w:val="19"/>
                  </w:rPr>
                  <w:t> </w:t>
                </w:r>
                <w:r w:rsidR="00DD665D" w:rsidRPr="00E73EF5">
                  <w:rPr>
                    <w:rFonts w:ascii="Segoe UI" w:eastAsia="Times New Roman" w:hAnsi="Segoe UI" w:cs="Segoe UI"/>
                    <w:b/>
                    <w:bCs/>
                    <w:snapToGrid w:val="0"/>
                    <w:color w:val="000000"/>
                    <w:kern w:val="0"/>
                    <w:sz w:val="19"/>
                    <w:szCs w:val="19"/>
                  </w:rPr>
                  <w:t>000</w:t>
                </w:r>
                <w:r w:rsidR="00FC4F2A" w:rsidRPr="00E73EF5">
                  <w:rPr>
                    <w:rFonts w:ascii="Segoe UI" w:eastAsia="Times New Roman" w:hAnsi="Segoe UI" w:cs="Segoe UI"/>
                    <w:b/>
                    <w:bCs/>
                    <w:snapToGrid w:val="0"/>
                    <w:color w:val="000000"/>
                    <w:kern w:val="0"/>
                    <w:sz w:val="19"/>
                    <w:szCs w:val="19"/>
                  </w:rPr>
                  <w:t> </w:t>
                </w:r>
                <w:r w:rsidR="00DD665D" w:rsidRPr="00E73EF5">
                  <w:rPr>
                    <w:rFonts w:ascii="Segoe UI" w:eastAsia="Times New Roman" w:hAnsi="Segoe UI" w:cs="Segoe UI"/>
                    <w:b/>
                    <w:bCs/>
                    <w:snapToGrid w:val="0"/>
                    <w:color w:val="000000"/>
                    <w:kern w:val="0"/>
                    <w:sz w:val="19"/>
                    <w:szCs w:val="19"/>
                  </w:rPr>
                  <w:t>00</w:t>
                </w:r>
                <w:r w:rsidR="00FC4F2A" w:rsidRPr="00E73EF5">
                  <w:rPr>
                    <w:rFonts w:ascii="Segoe UI" w:eastAsia="Times New Roman" w:hAnsi="Segoe UI" w:cs="Segoe UI"/>
                    <w:b/>
                    <w:bCs/>
                    <w:snapToGrid w:val="0"/>
                    <w:color w:val="000000"/>
                    <w:kern w:val="0"/>
                    <w:sz w:val="19"/>
                    <w:szCs w:val="19"/>
                  </w:rPr>
                  <w:t xml:space="preserve">0 </w:t>
                </w:r>
                <w:r w:rsidR="00E73EF5" w:rsidRPr="00E73EF5">
                  <w:rPr>
                    <w:rFonts w:ascii="Segoe UI" w:eastAsia="Times New Roman" w:hAnsi="Segoe UI" w:cs="Segoe UI"/>
                    <w:b/>
                    <w:bCs/>
                    <w:snapToGrid w:val="0"/>
                    <w:color w:val="000000"/>
                    <w:kern w:val="0"/>
                    <w:sz w:val="19"/>
                    <w:szCs w:val="19"/>
                  </w:rPr>
                  <w:t xml:space="preserve">si le </w:t>
                </w:r>
                <w:r w:rsidR="00E73EF5">
                  <w:rPr>
                    <w:rFonts w:ascii="Segoe UI" w:eastAsia="Times New Roman" w:hAnsi="Segoe UI" w:cs="Segoe UI"/>
                    <w:b/>
                    <w:bCs/>
                    <w:snapToGrid w:val="0"/>
                    <w:color w:val="000000"/>
                    <w:kern w:val="0"/>
                    <w:sz w:val="19"/>
                    <w:szCs w:val="19"/>
                  </w:rPr>
                  <w:t xml:space="preserve">soumissionnaire </w:t>
                </w:r>
                <w:r w:rsidR="00917D1F">
                  <w:rPr>
                    <w:rFonts w:ascii="Segoe UI" w:eastAsia="Times New Roman" w:hAnsi="Segoe UI" w:cs="Segoe UI"/>
                    <w:b/>
                    <w:bCs/>
                    <w:snapToGrid w:val="0"/>
                    <w:color w:val="000000"/>
                    <w:kern w:val="0"/>
                    <w:sz w:val="19"/>
                    <w:szCs w:val="19"/>
                  </w:rPr>
                  <w:t xml:space="preserve">postule </w:t>
                </w:r>
                <w:r w:rsidR="00FC4F2A" w:rsidRPr="00E73EF5">
                  <w:rPr>
                    <w:rFonts w:ascii="Segoe UI" w:eastAsia="Times New Roman" w:hAnsi="Segoe UI" w:cs="Segoe UI"/>
                    <w:b/>
                    <w:bCs/>
                    <w:snapToGrid w:val="0"/>
                    <w:color w:val="000000"/>
                    <w:kern w:val="0"/>
                    <w:sz w:val="19"/>
                    <w:szCs w:val="19"/>
                  </w:rPr>
                  <w:t>pour les deux lots</w:t>
                </w:r>
              </w:p>
            </w:sdtContent>
          </w:sdt>
          <w:p w14:paraId="353C4C8E" w14:textId="77777777" w:rsidR="00BC288B" w:rsidRPr="00E64D10" w:rsidRDefault="00BC288B" w:rsidP="00213EE6">
            <w:pPr>
              <w:widowControl/>
              <w:tabs>
                <w:tab w:val="right" w:pos="7218"/>
              </w:tabs>
              <w:overflowPunct/>
              <w:adjustRightInd/>
              <w:spacing w:before="120" w:after="120"/>
              <w:rPr>
                <w:rFonts w:ascii="Segoe UI" w:eastAsia="Times New Roman" w:hAnsi="Segoe UI" w:cs="Segoe UI"/>
                <w:snapToGrid w:val="0"/>
                <w:color w:val="000000"/>
                <w:kern w:val="0"/>
                <w:sz w:val="19"/>
                <w:szCs w:val="19"/>
              </w:rPr>
            </w:pPr>
            <w:r>
              <w:rPr>
                <w:rFonts w:ascii="Segoe UI" w:hAnsi="Segoe UI"/>
                <w:kern w:val="0"/>
                <w:sz w:val="19"/>
              </w:rPr>
              <w:t>Formulaires de garantie de soumission acceptables</w:t>
            </w:r>
          </w:p>
          <w:p w14:paraId="6551B34F" w14:textId="77777777" w:rsidR="00BC288B" w:rsidRPr="00E64D10" w:rsidRDefault="00BC288B" w:rsidP="00BC288B">
            <w:pPr>
              <w:pStyle w:val="BankNormal"/>
              <w:numPr>
                <w:ilvl w:val="0"/>
                <w:numId w:val="30"/>
              </w:numPr>
              <w:tabs>
                <w:tab w:val="right" w:pos="7218"/>
              </w:tabs>
              <w:spacing w:after="0"/>
              <w:rPr>
                <w:rFonts w:ascii="Segoe UI" w:hAnsi="Segoe UI" w:cs="Segoe UI"/>
                <w:snapToGrid w:val="0"/>
                <w:color w:val="000000" w:themeColor="text1"/>
                <w:sz w:val="19"/>
                <w:szCs w:val="19"/>
              </w:rPr>
            </w:pPr>
            <w:r>
              <w:rPr>
                <w:rFonts w:ascii="Segoe UI" w:hAnsi="Segoe UI"/>
                <w:snapToGrid w:val="0"/>
                <w:color w:val="000000" w:themeColor="text1"/>
                <w:sz w:val="19"/>
              </w:rPr>
              <w:t>Garantie bancaire (voir le modèle de la section 8)</w:t>
            </w:r>
          </w:p>
          <w:p w14:paraId="0A58C1BB" w14:textId="77777777" w:rsidR="00BC288B" w:rsidRPr="00E64D10" w:rsidRDefault="00BC288B" w:rsidP="00BC288B">
            <w:pPr>
              <w:pStyle w:val="Paragraphedeliste"/>
              <w:widowControl/>
              <w:numPr>
                <w:ilvl w:val="0"/>
                <w:numId w:val="30"/>
              </w:numPr>
              <w:tabs>
                <w:tab w:val="right" w:pos="7218"/>
              </w:tabs>
              <w:overflowPunct/>
              <w:adjustRightInd/>
              <w:spacing w:line="240" w:lineRule="auto"/>
              <w:contextualSpacing w:val="0"/>
              <w:rPr>
                <w:rFonts w:ascii="Segoe UI" w:eastAsia="Times New Roman" w:hAnsi="Segoe UI" w:cs="Segoe UI"/>
                <w:snapToGrid w:val="0"/>
                <w:color w:val="000000"/>
                <w:kern w:val="0"/>
                <w:sz w:val="19"/>
                <w:szCs w:val="19"/>
              </w:rPr>
            </w:pPr>
            <w:r>
              <w:rPr>
                <w:rFonts w:ascii="Segoe UI" w:hAnsi="Segoe UI"/>
                <w:snapToGrid w:val="0"/>
                <w:color w:val="000000" w:themeColor="text1"/>
                <w:sz w:val="19"/>
              </w:rPr>
              <w:t>Tout chèque délivré par une banque/chèque de banque/chèque certifié</w:t>
            </w:r>
          </w:p>
        </w:tc>
      </w:tr>
      <w:tr w:rsidR="00BC288B" w:rsidRPr="009E4973" w14:paraId="795529E0" w14:textId="77777777" w:rsidTr="00213EE6">
        <w:tblPrEx>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PrEx>
        <w:trPr>
          <w:jc w:val="center"/>
        </w:trPr>
        <w:tc>
          <w:tcPr>
            <w:tcW w:w="612" w:type="dxa"/>
          </w:tcPr>
          <w:p w14:paraId="2C5BCB5B" w14:textId="77777777" w:rsidR="00BC288B" w:rsidRPr="00E64D10" w:rsidRDefault="00BC288B" w:rsidP="00213EE6">
            <w:pPr>
              <w:jc w:val="center"/>
              <w:rPr>
                <w:rFonts w:ascii="Segoe UI" w:hAnsi="Segoe UI" w:cs="Segoe UI"/>
                <w:bCs/>
                <w:sz w:val="19"/>
                <w:szCs w:val="19"/>
              </w:rPr>
            </w:pPr>
            <w:r>
              <w:rPr>
                <w:rFonts w:ascii="Segoe UI" w:hAnsi="Segoe UI"/>
                <w:sz w:val="19"/>
              </w:rPr>
              <w:t>7</w:t>
            </w:r>
          </w:p>
        </w:tc>
        <w:tc>
          <w:tcPr>
            <w:tcW w:w="1095" w:type="dxa"/>
          </w:tcPr>
          <w:p w14:paraId="58953CDF" w14:textId="77777777" w:rsidR="00BC288B" w:rsidRPr="00E64D10" w:rsidRDefault="00BC288B" w:rsidP="00213EE6">
            <w:pPr>
              <w:jc w:val="center"/>
              <w:rPr>
                <w:rFonts w:ascii="Segoe UI" w:hAnsi="Segoe UI" w:cs="Segoe UI"/>
                <w:bCs/>
                <w:sz w:val="19"/>
                <w:szCs w:val="19"/>
              </w:rPr>
            </w:pPr>
            <w:r>
              <w:rPr>
                <w:rFonts w:ascii="Segoe UI" w:hAnsi="Segoe UI"/>
                <w:sz w:val="19"/>
              </w:rPr>
              <w:t>41</w:t>
            </w:r>
          </w:p>
        </w:tc>
        <w:tc>
          <w:tcPr>
            <w:tcW w:w="2970" w:type="dxa"/>
            <w:gridSpan w:val="2"/>
          </w:tcPr>
          <w:p w14:paraId="704D168B" w14:textId="1D41B614" w:rsidR="00BC288B" w:rsidRPr="00E64D10" w:rsidRDefault="00BC288B" w:rsidP="00213EE6">
            <w:pPr>
              <w:rPr>
                <w:rFonts w:ascii="Segoe UI" w:hAnsi="Segoe UI" w:cs="Segoe UI"/>
                <w:bCs/>
                <w:sz w:val="19"/>
                <w:szCs w:val="19"/>
              </w:rPr>
            </w:pPr>
            <w:r>
              <w:rPr>
                <w:rFonts w:ascii="Segoe UI" w:hAnsi="Segoe UI"/>
                <w:sz w:val="19"/>
              </w:rPr>
              <w:t xml:space="preserve">Restitution d’avance lors de la signature du contrat </w:t>
            </w:r>
            <w:r w:rsidR="00384227">
              <w:rPr>
                <w:rFonts w:ascii="Segoe UI" w:hAnsi="Segoe UI"/>
                <w:sz w:val="19"/>
              </w:rPr>
              <w:t>(</w:t>
            </w:r>
            <w:r w:rsidR="004E58BF">
              <w:rPr>
                <w:rFonts w:ascii="Segoe UI" w:hAnsi="Segoe UI"/>
                <w:sz w:val="19"/>
              </w:rPr>
              <w:t>Avance de démarra</w:t>
            </w:r>
            <w:r w:rsidR="00384227">
              <w:rPr>
                <w:rFonts w:ascii="Segoe UI" w:hAnsi="Segoe UI"/>
                <w:sz w:val="19"/>
              </w:rPr>
              <w:t>ge)</w:t>
            </w:r>
          </w:p>
        </w:tc>
        <w:tc>
          <w:tcPr>
            <w:tcW w:w="5575" w:type="dxa"/>
            <w:tcMar>
              <w:top w:w="85" w:type="dxa"/>
              <w:bottom w:w="142" w:type="dxa"/>
            </w:tcMar>
          </w:tcPr>
          <w:sdt>
            <w:sdtPr>
              <w:rPr>
                <w:rFonts w:ascii="Segoe UI" w:hAnsi="Segoe UI" w:cs="Segoe UI"/>
                <w:b/>
                <w:bCs/>
                <w:snapToGrid w:val="0"/>
                <w:color w:val="000000" w:themeColor="text1"/>
                <w:sz w:val="19"/>
                <w:szCs w:val="19"/>
                <w:lang w:val="en-US"/>
              </w:rPr>
              <w:id w:val="-990484680"/>
              <w:placeholder>
                <w:docPart w:val="E57E91FF4DA04B94AFDACA6641777244"/>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7B0C472B" w14:textId="77777777" w:rsidR="00BC288B" w:rsidRPr="00714B4B" w:rsidRDefault="006A3CDF" w:rsidP="00213EE6">
                <w:pPr>
                  <w:pStyle w:val="Corpsdetexte"/>
                  <w:tabs>
                    <w:tab w:val="left" w:pos="4966"/>
                    <w:tab w:val="right" w:pos="7306"/>
                  </w:tabs>
                  <w:spacing w:after="0"/>
                  <w:rPr>
                    <w:rFonts w:ascii="Segoe UI" w:hAnsi="Segoe UI" w:cs="Segoe UI"/>
                    <w:b/>
                    <w:bCs/>
                    <w:snapToGrid w:val="0"/>
                    <w:color w:val="000000" w:themeColor="text1"/>
                    <w:sz w:val="19"/>
                    <w:szCs w:val="19"/>
                    <w:lang w:val="en-US"/>
                  </w:rPr>
                </w:pPr>
                <w:r w:rsidRPr="00714B4B">
                  <w:rPr>
                    <w:rFonts w:ascii="Segoe UI" w:hAnsi="Segoe UI" w:cs="Segoe UI"/>
                    <w:b/>
                    <w:bCs/>
                    <w:snapToGrid w:val="0"/>
                    <w:color w:val="000000" w:themeColor="text1"/>
                    <w:sz w:val="19"/>
                    <w:szCs w:val="19"/>
                    <w:lang w:val="en-US"/>
                  </w:rPr>
                  <w:t>Allowed up to a maximum of 20 % of contract value</w:t>
                </w:r>
              </w:p>
            </w:sdtContent>
          </w:sdt>
          <w:p w14:paraId="162E4E45" w14:textId="0A2426F2" w:rsidR="00C845F4" w:rsidRDefault="009E4973" w:rsidP="009E4973">
            <w:pPr>
              <w:pStyle w:val="Corpsdetexte"/>
              <w:tabs>
                <w:tab w:val="left" w:pos="4966"/>
                <w:tab w:val="right" w:pos="7306"/>
              </w:tabs>
              <w:spacing w:before="120" w:after="0"/>
              <w:rPr>
                <w:rFonts w:ascii="Calibri" w:hAnsi="Calibri" w:cs="Calibri"/>
                <w:snapToGrid w:val="0"/>
                <w:sz w:val="19"/>
                <w:szCs w:val="19"/>
              </w:rPr>
            </w:pPr>
            <w:r>
              <w:rPr>
                <w:rFonts w:ascii="Calibri" w:hAnsi="Calibri" w:cs="Calibri"/>
                <w:snapToGrid w:val="0"/>
                <w:sz w:val="19"/>
                <w:szCs w:val="19"/>
              </w:rPr>
              <w:t>L</w:t>
            </w:r>
            <w:r w:rsidRPr="003E4535">
              <w:rPr>
                <w:rFonts w:ascii="Calibri" w:hAnsi="Calibri" w:cs="Calibri"/>
                <w:snapToGrid w:val="0"/>
                <w:sz w:val="19"/>
                <w:szCs w:val="19"/>
              </w:rPr>
              <w:t>e soumissionnaire présente une garantie bancaire à hauteur du montant total de la restitution d’avance</w:t>
            </w:r>
            <w:r w:rsidR="00C845F4">
              <w:rPr>
                <w:rFonts w:ascii="Calibri" w:hAnsi="Calibri" w:cs="Calibri"/>
                <w:snapToGrid w:val="0"/>
                <w:sz w:val="19"/>
                <w:szCs w:val="19"/>
              </w:rPr>
              <w:t>.</w:t>
            </w:r>
          </w:p>
          <w:p w14:paraId="27F6C564" w14:textId="77777777" w:rsidR="00714B4B" w:rsidRPr="003E4535" w:rsidRDefault="00714B4B" w:rsidP="00714B4B">
            <w:pPr>
              <w:pStyle w:val="Corpsdetexte"/>
              <w:tabs>
                <w:tab w:val="left" w:pos="4966"/>
                <w:tab w:val="right" w:pos="7306"/>
              </w:tabs>
              <w:spacing w:after="0"/>
              <w:rPr>
                <w:rFonts w:ascii="Calibri" w:hAnsi="Calibri" w:cs="Calibri"/>
                <w:snapToGrid w:val="0"/>
                <w:sz w:val="19"/>
                <w:szCs w:val="19"/>
              </w:rPr>
            </w:pPr>
          </w:p>
          <w:p w14:paraId="5866C30A" w14:textId="2A0EDDCE" w:rsidR="009E4973" w:rsidRPr="009E4973" w:rsidRDefault="009E4973" w:rsidP="009E4973">
            <w:r w:rsidRPr="003E4535">
              <w:rPr>
                <w:rFonts w:ascii="Calibri" w:hAnsi="Calibri" w:cs="Calibri"/>
                <w:b/>
                <w:snapToGrid w:val="0"/>
                <w:sz w:val="19"/>
                <w:szCs w:val="19"/>
              </w:rPr>
              <w:t>NB : Les garanties émises par les institutions de microfinance ne sont pas acceptées</w:t>
            </w:r>
          </w:p>
        </w:tc>
      </w:tr>
      <w:tr w:rsidR="00BC288B" w:rsidRPr="00C31CB5" w14:paraId="2502E7D8" w14:textId="77777777" w:rsidTr="00213EE6">
        <w:trPr>
          <w:jc w:val="center"/>
        </w:trPr>
        <w:tc>
          <w:tcPr>
            <w:tcW w:w="612" w:type="dxa"/>
          </w:tcPr>
          <w:p w14:paraId="53346F02"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8</w:t>
            </w:r>
          </w:p>
        </w:tc>
        <w:tc>
          <w:tcPr>
            <w:tcW w:w="1095" w:type="dxa"/>
          </w:tcPr>
          <w:p w14:paraId="1D938AA7"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42</w:t>
            </w:r>
          </w:p>
        </w:tc>
        <w:tc>
          <w:tcPr>
            <w:tcW w:w="2970" w:type="dxa"/>
            <w:gridSpan w:val="2"/>
          </w:tcPr>
          <w:p w14:paraId="2E445BCB" w14:textId="54E16DDF" w:rsidR="00BC288B" w:rsidRPr="00E64D10" w:rsidRDefault="0066553A" w:rsidP="00213EE6">
            <w:pPr>
              <w:widowControl/>
              <w:overflowPunct/>
              <w:adjustRightInd/>
              <w:spacing w:after="160" w:line="259" w:lineRule="auto"/>
              <w:rPr>
                <w:rFonts w:ascii="Segoe UI" w:eastAsia="Calibri" w:hAnsi="Segoe UI" w:cs="Segoe UI"/>
                <w:bCs/>
                <w:kern w:val="0"/>
                <w:sz w:val="19"/>
                <w:szCs w:val="19"/>
              </w:rPr>
            </w:pPr>
            <w:r w:rsidRPr="00C33FC7">
              <w:rPr>
                <w:rFonts w:ascii="Segoe UI" w:hAnsi="Segoe UI" w:cs="Segoe UI"/>
                <w:kern w:val="0"/>
                <w:sz w:val="19"/>
              </w:rPr>
              <w:t xml:space="preserve">Dommages-intérêts liquidés </w:t>
            </w:r>
          </w:p>
        </w:tc>
        <w:tc>
          <w:tcPr>
            <w:tcW w:w="5575" w:type="dxa"/>
            <w:tcMar>
              <w:top w:w="85" w:type="dxa"/>
              <w:bottom w:w="142" w:type="dxa"/>
            </w:tcMar>
          </w:tcPr>
          <w:sdt>
            <w:sdtPr>
              <w:rPr>
                <w:rFonts w:ascii="Segoe UI" w:eastAsia="Times New Roman" w:hAnsi="Segoe UI" w:cs="Segoe UI"/>
                <w:b/>
                <w:bCs/>
                <w:snapToGrid w:val="0"/>
                <w:color w:val="4F81BD" w:themeColor="accent1"/>
                <w:kern w:val="0"/>
                <w:sz w:val="19"/>
                <w:szCs w:val="19"/>
                <w:lang w:val="en-US"/>
              </w:rPr>
              <w:id w:val="-230927747"/>
              <w:placeholder>
                <w:docPart w:val="C314C56BD0E54C2AA61A1814652C2049"/>
              </w:placeholder>
              <w:comboBox>
                <w:listItem w:value="Choose an item."/>
                <w:listItem w:displayText="Will not be imposed" w:value="Will not be imposed"/>
                <w:listItem w:displayText="Will be imposed as follows:" w:value="Will be imposed as follows:"/>
              </w:comboBox>
            </w:sdtPr>
            <w:sdtEndPr/>
            <w:sdtContent>
              <w:p w14:paraId="0F8251AB" w14:textId="5F7210E1" w:rsidR="00BC288B" w:rsidRPr="00A63206" w:rsidRDefault="00ED2865" w:rsidP="00213EE6">
                <w:pPr>
                  <w:widowControl/>
                  <w:tabs>
                    <w:tab w:val="right" w:pos="7218"/>
                  </w:tabs>
                  <w:overflowPunct/>
                  <w:adjustRightInd/>
                  <w:rPr>
                    <w:rFonts w:ascii="Segoe UI" w:eastAsia="Times New Roman" w:hAnsi="Segoe UI" w:cs="Segoe UI"/>
                    <w:b/>
                    <w:bCs/>
                    <w:snapToGrid w:val="0"/>
                    <w:color w:val="4F81BD" w:themeColor="accent1"/>
                    <w:kern w:val="0"/>
                    <w:sz w:val="19"/>
                    <w:szCs w:val="19"/>
                    <w:lang w:val="en-US"/>
                  </w:rPr>
                </w:pPr>
                <w:r w:rsidRPr="00A63206">
                  <w:rPr>
                    <w:rFonts w:ascii="Segoe UI" w:eastAsia="Times New Roman" w:hAnsi="Segoe UI" w:cs="Segoe UI"/>
                    <w:b/>
                    <w:bCs/>
                    <w:snapToGrid w:val="0"/>
                    <w:color w:val="4F81BD" w:themeColor="accent1"/>
                    <w:kern w:val="0"/>
                    <w:sz w:val="19"/>
                    <w:szCs w:val="19"/>
                    <w:lang w:val="en-US"/>
                  </w:rPr>
                  <w:t>Will be imposed as follows:</w:t>
                </w:r>
              </w:p>
            </w:sdtContent>
          </w:sdt>
          <w:p w14:paraId="33400A40" w14:textId="77777777" w:rsidR="00ED2865" w:rsidRPr="00A63206" w:rsidRDefault="00ED2865" w:rsidP="00A63206">
            <w:pPr>
              <w:widowControl/>
              <w:tabs>
                <w:tab w:val="left" w:pos="567"/>
                <w:tab w:val="left" w:pos="4786"/>
                <w:tab w:val="left" w:pos="5686"/>
                <w:tab w:val="right" w:pos="7306"/>
              </w:tabs>
              <w:overflowPunct/>
              <w:adjustRightInd/>
              <w:rPr>
                <w:rFonts w:ascii="Segoe UI" w:hAnsi="Segoe UI"/>
                <w:b/>
                <w:bCs/>
                <w:snapToGrid w:val="0"/>
                <w:color w:val="4F81BD" w:themeColor="accent1"/>
                <w:kern w:val="0"/>
                <w:sz w:val="19"/>
                <w:lang w:val="en-US"/>
              </w:rPr>
            </w:pPr>
          </w:p>
          <w:p w14:paraId="3AD61530" w14:textId="77777777" w:rsidR="00ED2865" w:rsidRPr="00A63206" w:rsidRDefault="00ED2865" w:rsidP="00ED2865">
            <w:pPr>
              <w:widowControl/>
              <w:tabs>
                <w:tab w:val="left" w:pos="567"/>
                <w:tab w:val="left" w:pos="4786"/>
                <w:tab w:val="left" w:pos="5686"/>
                <w:tab w:val="right" w:pos="7306"/>
              </w:tabs>
              <w:overflowPunct/>
              <w:adjustRightInd/>
              <w:spacing w:before="60" w:after="60"/>
              <w:rPr>
                <w:rFonts w:ascii="Segoe UI" w:hAnsi="Segoe UI"/>
                <w:b/>
                <w:bCs/>
                <w:snapToGrid w:val="0"/>
                <w:color w:val="4F81BD" w:themeColor="accent1"/>
                <w:kern w:val="0"/>
                <w:sz w:val="19"/>
              </w:rPr>
            </w:pPr>
            <w:r w:rsidRPr="00A63206">
              <w:rPr>
                <w:rFonts w:ascii="Segoe UI" w:hAnsi="Segoe UI"/>
                <w:b/>
                <w:bCs/>
                <w:snapToGrid w:val="0"/>
                <w:color w:val="4F81BD" w:themeColor="accent1"/>
                <w:kern w:val="0"/>
                <w:sz w:val="19"/>
              </w:rPr>
              <w:t>Pourcentage du prix du contrat par jour de retard : 1/2.000 du prix du Contrat par jours de retard, jusqu’à hauteur de 5 % du prix définitif du Contrat</w:t>
            </w:r>
          </w:p>
          <w:p w14:paraId="41F7A768" w14:textId="77777777" w:rsidR="00ED2865" w:rsidRPr="00A63206" w:rsidRDefault="00ED2865" w:rsidP="00A63206">
            <w:pPr>
              <w:widowControl/>
              <w:tabs>
                <w:tab w:val="left" w:pos="567"/>
                <w:tab w:val="left" w:pos="4786"/>
                <w:tab w:val="left" w:pos="5686"/>
                <w:tab w:val="right" w:pos="7306"/>
              </w:tabs>
              <w:overflowPunct/>
              <w:adjustRightInd/>
              <w:rPr>
                <w:rFonts w:ascii="Segoe UI" w:hAnsi="Segoe UI"/>
                <w:b/>
                <w:bCs/>
                <w:snapToGrid w:val="0"/>
                <w:color w:val="4F81BD" w:themeColor="accent1"/>
                <w:kern w:val="0"/>
                <w:sz w:val="19"/>
              </w:rPr>
            </w:pPr>
          </w:p>
          <w:p w14:paraId="34CFDA9F" w14:textId="54DE19DF" w:rsidR="00BC288B" w:rsidRPr="00E64D10" w:rsidRDefault="00ED2865" w:rsidP="00ED2865">
            <w:pPr>
              <w:widowControl/>
              <w:overflowPunct/>
              <w:adjustRightInd/>
              <w:rPr>
                <w:rFonts w:ascii="Segoe UI" w:eastAsia="Times New Roman" w:hAnsi="Segoe UI" w:cs="Segoe UI"/>
                <w:snapToGrid w:val="0"/>
                <w:kern w:val="0"/>
                <w:sz w:val="19"/>
                <w:szCs w:val="19"/>
              </w:rPr>
            </w:pPr>
            <w:r w:rsidRPr="00A63206">
              <w:rPr>
                <w:rFonts w:ascii="Segoe UI" w:hAnsi="Segoe UI"/>
                <w:b/>
                <w:bCs/>
                <w:snapToGrid w:val="0"/>
                <w:color w:val="4F81BD" w:themeColor="accent1"/>
                <w:kern w:val="0"/>
                <w:sz w:val="19"/>
              </w:rPr>
              <w:t>Nombre maximal de jours de retard 30 jours après lequel le PNUD peut mettre fin au contrat.</w:t>
            </w:r>
          </w:p>
        </w:tc>
      </w:tr>
      <w:tr w:rsidR="00BC288B" w:rsidRPr="00C31CB5" w14:paraId="6800DF7A" w14:textId="77777777" w:rsidTr="00213EE6">
        <w:trPr>
          <w:trHeight w:val="387"/>
          <w:jc w:val="center"/>
        </w:trPr>
        <w:tc>
          <w:tcPr>
            <w:tcW w:w="612" w:type="dxa"/>
          </w:tcPr>
          <w:p w14:paraId="7B851A63"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9</w:t>
            </w:r>
          </w:p>
        </w:tc>
        <w:tc>
          <w:tcPr>
            <w:tcW w:w="1095" w:type="dxa"/>
          </w:tcPr>
          <w:p w14:paraId="3C524EC3"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40</w:t>
            </w:r>
          </w:p>
        </w:tc>
        <w:tc>
          <w:tcPr>
            <w:tcW w:w="2970" w:type="dxa"/>
            <w:gridSpan w:val="2"/>
          </w:tcPr>
          <w:p w14:paraId="3CA45FFD" w14:textId="77777777" w:rsidR="00BC288B" w:rsidRPr="00E64D10" w:rsidRDefault="00BC288B" w:rsidP="00213EE6">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Garantie de bonne exécution</w:t>
            </w:r>
          </w:p>
          <w:p w14:paraId="09033BE3" w14:textId="77777777" w:rsidR="00BC288B" w:rsidRPr="00E64D10" w:rsidDel="0000255A" w:rsidRDefault="00BC288B" w:rsidP="00213EE6">
            <w:pPr>
              <w:widowControl/>
              <w:overflowPunct/>
              <w:adjustRightInd/>
              <w:spacing w:line="259" w:lineRule="auto"/>
              <w:rPr>
                <w:rFonts w:ascii="Segoe UI" w:eastAsia="Calibri" w:hAnsi="Segoe UI" w:cs="Segoe UI"/>
                <w:bCs/>
                <w:kern w:val="0"/>
                <w:sz w:val="19"/>
                <w:szCs w:val="19"/>
              </w:rPr>
            </w:pPr>
          </w:p>
        </w:tc>
        <w:tc>
          <w:tcPr>
            <w:tcW w:w="5575" w:type="dxa"/>
            <w:tcMar>
              <w:top w:w="85" w:type="dxa"/>
              <w:bottom w:w="142" w:type="dxa"/>
            </w:tcMar>
          </w:tcPr>
          <w:sdt>
            <w:sdtPr>
              <w:rPr>
                <w:rFonts w:ascii="Segoe UI" w:eastAsia="Times New Roman" w:hAnsi="Segoe UI" w:cs="Segoe UI"/>
                <w:snapToGrid w:val="0"/>
                <w:color w:val="000000"/>
                <w:kern w:val="0"/>
                <w:sz w:val="19"/>
                <w:szCs w:val="19"/>
              </w:rPr>
              <w:id w:val="-1943146406"/>
              <w:placeholder>
                <w:docPart w:val="3C5F53D655894A339964CD2F7E342E4D"/>
              </w:placeholder>
              <w:comboBox>
                <w:listItem w:value="Choose an item."/>
                <w:listItem w:displayText="Not Required" w:value="Not Required"/>
                <w:listItem w:displayText="Required in the amount of USD____" w:value="Required in the amount of USD____"/>
              </w:comboBox>
            </w:sdtPr>
            <w:sdtEndPr/>
            <w:sdtContent>
              <w:p w14:paraId="5C1D382C" w14:textId="1528CC5A" w:rsidR="00BC288B" w:rsidRPr="00E64D10" w:rsidRDefault="00887583" w:rsidP="00213EE6">
                <w:pPr>
                  <w:widowControl/>
                  <w:tabs>
                    <w:tab w:val="right" w:pos="7218"/>
                  </w:tabs>
                  <w:overflowPunct/>
                  <w:adjustRightInd/>
                  <w:spacing w:before="120"/>
                  <w:rPr>
                    <w:rFonts w:ascii="Segoe UI" w:eastAsia="Calibri" w:hAnsi="Segoe UI" w:cs="Segoe UI"/>
                    <w:snapToGrid w:val="0"/>
                    <w:color w:val="000000"/>
                    <w:kern w:val="0"/>
                    <w:sz w:val="19"/>
                    <w:szCs w:val="19"/>
                  </w:rPr>
                </w:pPr>
                <w:r>
                  <w:rPr>
                    <w:rFonts w:ascii="Segoe UI" w:eastAsia="Times New Roman" w:hAnsi="Segoe UI" w:cs="Segoe UI"/>
                    <w:snapToGrid w:val="0"/>
                    <w:color w:val="000000"/>
                    <w:kern w:val="0"/>
                    <w:sz w:val="19"/>
                    <w:szCs w:val="19"/>
                  </w:rPr>
                  <w:t xml:space="preserve">Not </w:t>
                </w:r>
                <w:proofErr w:type="spellStart"/>
                <w:r>
                  <w:rPr>
                    <w:rFonts w:ascii="Segoe UI" w:eastAsia="Times New Roman" w:hAnsi="Segoe UI" w:cs="Segoe UI"/>
                    <w:snapToGrid w:val="0"/>
                    <w:color w:val="000000"/>
                    <w:kern w:val="0"/>
                    <w:sz w:val="19"/>
                    <w:szCs w:val="19"/>
                  </w:rPr>
                  <w:t>Required</w:t>
                </w:r>
                <w:proofErr w:type="spellEnd"/>
              </w:p>
            </w:sdtContent>
          </w:sdt>
        </w:tc>
      </w:tr>
      <w:tr w:rsidR="00BC288B" w:rsidRPr="00C31CB5" w14:paraId="3629494F" w14:textId="77777777" w:rsidTr="00213EE6">
        <w:trPr>
          <w:jc w:val="center"/>
        </w:trPr>
        <w:tc>
          <w:tcPr>
            <w:tcW w:w="612" w:type="dxa"/>
          </w:tcPr>
          <w:p w14:paraId="048A2FF4"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10</w:t>
            </w:r>
          </w:p>
        </w:tc>
        <w:tc>
          <w:tcPr>
            <w:tcW w:w="1095" w:type="dxa"/>
          </w:tcPr>
          <w:p w14:paraId="445E54F2"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2970" w:type="dxa"/>
            <w:gridSpan w:val="2"/>
          </w:tcPr>
          <w:p w14:paraId="71ED8F51" w14:textId="77777777" w:rsidR="00BC288B" w:rsidRPr="00E64D10" w:rsidRDefault="00BC288B" w:rsidP="00213EE6">
            <w:pPr>
              <w:widowControl/>
              <w:overflowPunct/>
              <w:adjustRightInd/>
              <w:spacing w:line="259" w:lineRule="auto"/>
              <w:rPr>
                <w:rFonts w:ascii="Segoe UI" w:eastAsia="Calibri" w:hAnsi="Segoe UI" w:cs="Segoe UI"/>
                <w:kern w:val="0"/>
                <w:sz w:val="19"/>
                <w:szCs w:val="19"/>
              </w:rPr>
            </w:pPr>
            <w:r>
              <w:rPr>
                <w:rFonts w:ascii="Segoe UI" w:hAnsi="Segoe UI"/>
                <w:kern w:val="0"/>
                <w:sz w:val="19"/>
              </w:rPr>
              <w:t xml:space="preserve">Devise de l’offre </w:t>
            </w:r>
          </w:p>
        </w:tc>
        <w:tc>
          <w:tcPr>
            <w:tcW w:w="5575" w:type="dxa"/>
            <w:tcMar>
              <w:top w:w="85" w:type="dxa"/>
              <w:bottom w:w="142" w:type="dxa"/>
            </w:tcMar>
          </w:tcPr>
          <w:sdt>
            <w:sdtPr>
              <w:rPr>
                <w:rFonts w:ascii="Segoe UI" w:eastAsia="Times New Roman" w:hAnsi="Segoe UI" w:cs="Segoe UI"/>
                <w:b/>
                <w:bCs/>
                <w:color w:val="000000"/>
                <w:kern w:val="0"/>
                <w:sz w:val="19"/>
                <w:szCs w:val="19"/>
              </w:rPr>
              <w:id w:val="-655214641"/>
              <w:placeholder>
                <w:docPart w:val="B6BF2BB0674C406BAA91DDC0E324E370"/>
              </w:placeholder>
              <w:comboBox>
                <w:listItem w:value="Choose an item."/>
                <w:listItem w:displayText="United States Dollar" w:value="United States Dollar"/>
                <w:listItem w:displayText="Local currency __________" w:value="Local currency __________"/>
                <w:listItem w:displayText="Other _____________" w:value="Other _____________"/>
              </w:comboBox>
            </w:sdtPr>
            <w:sdtEndPr/>
            <w:sdtContent>
              <w:p w14:paraId="41A01A99" w14:textId="76FA1F78" w:rsidR="00BC288B" w:rsidRPr="00E64D10" w:rsidRDefault="00887583" w:rsidP="00213EE6">
                <w:pPr>
                  <w:widowControl/>
                  <w:tabs>
                    <w:tab w:val="right" w:pos="7218"/>
                  </w:tabs>
                  <w:overflowPunct/>
                  <w:adjustRightInd/>
                  <w:rPr>
                    <w:rFonts w:ascii="Segoe UI" w:eastAsia="Times New Roman" w:hAnsi="Segoe UI" w:cs="Segoe UI"/>
                    <w:color w:val="000000"/>
                    <w:kern w:val="0"/>
                    <w:sz w:val="19"/>
                    <w:szCs w:val="19"/>
                  </w:rPr>
                </w:pPr>
                <w:r w:rsidRPr="00A63206">
                  <w:rPr>
                    <w:rFonts w:ascii="Segoe UI" w:eastAsia="Times New Roman" w:hAnsi="Segoe UI" w:cs="Segoe UI"/>
                    <w:b/>
                    <w:bCs/>
                    <w:color w:val="000000"/>
                    <w:kern w:val="0"/>
                    <w:sz w:val="19"/>
                    <w:szCs w:val="19"/>
                  </w:rPr>
                  <w:t xml:space="preserve">Local </w:t>
                </w:r>
                <w:proofErr w:type="spellStart"/>
                <w:r w:rsidRPr="00A63206">
                  <w:rPr>
                    <w:rFonts w:ascii="Segoe UI" w:eastAsia="Times New Roman" w:hAnsi="Segoe UI" w:cs="Segoe UI"/>
                    <w:b/>
                    <w:bCs/>
                    <w:color w:val="000000"/>
                    <w:kern w:val="0"/>
                    <w:sz w:val="19"/>
                    <w:szCs w:val="19"/>
                  </w:rPr>
                  <w:t>currency</w:t>
                </w:r>
                <w:proofErr w:type="spellEnd"/>
                <w:r w:rsidRPr="00A63206">
                  <w:rPr>
                    <w:rFonts w:ascii="Segoe UI" w:eastAsia="Times New Roman" w:hAnsi="Segoe UI" w:cs="Segoe UI"/>
                    <w:b/>
                    <w:bCs/>
                    <w:color w:val="000000"/>
                    <w:kern w:val="0"/>
                    <w:sz w:val="19"/>
                    <w:szCs w:val="19"/>
                  </w:rPr>
                  <w:t xml:space="preserve"> </w:t>
                </w:r>
                <w:r w:rsidR="00FE33AD" w:rsidRPr="00A63206">
                  <w:rPr>
                    <w:rFonts w:ascii="Segoe UI" w:eastAsia="Times New Roman" w:hAnsi="Segoe UI" w:cs="Segoe UI"/>
                    <w:b/>
                    <w:bCs/>
                    <w:color w:val="000000"/>
                    <w:kern w:val="0"/>
                    <w:sz w:val="19"/>
                    <w:szCs w:val="19"/>
                  </w:rPr>
                  <w:t>F CFA</w:t>
                </w:r>
              </w:p>
            </w:sdtContent>
          </w:sdt>
        </w:tc>
      </w:tr>
      <w:tr w:rsidR="00BC288B" w:rsidRPr="00C31CB5" w14:paraId="2F0B2AB5" w14:textId="77777777" w:rsidTr="00213EE6">
        <w:trPr>
          <w:trHeight w:val="783"/>
          <w:jc w:val="center"/>
        </w:trPr>
        <w:tc>
          <w:tcPr>
            <w:tcW w:w="612" w:type="dxa"/>
          </w:tcPr>
          <w:p w14:paraId="68EE1A7D"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11</w:t>
            </w:r>
          </w:p>
        </w:tc>
        <w:tc>
          <w:tcPr>
            <w:tcW w:w="1095" w:type="dxa"/>
          </w:tcPr>
          <w:p w14:paraId="117B0F7F"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gridSpan w:val="2"/>
          </w:tcPr>
          <w:p w14:paraId="390E25B2" w14:textId="77777777" w:rsidR="00BC288B" w:rsidRPr="00A63206" w:rsidRDefault="00BC288B" w:rsidP="00213EE6">
            <w:pPr>
              <w:widowControl/>
              <w:overflowPunct/>
              <w:adjustRightInd/>
              <w:spacing w:line="259" w:lineRule="auto"/>
              <w:rPr>
                <w:rFonts w:ascii="Segoe UI" w:eastAsia="Calibri" w:hAnsi="Segoe UI" w:cs="Segoe UI"/>
                <w:bCs/>
                <w:kern w:val="0"/>
                <w:sz w:val="19"/>
                <w:szCs w:val="19"/>
              </w:rPr>
            </w:pPr>
            <w:r w:rsidRPr="00A63206">
              <w:rPr>
                <w:rFonts w:ascii="Segoe UI" w:hAnsi="Segoe UI" w:cs="Segoe UI"/>
                <w:kern w:val="0"/>
                <w:sz w:val="19"/>
              </w:rPr>
              <w:t>Date limite de dépôt des demandes d’éclaircissement et des questions</w:t>
            </w:r>
          </w:p>
        </w:tc>
        <w:tc>
          <w:tcPr>
            <w:tcW w:w="5575" w:type="dxa"/>
            <w:tcMar>
              <w:top w:w="85" w:type="dxa"/>
              <w:bottom w:w="142" w:type="dxa"/>
            </w:tcMar>
          </w:tcPr>
          <w:p w14:paraId="6EC8FE18" w14:textId="3B9E75A0" w:rsidR="00BC288B" w:rsidRPr="00094CED" w:rsidRDefault="00FE33AD" w:rsidP="00213EE6">
            <w:pPr>
              <w:tabs>
                <w:tab w:val="left" w:pos="4966"/>
                <w:tab w:val="right" w:pos="7306"/>
              </w:tabs>
              <w:rPr>
                <w:rFonts w:ascii="Segoe UI" w:eastAsia="Times New Roman" w:hAnsi="Segoe UI" w:cs="Segoe UI"/>
                <w:b/>
                <w:color w:val="000000"/>
                <w:sz w:val="22"/>
                <w:szCs w:val="22"/>
              </w:rPr>
            </w:pPr>
            <w:r w:rsidRPr="00094CED">
              <w:rPr>
                <w:rFonts w:ascii="Segoe UI" w:eastAsia="Times New Roman" w:hAnsi="Segoe UI" w:cs="Segoe UI"/>
                <w:b/>
                <w:sz w:val="22"/>
                <w:szCs w:val="22"/>
              </w:rPr>
              <w:fldChar w:fldCharType="begin">
                <w:ffData>
                  <w:name w:val=""/>
                  <w:enabled/>
                  <w:calcOnExit w:val="0"/>
                  <w:textInput>
                    <w:type w:val="number"/>
                    <w:default w:val="05"/>
                  </w:textInput>
                </w:ffData>
              </w:fldChar>
            </w:r>
            <w:r w:rsidRPr="00094CED">
              <w:rPr>
                <w:rFonts w:ascii="Segoe UI" w:eastAsia="Times New Roman" w:hAnsi="Segoe UI" w:cs="Segoe UI"/>
                <w:b/>
                <w:sz w:val="22"/>
                <w:szCs w:val="22"/>
              </w:rPr>
              <w:instrText xml:space="preserve"> FORMTEXT </w:instrText>
            </w:r>
            <w:r w:rsidRPr="00094CED">
              <w:rPr>
                <w:rFonts w:ascii="Segoe UI" w:eastAsia="Times New Roman" w:hAnsi="Segoe UI" w:cs="Segoe UI"/>
                <w:b/>
                <w:sz w:val="22"/>
                <w:szCs w:val="22"/>
              </w:rPr>
            </w:r>
            <w:r w:rsidRPr="00094CED">
              <w:rPr>
                <w:rFonts w:ascii="Segoe UI" w:eastAsia="Times New Roman" w:hAnsi="Segoe UI" w:cs="Segoe UI"/>
                <w:b/>
                <w:sz w:val="22"/>
                <w:szCs w:val="22"/>
              </w:rPr>
              <w:fldChar w:fldCharType="separate"/>
            </w:r>
            <w:r w:rsidRPr="00094CED">
              <w:rPr>
                <w:rFonts w:ascii="Segoe UI" w:eastAsia="Times New Roman" w:hAnsi="Segoe UI" w:cs="Segoe UI"/>
                <w:b/>
                <w:noProof/>
                <w:sz w:val="22"/>
                <w:szCs w:val="22"/>
              </w:rPr>
              <w:t>05</w:t>
            </w:r>
            <w:r w:rsidRPr="00094CED">
              <w:rPr>
                <w:rFonts w:ascii="Segoe UI" w:eastAsia="Times New Roman" w:hAnsi="Segoe UI" w:cs="Segoe UI"/>
                <w:b/>
                <w:sz w:val="22"/>
                <w:szCs w:val="22"/>
              </w:rPr>
              <w:fldChar w:fldCharType="end"/>
            </w:r>
            <w:r w:rsidR="00BC288B" w:rsidRPr="00094CED">
              <w:rPr>
                <w:rFonts w:ascii="Segoe UI" w:hAnsi="Segoe UI" w:cs="Segoe UI"/>
                <w:b/>
                <w:sz w:val="22"/>
                <w:szCs w:val="22"/>
              </w:rPr>
              <w:t xml:space="preserve"> jours avant la date de dépôt</w:t>
            </w:r>
          </w:p>
          <w:p w14:paraId="2FC8D628" w14:textId="77777777" w:rsidR="00BC288B" w:rsidRPr="00A63206" w:rsidRDefault="00BC288B" w:rsidP="00213EE6">
            <w:pPr>
              <w:tabs>
                <w:tab w:val="right" w:pos="7306"/>
              </w:tabs>
              <w:rPr>
                <w:rFonts w:ascii="Segoe UI" w:eastAsia="Times New Roman" w:hAnsi="Segoe UI" w:cs="Segoe UI"/>
                <w:sz w:val="19"/>
                <w:szCs w:val="19"/>
              </w:rPr>
            </w:pPr>
          </w:p>
          <w:p w14:paraId="46CC84B0" w14:textId="77777777" w:rsidR="00BC288B" w:rsidRPr="00A63206" w:rsidRDefault="00BC288B" w:rsidP="00213EE6">
            <w:pPr>
              <w:tabs>
                <w:tab w:val="left" w:pos="3346"/>
                <w:tab w:val="right" w:pos="7306"/>
              </w:tabs>
              <w:rPr>
                <w:rFonts w:ascii="Segoe UI" w:eastAsia="Times New Roman" w:hAnsi="Segoe UI" w:cs="Segoe UI"/>
                <w:sz w:val="19"/>
                <w:szCs w:val="19"/>
              </w:rPr>
            </w:pPr>
          </w:p>
        </w:tc>
      </w:tr>
      <w:tr w:rsidR="00BC288B" w:rsidRPr="00C31CB5" w14:paraId="65F8A5E1" w14:textId="77777777" w:rsidTr="00213EE6">
        <w:trPr>
          <w:jc w:val="center"/>
        </w:trPr>
        <w:tc>
          <w:tcPr>
            <w:tcW w:w="612" w:type="dxa"/>
          </w:tcPr>
          <w:p w14:paraId="5A722244"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12</w:t>
            </w:r>
          </w:p>
        </w:tc>
        <w:tc>
          <w:tcPr>
            <w:tcW w:w="1095" w:type="dxa"/>
          </w:tcPr>
          <w:p w14:paraId="6799739A"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31</w:t>
            </w:r>
          </w:p>
        </w:tc>
        <w:tc>
          <w:tcPr>
            <w:tcW w:w="2970" w:type="dxa"/>
            <w:gridSpan w:val="2"/>
          </w:tcPr>
          <w:p w14:paraId="04F4C02D" w14:textId="77777777" w:rsidR="00BC288B" w:rsidRPr="00E64D10" w:rsidRDefault="00BC288B" w:rsidP="00213EE6">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Coordonnées de la personne à qui adresser les demandes d’éclaircissement et les questions </w:t>
            </w:r>
          </w:p>
        </w:tc>
        <w:tc>
          <w:tcPr>
            <w:tcW w:w="5575" w:type="dxa"/>
            <w:tcMar>
              <w:top w:w="85" w:type="dxa"/>
              <w:bottom w:w="142" w:type="dxa"/>
            </w:tcMar>
          </w:tcPr>
          <w:p w14:paraId="3C7D4109" w14:textId="68945CDB" w:rsidR="00BC288B" w:rsidRPr="00E64D10" w:rsidRDefault="00BC288B" w:rsidP="00213EE6">
            <w:pPr>
              <w:tabs>
                <w:tab w:val="right" w:pos="7306"/>
              </w:tabs>
              <w:rPr>
                <w:rFonts w:ascii="Segoe UI" w:eastAsia="Times New Roman" w:hAnsi="Segoe UI" w:cs="Segoe UI"/>
                <w:color w:val="000000"/>
                <w:sz w:val="19"/>
                <w:szCs w:val="19"/>
              </w:rPr>
            </w:pPr>
            <w:r>
              <w:rPr>
                <w:rFonts w:ascii="Segoe UI" w:hAnsi="Segoe UI"/>
                <w:color w:val="000000"/>
                <w:sz w:val="19"/>
              </w:rPr>
              <w:t xml:space="preserve">Personne référente au PNUD : </w:t>
            </w:r>
            <w:r w:rsidR="00FE33AD" w:rsidRPr="00FE33AD">
              <w:rPr>
                <w:rFonts w:ascii="Segoe UI" w:eastAsia="Times New Roman" w:hAnsi="Segoe UI" w:cs="Segoe UI"/>
                <w:b/>
                <w:sz w:val="19"/>
                <w:szCs w:val="19"/>
              </w:rPr>
              <w:fldChar w:fldCharType="begin">
                <w:ffData>
                  <w:name w:val=""/>
                  <w:enabled/>
                  <w:calcOnExit w:val="0"/>
                  <w:textInput>
                    <w:default w:val="Procurement Spécialist"/>
                    <w:format w:val="Première majuscule"/>
                  </w:textInput>
                </w:ffData>
              </w:fldChar>
            </w:r>
            <w:r w:rsidR="00FE33AD" w:rsidRPr="00FE33AD">
              <w:rPr>
                <w:rFonts w:ascii="Segoe UI" w:eastAsia="Times New Roman" w:hAnsi="Segoe UI" w:cs="Segoe UI"/>
                <w:b/>
                <w:sz w:val="19"/>
                <w:szCs w:val="19"/>
              </w:rPr>
              <w:instrText xml:space="preserve"> FORMTEXT </w:instrText>
            </w:r>
            <w:r w:rsidR="00FE33AD" w:rsidRPr="00FE33AD">
              <w:rPr>
                <w:rFonts w:ascii="Segoe UI" w:eastAsia="Times New Roman" w:hAnsi="Segoe UI" w:cs="Segoe UI"/>
                <w:b/>
                <w:sz w:val="19"/>
                <w:szCs w:val="19"/>
              </w:rPr>
            </w:r>
            <w:r w:rsidR="00FE33AD" w:rsidRPr="00FE33AD">
              <w:rPr>
                <w:rFonts w:ascii="Segoe UI" w:eastAsia="Times New Roman" w:hAnsi="Segoe UI" w:cs="Segoe UI"/>
                <w:b/>
                <w:sz w:val="19"/>
                <w:szCs w:val="19"/>
              </w:rPr>
              <w:fldChar w:fldCharType="separate"/>
            </w:r>
            <w:r w:rsidR="00FE33AD" w:rsidRPr="00FE33AD">
              <w:rPr>
                <w:rFonts w:ascii="Segoe UI" w:eastAsia="Times New Roman" w:hAnsi="Segoe UI" w:cs="Segoe UI"/>
                <w:b/>
                <w:noProof/>
                <w:sz w:val="19"/>
                <w:szCs w:val="19"/>
              </w:rPr>
              <w:t>Procurement Spécialist</w:t>
            </w:r>
            <w:r w:rsidR="00FE33AD" w:rsidRPr="00FE33AD">
              <w:rPr>
                <w:rFonts w:ascii="Segoe UI" w:eastAsia="Times New Roman" w:hAnsi="Segoe UI" w:cs="Segoe UI"/>
                <w:b/>
                <w:sz w:val="19"/>
                <w:szCs w:val="19"/>
              </w:rPr>
              <w:fldChar w:fldCharType="end"/>
            </w:r>
          </w:p>
          <w:p w14:paraId="2C34C313" w14:textId="32EC35E3" w:rsidR="00BC288B" w:rsidRPr="00E64D10" w:rsidRDefault="00BC288B" w:rsidP="00213EE6">
            <w:pPr>
              <w:tabs>
                <w:tab w:val="right" w:pos="7306"/>
              </w:tabs>
              <w:rPr>
                <w:rFonts w:ascii="Segoe UI" w:eastAsia="Times New Roman" w:hAnsi="Segoe UI" w:cs="Segoe UI"/>
                <w:color w:val="000000"/>
                <w:sz w:val="19"/>
                <w:szCs w:val="19"/>
              </w:rPr>
            </w:pPr>
            <w:r>
              <w:rPr>
                <w:rFonts w:ascii="Segoe UI" w:hAnsi="Segoe UI"/>
                <w:color w:val="000000"/>
                <w:sz w:val="19"/>
              </w:rPr>
              <w:t xml:space="preserve">Adresse : </w:t>
            </w:r>
            <w:r w:rsidR="0077040F">
              <w:rPr>
                <w:rFonts w:ascii="Segoe UI" w:eastAsia="Times New Roman" w:hAnsi="Segoe UI" w:cs="Segoe UI"/>
                <w:bCs/>
                <w:sz w:val="19"/>
                <w:szCs w:val="19"/>
              </w:rPr>
              <w:fldChar w:fldCharType="begin">
                <w:ffData>
                  <w:name w:val=""/>
                  <w:enabled/>
                  <w:calcOnExit w:val="0"/>
                  <w:textInput>
                    <w:default w:val="40 Av. des Nations Unies, Lomé - Togo"/>
                    <w:format w:val="Première majuscule"/>
                  </w:textInput>
                </w:ffData>
              </w:fldChar>
            </w:r>
            <w:r w:rsidR="0077040F">
              <w:rPr>
                <w:rFonts w:ascii="Segoe UI" w:eastAsia="Times New Roman" w:hAnsi="Segoe UI" w:cs="Segoe UI"/>
                <w:bCs/>
                <w:sz w:val="19"/>
                <w:szCs w:val="19"/>
              </w:rPr>
              <w:instrText xml:space="preserve"> FORMTEXT </w:instrText>
            </w:r>
            <w:r w:rsidR="0077040F">
              <w:rPr>
                <w:rFonts w:ascii="Segoe UI" w:eastAsia="Times New Roman" w:hAnsi="Segoe UI" w:cs="Segoe UI"/>
                <w:bCs/>
                <w:sz w:val="19"/>
                <w:szCs w:val="19"/>
              </w:rPr>
            </w:r>
            <w:r w:rsidR="0077040F">
              <w:rPr>
                <w:rFonts w:ascii="Segoe UI" w:eastAsia="Times New Roman" w:hAnsi="Segoe UI" w:cs="Segoe UI"/>
                <w:bCs/>
                <w:sz w:val="19"/>
                <w:szCs w:val="19"/>
              </w:rPr>
              <w:fldChar w:fldCharType="separate"/>
            </w:r>
            <w:r w:rsidR="0077040F">
              <w:rPr>
                <w:rFonts w:ascii="Segoe UI" w:eastAsia="Times New Roman" w:hAnsi="Segoe UI" w:cs="Segoe UI"/>
                <w:bCs/>
                <w:noProof/>
                <w:sz w:val="19"/>
                <w:szCs w:val="19"/>
              </w:rPr>
              <w:t>40 Av. des Nations Unies, Lomé - Togo</w:t>
            </w:r>
            <w:r w:rsidR="0077040F">
              <w:rPr>
                <w:rFonts w:ascii="Segoe UI" w:eastAsia="Times New Roman" w:hAnsi="Segoe UI" w:cs="Segoe UI"/>
                <w:bCs/>
                <w:sz w:val="19"/>
                <w:szCs w:val="19"/>
              </w:rPr>
              <w:fldChar w:fldCharType="end"/>
            </w:r>
            <w:r>
              <w:tab/>
            </w:r>
          </w:p>
          <w:p w14:paraId="7F2C6A58" w14:textId="583D919D" w:rsidR="00BC288B" w:rsidRPr="00E64D10" w:rsidRDefault="00BC288B" w:rsidP="00213EE6">
            <w:pPr>
              <w:widowControl/>
              <w:tabs>
                <w:tab w:val="left" w:pos="4426"/>
                <w:tab w:val="right" w:pos="7218"/>
              </w:tabs>
              <w:overflowPunct/>
              <w:adjustRightInd/>
              <w:rPr>
                <w:rFonts w:ascii="Segoe UI" w:eastAsia="Times New Roman" w:hAnsi="Segoe UI" w:cs="Segoe UI"/>
                <w:kern w:val="0"/>
                <w:sz w:val="19"/>
                <w:szCs w:val="19"/>
              </w:rPr>
            </w:pPr>
            <w:r>
              <w:rPr>
                <w:rFonts w:ascii="Segoe UI" w:hAnsi="Segoe UI"/>
                <w:color w:val="000000"/>
                <w:kern w:val="0"/>
                <w:sz w:val="19"/>
              </w:rPr>
              <w:t xml:space="preserve">Courriel : </w:t>
            </w:r>
            <w:r w:rsidR="00E63458">
              <w:rPr>
                <w:rFonts w:ascii="Segoe UI" w:eastAsia="Times New Roman" w:hAnsi="Segoe UI" w:cs="Segoe UI"/>
                <w:color w:val="000000"/>
                <w:kern w:val="0"/>
                <w:sz w:val="19"/>
                <w:szCs w:val="19"/>
              </w:rPr>
              <w:fldChar w:fldCharType="begin">
                <w:ffData>
                  <w:name w:val=""/>
                  <w:enabled/>
                  <w:calcOnExit w:val="0"/>
                  <w:textInput>
                    <w:default w:val="clarification.tg@undp.org"/>
                  </w:textInput>
                </w:ffData>
              </w:fldChar>
            </w:r>
            <w:r w:rsidR="00E63458">
              <w:rPr>
                <w:rFonts w:ascii="Segoe UI" w:eastAsia="Times New Roman" w:hAnsi="Segoe UI" w:cs="Segoe UI"/>
                <w:color w:val="000000"/>
                <w:kern w:val="0"/>
                <w:sz w:val="19"/>
                <w:szCs w:val="19"/>
              </w:rPr>
              <w:instrText xml:space="preserve"> FORMTEXT </w:instrText>
            </w:r>
            <w:r w:rsidR="00E63458">
              <w:rPr>
                <w:rFonts w:ascii="Segoe UI" w:eastAsia="Times New Roman" w:hAnsi="Segoe UI" w:cs="Segoe UI"/>
                <w:color w:val="000000"/>
                <w:kern w:val="0"/>
                <w:sz w:val="19"/>
                <w:szCs w:val="19"/>
              </w:rPr>
            </w:r>
            <w:r w:rsidR="00E63458">
              <w:rPr>
                <w:rFonts w:ascii="Segoe UI" w:eastAsia="Times New Roman" w:hAnsi="Segoe UI" w:cs="Segoe UI"/>
                <w:color w:val="000000"/>
                <w:kern w:val="0"/>
                <w:sz w:val="19"/>
                <w:szCs w:val="19"/>
              </w:rPr>
              <w:fldChar w:fldCharType="separate"/>
            </w:r>
            <w:r w:rsidR="00E63458">
              <w:rPr>
                <w:rFonts w:ascii="Segoe UI" w:eastAsia="Times New Roman" w:hAnsi="Segoe UI" w:cs="Segoe UI"/>
                <w:noProof/>
                <w:color w:val="000000"/>
                <w:kern w:val="0"/>
                <w:sz w:val="19"/>
                <w:szCs w:val="19"/>
              </w:rPr>
              <w:t>clarification.tg@undp.org</w:t>
            </w:r>
            <w:r w:rsidR="00E63458">
              <w:rPr>
                <w:rFonts w:ascii="Segoe UI" w:eastAsia="Times New Roman" w:hAnsi="Segoe UI" w:cs="Segoe UI"/>
                <w:color w:val="000000"/>
                <w:kern w:val="0"/>
                <w:sz w:val="19"/>
                <w:szCs w:val="19"/>
              </w:rPr>
              <w:fldChar w:fldCharType="end"/>
            </w:r>
          </w:p>
        </w:tc>
      </w:tr>
      <w:tr w:rsidR="00BC288B" w:rsidRPr="00C31CB5" w14:paraId="5AA0682D" w14:textId="77777777" w:rsidTr="00213EE6">
        <w:trPr>
          <w:jc w:val="center"/>
        </w:trPr>
        <w:tc>
          <w:tcPr>
            <w:tcW w:w="612" w:type="dxa"/>
          </w:tcPr>
          <w:p w14:paraId="0F00A8F2"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13</w:t>
            </w:r>
          </w:p>
        </w:tc>
        <w:tc>
          <w:tcPr>
            <w:tcW w:w="1095" w:type="dxa"/>
          </w:tcPr>
          <w:p w14:paraId="275DF739"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 xml:space="preserve">18, 19 </w:t>
            </w:r>
          </w:p>
          <w:p w14:paraId="5AE21F18"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proofErr w:type="gramStart"/>
            <w:r>
              <w:rPr>
                <w:rFonts w:ascii="Segoe UI" w:hAnsi="Segoe UI"/>
                <w:kern w:val="0"/>
                <w:sz w:val="19"/>
              </w:rPr>
              <w:t>et</w:t>
            </w:r>
            <w:proofErr w:type="gramEnd"/>
            <w:r>
              <w:rPr>
                <w:rFonts w:ascii="Segoe UI" w:hAnsi="Segoe UI"/>
                <w:kern w:val="0"/>
                <w:sz w:val="19"/>
              </w:rPr>
              <w:t xml:space="preserve"> 21</w:t>
            </w:r>
          </w:p>
        </w:tc>
        <w:tc>
          <w:tcPr>
            <w:tcW w:w="2970" w:type="dxa"/>
            <w:gridSpan w:val="2"/>
          </w:tcPr>
          <w:p w14:paraId="2FCFD04F" w14:textId="77777777" w:rsidR="00BC288B" w:rsidRPr="00E64D10" w:rsidRDefault="00BC288B" w:rsidP="00213EE6">
            <w:pPr>
              <w:widowControl/>
              <w:overflowPunct/>
              <w:adjustRightInd/>
              <w:spacing w:line="259" w:lineRule="auto"/>
              <w:rPr>
                <w:rFonts w:ascii="Segoe UI" w:eastAsia="Calibri" w:hAnsi="Segoe UI" w:cs="Segoe UI"/>
                <w:bCs/>
                <w:kern w:val="0"/>
                <w:sz w:val="19"/>
                <w:szCs w:val="19"/>
              </w:rPr>
            </w:pPr>
            <w:r>
              <w:rPr>
                <w:rFonts w:ascii="Segoe UI" w:hAnsi="Segoe UI"/>
                <w:kern w:val="0"/>
                <w:sz w:val="19"/>
              </w:rPr>
              <w:t>Mode de diffusion des informations complémentaires à l’appel d’offres et des réponses et éclaircissements demandés</w:t>
            </w:r>
          </w:p>
        </w:tc>
        <w:tc>
          <w:tcPr>
            <w:tcW w:w="5575" w:type="dxa"/>
            <w:tcMar>
              <w:top w:w="85" w:type="dxa"/>
              <w:bottom w:w="142" w:type="dxa"/>
            </w:tcMar>
          </w:tcPr>
          <w:sdt>
            <w:sdtPr>
              <w:rPr>
                <w:rFonts w:ascii="Segoe UI" w:eastAsia="Times New Roman" w:hAnsi="Segoe UI" w:cs="Segoe UI"/>
                <w:b/>
                <w:bCs/>
                <w:color w:val="000000"/>
                <w:kern w:val="0"/>
                <w:sz w:val="19"/>
                <w:szCs w:val="19"/>
              </w:rPr>
              <w:id w:val="436719110"/>
              <w:placeholder>
                <w:docPart w:val="5E2A7B321C0C43E1B9BEBD078ABD2A83"/>
              </w:placeholder>
              <w:comboBox>
                <w:listItem w:value="Choose an item."/>
                <w:listItem w:displayText="Direct communication to prospective Proposers by email" w:value="Direct communication to prospective Proposers by email"/>
                <w:listItem w:displayText="Direct communication to prospective Proposers by email and Posting on the website  _____________________" w:value="Direct communication to prospective Proposers by email and Posting on the website  _____________________"/>
                <w:listItem w:displayText="Posted directly to eTendering" w:value="Posted directly to eTendering"/>
              </w:comboBox>
            </w:sdtPr>
            <w:sdtEndPr/>
            <w:sdtContent>
              <w:p w14:paraId="52773273" w14:textId="421D8800" w:rsidR="00BC288B" w:rsidRPr="00A63206" w:rsidRDefault="0035635B" w:rsidP="00213EE6">
                <w:pPr>
                  <w:widowControl/>
                  <w:tabs>
                    <w:tab w:val="right" w:pos="7218"/>
                  </w:tabs>
                  <w:overflowPunct/>
                  <w:adjustRightInd/>
                  <w:spacing w:after="240"/>
                  <w:rPr>
                    <w:rFonts w:ascii="Segoe UI" w:eastAsia="Times New Roman" w:hAnsi="Segoe UI" w:cs="Segoe UI"/>
                    <w:b/>
                    <w:bCs/>
                    <w:color w:val="000000"/>
                    <w:kern w:val="0"/>
                    <w:sz w:val="19"/>
                    <w:szCs w:val="19"/>
                  </w:rPr>
                </w:pPr>
                <w:proofErr w:type="spellStart"/>
                <w:r w:rsidRPr="00A63206">
                  <w:rPr>
                    <w:rFonts w:ascii="Segoe UI" w:eastAsia="Times New Roman" w:hAnsi="Segoe UI" w:cs="Segoe UI"/>
                    <w:b/>
                    <w:bCs/>
                    <w:color w:val="000000"/>
                    <w:kern w:val="0"/>
                    <w:sz w:val="19"/>
                    <w:szCs w:val="19"/>
                  </w:rPr>
                  <w:t>Posted</w:t>
                </w:r>
                <w:proofErr w:type="spellEnd"/>
                <w:r w:rsidRPr="00A63206">
                  <w:rPr>
                    <w:rFonts w:ascii="Segoe UI" w:eastAsia="Times New Roman" w:hAnsi="Segoe UI" w:cs="Segoe UI"/>
                    <w:b/>
                    <w:bCs/>
                    <w:color w:val="000000"/>
                    <w:kern w:val="0"/>
                    <w:sz w:val="19"/>
                    <w:szCs w:val="19"/>
                  </w:rPr>
                  <w:t xml:space="preserve"> </w:t>
                </w:r>
                <w:proofErr w:type="spellStart"/>
                <w:r w:rsidRPr="00A63206">
                  <w:rPr>
                    <w:rFonts w:ascii="Segoe UI" w:eastAsia="Times New Roman" w:hAnsi="Segoe UI" w:cs="Segoe UI"/>
                    <w:b/>
                    <w:bCs/>
                    <w:color w:val="000000"/>
                    <w:kern w:val="0"/>
                    <w:sz w:val="19"/>
                    <w:szCs w:val="19"/>
                  </w:rPr>
                  <w:t>directly</w:t>
                </w:r>
                <w:proofErr w:type="spellEnd"/>
                <w:r w:rsidRPr="00A63206">
                  <w:rPr>
                    <w:rFonts w:ascii="Segoe UI" w:eastAsia="Times New Roman" w:hAnsi="Segoe UI" w:cs="Segoe UI"/>
                    <w:b/>
                    <w:bCs/>
                    <w:color w:val="000000"/>
                    <w:kern w:val="0"/>
                    <w:sz w:val="19"/>
                    <w:szCs w:val="19"/>
                  </w:rPr>
                  <w:t xml:space="preserve"> to </w:t>
                </w:r>
                <w:proofErr w:type="spellStart"/>
                <w:r w:rsidRPr="00A63206">
                  <w:rPr>
                    <w:rFonts w:ascii="Segoe UI" w:eastAsia="Times New Roman" w:hAnsi="Segoe UI" w:cs="Segoe UI"/>
                    <w:b/>
                    <w:bCs/>
                    <w:color w:val="000000"/>
                    <w:kern w:val="0"/>
                    <w:sz w:val="19"/>
                    <w:szCs w:val="19"/>
                  </w:rPr>
                  <w:t>eTendering</w:t>
                </w:r>
                <w:proofErr w:type="spellEnd"/>
              </w:p>
            </w:sdtContent>
          </w:sdt>
          <w:p w14:paraId="41D7581E" w14:textId="77777777" w:rsidR="00BC288B" w:rsidRPr="00E64D10" w:rsidRDefault="00BC288B" w:rsidP="00213EE6">
            <w:pPr>
              <w:widowControl/>
              <w:tabs>
                <w:tab w:val="left" w:pos="4426"/>
                <w:tab w:val="right" w:pos="7218"/>
              </w:tabs>
              <w:overflowPunct/>
              <w:adjustRightInd/>
              <w:ind w:left="288" w:hanging="288"/>
              <w:rPr>
                <w:rFonts w:ascii="Segoe UI" w:eastAsia="Times New Roman" w:hAnsi="Segoe UI" w:cs="Segoe UI"/>
                <w:snapToGrid w:val="0"/>
                <w:kern w:val="0"/>
                <w:sz w:val="19"/>
                <w:szCs w:val="19"/>
              </w:rPr>
            </w:pPr>
          </w:p>
          <w:p w14:paraId="7D5C57C7" w14:textId="77777777" w:rsidR="00BC288B" w:rsidRPr="00E64D10" w:rsidRDefault="00BC288B" w:rsidP="00213EE6">
            <w:pPr>
              <w:tabs>
                <w:tab w:val="right" w:pos="7306"/>
              </w:tabs>
              <w:rPr>
                <w:rFonts w:ascii="Segoe UI" w:eastAsia="Times New Roman" w:hAnsi="Segoe UI" w:cs="Segoe UI"/>
                <w:color w:val="000000"/>
                <w:sz w:val="19"/>
                <w:szCs w:val="19"/>
              </w:rPr>
            </w:pPr>
          </w:p>
        </w:tc>
      </w:tr>
      <w:tr w:rsidR="00BC288B" w:rsidRPr="00C31CB5" w14:paraId="52AE9EAE" w14:textId="77777777" w:rsidTr="00213EE6">
        <w:trPr>
          <w:trHeight w:val="26"/>
          <w:jc w:val="center"/>
        </w:trPr>
        <w:tc>
          <w:tcPr>
            <w:tcW w:w="612" w:type="dxa"/>
          </w:tcPr>
          <w:p w14:paraId="56C95BFD"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14</w:t>
            </w:r>
          </w:p>
        </w:tc>
        <w:tc>
          <w:tcPr>
            <w:tcW w:w="1095" w:type="dxa"/>
          </w:tcPr>
          <w:p w14:paraId="05DAEA5B" w14:textId="77777777" w:rsidR="00BC288B" w:rsidRPr="00E64D10" w:rsidRDefault="00BC288B" w:rsidP="00213EE6">
            <w:pPr>
              <w:widowControl/>
              <w:overflowPunct/>
              <w:adjustRightInd/>
              <w:spacing w:after="160" w:line="259" w:lineRule="auto"/>
              <w:jc w:val="center"/>
              <w:rPr>
                <w:rFonts w:ascii="Segoe UI" w:eastAsia="Calibri" w:hAnsi="Segoe UI" w:cs="Segoe UI"/>
                <w:bCs/>
                <w:kern w:val="0"/>
                <w:sz w:val="19"/>
                <w:szCs w:val="19"/>
              </w:rPr>
            </w:pPr>
            <w:r>
              <w:rPr>
                <w:rFonts w:ascii="Segoe UI" w:hAnsi="Segoe UI"/>
                <w:kern w:val="0"/>
                <w:sz w:val="19"/>
              </w:rPr>
              <w:t>23</w:t>
            </w:r>
          </w:p>
        </w:tc>
        <w:tc>
          <w:tcPr>
            <w:tcW w:w="2970" w:type="dxa"/>
            <w:gridSpan w:val="2"/>
          </w:tcPr>
          <w:p w14:paraId="3A5D58AF" w14:textId="77777777" w:rsidR="00BC288B" w:rsidRPr="00E64D10" w:rsidRDefault="00BC288B" w:rsidP="00213EE6">
            <w:pPr>
              <w:widowControl/>
              <w:overflowPunct/>
              <w:adjustRightInd/>
              <w:spacing w:after="160" w:line="259" w:lineRule="auto"/>
              <w:rPr>
                <w:rFonts w:ascii="Segoe UI" w:eastAsia="Calibri" w:hAnsi="Segoe UI" w:cs="Segoe UI"/>
                <w:bCs/>
                <w:kern w:val="0"/>
                <w:sz w:val="19"/>
                <w:szCs w:val="19"/>
              </w:rPr>
            </w:pPr>
            <w:r>
              <w:rPr>
                <w:rFonts w:ascii="Segoe UI" w:hAnsi="Segoe UI"/>
                <w:kern w:val="0"/>
                <w:sz w:val="19"/>
              </w:rPr>
              <w:t xml:space="preserve">Date limite de dépôt des offres </w:t>
            </w:r>
          </w:p>
        </w:tc>
        <w:tc>
          <w:tcPr>
            <w:tcW w:w="5575" w:type="dxa"/>
            <w:tcMar>
              <w:top w:w="85" w:type="dxa"/>
              <w:bottom w:w="142" w:type="dxa"/>
            </w:tcMar>
          </w:tcPr>
          <w:p w14:paraId="2A20112F" w14:textId="1F3C5201" w:rsidR="00BC288B" w:rsidRPr="0035635B" w:rsidRDefault="00F06C81" w:rsidP="00213EE6">
            <w:pPr>
              <w:widowControl/>
              <w:tabs>
                <w:tab w:val="right" w:pos="7218"/>
              </w:tabs>
              <w:overflowPunct/>
              <w:adjustRightInd/>
              <w:spacing w:before="60" w:after="60"/>
              <w:rPr>
                <w:rFonts w:ascii="Segoe UI" w:eastAsia="Times New Roman" w:hAnsi="Segoe UI" w:cs="Segoe UI"/>
                <w:b/>
                <w:color w:val="000000"/>
                <w:kern w:val="0"/>
                <w:sz w:val="19"/>
                <w:szCs w:val="19"/>
              </w:rPr>
            </w:pPr>
            <w:r w:rsidRPr="00F06C81">
              <w:rPr>
                <w:rFonts w:ascii="Segoe UI" w:eastAsia="Times New Roman" w:hAnsi="Segoe UI" w:cs="Segoe UI"/>
                <w:b/>
                <w:kern w:val="0"/>
                <w:sz w:val="19"/>
                <w:szCs w:val="19"/>
              </w:rPr>
              <w:fldChar w:fldCharType="begin">
                <w:ffData>
                  <w:name w:val=""/>
                  <w:enabled/>
                  <w:calcOnExit w:val="0"/>
                  <w:textInput>
                    <w:default w:val="29 août 2022"/>
                    <w:format w:val="Première majuscule"/>
                  </w:textInput>
                </w:ffData>
              </w:fldChar>
            </w:r>
            <w:r w:rsidRPr="00F06C81">
              <w:rPr>
                <w:rFonts w:ascii="Segoe UI" w:eastAsia="Times New Roman" w:hAnsi="Segoe UI" w:cs="Segoe UI"/>
                <w:b/>
                <w:kern w:val="0"/>
                <w:sz w:val="19"/>
                <w:szCs w:val="19"/>
              </w:rPr>
              <w:instrText xml:space="preserve"> FORMTEXT </w:instrText>
            </w:r>
            <w:r w:rsidRPr="00F06C81">
              <w:rPr>
                <w:rFonts w:ascii="Segoe UI" w:eastAsia="Times New Roman" w:hAnsi="Segoe UI" w:cs="Segoe UI"/>
                <w:b/>
                <w:kern w:val="0"/>
                <w:sz w:val="19"/>
                <w:szCs w:val="19"/>
              </w:rPr>
            </w:r>
            <w:r w:rsidRPr="00F06C81">
              <w:rPr>
                <w:rFonts w:ascii="Segoe UI" w:eastAsia="Times New Roman" w:hAnsi="Segoe UI" w:cs="Segoe UI"/>
                <w:b/>
                <w:kern w:val="0"/>
                <w:sz w:val="19"/>
                <w:szCs w:val="19"/>
              </w:rPr>
              <w:fldChar w:fldCharType="separate"/>
            </w:r>
            <w:r w:rsidRPr="00F06C81">
              <w:rPr>
                <w:rFonts w:ascii="Segoe UI" w:eastAsia="Times New Roman" w:hAnsi="Segoe UI" w:cs="Segoe UI"/>
                <w:b/>
                <w:noProof/>
                <w:kern w:val="0"/>
                <w:sz w:val="19"/>
                <w:szCs w:val="19"/>
              </w:rPr>
              <w:t>29 août 2022</w:t>
            </w:r>
            <w:r w:rsidRPr="00F06C81">
              <w:rPr>
                <w:rFonts w:ascii="Segoe UI" w:eastAsia="Times New Roman" w:hAnsi="Segoe UI" w:cs="Segoe UI"/>
                <w:b/>
                <w:kern w:val="0"/>
                <w:sz w:val="19"/>
                <w:szCs w:val="19"/>
              </w:rPr>
              <w:fldChar w:fldCharType="end"/>
            </w:r>
            <w:r w:rsidR="00BC288B" w:rsidRPr="0035635B">
              <w:rPr>
                <w:rFonts w:ascii="Segoe UI" w:hAnsi="Segoe UI"/>
                <w:b/>
                <w:color w:val="000000"/>
                <w:kern w:val="0"/>
                <w:sz w:val="19"/>
              </w:rPr>
              <w:t xml:space="preserve"> </w:t>
            </w:r>
          </w:p>
          <w:p w14:paraId="2B400939" w14:textId="77777777" w:rsidR="00BC288B" w:rsidRPr="00E64D10" w:rsidRDefault="00BC288B" w:rsidP="00213EE6">
            <w:pPr>
              <w:widowControl/>
              <w:tabs>
                <w:tab w:val="right" w:pos="7218"/>
              </w:tabs>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 xml:space="preserve">Pour dépôt sur le système </w:t>
            </w:r>
            <w:proofErr w:type="spellStart"/>
            <w:r>
              <w:rPr>
                <w:rFonts w:ascii="Segoe UI" w:hAnsi="Segoe UI"/>
                <w:color w:val="000000"/>
                <w:kern w:val="0"/>
                <w:sz w:val="19"/>
              </w:rPr>
              <w:t>eTendering</w:t>
            </w:r>
            <w:proofErr w:type="spellEnd"/>
            <w:r>
              <w:rPr>
                <w:rFonts w:ascii="Segoe UI" w:hAnsi="Segoe UI"/>
                <w:color w:val="000000"/>
                <w:kern w:val="0"/>
                <w:sz w:val="19"/>
              </w:rPr>
              <w:t xml:space="preserve"> - tel qu’indiqué dans le système </w:t>
            </w:r>
            <w:proofErr w:type="spellStart"/>
            <w:r>
              <w:rPr>
                <w:rFonts w:ascii="Segoe UI" w:hAnsi="Segoe UI"/>
                <w:color w:val="000000"/>
                <w:kern w:val="0"/>
                <w:sz w:val="19"/>
              </w:rPr>
              <w:t>eTendering</w:t>
            </w:r>
            <w:proofErr w:type="spellEnd"/>
            <w:r>
              <w:rPr>
                <w:rFonts w:ascii="Segoe UI" w:hAnsi="Segoe UI"/>
                <w:color w:val="000000"/>
                <w:kern w:val="0"/>
                <w:sz w:val="19"/>
              </w:rPr>
              <w:t xml:space="preserve"> Noter que le fuseau horaire du système est UTC-</w:t>
            </w:r>
            <w:proofErr w:type="gramStart"/>
            <w:r>
              <w:rPr>
                <w:rFonts w:ascii="Segoe UI" w:hAnsi="Segoe UI"/>
                <w:color w:val="000000"/>
                <w:kern w:val="0"/>
                <w:sz w:val="19"/>
              </w:rPr>
              <w:t>05:</w:t>
            </w:r>
            <w:proofErr w:type="gramEnd"/>
            <w:r>
              <w:rPr>
                <w:rFonts w:ascii="Segoe UI" w:hAnsi="Segoe UI"/>
                <w:color w:val="000000"/>
                <w:kern w:val="0"/>
                <w:sz w:val="19"/>
              </w:rPr>
              <w:t xml:space="preserve">00/UTC-04:00 (New York). </w:t>
            </w:r>
          </w:p>
        </w:tc>
      </w:tr>
      <w:tr w:rsidR="00BC288B" w:rsidRPr="00C31CB5" w14:paraId="3A01A852" w14:textId="77777777" w:rsidTr="00213EE6">
        <w:trPr>
          <w:trHeight w:val="62"/>
          <w:jc w:val="center"/>
        </w:trPr>
        <w:tc>
          <w:tcPr>
            <w:tcW w:w="612" w:type="dxa"/>
          </w:tcPr>
          <w:p w14:paraId="100A6449" w14:textId="77777777" w:rsidR="00BC288B" w:rsidRPr="00E64D10" w:rsidRDefault="00BC288B" w:rsidP="00213EE6">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lastRenderedPageBreak/>
              <w:t>14</w:t>
            </w:r>
          </w:p>
        </w:tc>
        <w:tc>
          <w:tcPr>
            <w:tcW w:w="1095" w:type="dxa"/>
          </w:tcPr>
          <w:p w14:paraId="79B60DA5" w14:textId="77777777" w:rsidR="00BC288B" w:rsidRPr="00E64D10" w:rsidRDefault="00BC288B" w:rsidP="00213EE6">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gridSpan w:val="2"/>
          </w:tcPr>
          <w:p w14:paraId="58367DEF" w14:textId="77777777" w:rsidR="00BC288B" w:rsidRPr="00E64D10" w:rsidRDefault="00BC288B" w:rsidP="00213EE6">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Manière autorisée de dépôt des offres</w:t>
            </w:r>
          </w:p>
        </w:tc>
        <w:tc>
          <w:tcPr>
            <w:tcW w:w="5575" w:type="dxa"/>
            <w:tcMar>
              <w:top w:w="85" w:type="dxa"/>
              <w:bottom w:w="142" w:type="dxa"/>
            </w:tcMar>
          </w:tcPr>
          <w:p w14:paraId="3D8A1191" w14:textId="77777777" w:rsidR="00BC288B" w:rsidRPr="00E64D10" w:rsidRDefault="00094CED" w:rsidP="00213EE6">
            <w:pPr>
              <w:widowControl/>
              <w:tabs>
                <w:tab w:val="left" w:pos="378"/>
                <w:tab w:val="right" w:pos="7218"/>
              </w:tabs>
              <w:overflowPunct/>
              <w:adjustRightInd/>
              <w:rPr>
                <w:rFonts w:ascii="Segoe UI" w:eastAsia="Times New Roman" w:hAnsi="Segoe UI" w:cs="Segoe UI"/>
                <w:snapToGrid w:val="0"/>
                <w:color w:val="000000"/>
                <w:kern w:val="0"/>
                <w:sz w:val="19"/>
                <w:szCs w:val="19"/>
              </w:rPr>
            </w:pPr>
            <w:sdt>
              <w:sdtPr>
                <w:rPr>
                  <w:rFonts w:ascii="Segoe UI" w:eastAsia="Times New Roman" w:hAnsi="Segoe UI" w:cs="Segoe UI"/>
                  <w:snapToGrid w:val="0"/>
                  <w:color w:val="000000"/>
                  <w:kern w:val="0"/>
                  <w:sz w:val="19"/>
                  <w:szCs w:val="19"/>
                </w:rPr>
                <w:id w:val="1054268735"/>
              </w:sdtPr>
              <w:sdtEndPr/>
              <w:sdtContent>
                <w:r w:rsidR="00BC288B">
                  <w:rPr>
                    <w:rFonts w:ascii="Segoe UI Symbol" w:hAnsi="Segoe UI Symbol"/>
                    <w:snapToGrid w:val="0"/>
                    <w:color w:val="000000"/>
                    <w:kern w:val="0"/>
                    <w:sz w:val="19"/>
                  </w:rPr>
                  <w:t>☐</w:t>
                </w:r>
              </w:sdtContent>
            </w:sdt>
            <w:r w:rsidR="00BC288B">
              <w:rPr>
                <w:rFonts w:ascii="Segoe UI" w:hAnsi="Segoe UI"/>
                <w:snapToGrid w:val="0"/>
                <w:color w:val="000000"/>
                <w:kern w:val="0"/>
                <w:sz w:val="19"/>
              </w:rPr>
              <w:t>Courrier/remise en main propre</w:t>
            </w:r>
          </w:p>
          <w:p w14:paraId="30B1D8BB" w14:textId="77777777" w:rsidR="003314EE" w:rsidRDefault="00094CED" w:rsidP="00213EE6">
            <w:pPr>
              <w:widowControl/>
              <w:tabs>
                <w:tab w:val="left" w:pos="378"/>
                <w:tab w:val="right" w:pos="7218"/>
              </w:tabs>
              <w:overflowPunct/>
              <w:adjustRightInd/>
              <w:rPr>
                <w:rFonts w:ascii="Segoe UI" w:hAnsi="Segoe UI"/>
                <w:snapToGrid w:val="0"/>
                <w:color w:val="000000"/>
                <w:kern w:val="0"/>
                <w:sz w:val="19"/>
              </w:rPr>
            </w:pPr>
            <w:sdt>
              <w:sdtPr>
                <w:rPr>
                  <w:rFonts w:ascii="Segoe UI" w:eastAsia="Times New Roman" w:hAnsi="Segoe UI" w:cs="Segoe UI"/>
                  <w:snapToGrid w:val="0"/>
                  <w:color w:val="000000"/>
                  <w:kern w:val="0"/>
                  <w:sz w:val="19"/>
                  <w:szCs w:val="19"/>
                </w:rPr>
                <w:id w:val="-1046597047"/>
              </w:sdtPr>
              <w:sdtEndPr/>
              <w:sdtContent>
                <w:r w:rsidR="00BC288B">
                  <w:rPr>
                    <w:rFonts w:ascii="Segoe UI Symbol" w:hAnsi="Segoe UI Symbol"/>
                    <w:snapToGrid w:val="0"/>
                    <w:color w:val="000000"/>
                    <w:kern w:val="0"/>
                    <w:sz w:val="19"/>
                  </w:rPr>
                  <w:t>☐</w:t>
                </w:r>
              </w:sdtContent>
            </w:sdt>
            <w:r w:rsidR="00BC288B">
              <w:rPr>
                <w:rFonts w:ascii="Segoe UI" w:hAnsi="Segoe UI"/>
                <w:snapToGrid w:val="0"/>
                <w:color w:val="000000"/>
                <w:kern w:val="0"/>
                <w:sz w:val="19"/>
              </w:rPr>
              <w:t>Courriel</w:t>
            </w:r>
          </w:p>
          <w:p w14:paraId="05E4EA6A" w14:textId="72D887EA" w:rsidR="00BC288B" w:rsidRPr="00B804F5" w:rsidRDefault="00094CED" w:rsidP="003314EE">
            <w:pPr>
              <w:widowControl/>
              <w:tabs>
                <w:tab w:val="left" w:pos="378"/>
                <w:tab w:val="right" w:pos="7218"/>
              </w:tabs>
              <w:overflowPunct/>
              <w:adjustRightInd/>
              <w:rPr>
                <w:rFonts w:ascii="Segoe UI" w:eastAsia="Times New Roman" w:hAnsi="Segoe UI" w:cs="Segoe UI"/>
                <w:b/>
                <w:bCs/>
                <w:snapToGrid w:val="0"/>
                <w:color w:val="000000"/>
                <w:kern w:val="0"/>
                <w:sz w:val="19"/>
                <w:szCs w:val="19"/>
              </w:rPr>
            </w:pPr>
            <w:sdt>
              <w:sdtPr>
                <w:rPr>
                  <w:rFonts w:asciiTheme="minorHAnsi" w:eastAsia="Times New Roman" w:hAnsiTheme="minorHAnsi" w:cstheme="minorHAnsi"/>
                  <w:b/>
                  <w:bCs/>
                  <w:snapToGrid w:val="0"/>
                  <w:color w:val="000000"/>
                  <w:kern w:val="0"/>
                  <w:sz w:val="19"/>
                  <w:szCs w:val="19"/>
                </w:rPr>
                <w:id w:val="-323352317"/>
                <w14:checkbox>
                  <w14:checked w14:val="1"/>
                  <w14:checkedState w14:val="2612" w14:font="MS Gothic"/>
                  <w14:uncheckedState w14:val="2610" w14:font="MS Gothic"/>
                </w14:checkbox>
              </w:sdtPr>
              <w:sdtEndPr/>
              <w:sdtContent>
                <w:r w:rsidR="003314EE">
                  <w:rPr>
                    <w:rFonts w:ascii="MS Gothic" w:eastAsia="MS Gothic" w:hAnsi="MS Gothic" w:cstheme="minorHAnsi" w:hint="eastAsia"/>
                    <w:b/>
                    <w:bCs/>
                    <w:snapToGrid w:val="0"/>
                    <w:color w:val="000000"/>
                    <w:kern w:val="0"/>
                    <w:sz w:val="19"/>
                    <w:szCs w:val="19"/>
                  </w:rPr>
                  <w:t>☒</w:t>
                </w:r>
              </w:sdtContent>
            </w:sdt>
            <w:r w:rsidR="003314EE" w:rsidRPr="00B804F5">
              <w:rPr>
                <w:rFonts w:ascii="Segoe UI" w:hAnsi="Segoe UI"/>
                <w:b/>
                <w:bCs/>
                <w:snapToGrid w:val="0"/>
                <w:color w:val="000000"/>
                <w:kern w:val="0"/>
                <w:sz w:val="19"/>
              </w:rPr>
              <w:t xml:space="preserve"> Système </w:t>
            </w:r>
            <w:proofErr w:type="spellStart"/>
            <w:r w:rsidR="003314EE" w:rsidRPr="00B804F5">
              <w:rPr>
                <w:rFonts w:ascii="Segoe UI" w:hAnsi="Segoe UI"/>
                <w:b/>
                <w:bCs/>
                <w:snapToGrid w:val="0"/>
                <w:color w:val="000000"/>
                <w:kern w:val="0"/>
                <w:sz w:val="19"/>
              </w:rPr>
              <w:t>e-Tendering</w:t>
            </w:r>
            <w:proofErr w:type="spellEnd"/>
          </w:p>
        </w:tc>
      </w:tr>
      <w:tr w:rsidR="00BC288B" w:rsidRPr="00C31CB5" w14:paraId="18380A85" w14:textId="77777777" w:rsidTr="00213EE6">
        <w:trPr>
          <w:trHeight w:val="476"/>
          <w:jc w:val="center"/>
        </w:trPr>
        <w:tc>
          <w:tcPr>
            <w:tcW w:w="612" w:type="dxa"/>
          </w:tcPr>
          <w:p w14:paraId="6CA31406" w14:textId="77777777" w:rsidR="00BC288B" w:rsidRPr="00E64D10" w:rsidRDefault="00BC288B" w:rsidP="00213EE6">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15</w:t>
            </w:r>
          </w:p>
        </w:tc>
        <w:tc>
          <w:tcPr>
            <w:tcW w:w="1095" w:type="dxa"/>
          </w:tcPr>
          <w:p w14:paraId="474419E6" w14:textId="77777777" w:rsidR="00BC288B" w:rsidRPr="00E64D10" w:rsidRDefault="00BC288B" w:rsidP="00213EE6">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gridSpan w:val="2"/>
          </w:tcPr>
          <w:p w14:paraId="1AA25FCD" w14:textId="77777777" w:rsidR="00BC288B" w:rsidRPr="00E64D10" w:rsidRDefault="00BC288B" w:rsidP="00213EE6">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 xml:space="preserve">Adresse de dépôt des offres </w:t>
            </w:r>
          </w:p>
        </w:tc>
        <w:tc>
          <w:tcPr>
            <w:tcW w:w="5575" w:type="dxa"/>
            <w:tcMar>
              <w:top w:w="85" w:type="dxa"/>
              <w:bottom w:w="142" w:type="dxa"/>
            </w:tcMar>
          </w:tcPr>
          <w:p w14:paraId="3A5B91BB" w14:textId="342EDF1B" w:rsidR="00BC288B" w:rsidRPr="00E64D10" w:rsidRDefault="00BC288B" w:rsidP="00213EE6">
            <w:pPr>
              <w:widowControl/>
              <w:tabs>
                <w:tab w:val="right" w:pos="7218"/>
              </w:tabs>
              <w:overflowPunct/>
              <w:adjustRightInd/>
              <w:rPr>
                <w:rFonts w:ascii="Segoe UI" w:eastAsia="Times New Roman" w:hAnsi="Segoe UI" w:cs="Segoe UI"/>
                <w:kern w:val="0"/>
                <w:sz w:val="19"/>
                <w:szCs w:val="19"/>
                <w:u w:val="single"/>
              </w:rPr>
            </w:pPr>
            <w:r>
              <w:rPr>
                <w:rFonts w:ascii="Segoe UI" w:hAnsi="Segoe UI"/>
                <w:kern w:val="0"/>
                <w:sz w:val="19"/>
                <w:u w:val="single"/>
              </w:rPr>
              <w:t>[</w:t>
            </w:r>
            <w:r w:rsidR="00FA47F8">
              <w:rPr>
                <w:rFonts w:ascii="Segoe UI" w:hAnsi="Segoe UI"/>
                <w:kern w:val="0"/>
                <w:sz w:val="19"/>
                <w:u w:val="single"/>
              </w:rPr>
              <w:t>C</w:t>
            </w:r>
            <w:r>
              <w:rPr>
                <w:rFonts w:ascii="Segoe UI" w:hAnsi="Segoe UI"/>
                <w:kern w:val="0"/>
                <w:sz w:val="19"/>
                <w:u w:val="single"/>
              </w:rPr>
              <w:t>onsulter le lien ci-dessous et insérer les informations sur le numéro de l’événement]</w:t>
            </w:r>
          </w:p>
          <w:p w14:paraId="65F281AE" w14:textId="77777777" w:rsidR="00BC288B" w:rsidRPr="00E64D10" w:rsidRDefault="00094CED" w:rsidP="00213EE6">
            <w:pPr>
              <w:widowControl/>
              <w:tabs>
                <w:tab w:val="right" w:pos="7218"/>
              </w:tabs>
              <w:overflowPunct/>
              <w:adjustRightInd/>
              <w:rPr>
                <w:rFonts w:ascii="Segoe UI" w:eastAsia="Times New Roman" w:hAnsi="Segoe UI" w:cs="Segoe UI"/>
                <w:kern w:val="0"/>
                <w:sz w:val="19"/>
                <w:szCs w:val="19"/>
                <w:u w:val="single"/>
              </w:rPr>
            </w:pPr>
            <w:hyperlink r:id="rId21">
              <w:r w:rsidR="00BC288B">
                <w:rPr>
                  <w:rFonts w:ascii="Segoe UI" w:hAnsi="Segoe UI"/>
                  <w:color w:val="0563C1"/>
                  <w:kern w:val="0"/>
                  <w:sz w:val="19"/>
                  <w:u w:val="single"/>
                </w:rPr>
                <w:t>https://etendering.partneragencies.org</w:t>
              </w:r>
            </w:hyperlink>
            <w:r w:rsidR="00BC288B">
              <w:rPr>
                <w:rFonts w:ascii="Segoe UI" w:hAnsi="Segoe UI"/>
                <w:kern w:val="0"/>
                <w:sz w:val="19"/>
                <w:u w:val="single"/>
              </w:rPr>
              <w:t xml:space="preserve"> </w:t>
            </w:r>
          </w:p>
          <w:p w14:paraId="2365ECBE" w14:textId="291712A7" w:rsidR="00BC288B" w:rsidRPr="00E64D10" w:rsidRDefault="00BC288B" w:rsidP="00213EE6">
            <w:pPr>
              <w:widowControl/>
              <w:tabs>
                <w:tab w:val="right" w:pos="7218"/>
              </w:tabs>
              <w:overflowPunct/>
              <w:adjustRightInd/>
              <w:rPr>
                <w:rFonts w:ascii="Segoe UI" w:eastAsia="Times New Roman" w:hAnsi="Segoe UI" w:cs="Segoe UI"/>
                <w:kern w:val="0"/>
                <w:sz w:val="19"/>
                <w:szCs w:val="19"/>
                <w:u w:val="single"/>
              </w:rPr>
            </w:pPr>
          </w:p>
        </w:tc>
      </w:tr>
      <w:tr w:rsidR="00BC288B" w:rsidRPr="00C31CB5" w14:paraId="3C63C095" w14:textId="77777777" w:rsidTr="00213EE6">
        <w:trPr>
          <w:trHeight w:val="3150"/>
          <w:jc w:val="center"/>
        </w:trPr>
        <w:tc>
          <w:tcPr>
            <w:tcW w:w="612" w:type="dxa"/>
          </w:tcPr>
          <w:p w14:paraId="38F84D75" w14:textId="77777777" w:rsidR="00BC288B" w:rsidRPr="00E64D10" w:rsidRDefault="00BC288B" w:rsidP="00213EE6">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16</w:t>
            </w:r>
          </w:p>
        </w:tc>
        <w:tc>
          <w:tcPr>
            <w:tcW w:w="1095" w:type="dxa"/>
          </w:tcPr>
          <w:p w14:paraId="28C063BD" w14:textId="77777777" w:rsidR="00BC288B" w:rsidRPr="00E64D10" w:rsidRDefault="00BC288B" w:rsidP="00213EE6">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22</w:t>
            </w:r>
          </w:p>
        </w:tc>
        <w:tc>
          <w:tcPr>
            <w:tcW w:w="2970" w:type="dxa"/>
            <w:gridSpan w:val="2"/>
          </w:tcPr>
          <w:p w14:paraId="77BF0227" w14:textId="77777777" w:rsidR="00BC288B" w:rsidRPr="00E64D10" w:rsidRDefault="00BC288B" w:rsidP="00213EE6">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 xml:space="preserve">Exigences en matière de dépôt électronique (courriel ou système </w:t>
            </w:r>
            <w:proofErr w:type="spellStart"/>
            <w:r>
              <w:rPr>
                <w:rFonts w:ascii="Segoe UI" w:hAnsi="Segoe UI"/>
                <w:kern w:val="0"/>
                <w:sz w:val="19"/>
              </w:rPr>
              <w:t>eTendering</w:t>
            </w:r>
            <w:proofErr w:type="spellEnd"/>
            <w:r>
              <w:rPr>
                <w:rFonts w:ascii="Segoe UI" w:hAnsi="Segoe UI"/>
                <w:kern w:val="0"/>
                <w:sz w:val="19"/>
              </w:rPr>
              <w:t>)</w:t>
            </w:r>
          </w:p>
          <w:p w14:paraId="75C290B8" w14:textId="77777777" w:rsidR="00BC288B" w:rsidRPr="00E64D10" w:rsidRDefault="00BC288B" w:rsidP="00213EE6">
            <w:pPr>
              <w:widowControl/>
              <w:overflowPunct/>
              <w:adjustRightInd/>
              <w:spacing w:after="160" w:line="259" w:lineRule="auto"/>
              <w:rPr>
                <w:rFonts w:ascii="Segoe UI" w:eastAsia="Calibri" w:hAnsi="Segoe UI" w:cs="Segoe UI"/>
                <w:kern w:val="0"/>
                <w:sz w:val="19"/>
                <w:szCs w:val="19"/>
              </w:rPr>
            </w:pPr>
          </w:p>
          <w:p w14:paraId="4436DB1B" w14:textId="77777777" w:rsidR="00BC288B" w:rsidRPr="00E64D10" w:rsidRDefault="00BC288B" w:rsidP="00213EE6">
            <w:pPr>
              <w:widowControl/>
              <w:overflowPunct/>
              <w:adjustRightInd/>
              <w:spacing w:after="160" w:line="259" w:lineRule="auto"/>
              <w:rPr>
                <w:rFonts w:ascii="Segoe UI" w:eastAsia="Calibri" w:hAnsi="Segoe UI" w:cs="Segoe UI"/>
                <w:kern w:val="0"/>
                <w:sz w:val="19"/>
                <w:szCs w:val="19"/>
              </w:rPr>
            </w:pPr>
          </w:p>
          <w:p w14:paraId="078062D2" w14:textId="77777777" w:rsidR="00BC288B" w:rsidRPr="00E64D10" w:rsidRDefault="00BC288B" w:rsidP="00213EE6">
            <w:pPr>
              <w:widowControl/>
              <w:overflowPunct/>
              <w:adjustRightInd/>
              <w:spacing w:after="160" w:line="259" w:lineRule="auto"/>
              <w:rPr>
                <w:rFonts w:ascii="Segoe UI" w:eastAsia="Calibri" w:hAnsi="Segoe UI" w:cs="Segoe UI"/>
                <w:kern w:val="0"/>
                <w:sz w:val="19"/>
                <w:szCs w:val="19"/>
              </w:rPr>
            </w:pPr>
          </w:p>
          <w:p w14:paraId="635BB4C1" w14:textId="77777777" w:rsidR="00BC288B" w:rsidRPr="00E64D10" w:rsidRDefault="00BC288B" w:rsidP="00213EE6">
            <w:pPr>
              <w:widowControl/>
              <w:overflowPunct/>
              <w:adjustRightInd/>
              <w:spacing w:after="160" w:line="259" w:lineRule="auto"/>
              <w:rPr>
                <w:rFonts w:ascii="Segoe UI" w:eastAsia="Calibri" w:hAnsi="Segoe UI" w:cs="Segoe UI"/>
                <w:kern w:val="0"/>
                <w:sz w:val="19"/>
                <w:szCs w:val="19"/>
              </w:rPr>
            </w:pPr>
          </w:p>
        </w:tc>
        <w:tc>
          <w:tcPr>
            <w:tcW w:w="5575" w:type="dxa"/>
            <w:tcMar>
              <w:top w:w="85" w:type="dxa"/>
              <w:bottom w:w="142" w:type="dxa"/>
            </w:tcMar>
          </w:tcPr>
          <w:p w14:paraId="50323F3B"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Format : Fichiers PDF seulement</w:t>
            </w:r>
          </w:p>
          <w:p w14:paraId="32B0A296"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Le nom des fichiers doit comporter un maximum de 60 caractères et ne doit pas contenir de lettres ou de caractères spéciaux ne faisant pas partie de l’alphabet ou clavier latin.</w:t>
            </w:r>
          </w:p>
          <w:p w14:paraId="3D5A1A67" w14:textId="77777777"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Aucun fichier ne doit comporter de virus ou être corrompu.</w:t>
            </w:r>
          </w:p>
          <w:p w14:paraId="44B3A6F4" w14:textId="15AC8596"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i/>
                <w:color w:val="000000"/>
                <w:kern w:val="0"/>
                <w:sz w:val="19"/>
                <w:szCs w:val="19"/>
              </w:rPr>
            </w:pPr>
            <w:r>
              <w:rPr>
                <w:rFonts w:ascii="Segoe UI" w:hAnsi="Segoe UI"/>
                <w:color w:val="000000"/>
                <w:kern w:val="0"/>
                <w:sz w:val="19"/>
              </w:rPr>
              <w:t>Taille maximum des fichiers par transmission :</w:t>
            </w:r>
            <w:r>
              <w:rPr>
                <w:rFonts w:ascii="Segoe UI" w:hAnsi="Segoe UI"/>
                <w:i/>
                <w:color w:val="000000"/>
                <w:kern w:val="0"/>
                <w:sz w:val="19"/>
              </w:rPr>
              <w:t xml:space="preserve"> </w:t>
            </w:r>
            <w:r w:rsidR="00E22E39">
              <w:rPr>
                <w:rFonts w:ascii="Segoe UI" w:eastAsia="Times New Roman" w:hAnsi="Segoe UI" w:cs="Segoe UI"/>
                <w:bCs/>
                <w:kern w:val="0"/>
                <w:sz w:val="19"/>
                <w:szCs w:val="19"/>
              </w:rPr>
              <w:fldChar w:fldCharType="begin">
                <w:ffData>
                  <w:name w:val=""/>
                  <w:enabled/>
                  <w:calcOnExit w:val="0"/>
                  <w:textInput>
                    <w:default w:val="35"/>
                    <w:format w:val="Première majuscule"/>
                  </w:textInput>
                </w:ffData>
              </w:fldChar>
            </w:r>
            <w:r w:rsidR="00E22E39">
              <w:rPr>
                <w:rFonts w:ascii="Segoe UI" w:eastAsia="Times New Roman" w:hAnsi="Segoe UI" w:cs="Segoe UI"/>
                <w:bCs/>
                <w:kern w:val="0"/>
                <w:sz w:val="19"/>
                <w:szCs w:val="19"/>
              </w:rPr>
              <w:instrText xml:space="preserve"> FORMTEXT </w:instrText>
            </w:r>
            <w:r w:rsidR="00E22E39">
              <w:rPr>
                <w:rFonts w:ascii="Segoe UI" w:eastAsia="Times New Roman" w:hAnsi="Segoe UI" w:cs="Segoe UI"/>
                <w:bCs/>
                <w:kern w:val="0"/>
                <w:sz w:val="19"/>
                <w:szCs w:val="19"/>
              </w:rPr>
            </w:r>
            <w:r w:rsidR="00E22E39">
              <w:rPr>
                <w:rFonts w:ascii="Segoe UI" w:eastAsia="Times New Roman" w:hAnsi="Segoe UI" w:cs="Segoe UI"/>
                <w:bCs/>
                <w:kern w:val="0"/>
                <w:sz w:val="19"/>
                <w:szCs w:val="19"/>
              </w:rPr>
              <w:fldChar w:fldCharType="separate"/>
            </w:r>
            <w:r w:rsidR="00E22E39">
              <w:rPr>
                <w:rFonts w:ascii="Segoe UI" w:eastAsia="Times New Roman" w:hAnsi="Segoe UI" w:cs="Segoe UI"/>
                <w:bCs/>
                <w:noProof/>
                <w:kern w:val="0"/>
                <w:sz w:val="19"/>
                <w:szCs w:val="19"/>
              </w:rPr>
              <w:t>35</w:t>
            </w:r>
            <w:r w:rsidR="00E22E39">
              <w:rPr>
                <w:rFonts w:ascii="Segoe UI" w:eastAsia="Times New Roman" w:hAnsi="Segoe UI" w:cs="Segoe UI"/>
                <w:bCs/>
                <w:kern w:val="0"/>
                <w:sz w:val="19"/>
                <w:szCs w:val="19"/>
              </w:rPr>
              <w:fldChar w:fldCharType="end"/>
            </w:r>
          </w:p>
          <w:p w14:paraId="3B18A7B2" w14:textId="299AE194" w:rsidR="00BC288B" w:rsidRPr="00E64D10"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color w:val="000000"/>
                <w:kern w:val="0"/>
                <w:sz w:val="19"/>
                <w:szCs w:val="19"/>
              </w:rPr>
            </w:pPr>
            <w:r>
              <w:rPr>
                <w:rFonts w:ascii="Segoe UI" w:hAnsi="Segoe UI"/>
                <w:color w:val="000000"/>
                <w:kern w:val="0"/>
                <w:sz w:val="19"/>
              </w:rPr>
              <w:t>Objet obligatoire du courriel :</w:t>
            </w:r>
            <w:r>
              <w:rPr>
                <w:rFonts w:ascii="Segoe UI" w:hAnsi="Segoe UI"/>
                <w:i/>
                <w:color w:val="000000"/>
                <w:kern w:val="0"/>
                <w:sz w:val="19"/>
              </w:rPr>
              <w:t xml:space="preserve"> </w:t>
            </w:r>
            <w:r w:rsidR="00C54EF2">
              <w:rPr>
                <w:rFonts w:ascii="Segoe UI" w:eastAsia="Times New Roman" w:hAnsi="Segoe UI" w:cs="Segoe UI"/>
                <w:bCs/>
                <w:kern w:val="0"/>
                <w:sz w:val="19"/>
                <w:szCs w:val="19"/>
              </w:rPr>
              <w:fldChar w:fldCharType="begin">
                <w:ffData>
                  <w:name w:val=""/>
                  <w:enabled/>
                  <w:calcOnExit w:val="0"/>
                  <w:textInput>
                    <w:default w:val="N/A"/>
                    <w:format w:val="Première majuscule"/>
                  </w:textInput>
                </w:ffData>
              </w:fldChar>
            </w:r>
            <w:r w:rsidR="00C54EF2">
              <w:rPr>
                <w:rFonts w:ascii="Segoe UI" w:eastAsia="Times New Roman" w:hAnsi="Segoe UI" w:cs="Segoe UI"/>
                <w:bCs/>
                <w:kern w:val="0"/>
                <w:sz w:val="19"/>
                <w:szCs w:val="19"/>
              </w:rPr>
              <w:instrText xml:space="preserve"> FORMTEXT </w:instrText>
            </w:r>
            <w:r w:rsidR="00C54EF2">
              <w:rPr>
                <w:rFonts w:ascii="Segoe UI" w:eastAsia="Times New Roman" w:hAnsi="Segoe UI" w:cs="Segoe UI"/>
                <w:bCs/>
                <w:kern w:val="0"/>
                <w:sz w:val="19"/>
                <w:szCs w:val="19"/>
              </w:rPr>
            </w:r>
            <w:r w:rsidR="00C54EF2">
              <w:rPr>
                <w:rFonts w:ascii="Segoe UI" w:eastAsia="Times New Roman" w:hAnsi="Segoe UI" w:cs="Segoe UI"/>
                <w:bCs/>
                <w:kern w:val="0"/>
                <w:sz w:val="19"/>
                <w:szCs w:val="19"/>
              </w:rPr>
              <w:fldChar w:fldCharType="separate"/>
            </w:r>
            <w:r w:rsidR="00C54EF2">
              <w:rPr>
                <w:rFonts w:ascii="Segoe UI" w:eastAsia="Times New Roman" w:hAnsi="Segoe UI" w:cs="Segoe UI"/>
                <w:bCs/>
                <w:noProof/>
                <w:kern w:val="0"/>
                <w:sz w:val="19"/>
                <w:szCs w:val="19"/>
              </w:rPr>
              <w:t>N/A</w:t>
            </w:r>
            <w:r w:rsidR="00C54EF2">
              <w:rPr>
                <w:rFonts w:ascii="Segoe UI" w:eastAsia="Times New Roman" w:hAnsi="Segoe UI" w:cs="Segoe UI"/>
                <w:bCs/>
                <w:kern w:val="0"/>
                <w:sz w:val="19"/>
                <w:szCs w:val="19"/>
              </w:rPr>
              <w:fldChar w:fldCharType="end"/>
            </w:r>
          </w:p>
          <w:p w14:paraId="3BE63553" w14:textId="77777777" w:rsidR="00BC288B" w:rsidRPr="00AE4DE8" w:rsidRDefault="00BC288B" w:rsidP="00BC288B">
            <w:pPr>
              <w:widowControl/>
              <w:numPr>
                <w:ilvl w:val="0"/>
                <w:numId w:val="18"/>
              </w:numPr>
              <w:tabs>
                <w:tab w:val="right" w:pos="7218"/>
              </w:tabs>
              <w:overflowPunct/>
              <w:adjustRightInd/>
              <w:spacing w:before="60" w:after="60"/>
              <w:ind w:left="389"/>
              <w:rPr>
                <w:rFonts w:ascii="Segoe UI" w:eastAsia="Times New Roman" w:hAnsi="Segoe UI" w:cs="Segoe UI"/>
                <w:b/>
                <w:bCs/>
                <w:color w:val="000000"/>
                <w:kern w:val="0"/>
                <w:sz w:val="19"/>
                <w:szCs w:val="19"/>
              </w:rPr>
            </w:pPr>
            <w:r w:rsidRPr="00AE4DE8">
              <w:rPr>
                <w:rFonts w:ascii="Segoe UI" w:hAnsi="Segoe UI"/>
                <w:b/>
                <w:bCs/>
                <w:color w:val="000000"/>
                <w:kern w:val="0"/>
                <w:sz w:val="19"/>
              </w:rPr>
              <w:t>Les documents requis dans l’original (par exemple la garantie de soumission) doivent être envoyés à l’adresse ci-dessous, accompagnés d’une copie PDF soumise dans le cadre du dépôt électronique :</w:t>
            </w:r>
          </w:p>
          <w:p w14:paraId="09988CF1" w14:textId="722F4579" w:rsidR="00BC288B" w:rsidRPr="00E64D10" w:rsidRDefault="00BC288B" w:rsidP="00213EE6">
            <w:pPr>
              <w:widowControl/>
              <w:tabs>
                <w:tab w:val="right" w:pos="7218"/>
              </w:tabs>
              <w:overflowPunct/>
              <w:adjustRightInd/>
              <w:ind w:left="382"/>
              <w:rPr>
                <w:rFonts w:ascii="Segoe UI" w:eastAsia="Times New Roman" w:hAnsi="Segoe UI" w:cs="Segoe UI"/>
                <w:color w:val="000000"/>
                <w:kern w:val="0"/>
                <w:sz w:val="19"/>
                <w:szCs w:val="19"/>
              </w:rPr>
            </w:pPr>
            <w:r w:rsidRPr="00AE4DE8">
              <w:rPr>
                <w:rFonts w:ascii="Segoe UI" w:hAnsi="Segoe UI"/>
                <w:b/>
                <w:bCs/>
                <w:i/>
                <w:color w:val="000000"/>
                <w:kern w:val="0"/>
                <w:sz w:val="19"/>
              </w:rPr>
              <w:t xml:space="preserve"> </w:t>
            </w:r>
            <w:r w:rsidR="00AE4DE8" w:rsidRPr="00AE4DE8">
              <w:rPr>
                <w:rFonts w:ascii="Segoe UI" w:eastAsia="Times New Roman" w:hAnsi="Segoe UI" w:cs="Segoe UI"/>
                <w:b/>
                <w:bCs/>
                <w:kern w:val="0"/>
                <w:sz w:val="19"/>
                <w:szCs w:val="19"/>
              </w:rPr>
              <w:fldChar w:fldCharType="begin">
                <w:ffData>
                  <w:name w:val=""/>
                  <w:enabled/>
                  <w:calcOnExit w:val="0"/>
                  <w:textInput>
                    <w:default w:val="40 Av. des Nations Unies, Lomé, Togo"/>
                    <w:format w:val="Première majuscule"/>
                  </w:textInput>
                </w:ffData>
              </w:fldChar>
            </w:r>
            <w:r w:rsidR="00AE4DE8" w:rsidRPr="00AE4DE8">
              <w:rPr>
                <w:rFonts w:ascii="Segoe UI" w:eastAsia="Times New Roman" w:hAnsi="Segoe UI" w:cs="Segoe UI"/>
                <w:b/>
                <w:bCs/>
                <w:kern w:val="0"/>
                <w:sz w:val="19"/>
                <w:szCs w:val="19"/>
              </w:rPr>
              <w:instrText xml:space="preserve"> FORMTEXT </w:instrText>
            </w:r>
            <w:r w:rsidR="00AE4DE8" w:rsidRPr="00AE4DE8">
              <w:rPr>
                <w:rFonts w:ascii="Segoe UI" w:eastAsia="Times New Roman" w:hAnsi="Segoe UI" w:cs="Segoe UI"/>
                <w:b/>
                <w:bCs/>
                <w:kern w:val="0"/>
                <w:sz w:val="19"/>
                <w:szCs w:val="19"/>
              </w:rPr>
            </w:r>
            <w:r w:rsidR="00AE4DE8" w:rsidRPr="00AE4DE8">
              <w:rPr>
                <w:rFonts w:ascii="Segoe UI" w:eastAsia="Times New Roman" w:hAnsi="Segoe UI" w:cs="Segoe UI"/>
                <w:b/>
                <w:bCs/>
                <w:kern w:val="0"/>
                <w:sz w:val="19"/>
                <w:szCs w:val="19"/>
              </w:rPr>
              <w:fldChar w:fldCharType="separate"/>
            </w:r>
            <w:r w:rsidR="00AE4DE8" w:rsidRPr="00AE4DE8">
              <w:rPr>
                <w:rFonts w:ascii="Segoe UI" w:eastAsia="Times New Roman" w:hAnsi="Segoe UI" w:cs="Segoe UI"/>
                <w:b/>
                <w:bCs/>
                <w:noProof/>
                <w:kern w:val="0"/>
                <w:sz w:val="19"/>
                <w:szCs w:val="19"/>
              </w:rPr>
              <w:t>40 Av. des Nations Unies, Lomé, Togo</w:t>
            </w:r>
            <w:r w:rsidR="00AE4DE8" w:rsidRPr="00AE4DE8">
              <w:rPr>
                <w:rFonts w:ascii="Segoe UI" w:eastAsia="Times New Roman" w:hAnsi="Segoe UI" w:cs="Segoe UI"/>
                <w:b/>
                <w:bCs/>
                <w:kern w:val="0"/>
                <w:sz w:val="19"/>
                <w:szCs w:val="19"/>
              </w:rPr>
              <w:fldChar w:fldCharType="end"/>
            </w:r>
          </w:p>
        </w:tc>
      </w:tr>
      <w:tr w:rsidR="00BC288B" w:rsidRPr="00C31CB5" w14:paraId="3D4A251D" w14:textId="77777777" w:rsidTr="00213EE6">
        <w:trPr>
          <w:trHeight w:val="971"/>
          <w:jc w:val="center"/>
        </w:trPr>
        <w:tc>
          <w:tcPr>
            <w:tcW w:w="612" w:type="dxa"/>
          </w:tcPr>
          <w:p w14:paraId="59DFF576" w14:textId="77777777" w:rsidR="00BC288B" w:rsidRPr="00E64D10" w:rsidRDefault="00BC288B" w:rsidP="00213EE6">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17</w:t>
            </w:r>
          </w:p>
        </w:tc>
        <w:tc>
          <w:tcPr>
            <w:tcW w:w="1095" w:type="dxa"/>
          </w:tcPr>
          <w:p w14:paraId="7FD887D4" w14:textId="77777777" w:rsidR="00BC288B" w:rsidRPr="00E64D10" w:rsidRDefault="00BC288B" w:rsidP="00213EE6">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25</w:t>
            </w:r>
          </w:p>
        </w:tc>
        <w:tc>
          <w:tcPr>
            <w:tcW w:w="2970" w:type="dxa"/>
            <w:gridSpan w:val="2"/>
          </w:tcPr>
          <w:p w14:paraId="30DFD9A9" w14:textId="77777777" w:rsidR="00BC288B" w:rsidRPr="00E64D10" w:rsidRDefault="00BC288B" w:rsidP="00213EE6">
            <w:pPr>
              <w:widowControl/>
              <w:overflowPunct/>
              <w:adjustRightInd/>
              <w:spacing w:after="160" w:line="259" w:lineRule="auto"/>
              <w:rPr>
                <w:rFonts w:ascii="Segoe UI" w:eastAsia="Calibri" w:hAnsi="Segoe UI" w:cs="Segoe UI"/>
                <w:kern w:val="0"/>
                <w:sz w:val="19"/>
                <w:szCs w:val="19"/>
              </w:rPr>
            </w:pPr>
            <w:r>
              <w:rPr>
                <w:rFonts w:ascii="Segoe UI" w:hAnsi="Segoe UI"/>
                <w:kern w:val="0"/>
                <w:sz w:val="19"/>
              </w:rPr>
              <w:t>Date, heure et lieu d’ouvertures des offres</w:t>
            </w:r>
          </w:p>
        </w:tc>
        <w:tc>
          <w:tcPr>
            <w:tcW w:w="5575" w:type="dxa"/>
            <w:tcMar>
              <w:top w:w="85" w:type="dxa"/>
              <w:bottom w:w="142" w:type="dxa"/>
            </w:tcMar>
          </w:tcPr>
          <w:p w14:paraId="1B433EB8" w14:textId="77777777" w:rsidR="00434599" w:rsidRPr="007E04C4" w:rsidRDefault="00434599" w:rsidP="00434599">
            <w:pPr>
              <w:pStyle w:val="BankNormal"/>
              <w:tabs>
                <w:tab w:val="right" w:pos="7218"/>
              </w:tabs>
              <w:rPr>
                <w:rFonts w:ascii="Segoe UI" w:hAnsi="Segoe UI"/>
                <w:b/>
                <w:bCs/>
                <w:color w:val="0070C0"/>
                <w:sz w:val="19"/>
              </w:rPr>
            </w:pPr>
            <w:r w:rsidRPr="007E04C4">
              <w:rPr>
                <w:rFonts w:ascii="Segoe UI" w:hAnsi="Segoe UI"/>
                <w:b/>
                <w:bCs/>
                <w:color w:val="0070C0"/>
                <w:sz w:val="19"/>
              </w:rPr>
              <w:t xml:space="preserve">Heure : Ouverture automatique du système </w:t>
            </w:r>
            <w:proofErr w:type="spellStart"/>
            <w:r w:rsidRPr="007E04C4">
              <w:rPr>
                <w:rFonts w:ascii="Segoe UI" w:hAnsi="Segoe UI"/>
                <w:b/>
                <w:bCs/>
                <w:color w:val="0070C0"/>
                <w:sz w:val="19"/>
              </w:rPr>
              <w:t>etendering</w:t>
            </w:r>
            <w:proofErr w:type="spellEnd"/>
            <w:r w:rsidRPr="007E04C4">
              <w:rPr>
                <w:rFonts w:ascii="Segoe UI" w:hAnsi="Segoe UI"/>
                <w:b/>
                <w:bCs/>
                <w:color w:val="0070C0"/>
                <w:sz w:val="19"/>
              </w:rPr>
              <w:t>, 30 minutes après la réception des offres</w:t>
            </w:r>
          </w:p>
          <w:p w14:paraId="7135F021" w14:textId="7DC9E62B" w:rsidR="00BC288B" w:rsidRPr="00E64D10" w:rsidRDefault="00434599" w:rsidP="00434599">
            <w:pPr>
              <w:widowControl/>
              <w:tabs>
                <w:tab w:val="left" w:pos="378"/>
                <w:tab w:val="right" w:pos="7218"/>
              </w:tabs>
              <w:overflowPunct/>
              <w:adjustRightInd/>
              <w:rPr>
                <w:rFonts w:ascii="Segoe UI" w:eastAsia="Times New Roman" w:hAnsi="Segoe UI" w:cs="Segoe UI"/>
                <w:snapToGrid w:val="0"/>
                <w:color w:val="000000"/>
                <w:kern w:val="0"/>
                <w:sz w:val="19"/>
                <w:szCs w:val="19"/>
              </w:rPr>
            </w:pPr>
            <w:r w:rsidRPr="007E04C4">
              <w:rPr>
                <w:rFonts w:ascii="Segoe UI" w:hAnsi="Segoe UI"/>
                <w:b/>
                <w:bCs/>
                <w:color w:val="0070C0"/>
                <w:sz w:val="19"/>
              </w:rPr>
              <w:t xml:space="preserve">Une notification automatique du système </w:t>
            </w:r>
            <w:proofErr w:type="spellStart"/>
            <w:r w:rsidRPr="007E04C4">
              <w:rPr>
                <w:rFonts w:ascii="Segoe UI" w:hAnsi="Segoe UI"/>
                <w:b/>
                <w:bCs/>
                <w:color w:val="0070C0"/>
                <w:sz w:val="19"/>
              </w:rPr>
              <w:t>etendering</w:t>
            </w:r>
            <w:proofErr w:type="spellEnd"/>
            <w:r w:rsidRPr="007E04C4">
              <w:rPr>
                <w:rFonts w:ascii="Segoe UI" w:hAnsi="Segoe UI"/>
                <w:b/>
                <w:bCs/>
                <w:color w:val="0070C0"/>
                <w:sz w:val="19"/>
              </w:rPr>
              <w:t xml:space="preserve"> sera reçue par les soumissionnaires</w:t>
            </w:r>
          </w:p>
        </w:tc>
      </w:tr>
      <w:tr w:rsidR="00BC288B" w:rsidRPr="00C31CB5" w14:paraId="728964C1" w14:textId="77777777" w:rsidTr="00213EE6">
        <w:trPr>
          <w:trHeight w:val="522"/>
          <w:jc w:val="center"/>
        </w:trPr>
        <w:tc>
          <w:tcPr>
            <w:tcW w:w="612" w:type="dxa"/>
          </w:tcPr>
          <w:p w14:paraId="607E9E94" w14:textId="77777777" w:rsidR="00BC288B" w:rsidRPr="00E64D10" w:rsidRDefault="00BC288B" w:rsidP="00213EE6">
            <w:pPr>
              <w:widowControl/>
              <w:overflowPunct/>
              <w:adjustRightInd/>
              <w:spacing w:after="160" w:line="259" w:lineRule="auto"/>
              <w:jc w:val="center"/>
              <w:rPr>
                <w:rFonts w:ascii="Segoe UI" w:eastAsia="Calibri" w:hAnsi="Segoe UI" w:cs="Segoe UI"/>
                <w:kern w:val="0"/>
                <w:sz w:val="19"/>
                <w:szCs w:val="19"/>
              </w:rPr>
            </w:pPr>
            <w:r>
              <w:rPr>
                <w:rFonts w:ascii="Segoe UI" w:hAnsi="Segoe UI"/>
                <w:kern w:val="0"/>
                <w:sz w:val="19"/>
              </w:rPr>
              <w:t>18</w:t>
            </w:r>
          </w:p>
        </w:tc>
        <w:tc>
          <w:tcPr>
            <w:tcW w:w="1095" w:type="dxa"/>
          </w:tcPr>
          <w:p w14:paraId="749673D2" w14:textId="77777777" w:rsidR="00BC288B" w:rsidRPr="00E64D10" w:rsidRDefault="00BC288B" w:rsidP="00213EE6">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27,</w:t>
            </w:r>
          </w:p>
          <w:p w14:paraId="4AE63A3F" w14:textId="77777777" w:rsidR="00BC288B" w:rsidRPr="00E64D10" w:rsidRDefault="00BC288B" w:rsidP="00213EE6">
            <w:pPr>
              <w:widowControl/>
              <w:overflowPunct/>
              <w:adjustRightInd/>
              <w:spacing w:line="259" w:lineRule="auto"/>
              <w:jc w:val="center"/>
              <w:rPr>
                <w:rFonts w:ascii="Segoe UI" w:eastAsia="Calibri" w:hAnsi="Segoe UI" w:cs="Segoe UI"/>
                <w:kern w:val="0"/>
                <w:sz w:val="19"/>
                <w:szCs w:val="19"/>
              </w:rPr>
            </w:pPr>
            <w:r>
              <w:rPr>
                <w:rFonts w:ascii="Segoe UI" w:hAnsi="Segoe UI"/>
                <w:kern w:val="0"/>
                <w:sz w:val="19"/>
              </w:rPr>
              <w:t>36</w:t>
            </w:r>
          </w:p>
        </w:tc>
        <w:tc>
          <w:tcPr>
            <w:tcW w:w="2970" w:type="dxa"/>
            <w:gridSpan w:val="2"/>
          </w:tcPr>
          <w:p w14:paraId="7D555F92" w14:textId="77777777" w:rsidR="00BC288B" w:rsidRPr="00E64D10" w:rsidRDefault="00BC288B" w:rsidP="00213EE6">
            <w:pPr>
              <w:widowControl/>
              <w:overflowPunct/>
              <w:adjustRightInd/>
              <w:spacing w:after="160" w:line="259" w:lineRule="auto"/>
              <w:rPr>
                <w:rFonts w:ascii="Segoe UI" w:eastAsia="Calibri" w:hAnsi="Segoe UI" w:cs="Segoe UI"/>
                <w:b/>
                <w:bCs/>
                <w:kern w:val="0"/>
                <w:sz w:val="19"/>
                <w:szCs w:val="19"/>
              </w:rPr>
            </w:pPr>
            <w:r>
              <w:rPr>
                <w:rFonts w:ascii="Segoe UI" w:hAnsi="Segoe UI"/>
                <w:kern w:val="0"/>
                <w:sz w:val="19"/>
              </w:rPr>
              <w:t>Méthode d’évaluation pour l’adjudication d’un contrat</w:t>
            </w:r>
          </w:p>
        </w:tc>
        <w:tc>
          <w:tcPr>
            <w:tcW w:w="5575" w:type="dxa"/>
            <w:tcMar>
              <w:top w:w="85" w:type="dxa"/>
              <w:bottom w:w="142" w:type="dxa"/>
            </w:tcMar>
          </w:tcPr>
          <w:p w14:paraId="4F405854" w14:textId="77777777" w:rsidR="00BC288B" w:rsidRPr="00E64D10" w:rsidRDefault="00BC288B" w:rsidP="00213EE6">
            <w:pPr>
              <w:pStyle w:val="BankNormal"/>
              <w:tabs>
                <w:tab w:val="left" w:pos="378"/>
                <w:tab w:val="right" w:pos="7218"/>
              </w:tabs>
              <w:spacing w:after="0"/>
              <w:rPr>
                <w:rFonts w:ascii="Segoe UI" w:hAnsi="Segoe UI" w:cs="Segoe UI"/>
                <w:snapToGrid w:val="0"/>
                <w:sz w:val="19"/>
                <w:szCs w:val="19"/>
              </w:rPr>
            </w:pPr>
            <w:r>
              <w:rPr>
                <w:rFonts w:ascii="Segoe UI" w:hAnsi="Segoe UI"/>
                <w:snapToGrid w:val="0"/>
                <w:color w:val="000000" w:themeColor="text1"/>
                <w:sz w:val="19"/>
              </w:rPr>
              <w:t>Offre techniquement conforme, éligible et qualifiée au prix le plus bas.</w:t>
            </w:r>
          </w:p>
        </w:tc>
      </w:tr>
      <w:tr w:rsidR="00BC288B" w:rsidRPr="00C31CB5" w14:paraId="4B7A7A26" w14:textId="77777777" w:rsidTr="00213EE6">
        <w:trPr>
          <w:jc w:val="center"/>
        </w:trPr>
        <w:tc>
          <w:tcPr>
            <w:tcW w:w="612" w:type="dxa"/>
          </w:tcPr>
          <w:p w14:paraId="1BEB42F1"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19</w:t>
            </w:r>
          </w:p>
        </w:tc>
        <w:tc>
          <w:tcPr>
            <w:tcW w:w="1095" w:type="dxa"/>
          </w:tcPr>
          <w:p w14:paraId="2B73D0B9"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gridSpan w:val="2"/>
          </w:tcPr>
          <w:p w14:paraId="151B1364" w14:textId="77777777" w:rsidR="00BC288B" w:rsidRPr="00E64D10" w:rsidRDefault="00BC288B" w:rsidP="00213EE6">
            <w:pPr>
              <w:widowControl/>
              <w:tabs>
                <w:tab w:val="left" w:pos="5686"/>
                <w:tab w:val="right" w:pos="7218"/>
              </w:tabs>
              <w:overflowPunct/>
              <w:adjustRightInd/>
              <w:rPr>
                <w:rFonts w:ascii="Segoe UI" w:eastAsia="Times New Roman" w:hAnsi="Segoe UI" w:cs="Segoe UI"/>
                <w:kern w:val="0"/>
                <w:sz w:val="19"/>
                <w:szCs w:val="19"/>
              </w:rPr>
            </w:pPr>
            <w:r>
              <w:rPr>
                <w:rFonts w:ascii="Segoe UI" w:hAnsi="Segoe UI"/>
                <w:kern w:val="0"/>
                <w:sz w:val="19"/>
              </w:rPr>
              <w:t>Date prévue pour l’entrée en vigueur du contrat</w:t>
            </w:r>
          </w:p>
        </w:tc>
        <w:sdt>
          <w:sdtPr>
            <w:rPr>
              <w:rFonts w:ascii="Segoe UI" w:eastAsia="Times New Roman" w:hAnsi="Segoe UI" w:cs="Segoe UI"/>
              <w:b/>
              <w:bCs/>
              <w:i/>
              <w:color w:val="000000"/>
              <w:kern w:val="0"/>
              <w:sz w:val="19"/>
              <w:szCs w:val="19"/>
            </w:rPr>
            <w:id w:val="-1074966773"/>
            <w:placeholder>
              <w:docPart w:val="DBCD490842B34DBD80D3A2C476AE87FA"/>
            </w:placeholder>
            <w:date>
              <w:dateFormat w:val="MMMM d, yyyy"/>
              <w:lid w:val="fr-FR"/>
              <w:storeMappedDataAs w:val="dateTime"/>
              <w:calendar w:val="gregorian"/>
            </w:date>
          </w:sdtPr>
          <w:sdtEndPr/>
          <w:sdtContent>
            <w:tc>
              <w:tcPr>
                <w:tcW w:w="5575" w:type="dxa"/>
                <w:tcMar>
                  <w:top w:w="85" w:type="dxa"/>
                  <w:bottom w:w="142" w:type="dxa"/>
                </w:tcMar>
              </w:tcPr>
              <w:p w14:paraId="4AC3900F" w14:textId="1614A811" w:rsidR="00BC288B" w:rsidRPr="00E64D10" w:rsidRDefault="00625B42" w:rsidP="00213EE6">
                <w:pPr>
                  <w:widowControl/>
                  <w:tabs>
                    <w:tab w:val="left" w:pos="5686"/>
                    <w:tab w:val="right" w:pos="7218"/>
                  </w:tabs>
                  <w:overflowPunct/>
                  <w:adjustRightInd/>
                  <w:rPr>
                    <w:rFonts w:ascii="Segoe UI" w:eastAsia="Times New Roman" w:hAnsi="Segoe UI" w:cs="Segoe UI"/>
                    <w:i/>
                    <w:color w:val="FF0000"/>
                    <w:kern w:val="0"/>
                    <w:sz w:val="19"/>
                    <w:szCs w:val="19"/>
                  </w:rPr>
                </w:pPr>
                <w:r w:rsidRPr="00625B42">
                  <w:rPr>
                    <w:rFonts w:ascii="Segoe UI" w:eastAsia="Times New Roman" w:hAnsi="Segoe UI" w:cs="Segoe UI"/>
                    <w:b/>
                    <w:bCs/>
                    <w:i/>
                    <w:color w:val="000000"/>
                    <w:kern w:val="0"/>
                    <w:sz w:val="19"/>
                    <w:szCs w:val="19"/>
                  </w:rPr>
                  <w:t>Octobre</w:t>
                </w:r>
                <w:r w:rsidR="006A33A5" w:rsidRPr="00625B42">
                  <w:rPr>
                    <w:rFonts w:ascii="Segoe UI" w:eastAsia="Times New Roman" w:hAnsi="Segoe UI" w:cs="Segoe UI"/>
                    <w:b/>
                    <w:bCs/>
                    <w:i/>
                    <w:color w:val="000000"/>
                    <w:kern w:val="0"/>
                    <w:sz w:val="19"/>
                    <w:szCs w:val="19"/>
                  </w:rPr>
                  <w:t xml:space="preserve"> 2022</w:t>
                </w:r>
              </w:p>
            </w:tc>
          </w:sdtContent>
        </w:sdt>
      </w:tr>
      <w:tr w:rsidR="00BC288B" w:rsidRPr="00C31CB5" w14:paraId="1F2E9477" w14:textId="77777777" w:rsidTr="00213EE6">
        <w:trPr>
          <w:jc w:val="center"/>
        </w:trPr>
        <w:tc>
          <w:tcPr>
            <w:tcW w:w="612" w:type="dxa"/>
          </w:tcPr>
          <w:p w14:paraId="34ACD075"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20</w:t>
            </w:r>
          </w:p>
        </w:tc>
        <w:tc>
          <w:tcPr>
            <w:tcW w:w="1095" w:type="dxa"/>
          </w:tcPr>
          <w:p w14:paraId="64C5EB5F"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2970" w:type="dxa"/>
            <w:gridSpan w:val="2"/>
          </w:tcPr>
          <w:p w14:paraId="17E397AC" w14:textId="77777777" w:rsidR="00BC288B" w:rsidRPr="00E64D10" w:rsidRDefault="00BC288B" w:rsidP="00213EE6">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Durée maximum prévue du contrat </w:t>
            </w:r>
          </w:p>
        </w:tc>
        <w:tc>
          <w:tcPr>
            <w:tcW w:w="5575" w:type="dxa"/>
            <w:tcMar>
              <w:top w:w="85" w:type="dxa"/>
              <w:bottom w:w="142" w:type="dxa"/>
            </w:tcMar>
          </w:tcPr>
          <w:sdt>
            <w:sdtPr>
              <w:rPr>
                <w:rFonts w:ascii="Segoe UI" w:hAnsi="Segoe UI" w:cs="Segoe UI"/>
                <w:b/>
                <w:bCs/>
                <w:color w:val="000000"/>
                <w:sz w:val="19"/>
                <w:szCs w:val="19"/>
              </w:rPr>
              <w:id w:val="-393975006"/>
              <w:placeholder>
                <w:docPart w:val="6208491F7924486987A2598732C0943A"/>
              </w:placeholder>
              <w:text w:multiLine="1"/>
            </w:sdtPr>
            <w:sdtEndPr/>
            <w:sdtContent>
              <w:p w14:paraId="113E5424" w14:textId="3CCCCA32" w:rsidR="00BC288B" w:rsidRPr="00E64D10" w:rsidRDefault="000B7E14" w:rsidP="00213EE6">
                <w:pPr>
                  <w:widowControl/>
                  <w:tabs>
                    <w:tab w:val="left" w:pos="5686"/>
                    <w:tab w:val="right" w:pos="7218"/>
                  </w:tabs>
                  <w:overflowPunct/>
                  <w:adjustRightInd/>
                  <w:rPr>
                    <w:rFonts w:ascii="Segoe UI" w:eastAsia="Times New Roman" w:hAnsi="Segoe UI" w:cs="Segoe UI"/>
                    <w:bCs/>
                    <w:kern w:val="0"/>
                    <w:sz w:val="19"/>
                    <w:szCs w:val="19"/>
                  </w:rPr>
                </w:pPr>
                <w:r w:rsidRPr="007923F0">
                  <w:rPr>
                    <w:rFonts w:ascii="Segoe UI" w:hAnsi="Segoe UI" w:cs="Segoe UI"/>
                    <w:b/>
                    <w:bCs/>
                    <w:color w:val="000000"/>
                    <w:sz w:val="19"/>
                    <w:szCs w:val="19"/>
                  </w:rPr>
                  <w:t>Six (06) mois</w:t>
                </w:r>
              </w:p>
            </w:sdtContent>
          </w:sdt>
        </w:tc>
      </w:tr>
      <w:tr w:rsidR="00BC288B" w:rsidRPr="001B5B9B" w14:paraId="2798A16F" w14:textId="77777777" w:rsidTr="00213EE6">
        <w:trPr>
          <w:trHeight w:val="252"/>
          <w:jc w:val="center"/>
        </w:trPr>
        <w:tc>
          <w:tcPr>
            <w:tcW w:w="612" w:type="dxa"/>
          </w:tcPr>
          <w:p w14:paraId="59025339"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21</w:t>
            </w:r>
          </w:p>
        </w:tc>
        <w:tc>
          <w:tcPr>
            <w:tcW w:w="1095" w:type="dxa"/>
          </w:tcPr>
          <w:p w14:paraId="493FA22D"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35</w:t>
            </w:r>
          </w:p>
        </w:tc>
        <w:tc>
          <w:tcPr>
            <w:tcW w:w="2970" w:type="dxa"/>
            <w:gridSpan w:val="2"/>
          </w:tcPr>
          <w:p w14:paraId="293D647A" w14:textId="77777777" w:rsidR="00BC288B" w:rsidRPr="00E64D10" w:rsidRDefault="00BC288B" w:rsidP="00213EE6">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Le PNUD attribuera le contrat à :</w:t>
            </w:r>
          </w:p>
        </w:tc>
        <w:tc>
          <w:tcPr>
            <w:tcW w:w="5575" w:type="dxa"/>
            <w:tcMar>
              <w:top w:w="85" w:type="dxa"/>
              <w:bottom w:w="142" w:type="dxa"/>
            </w:tcMar>
          </w:tcPr>
          <w:sdt>
            <w:sdtPr>
              <w:rPr>
                <w:rFonts w:ascii="Segoe UI" w:eastAsia="Times New Roman" w:hAnsi="Segoe UI" w:cs="Segoe UI"/>
                <w:kern w:val="0"/>
                <w:sz w:val="19"/>
                <w:szCs w:val="19"/>
                <w:lang w:val="en-US"/>
              </w:rPr>
              <w:id w:val="-1083370359"/>
              <w:placeholder>
                <w:docPart w:val="7649F01AAADF4FC488F1ABAD6C5606B9"/>
              </w:placeholder>
              <w:comboBox>
                <w:listItem w:value="Choose an item."/>
                <w:listItem w:displayText="One Proposer Only" w:value="One Proposer Only"/>
                <w:listItem w:displayText="One or more Proposers, depending on the following factors :  " w:value="One or more Proposers, depending on the following factors :  "/>
              </w:comboBox>
            </w:sdtPr>
            <w:sdtEndPr/>
            <w:sdtContent>
              <w:p w14:paraId="334464C7" w14:textId="343E0AE7" w:rsidR="00BC288B" w:rsidRPr="001B5B9B" w:rsidRDefault="001B5B9B" w:rsidP="00213EE6">
                <w:pPr>
                  <w:widowControl/>
                  <w:tabs>
                    <w:tab w:val="left" w:pos="5686"/>
                    <w:tab w:val="right" w:pos="7218"/>
                  </w:tabs>
                  <w:overflowPunct/>
                  <w:adjustRightInd/>
                  <w:rPr>
                    <w:rFonts w:ascii="Segoe UI" w:eastAsia="Times New Roman" w:hAnsi="Segoe UI" w:cs="Segoe UI"/>
                    <w:kern w:val="0"/>
                    <w:sz w:val="19"/>
                    <w:szCs w:val="19"/>
                    <w:lang w:val="en-US"/>
                  </w:rPr>
                </w:pPr>
                <w:r w:rsidRPr="001B5B9B">
                  <w:rPr>
                    <w:rFonts w:ascii="Segoe UI" w:eastAsia="Times New Roman" w:hAnsi="Segoe UI" w:cs="Segoe UI"/>
                    <w:kern w:val="0"/>
                    <w:sz w:val="19"/>
                    <w:szCs w:val="19"/>
                    <w:lang w:val="en-US"/>
                  </w:rPr>
                  <w:t xml:space="preserve">One or more Proposers, depending on the following </w:t>
                </w:r>
                <w:r w:rsidR="00AA36E3" w:rsidRPr="001B5B9B">
                  <w:rPr>
                    <w:rFonts w:ascii="Segoe UI" w:eastAsia="Times New Roman" w:hAnsi="Segoe UI" w:cs="Segoe UI"/>
                    <w:kern w:val="0"/>
                    <w:sz w:val="19"/>
                    <w:szCs w:val="19"/>
                    <w:lang w:val="en-US"/>
                  </w:rPr>
                  <w:t>factors:</w:t>
                </w:r>
                <w:r w:rsidRPr="001B5B9B">
                  <w:rPr>
                    <w:rFonts w:ascii="Segoe UI" w:eastAsia="Times New Roman" w:hAnsi="Segoe UI" w:cs="Segoe UI"/>
                    <w:kern w:val="0"/>
                    <w:sz w:val="19"/>
                    <w:szCs w:val="19"/>
                    <w:lang w:val="en-US"/>
                  </w:rPr>
                  <w:t xml:space="preserve">  </w:t>
                </w:r>
              </w:p>
            </w:sdtContent>
          </w:sdt>
          <w:p w14:paraId="4D9152FB" w14:textId="4EF35B9B" w:rsidR="001B5B9B" w:rsidRPr="00BB6A4F" w:rsidRDefault="001B5B9B" w:rsidP="001B5B9B">
            <w:pPr>
              <w:widowControl/>
              <w:tabs>
                <w:tab w:val="left" w:pos="5686"/>
                <w:tab w:val="right" w:pos="7218"/>
              </w:tabs>
              <w:overflowPunct/>
              <w:adjustRightInd/>
              <w:rPr>
                <w:rFonts w:ascii="Segoe UI" w:eastAsia="Times New Roman" w:hAnsi="Segoe UI" w:cs="Segoe UI"/>
                <w:b/>
                <w:bCs/>
                <w:kern w:val="0"/>
                <w:sz w:val="19"/>
                <w:szCs w:val="19"/>
              </w:rPr>
            </w:pPr>
            <w:r w:rsidRPr="00BB6A4F">
              <w:rPr>
                <w:rFonts w:ascii="Segoe UI" w:eastAsia="Times New Roman" w:hAnsi="Segoe UI" w:cs="Segoe UI"/>
                <w:b/>
                <w:bCs/>
                <w:kern w:val="0"/>
                <w:sz w:val="19"/>
                <w:szCs w:val="19"/>
              </w:rPr>
              <w:t xml:space="preserve">Un </w:t>
            </w:r>
            <w:r w:rsidR="00AA36E3">
              <w:rPr>
                <w:rFonts w:ascii="Segoe UI" w:eastAsia="Times New Roman" w:hAnsi="Segoe UI" w:cs="Segoe UI"/>
                <w:b/>
                <w:bCs/>
                <w:kern w:val="0"/>
                <w:sz w:val="19"/>
                <w:szCs w:val="19"/>
              </w:rPr>
              <w:t xml:space="preserve">candidat </w:t>
            </w:r>
            <w:r w:rsidRPr="00BB6A4F">
              <w:rPr>
                <w:rFonts w:ascii="Segoe UI" w:eastAsia="Times New Roman" w:hAnsi="Segoe UI" w:cs="Segoe UI"/>
                <w:b/>
                <w:bCs/>
                <w:kern w:val="0"/>
                <w:sz w:val="19"/>
                <w:szCs w:val="19"/>
              </w:rPr>
              <w:t xml:space="preserve">peut être </w:t>
            </w:r>
            <w:r w:rsidR="00AA36E3">
              <w:rPr>
                <w:rFonts w:ascii="Segoe UI" w:eastAsia="Times New Roman" w:hAnsi="Segoe UI" w:cs="Segoe UI"/>
                <w:b/>
                <w:bCs/>
                <w:kern w:val="0"/>
                <w:sz w:val="19"/>
                <w:szCs w:val="19"/>
              </w:rPr>
              <w:t xml:space="preserve">attributaire </w:t>
            </w:r>
            <w:r w:rsidRPr="00BB6A4F">
              <w:rPr>
                <w:rFonts w:ascii="Segoe UI" w:eastAsia="Times New Roman" w:hAnsi="Segoe UI" w:cs="Segoe UI"/>
                <w:b/>
                <w:bCs/>
                <w:kern w:val="0"/>
                <w:sz w:val="19"/>
                <w:szCs w:val="19"/>
              </w:rPr>
              <w:t xml:space="preserve">des </w:t>
            </w:r>
            <w:r>
              <w:rPr>
                <w:rFonts w:ascii="Segoe UI" w:eastAsia="Times New Roman" w:hAnsi="Segoe UI" w:cs="Segoe UI"/>
                <w:b/>
                <w:bCs/>
                <w:kern w:val="0"/>
                <w:sz w:val="19"/>
                <w:szCs w:val="19"/>
              </w:rPr>
              <w:t>deux lots</w:t>
            </w:r>
            <w:r w:rsidRPr="00BB6A4F">
              <w:rPr>
                <w:rFonts w:ascii="Segoe UI" w:eastAsia="Times New Roman" w:hAnsi="Segoe UI" w:cs="Segoe UI"/>
                <w:b/>
                <w:bCs/>
                <w:kern w:val="0"/>
                <w:sz w:val="19"/>
                <w:szCs w:val="19"/>
              </w:rPr>
              <w:t xml:space="preserve"> sous </w:t>
            </w:r>
            <w:r w:rsidR="00AA36E3" w:rsidRPr="00BB6A4F">
              <w:rPr>
                <w:rFonts w:ascii="Segoe UI" w:eastAsia="Times New Roman" w:hAnsi="Segoe UI" w:cs="Segoe UI"/>
                <w:b/>
                <w:bCs/>
                <w:kern w:val="0"/>
                <w:sz w:val="19"/>
                <w:szCs w:val="19"/>
              </w:rPr>
              <w:t>réserve</w:t>
            </w:r>
            <w:r w:rsidRPr="00BB6A4F">
              <w:rPr>
                <w:rFonts w:ascii="Segoe UI" w:eastAsia="Times New Roman" w:hAnsi="Segoe UI" w:cs="Segoe UI"/>
                <w:b/>
                <w:bCs/>
                <w:kern w:val="0"/>
                <w:sz w:val="19"/>
                <w:szCs w:val="19"/>
              </w:rPr>
              <w:t xml:space="preserve"> de</w:t>
            </w:r>
            <w:r w:rsidR="00AA36E3">
              <w:rPr>
                <w:rFonts w:ascii="Segoe UI" w:eastAsia="Times New Roman" w:hAnsi="Segoe UI" w:cs="Segoe UI"/>
                <w:b/>
                <w:bCs/>
                <w:kern w:val="0"/>
                <w:sz w:val="19"/>
                <w:szCs w:val="19"/>
              </w:rPr>
              <w:t xml:space="preserve"> </w:t>
            </w:r>
            <w:r w:rsidRPr="00BB6A4F">
              <w:rPr>
                <w:rFonts w:ascii="Segoe UI" w:eastAsia="Times New Roman" w:hAnsi="Segoe UI" w:cs="Segoe UI"/>
                <w:b/>
                <w:bCs/>
                <w:kern w:val="0"/>
                <w:sz w:val="19"/>
                <w:szCs w:val="19"/>
              </w:rPr>
              <w:t>:</w:t>
            </w:r>
          </w:p>
          <w:p w14:paraId="5B2938DB" w14:textId="77777777" w:rsidR="001B5B9B" w:rsidRPr="00BB6A4F" w:rsidRDefault="001B5B9B" w:rsidP="001B5B9B">
            <w:pPr>
              <w:widowControl/>
              <w:tabs>
                <w:tab w:val="left" w:pos="5686"/>
                <w:tab w:val="right" w:pos="7218"/>
              </w:tabs>
              <w:overflowPunct/>
              <w:adjustRightInd/>
              <w:rPr>
                <w:rFonts w:ascii="Segoe UI" w:eastAsia="Times New Roman" w:hAnsi="Segoe UI" w:cs="Segoe UI"/>
                <w:b/>
                <w:bCs/>
                <w:kern w:val="0"/>
                <w:sz w:val="19"/>
                <w:szCs w:val="19"/>
              </w:rPr>
            </w:pPr>
          </w:p>
          <w:p w14:paraId="07379CA5" w14:textId="7E6A44A7" w:rsidR="00290251" w:rsidRDefault="00290251" w:rsidP="001B5B9B">
            <w:pPr>
              <w:pStyle w:val="Paragraphedeliste"/>
              <w:widowControl/>
              <w:numPr>
                <w:ilvl w:val="0"/>
                <w:numId w:val="36"/>
              </w:numPr>
              <w:tabs>
                <w:tab w:val="left" w:pos="5686"/>
                <w:tab w:val="right" w:pos="7218"/>
              </w:tabs>
              <w:overflowPunct/>
              <w:adjustRightInd/>
              <w:spacing w:line="240" w:lineRule="auto"/>
              <w:rPr>
                <w:rFonts w:ascii="Segoe UI" w:eastAsia="Times New Roman" w:hAnsi="Segoe UI" w:cs="Segoe UI"/>
                <w:b/>
                <w:bCs/>
                <w:kern w:val="0"/>
                <w:sz w:val="19"/>
                <w:szCs w:val="19"/>
              </w:rPr>
            </w:pPr>
            <w:proofErr w:type="gramStart"/>
            <w:r w:rsidRPr="00290251">
              <w:rPr>
                <w:rFonts w:ascii="Segoe UI" w:eastAsia="Times New Roman" w:hAnsi="Segoe UI" w:cs="Segoe UI"/>
                <w:b/>
                <w:bCs/>
                <w:kern w:val="0"/>
                <w:sz w:val="19"/>
                <w:szCs w:val="19"/>
              </w:rPr>
              <w:t>démontr</w:t>
            </w:r>
            <w:r>
              <w:rPr>
                <w:rFonts w:ascii="Segoe UI" w:eastAsia="Times New Roman" w:hAnsi="Segoe UI" w:cs="Segoe UI"/>
                <w:b/>
                <w:bCs/>
                <w:kern w:val="0"/>
                <w:sz w:val="19"/>
                <w:szCs w:val="19"/>
              </w:rPr>
              <w:t>er</w:t>
            </w:r>
            <w:proofErr w:type="gramEnd"/>
            <w:r w:rsidRPr="00290251">
              <w:rPr>
                <w:rFonts w:ascii="Segoe UI" w:eastAsia="Times New Roman" w:hAnsi="Segoe UI" w:cs="Segoe UI"/>
                <w:b/>
                <w:bCs/>
                <w:kern w:val="0"/>
                <w:sz w:val="19"/>
                <w:szCs w:val="19"/>
              </w:rPr>
              <w:t xml:space="preserve"> des capacités humaines</w:t>
            </w:r>
            <w:r>
              <w:rPr>
                <w:rFonts w:ascii="Segoe UI" w:eastAsia="Times New Roman" w:hAnsi="Segoe UI" w:cs="Segoe UI"/>
                <w:b/>
                <w:bCs/>
                <w:kern w:val="0"/>
                <w:sz w:val="19"/>
                <w:szCs w:val="19"/>
              </w:rPr>
              <w:t xml:space="preserve"> </w:t>
            </w:r>
            <w:r w:rsidRPr="00290251">
              <w:rPr>
                <w:rFonts w:ascii="Segoe UI" w:eastAsia="Times New Roman" w:hAnsi="Segoe UI" w:cs="Segoe UI"/>
                <w:b/>
                <w:bCs/>
                <w:kern w:val="0"/>
                <w:sz w:val="19"/>
                <w:szCs w:val="19"/>
              </w:rPr>
              <w:t xml:space="preserve">matérielles et logistiques à même de conduire des travaux simultanément sur plusieurs </w:t>
            </w:r>
            <w:r>
              <w:rPr>
                <w:rFonts w:ascii="Segoe UI" w:eastAsia="Times New Roman" w:hAnsi="Segoe UI" w:cs="Segoe UI"/>
                <w:b/>
                <w:bCs/>
                <w:kern w:val="0"/>
                <w:sz w:val="19"/>
                <w:szCs w:val="19"/>
              </w:rPr>
              <w:t xml:space="preserve">sites </w:t>
            </w:r>
            <w:r w:rsidR="00CF2BBA">
              <w:rPr>
                <w:rFonts w:ascii="Segoe UI" w:eastAsia="Times New Roman" w:hAnsi="Segoe UI" w:cs="Segoe UI"/>
                <w:b/>
                <w:bCs/>
                <w:kern w:val="0"/>
                <w:sz w:val="19"/>
                <w:szCs w:val="19"/>
              </w:rPr>
              <w:t xml:space="preserve"> </w:t>
            </w:r>
          </w:p>
          <w:p w14:paraId="577702F2" w14:textId="1889D56B" w:rsidR="001B5B9B" w:rsidRPr="006E188E" w:rsidRDefault="001B5B9B" w:rsidP="001B5B9B">
            <w:pPr>
              <w:pStyle w:val="Paragraphedeliste"/>
              <w:widowControl/>
              <w:numPr>
                <w:ilvl w:val="0"/>
                <w:numId w:val="36"/>
              </w:numPr>
              <w:tabs>
                <w:tab w:val="left" w:pos="5686"/>
                <w:tab w:val="right" w:pos="7218"/>
              </w:tabs>
              <w:overflowPunct/>
              <w:adjustRightInd/>
              <w:spacing w:line="240" w:lineRule="auto"/>
              <w:rPr>
                <w:rFonts w:ascii="Segoe UI" w:eastAsia="Times New Roman" w:hAnsi="Segoe UI" w:cs="Segoe UI"/>
                <w:b/>
                <w:bCs/>
                <w:kern w:val="0"/>
                <w:sz w:val="19"/>
                <w:szCs w:val="19"/>
              </w:rPr>
            </w:pPr>
            <w:proofErr w:type="gramStart"/>
            <w:r w:rsidRPr="006E188E">
              <w:rPr>
                <w:rFonts w:ascii="Segoe UI" w:eastAsia="Times New Roman" w:hAnsi="Segoe UI" w:cs="Segoe UI"/>
                <w:b/>
                <w:bCs/>
                <w:kern w:val="0"/>
                <w:sz w:val="19"/>
                <w:szCs w:val="19"/>
              </w:rPr>
              <w:t>un</w:t>
            </w:r>
            <w:proofErr w:type="gramEnd"/>
            <w:r w:rsidRPr="006E188E">
              <w:rPr>
                <w:rFonts w:ascii="Segoe UI" w:eastAsia="Times New Roman" w:hAnsi="Segoe UI" w:cs="Segoe UI"/>
                <w:b/>
                <w:bCs/>
                <w:kern w:val="0"/>
                <w:sz w:val="19"/>
                <w:szCs w:val="19"/>
              </w:rPr>
              <w:t xml:space="preserve"> certificat de capacité financière</w:t>
            </w:r>
            <w:r w:rsidR="005448D4" w:rsidRPr="006E188E">
              <w:rPr>
                <w:rFonts w:ascii="Segoe UI" w:eastAsia="Times New Roman" w:hAnsi="Segoe UI" w:cs="Segoe UI"/>
                <w:b/>
                <w:bCs/>
                <w:kern w:val="0"/>
                <w:sz w:val="19"/>
                <w:szCs w:val="19"/>
              </w:rPr>
              <w:t xml:space="preserve"> </w:t>
            </w:r>
            <w:r w:rsidR="002046BA" w:rsidRPr="006E188E">
              <w:rPr>
                <w:rFonts w:ascii="Segoe UI" w:eastAsia="Times New Roman" w:hAnsi="Segoe UI" w:cs="Segoe UI"/>
                <w:b/>
                <w:bCs/>
                <w:kern w:val="0"/>
                <w:sz w:val="19"/>
                <w:szCs w:val="19"/>
              </w:rPr>
              <w:t xml:space="preserve">délivré par une banque, </w:t>
            </w:r>
            <w:r w:rsidR="005448D4" w:rsidRPr="006E188E">
              <w:rPr>
                <w:rFonts w:ascii="Segoe UI" w:eastAsia="Times New Roman" w:hAnsi="Segoe UI" w:cs="Segoe UI"/>
                <w:b/>
                <w:bCs/>
                <w:kern w:val="0"/>
                <w:sz w:val="19"/>
                <w:szCs w:val="19"/>
              </w:rPr>
              <w:t>de montant égal</w:t>
            </w:r>
            <w:r w:rsidR="00C81409" w:rsidRPr="006E188E">
              <w:rPr>
                <w:rFonts w:ascii="Segoe UI" w:eastAsia="Times New Roman" w:hAnsi="Segoe UI" w:cs="Segoe UI"/>
                <w:b/>
                <w:bCs/>
                <w:kern w:val="0"/>
                <w:sz w:val="19"/>
                <w:szCs w:val="19"/>
              </w:rPr>
              <w:t xml:space="preserve"> à 0,5 fois le montant </w:t>
            </w:r>
            <w:r w:rsidR="002046BA" w:rsidRPr="006E188E">
              <w:rPr>
                <w:rFonts w:ascii="Segoe UI" w:eastAsia="Times New Roman" w:hAnsi="Segoe UI" w:cs="Segoe UI"/>
                <w:b/>
                <w:bCs/>
                <w:kern w:val="0"/>
                <w:sz w:val="19"/>
                <w:szCs w:val="19"/>
              </w:rPr>
              <w:t>de l’offre pour chaque lot</w:t>
            </w:r>
            <w:r w:rsidRPr="006E188E">
              <w:rPr>
                <w:rFonts w:ascii="Segoe UI" w:eastAsia="Times New Roman" w:hAnsi="Segoe UI" w:cs="Segoe UI"/>
                <w:b/>
                <w:bCs/>
                <w:kern w:val="0"/>
                <w:sz w:val="19"/>
                <w:szCs w:val="19"/>
              </w:rPr>
              <w:t xml:space="preserve">, </w:t>
            </w:r>
            <w:r w:rsidR="00750509" w:rsidRPr="006E188E">
              <w:rPr>
                <w:rFonts w:ascii="Segoe UI" w:eastAsia="Times New Roman" w:hAnsi="Segoe UI" w:cs="Segoe UI"/>
                <w:b/>
                <w:bCs/>
                <w:kern w:val="0"/>
                <w:sz w:val="19"/>
                <w:szCs w:val="19"/>
              </w:rPr>
              <w:t>ou une ligne de crédit</w:t>
            </w:r>
            <w:r w:rsidR="00FF6748" w:rsidRPr="006E188E">
              <w:rPr>
                <w:rFonts w:ascii="Segoe UI" w:eastAsia="Times New Roman" w:hAnsi="Segoe UI" w:cs="Segoe UI"/>
                <w:b/>
                <w:bCs/>
                <w:kern w:val="0"/>
                <w:sz w:val="19"/>
                <w:szCs w:val="19"/>
              </w:rPr>
              <w:t xml:space="preserve"> </w:t>
            </w:r>
            <w:r w:rsidR="00FF6748" w:rsidRPr="006E188E">
              <w:rPr>
                <w:rFonts w:ascii="Segoe UI" w:eastAsia="Times New Roman" w:hAnsi="Segoe UI" w:cs="Segoe UI"/>
                <w:b/>
                <w:bCs/>
                <w:kern w:val="0"/>
                <w:sz w:val="19"/>
                <w:szCs w:val="19"/>
              </w:rPr>
              <w:lastRenderedPageBreak/>
              <w:t>octroyée par la banque</w:t>
            </w:r>
            <w:r w:rsidR="00750509" w:rsidRPr="006E188E">
              <w:rPr>
                <w:rFonts w:ascii="Segoe UI" w:eastAsia="Times New Roman" w:hAnsi="Segoe UI" w:cs="Segoe UI"/>
                <w:b/>
                <w:bCs/>
                <w:kern w:val="0"/>
                <w:sz w:val="19"/>
                <w:szCs w:val="19"/>
              </w:rPr>
              <w:t xml:space="preserve"> </w:t>
            </w:r>
            <w:r w:rsidR="00FF6748" w:rsidRPr="006E188E">
              <w:rPr>
                <w:rFonts w:ascii="Segoe UI" w:eastAsia="Times New Roman" w:hAnsi="Segoe UI" w:cs="Segoe UI"/>
                <w:b/>
                <w:bCs/>
                <w:kern w:val="0"/>
                <w:sz w:val="19"/>
                <w:szCs w:val="19"/>
              </w:rPr>
              <w:t xml:space="preserve">couvant le montant </w:t>
            </w:r>
            <w:r w:rsidR="006E188E" w:rsidRPr="006E188E">
              <w:rPr>
                <w:rFonts w:ascii="Segoe UI" w:eastAsia="Times New Roman" w:hAnsi="Segoe UI" w:cs="Segoe UI"/>
                <w:b/>
                <w:bCs/>
                <w:kern w:val="0"/>
                <w:sz w:val="19"/>
                <w:szCs w:val="19"/>
              </w:rPr>
              <w:t xml:space="preserve">total </w:t>
            </w:r>
            <w:r w:rsidR="00FF6748" w:rsidRPr="006E188E">
              <w:rPr>
                <w:rFonts w:ascii="Segoe UI" w:eastAsia="Times New Roman" w:hAnsi="Segoe UI" w:cs="Segoe UI"/>
                <w:b/>
                <w:bCs/>
                <w:kern w:val="0"/>
                <w:sz w:val="19"/>
                <w:szCs w:val="19"/>
              </w:rPr>
              <w:t>du marché.</w:t>
            </w:r>
            <w:r w:rsidR="00290251" w:rsidRPr="006E188E">
              <w:rPr>
                <w:rFonts w:ascii="Segoe UI" w:eastAsia="Times New Roman" w:hAnsi="Segoe UI" w:cs="Segoe UI"/>
                <w:b/>
                <w:bCs/>
                <w:kern w:val="0"/>
                <w:sz w:val="19"/>
                <w:szCs w:val="19"/>
              </w:rPr>
              <w:t xml:space="preserve"> </w:t>
            </w:r>
          </w:p>
          <w:p w14:paraId="4B7B8EEB" w14:textId="490C4836" w:rsidR="001B5B9B" w:rsidRPr="00BB6A4F" w:rsidRDefault="001B5B9B" w:rsidP="001B5B9B">
            <w:pPr>
              <w:pStyle w:val="Paragraphedeliste"/>
              <w:widowControl/>
              <w:numPr>
                <w:ilvl w:val="0"/>
                <w:numId w:val="36"/>
              </w:numPr>
              <w:tabs>
                <w:tab w:val="left" w:pos="5686"/>
                <w:tab w:val="right" w:pos="7218"/>
              </w:tabs>
              <w:overflowPunct/>
              <w:adjustRightInd/>
              <w:spacing w:line="240" w:lineRule="auto"/>
              <w:rPr>
                <w:rFonts w:ascii="Segoe UI" w:eastAsia="Times New Roman" w:hAnsi="Segoe UI" w:cs="Segoe UI"/>
                <w:b/>
                <w:bCs/>
                <w:kern w:val="0"/>
                <w:sz w:val="19"/>
                <w:szCs w:val="19"/>
              </w:rPr>
            </w:pPr>
            <w:proofErr w:type="gramStart"/>
            <w:r w:rsidRPr="001B5B9B">
              <w:rPr>
                <w:rFonts w:ascii="Segoe UI" w:eastAsia="Times New Roman" w:hAnsi="Segoe UI" w:cs="Segoe UI"/>
                <w:b/>
                <w:bCs/>
                <w:kern w:val="0"/>
                <w:sz w:val="19"/>
                <w:szCs w:val="19"/>
              </w:rPr>
              <w:t>et</w:t>
            </w:r>
            <w:proofErr w:type="gramEnd"/>
            <w:r w:rsidRPr="001B5B9B">
              <w:rPr>
                <w:rFonts w:ascii="Segoe UI" w:eastAsia="Times New Roman" w:hAnsi="Segoe UI" w:cs="Segoe UI"/>
                <w:b/>
                <w:bCs/>
                <w:kern w:val="0"/>
                <w:sz w:val="19"/>
                <w:szCs w:val="19"/>
              </w:rPr>
              <w:t xml:space="preserve"> la validation d’un plan de réalisation cohérent</w:t>
            </w:r>
            <w:r w:rsidR="00CF2BBA" w:rsidRPr="00CF2BBA">
              <w:rPr>
                <w:rFonts w:ascii="Segoe UI" w:eastAsia="Times New Roman" w:hAnsi="Segoe UI" w:cs="Segoe UI"/>
                <w:b/>
                <w:bCs/>
                <w:color w:val="FF0000"/>
                <w:kern w:val="0"/>
                <w:sz w:val="19"/>
                <w:szCs w:val="19"/>
              </w:rPr>
              <w:t xml:space="preserve"> </w:t>
            </w:r>
            <w:r w:rsidRPr="001B5B9B">
              <w:rPr>
                <w:rFonts w:ascii="Segoe UI" w:eastAsia="Times New Roman" w:hAnsi="Segoe UI" w:cs="Segoe UI"/>
                <w:b/>
                <w:bCs/>
                <w:kern w:val="0"/>
                <w:sz w:val="19"/>
                <w:szCs w:val="19"/>
              </w:rPr>
              <w:t xml:space="preserve">démontrant </w:t>
            </w:r>
            <w:r>
              <w:rPr>
                <w:rFonts w:ascii="Segoe UI" w:eastAsia="Times New Roman" w:hAnsi="Segoe UI" w:cs="Segoe UI"/>
                <w:b/>
                <w:bCs/>
                <w:kern w:val="0"/>
                <w:sz w:val="19"/>
                <w:szCs w:val="19"/>
              </w:rPr>
              <w:t>la réalisation des plateformes dans les délais (06 mois)</w:t>
            </w:r>
            <w:r w:rsidR="00CF2BBA">
              <w:rPr>
                <w:rFonts w:ascii="Segoe UI" w:eastAsia="Times New Roman" w:hAnsi="Segoe UI" w:cs="Segoe UI"/>
                <w:b/>
                <w:bCs/>
                <w:kern w:val="0"/>
                <w:sz w:val="19"/>
                <w:szCs w:val="19"/>
              </w:rPr>
              <w:t xml:space="preserve"> </w:t>
            </w:r>
          </w:p>
          <w:p w14:paraId="61DAF291" w14:textId="037C71FA" w:rsidR="001B5B9B" w:rsidRPr="001B5B9B" w:rsidRDefault="001B5B9B" w:rsidP="001B5B9B">
            <w:pPr>
              <w:widowControl/>
              <w:tabs>
                <w:tab w:val="left" w:pos="5686"/>
                <w:tab w:val="right" w:pos="7218"/>
              </w:tabs>
              <w:overflowPunct/>
              <w:adjustRightInd/>
              <w:rPr>
                <w:rFonts w:ascii="Segoe UI" w:eastAsia="Times New Roman" w:hAnsi="Segoe UI" w:cs="Segoe UI"/>
                <w:kern w:val="0"/>
                <w:sz w:val="19"/>
                <w:szCs w:val="19"/>
              </w:rPr>
            </w:pPr>
          </w:p>
        </w:tc>
      </w:tr>
      <w:tr w:rsidR="00BC288B" w:rsidRPr="00186C41" w14:paraId="66DC6B1C" w14:textId="77777777" w:rsidTr="00213EE6">
        <w:trPr>
          <w:jc w:val="center"/>
        </w:trPr>
        <w:tc>
          <w:tcPr>
            <w:tcW w:w="612" w:type="dxa"/>
          </w:tcPr>
          <w:p w14:paraId="2575E35C"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lastRenderedPageBreak/>
              <w:t>22</w:t>
            </w:r>
          </w:p>
        </w:tc>
        <w:tc>
          <w:tcPr>
            <w:tcW w:w="1095" w:type="dxa"/>
          </w:tcPr>
          <w:p w14:paraId="36A01790"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gridSpan w:val="2"/>
          </w:tcPr>
          <w:p w14:paraId="36B4D2AB" w14:textId="77777777" w:rsidR="00BC288B" w:rsidRPr="00E64D10" w:rsidRDefault="00BC288B" w:rsidP="00213EE6">
            <w:pPr>
              <w:widowControl/>
              <w:tabs>
                <w:tab w:val="left" w:pos="5686"/>
                <w:tab w:val="right" w:pos="7218"/>
              </w:tabs>
              <w:overflowPunct/>
              <w:adjustRightInd/>
              <w:rPr>
                <w:rFonts w:ascii="Segoe UI" w:eastAsia="Times New Roman" w:hAnsi="Segoe UI" w:cs="Segoe UI"/>
                <w:bCs/>
                <w:color w:val="FF0000"/>
                <w:kern w:val="0"/>
                <w:sz w:val="19"/>
                <w:szCs w:val="19"/>
              </w:rPr>
            </w:pPr>
            <w:r>
              <w:rPr>
                <w:rFonts w:ascii="Segoe UI" w:hAnsi="Segoe UI"/>
                <w:kern w:val="0"/>
                <w:sz w:val="19"/>
              </w:rPr>
              <w:t xml:space="preserve">Type de contrat </w:t>
            </w:r>
          </w:p>
        </w:tc>
        <w:tc>
          <w:tcPr>
            <w:tcW w:w="5575" w:type="dxa"/>
            <w:tcMar>
              <w:top w:w="85" w:type="dxa"/>
              <w:bottom w:w="142" w:type="dxa"/>
            </w:tcMar>
          </w:tcPr>
          <w:p w14:paraId="5202BE6A" w14:textId="28A36D5B" w:rsidR="00BC288B" w:rsidRPr="00D37711" w:rsidRDefault="00094CED" w:rsidP="00213EE6">
            <w:pPr>
              <w:widowControl/>
              <w:tabs>
                <w:tab w:val="left" w:pos="5686"/>
                <w:tab w:val="right" w:pos="7218"/>
              </w:tabs>
              <w:overflowPunct/>
              <w:adjustRightInd/>
              <w:rPr>
                <w:rFonts w:ascii="Segoe UI" w:eastAsia="Times New Roman" w:hAnsi="Segoe UI" w:cs="Segoe UI"/>
                <w:kern w:val="0"/>
                <w:sz w:val="19"/>
                <w:szCs w:val="19"/>
                <w:lang w:val="en-US"/>
              </w:rPr>
            </w:pPr>
            <w:sdt>
              <w:sdtPr>
                <w:rPr>
                  <w:rFonts w:ascii="Segoe UI" w:eastAsia="Times New Roman" w:hAnsi="Segoe UI" w:cs="Segoe UI"/>
                  <w:kern w:val="0"/>
                  <w:sz w:val="19"/>
                  <w:szCs w:val="19"/>
                  <w:lang w:val="en-US"/>
                </w:rPr>
                <w:alias w:val="Sélectionner un objet."/>
                <w:tag w:val="Choose an item"/>
                <w:id w:val="-1478985815"/>
                <w:placeholder>
                  <w:docPart w:val="9ABA51F9450A4366B75C29FD759BBCE2"/>
                </w:placeholder>
                <w:comboBox>
                  <w:listItem w:value="Choose an item."/>
                  <w:listItem w:displayText="Purchase Order" w:value="Purchase Order"/>
                  <w:listItem w:displayText="Contract for Goods and/or Services to UNDP" w:value="Contract for Goods and/or Services to UNDP"/>
                  <w:listItem w:displayText="Contract for Goods and/or Services for/to UN Entities" w:value="Contract for Goods and/or Services for/to UN Entities"/>
                  <w:listItem w:displayText="Contract for Civil Works" w:value="Contract for Civil Works"/>
                </w:comboBox>
              </w:sdtPr>
              <w:sdtEndPr/>
              <w:sdtContent>
                <w:r w:rsidR="00290251" w:rsidRPr="00D37711">
                  <w:rPr>
                    <w:rFonts w:ascii="Segoe UI" w:eastAsia="Times New Roman" w:hAnsi="Segoe UI" w:cs="Segoe UI"/>
                    <w:kern w:val="0"/>
                    <w:sz w:val="19"/>
                    <w:szCs w:val="19"/>
                    <w:lang w:val="en-US"/>
                  </w:rPr>
                  <w:t>Contract for Civil Works</w:t>
                </w:r>
              </w:sdtContent>
            </w:sdt>
            <w:r w:rsidR="00BC288B" w:rsidRPr="00D37711">
              <w:rPr>
                <w:rFonts w:ascii="Segoe UI" w:hAnsi="Segoe UI"/>
                <w:kern w:val="0"/>
                <w:sz w:val="19"/>
                <w:lang w:val="en-US"/>
              </w:rPr>
              <w:t xml:space="preserve"> </w:t>
            </w:r>
          </w:p>
          <w:p w14:paraId="4E4FCF9C" w14:textId="77777777" w:rsidR="00BC288B" w:rsidRPr="00D37711" w:rsidRDefault="00094CED" w:rsidP="00213EE6">
            <w:pPr>
              <w:widowControl/>
              <w:tabs>
                <w:tab w:val="left" w:pos="5686"/>
                <w:tab w:val="right" w:pos="7218"/>
              </w:tabs>
              <w:overflowPunct/>
              <w:adjustRightInd/>
              <w:rPr>
                <w:rFonts w:ascii="Segoe UI" w:eastAsia="Times New Roman" w:hAnsi="Segoe UI" w:cs="Segoe UI"/>
                <w:kern w:val="0"/>
                <w:sz w:val="19"/>
                <w:szCs w:val="19"/>
                <w:lang w:val="en-US"/>
              </w:rPr>
            </w:pPr>
            <w:hyperlink r:id="rId22">
              <w:r w:rsidR="00BC288B" w:rsidRPr="00D37711">
                <w:rPr>
                  <w:rStyle w:val="Lienhypertexte"/>
                  <w:rFonts w:ascii="Segoe UI" w:hAnsi="Segoe UI"/>
                  <w:sz w:val="19"/>
                  <w:lang w:val="en-US"/>
                </w:rPr>
                <w:t>http://www.undp.org/content/undp/fr/home/operations/procurement/overview.html</w:t>
              </w:r>
            </w:hyperlink>
          </w:p>
        </w:tc>
      </w:tr>
      <w:tr w:rsidR="00BC288B" w:rsidRPr="00186C41" w14:paraId="36CB2519" w14:textId="77777777" w:rsidTr="00213EE6">
        <w:trPr>
          <w:jc w:val="center"/>
        </w:trPr>
        <w:tc>
          <w:tcPr>
            <w:tcW w:w="612" w:type="dxa"/>
          </w:tcPr>
          <w:p w14:paraId="31061067"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23</w:t>
            </w:r>
          </w:p>
        </w:tc>
        <w:tc>
          <w:tcPr>
            <w:tcW w:w="1095" w:type="dxa"/>
          </w:tcPr>
          <w:p w14:paraId="50B0033A"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39</w:t>
            </w:r>
          </w:p>
        </w:tc>
        <w:tc>
          <w:tcPr>
            <w:tcW w:w="2970" w:type="dxa"/>
            <w:gridSpan w:val="2"/>
          </w:tcPr>
          <w:p w14:paraId="0B78B0AC" w14:textId="77777777" w:rsidR="00BC288B" w:rsidRPr="00E64D10" w:rsidRDefault="00BC288B" w:rsidP="00213EE6">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 xml:space="preserve">Conditions générales du contrat du PNUD qui s’appliqueront </w:t>
            </w:r>
          </w:p>
        </w:tc>
        <w:tc>
          <w:tcPr>
            <w:tcW w:w="5575" w:type="dxa"/>
            <w:tcMar>
              <w:top w:w="85" w:type="dxa"/>
              <w:bottom w:w="142" w:type="dxa"/>
            </w:tcMar>
          </w:tcPr>
          <w:sdt>
            <w:sdtPr>
              <w:rPr>
                <w:rFonts w:ascii="Segoe UI" w:eastAsia="Times New Roman" w:hAnsi="Segoe UI" w:cs="Segoe UI"/>
                <w:kern w:val="0"/>
                <w:sz w:val="19"/>
                <w:szCs w:val="19"/>
                <w:lang w:val="en-US"/>
              </w:rPr>
              <w:id w:val="-896510731"/>
              <w:placeholder>
                <w:docPart w:val="26E6CE6325624A5E84E0C94D0C514DA2"/>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EndPr/>
            <w:sdtContent>
              <w:p w14:paraId="301E7FD7" w14:textId="5AE5BA26" w:rsidR="00BC288B" w:rsidRPr="005D15BC" w:rsidRDefault="005D15BC" w:rsidP="00213EE6">
                <w:pPr>
                  <w:widowControl/>
                  <w:tabs>
                    <w:tab w:val="left" w:pos="5686"/>
                    <w:tab w:val="right" w:pos="7218"/>
                  </w:tabs>
                  <w:overflowPunct/>
                  <w:adjustRightInd/>
                  <w:rPr>
                    <w:rFonts w:ascii="Segoe UI" w:eastAsia="Times New Roman" w:hAnsi="Segoe UI" w:cs="Segoe UI"/>
                    <w:kern w:val="0"/>
                    <w:sz w:val="19"/>
                    <w:szCs w:val="19"/>
                    <w:lang w:val="en-US"/>
                  </w:rPr>
                </w:pPr>
                <w:r w:rsidRPr="005D15BC">
                  <w:rPr>
                    <w:rFonts w:ascii="Segoe UI" w:eastAsia="Times New Roman" w:hAnsi="Segoe UI" w:cs="Segoe UI"/>
                    <w:kern w:val="0"/>
                    <w:sz w:val="19"/>
                    <w:szCs w:val="19"/>
                    <w:lang w:val="en-US"/>
                  </w:rPr>
                  <w:t>UNDP General Terms and Conditions for Works</w:t>
                </w:r>
              </w:p>
            </w:sdtContent>
          </w:sdt>
          <w:p w14:paraId="1D1B2E47" w14:textId="77777777" w:rsidR="00BC288B" w:rsidRPr="00D37711" w:rsidRDefault="00094CED" w:rsidP="00213EE6">
            <w:pPr>
              <w:widowControl/>
              <w:tabs>
                <w:tab w:val="left" w:pos="5686"/>
                <w:tab w:val="right" w:pos="7218"/>
              </w:tabs>
              <w:overflowPunct/>
              <w:adjustRightInd/>
              <w:rPr>
                <w:rFonts w:ascii="Segoe UI" w:eastAsia="Times New Roman" w:hAnsi="Segoe UI" w:cs="Segoe UI"/>
                <w:kern w:val="0"/>
                <w:sz w:val="19"/>
                <w:szCs w:val="19"/>
                <w:lang w:val="en-US"/>
              </w:rPr>
            </w:pPr>
            <w:hyperlink r:id="rId23">
              <w:r w:rsidR="00BC288B" w:rsidRPr="00D37711">
                <w:rPr>
                  <w:rStyle w:val="Lienhypertexte"/>
                  <w:rFonts w:ascii="Segoe UI" w:hAnsi="Segoe UI"/>
                  <w:sz w:val="19"/>
                  <w:lang w:val="en-US"/>
                </w:rPr>
                <w:t>http://www.undp.org/content/undp/fr/home/operations/procurement/overview.html</w:t>
              </w:r>
            </w:hyperlink>
          </w:p>
        </w:tc>
      </w:tr>
      <w:tr w:rsidR="00BC288B" w:rsidRPr="00C31CB5" w14:paraId="219BE8E2" w14:textId="77777777" w:rsidTr="009E56BC">
        <w:trPr>
          <w:jc w:val="center"/>
        </w:trPr>
        <w:tc>
          <w:tcPr>
            <w:tcW w:w="612" w:type="dxa"/>
          </w:tcPr>
          <w:p w14:paraId="2A5AF89D"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r>
              <w:rPr>
                <w:rFonts w:ascii="Segoe UI" w:hAnsi="Segoe UI"/>
                <w:kern w:val="0"/>
                <w:sz w:val="19"/>
              </w:rPr>
              <w:t>24</w:t>
            </w:r>
          </w:p>
        </w:tc>
        <w:tc>
          <w:tcPr>
            <w:tcW w:w="1095" w:type="dxa"/>
          </w:tcPr>
          <w:p w14:paraId="7F007247" w14:textId="77777777" w:rsidR="00BC288B" w:rsidRPr="00E64D10" w:rsidRDefault="00BC288B" w:rsidP="00213EE6">
            <w:pPr>
              <w:widowControl/>
              <w:tabs>
                <w:tab w:val="left" w:pos="5686"/>
                <w:tab w:val="right" w:pos="7218"/>
              </w:tabs>
              <w:overflowPunct/>
              <w:adjustRightInd/>
              <w:jc w:val="center"/>
              <w:rPr>
                <w:rFonts w:ascii="Segoe UI" w:eastAsia="Times New Roman" w:hAnsi="Segoe UI" w:cs="Segoe UI"/>
                <w:bCs/>
                <w:kern w:val="0"/>
                <w:sz w:val="19"/>
                <w:szCs w:val="19"/>
              </w:rPr>
            </w:pPr>
          </w:p>
        </w:tc>
        <w:tc>
          <w:tcPr>
            <w:tcW w:w="984" w:type="dxa"/>
          </w:tcPr>
          <w:p w14:paraId="4F2D066D" w14:textId="77777777" w:rsidR="00BC288B" w:rsidRPr="00E64D10" w:rsidRDefault="00BC288B" w:rsidP="00213EE6">
            <w:pPr>
              <w:widowControl/>
              <w:tabs>
                <w:tab w:val="left" w:pos="5686"/>
                <w:tab w:val="right" w:pos="7218"/>
              </w:tabs>
              <w:overflowPunct/>
              <w:adjustRightInd/>
              <w:rPr>
                <w:rFonts w:ascii="Segoe UI" w:eastAsia="Times New Roman" w:hAnsi="Segoe UI" w:cs="Segoe UI"/>
                <w:bCs/>
                <w:kern w:val="0"/>
                <w:sz w:val="19"/>
                <w:szCs w:val="19"/>
              </w:rPr>
            </w:pPr>
            <w:r>
              <w:rPr>
                <w:rFonts w:ascii="Segoe UI" w:hAnsi="Segoe UI"/>
                <w:kern w:val="0"/>
                <w:sz w:val="19"/>
              </w:rPr>
              <w:t>Autres informations relatives à l’AO</w:t>
            </w:r>
          </w:p>
        </w:tc>
        <w:tc>
          <w:tcPr>
            <w:tcW w:w="7561" w:type="dxa"/>
            <w:gridSpan w:val="2"/>
            <w:tcMar>
              <w:top w:w="85" w:type="dxa"/>
              <w:bottom w:w="142" w:type="dxa"/>
            </w:tcMar>
          </w:tcPr>
          <w:p w14:paraId="00B80E69" w14:textId="77777777" w:rsidR="00BC288B" w:rsidRPr="00F011BB" w:rsidRDefault="00F011BB" w:rsidP="00F011BB">
            <w:pPr>
              <w:widowControl/>
              <w:tabs>
                <w:tab w:val="left" w:pos="5686"/>
                <w:tab w:val="right" w:pos="7218"/>
              </w:tabs>
              <w:overflowPunct/>
              <w:adjustRightInd/>
              <w:rPr>
                <w:rFonts w:ascii="Segoe UI" w:eastAsia="Times New Roman" w:hAnsi="Segoe UI" w:cs="Segoe UI"/>
                <w:b/>
                <w:i/>
                <w:color w:val="FF0000"/>
                <w:kern w:val="0"/>
                <w:sz w:val="19"/>
                <w:szCs w:val="19"/>
                <w:u w:val="single"/>
              </w:rPr>
            </w:pPr>
            <w:r w:rsidRPr="00F011BB">
              <w:rPr>
                <w:rFonts w:ascii="Segoe UI" w:eastAsia="Times New Roman" w:hAnsi="Segoe UI" w:cs="Segoe UI"/>
                <w:b/>
                <w:i/>
                <w:color w:val="FF0000"/>
                <w:kern w:val="0"/>
                <w:sz w:val="19"/>
                <w:szCs w:val="19"/>
                <w:u w:val="single"/>
              </w:rPr>
              <w:t>Visite de site</w:t>
            </w:r>
          </w:p>
          <w:p w14:paraId="11DD35A9" w14:textId="77777777" w:rsidR="00F011BB" w:rsidRDefault="00F011BB" w:rsidP="00F011BB">
            <w:pPr>
              <w:widowControl/>
              <w:tabs>
                <w:tab w:val="left" w:pos="5686"/>
                <w:tab w:val="right" w:pos="7218"/>
              </w:tabs>
              <w:overflowPunct/>
              <w:adjustRightInd/>
              <w:rPr>
                <w:rFonts w:ascii="Segoe UI" w:eastAsia="Times New Roman" w:hAnsi="Segoe UI" w:cs="Segoe UI"/>
                <w:bCs/>
                <w:i/>
                <w:kern w:val="0"/>
                <w:sz w:val="19"/>
                <w:szCs w:val="19"/>
              </w:rPr>
            </w:pPr>
          </w:p>
          <w:p w14:paraId="03BD0AA9" w14:textId="1FEFA29D" w:rsidR="00F011BB" w:rsidRPr="000B2627" w:rsidRDefault="00F011BB" w:rsidP="00F011BB">
            <w:pPr>
              <w:widowControl/>
              <w:tabs>
                <w:tab w:val="left" w:pos="5686"/>
                <w:tab w:val="right" w:pos="7218"/>
              </w:tabs>
              <w:overflowPunct/>
              <w:adjustRightInd/>
              <w:rPr>
                <w:rFonts w:ascii="Segoe UI" w:eastAsia="Times New Roman" w:hAnsi="Segoe UI" w:cs="Segoe UI"/>
                <w:b/>
                <w:i/>
                <w:kern w:val="0"/>
                <w:sz w:val="19"/>
                <w:szCs w:val="19"/>
              </w:rPr>
            </w:pPr>
            <w:r w:rsidRPr="000B2627">
              <w:rPr>
                <w:rFonts w:ascii="Segoe UI" w:eastAsia="Times New Roman" w:hAnsi="Segoe UI" w:cs="Segoe UI"/>
                <w:b/>
                <w:i/>
                <w:kern w:val="0"/>
                <w:sz w:val="19"/>
                <w:szCs w:val="19"/>
              </w:rPr>
              <w:t xml:space="preserve">La visite de site </w:t>
            </w:r>
            <w:r w:rsidR="008E5C9C" w:rsidRPr="000B2627">
              <w:rPr>
                <w:rFonts w:ascii="Segoe UI" w:eastAsia="Times New Roman" w:hAnsi="Segoe UI" w:cs="Segoe UI"/>
                <w:b/>
                <w:i/>
                <w:kern w:val="0"/>
                <w:sz w:val="19"/>
                <w:szCs w:val="19"/>
              </w:rPr>
              <w:t xml:space="preserve">dans les villages est </w:t>
            </w:r>
            <w:r w:rsidR="008E5C9C" w:rsidRPr="00A95E06">
              <w:rPr>
                <w:rFonts w:ascii="Segoe UI" w:eastAsia="Times New Roman" w:hAnsi="Segoe UI" w:cs="Segoe UI"/>
                <w:b/>
                <w:i/>
                <w:color w:val="0070C0"/>
                <w:kern w:val="0"/>
                <w:sz w:val="19"/>
                <w:szCs w:val="19"/>
              </w:rPr>
              <w:t>vivement recommandée</w:t>
            </w:r>
            <w:r w:rsidR="008E5C9C" w:rsidRPr="000B2627">
              <w:rPr>
                <w:rFonts w:ascii="Segoe UI" w:eastAsia="Times New Roman" w:hAnsi="Segoe UI" w:cs="Segoe UI"/>
                <w:b/>
                <w:i/>
                <w:kern w:val="0"/>
                <w:sz w:val="19"/>
                <w:szCs w:val="19"/>
              </w:rPr>
              <w:t>.</w:t>
            </w:r>
          </w:p>
          <w:p w14:paraId="5120E395" w14:textId="77777777" w:rsidR="008E5C9C" w:rsidRDefault="008E5C9C" w:rsidP="00F011BB">
            <w:pPr>
              <w:widowControl/>
              <w:tabs>
                <w:tab w:val="left" w:pos="5686"/>
                <w:tab w:val="right" w:pos="7218"/>
              </w:tabs>
              <w:overflowPunct/>
              <w:adjustRightInd/>
              <w:rPr>
                <w:rFonts w:ascii="Segoe UI" w:eastAsia="Times New Roman" w:hAnsi="Segoe UI" w:cs="Segoe UI"/>
                <w:b/>
                <w:i/>
                <w:kern w:val="0"/>
                <w:sz w:val="19"/>
                <w:szCs w:val="19"/>
              </w:rPr>
            </w:pPr>
            <w:r w:rsidRPr="000B2627">
              <w:rPr>
                <w:rFonts w:ascii="Segoe UI" w:eastAsia="Times New Roman" w:hAnsi="Segoe UI" w:cs="Segoe UI"/>
                <w:b/>
                <w:i/>
                <w:kern w:val="0"/>
                <w:sz w:val="19"/>
                <w:szCs w:val="19"/>
              </w:rPr>
              <w:t xml:space="preserve">Pour </w:t>
            </w:r>
            <w:r w:rsidR="000B2627" w:rsidRPr="000B2627">
              <w:rPr>
                <w:rFonts w:ascii="Segoe UI" w:eastAsia="Times New Roman" w:hAnsi="Segoe UI" w:cs="Segoe UI"/>
                <w:b/>
                <w:i/>
                <w:kern w:val="0"/>
                <w:sz w:val="19"/>
                <w:szCs w:val="19"/>
              </w:rPr>
              <w:t>effectuer les visites, veuillez contacter les personnes de références indiquées en dessous.</w:t>
            </w:r>
          </w:p>
          <w:p w14:paraId="6DAAB307" w14:textId="77777777" w:rsidR="000B2627" w:rsidRPr="000B2627" w:rsidRDefault="000B2627" w:rsidP="00F011BB">
            <w:pPr>
              <w:widowControl/>
              <w:tabs>
                <w:tab w:val="left" w:pos="5686"/>
                <w:tab w:val="right" w:pos="7218"/>
              </w:tabs>
              <w:overflowPunct/>
              <w:adjustRightInd/>
              <w:rPr>
                <w:rFonts w:ascii="Segoe UI" w:eastAsia="Times New Roman" w:hAnsi="Segoe UI" w:cs="Segoe UI"/>
                <w:b/>
                <w:i/>
                <w:kern w:val="0"/>
                <w:sz w:val="19"/>
                <w:szCs w:val="19"/>
              </w:rPr>
            </w:pPr>
          </w:p>
          <w:tbl>
            <w:tblPr>
              <w:tblStyle w:val="Grilledutableau"/>
              <w:tblpPr w:leftFromText="180" w:rightFromText="180" w:vertAnchor="page" w:horzAnchor="margin" w:tblpY="1537"/>
              <w:tblOverlap w:val="never"/>
              <w:tblW w:w="7366" w:type="dxa"/>
              <w:tblLayout w:type="fixed"/>
              <w:tblLook w:val="04A0" w:firstRow="1" w:lastRow="0" w:firstColumn="1" w:lastColumn="0" w:noHBand="0" w:noVBand="1"/>
            </w:tblPr>
            <w:tblGrid>
              <w:gridCol w:w="552"/>
              <w:gridCol w:w="1401"/>
              <w:gridCol w:w="2098"/>
              <w:gridCol w:w="1669"/>
              <w:gridCol w:w="1646"/>
            </w:tblGrid>
            <w:tr w:rsidR="00067C9B" w:rsidRPr="00EC4726" w14:paraId="44E26E24" w14:textId="77777777" w:rsidTr="006561E0">
              <w:tc>
                <w:tcPr>
                  <w:tcW w:w="552" w:type="dxa"/>
                </w:tcPr>
                <w:p w14:paraId="2ECA6A36" w14:textId="77777777" w:rsidR="00067C9B" w:rsidRPr="006561E0" w:rsidRDefault="00067C9B" w:rsidP="00067C9B">
                  <w:pPr>
                    <w:jc w:val="center"/>
                    <w:rPr>
                      <w:rFonts w:ascii="Segoe UI" w:hAnsi="Segoe UI" w:cs="Segoe UI"/>
                      <w:b/>
                      <w:sz w:val="18"/>
                      <w:szCs w:val="18"/>
                    </w:rPr>
                  </w:pPr>
                  <w:r w:rsidRPr="006561E0">
                    <w:rPr>
                      <w:rFonts w:ascii="Segoe UI" w:hAnsi="Segoe UI" w:cs="Segoe UI"/>
                      <w:b/>
                      <w:sz w:val="18"/>
                      <w:szCs w:val="18"/>
                    </w:rPr>
                    <w:t>N°</w:t>
                  </w:r>
                </w:p>
              </w:tc>
              <w:tc>
                <w:tcPr>
                  <w:tcW w:w="1401" w:type="dxa"/>
                </w:tcPr>
                <w:p w14:paraId="26595B7B" w14:textId="77777777" w:rsidR="00067C9B" w:rsidRPr="006561E0" w:rsidRDefault="00067C9B" w:rsidP="00067C9B">
                  <w:pPr>
                    <w:jc w:val="center"/>
                    <w:rPr>
                      <w:rFonts w:ascii="Segoe UI" w:hAnsi="Segoe UI" w:cs="Segoe UI"/>
                      <w:b/>
                      <w:sz w:val="18"/>
                      <w:szCs w:val="18"/>
                    </w:rPr>
                  </w:pPr>
                  <w:r w:rsidRPr="006561E0">
                    <w:rPr>
                      <w:rFonts w:ascii="Segoe UI" w:hAnsi="Segoe UI" w:cs="Segoe UI"/>
                      <w:b/>
                      <w:sz w:val="18"/>
                      <w:szCs w:val="18"/>
                    </w:rPr>
                    <w:t>VILLAGE</w:t>
                  </w:r>
                </w:p>
              </w:tc>
              <w:tc>
                <w:tcPr>
                  <w:tcW w:w="2098" w:type="dxa"/>
                </w:tcPr>
                <w:p w14:paraId="4D174A8F" w14:textId="77777777" w:rsidR="00067C9B" w:rsidRPr="006561E0" w:rsidRDefault="00067C9B" w:rsidP="00067C9B">
                  <w:pPr>
                    <w:jc w:val="center"/>
                    <w:rPr>
                      <w:rFonts w:ascii="Segoe UI" w:hAnsi="Segoe UI" w:cs="Segoe UI"/>
                      <w:b/>
                      <w:sz w:val="18"/>
                      <w:szCs w:val="18"/>
                    </w:rPr>
                  </w:pPr>
                  <w:r w:rsidRPr="006561E0">
                    <w:rPr>
                      <w:rFonts w:ascii="Segoe UI" w:hAnsi="Segoe UI" w:cs="Segoe UI"/>
                      <w:b/>
                      <w:sz w:val="18"/>
                      <w:szCs w:val="18"/>
                    </w:rPr>
                    <w:t>NOM ET PRENOMS</w:t>
                  </w:r>
                </w:p>
              </w:tc>
              <w:tc>
                <w:tcPr>
                  <w:tcW w:w="1669" w:type="dxa"/>
                </w:tcPr>
                <w:p w14:paraId="119437BA" w14:textId="77777777" w:rsidR="00067C9B" w:rsidRPr="006561E0" w:rsidRDefault="00067C9B" w:rsidP="00067C9B">
                  <w:pPr>
                    <w:jc w:val="center"/>
                    <w:rPr>
                      <w:rFonts w:ascii="Segoe UI" w:hAnsi="Segoe UI" w:cs="Segoe UI"/>
                      <w:b/>
                      <w:sz w:val="18"/>
                      <w:szCs w:val="18"/>
                    </w:rPr>
                  </w:pPr>
                  <w:r w:rsidRPr="006561E0">
                    <w:rPr>
                      <w:rFonts w:ascii="Segoe UI" w:hAnsi="Segoe UI" w:cs="Segoe UI"/>
                      <w:b/>
                      <w:sz w:val="18"/>
                      <w:szCs w:val="18"/>
                    </w:rPr>
                    <w:t>FONCTION</w:t>
                  </w:r>
                </w:p>
              </w:tc>
              <w:tc>
                <w:tcPr>
                  <w:tcW w:w="1646" w:type="dxa"/>
                </w:tcPr>
                <w:p w14:paraId="7E2AA3FF" w14:textId="23D5E3F5" w:rsidR="00067C9B" w:rsidRPr="006561E0" w:rsidRDefault="00067C9B" w:rsidP="00067C9B">
                  <w:pPr>
                    <w:jc w:val="center"/>
                    <w:rPr>
                      <w:rFonts w:ascii="Segoe UI" w:hAnsi="Segoe UI" w:cs="Segoe UI"/>
                      <w:b/>
                      <w:sz w:val="18"/>
                      <w:szCs w:val="18"/>
                    </w:rPr>
                  </w:pPr>
                  <w:r w:rsidRPr="006561E0">
                    <w:rPr>
                      <w:rFonts w:ascii="Segoe UI" w:hAnsi="Segoe UI" w:cs="Segoe UI"/>
                      <w:b/>
                      <w:sz w:val="18"/>
                      <w:szCs w:val="18"/>
                    </w:rPr>
                    <w:t>TELEPHONE</w:t>
                  </w:r>
                  <w:r w:rsidR="006561E0">
                    <w:rPr>
                      <w:rFonts w:ascii="Segoe UI" w:hAnsi="Segoe UI" w:cs="Segoe UI"/>
                      <w:b/>
                      <w:bCs/>
                      <w:sz w:val="18"/>
                      <w:szCs w:val="18"/>
                    </w:rPr>
                    <w:t xml:space="preserve"> (+228)</w:t>
                  </w:r>
                </w:p>
              </w:tc>
            </w:tr>
            <w:tr w:rsidR="00067C9B" w:rsidRPr="009B591B" w14:paraId="39025C20" w14:textId="77777777" w:rsidTr="006561E0">
              <w:tc>
                <w:tcPr>
                  <w:tcW w:w="552" w:type="dxa"/>
                  <w:vMerge w:val="restart"/>
                  <w:vAlign w:val="center"/>
                </w:tcPr>
                <w:p w14:paraId="763A0D1D" w14:textId="77777777" w:rsidR="00067C9B" w:rsidRPr="006561E0" w:rsidRDefault="00067C9B" w:rsidP="00067C9B">
                  <w:pPr>
                    <w:jc w:val="center"/>
                    <w:rPr>
                      <w:rFonts w:ascii="Segoe UI" w:hAnsi="Segoe UI" w:cs="Segoe UI"/>
                      <w:b/>
                      <w:sz w:val="18"/>
                      <w:szCs w:val="18"/>
                    </w:rPr>
                  </w:pPr>
                  <w:r w:rsidRPr="006561E0">
                    <w:rPr>
                      <w:rFonts w:ascii="Segoe UI" w:hAnsi="Segoe UI" w:cs="Segoe UI"/>
                      <w:b/>
                      <w:sz w:val="18"/>
                      <w:szCs w:val="18"/>
                    </w:rPr>
                    <w:t>1</w:t>
                  </w:r>
                </w:p>
              </w:tc>
              <w:tc>
                <w:tcPr>
                  <w:tcW w:w="1401" w:type="dxa"/>
                  <w:vMerge w:val="restart"/>
                  <w:vAlign w:val="center"/>
                </w:tcPr>
                <w:p w14:paraId="639129FA" w14:textId="77777777" w:rsidR="00067C9B" w:rsidRPr="006561E0" w:rsidRDefault="00067C9B" w:rsidP="00067C9B">
                  <w:pPr>
                    <w:rPr>
                      <w:rFonts w:ascii="Segoe UI" w:hAnsi="Segoe UI" w:cs="Segoe UI"/>
                      <w:b/>
                      <w:sz w:val="18"/>
                      <w:szCs w:val="18"/>
                    </w:rPr>
                  </w:pPr>
                  <w:proofErr w:type="spellStart"/>
                  <w:r w:rsidRPr="006561E0">
                    <w:rPr>
                      <w:rFonts w:ascii="Segoe UI" w:hAnsi="Segoe UI" w:cs="Segoe UI"/>
                      <w:b/>
                      <w:sz w:val="18"/>
                      <w:szCs w:val="18"/>
                    </w:rPr>
                    <w:t>Bolou</w:t>
                  </w:r>
                  <w:proofErr w:type="spellEnd"/>
                  <w:r w:rsidRPr="006561E0">
                    <w:rPr>
                      <w:rFonts w:ascii="Segoe UI" w:hAnsi="Segoe UI" w:cs="Segoe UI"/>
                      <w:b/>
                      <w:sz w:val="18"/>
                      <w:szCs w:val="18"/>
                    </w:rPr>
                    <w:t xml:space="preserve"> </w:t>
                  </w:r>
                  <w:proofErr w:type="spellStart"/>
                  <w:r w:rsidRPr="006561E0">
                    <w:rPr>
                      <w:rFonts w:ascii="Segoe UI" w:hAnsi="Segoe UI" w:cs="Segoe UI"/>
                      <w:b/>
                      <w:sz w:val="18"/>
                      <w:szCs w:val="18"/>
                    </w:rPr>
                    <w:t>Vodome</w:t>
                  </w:r>
                  <w:proofErr w:type="spellEnd"/>
                </w:p>
              </w:tc>
              <w:tc>
                <w:tcPr>
                  <w:tcW w:w="2098" w:type="dxa"/>
                  <w:vAlign w:val="center"/>
                </w:tcPr>
                <w:p w14:paraId="53044BEA"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AGOUZE Jean Paul</w:t>
                  </w:r>
                </w:p>
              </w:tc>
              <w:tc>
                <w:tcPr>
                  <w:tcW w:w="1669" w:type="dxa"/>
                  <w:vAlign w:val="center"/>
                </w:tcPr>
                <w:p w14:paraId="66E11FA8"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Président CVD</w:t>
                  </w:r>
                </w:p>
              </w:tc>
              <w:tc>
                <w:tcPr>
                  <w:tcW w:w="1646" w:type="dxa"/>
                  <w:vAlign w:val="center"/>
                </w:tcPr>
                <w:p w14:paraId="65884D17" w14:textId="77777777" w:rsidR="00067C9B" w:rsidRPr="006561E0" w:rsidRDefault="00067C9B" w:rsidP="00067C9B">
                  <w:pPr>
                    <w:jc w:val="center"/>
                    <w:rPr>
                      <w:rFonts w:ascii="Segoe UI" w:hAnsi="Segoe UI" w:cs="Segoe UI"/>
                      <w:sz w:val="18"/>
                      <w:szCs w:val="18"/>
                    </w:rPr>
                  </w:pPr>
                  <w:r w:rsidRPr="006561E0">
                    <w:rPr>
                      <w:rFonts w:ascii="Segoe UI" w:hAnsi="Segoe UI" w:cs="Segoe UI"/>
                      <w:sz w:val="18"/>
                      <w:szCs w:val="18"/>
                    </w:rPr>
                    <w:t>93 02 07 73</w:t>
                  </w:r>
                </w:p>
              </w:tc>
            </w:tr>
            <w:tr w:rsidR="00067C9B" w:rsidRPr="003C4BAC" w14:paraId="7F0C1964" w14:textId="77777777" w:rsidTr="006561E0">
              <w:tc>
                <w:tcPr>
                  <w:tcW w:w="552" w:type="dxa"/>
                  <w:vMerge/>
                  <w:vAlign w:val="center"/>
                </w:tcPr>
                <w:p w14:paraId="2A94F944" w14:textId="77777777" w:rsidR="00067C9B" w:rsidRPr="006561E0" w:rsidRDefault="00067C9B" w:rsidP="006561E0">
                  <w:pPr>
                    <w:jc w:val="center"/>
                    <w:rPr>
                      <w:rFonts w:ascii="Segoe UI" w:hAnsi="Segoe UI" w:cs="Segoe UI"/>
                      <w:b/>
                      <w:sz w:val="18"/>
                      <w:szCs w:val="18"/>
                    </w:rPr>
                  </w:pPr>
                </w:p>
              </w:tc>
              <w:tc>
                <w:tcPr>
                  <w:tcW w:w="1401" w:type="dxa"/>
                  <w:vMerge/>
                  <w:vAlign w:val="center"/>
                </w:tcPr>
                <w:p w14:paraId="302B5DAD" w14:textId="77777777" w:rsidR="00067C9B" w:rsidRPr="006561E0" w:rsidRDefault="00067C9B" w:rsidP="00067C9B">
                  <w:pPr>
                    <w:rPr>
                      <w:rFonts w:ascii="Segoe UI" w:hAnsi="Segoe UI" w:cs="Segoe UI"/>
                      <w:b/>
                      <w:sz w:val="18"/>
                      <w:szCs w:val="18"/>
                    </w:rPr>
                  </w:pPr>
                </w:p>
              </w:tc>
              <w:tc>
                <w:tcPr>
                  <w:tcW w:w="2098" w:type="dxa"/>
                  <w:vAlign w:val="center"/>
                </w:tcPr>
                <w:p w14:paraId="0AB583A0"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TOKOU Kossi</w:t>
                  </w:r>
                </w:p>
              </w:tc>
              <w:tc>
                <w:tcPr>
                  <w:tcW w:w="1669" w:type="dxa"/>
                  <w:vAlign w:val="center"/>
                </w:tcPr>
                <w:p w14:paraId="7087596E"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Chef du village</w:t>
                  </w:r>
                </w:p>
              </w:tc>
              <w:tc>
                <w:tcPr>
                  <w:tcW w:w="1646" w:type="dxa"/>
                  <w:vAlign w:val="center"/>
                </w:tcPr>
                <w:p w14:paraId="137EB5AB" w14:textId="77777777" w:rsidR="00067C9B" w:rsidRPr="006561E0" w:rsidRDefault="00067C9B" w:rsidP="00067C9B">
                  <w:pPr>
                    <w:jc w:val="center"/>
                    <w:rPr>
                      <w:rFonts w:ascii="Segoe UI" w:hAnsi="Segoe UI" w:cs="Segoe UI"/>
                      <w:sz w:val="18"/>
                      <w:szCs w:val="18"/>
                    </w:rPr>
                  </w:pPr>
                  <w:r w:rsidRPr="006561E0">
                    <w:rPr>
                      <w:rFonts w:ascii="Segoe UI" w:hAnsi="Segoe UI" w:cs="Segoe UI"/>
                      <w:sz w:val="18"/>
                      <w:szCs w:val="18"/>
                    </w:rPr>
                    <w:t>93 32 82 60</w:t>
                  </w:r>
                </w:p>
              </w:tc>
            </w:tr>
            <w:tr w:rsidR="00067C9B" w:rsidRPr="00FC74FD" w14:paraId="0AF833A1" w14:textId="77777777" w:rsidTr="006561E0">
              <w:tc>
                <w:tcPr>
                  <w:tcW w:w="552" w:type="dxa"/>
                  <w:vMerge w:val="restart"/>
                  <w:vAlign w:val="center"/>
                </w:tcPr>
                <w:p w14:paraId="71DD5A27" w14:textId="77777777" w:rsidR="00067C9B" w:rsidRPr="006561E0" w:rsidRDefault="00067C9B" w:rsidP="00067C9B">
                  <w:pPr>
                    <w:jc w:val="center"/>
                    <w:rPr>
                      <w:rFonts w:ascii="Segoe UI" w:hAnsi="Segoe UI" w:cs="Segoe UI"/>
                      <w:b/>
                      <w:sz w:val="18"/>
                      <w:szCs w:val="18"/>
                    </w:rPr>
                  </w:pPr>
                  <w:r w:rsidRPr="006561E0">
                    <w:rPr>
                      <w:rFonts w:ascii="Segoe UI" w:hAnsi="Segoe UI" w:cs="Segoe UI"/>
                      <w:b/>
                      <w:sz w:val="18"/>
                      <w:szCs w:val="18"/>
                    </w:rPr>
                    <w:t>2</w:t>
                  </w:r>
                </w:p>
              </w:tc>
              <w:tc>
                <w:tcPr>
                  <w:tcW w:w="1401" w:type="dxa"/>
                  <w:vMerge w:val="restart"/>
                  <w:vAlign w:val="center"/>
                </w:tcPr>
                <w:p w14:paraId="3338E7BE" w14:textId="77777777" w:rsidR="00067C9B" w:rsidRPr="006561E0" w:rsidRDefault="00067C9B" w:rsidP="00067C9B">
                  <w:pPr>
                    <w:rPr>
                      <w:rFonts w:ascii="Segoe UI" w:hAnsi="Segoe UI" w:cs="Segoe UI"/>
                      <w:b/>
                      <w:sz w:val="18"/>
                      <w:szCs w:val="18"/>
                    </w:rPr>
                  </w:pPr>
                  <w:r w:rsidRPr="006561E0">
                    <w:rPr>
                      <w:rFonts w:ascii="Segoe UI" w:hAnsi="Segoe UI" w:cs="Segoe UI"/>
                      <w:b/>
                      <w:sz w:val="18"/>
                      <w:szCs w:val="18"/>
                    </w:rPr>
                    <w:t>KETEME</w:t>
                  </w:r>
                </w:p>
              </w:tc>
              <w:tc>
                <w:tcPr>
                  <w:tcW w:w="2098" w:type="dxa"/>
                  <w:vAlign w:val="center"/>
                </w:tcPr>
                <w:p w14:paraId="291F35FF" w14:textId="6A9EA2FD"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HOULEDOME Noel</w:t>
                  </w:r>
                </w:p>
              </w:tc>
              <w:tc>
                <w:tcPr>
                  <w:tcW w:w="1669" w:type="dxa"/>
                  <w:vAlign w:val="center"/>
                </w:tcPr>
                <w:p w14:paraId="2D67468A"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Président CVD</w:t>
                  </w:r>
                </w:p>
              </w:tc>
              <w:tc>
                <w:tcPr>
                  <w:tcW w:w="1646" w:type="dxa"/>
                  <w:vAlign w:val="center"/>
                </w:tcPr>
                <w:p w14:paraId="6E09D9DF" w14:textId="77777777" w:rsidR="00067C9B" w:rsidRPr="006561E0" w:rsidRDefault="00067C9B" w:rsidP="00067C9B">
                  <w:pPr>
                    <w:jc w:val="center"/>
                    <w:rPr>
                      <w:rFonts w:ascii="Segoe UI" w:hAnsi="Segoe UI" w:cs="Segoe UI"/>
                      <w:sz w:val="18"/>
                      <w:szCs w:val="18"/>
                    </w:rPr>
                  </w:pPr>
                  <w:r w:rsidRPr="006561E0">
                    <w:rPr>
                      <w:rFonts w:ascii="Segoe UI" w:hAnsi="Segoe UI" w:cs="Segoe UI"/>
                      <w:sz w:val="18"/>
                      <w:szCs w:val="18"/>
                    </w:rPr>
                    <w:t>97 37 07 42</w:t>
                  </w:r>
                </w:p>
              </w:tc>
            </w:tr>
            <w:tr w:rsidR="00067C9B" w:rsidRPr="00FC74FD" w14:paraId="2C31C70E" w14:textId="77777777" w:rsidTr="006561E0">
              <w:tc>
                <w:tcPr>
                  <w:tcW w:w="552" w:type="dxa"/>
                  <w:vMerge/>
                  <w:vAlign w:val="center"/>
                </w:tcPr>
                <w:p w14:paraId="6EE16574" w14:textId="77777777" w:rsidR="00067C9B" w:rsidRPr="006561E0" w:rsidRDefault="00067C9B" w:rsidP="006561E0">
                  <w:pPr>
                    <w:jc w:val="center"/>
                    <w:rPr>
                      <w:rFonts w:ascii="Segoe UI" w:hAnsi="Segoe UI" w:cs="Segoe UI"/>
                      <w:b/>
                      <w:sz w:val="18"/>
                      <w:szCs w:val="18"/>
                    </w:rPr>
                  </w:pPr>
                </w:p>
              </w:tc>
              <w:tc>
                <w:tcPr>
                  <w:tcW w:w="1401" w:type="dxa"/>
                  <w:vMerge/>
                  <w:vAlign w:val="center"/>
                </w:tcPr>
                <w:p w14:paraId="57FDF54C" w14:textId="77777777" w:rsidR="00067C9B" w:rsidRPr="006561E0" w:rsidRDefault="00067C9B" w:rsidP="00067C9B">
                  <w:pPr>
                    <w:rPr>
                      <w:rFonts w:ascii="Segoe UI" w:hAnsi="Segoe UI" w:cs="Segoe UI"/>
                      <w:b/>
                      <w:sz w:val="18"/>
                      <w:szCs w:val="18"/>
                    </w:rPr>
                  </w:pPr>
                </w:p>
              </w:tc>
              <w:tc>
                <w:tcPr>
                  <w:tcW w:w="2098" w:type="dxa"/>
                  <w:vAlign w:val="center"/>
                </w:tcPr>
                <w:p w14:paraId="44B83CA6"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EKLO Alain</w:t>
                  </w:r>
                </w:p>
              </w:tc>
              <w:tc>
                <w:tcPr>
                  <w:tcW w:w="1669" w:type="dxa"/>
                  <w:vAlign w:val="center"/>
                </w:tcPr>
                <w:p w14:paraId="6AFB968D"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Secrétaire</w:t>
                  </w:r>
                </w:p>
              </w:tc>
              <w:tc>
                <w:tcPr>
                  <w:tcW w:w="1646" w:type="dxa"/>
                  <w:vAlign w:val="center"/>
                </w:tcPr>
                <w:p w14:paraId="50CB8ECA" w14:textId="77777777" w:rsidR="00067C9B" w:rsidRPr="006561E0" w:rsidRDefault="00067C9B" w:rsidP="00067C9B">
                  <w:pPr>
                    <w:jc w:val="center"/>
                    <w:rPr>
                      <w:rFonts w:ascii="Segoe UI" w:hAnsi="Segoe UI" w:cs="Segoe UI"/>
                      <w:sz w:val="18"/>
                      <w:szCs w:val="18"/>
                    </w:rPr>
                  </w:pPr>
                  <w:r w:rsidRPr="006561E0">
                    <w:rPr>
                      <w:rFonts w:ascii="Segoe UI" w:hAnsi="Segoe UI" w:cs="Segoe UI"/>
                      <w:sz w:val="18"/>
                      <w:szCs w:val="18"/>
                    </w:rPr>
                    <w:t>99 28 93 36</w:t>
                  </w:r>
                </w:p>
              </w:tc>
            </w:tr>
            <w:tr w:rsidR="00067C9B" w14:paraId="5FD3AF92" w14:textId="77777777" w:rsidTr="006561E0">
              <w:tc>
                <w:tcPr>
                  <w:tcW w:w="552" w:type="dxa"/>
                  <w:vMerge/>
                  <w:vAlign w:val="center"/>
                </w:tcPr>
                <w:p w14:paraId="0CAE3E9A" w14:textId="77777777" w:rsidR="00067C9B" w:rsidRPr="006561E0" w:rsidRDefault="00067C9B" w:rsidP="006561E0">
                  <w:pPr>
                    <w:jc w:val="center"/>
                    <w:rPr>
                      <w:rFonts w:ascii="Segoe UI" w:hAnsi="Segoe UI" w:cs="Segoe UI"/>
                      <w:b/>
                      <w:sz w:val="18"/>
                      <w:szCs w:val="18"/>
                    </w:rPr>
                  </w:pPr>
                </w:p>
              </w:tc>
              <w:tc>
                <w:tcPr>
                  <w:tcW w:w="1401" w:type="dxa"/>
                  <w:vMerge/>
                  <w:vAlign w:val="center"/>
                </w:tcPr>
                <w:p w14:paraId="13A45D9C" w14:textId="77777777" w:rsidR="00067C9B" w:rsidRPr="006561E0" w:rsidRDefault="00067C9B" w:rsidP="00067C9B">
                  <w:pPr>
                    <w:rPr>
                      <w:rFonts w:ascii="Segoe UI" w:hAnsi="Segoe UI" w:cs="Segoe UI"/>
                      <w:b/>
                      <w:sz w:val="18"/>
                      <w:szCs w:val="18"/>
                    </w:rPr>
                  </w:pPr>
                </w:p>
              </w:tc>
              <w:tc>
                <w:tcPr>
                  <w:tcW w:w="2098" w:type="dxa"/>
                  <w:vAlign w:val="center"/>
                </w:tcPr>
                <w:p w14:paraId="23A7DDF9"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TOGBE GANA III</w:t>
                  </w:r>
                </w:p>
              </w:tc>
              <w:tc>
                <w:tcPr>
                  <w:tcW w:w="1669" w:type="dxa"/>
                  <w:vAlign w:val="center"/>
                </w:tcPr>
                <w:p w14:paraId="79FB6B0D"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Chef du village</w:t>
                  </w:r>
                </w:p>
              </w:tc>
              <w:tc>
                <w:tcPr>
                  <w:tcW w:w="1646" w:type="dxa"/>
                  <w:vAlign w:val="center"/>
                </w:tcPr>
                <w:p w14:paraId="3D46CA82" w14:textId="77777777" w:rsidR="00067C9B" w:rsidRPr="006561E0" w:rsidRDefault="00067C9B" w:rsidP="00067C9B">
                  <w:pPr>
                    <w:jc w:val="center"/>
                    <w:rPr>
                      <w:rFonts w:ascii="Segoe UI" w:hAnsi="Segoe UI" w:cs="Segoe UI"/>
                      <w:sz w:val="18"/>
                      <w:szCs w:val="18"/>
                    </w:rPr>
                  </w:pPr>
                  <w:r w:rsidRPr="006561E0">
                    <w:rPr>
                      <w:rFonts w:ascii="Segoe UI" w:hAnsi="Segoe UI" w:cs="Segoe UI"/>
                      <w:sz w:val="18"/>
                      <w:szCs w:val="18"/>
                    </w:rPr>
                    <w:t>98 28 07 02</w:t>
                  </w:r>
                </w:p>
              </w:tc>
            </w:tr>
            <w:tr w:rsidR="00067C9B" w:rsidRPr="002A2B2F" w14:paraId="270C2DE5" w14:textId="77777777" w:rsidTr="006561E0">
              <w:tc>
                <w:tcPr>
                  <w:tcW w:w="552" w:type="dxa"/>
                  <w:vMerge w:val="restart"/>
                  <w:vAlign w:val="center"/>
                </w:tcPr>
                <w:p w14:paraId="76A079AD" w14:textId="77777777" w:rsidR="00067C9B" w:rsidRPr="006561E0" w:rsidRDefault="00067C9B" w:rsidP="00067C9B">
                  <w:pPr>
                    <w:jc w:val="center"/>
                    <w:rPr>
                      <w:rFonts w:ascii="Segoe UI" w:hAnsi="Segoe UI" w:cs="Segoe UI"/>
                      <w:b/>
                      <w:sz w:val="18"/>
                      <w:szCs w:val="18"/>
                    </w:rPr>
                  </w:pPr>
                  <w:r w:rsidRPr="006561E0">
                    <w:rPr>
                      <w:rFonts w:ascii="Segoe UI" w:hAnsi="Segoe UI" w:cs="Segoe UI"/>
                      <w:b/>
                      <w:sz w:val="18"/>
                      <w:szCs w:val="18"/>
                    </w:rPr>
                    <w:t>3</w:t>
                  </w:r>
                </w:p>
              </w:tc>
              <w:tc>
                <w:tcPr>
                  <w:tcW w:w="1401" w:type="dxa"/>
                  <w:vMerge w:val="restart"/>
                  <w:vAlign w:val="center"/>
                </w:tcPr>
                <w:p w14:paraId="1FF7B500" w14:textId="77777777" w:rsidR="00067C9B" w:rsidRPr="006561E0" w:rsidRDefault="00067C9B" w:rsidP="00067C9B">
                  <w:pPr>
                    <w:rPr>
                      <w:rFonts w:ascii="Segoe UI" w:hAnsi="Segoe UI" w:cs="Segoe UI"/>
                      <w:b/>
                      <w:sz w:val="18"/>
                      <w:szCs w:val="18"/>
                    </w:rPr>
                  </w:pPr>
                  <w:r w:rsidRPr="006561E0">
                    <w:rPr>
                      <w:rFonts w:ascii="Segoe UI" w:hAnsi="Segoe UI" w:cs="Segoe UI"/>
                      <w:b/>
                      <w:sz w:val="18"/>
                      <w:szCs w:val="18"/>
                    </w:rPr>
                    <w:t>TSAFE</w:t>
                  </w:r>
                </w:p>
              </w:tc>
              <w:tc>
                <w:tcPr>
                  <w:tcW w:w="2098" w:type="dxa"/>
                  <w:vAlign w:val="center"/>
                </w:tcPr>
                <w:p w14:paraId="7CE79092"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VEKA</w:t>
                  </w:r>
                </w:p>
              </w:tc>
              <w:tc>
                <w:tcPr>
                  <w:tcW w:w="1669" w:type="dxa"/>
                  <w:vAlign w:val="center"/>
                </w:tcPr>
                <w:p w14:paraId="5AA22D7E"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Président Forêt Communautaire</w:t>
                  </w:r>
                </w:p>
              </w:tc>
              <w:tc>
                <w:tcPr>
                  <w:tcW w:w="1646" w:type="dxa"/>
                  <w:vAlign w:val="center"/>
                </w:tcPr>
                <w:p w14:paraId="1AB82FBD" w14:textId="77777777" w:rsidR="00067C9B" w:rsidRPr="006561E0" w:rsidRDefault="00067C9B" w:rsidP="00067C9B">
                  <w:pPr>
                    <w:jc w:val="center"/>
                    <w:rPr>
                      <w:rFonts w:ascii="Segoe UI" w:hAnsi="Segoe UI" w:cs="Segoe UI"/>
                      <w:sz w:val="18"/>
                      <w:szCs w:val="18"/>
                    </w:rPr>
                  </w:pPr>
                  <w:r w:rsidRPr="006561E0">
                    <w:rPr>
                      <w:rFonts w:ascii="Segoe UI" w:hAnsi="Segoe UI" w:cs="Segoe UI"/>
                      <w:sz w:val="18"/>
                      <w:szCs w:val="18"/>
                    </w:rPr>
                    <w:t>98 38 01 27</w:t>
                  </w:r>
                </w:p>
              </w:tc>
            </w:tr>
            <w:tr w:rsidR="00067C9B" w:rsidRPr="00AF4CE4" w14:paraId="7110D772" w14:textId="77777777" w:rsidTr="006561E0">
              <w:tc>
                <w:tcPr>
                  <w:tcW w:w="552" w:type="dxa"/>
                  <w:vMerge/>
                  <w:vAlign w:val="center"/>
                </w:tcPr>
                <w:p w14:paraId="19496191" w14:textId="77777777" w:rsidR="00067C9B" w:rsidRPr="006561E0" w:rsidRDefault="00067C9B" w:rsidP="006561E0">
                  <w:pPr>
                    <w:jc w:val="center"/>
                    <w:rPr>
                      <w:rFonts w:ascii="Segoe UI" w:hAnsi="Segoe UI" w:cs="Segoe UI"/>
                      <w:b/>
                      <w:sz w:val="18"/>
                      <w:szCs w:val="18"/>
                    </w:rPr>
                  </w:pPr>
                </w:p>
              </w:tc>
              <w:tc>
                <w:tcPr>
                  <w:tcW w:w="1401" w:type="dxa"/>
                  <w:vMerge/>
                  <w:vAlign w:val="center"/>
                </w:tcPr>
                <w:p w14:paraId="2F30B412" w14:textId="77777777" w:rsidR="00067C9B" w:rsidRPr="006561E0" w:rsidRDefault="00067C9B" w:rsidP="00067C9B">
                  <w:pPr>
                    <w:rPr>
                      <w:rFonts w:ascii="Segoe UI" w:hAnsi="Segoe UI" w:cs="Segoe UI"/>
                      <w:b/>
                      <w:sz w:val="18"/>
                      <w:szCs w:val="18"/>
                    </w:rPr>
                  </w:pPr>
                </w:p>
              </w:tc>
              <w:tc>
                <w:tcPr>
                  <w:tcW w:w="2098" w:type="dxa"/>
                  <w:vAlign w:val="center"/>
                </w:tcPr>
                <w:p w14:paraId="7A78D972"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LEKETOU</w:t>
                  </w:r>
                </w:p>
              </w:tc>
              <w:tc>
                <w:tcPr>
                  <w:tcW w:w="1669" w:type="dxa"/>
                  <w:vAlign w:val="center"/>
                </w:tcPr>
                <w:p w14:paraId="093AF27D"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Conseiller Municipal</w:t>
                  </w:r>
                </w:p>
              </w:tc>
              <w:tc>
                <w:tcPr>
                  <w:tcW w:w="1646" w:type="dxa"/>
                  <w:vAlign w:val="center"/>
                </w:tcPr>
                <w:p w14:paraId="3575537E" w14:textId="77777777" w:rsidR="00067C9B" w:rsidRPr="006561E0" w:rsidRDefault="00067C9B" w:rsidP="00067C9B">
                  <w:pPr>
                    <w:jc w:val="center"/>
                    <w:rPr>
                      <w:rFonts w:ascii="Segoe UI" w:hAnsi="Segoe UI" w:cs="Segoe UI"/>
                      <w:sz w:val="18"/>
                      <w:szCs w:val="18"/>
                    </w:rPr>
                  </w:pPr>
                  <w:r w:rsidRPr="006561E0">
                    <w:rPr>
                      <w:rFonts w:ascii="Segoe UI" w:hAnsi="Segoe UI" w:cs="Segoe UI"/>
                      <w:sz w:val="18"/>
                      <w:szCs w:val="18"/>
                    </w:rPr>
                    <w:t>91 95 02 34</w:t>
                  </w:r>
                </w:p>
              </w:tc>
            </w:tr>
            <w:tr w:rsidR="00067C9B" w:rsidRPr="002A2B2F" w14:paraId="1BC39F06" w14:textId="77777777" w:rsidTr="006561E0">
              <w:tc>
                <w:tcPr>
                  <w:tcW w:w="552" w:type="dxa"/>
                  <w:vMerge w:val="restart"/>
                  <w:vAlign w:val="center"/>
                </w:tcPr>
                <w:p w14:paraId="27138BC9" w14:textId="77777777" w:rsidR="00067C9B" w:rsidRPr="006561E0" w:rsidRDefault="00067C9B" w:rsidP="00067C9B">
                  <w:pPr>
                    <w:jc w:val="center"/>
                    <w:rPr>
                      <w:rFonts w:ascii="Segoe UI" w:hAnsi="Segoe UI" w:cs="Segoe UI"/>
                      <w:b/>
                      <w:sz w:val="18"/>
                      <w:szCs w:val="18"/>
                    </w:rPr>
                  </w:pPr>
                  <w:r w:rsidRPr="006561E0">
                    <w:rPr>
                      <w:rFonts w:ascii="Segoe UI" w:hAnsi="Segoe UI" w:cs="Segoe UI"/>
                      <w:b/>
                      <w:sz w:val="18"/>
                      <w:szCs w:val="18"/>
                    </w:rPr>
                    <w:t>4</w:t>
                  </w:r>
                </w:p>
              </w:tc>
              <w:tc>
                <w:tcPr>
                  <w:tcW w:w="1401" w:type="dxa"/>
                  <w:vMerge w:val="restart"/>
                  <w:vAlign w:val="center"/>
                </w:tcPr>
                <w:p w14:paraId="29B999CE" w14:textId="77777777" w:rsidR="00067C9B" w:rsidRPr="006561E0" w:rsidRDefault="00067C9B" w:rsidP="00067C9B">
                  <w:pPr>
                    <w:rPr>
                      <w:rFonts w:ascii="Segoe UI" w:hAnsi="Segoe UI" w:cs="Segoe UI"/>
                      <w:b/>
                      <w:sz w:val="18"/>
                      <w:szCs w:val="18"/>
                    </w:rPr>
                  </w:pPr>
                  <w:r w:rsidRPr="006561E0">
                    <w:rPr>
                      <w:rFonts w:ascii="Segoe UI" w:hAnsi="Segoe UI" w:cs="Segoe UI"/>
                      <w:b/>
                      <w:sz w:val="18"/>
                      <w:szCs w:val="18"/>
                    </w:rPr>
                    <w:t>TABALO 1</w:t>
                  </w:r>
                </w:p>
              </w:tc>
              <w:tc>
                <w:tcPr>
                  <w:tcW w:w="2098" w:type="dxa"/>
                  <w:vAlign w:val="center"/>
                </w:tcPr>
                <w:p w14:paraId="504E3E8A"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ALI ADAMOU ABOUBAKAR</w:t>
                  </w:r>
                </w:p>
              </w:tc>
              <w:tc>
                <w:tcPr>
                  <w:tcW w:w="1669" w:type="dxa"/>
                  <w:vAlign w:val="center"/>
                </w:tcPr>
                <w:p w14:paraId="64C211A4"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Président CVD</w:t>
                  </w:r>
                </w:p>
              </w:tc>
              <w:tc>
                <w:tcPr>
                  <w:tcW w:w="1646" w:type="dxa"/>
                  <w:vAlign w:val="center"/>
                </w:tcPr>
                <w:p w14:paraId="2CF21A19" w14:textId="3D3074FA" w:rsidR="00D76D9C" w:rsidRDefault="00067C9B" w:rsidP="006561E0">
                  <w:pPr>
                    <w:jc w:val="center"/>
                    <w:rPr>
                      <w:rFonts w:ascii="Segoe UI" w:hAnsi="Segoe UI" w:cs="Segoe UI"/>
                      <w:sz w:val="18"/>
                      <w:szCs w:val="18"/>
                    </w:rPr>
                  </w:pPr>
                  <w:r w:rsidRPr="006561E0">
                    <w:rPr>
                      <w:rFonts w:ascii="Segoe UI" w:hAnsi="Segoe UI" w:cs="Segoe UI"/>
                      <w:sz w:val="18"/>
                      <w:szCs w:val="18"/>
                    </w:rPr>
                    <w:t xml:space="preserve">91 27 96 21 </w:t>
                  </w:r>
                </w:p>
                <w:p w14:paraId="042BB4CC" w14:textId="36426A3B" w:rsidR="00067C9B" w:rsidRPr="006561E0" w:rsidRDefault="00067C9B" w:rsidP="00067C9B">
                  <w:pPr>
                    <w:jc w:val="center"/>
                    <w:rPr>
                      <w:rFonts w:ascii="Segoe UI" w:hAnsi="Segoe UI" w:cs="Segoe UI"/>
                      <w:sz w:val="18"/>
                      <w:szCs w:val="18"/>
                    </w:rPr>
                  </w:pPr>
                  <w:r w:rsidRPr="006561E0">
                    <w:rPr>
                      <w:rFonts w:ascii="Segoe UI" w:hAnsi="Segoe UI" w:cs="Segoe UI"/>
                      <w:sz w:val="18"/>
                      <w:szCs w:val="18"/>
                    </w:rPr>
                    <w:t>93 66 12 06</w:t>
                  </w:r>
                </w:p>
              </w:tc>
            </w:tr>
            <w:tr w:rsidR="00067C9B" w:rsidRPr="00C950B6" w14:paraId="3438A231" w14:textId="77777777" w:rsidTr="006561E0">
              <w:tc>
                <w:tcPr>
                  <w:tcW w:w="552" w:type="dxa"/>
                  <w:vMerge/>
                  <w:vAlign w:val="center"/>
                </w:tcPr>
                <w:p w14:paraId="3AB86366" w14:textId="77777777" w:rsidR="00067C9B" w:rsidRPr="006561E0" w:rsidRDefault="00067C9B" w:rsidP="006561E0">
                  <w:pPr>
                    <w:jc w:val="center"/>
                    <w:rPr>
                      <w:rFonts w:ascii="Segoe UI" w:hAnsi="Segoe UI" w:cs="Segoe UI"/>
                      <w:b/>
                      <w:sz w:val="18"/>
                      <w:szCs w:val="18"/>
                    </w:rPr>
                  </w:pPr>
                </w:p>
              </w:tc>
              <w:tc>
                <w:tcPr>
                  <w:tcW w:w="1401" w:type="dxa"/>
                  <w:vMerge/>
                  <w:vAlign w:val="center"/>
                </w:tcPr>
                <w:p w14:paraId="4ECA1F10" w14:textId="77777777" w:rsidR="00067C9B" w:rsidRPr="006561E0" w:rsidRDefault="00067C9B" w:rsidP="00067C9B">
                  <w:pPr>
                    <w:rPr>
                      <w:rFonts w:ascii="Segoe UI" w:hAnsi="Segoe UI" w:cs="Segoe UI"/>
                      <w:b/>
                      <w:sz w:val="18"/>
                      <w:szCs w:val="18"/>
                    </w:rPr>
                  </w:pPr>
                </w:p>
              </w:tc>
              <w:tc>
                <w:tcPr>
                  <w:tcW w:w="2098" w:type="dxa"/>
                  <w:vAlign w:val="center"/>
                </w:tcPr>
                <w:p w14:paraId="3B168EF1"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 xml:space="preserve">OURO KOURA </w:t>
                  </w:r>
                  <w:proofErr w:type="spellStart"/>
                  <w:r w:rsidRPr="006561E0">
                    <w:rPr>
                      <w:rFonts w:ascii="Segoe UI" w:hAnsi="Segoe UI" w:cs="Segoe UI"/>
                      <w:sz w:val="18"/>
                      <w:szCs w:val="18"/>
                    </w:rPr>
                    <w:t>Brahana</w:t>
                  </w:r>
                  <w:proofErr w:type="spellEnd"/>
                </w:p>
              </w:tc>
              <w:tc>
                <w:tcPr>
                  <w:tcW w:w="1669" w:type="dxa"/>
                  <w:vAlign w:val="center"/>
                </w:tcPr>
                <w:p w14:paraId="6B767D21"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Présidente des femmes</w:t>
                  </w:r>
                </w:p>
              </w:tc>
              <w:tc>
                <w:tcPr>
                  <w:tcW w:w="1646" w:type="dxa"/>
                  <w:vAlign w:val="center"/>
                </w:tcPr>
                <w:p w14:paraId="3BAB4310" w14:textId="77777777" w:rsidR="00067C9B" w:rsidRPr="006561E0" w:rsidRDefault="00067C9B" w:rsidP="00067C9B">
                  <w:pPr>
                    <w:jc w:val="center"/>
                    <w:rPr>
                      <w:rFonts w:ascii="Segoe UI" w:hAnsi="Segoe UI" w:cs="Segoe UI"/>
                      <w:sz w:val="18"/>
                      <w:szCs w:val="18"/>
                    </w:rPr>
                  </w:pPr>
                  <w:r w:rsidRPr="006561E0">
                    <w:rPr>
                      <w:rFonts w:ascii="Segoe UI" w:hAnsi="Segoe UI" w:cs="Segoe UI"/>
                      <w:sz w:val="18"/>
                      <w:szCs w:val="18"/>
                    </w:rPr>
                    <w:t>91 66 71 76</w:t>
                  </w:r>
                </w:p>
              </w:tc>
            </w:tr>
            <w:tr w:rsidR="00067C9B" w:rsidRPr="001A500B" w14:paraId="32F4D234" w14:textId="77777777" w:rsidTr="006561E0">
              <w:tc>
                <w:tcPr>
                  <w:tcW w:w="552" w:type="dxa"/>
                  <w:vMerge w:val="restart"/>
                  <w:vAlign w:val="center"/>
                </w:tcPr>
                <w:p w14:paraId="5448ECBC" w14:textId="77777777" w:rsidR="00067C9B" w:rsidRPr="006561E0" w:rsidRDefault="00067C9B" w:rsidP="00067C9B">
                  <w:pPr>
                    <w:jc w:val="center"/>
                    <w:rPr>
                      <w:rFonts w:ascii="Segoe UI" w:hAnsi="Segoe UI" w:cs="Segoe UI"/>
                      <w:b/>
                      <w:sz w:val="18"/>
                      <w:szCs w:val="18"/>
                    </w:rPr>
                  </w:pPr>
                  <w:r w:rsidRPr="006561E0">
                    <w:rPr>
                      <w:rFonts w:ascii="Segoe UI" w:hAnsi="Segoe UI" w:cs="Segoe UI"/>
                      <w:b/>
                      <w:sz w:val="18"/>
                      <w:szCs w:val="18"/>
                    </w:rPr>
                    <w:t>5</w:t>
                  </w:r>
                </w:p>
              </w:tc>
              <w:tc>
                <w:tcPr>
                  <w:tcW w:w="1401" w:type="dxa"/>
                  <w:vMerge w:val="restart"/>
                  <w:vAlign w:val="center"/>
                </w:tcPr>
                <w:p w14:paraId="264C568C" w14:textId="77777777" w:rsidR="00067C9B" w:rsidRPr="006561E0" w:rsidRDefault="00067C9B" w:rsidP="00067C9B">
                  <w:pPr>
                    <w:rPr>
                      <w:rFonts w:ascii="Segoe UI" w:hAnsi="Segoe UI" w:cs="Segoe UI"/>
                      <w:b/>
                      <w:sz w:val="18"/>
                      <w:szCs w:val="18"/>
                    </w:rPr>
                  </w:pPr>
                  <w:r w:rsidRPr="006561E0">
                    <w:rPr>
                      <w:rFonts w:ascii="Segoe UI" w:hAnsi="Segoe UI" w:cs="Segoe UI"/>
                      <w:b/>
                      <w:sz w:val="18"/>
                      <w:szCs w:val="18"/>
                    </w:rPr>
                    <w:t>SADJIBOU</w:t>
                  </w:r>
                </w:p>
              </w:tc>
              <w:tc>
                <w:tcPr>
                  <w:tcW w:w="2098" w:type="dxa"/>
                  <w:vAlign w:val="center"/>
                </w:tcPr>
                <w:p w14:paraId="59A0EFA1"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TINDJOU BILIGNIBOUNA</w:t>
                  </w:r>
                </w:p>
              </w:tc>
              <w:tc>
                <w:tcPr>
                  <w:tcW w:w="1669" w:type="dxa"/>
                  <w:vAlign w:val="center"/>
                </w:tcPr>
                <w:p w14:paraId="0E15EB3A"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Président CVD</w:t>
                  </w:r>
                </w:p>
              </w:tc>
              <w:tc>
                <w:tcPr>
                  <w:tcW w:w="1646" w:type="dxa"/>
                  <w:vAlign w:val="center"/>
                </w:tcPr>
                <w:p w14:paraId="79EDCD95" w14:textId="77777777" w:rsidR="00067C9B" w:rsidRPr="006561E0" w:rsidRDefault="00067C9B" w:rsidP="00067C9B">
                  <w:pPr>
                    <w:jc w:val="center"/>
                    <w:rPr>
                      <w:rFonts w:ascii="Segoe UI" w:hAnsi="Segoe UI" w:cs="Segoe UI"/>
                      <w:sz w:val="18"/>
                      <w:szCs w:val="18"/>
                    </w:rPr>
                  </w:pPr>
                  <w:r w:rsidRPr="006561E0">
                    <w:rPr>
                      <w:rFonts w:ascii="Segoe UI" w:hAnsi="Segoe UI" w:cs="Segoe UI"/>
                      <w:sz w:val="18"/>
                      <w:szCs w:val="18"/>
                    </w:rPr>
                    <w:t>91 76 58 45</w:t>
                  </w:r>
                </w:p>
              </w:tc>
            </w:tr>
            <w:tr w:rsidR="00067C9B" w:rsidRPr="001A500B" w14:paraId="2ADCF9E2" w14:textId="77777777" w:rsidTr="006561E0">
              <w:tc>
                <w:tcPr>
                  <w:tcW w:w="552" w:type="dxa"/>
                  <w:vMerge/>
                  <w:vAlign w:val="center"/>
                </w:tcPr>
                <w:p w14:paraId="7530DF24" w14:textId="77777777" w:rsidR="00067C9B" w:rsidRPr="006561E0" w:rsidRDefault="00067C9B" w:rsidP="006561E0">
                  <w:pPr>
                    <w:jc w:val="center"/>
                    <w:rPr>
                      <w:rFonts w:ascii="Segoe UI" w:hAnsi="Segoe UI" w:cs="Segoe UI"/>
                      <w:sz w:val="18"/>
                      <w:szCs w:val="18"/>
                    </w:rPr>
                  </w:pPr>
                </w:p>
              </w:tc>
              <w:tc>
                <w:tcPr>
                  <w:tcW w:w="1401" w:type="dxa"/>
                  <w:vMerge/>
                  <w:vAlign w:val="center"/>
                </w:tcPr>
                <w:p w14:paraId="6EED6881" w14:textId="77777777" w:rsidR="00067C9B" w:rsidRPr="006561E0" w:rsidRDefault="00067C9B" w:rsidP="006561E0">
                  <w:pPr>
                    <w:jc w:val="center"/>
                    <w:rPr>
                      <w:rFonts w:ascii="Segoe UI" w:hAnsi="Segoe UI" w:cs="Segoe UI"/>
                      <w:sz w:val="18"/>
                      <w:szCs w:val="18"/>
                    </w:rPr>
                  </w:pPr>
                </w:p>
              </w:tc>
              <w:tc>
                <w:tcPr>
                  <w:tcW w:w="2098" w:type="dxa"/>
                  <w:vAlign w:val="center"/>
                </w:tcPr>
                <w:p w14:paraId="24CF0398"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BAGNIPOUN</w:t>
                  </w:r>
                </w:p>
              </w:tc>
              <w:tc>
                <w:tcPr>
                  <w:tcW w:w="1669" w:type="dxa"/>
                  <w:vAlign w:val="center"/>
                </w:tcPr>
                <w:p w14:paraId="34C992E5" w14:textId="77777777" w:rsidR="00067C9B" w:rsidRPr="006561E0" w:rsidRDefault="00067C9B" w:rsidP="006561E0">
                  <w:pPr>
                    <w:jc w:val="center"/>
                    <w:rPr>
                      <w:rFonts w:ascii="Segoe UI" w:hAnsi="Segoe UI" w:cs="Segoe UI"/>
                      <w:sz w:val="18"/>
                      <w:szCs w:val="18"/>
                    </w:rPr>
                  </w:pPr>
                  <w:r w:rsidRPr="006561E0">
                    <w:rPr>
                      <w:rFonts w:ascii="Segoe UI" w:hAnsi="Segoe UI" w:cs="Segoe UI"/>
                      <w:sz w:val="18"/>
                      <w:szCs w:val="18"/>
                    </w:rPr>
                    <w:t>Président des jeunes</w:t>
                  </w:r>
                </w:p>
              </w:tc>
              <w:tc>
                <w:tcPr>
                  <w:tcW w:w="1646" w:type="dxa"/>
                  <w:vAlign w:val="center"/>
                </w:tcPr>
                <w:p w14:paraId="52A88192" w14:textId="771008D9" w:rsidR="00D76D9C" w:rsidRDefault="00067C9B" w:rsidP="00D76D9C">
                  <w:pPr>
                    <w:jc w:val="center"/>
                    <w:rPr>
                      <w:rFonts w:ascii="Segoe UI" w:hAnsi="Segoe UI" w:cs="Segoe UI"/>
                      <w:sz w:val="18"/>
                      <w:szCs w:val="18"/>
                    </w:rPr>
                  </w:pPr>
                  <w:r w:rsidRPr="006561E0">
                    <w:rPr>
                      <w:rFonts w:ascii="Segoe UI" w:hAnsi="Segoe UI" w:cs="Segoe UI"/>
                      <w:sz w:val="18"/>
                      <w:szCs w:val="18"/>
                    </w:rPr>
                    <w:t xml:space="preserve">90 69 95 21  </w:t>
                  </w:r>
                </w:p>
                <w:p w14:paraId="34152945" w14:textId="5EE0018E" w:rsidR="00067C9B" w:rsidRPr="006561E0" w:rsidRDefault="00067C9B" w:rsidP="00067C9B">
                  <w:pPr>
                    <w:jc w:val="center"/>
                    <w:rPr>
                      <w:rFonts w:ascii="Segoe UI" w:hAnsi="Segoe UI" w:cs="Segoe UI"/>
                      <w:sz w:val="18"/>
                      <w:szCs w:val="18"/>
                    </w:rPr>
                  </w:pPr>
                  <w:r w:rsidRPr="006561E0">
                    <w:rPr>
                      <w:rFonts w:ascii="Segoe UI" w:hAnsi="Segoe UI" w:cs="Segoe UI"/>
                      <w:sz w:val="18"/>
                      <w:szCs w:val="18"/>
                    </w:rPr>
                    <w:t>96 12 59 44</w:t>
                  </w:r>
                </w:p>
              </w:tc>
            </w:tr>
          </w:tbl>
          <w:p w14:paraId="7C1ECCD4" w14:textId="77777777" w:rsidR="000B2627" w:rsidRDefault="000B2627" w:rsidP="00F011BB">
            <w:pPr>
              <w:widowControl/>
              <w:tabs>
                <w:tab w:val="left" w:pos="5686"/>
                <w:tab w:val="right" w:pos="7218"/>
              </w:tabs>
              <w:overflowPunct/>
              <w:adjustRightInd/>
              <w:rPr>
                <w:rFonts w:ascii="Segoe UI" w:eastAsia="Times New Roman" w:hAnsi="Segoe UI" w:cs="Segoe UI"/>
                <w:bCs/>
                <w:i/>
                <w:kern w:val="0"/>
                <w:sz w:val="19"/>
                <w:szCs w:val="19"/>
              </w:rPr>
            </w:pPr>
          </w:p>
          <w:p w14:paraId="2E08C5E0" w14:textId="70BC1FD9" w:rsidR="000B2627" w:rsidRPr="00E64D10" w:rsidRDefault="000B2627" w:rsidP="00F011BB">
            <w:pPr>
              <w:widowControl/>
              <w:tabs>
                <w:tab w:val="left" w:pos="5686"/>
                <w:tab w:val="right" w:pos="7218"/>
              </w:tabs>
              <w:overflowPunct/>
              <w:adjustRightInd/>
              <w:rPr>
                <w:rFonts w:ascii="Segoe UI" w:eastAsia="Times New Roman" w:hAnsi="Segoe UI" w:cs="Segoe UI"/>
                <w:bCs/>
                <w:i/>
                <w:kern w:val="0"/>
                <w:sz w:val="19"/>
                <w:szCs w:val="19"/>
              </w:rPr>
            </w:pPr>
          </w:p>
        </w:tc>
      </w:tr>
    </w:tbl>
    <w:p w14:paraId="53F6491B" w14:textId="77777777" w:rsidR="005E3873" w:rsidRDefault="005E3873" w:rsidP="00BC288B">
      <w:pPr>
        <w:pStyle w:val="Titre1"/>
        <w:widowControl/>
        <w:overflowPunct/>
        <w:adjustRightInd/>
        <w:spacing w:before="240" w:after="240" w:afterAutospacing="0"/>
      </w:pPr>
      <w:bookmarkStart w:id="185" w:name="_Toc454294111"/>
      <w:bookmarkStart w:id="186" w:name="_Toc508626303"/>
    </w:p>
    <w:p w14:paraId="28EA3B38" w14:textId="77777777" w:rsidR="005E3873" w:rsidRDefault="005E3873" w:rsidP="00BC288B">
      <w:pPr>
        <w:pStyle w:val="Titre1"/>
        <w:widowControl/>
        <w:overflowPunct/>
        <w:adjustRightInd/>
        <w:spacing w:before="240" w:after="240" w:afterAutospacing="0"/>
      </w:pPr>
    </w:p>
    <w:p w14:paraId="2B7C757D" w14:textId="77777777" w:rsidR="005E3873" w:rsidRDefault="005E3873" w:rsidP="00BC288B">
      <w:pPr>
        <w:pStyle w:val="Titre1"/>
        <w:widowControl/>
        <w:overflowPunct/>
        <w:adjustRightInd/>
        <w:spacing w:before="240" w:after="240" w:afterAutospacing="0"/>
      </w:pPr>
    </w:p>
    <w:p w14:paraId="7678F5EC" w14:textId="172E3A30" w:rsidR="005E3873" w:rsidRDefault="005E3873" w:rsidP="00BC288B">
      <w:pPr>
        <w:pStyle w:val="Titre1"/>
        <w:widowControl/>
        <w:overflowPunct/>
        <w:adjustRightInd/>
        <w:spacing w:before="240" w:after="240" w:afterAutospacing="0"/>
      </w:pPr>
    </w:p>
    <w:p w14:paraId="637AFCFB" w14:textId="77777777" w:rsidR="009E1BD4" w:rsidRPr="009E1BD4" w:rsidRDefault="009E1BD4" w:rsidP="009E1BD4"/>
    <w:p w14:paraId="7541FD04" w14:textId="0A59B9A1" w:rsidR="00BC288B" w:rsidRPr="00F07083" w:rsidRDefault="00BC288B" w:rsidP="00BC288B">
      <w:pPr>
        <w:pStyle w:val="Titre1"/>
        <w:widowControl/>
        <w:overflowPunct/>
        <w:adjustRightInd/>
        <w:spacing w:before="240" w:after="240" w:afterAutospacing="0"/>
        <w:rPr>
          <w:bCs w:val="0"/>
          <w:caps w:val="0"/>
          <w:noProof w:val="0"/>
          <w:spacing w:val="0"/>
          <w:kern w:val="0"/>
          <w:szCs w:val="20"/>
        </w:rPr>
      </w:pPr>
      <w:bookmarkStart w:id="187" w:name="_Toc109235416"/>
      <w:r>
        <w:t xml:space="preserve">Section 4 </w:t>
      </w:r>
      <w:r>
        <w:rPr>
          <w:b w:val="0"/>
          <w:caps w:val="0"/>
          <w:noProof w:val="0"/>
          <w:spacing w:val="0"/>
          <w:kern w:val="0"/>
        </w:rPr>
        <w:t>Critères d’évaluation</w:t>
      </w:r>
      <w:bookmarkEnd w:id="185"/>
      <w:bookmarkEnd w:id="186"/>
      <w:bookmarkEnd w:id="187"/>
    </w:p>
    <w:p w14:paraId="6398B3E5" w14:textId="77777777" w:rsidR="00BC288B" w:rsidRPr="00C31CB5" w:rsidRDefault="00BC288B" w:rsidP="00BC288B">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 xml:space="preserve">Critères d’examen préliminaire </w:t>
      </w:r>
    </w:p>
    <w:p w14:paraId="743A4BCE" w14:textId="77777777" w:rsidR="00BC288B" w:rsidRPr="00C31CB5" w:rsidRDefault="00BC288B" w:rsidP="00BC288B">
      <w:pPr>
        <w:widowControl/>
        <w:overflowPunct/>
        <w:adjustRightInd/>
        <w:spacing w:after="160" w:line="259" w:lineRule="auto"/>
        <w:rPr>
          <w:rFonts w:ascii="Segoe UI" w:eastAsia="Calibri" w:hAnsi="Segoe UI" w:cs="Segoe UI"/>
          <w:kern w:val="0"/>
          <w:sz w:val="20"/>
          <w:szCs w:val="20"/>
        </w:rPr>
      </w:pPr>
      <w:r>
        <w:rPr>
          <w:rFonts w:ascii="Segoe UI" w:hAnsi="Segoe UI"/>
          <w:spacing w:val="-2"/>
          <w:kern w:val="0"/>
          <w:sz w:val="20"/>
        </w:rPr>
        <w:t>Les offres seront examinées pour déterminer si elles sont complètes et déposées conformément aux exigences de l’appel d’offres selon les critères ci-dessous selon un système de réponses Oui/Non :</w:t>
      </w:r>
    </w:p>
    <w:p w14:paraId="7B7B0216"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Signatures appropriées</w:t>
      </w:r>
    </w:p>
    <w:p w14:paraId="390C07B2"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Procuration</w:t>
      </w:r>
    </w:p>
    <w:p w14:paraId="1D8FFB54"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Documents minimum fournis</w:t>
      </w:r>
    </w:p>
    <w:p w14:paraId="37A979D1" w14:textId="77777777"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Validité de l’offre</w:t>
      </w:r>
    </w:p>
    <w:p w14:paraId="7BB31885" w14:textId="1D6A8275" w:rsidR="00BC288B" w:rsidRPr="00C31CB5" w:rsidRDefault="00BC288B" w:rsidP="00BC288B">
      <w:pPr>
        <w:widowControl/>
        <w:numPr>
          <w:ilvl w:val="0"/>
          <w:numId w:val="19"/>
        </w:numPr>
        <w:overflowPunct/>
        <w:adjustRightInd/>
        <w:spacing w:after="160" w:line="259" w:lineRule="auto"/>
        <w:contextualSpacing/>
        <w:rPr>
          <w:rFonts w:ascii="Segoe UI" w:eastAsia="Times New Roman" w:hAnsi="Segoe UI" w:cs="Segoe UI"/>
          <w:sz w:val="20"/>
          <w:szCs w:val="20"/>
        </w:rPr>
      </w:pPr>
      <w:r>
        <w:rPr>
          <w:rFonts w:ascii="Segoe UI" w:hAnsi="Segoe UI"/>
          <w:sz w:val="20"/>
        </w:rPr>
        <w:t>Garantie de soumission déposée selon les exigences de l’appel d’offres avec période de validité conforme</w:t>
      </w:r>
    </w:p>
    <w:p w14:paraId="20C09F1A" w14:textId="77777777" w:rsidR="00BC288B" w:rsidRPr="00C31CB5" w:rsidRDefault="00BC288B" w:rsidP="00BC288B">
      <w:pPr>
        <w:widowControl/>
        <w:overflowPunct/>
        <w:adjustRightInd/>
        <w:spacing w:after="160" w:line="259" w:lineRule="auto"/>
        <w:rPr>
          <w:rFonts w:ascii="Segoe UI" w:eastAsia="Calibri" w:hAnsi="Segoe UI" w:cs="Segoe UI"/>
          <w:b/>
          <w:bCs/>
          <w:color w:val="0070C0"/>
          <w:kern w:val="0"/>
          <w:sz w:val="20"/>
          <w:szCs w:val="20"/>
        </w:rPr>
      </w:pPr>
    </w:p>
    <w:p w14:paraId="18A47ACB" w14:textId="77777777" w:rsidR="00BC288B" w:rsidRPr="00C31CB5" w:rsidRDefault="00BC288B" w:rsidP="00BC288B">
      <w:pPr>
        <w:widowControl/>
        <w:overflowPunct/>
        <w:adjustRightInd/>
        <w:spacing w:after="160" w:line="259" w:lineRule="auto"/>
        <w:rPr>
          <w:rFonts w:ascii="Segoe UI" w:eastAsia="Calibri" w:hAnsi="Segoe UI" w:cs="Segoe UI"/>
          <w:bCs/>
          <w:color w:val="0070C0"/>
          <w:kern w:val="0"/>
          <w:sz w:val="20"/>
          <w:szCs w:val="20"/>
        </w:rPr>
      </w:pPr>
      <w:r>
        <w:rPr>
          <w:rFonts w:ascii="Segoe UI" w:hAnsi="Segoe UI"/>
          <w:b/>
          <w:color w:val="0070C0"/>
          <w:kern w:val="0"/>
          <w:sz w:val="20"/>
        </w:rPr>
        <w:t>Critères d’éligibilité et de qualification minimum</w:t>
      </w:r>
      <w:r>
        <w:rPr>
          <w:rFonts w:ascii="Segoe UI" w:hAnsi="Segoe UI"/>
          <w:color w:val="0070C0"/>
          <w:kern w:val="0"/>
          <w:sz w:val="20"/>
        </w:rPr>
        <w:t xml:space="preserve"> </w:t>
      </w:r>
    </w:p>
    <w:p w14:paraId="7907891F" w14:textId="77777777" w:rsidR="00BC288B" w:rsidRPr="00C31CB5" w:rsidRDefault="00BC288B" w:rsidP="00BC288B">
      <w:pPr>
        <w:widowControl/>
        <w:overflowPunct/>
        <w:adjustRightInd/>
        <w:spacing w:after="160" w:line="259" w:lineRule="auto"/>
        <w:rPr>
          <w:rFonts w:ascii="Segoe UI" w:eastAsia="Calibri" w:hAnsi="Segoe UI" w:cs="Segoe UI"/>
          <w:bCs/>
          <w:kern w:val="0"/>
          <w:sz w:val="20"/>
          <w:szCs w:val="20"/>
        </w:rPr>
      </w:pPr>
      <w:r>
        <w:rPr>
          <w:rFonts w:ascii="Segoe UI" w:hAnsi="Segoe UI"/>
          <w:spacing w:val="-2"/>
          <w:kern w:val="0"/>
          <w:sz w:val="20"/>
        </w:rPr>
        <w:t xml:space="preserve">L’éligibilité et la qualification seront évaluées selon un système de réponses Réussi/Échoué. </w:t>
      </w:r>
    </w:p>
    <w:p w14:paraId="31246020" w14:textId="77777777" w:rsidR="00BC288B" w:rsidRPr="00C31CB5" w:rsidRDefault="00BC288B" w:rsidP="00BC288B">
      <w:pPr>
        <w:widowControl/>
        <w:overflowPunct/>
        <w:adjustRightInd/>
        <w:spacing w:after="160" w:line="259" w:lineRule="auto"/>
        <w:rPr>
          <w:rFonts w:ascii="Segoe UI" w:eastAsia="Times New Roman" w:hAnsi="Segoe UI" w:cs="Segoe UI"/>
          <w:bCs/>
          <w:kern w:val="0"/>
          <w:sz w:val="20"/>
          <w:szCs w:val="20"/>
        </w:rPr>
      </w:pPr>
      <w:r>
        <w:rPr>
          <w:rFonts w:ascii="Segoe UI" w:hAnsi="Segoe UI"/>
          <w:spacing w:val="-2"/>
          <w:kern w:val="0"/>
          <w:sz w:val="20"/>
        </w:rPr>
        <w:t xml:space="preserve">Si l’offre est déposée en tant que coentreprise, consortium ou partenariat, chaque membre doit remplir les critères minimums sauf autrement indiqué. </w:t>
      </w:r>
    </w:p>
    <w:tbl>
      <w:tblPr>
        <w:tblStyle w:val="TableGrid1"/>
        <w:tblW w:w="998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4A0" w:firstRow="1" w:lastRow="0" w:firstColumn="1" w:lastColumn="0" w:noHBand="0" w:noVBand="1"/>
      </w:tblPr>
      <w:tblGrid>
        <w:gridCol w:w="2067"/>
        <w:gridCol w:w="5850"/>
        <w:gridCol w:w="2070"/>
      </w:tblGrid>
      <w:tr w:rsidR="00BC288B" w:rsidRPr="00F07083" w14:paraId="08DD5223" w14:textId="77777777" w:rsidTr="00213EE6">
        <w:tc>
          <w:tcPr>
            <w:tcW w:w="2067" w:type="dxa"/>
            <w:shd w:val="clear" w:color="auto" w:fill="9BDEFF"/>
            <w:vAlign w:val="center"/>
          </w:tcPr>
          <w:p w14:paraId="5B887AD3" w14:textId="77777777" w:rsidR="00BC288B" w:rsidRPr="00F07083" w:rsidRDefault="00BC288B" w:rsidP="00213EE6">
            <w:pPr>
              <w:jc w:val="center"/>
              <w:rPr>
                <w:rFonts w:ascii="Segoe UI" w:eastAsia="Times New Roman" w:hAnsi="Segoe UI" w:cs="Segoe UI"/>
                <w:bCs/>
                <w:sz w:val="19"/>
                <w:szCs w:val="19"/>
              </w:rPr>
            </w:pPr>
            <w:r>
              <w:rPr>
                <w:rFonts w:ascii="Segoe UI" w:hAnsi="Segoe UI"/>
                <w:b/>
                <w:sz w:val="19"/>
              </w:rPr>
              <w:t>Objet</w:t>
            </w:r>
          </w:p>
        </w:tc>
        <w:tc>
          <w:tcPr>
            <w:tcW w:w="5850" w:type="dxa"/>
            <w:shd w:val="clear" w:color="auto" w:fill="9BDEFF"/>
            <w:vAlign w:val="center"/>
          </w:tcPr>
          <w:p w14:paraId="1DDCCA45" w14:textId="77777777" w:rsidR="00BC288B" w:rsidRPr="00F07083" w:rsidRDefault="00BC288B" w:rsidP="00213EE6">
            <w:pPr>
              <w:jc w:val="center"/>
              <w:rPr>
                <w:rFonts w:ascii="Segoe UI" w:eastAsia="Times New Roman" w:hAnsi="Segoe UI" w:cs="Segoe UI"/>
                <w:bCs/>
                <w:sz w:val="19"/>
                <w:szCs w:val="19"/>
              </w:rPr>
            </w:pPr>
            <w:r>
              <w:rPr>
                <w:rFonts w:ascii="Segoe UI" w:hAnsi="Segoe UI"/>
                <w:b/>
                <w:sz w:val="19"/>
              </w:rPr>
              <w:t>Critères</w:t>
            </w:r>
          </w:p>
        </w:tc>
        <w:tc>
          <w:tcPr>
            <w:tcW w:w="2070" w:type="dxa"/>
            <w:shd w:val="clear" w:color="auto" w:fill="9BDEFF"/>
            <w:vAlign w:val="center"/>
          </w:tcPr>
          <w:p w14:paraId="3A4875D5" w14:textId="77777777" w:rsidR="00BC288B" w:rsidRPr="00F07083" w:rsidRDefault="00BC288B" w:rsidP="00213EE6">
            <w:pPr>
              <w:jc w:val="center"/>
              <w:rPr>
                <w:rFonts w:ascii="Segoe UI" w:eastAsia="Times New Roman" w:hAnsi="Segoe UI" w:cs="Segoe UI"/>
                <w:bCs/>
                <w:sz w:val="19"/>
                <w:szCs w:val="19"/>
              </w:rPr>
            </w:pPr>
            <w:r>
              <w:rPr>
                <w:rFonts w:ascii="Segoe UI" w:hAnsi="Segoe UI"/>
                <w:b/>
                <w:sz w:val="19"/>
              </w:rPr>
              <w:t>Exigence en matière de dépôt des documents</w:t>
            </w:r>
          </w:p>
        </w:tc>
      </w:tr>
      <w:tr w:rsidR="00BC288B" w:rsidRPr="00F07083" w14:paraId="2520EE17" w14:textId="77777777" w:rsidTr="00213EE6">
        <w:trPr>
          <w:trHeight w:val="315"/>
        </w:trPr>
        <w:tc>
          <w:tcPr>
            <w:tcW w:w="2067" w:type="dxa"/>
            <w:shd w:val="clear" w:color="auto" w:fill="9BDEFF"/>
            <w:vAlign w:val="center"/>
          </w:tcPr>
          <w:p w14:paraId="2DA4AF74" w14:textId="77777777" w:rsidR="00BC288B" w:rsidRPr="00F07083" w:rsidRDefault="00BC288B" w:rsidP="00213EE6">
            <w:pPr>
              <w:jc w:val="center"/>
              <w:rPr>
                <w:rFonts w:ascii="Segoe UI" w:eastAsia="Times New Roman" w:hAnsi="Segoe UI" w:cs="Segoe UI"/>
                <w:bCs/>
                <w:sz w:val="19"/>
                <w:szCs w:val="19"/>
                <w:highlight w:val="lightGray"/>
              </w:rPr>
            </w:pPr>
            <w:r>
              <w:rPr>
                <w:rFonts w:ascii="Segoe UI" w:hAnsi="Segoe UI"/>
                <w:b/>
                <w:sz w:val="19"/>
              </w:rPr>
              <w:t xml:space="preserve">ÉLIGIBILITÉ </w:t>
            </w:r>
          </w:p>
        </w:tc>
        <w:tc>
          <w:tcPr>
            <w:tcW w:w="5850" w:type="dxa"/>
            <w:shd w:val="clear" w:color="auto" w:fill="auto"/>
          </w:tcPr>
          <w:p w14:paraId="21EBCB76" w14:textId="77777777" w:rsidR="00BC288B" w:rsidRPr="00F07083" w:rsidRDefault="00BC288B" w:rsidP="00213EE6">
            <w:pPr>
              <w:jc w:val="center"/>
              <w:rPr>
                <w:rFonts w:ascii="Segoe UI" w:eastAsia="Times New Roman" w:hAnsi="Segoe UI" w:cs="Segoe UI"/>
                <w:bCs/>
                <w:sz w:val="19"/>
                <w:szCs w:val="19"/>
                <w:highlight w:val="lightGray"/>
              </w:rPr>
            </w:pPr>
          </w:p>
        </w:tc>
        <w:tc>
          <w:tcPr>
            <w:tcW w:w="2070" w:type="dxa"/>
            <w:shd w:val="clear" w:color="auto" w:fill="auto"/>
          </w:tcPr>
          <w:p w14:paraId="6DE92AEE" w14:textId="77777777" w:rsidR="00BC288B" w:rsidRPr="00F07083" w:rsidRDefault="00BC288B" w:rsidP="00213EE6">
            <w:pPr>
              <w:jc w:val="center"/>
              <w:rPr>
                <w:rFonts w:ascii="Segoe UI" w:eastAsia="Times New Roman" w:hAnsi="Segoe UI" w:cs="Segoe UI"/>
                <w:bCs/>
                <w:sz w:val="19"/>
                <w:szCs w:val="19"/>
              </w:rPr>
            </w:pPr>
          </w:p>
        </w:tc>
      </w:tr>
      <w:tr w:rsidR="00BC288B" w:rsidRPr="00F07083" w14:paraId="0E3C47A6" w14:textId="77777777" w:rsidTr="00213EE6">
        <w:tc>
          <w:tcPr>
            <w:tcW w:w="2067" w:type="dxa"/>
          </w:tcPr>
          <w:p w14:paraId="7B5AA51E" w14:textId="77777777" w:rsidR="00BC288B" w:rsidRPr="00F07083" w:rsidRDefault="00BC288B" w:rsidP="00213EE6">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Statut juridique</w:t>
            </w:r>
          </w:p>
        </w:tc>
        <w:tc>
          <w:tcPr>
            <w:tcW w:w="5850" w:type="dxa"/>
          </w:tcPr>
          <w:p w14:paraId="5F7D7C03" w14:textId="59664DF2" w:rsidR="00BC288B" w:rsidRPr="00F07083" w:rsidRDefault="00963A46" w:rsidP="00213EE6">
            <w:pPr>
              <w:autoSpaceDE w:val="0"/>
              <w:autoSpaceDN w:val="0"/>
              <w:spacing w:before="60" w:after="60"/>
              <w:rPr>
                <w:rFonts w:ascii="Segoe UI" w:eastAsia="Times New Roman" w:hAnsi="Segoe UI" w:cs="Segoe UI"/>
                <w:bCs/>
                <w:color w:val="000000"/>
                <w:sz w:val="19"/>
                <w:szCs w:val="19"/>
              </w:rPr>
            </w:pPr>
            <w:r w:rsidRPr="00963A46">
              <w:rPr>
                <w:rFonts w:ascii="Segoe UI" w:hAnsi="Segoe UI"/>
                <w:color w:val="000000"/>
                <w:sz w:val="19"/>
              </w:rPr>
              <w:t xml:space="preserve">Copie des Statuts dument signés </w:t>
            </w:r>
          </w:p>
        </w:tc>
        <w:tc>
          <w:tcPr>
            <w:tcW w:w="2070" w:type="dxa"/>
          </w:tcPr>
          <w:p w14:paraId="6C0B72B4" w14:textId="77777777" w:rsidR="00BC288B" w:rsidRPr="00F07083" w:rsidRDefault="00BC288B" w:rsidP="00213EE6">
            <w:pPr>
              <w:spacing w:before="60" w:after="60"/>
              <w:rPr>
                <w:rFonts w:ascii="Segoe UI" w:eastAsia="Times New Roman" w:hAnsi="Segoe UI" w:cs="Segoe UI"/>
                <w:bCs/>
                <w:sz w:val="19"/>
                <w:szCs w:val="19"/>
              </w:rPr>
            </w:pPr>
            <w:r w:rsidRPr="00DB46AC">
              <w:rPr>
                <w:rFonts w:ascii="Segoe UI" w:hAnsi="Segoe UI"/>
                <w:b/>
                <w:bCs/>
                <w:color w:val="00B0F0"/>
                <w:sz w:val="19"/>
              </w:rPr>
              <w:t>Formulaire B :</w:t>
            </w:r>
            <w:r w:rsidRPr="00C22064">
              <w:rPr>
                <w:rFonts w:ascii="Segoe UI" w:hAnsi="Segoe UI"/>
                <w:color w:val="00B0F0"/>
                <w:sz w:val="19"/>
              </w:rPr>
              <w:t xml:space="preserve"> </w:t>
            </w:r>
            <w:r>
              <w:rPr>
                <w:rFonts w:ascii="Segoe UI" w:hAnsi="Segoe UI"/>
                <w:sz w:val="19"/>
              </w:rPr>
              <w:t xml:space="preserve">Formulaire d’information sur le soumissionnaire </w:t>
            </w:r>
          </w:p>
        </w:tc>
      </w:tr>
      <w:tr w:rsidR="00BC288B" w:rsidRPr="00F07083" w14:paraId="68F2998F" w14:textId="77777777" w:rsidTr="00213EE6">
        <w:tc>
          <w:tcPr>
            <w:tcW w:w="2067" w:type="dxa"/>
          </w:tcPr>
          <w:p w14:paraId="39956048" w14:textId="77777777" w:rsidR="00BC288B" w:rsidRPr="00F07083" w:rsidRDefault="00BC288B" w:rsidP="00213EE6">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Éligibilité</w:t>
            </w:r>
          </w:p>
        </w:tc>
        <w:tc>
          <w:tcPr>
            <w:tcW w:w="5850" w:type="dxa"/>
          </w:tcPr>
          <w:p w14:paraId="329B6DBE" w14:textId="77777777" w:rsidR="00BC288B" w:rsidRPr="00F07083" w:rsidRDefault="00BC288B" w:rsidP="00213EE6">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Un fournisseur n’est pas suspendu, exclu ou autrement désigné comme inéligible par tout organisme des Nations Unies, le Groupe de la Banque mondiale ou toute autre organisation internationale. </w:t>
            </w:r>
          </w:p>
        </w:tc>
        <w:tc>
          <w:tcPr>
            <w:tcW w:w="2070" w:type="dxa"/>
          </w:tcPr>
          <w:p w14:paraId="0FCDE5B9" w14:textId="77777777" w:rsidR="00BC288B" w:rsidRPr="00F07083" w:rsidRDefault="00BC288B" w:rsidP="00213EE6">
            <w:pPr>
              <w:spacing w:before="60" w:after="60"/>
              <w:rPr>
                <w:rFonts w:ascii="Segoe UI" w:eastAsia="Times New Roman" w:hAnsi="Segoe UI" w:cs="Segoe UI"/>
                <w:bCs/>
                <w:sz w:val="19"/>
                <w:szCs w:val="19"/>
              </w:rPr>
            </w:pPr>
            <w:r w:rsidRPr="00DB46AC">
              <w:rPr>
                <w:rFonts w:ascii="Segoe UI" w:hAnsi="Segoe UI"/>
                <w:b/>
                <w:bCs/>
                <w:color w:val="00B0F0"/>
                <w:sz w:val="19"/>
              </w:rPr>
              <w:t>Formulaire A :</w:t>
            </w:r>
            <w:r w:rsidRPr="00C22064">
              <w:rPr>
                <w:rFonts w:ascii="Segoe UI" w:hAnsi="Segoe UI"/>
                <w:color w:val="00B0F0"/>
                <w:sz w:val="19"/>
              </w:rPr>
              <w:t xml:space="preserve"> </w:t>
            </w:r>
            <w:r>
              <w:rPr>
                <w:rFonts w:ascii="Segoe UI" w:hAnsi="Segoe UI"/>
                <w:sz w:val="19"/>
              </w:rPr>
              <w:t>Formulaire de soumission de l’offre</w:t>
            </w:r>
          </w:p>
        </w:tc>
      </w:tr>
      <w:tr w:rsidR="00BC288B" w:rsidRPr="00F07083" w14:paraId="74AA2E45" w14:textId="77777777" w:rsidTr="00213EE6">
        <w:tc>
          <w:tcPr>
            <w:tcW w:w="2067" w:type="dxa"/>
          </w:tcPr>
          <w:p w14:paraId="3DF9FB5C" w14:textId="77777777" w:rsidR="00BC288B" w:rsidRPr="00F07083" w:rsidRDefault="00BC288B" w:rsidP="00213EE6">
            <w:pPr>
              <w:autoSpaceDE w:val="0"/>
              <w:autoSpaceDN w:val="0"/>
              <w:spacing w:before="60" w:after="60"/>
              <w:rPr>
                <w:rFonts w:ascii="Segoe UI" w:eastAsia="Times New Roman" w:hAnsi="Segoe UI" w:cs="Segoe UI"/>
                <w:bCs/>
                <w:color w:val="000000"/>
                <w:sz w:val="19"/>
                <w:szCs w:val="19"/>
              </w:rPr>
            </w:pPr>
            <w:r>
              <w:rPr>
                <w:rFonts w:ascii="Segoe UI" w:hAnsi="Segoe UI"/>
                <w:b/>
                <w:color w:val="000000"/>
                <w:sz w:val="19"/>
              </w:rPr>
              <w:t>Conflit d’intérêts</w:t>
            </w:r>
          </w:p>
        </w:tc>
        <w:tc>
          <w:tcPr>
            <w:tcW w:w="5850" w:type="dxa"/>
          </w:tcPr>
          <w:p w14:paraId="3A2CCE4A" w14:textId="77777777" w:rsidR="00BC288B" w:rsidRPr="00F07083" w:rsidRDefault="00BC288B" w:rsidP="00213EE6">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Aucun conflit d’intérêts conformément à la clause 4 de l’appel d’offres. </w:t>
            </w:r>
          </w:p>
        </w:tc>
        <w:tc>
          <w:tcPr>
            <w:tcW w:w="2070" w:type="dxa"/>
          </w:tcPr>
          <w:p w14:paraId="63F2CCDD" w14:textId="77777777" w:rsidR="00BC288B" w:rsidRPr="00F07083" w:rsidRDefault="00BC288B" w:rsidP="00213EE6">
            <w:pPr>
              <w:spacing w:before="60" w:after="60"/>
              <w:rPr>
                <w:rFonts w:ascii="Segoe UI" w:eastAsia="Times New Roman" w:hAnsi="Segoe UI" w:cs="Segoe UI"/>
                <w:bCs/>
                <w:sz w:val="19"/>
                <w:szCs w:val="19"/>
              </w:rPr>
            </w:pPr>
            <w:r w:rsidRPr="00DB46AC">
              <w:rPr>
                <w:rFonts w:ascii="Segoe UI" w:hAnsi="Segoe UI"/>
                <w:b/>
                <w:bCs/>
                <w:color w:val="00B0F0"/>
                <w:sz w:val="19"/>
              </w:rPr>
              <w:t>Formulaire A :</w:t>
            </w:r>
            <w:r w:rsidRPr="00C22064">
              <w:rPr>
                <w:rFonts w:ascii="Segoe UI" w:hAnsi="Segoe UI"/>
                <w:color w:val="00B0F0"/>
                <w:sz w:val="19"/>
              </w:rPr>
              <w:t xml:space="preserve"> </w:t>
            </w:r>
            <w:r>
              <w:rPr>
                <w:rFonts w:ascii="Segoe UI" w:hAnsi="Segoe UI"/>
                <w:sz w:val="19"/>
              </w:rPr>
              <w:t>Formulaire de soumission de l’offre</w:t>
            </w:r>
          </w:p>
        </w:tc>
      </w:tr>
      <w:tr w:rsidR="00BC288B" w:rsidRPr="00F07083" w14:paraId="58D3A2A4" w14:textId="77777777" w:rsidTr="00213EE6">
        <w:tc>
          <w:tcPr>
            <w:tcW w:w="2067" w:type="dxa"/>
          </w:tcPr>
          <w:p w14:paraId="3FBE142A" w14:textId="77777777" w:rsidR="00BC288B" w:rsidRPr="00F07083" w:rsidRDefault="00BC288B" w:rsidP="00213EE6">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lastRenderedPageBreak/>
              <w:t>Faillite</w:t>
            </w:r>
          </w:p>
        </w:tc>
        <w:tc>
          <w:tcPr>
            <w:tcW w:w="5850" w:type="dxa"/>
          </w:tcPr>
          <w:p w14:paraId="06231075" w14:textId="77777777" w:rsidR="00BC288B" w:rsidRDefault="00BC288B" w:rsidP="00213EE6">
            <w:pPr>
              <w:autoSpaceDE w:val="0"/>
              <w:autoSpaceDN w:val="0"/>
              <w:spacing w:before="60" w:after="60"/>
              <w:rPr>
                <w:rFonts w:ascii="Segoe UI" w:hAnsi="Segoe UI"/>
                <w:color w:val="000000"/>
                <w:sz w:val="19"/>
              </w:rPr>
            </w:pPr>
            <w:r>
              <w:rPr>
                <w:rFonts w:ascii="Segoe UI" w:hAnsi="Segoe UI"/>
                <w:color w:val="000000"/>
                <w:sz w:val="19"/>
              </w:rPr>
              <w:t>Aucune faillite déclarée, aucune implication dans une faillite ou dans des procédures de cessation de paiement, et aucun jugement ni action légale en cours contre le fournisseur qui pourrait nuire à ses opérations dans un futur proche.</w:t>
            </w:r>
          </w:p>
          <w:p w14:paraId="7A1855E9" w14:textId="0A3B0FE1" w:rsidR="00F841AA" w:rsidRPr="00F07083" w:rsidRDefault="00F841AA" w:rsidP="00213EE6">
            <w:pPr>
              <w:autoSpaceDE w:val="0"/>
              <w:autoSpaceDN w:val="0"/>
              <w:spacing w:before="60" w:after="60"/>
              <w:rPr>
                <w:rFonts w:ascii="Segoe UI" w:eastAsia="Times New Roman" w:hAnsi="Segoe UI" w:cs="Segoe UI"/>
                <w:bCs/>
                <w:color w:val="000000"/>
                <w:sz w:val="19"/>
                <w:szCs w:val="19"/>
              </w:rPr>
            </w:pPr>
            <w:r w:rsidRPr="009368C4">
              <w:rPr>
                <w:rFonts w:ascii="Segoe UI" w:eastAsia="Times New Roman" w:hAnsi="Segoe UI" w:cs="Segoe UI"/>
                <w:b/>
                <w:color w:val="000000"/>
                <w:sz w:val="19"/>
                <w:szCs w:val="19"/>
              </w:rPr>
              <w:t>Fournir une attestation de non-faillite en cours de validité délivré par une institution nationale (Exemple : La cours des comptes)</w:t>
            </w:r>
          </w:p>
        </w:tc>
        <w:tc>
          <w:tcPr>
            <w:tcW w:w="2070" w:type="dxa"/>
          </w:tcPr>
          <w:p w14:paraId="3CCDA66A" w14:textId="77777777" w:rsidR="00BC288B" w:rsidRDefault="00BC288B" w:rsidP="00213EE6">
            <w:pPr>
              <w:spacing w:before="60" w:after="60"/>
              <w:rPr>
                <w:rFonts w:ascii="Segoe UI" w:hAnsi="Segoe UI"/>
                <w:sz w:val="19"/>
              </w:rPr>
            </w:pPr>
            <w:r w:rsidRPr="00DB46AC">
              <w:rPr>
                <w:rFonts w:ascii="Segoe UI" w:hAnsi="Segoe UI"/>
                <w:b/>
                <w:bCs/>
                <w:color w:val="00B0F0"/>
                <w:sz w:val="19"/>
              </w:rPr>
              <w:t>Formulaire A :</w:t>
            </w:r>
            <w:r w:rsidRPr="00C22064">
              <w:rPr>
                <w:rFonts w:ascii="Segoe UI" w:hAnsi="Segoe UI"/>
                <w:color w:val="00B0F0"/>
                <w:sz w:val="19"/>
              </w:rPr>
              <w:t xml:space="preserve"> </w:t>
            </w:r>
            <w:r>
              <w:rPr>
                <w:rFonts w:ascii="Segoe UI" w:hAnsi="Segoe UI"/>
                <w:sz w:val="19"/>
              </w:rPr>
              <w:t>Formulaire de soumission de l’offre</w:t>
            </w:r>
          </w:p>
          <w:p w14:paraId="12A4D6DD" w14:textId="57F0038E" w:rsidR="00A11F66" w:rsidRPr="00F07083" w:rsidRDefault="00A11F66" w:rsidP="00213EE6">
            <w:pPr>
              <w:spacing w:before="60" w:after="60"/>
              <w:rPr>
                <w:rFonts w:ascii="Segoe UI" w:eastAsia="Times New Roman" w:hAnsi="Segoe UI" w:cs="Segoe UI"/>
                <w:bCs/>
                <w:sz w:val="19"/>
                <w:szCs w:val="19"/>
              </w:rPr>
            </w:pPr>
          </w:p>
        </w:tc>
      </w:tr>
      <w:tr w:rsidR="00BC288B" w:rsidRPr="00F07083" w14:paraId="3C319ED7" w14:textId="77777777" w:rsidTr="00213EE6">
        <w:trPr>
          <w:trHeight w:val="503"/>
        </w:trPr>
        <w:tc>
          <w:tcPr>
            <w:tcW w:w="2067" w:type="dxa"/>
          </w:tcPr>
          <w:p w14:paraId="4A135CEC" w14:textId="77777777" w:rsidR="00BC288B" w:rsidRPr="00F07083" w:rsidRDefault="00BC288B" w:rsidP="00213EE6">
            <w:pPr>
              <w:autoSpaceDE w:val="0"/>
              <w:autoSpaceDN w:val="0"/>
              <w:spacing w:before="60" w:after="60"/>
              <w:rPr>
                <w:rFonts w:ascii="Segoe UI" w:eastAsia="Times New Roman" w:hAnsi="Segoe UI" w:cs="Segoe UI"/>
                <w:b/>
                <w:bCs/>
                <w:color w:val="000000"/>
                <w:sz w:val="19"/>
                <w:szCs w:val="19"/>
              </w:rPr>
            </w:pPr>
            <w:r>
              <w:rPr>
                <w:rFonts w:ascii="Segoe UI" w:hAnsi="Segoe UI"/>
                <w:b/>
                <w:color w:val="000000"/>
                <w:sz w:val="19"/>
              </w:rPr>
              <w:t>Certificats et licences</w:t>
            </w:r>
          </w:p>
        </w:tc>
        <w:tc>
          <w:tcPr>
            <w:tcW w:w="5850" w:type="dxa"/>
          </w:tcPr>
          <w:p w14:paraId="63E0A06D" w14:textId="77777777" w:rsidR="00BC288B" w:rsidRPr="00DB46AC" w:rsidRDefault="00BC288B" w:rsidP="00BC288B">
            <w:pPr>
              <w:pStyle w:val="Paragraphedeliste"/>
              <w:widowControl/>
              <w:numPr>
                <w:ilvl w:val="0"/>
                <w:numId w:val="31"/>
              </w:numPr>
              <w:overflowPunct/>
              <w:adjustRightInd/>
              <w:spacing w:before="60" w:after="60" w:line="240" w:lineRule="auto"/>
              <w:ind w:left="173" w:hanging="187"/>
              <w:contextualSpacing w:val="0"/>
              <w:rPr>
                <w:rFonts w:ascii="Segoe UI" w:hAnsi="Segoe UI" w:cs="Segoe UI"/>
                <w:color w:val="000000" w:themeColor="text1"/>
                <w:sz w:val="19"/>
                <w:szCs w:val="19"/>
              </w:rPr>
            </w:pPr>
            <w:r w:rsidRPr="00DB46AC">
              <w:rPr>
                <w:rFonts w:ascii="Segoe UI" w:hAnsi="Segoe UI" w:cs="Segoe UI"/>
                <w:color w:val="000000" w:themeColor="text1"/>
                <w:sz w:val="19"/>
              </w:rPr>
              <w:t xml:space="preserve">Dûment autorisé à agir en qualité d’agent au nom du fabricant, ou une procuration, si le soumissionnaire n’est pas le fabricant </w:t>
            </w:r>
          </w:p>
          <w:p w14:paraId="3B775582" w14:textId="77777777" w:rsidR="00BC288B" w:rsidRPr="00DB46AC" w:rsidRDefault="00BC288B" w:rsidP="00BC288B">
            <w:pPr>
              <w:pStyle w:val="Paragraphedeliste"/>
              <w:widowControl/>
              <w:numPr>
                <w:ilvl w:val="0"/>
                <w:numId w:val="31"/>
              </w:numPr>
              <w:overflowPunct/>
              <w:adjustRightInd/>
              <w:spacing w:before="60" w:after="60" w:line="240" w:lineRule="auto"/>
              <w:ind w:left="173" w:hanging="187"/>
              <w:contextualSpacing w:val="0"/>
              <w:rPr>
                <w:rFonts w:ascii="Segoe UI" w:hAnsi="Segoe UI" w:cs="Segoe UI"/>
                <w:color w:val="000000" w:themeColor="text1"/>
                <w:sz w:val="19"/>
                <w:szCs w:val="19"/>
              </w:rPr>
            </w:pPr>
            <w:r w:rsidRPr="00DB46AC">
              <w:rPr>
                <w:rFonts w:ascii="Segoe UI" w:hAnsi="Segoe UI" w:cs="Segoe UI"/>
                <w:color w:val="000000" w:themeColor="text1"/>
                <w:sz w:val="19"/>
              </w:rPr>
              <w:t>Nomination officielle en tant que représentant local, si le soumissionnaire dépose une offre pour le compte d’une entité située en dehors du pays</w:t>
            </w:r>
          </w:p>
          <w:p w14:paraId="6C1822E2" w14:textId="77777777" w:rsidR="00BC288B" w:rsidRPr="00DB46AC" w:rsidRDefault="00BC288B" w:rsidP="00BC288B">
            <w:pPr>
              <w:pStyle w:val="Paragraphedeliste"/>
              <w:widowControl/>
              <w:numPr>
                <w:ilvl w:val="0"/>
                <w:numId w:val="31"/>
              </w:numPr>
              <w:overflowPunct/>
              <w:adjustRightInd/>
              <w:spacing w:before="60" w:after="60" w:line="240" w:lineRule="auto"/>
              <w:ind w:left="173" w:hanging="187"/>
              <w:contextualSpacing w:val="0"/>
              <w:rPr>
                <w:rFonts w:ascii="Segoe UI" w:hAnsi="Segoe UI" w:cs="Segoe UI"/>
                <w:color w:val="000000" w:themeColor="text1"/>
                <w:sz w:val="19"/>
                <w:szCs w:val="19"/>
              </w:rPr>
            </w:pPr>
            <w:r w:rsidRPr="00DB46AC">
              <w:rPr>
                <w:rFonts w:ascii="Segoe UI" w:hAnsi="Segoe UI" w:cs="Segoe UI"/>
                <w:color w:val="000000" w:themeColor="text1"/>
                <w:sz w:val="19"/>
              </w:rPr>
              <w:t>Les brevets, si les technologies proposées dans l’offre sont brevetées par le soumissionnaire</w:t>
            </w:r>
          </w:p>
          <w:p w14:paraId="74FF1CF4" w14:textId="77777777" w:rsidR="00BC288B" w:rsidRPr="00DB46AC" w:rsidRDefault="00BC288B" w:rsidP="00BC288B">
            <w:pPr>
              <w:pStyle w:val="Paragraphedeliste"/>
              <w:widowControl/>
              <w:numPr>
                <w:ilvl w:val="0"/>
                <w:numId w:val="31"/>
              </w:numPr>
              <w:overflowPunct/>
              <w:adjustRightInd/>
              <w:spacing w:before="60" w:after="60" w:line="240" w:lineRule="auto"/>
              <w:ind w:left="173" w:hanging="187"/>
              <w:contextualSpacing w:val="0"/>
              <w:jc w:val="both"/>
              <w:rPr>
                <w:rFonts w:ascii="Segoe UI" w:hAnsi="Segoe UI" w:cs="Segoe UI"/>
                <w:color w:val="000000" w:themeColor="text1"/>
                <w:sz w:val="19"/>
                <w:szCs w:val="19"/>
              </w:rPr>
            </w:pPr>
            <w:r w:rsidRPr="00DB46AC">
              <w:rPr>
                <w:rFonts w:ascii="Segoe UI" w:hAnsi="Segoe UI" w:cs="Segoe UI"/>
                <w:color w:val="000000" w:themeColor="text1"/>
                <w:sz w:val="19"/>
              </w:rPr>
              <w:t xml:space="preserve">Les licences d’exportation ou d’importation, si applicable </w:t>
            </w:r>
          </w:p>
        </w:tc>
        <w:tc>
          <w:tcPr>
            <w:tcW w:w="2070" w:type="dxa"/>
          </w:tcPr>
          <w:p w14:paraId="7A06A95C" w14:textId="77777777" w:rsidR="00BC288B" w:rsidRPr="00F07083" w:rsidRDefault="00BC288B" w:rsidP="00213EE6">
            <w:pPr>
              <w:spacing w:before="60" w:after="60"/>
              <w:rPr>
                <w:rFonts w:ascii="Segoe UI" w:eastAsia="Times New Roman" w:hAnsi="Segoe UI" w:cs="Segoe UI"/>
                <w:bCs/>
                <w:sz w:val="19"/>
                <w:szCs w:val="19"/>
              </w:rPr>
            </w:pPr>
            <w:r w:rsidRPr="00DB46AC">
              <w:rPr>
                <w:rFonts w:ascii="Segoe UI" w:hAnsi="Segoe UI"/>
                <w:b/>
                <w:bCs/>
                <w:color w:val="00B0F0"/>
                <w:sz w:val="19"/>
              </w:rPr>
              <w:t>Formulaire B :</w:t>
            </w:r>
            <w:r w:rsidRPr="00C22064">
              <w:rPr>
                <w:rFonts w:ascii="Segoe UI" w:hAnsi="Segoe UI"/>
                <w:color w:val="00B0F0"/>
                <w:sz w:val="19"/>
              </w:rPr>
              <w:t xml:space="preserve"> </w:t>
            </w:r>
            <w:r>
              <w:rPr>
                <w:rFonts w:ascii="Segoe UI" w:hAnsi="Segoe UI"/>
                <w:sz w:val="19"/>
              </w:rPr>
              <w:t>Formulaire d’information sur le soumissionnaire</w:t>
            </w:r>
          </w:p>
          <w:p w14:paraId="6C9C1DD6" w14:textId="77777777" w:rsidR="00BC288B" w:rsidRPr="00F07083" w:rsidRDefault="00BC288B" w:rsidP="00213EE6">
            <w:pPr>
              <w:spacing w:before="60" w:after="60"/>
              <w:rPr>
                <w:rFonts w:ascii="Segoe UI" w:eastAsia="Times New Roman" w:hAnsi="Segoe UI" w:cs="Segoe UI"/>
                <w:bCs/>
                <w:sz w:val="19"/>
                <w:szCs w:val="19"/>
              </w:rPr>
            </w:pPr>
          </w:p>
        </w:tc>
      </w:tr>
      <w:tr w:rsidR="00DE5E32" w:rsidRPr="00F07083" w14:paraId="5EA171B8" w14:textId="77777777" w:rsidTr="00213EE6">
        <w:trPr>
          <w:trHeight w:val="503"/>
        </w:trPr>
        <w:tc>
          <w:tcPr>
            <w:tcW w:w="2067" w:type="dxa"/>
          </w:tcPr>
          <w:p w14:paraId="76F79BD7" w14:textId="30116F7E" w:rsidR="00DE5E32" w:rsidRPr="00DB46AC" w:rsidRDefault="00DE5E32" w:rsidP="00DE5E32">
            <w:pPr>
              <w:autoSpaceDE w:val="0"/>
              <w:autoSpaceDN w:val="0"/>
              <w:spacing w:before="60" w:after="60"/>
              <w:rPr>
                <w:rFonts w:ascii="Segoe UI" w:hAnsi="Segoe UI" w:cs="Segoe UI"/>
                <w:b/>
                <w:color w:val="000000"/>
                <w:sz w:val="19"/>
              </w:rPr>
            </w:pPr>
            <w:r w:rsidRPr="00DB46AC">
              <w:rPr>
                <w:rFonts w:ascii="Segoe UI" w:eastAsia="Times New Roman" w:hAnsi="Segoe UI" w:cs="Segoe UI"/>
                <w:b/>
                <w:bCs/>
                <w:color w:val="000000"/>
                <w:sz w:val="19"/>
                <w:szCs w:val="19"/>
                <w:lang w:val="fr"/>
              </w:rPr>
              <w:t>Attestation de régularité fiscale en cours de validité</w:t>
            </w:r>
          </w:p>
        </w:tc>
        <w:tc>
          <w:tcPr>
            <w:tcW w:w="5850" w:type="dxa"/>
          </w:tcPr>
          <w:p w14:paraId="14228570" w14:textId="27EEF271" w:rsidR="00DE5E32" w:rsidRPr="00DB46AC" w:rsidRDefault="00DE5E32" w:rsidP="00DA6C61">
            <w:pPr>
              <w:widowControl/>
              <w:overflowPunct/>
              <w:adjustRightInd/>
              <w:spacing w:before="60" w:after="60"/>
              <w:rPr>
                <w:rFonts w:ascii="Segoe UI" w:hAnsi="Segoe UI" w:cs="Segoe UI"/>
                <w:color w:val="000000" w:themeColor="text1"/>
                <w:sz w:val="19"/>
              </w:rPr>
            </w:pPr>
            <w:r w:rsidRPr="00DB46AC">
              <w:rPr>
                <w:rFonts w:ascii="Segoe UI" w:eastAsia="Times New Roman" w:hAnsi="Segoe UI" w:cs="Segoe UI"/>
                <w:bCs/>
                <w:color w:val="000000"/>
                <w:sz w:val="19"/>
                <w:szCs w:val="19"/>
                <w:lang w:val="fr"/>
              </w:rPr>
              <w:t xml:space="preserve">Une attestation de paiement délivrée par l’administration fiscale attestant que le soumissionnaire est à jour de ses obligations fiscales ou une attestation d’exonération fiscale, si le soumissionnaire jouit d’un tel privilège </w:t>
            </w:r>
          </w:p>
        </w:tc>
        <w:tc>
          <w:tcPr>
            <w:tcW w:w="2070" w:type="dxa"/>
          </w:tcPr>
          <w:p w14:paraId="0B65E226" w14:textId="6F135530" w:rsidR="00DE5E32" w:rsidRDefault="00D65D8C" w:rsidP="00DE5E32">
            <w:pPr>
              <w:spacing w:before="60" w:after="60"/>
              <w:rPr>
                <w:rFonts w:ascii="Segoe UI" w:hAnsi="Segoe UI"/>
                <w:sz w:val="19"/>
              </w:rPr>
            </w:pPr>
            <w:r>
              <w:rPr>
                <w:rFonts w:ascii="Segoe UI" w:hAnsi="Segoe UI"/>
                <w:sz w:val="19"/>
              </w:rPr>
              <w:t>Attestation de régularité</w:t>
            </w:r>
            <w:r w:rsidR="00F901E0">
              <w:rPr>
                <w:rFonts w:ascii="Segoe UI" w:hAnsi="Segoe UI"/>
                <w:sz w:val="19"/>
              </w:rPr>
              <w:t xml:space="preserve"> fiscale,</w:t>
            </w:r>
            <w:r w:rsidR="00DE5E32">
              <w:rPr>
                <w:rFonts w:ascii="Segoe UI" w:hAnsi="Segoe UI"/>
                <w:sz w:val="19"/>
              </w:rPr>
              <w:t xml:space="preserve"> à jour / </w:t>
            </w:r>
            <w:r w:rsidR="00DE5E32" w:rsidRPr="00034F33">
              <w:rPr>
                <w:rFonts w:ascii="Segoe UI" w:hAnsi="Segoe UI"/>
                <w:b/>
                <w:bCs/>
                <w:i/>
                <w:iCs/>
                <w:sz w:val="19"/>
              </w:rPr>
              <w:t>Conformément aux règles du pays d’origine</w:t>
            </w:r>
          </w:p>
        </w:tc>
      </w:tr>
      <w:tr w:rsidR="00DE5E32" w:rsidRPr="00F07083" w14:paraId="79AAEAB0" w14:textId="77777777" w:rsidTr="00213EE6">
        <w:trPr>
          <w:trHeight w:val="503"/>
        </w:trPr>
        <w:tc>
          <w:tcPr>
            <w:tcW w:w="2067" w:type="dxa"/>
          </w:tcPr>
          <w:p w14:paraId="7294763C" w14:textId="070BC809" w:rsidR="00DE5E32" w:rsidRPr="00DB46AC" w:rsidRDefault="00DA6C61" w:rsidP="00DE5E32">
            <w:pPr>
              <w:autoSpaceDE w:val="0"/>
              <w:autoSpaceDN w:val="0"/>
              <w:spacing w:before="60" w:after="60"/>
              <w:rPr>
                <w:rFonts w:ascii="Segoe UI" w:hAnsi="Segoe UI" w:cs="Segoe UI"/>
                <w:b/>
                <w:color w:val="000000"/>
                <w:sz w:val="19"/>
              </w:rPr>
            </w:pPr>
            <w:r w:rsidRPr="00DB46AC">
              <w:rPr>
                <w:rFonts w:ascii="Segoe UI" w:hAnsi="Segoe UI" w:cs="Segoe UI"/>
                <w:b/>
                <w:color w:val="000000"/>
                <w:sz w:val="19"/>
              </w:rPr>
              <w:t>Attestation de régularité sociale</w:t>
            </w:r>
            <w:r w:rsidR="006B7934" w:rsidRPr="00DB46AC">
              <w:rPr>
                <w:rFonts w:ascii="Segoe UI" w:hAnsi="Segoe UI" w:cs="Segoe UI"/>
              </w:rPr>
              <w:t xml:space="preserve"> </w:t>
            </w:r>
            <w:r w:rsidR="004C4E4B" w:rsidRPr="004C4E4B">
              <w:rPr>
                <w:rFonts w:ascii="Segoe UI" w:hAnsi="Segoe UI" w:cs="Segoe UI"/>
                <w:b/>
                <w:bCs/>
              </w:rPr>
              <w:t xml:space="preserve">(Quitus social) </w:t>
            </w:r>
            <w:r w:rsidR="006B7934" w:rsidRPr="004C4E4B">
              <w:rPr>
                <w:rFonts w:ascii="Segoe UI" w:hAnsi="Segoe UI" w:cs="Segoe UI"/>
                <w:b/>
                <w:bCs/>
                <w:color w:val="000000"/>
                <w:sz w:val="19"/>
              </w:rPr>
              <w:t>en</w:t>
            </w:r>
            <w:r w:rsidR="006B7934" w:rsidRPr="00DB46AC">
              <w:rPr>
                <w:rFonts w:ascii="Segoe UI" w:hAnsi="Segoe UI" w:cs="Segoe UI"/>
                <w:b/>
                <w:color w:val="000000"/>
                <w:sz w:val="19"/>
              </w:rPr>
              <w:t xml:space="preserve"> cours de validité</w:t>
            </w:r>
          </w:p>
        </w:tc>
        <w:tc>
          <w:tcPr>
            <w:tcW w:w="5850" w:type="dxa"/>
          </w:tcPr>
          <w:p w14:paraId="4488C632" w14:textId="4E32A02D" w:rsidR="00DE5E32" w:rsidRPr="00DB46AC" w:rsidRDefault="005815F0" w:rsidP="00DA6C61">
            <w:pPr>
              <w:widowControl/>
              <w:overflowPunct/>
              <w:adjustRightInd/>
              <w:spacing w:before="60" w:after="60"/>
              <w:rPr>
                <w:rFonts w:ascii="Segoe UI" w:hAnsi="Segoe UI" w:cs="Segoe UI"/>
                <w:color w:val="000000" w:themeColor="text1"/>
                <w:sz w:val="19"/>
              </w:rPr>
            </w:pPr>
            <w:r w:rsidRPr="00DB46AC">
              <w:rPr>
                <w:rFonts w:ascii="Segoe UI" w:hAnsi="Segoe UI" w:cs="Segoe UI"/>
                <w:color w:val="000000" w:themeColor="text1"/>
                <w:sz w:val="19"/>
              </w:rPr>
              <w:t>Une attestation de l</w:t>
            </w:r>
            <w:r w:rsidR="006B7934" w:rsidRPr="00DB46AC">
              <w:rPr>
                <w:rFonts w:ascii="Segoe UI" w:hAnsi="Segoe UI" w:cs="Segoe UI"/>
                <w:color w:val="000000" w:themeColor="text1"/>
                <w:sz w:val="19"/>
              </w:rPr>
              <w:t xml:space="preserve">’organe en charge des cotisations sociales du pays du soumissionnaire </w:t>
            </w:r>
            <w:r w:rsidRPr="00DB46AC">
              <w:rPr>
                <w:rFonts w:ascii="Segoe UI" w:hAnsi="Segoe UI" w:cs="Segoe UI"/>
                <w:color w:val="000000" w:themeColor="text1"/>
                <w:sz w:val="19"/>
              </w:rPr>
              <w:t>attestant que le soumissionnaire est à jours</w:t>
            </w:r>
            <w:r w:rsidR="006B7934" w:rsidRPr="00DB46AC">
              <w:rPr>
                <w:rFonts w:ascii="Segoe UI" w:hAnsi="Segoe UI" w:cs="Segoe UI"/>
                <w:color w:val="000000" w:themeColor="text1"/>
                <w:sz w:val="19"/>
              </w:rPr>
              <w:t xml:space="preserve"> par rapport à</w:t>
            </w:r>
            <w:r w:rsidRPr="00DB46AC">
              <w:rPr>
                <w:rFonts w:ascii="Segoe UI" w:hAnsi="Segoe UI" w:cs="Segoe UI"/>
                <w:color w:val="000000" w:themeColor="text1"/>
                <w:sz w:val="19"/>
              </w:rPr>
              <w:t xml:space="preserve"> ses obligations</w:t>
            </w:r>
            <w:r w:rsidR="006B7934" w:rsidRPr="00DB46AC">
              <w:rPr>
                <w:rFonts w:ascii="Segoe UI" w:hAnsi="Segoe UI" w:cs="Segoe UI"/>
                <w:color w:val="000000" w:themeColor="text1"/>
                <w:sz w:val="19"/>
              </w:rPr>
              <w:t xml:space="preserve"> de cotisations sociales </w:t>
            </w:r>
            <w:r w:rsidR="007116C1" w:rsidRPr="00DB46AC">
              <w:rPr>
                <w:rFonts w:ascii="Segoe UI" w:hAnsi="Segoe UI" w:cs="Segoe UI"/>
                <w:color w:val="000000" w:themeColor="text1"/>
                <w:sz w:val="19"/>
              </w:rPr>
              <w:t>pour</w:t>
            </w:r>
            <w:r w:rsidR="006B7934" w:rsidRPr="00DB46AC">
              <w:rPr>
                <w:rFonts w:ascii="Segoe UI" w:hAnsi="Segoe UI" w:cs="Segoe UI"/>
                <w:color w:val="000000" w:themeColor="text1"/>
                <w:sz w:val="19"/>
              </w:rPr>
              <w:t xml:space="preserve"> ses employés</w:t>
            </w:r>
            <w:r w:rsidRPr="00DB46AC">
              <w:rPr>
                <w:rFonts w:ascii="Segoe UI" w:hAnsi="Segoe UI" w:cs="Segoe UI"/>
                <w:color w:val="000000" w:themeColor="text1"/>
                <w:sz w:val="19"/>
              </w:rPr>
              <w:t xml:space="preserve"> </w:t>
            </w:r>
          </w:p>
        </w:tc>
        <w:tc>
          <w:tcPr>
            <w:tcW w:w="2070" w:type="dxa"/>
          </w:tcPr>
          <w:p w14:paraId="4E28434E" w14:textId="7597471F" w:rsidR="00DE5E32" w:rsidRDefault="00E27A73" w:rsidP="00DE5E32">
            <w:pPr>
              <w:spacing w:before="60" w:after="60"/>
              <w:rPr>
                <w:rFonts w:ascii="Segoe UI" w:hAnsi="Segoe UI"/>
                <w:sz w:val="19"/>
              </w:rPr>
            </w:pPr>
            <w:r>
              <w:rPr>
                <w:rFonts w:ascii="Segoe UI" w:hAnsi="Segoe UI"/>
                <w:sz w:val="19"/>
              </w:rPr>
              <w:t xml:space="preserve">Quitus social à jour / </w:t>
            </w:r>
            <w:r w:rsidRPr="00034F33">
              <w:rPr>
                <w:rFonts w:ascii="Segoe UI" w:hAnsi="Segoe UI"/>
                <w:b/>
                <w:bCs/>
                <w:i/>
                <w:iCs/>
                <w:sz w:val="19"/>
              </w:rPr>
              <w:t>Conformément aux règles du pays d’origine</w:t>
            </w:r>
          </w:p>
        </w:tc>
      </w:tr>
      <w:tr w:rsidR="00932AA3" w:rsidRPr="00F07083" w14:paraId="61A08130" w14:textId="77777777" w:rsidTr="00213EE6">
        <w:trPr>
          <w:trHeight w:val="503"/>
        </w:trPr>
        <w:tc>
          <w:tcPr>
            <w:tcW w:w="2067" w:type="dxa"/>
          </w:tcPr>
          <w:p w14:paraId="2CFA5C99" w14:textId="5AA03316" w:rsidR="00932AA3" w:rsidRPr="00DB46AC" w:rsidRDefault="00932AA3" w:rsidP="00932AA3">
            <w:pPr>
              <w:autoSpaceDE w:val="0"/>
              <w:autoSpaceDN w:val="0"/>
              <w:spacing w:before="60" w:after="60"/>
              <w:rPr>
                <w:rFonts w:ascii="Segoe UI" w:hAnsi="Segoe UI" w:cs="Segoe UI"/>
                <w:b/>
                <w:color w:val="000000"/>
                <w:sz w:val="19"/>
              </w:rPr>
            </w:pPr>
            <w:r w:rsidRPr="00DB46AC">
              <w:rPr>
                <w:rFonts w:ascii="Segoe UI" w:eastAsia="Times New Roman" w:hAnsi="Segoe UI" w:cs="Segoe UI"/>
                <w:b/>
                <w:bCs/>
                <w:color w:val="000000"/>
                <w:sz w:val="19"/>
                <w:szCs w:val="19"/>
                <w:lang w:val="fr"/>
              </w:rPr>
              <w:t xml:space="preserve">Attestation </w:t>
            </w:r>
            <w:r w:rsidR="00F86611" w:rsidRPr="00DB46AC">
              <w:rPr>
                <w:rFonts w:ascii="Segoe UI" w:eastAsia="Times New Roman" w:hAnsi="Segoe UI" w:cs="Segoe UI"/>
                <w:b/>
                <w:bCs/>
                <w:color w:val="000000"/>
                <w:sz w:val="19"/>
                <w:szCs w:val="19"/>
                <w:lang w:val="fr"/>
              </w:rPr>
              <w:t>justifiant le respect des droits de travail</w:t>
            </w:r>
          </w:p>
        </w:tc>
        <w:tc>
          <w:tcPr>
            <w:tcW w:w="5850" w:type="dxa"/>
          </w:tcPr>
          <w:p w14:paraId="1BBF1A66" w14:textId="716B9E6C" w:rsidR="00932AA3" w:rsidRPr="00DB46AC" w:rsidRDefault="00932AA3" w:rsidP="00932AA3">
            <w:pPr>
              <w:widowControl/>
              <w:overflowPunct/>
              <w:adjustRightInd/>
              <w:spacing w:before="60" w:after="60"/>
              <w:rPr>
                <w:rFonts w:ascii="Segoe UI" w:hAnsi="Segoe UI" w:cs="Segoe UI"/>
                <w:color w:val="000000" w:themeColor="text1"/>
                <w:sz w:val="19"/>
              </w:rPr>
            </w:pPr>
            <w:r w:rsidRPr="00DB46AC">
              <w:rPr>
                <w:rFonts w:ascii="Segoe UI" w:eastAsia="Times New Roman" w:hAnsi="Segoe UI" w:cs="Segoe UI"/>
                <w:bCs/>
                <w:color w:val="000000"/>
                <w:sz w:val="19"/>
                <w:szCs w:val="19"/>
                <w:lang w:val="fr"/>
              </w:rPr>
              <w:t>Attestation de</w:t>
            </w:r>
            <w:r w:rsidR="00F86611" w:rsidRPr="00DB46AC">
              <w:rPr>
                <w:rFonts w:ascii="Segoe UI" w:eastAsia="Times New Roman" w:hAnsi="Segoe UI" w:cs="Segoe UI"/>
                <w:bCs/>
                <w:color w:val="000000"/>
                <w:sz w:val="19"/>
                <w:szCs w:val="19"/>
                <w:lang w:val="fr"/>
              </w:rPr>
              <w:t xml:space="preserve"> l’organe</w:t>
            </w:r>
            <w:r w:rsidR="00422891" w:rsidRPr="00DB46AC">
              <w:rPr>
                <w:rFonts w:ascii="Segoe UI" w:eastAsia="Times New Roman" w:hAnsi="Segoe UI" w:cs="Segoe UI"/>
                <w:bCs/>
                <w:color w:val="000000"/>
                <w:sz w:val="19"/>
                <w:szCs w:val="19"/>
                <w:lang w:val="fr"/>
              </w:rPr>
              <w:t xml:space="preserve"> national</w:t>
            </w:r>
            <w:r w:rsidR="00F86611" w:rsidRPr="00DB46AC">
              <w:rPr>
                <w:rFonts w:ascii="Segoe UI" w:eastAsia="Times New Roman" w:hAnsi="Segoe UI" w:cs="Segoe UI"/>
                <w:bCs/>
                <w:color w:val="000000"/>
                <w:sz w:val="19"/>
                <w:szCs w:val="19"/>
                <w:lang w:val="fr"/>
              </w:rPr>
              <w:t xml:space="preserve"> char</w:t>
            </w:r>
            <w:r w:rsidR="000D0E95" w:rsidRPr="00DB46AC">
              <w:rPr>
                <w:rFonts w:ascii="Segoe UI" w:eastAsia="Times New Roman" w:hAnsi="Segoe UI" w:cs="Segoe UI"/>
                <w:bCs/>
                <w:color w:val="000000"/>
                <w:sz w:val="19"/>
                <w:szCs w:val="19"/>
                <w:lang w:val="fr"/>
              </w:rPr>
              <w:t xml:space="preserve">gé </w:t>
            </w:r>
            <w:r w:rsidR="005D5300" w:rsidRPr="00DB46AC">
              <w:rPr>
                <w:rFonts w:ascii="Segoe UI" w:eastAsia="Times New Roman" w:hAnsi="Segoe UI" w:cs="Segoe UI"/>
                <w:bCs/>
                <w:color w:val="000000"/>
                <w:sz w:val="19"/>
                <w:szCs w:val="19"/>
                <w:lang w:val="fr"/>
              </w:rPr>
              <w:t>du contr</w:t>
            </w:r>
            <w:r w:rsidR="00BD3DFE" w:rsidRPr="00DB46AC">
              <w:rPr>
                <w:rFonts w:ascii="Segoe UI" w:eastAsia="Times New Roman" w:hAnsi="Segoe UI" w:cs="Segoe UI"/>
                <w:bCs/>
                <w:color w:val="000000"/>
                <w:sz w:val="19"/>
                <w:szCs w:val="19"/>
                <w:lang w:val="fr"/>
              </w:rPr>
              <w:t>ôle</w:t>
            </w:r>
            <w:r w:rsidR="005D5300" w:rsidRPr="00DB46AC">
              <w:rPr>
                <w:rFonts w:ascii="Segoe UI" w:eastAsia="Times New Roman" w:hAnsi="Segoe UI" w:cs="Segoe UI"/>
                <w:bCs/>
                <w:color w:val="000000"/>
                <w:sz w:val="19"/>
                <w:szCs w:val="19"/>
                <w:lang w:val="fr"/>
              </w:rPr>
              <w:t xml:space="preserve"> </w:t>
            </w:r>
            <w:r w:rsidR="00BD3DFE" w:rsidRPr="00DB46AC">
              <w:rPr>
                <w:rFonts w:ascii="Segoe UI" w:eastAsia="Times New Roman" w:hAnsi="Segoe UI" w:cs="Segoe UI"/>
                <w:bCs/>
                <w:color w:val="000000"/>
                <w:sz w:val="19"/>
                <w:szCs w:val="19"/>
                <w:lang w:val="fr"/>
              </w:rPr>
              <w:t xml:space="preserve">du respect du code </w:t>
            </w:r>
            <w:r w:rsidR="005D5300" w:rsidRPr="00DB46AC">
              <w:rPr>
                <w:rFonts w:ascii="Segoe UI" w:eastAsia="Times New Roman" w:hAnsi="Segoe UI" w:cs="Segoe UI"/>
                <w:bCs/>
                <w:color w:val="000000"/>
                <w:sz w:val="19"/>
                <w:szCs w:val="19"/>
                <w:lang w:val="fr"/>
              </w:rPr>
              <w:t>de travail</w:t>
            </w:r>
            <w:r w:rsidR="00BD3DFE" w:rsidRPr="00DB46AC">
              <w:rPr>
                <w:rFonts w:ascii="Segoe UI" w:eastAsia="Times New Roman" w:hAnsi="Segoe UI" w:cs="Segoe UI"/>
                <w:bCs/>
                <w:color w:val="000000"/>
                <w:sz w:val="19"/>
                <w:szCs w:val="19"/>
                <w:lang w:val="fr"/>
              </w:rPr>
              <w:t>,</w:t>
            </w:r>
            <w:r w:rsidRPr="00DB46AC">
              <w:rPr>
                <w:rFonts w:ascii="Segoe UI" w:eastAsia="Times New Roman" w:hAnsi="Segoe UI" w:cs="Segoe UI"/>
                <w:bCs/>
                <w:color w:val="000000"/>
                <w:sz w:val="19"/>
                <w:szCs w:val="19"/>
                <w:lang w:val="fr"/>
              </w:rPr>
              <w:t xml:space="preserve"> </w:t>
            </w:r>
            <w:r w:rsidR="00BD3DFE" w:rsidRPr="00DB46AC">
              <w:rPr>
                <w:rFonts w:ascii="Segoe UI" w:eastAsia="Times New Roman" w:hAnsi="Segoe UI" w:cs="Segoe UI"/>
                <w:bCs/>
                <w:color w:val="000000"/>
                <w:sz w:val="19"/>
                <w:szCs w:val="19"/>
                <w:lang w:val="fr"/>
              </w:rPr>
              <w:t xml:space="preserve">en l’occurrence </w:t>
            </w:r>
            <w:r w:rsidRPr="00DB46AC">
              <w:rPr>
                <w:rFonts w:ascii="Segoe UI" w:eastAsia="Times New Roman" w:hAnsi="Segoe UI" w:cs="Segoe UI"/>
                <w:bCs/>
                <w:color w:val="000000"/>
                <w:sz w:val="19"/>
                <w:szCs w:val="19"/>
                <w:lang w:val="fr"/>
              </w:rPr>
              <w:t>l’inspection du travail et des lois sociales (ITLS)</w:t>
            </w:r>
            <w:r w:rsidR="00BD3DFE" w:rsidRPr="00DB46AC">
              <w:rPr>
                <w:rFonts w:ascii="Segoe UI" w:eastAsia="Times New Roman" w:hAnsi="Segoe UI" w:cs="Segoe UI"/>
                <w:bCs/>
                <w:color w:val="000000"/>
                <w:sz w:val="19"/>
                <w:szCs w:val="19"/>
                <w:lang w:val="fr"/>
              </w:rPr>
              <w:t xml:space="preserve"> pour les entreprises togolaises,</w:t>
            </w:r>
            <w:r w:rsidRPr="00DB46AC">
              <w:rPr>
                <w:rFonts w:ascii="Segoe UI" w:eastAsia="Times New Roman" w:hAnsi="Segoe UI" w:cs="Segoe UI"/>
                <w:bCs/>
                <w:color w:val="000000"/>
                <w:sz w:val="19"/>
                <w:szCs w:val="19"/>
                <w:lang w:val="fr"/>
              </w:rPr>
              <w:t xml:space="preserve"> justifiant le respect du code du travail et des lois sociales par le prestataire</w:t>
            </w:r>
          </w:p>
        </w:tc>
        <w:tc>
          <w:tcPr>
            <w:tcW w:w="2070" w:type="dxa"/>
          </w:tcPr>
          <w:p w14:paraId="0D64731B" w14:textId="07DB25EC" w:rsidR="00932AA3" w:rsidRDefault="000D0E95" w:rsidP="00932AA3">
            <w:pPr>
              <w:spacing w:before="60" w:after="60"/>
              <w:rPr>
                <w:rFonts w:ascii="Segoe UI" w:hAnsi="Segoe UI"/>
                <w:sz w:val="19"/>
              </w:rPr>
            </w:pPr>
            <w:r>
              <w:rPr>
                <w:rFonts w:ascii="Segoe UI" w:hAnsi="Segoe UI"/>
                <w:sz w:val="19"/>
              </w:rPr>
              <w:t xml:space="preserve">Attestation ITLS pour les </w:t>
            </w:r>
            <w:r w:rsidR="00422891">
              <w:rPr>
                <w:rFonts w:ascii="Segoe UI" w:hAnsi="Segoe UI"/>
                <w:sz w:val="19"/>
              </w:rPr>
              <w:t xml:space="preserve">sociétés nationales et l’équivalent pour les soumissionnaires </w:t>
            </w:r>
            <w:r w:rsidR="003F0C75">
              <w:rPr>
                <w:rFonts w:ascii="Segoe UI" w:hAnsi="Segoe UI"/>
                <w:sz w:val="19"/>
              </w:rPr>
              <w:t>étrangers</w:t>
            </w:r>
          </w:p>
        </w:tc>
      </w:tr>
      <w:tr w:rsidR="00932AA3" w:rsidRPr="00F07083" w14:paraId="17F6FF9B" w14:textId="77777777" w:rsidTr="00213EE6">
        <w:trPr>
          <w:trHeight w:val="247"/>
        </w:trPr>
        <w:tc>
          <w:tcPr>
            <w:tcW w:w="2067" w:type="dxa"/>
            <w:shd w:val="clear" w:color="auto" w:fill="9BDEFF"/>
          </w:tcPr>
          <w:p w14:paraId="02F76D7F" w14:textId="77777777" w:rsidR="00932AA3" w:rsidRPr="00F07083" w:rsidRDefault="00932AA3" w:rsidP="00932AA3">
            <w:pPr>
              <w:spacing w:before="60" w:after="60"/>
              <w:rPr>
                <w:rFonts w:ascii="Segoe UI" w:eastAsia="Times New Roman" w:hAnsi="Segoe UI" w:cs="Segoe UI"/>
                <w:bCs/>
                <w:sz w:val="19"/>
                <w:szCs w:val="19"/>
                <w:highlight w:val="lightGray"/>
              </w:rPr>
            </w:pPr>
            <w:r>
              <w:rPr>
                <w:rFonts w:ascii="Segoe UI" w:hAnsi="Segoe UI"/>
                <w:b/>
                <w:sz w:val="19"/>
              </w:rPr>
              <w:t>QUALIFICATION</w:t>
            </w:r>
          </w:p>
        </w:tc>
        <w:tc>
          <w:tcPr>
            <w:tcW w:w="5850" w:type="dxa"/>
            <w:shd w:val="clear" w:color="auto" w:fill="auto"/>
          </w:tcPr>
          <w:p w14:paraId="69305E93" w14:textId="77777777" w:rsidR="00932AA3" w:rsidRPr="00F07083" w:rsidRDefault="00932AA3" w:rsidP="00932AA3">
            <w:pPr>
              <w:spacing w:before="60" w:after="60"/>
              <w:rPr>
                <w:rFonts w:ascii="Segoe UI" w:eastAsia="Times New Roman" w:hAnsi="Segoe UI" w:cs="Segoe UI"/>
                <w:bCs/>
                <w:sz w:val="19"/>
                <w:szCs w:val="19"/>
                <w:highlight w:val="lightGray"/>
              </w:rPr>
            </w:pPr>
          </w:p>
        </w:tc>
        <w:tc>
          <w:tcPr>
            <w:tcW w:w="2070" w:type="dxa"/>
            <w:shd w:val="clear" w:color="auto" w:fill="auto"/>
          </w:tcPr>
          <w:p w14:paraId="7FA92B81" w14:textId="77777777" w:rsidR="00932AA3" w:rsidRPr="00F07083" w:rsidRDefault="00932AA3" w:rsidP="00932AA3">
            <w:pPr>
              <w:spacing w:before="60" w:after="60"/>
              <w:rPr>
                <w:rFonts w:ascii="Segoe UI" w:eastAsia="Times New Roman" w:hAnsi="Segoe UI" w:cs="Segoe UI"/>
                <w:bCs/>
                <w:sz w:val="19"/>
                <w:szCs w:val="19"/>
                <w:highlight w:val="lightGray"/>
              </w:rPr>
            </w:pPr>
          </w:p>
        </w:tc>
      </w:tr>
      <w:tr w:rsidR="00932AA3" w:rsidRPr="00F07083" w14:paraId="2FD2469B" w14:textId="77777777" w:rsidTr="00213EE6">
        <w:trPr>
          <w:trHeight w:val="247"/>
        </w:trPr>
        <w:tc>
          <w:tcPr>
            <w:tcW w:w="2067" w:type="dxa"/>
            <w:shd w:val="clear" w:color="auto" w:fill="FFFFFF" w:themeFill="background1"/>
          </w:tcPr>
          <w:p w14:paraId="79B8AE01" w14:textId="77777777" w:rsidR="00932AA3" w:rsidRPr="00F07083" w:rsidRDefault="00932AA3" w:rsidP="00932AA3">
            <w:pPr>
              <w:spacing w:before="60" w:after="60"/>
              <w:rPr>
                <w:rFonts w:ascii="Segoe UI" w:eastAsia="Times New Roman" w:hAnsi="Segoe UI" w:cs="Segoe UI"/>
                <w:b/>
                <w:bCs/>
                <w:sz w:val="19"/>
                <w:szCs w:val="19"/>
              </w:rPr>
            </w:pPr>
            <w:r>
              <w:rPr>
                <w:rFonts w:ascii="Segoe UI" w:hAnsi="Segoe UI"/>
                <w:b/>
                <w:sz w:val="19"/>
              </w:rPr>
              <w:t>Antécédents de contrats inexécutés</w:t>
            </w:r>
            <w:r>
              <w:rPr>
                <w:rFonts w:ascii="Segoe UI" w:hAnsi="Segoe UI"/>
                <w:b/>
                <w:sz w:val="19"/>
                <w:vertAlign w:val="superscript"/>
              </w:rPr>
              <w:footnoteReference w:id="2"/>
            </w:r>
            <w:r>
              <w:rPr>
                <w:rFonts w:ascii="Segoe UI" w:hAnsi="Segoe UI"/>
                <w:b/>
                <w:sz w:val="19"/>
                <w:vertAlign w:val="superscript"/>
              </w:rPr>
              <w:t xml:space="preserve"> </w:t>
            </w:r>
          </w:p>
        </w:tc>
        <w:tc>
          <w:tcPr>
            <w:tcW w:w="5850" w:type="dxa"/>
            <w:shd w:val="clear" w:color="auto" w:fill="auto"/>
          </w:tcPr>
          <w:p w14:paraId="3CF84E41" w14:textId="77777777" w:rsidR="00932AA3" w:rsidRPr="00F07083" w:rsidRDefault="00932AA3" w:rsidP="00932AA3">
            <w:pPr>
              <w:spacing w:before="60" w:after="60"/>
              <w:rPr>
                <w:rFonts w:ascii="Segoe UI" w:eastAsia="Times New Roman" w:hAnsi="Segoe UI" w:cs="Segoe UI"/>
                <w:bCs/>
                <w:sz w:val="19"/>
                <w:szCs w:val="19"/>
                <w:highlight w:val="lightGray"/>
              </w:rPr>
            </w:pPr>
            <w:r>
              <w:rPr>
                <w:rFonts w:ascii="Segoe UI" w:hAnsi="Segoe UI"/>
                <w:color w:val="000000"/>
                <w:sz w:val="19"/>
              </w:rPr>
              <w:t>L’inexécution d’un contrat n’a pas découlé d’une faute de la part du contractant au cours des 3 dernières années.</w:t>
            </w:r>
          </w:p>
        </w:tc>
        <w:tc>
          <w:tcPr>
            <w:tcW w:w="2070" w:type="dxa"/>
            <w:shd w:val="clear" w:color="auto" w:fill="auto"/>
          </w:tcPr>
          <w:p w14:paraId="1CDEF10D" w14:textId="77777777" w:rsidR="00932AA3" w:rsidRPr="00F07083" w:rsidRDefault="00932AA3" w:rsidP="00932AA3">
            <w:pPr>
              <w:spacing w:before="60" w:after="60"/>
              <w:rPr>
                <w:rFonts w:ascii="Segoe UI" w:eastAsia="Times New Roman" w:hAnsi="Segoe UI" w:cs="Segoe UI"/>
                <w:bCs/>
                <w:sz w:val="19"/>
                <w:szCs w:val="19"/>
                <w:highlight w:val="lightGray"/>
              </w:rPr>
            </w:pPr>
            <w:r>
              <w:br w:type="page"/>
            </w:r>
            <w:r w:rsidRPr="00E107D8">
              <w:rPr>
                <w:rFonts w:ascii="Segoe UI" w:hAnsi="Segoe UI"/>
                <w:b/>
                <w:bCs/>
                <w:color w:val="00B0F0"/>
                <w:sz w:val="19"/>
              </w:rPr>
              <w:t>Formulaire D</w:t>
            </w:r>
            <w:r w:rsidRPr="00C22064">
              <w:rPr>
                <w:rFonts w:ascii="Segoe UI" w:hAnsi="Segoe UI"/>
                <w:color w:val="00B0F0"/>
                <w:sz w:val="19"/>
              </w:rPr>
              <w:t xml:space="preserve"> : </w:t>
            </w:r>
            <w:r>
              <w:rPr>
                <w:rFonts w:ascii="Segoe UI" w:hAnsi="Segoe UI"/>
                <w:sz w:val="19"/>
              </w:rPr>
              <w:t>Formulaire de qualification</w:t>
            </w:r>
          </w:p>
        </w:tc>
      </w:tr>
      <w:tr w:rsidR="00932AA3" w:rsidRPr="00F07083" w14:paraId="3A2384E8" w14:textId="77777777" w:rsidTr="00213EE6">
        <w:trPr>
          <w:trHeight w:val="247"/>
        </w:trPr>
        <w:tc>
          <w:tcPr>
            <w:tcW w:w="2067" w:type="dxa"/>
            <w:shd w:val="clear" w:color="auto" w:fill="FFFFFF" w:themeFill="background1"/>
          </w:tcPr>
          <w:p w14:paraId="30EB7BB4" w14:textId="77777777" w:rsidR="00932AA3" w:rsidRPr="00F07083" w:rsidRDefault="00932AA3" w:rsidP="00932AA3">
            <w:pPr>
              <w:spacing w:before="60" w:after="60"/>
              <w:rPr>
                <w:rFonts w:ascii="Segoe UI" w:eastAsia="Times New Roman" w:hAnsi="Segoe UI" w:cs="Segoe UI"/>
                <w:b/>
                <w:bCs/>
                <w:sz w:val="19"/>
                <w:szCs w:val="19"/>
              </w:rPr>
            </w:pPr>
            <w:r>
              <w:rPr>
                <w:rFonts w:ascii="Segoe UI" w:hAnsi="Segoe UI"/>
                <w:b/>
                <w:sz w:val="19"/>
              </w:rPr>
              <w:t>Antécédents de contentieux</w:t>
            </w:r>
          </w:p>
        </w:tc>
        <w:tc>
          <w:tcPr>
            <w:tcW w:w="5850" w:type="dxa"/>
            <w:shd w:val="clear" w:color="auto" w:fill="auto"/>
          </w:tcPr>
          <w:p w14:paraId="54F58899" w14:textId="77777777" w:rsidR="00932AA3" w:rsidRPr="00F07083" w:rsidRDefault="00932AA3" w:rsidP="00932AA3">
            <w:pPr>
              <w:spacing w:before="60" w:after="60"/>
              <w:rPr>
                <w:rFonts w:ascii="Segoe UI" w:eastAsia="Times New Roman" w:hAnsi="Segoe UI" w:cs="Segoe UI"/>
                <w:bCs/>
                <w:sz w:val="19"/>
                <w:szCs w:val="19"/>
                <w:highlight w:val="lightGray"/>
              </w:rPr>
            </w:pPr>
            <w:r>
              <w:rPr>
                <w:rFonts w:ascii="Segoe UI" w:hAnsi="Segoe UI"/>
                <w:color w:val="000000"/>
                <w:sz w:val="19"/>
              </w:rPr>
              <w:t xml:space="preserve">Aucun antécédent de décisions du tribunal ou de décisions arbitrales contre le soumissionnaire au cours des 3 dernières années. </w:t>
            </w:r>
          </w:p>
        </w:tc>
        <w:tc>
          <w:tcPr>
            <w:tcW w:w="2070" w:type="dxa"/>
            <w:shd w:val="clear" w:color="auto" w:fill="auto"/>
          </w:tcPr>
          <w:p w14:paraId="6A86381C" w14:textId="77777777" w:rsidR="00932AA3" w:rsidRPr="00F07083" w:rsidRDefault="00932AA3" w:rsidP="00932AA3">
            <w:pPr>
              <w:spacing w:before="60" w:after="60"/>
              <w:rPr>
                <w:rFonts w:ascii="Segoe UI" w:eastAsia="Times New Roman" w:hAnsi="Segoe UI" w:cs="Segoe UI"/>
                <w:bCs/>
                <w:sz w:val="19"/>
                <w:szCs w:val="19"/>
                <w:highlight w:val="lightGray"/>
              </w:rPr>
            </w:pPr>
            <w:r>
              <w:br w:type="page"/>
            </w:r>
            <w:r w:rsidRPr="00E107D8">
              <w:rPr>
                <w:rFonts w:ascii="Segoe UI" w:hAnsi="Segoe UI"/>
                <w:b/>
                <w:bCs/>
                <w:color w:val="00B0F0"/>
                <w:sz w:val="19"/>
              </w:rPr>
              <w:t>Formulaire D</w:t>
            </w:r>
            <w:r w:rsidRPr="00C22064">
              <w:rPr>
                <w:rFonts w:ascii="Segoe UI" w:hAnsi="Segoe UI"/>
                <w:color w:val="00B0F0"/>
                <w:sz w:val="19"/>
              </w:rPr>
              <w:t xml:space="preserve"> : </w:t>
            </w:r>
            <w:r>
              <w:rPr>
                <w:rFonts w:ascii="Segoe UI" w:hAnsi="Segoe UI"/>
                <w:sz w:val="19"/>
              </w:rPr>
              <w:t>Formulaire de qualification</w:t>
            </w:r>
          </w:p>
        </w:tc>
      </w:tr>
      <w:tr w:rsidR="00932AA3" w:rsidRPr="00F07083" w14:paraId="7C277D22" w14:textId="77777777" w:rsidTr="00213EE6">
        <w:tc>
          <w:tcPr>
            <w:tcW w:w="2067" w:type="dxa"/>
            <w:vMerge w:val="restart"/>
          </w:tcPr>
          <w:p w14:paraId="7FAE7FFC" w14:textId="77777777" w:rsidR="00932AA3" w:rsidRPr="00F07083" w:rsidRDefault="00932AA3" w:rsidP="00932AA3">
            <w:pPr>
              <w:spacing w:before="60" w:after="60"/>
              <w:rPr>
                <w:rFonts w:ascii="Segoe UI" w:eastAsia="Times New Roman" w:hAnsi="Segoe UI" w:cs="Segoe UI"/>
                <w:bCs/>
                <w:sz w:val="19"/>
                <w:szCs w:val="19"/>
              </w:rPr>
            </w:pPr>
            <w:r>
              <w:rPr>
                <w:rFonts w:ascii="Segoe UI" w:hAnsi="Segoe UI"/>
                <w:b/>
                <w:sz w:val="19"/>
              </w:rPr>
              <w:t xml:space="preserve">Expériences </w:t>
            </w:r>
            <w:r>
              <w:rPr>
                <w:rFonts w:ascii="Segoe UI" w:hAnsi="Segoe UI"/>
                <w:b/>
                <w:sz w:val="19"/>
              </w:rPr>
              <w:lastRenderedPageBreak/>
              <w:t>antérieures</w:t>
            </w:r>
          </w:p>
        </w:tc>
        <w:tc>
          <w:tcPr>
            <w:tcW w:w="5850" w:type="dxa"/>
          </w:tcPr>
          <w:p w14:paraId="6470E03B" w14:textId="32CE3662" w:rsidR="00932AA3" w:rsidRPr="00F07083" w:rsidRDefault="00932AA3" w:rsidP="00932AA3">
            <w:pPr>
              <w:spacing w:before="60" w:after="60"/>
              <w:rPr>
                <w:rFonts w:ascii="Segoe UI" w:eastAsia="Times New Roman" w:hAnsi="Segoe UI" w:cs="Segoe UI"/>
                <w:bCs/>
                <w:color w:val="000000"/>
                <w:sz w:val="19"/>
                <w:szCs w:val="19"/>
              </w:rPr>
            </w:pPr>
            <w:r>
              <w:rPr>
                <w:rFonts w:ascii="Segoe UI" w:hAnsi="Segoe UI"/>
                <w:sz w:val="19"/>
              </w:rPr>
              <w:lastRenderedPageBreak/>
              <w:t xml:space="preserve">Minimum </w:t>
            </w:r>
            <w:r w:rsidR="00B33E72" w:rsidRPr="00B33E72">
              <w:rPr>
                <w:rFonts w:ascii="Segoe UI" w:eastAsia="Times New Roman" w:hAnsi="Segoe UI" w:cs="Segoe UI"/>
                <w:b/>
                <w:color w:val="00B0F0"/>
                <w:sz w:val="19"/>
                <w:szCs w:val="19"/>
              </w:rPr>
              <w:fldChar w:fldCharType="begin">
                <w:ffData>
                  <w:name w:val=""/>
                  <w:enabled/>
                  <w:calcOnExit w:val="0"/>
                  <w:textInput>
                    <w:default w:val="CINQ (05)"/>
                    <w:format w:val="Majuscules"/>
                  </w:textInput>
                </w:ffData>
              </w:fldChar>
            </w:r>
            <w:r w:rsidR="00B33E72" w:rsidRPr="00B33E72">
              <w:rPr>
                <w:rFonts w:ascii="Segoe UI" w:eastAsia="Times New Roman" w:hAnsi="Segoe UI" w:cs="Segoe UI"/>
                <w:b/>
                <w:color w:val="00B0F0"/>
                <w:sz w:val="19"/>
                <w:szCs w:val="19"/>
              </w:rPr>
              <w:instrText xml:space="preserve"> FORMTEXT </w:instrText>
            </w:r>
            <w:r w:rsidR="00B33E72" w:rsidRPr="00B33E72">
              <w:rPr>
                <w:rFonts w:ascii="Segoe UI" w:eastAsia="Times New Roman" w:hAnsi="Segoe UI" w:cs="Segoe UI"/>
                <w:b/>
                <w:color w:val="00B0F0"/>
                <w:sz w:val="19"/>
                <w:szCs w:val="19"/>
              </w:rPr>
            </w:r>
            <w:r w:rsidR="00B33E72" w:rsidRPr="00B33E72">
              <w:rPr>
                <w:rFonts w:ascii="Segoe UI" w:eastAsia="Times New Roman" w:hAnsi="Segoe UI" w:cs="Segoe UI"/>
                <w:b/>
                <w:color w:val="00B0F0"/>
                <w:sz w:val="19"/>
                <w:szCs w:val="19"/>
              </w:rPr>
              <w:fldChar w:fldCharType="separate"/>
            </w:r>
            <w:r w:rsidR="00B33E72" w:rsidRPr="00B33E72">
              <w:rPr>
                <w:rFonts w:ascii="Segoe UI" w:eastAsia="Times New Roman" w:hAnsi="Segoe UI" w:cs="Segoe UI"/>
                <w:b/>
                <w:noProof/>
                <w:color w:val="00B0F0"/>
                <w:sz w:val="19"/>
                <w:szCs w:val="19"/>
              </w:rPr>
              <w:t>CINQ (05)</w:t>
            </w:r>
            <w:r w:rsidR="00B33E72" w:rsidRPr="00B33E72">
              <w:rPr>
                <w:rFonts w:ascii="Segoe UI" w:eastAsia="Times New Roman" w:hAnsi="Segoe UI" w:cs="Segoe UI"/>
                <w:b/>
                <w:color w:val="00B0F0"/>
                <w:sz w:val="19"/>
                <w:szCs w:val="19"/>
              </w:rPr>
              <w:fldChar w:fldCharType="end"/>
            </w:r>
            <w:r>
              <w:rPr>
                <w:rFonts w:ascii="Segoe UI" w:hAnsi="Segoe UI"/>
                <w:sz w:val="19"/>
              </w:rPr>
              <w:t> ans d’expérience pertinente.</w:t>
            </w:r>
          </w:p>
        </w:tc>
        <w:tc>
          <w:tcPr>
            <w:tcW w:w="2070" w:type="dxa"/>
          </w:tcPr>
          <w:p w14:paraId="595710AC" w14:textId="77777777" w:rsidR="00932AA3" w:rsidRPr="00F07083" w:rsidRDefault="00932AA3" w:rsidP="00932AA3">
            <w:pPr>
              <w:spacing w:before="60" w:after="60"/>
              <w:rPr>
                <w:rFonts w:ascii="Segoe UI" w:eastAsia="Times New Roman" w:hAnsi="Segoe UI" w:cs="Segoe UI"/>
                <w:bCs/>
                <w:sz w:val="19"/>
                <w:szCs w:val="19"/>
              </w:rPr>
            </w:pPr>
            <w:r w:rsidRPr="00E107D8">
              <w:rPr>
                <w:rFonts w:ascii="Segoe UI" w:hAnsi="Segoe UI"/>
                <w:b/>
                <w:bCs/>
                <w:color w:val="00B0F0"/>
                <w:sz w:val="19"/>
              </w:rPr>
              <w:t>Formulaire D</w:t>
            </w:r>
            <w:r w:rsidRPr="00C22064">
              <w:rPr>
                <w:rFonts w:ascii="Segoe UI" w:hAnsi="Segoe UI"/>
                <w:color w:val="00B0F0"/>
                <w:sz w:val="19"/>
              </w:rPr>
              <w:t xml:space="preserve"> : </w:t>
            </w:r>
            <w:r>
              <w:rPr>
                <w:rFonts w:ascii="Segoe UI" w:hAnsi="Segoe UI"/>
                <w:sz w:val="19"/>
              </w:rPr>
              <w:t xml:space="preserve">Formulaire de </w:t>
            </w:r>
            <w:r>
              <w:rPr>
                <w:rFonts w:ascii="Segoe UI" w:hAnsi="Segoe UI"/>
                <w:sz w:val="19"/>
              </w:rPr>
              <w:lastRenderedPageBreak/>
              <w:t>qualification</w:t>
            </w:r>
          </w:p>
        </w:tc>
      </w:tr>
      <w:tr w:rsidR="00932AA3" w:rsidRPr="00F07083" w14:paraId="0F60E70D" w14:textId="77777777" w:rsidTr="00213EE6">
        <w:tc>
          <w:tcPr>
            <w:tcW w:w="2067" w:type="dxa"/>
            <w:vMerge/>
          </w:tcPr>
          <w:p w14:paraId="11F87BB6" w14:textId="77777777" w:rsidR="00932AA3" w:rsidRPr="00F07083" w:rsidRDefault="00932AA3" w:rsidP="00932AA3">
            <w:pPr>
              <w:spacing w:before="60" w:after="60"/>
              <w:rPr>
                <w:rFonts w:ascii="Segoe UI" w:eastAsia="Times New Roman" w:hAnsi="Segoe UI" w:cs="Segoe UI"/>
                <w:bCs/>
                <w:sz w:val="19"/>
                <w:szCs w:val="19"/>
              </w:rPr>
            </w:pPr>
          </w:p>
        </w:tc>
        <w:tc>
          <w:tcPr>
            <w:tcW w:w="5850" w:type="dxa"/>
          </w:tcPr>
          <w:p w14:paraId="04AEC06D" w14:textId="46CC10CA" w:rsidR="00932AA3" w:rsidRPr="00F07083" w:rsidRDefault="00932AA3" w:rsidP="00932AA3">
            <w:pPr>
              <w:spacing w:before="60" w:after="60"/>
              <w:rPr>
                <w:rFonts w:ascii="Segoe UI" w:eastAsia="Times New Roman" w:hAnsi="Segoe UI" w:cs="Segoe UI"/>
                <w:bCs/>
                <w:color w:val="000000"/>
                <w:sz w:val="19"/>
                <w:szCs w:val="19"/>
              </w:rPr>
            </w:pPr>
            <w:r>
              <w:rPr>
                <w:rFonts w:ascii="Segoe UI" w:hAnsi="Segoe UI"/>
                <w:sz w:val="19"/>
              </w:rPr>
              <w:t xml:space="preserve">Minimum </w:t>
            </w:r>
            <w:r w:rsidR="00B33E72" w:rsidRPr="00B33E72">
              <w:rPr>
                <w:rFonts w:ascii="Segoe UI" w:eastAsia="Times New Roman" w:hAnsi="Segoe UI" w:cs="Segoe UI"/>
                <w:b/>
                <w:color w:val="00B0F0"/>
                <w:sz w:val="19"/>
                <w:szCs w:val="19"/>
              </w:rPr>
              <w:fldChar w:fldCharType="begin">
                <w:ffData>
                  <w:name w:val=""/>
                  <w:enabled/>
                  <w:calcOnExit w:val="0"/>
                  <w:textInput>
                    <w:default w:val="DEUX (02)"/>
                    <w:format w:val="Majuscules"/>
                  </w:textInput>
                </w:ffData>
              </w:fldChar>
            </w:r>
            <w:r w:rsidR="00B33E72" w:rsidRPr="00B33E72">
              <w:rPr>
                <w:rFonts w:ascii="Segoe UI" w:eastAsia="Times New Roman" w:hAnsi="Segoe UI" w:cs="Segoe UI"/>
                <w:b/>
                <w:color w:val="00B0F0"/>
                <w:sz w:val="19"/>
                <w:szCs w:val="19"/>
              </w:rPr>
              <w:instrText xml:space="preserve"> FORMTEXT </w:instrText>
            </w:r>
            <w:r w:rsidR="00B33E72" w:rsidRPr="00B33E72">
              <w:rPr>
                <w:rFonts w:ascii="Segoe UI" w:eastAsia="Times New Roman" w:hAnsi="Segoe UI" w:cs="Segoe UI"/>
                <w:b/>
                <w:color w:val="00B0F0"/>
                <w:sz w:val="19"/>
                <w:szCs w:val="19"/>
              </w:rPr>
            </w:r>
            <w:r w:rsidR="00B33E72" w:rsidRPr="00B33E72">
              <w:rPr>
                <w:rFonts w:ascii="Segoe UI" w:eastAsia="Times New Roman" w:hAnsi="Segoe UI" w:cs="Segoe UI"/>
                <w:b/>
                <w:color w:val="00B0F0"/>
                <w:sz w:val="19"/>
                <w:szCs w:val="19"/>
              </w:rPr>
              <w:fldChar w:fldCharType="separate"/>
            </w:r>
            <w:r w:rsidR="00B33E72" w:rsidRPr="00B33E72">
              <w:rPr>
                <w:rFonts w:ascii="Segoe UI" w:eastAsia="Times New Roman" w:hAnsi="Segoe UI" w:cs="Segoe UI"/>
                <w:b/>
                <w:noProof/>
                <w:color w:val="00B0F0"/>
                <w:sz w:val="19"/>
                <w:szCs w:val="19"/>
              </w:rPr>
              <w:t>DEUX (02)</w:t>
            </w:r>
            <w:r w:rsidR="00B33E72" w:rsidRPr="00B33E72">
              <w:rPr>
                <w:rFonts w:ascii="Segoe UI" w:eastAsia="Times New Roman" w:hAnsi="Segoe UI" w:cs="Segoe UI"/>
                <w:b/>
                <w:color w:val="00B0F0"/>
                <w:sz w:val="19"/>
                <w:szCs w:val="19"/>
              </w:rPr>
              <w:fldChar w:fldCharType="end"/>
            </w:r>
            <w:r w:rsidRPr="00B33E72">
              <w:rPr>
                <w:rFonts w:ascii="Segoe UI" w:hAnsi="Segoe UI"/>
                <w:color w:val="00B0F0"/>
                <w:sz w:val="19"/>
              </w:rPr>
              <w:t> </w:t>
            </w:r>
            <w:r>
              <w:rPr>
                <w:rFonts w:ascii="Segoe UI" w:hAnsi="Segoe UI"/>
                <w:sz w:val="19"/>
              </w:rPr>
              <w:t xml:space="preserve">contrats de valeur, nature et complexité similaires mis en œuvre au cours des </w:t>
            </w:r>
            <w:r w:rsidR="00B33E72" w:rsidRPr="00B33E72">
              <w:rPr>
                <w:rFonts w:ascii="Segoe UI" w:eastAsia="Times New Roman" w:hAnsi="Segoe UI" w:cs="Segoe UI"/>
                <w:b/>
                <w:color w:val="00B0F0"/>
                <w:sz w:val="19"/>
                <w:szCs w:val="19"/>
              </w:rPr>
              <w:fldChar w:fldCharType="begin">
                <w:ffData>
                  <w:name w:val=""/>
                  <w:enabled/>
                  <w:calcOnExit w:val="0"/>
                  <w:textInput>
                    <w:default w:val="TROIS (03)"/>
                    <w:format w:val="Majuscules"/>
                  </w:textInput>
                </w:ffData>
              </w:fldChar>
            </w:r>
            <w:r w:rsidR="00B33E72" w:rsidRPr="00B33E72">
              <w:rPr>
                <w:rFonts w:ascii="Segoe UI" w:eastAsia="Times New Roman" w:hAnsi="Segoe UI" w:cs="Segoe UI"/>
                <w:b/>
                <w:color w:val="00B0F0"/>
                <w:sz w:val="19"/>
                <w:szCs w:val="19"/>
              </w:rPr>
              <w:instrText xml:space="preserve"> FORMTEXT </w:instrText>
            </w:r>
            <w:r w:rsidR="00B33E72" w:rsidRPr="00B33E72">
              <w:rPr>
                <w:rFonts w:ascii="Segoe UI" w:eastAsia="Times New Roman" w:hAnsi="Segoe UI" w:cs="Segoe UI"/>
                <w:b/>
                <w:color w:val="00B0F0"/>
                <w:sz w:val="19"/>
                <w:szCs w:val="19"/>
              </w:rPr>
            </w:r>
            <w:r w:rsidR="00B33E72" w:rsidRPr="00B33E72">
              <w:rPr>
                <w:rFonts w:ascii="Segoe UI" w:eastAsia="Times New Roman" w:hAnsi="Segoe UI" w:cs="Segoe UI"/>
                <w:b/>
                <w:color w:val="00B0F0"/>
                <w:sz w:val="19"/>
                <w:szCs w:val="19"/>
              </w:rPr>
              <w:fldChar w:fldCharType="separate"/>
            </w:r>
            <w:r w:rsidR="00B33E72" w:rsidRPr="00B33E72">
              <w:rPr>
                <w:rFonts w:ascii="Segoe UI" w:eastAsia="Times New Roman" w:hAnsi="Segoe UI" w:cs="Segoe UI"/>
                <w:b/>
                <w:noProof/>
                <w:color w:val="00B0F0"/>
                <w:sz w:val="19"/>
                <w:szCs w:val="19"/>
              </w:rPr>
              <w:t>TROIS (03)</w:t>
            </w:r>
            <w:r w:rsidR="00B33E72" w:rsidRPr="00B33E72">
              <w:rPr>
                <w:rFonts w:ascii="Segoe UI" w:eastAsia="Times New Roman" w:hAnsi="Segoe UI" w:cs="Segoe UI"/>
                <w:b/>
                <w:color w:val="00B0F0"/>
                <w:sz w:val="19"/>
                <w:szCs w:val="19"/>
              </w:rPr>
              <w:fldChar w:fldCharType="end"/>
            </w:r>
            <w:r>
              <w:rPr>
                <w:rFonts w:ascii="Segoe UI" w:hAnsi="Segoe UI"/>
                <w:sz w:val="19"/>
              </w:rPr>
              <w:t> dernières années.</w:t>
            </w:r>
            <w:r>
              <w:rPr>
                <w:rFonts w:ascii="Segoe UI" w:hAnsi="Segoe UI"/>
                <w:color w:val="000000"/>
                <w:sz w:val="19"/>
              </w:rPr>
              <w:t xml:space="preserve"> </w:t>
            </w:r>
          </w:p>
          <w:p w14:paraId="3F18B7C4" w14:textId="77777777" w:rsidR="00932AA3" w:rsidRPr="00F07083" w:rsidRDefault="00932AA3" w:rsidP="00932AA3">
            <w:pPr>
              <w:spacing w:before="60" w:after="60"/>
              <w:rPr>
                <w:rFonts w:ascii="Segoe UI" w:eastAsia="Times New Roman" w:hAnsi="Segoe UI" w:cs="Segoe UI"/>
                <w:bCs/>
                <w:i/>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324EAD73" w14:textId="77777777" w:rsidR="00932AA3" w:rsidRPr="00F07083" w:rsidRDefault="00932AA3" w:rsidP="00932AA3">
            <w:pPr>
              <w:spacing w:before="60" w:after="60"/>
              <w:rPr>
                <w:rFonts w:ascii="Segoe UI" w:eastAsia="Times New Roman" w:hAnsi="Segoe UI" w:cs="Segoe UI"/>
                <w:bCs/>
                <w:sz w:val="19"/>
                <w:szCs w:val="19"/>
              </w:rPr>
            </w:pPr>
            <w:r>
              <w:br w:type="page"/>
            </w:r>
            <w:r w:rsidRPr="00E107D8">
              <w:rPr>
                <w:rFonts w:ascii="Segoe UI" w:hAnsi="Segoe UI"/>
                <w:b/>
                <w:bCs/>
                <w:color w:val="00B0F0"/>
                <w:sz w:val="19"/>
              </w:rPr>
              <w:t>Formulaire D </w:t>
            </w:r>
            <w:r w:rsidRPr="00E107D8">
              <w:rPr>
                <w:rFonts w:ascii="Segoe UI" w:hAnsi="Segoe UI"/>
                <w:color w:val="00B0F0"/>
                <w:sz w:val="19"/>
              </w:rPr>
              <w:t xml:space="preserve">: </w:t>
            </w:r>
            <w:r>
              <w:rPr>
                <w:rFonts w:ascii="Segoe UI" w:hAnsi="Segoe UI"/>
                <w:sz w:val="19"/>
              </w:rPr>
              <w:t>Formulaire de qualification</w:t>
            </w:r>
          </w:p>
        </w:tc>
      </w:tr>
      <w:tr w:rsidR="00932AA3" w:rsidRPr="00F07083" w14:paraId="06607FBB" w14:textId="77777777" w:rsidTr="00213EE6">
        <w:trPr>
          <w:trHeight w:val="616"/>
        </w:trPr>
        <w:tc>
          <w:tcPr>
            <w:tcW w:w="2067" w:type="dxa"/>
            <w:vMerge w:val="restart"/>
          </w:tcPr>
          <w:p w14:paraId="138CA223" w14:textId="77777777" w:rsidR="00932AA3" w:rsidRPr="00F07083" w:rsidRDefault="00932AA3" w:rsidP="00932AA3">
            <w:pPr>
              <w:spacing w:before="60" w:after="60"/>
              <w:rPr>
                <w:rFonts w:ascii="Segoe UI" w:eastAsia="Times New Roman" w:hAnsi="Segoe UI" w:cs="Segoe UI"/>
                <w:bCs/>
                <w:sz w:val="19"/>
                <w:szCs w:val="19"/>
              </w:rPr>
            </w:pPr>
            <w:r>
              <w:rPr>
                <w:rFonts w:ascii="Segoe UI" w:hAnsi="Segoe UI"/>
                <w:b/>
                <w:sz w:val="19"/>
              </w:rPr>
              <w:t>Situation financière</w:t>
            </w:r>
          </w:p>
        </w:tc>
        <w:tc>
          <w:tcPr>
            <w:tcW w:w="5850" w:type="dxa"/>
          </w:tcPr>
          <w:p w14:paraId="1534C5F9" w14:textId="334BAC65" w:rsidR="00932AA3" w:rsidRPr="00F07083" w:rsidRDefault="00932AA3" w:rsidP="00932AA3">
            <w:pPr>
              <w:autoSpaceDE w:val="0"/>
              <w:autoSpaceDN w:val="0"/>
              <w:spacing w:before="60" w:after="60"/>
              <w:rPr>
                <w:rFonts w:ascii="Segoe UI" w:eastAsia="Times New Roman" w:hAnsi="Segoe UI" w:cs="Segoe UI"/>
                <w:bCs/>
                <w:color w:val="000000"/>
                <w:sz w:val="19"/>
                <w:szCs w:val="19"/>
              </w:rPr>
            </w:pPr>
            <w:r>
              <w:rPr>
                <w:rFonts w:ascii="Segoe UI" w:hAnsi="Segoe UI"/>
                <w:color w:val="000000"/>
                <w:sz w:val="19"/>
              </w:rPr>
              <w:t xml:space="preserve">Chiffre d’affaires annuel minimal de </w:t>
            </w:r>
            <w:r w:rsidR="00A2293D" w:rsidRPr="00A2293D">
              <w:rPr>
                <w:rFonts w:ascii="Segoe UI" w:eastAsia="Times New Roman" w:hAnsi="Segoe UI" w:cs="Segoe UI"/>
                <w:b/>
                <w:color w:val="00B0F0"/>
                <w:sz w:val="19"/>
                <w:szCs w:val="19"/>
              </w:rPr>
              <w:fldChar w:fldCharType="begin">
                <w:ffData>
                  <w:name w:val=""/>
                  <w:enabled/>
                  <w:calcOnExit w:val="0"/>
                  <w:textInput>
                    <w:default w:val="0,5 fois le montant du marché"/>
                  </w:textInput>
                </w:ffData>
              </w:fldChar>
            </w:r>
            <w:r w:rsidR="00A2293D" w:rsidRPr="00A2293D">
              <w:rPr>
                <w:rFonts w:ascii="Segoe UI" w:eastAsia="Times New Roman" w:hAnsi="Segoe UI" w:cs="Segoe UI"/>
                <w:b/>
                <w:color w:val="00B0F0"/>
                <w:sz w:val="19"/>
                <w:szCs w:val="19"/>
              </w:rPr>
              <w:instrText xml:space="preserve"> FORMTEXT </w:instrText>
            </w:r>
            <w:r w:rsidR="00A2293D" w:rsidRPr="00A2293D">
              <w:rPr>
                <w:rFonts w:ascii="Segoe UI" w:eastAsia="Times New Roman" w:hAnsi="Segoe UI" w:cs="Segoe UI"/>
                <w:b/>
                <w:color w:val="00B0F0"/>
                <w:sz w:val="19"/>
                <w:szCs w:val="19"/>
              </w:rPr>
            </w:r>
            <w:r w:rsidR="00A2293D" w:rsidRPr="00A2293D">
              <w:rPr>
                <w:rFonts w:ascii="Segoe UI" w:eastAsia="Times New Roman" w:hAnsi="Segoe UI" w:cs="Segoe UI"/>
                <w:b/>
                <w:color w:val="00B0F0"/>
                <w:sz w:val="19"/>
                <w:szCs w:val="19"/>
              </w:rPr>
              <w:fldChar w:fldCharType="separate"/>
            </w:r>
            <w:r w:rsidR="00A2293D" w:rsidRPr="00A2293D">
              <w:rPr>
                <w:rFonts w:ascii="Segoe UI" w:eastAsia="Times New Roman" w:hAnsi="Segoe UI" w:cs="Segoe UI"/>
                <w:b/>
                <w:noProof/>
                <w:color w:val="00B0F0"/>
                <w:sz w:val="19"/>
                <w:szCs w:val="19"/>
              </w:rPr>
              <w:t>0,5 fois le montant du marché</w:t>
            </w:r>
            <w:r w:rsidR="00A2293D" w:rsidRPr="00A2293D">
              <w:rPr>
                <w:rFonts w:ascii="Segoe UI" w:eastAsia="Times New Roman" w:hAnsi="Segoe UI" w:cs="Segoe UI"/>
                <w:b/>
                <w:color w:val="00B0F0"/>
                <w:sz w:val="19"/>
                <w:szCs w:val="19"/>
              </w:rPr>
              <w:fldChar w:fldCharType="end"/>
            </w:r>
            <w:r>
              <w:rPr>
                <w:rFonts w:ascii="Segoe UI" w:hAnsi="Segoe UI"/>
                <w:color w:val="000000"/>
                <w:sz w:val="19"/>
              </w:rPr>
              <w:t> </w:t>
            </w:r>
            <w:r w:rsidR="00D9711F">
              <w:rPr>
                <w:rFonts w:ascii="Segoe UI" w:hAnsi="Segoe UI"/>
                <w:color w:val="000000"/>
                <w:sz w:val="19"/>
              </w:rPr>
              <w:t>F CFA</w:t>
            </w:r>
            <w:r>
              <w:rPr>
                <w:rFonts w:ascii="Segoe UI" w:hAnsi="Segoe UI"/>
                <w:color w:val="000000"/>
                <w:sz w:val="19"/>
              </w:rPr>
              <w:t xml:space="preserve"> au cours des 3 dernières années. </w:t>
            </w:r>
          </w:p>
          <w:p w14:paraId="249BB035" w14:textId="77777777" w:rsidR="00932AA3" w:rsidRPr="00F07083" w:rsidRDefault="00932AA3" w:rsidP="00932AA3">
            <w:pPr>
              <w:autoSpaceDE w:val="0"/>
              <w:autoSpaceDN w:val="0"/>
              <w:spacing w:before="60" w:after="60"/>
              <w:rPr>
                <w:rFonts w:ascii="Segoe UI" w:eastAsia="Times New Roman" w:hAnsi="Segoe UI" w:cs="Segoe UI"/>
                <w:bCs/>
                <w:color w:val="000000"/>
                <w:sz w:val="19"/>
                <w:szCs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03C3B76D" w14:textId="77777777" w:rsidR="00932AA3" w:rsidRPr="00F07083" w:rsidRDefault="00932AA3" w:rsidP="00932AA3">
            <w:pPr>
              <w:spacing w:before="60" w:after="60"/>
              <w:rPr>
                <w:rFonts w:ascii="Segoe UI" w:eastAsia="Times New Roman" w:hAnsi="Segoe UI" w:cs="Segoe UI"/>
                <w:bCs/>
                <w:sz w:val="19"/>
                <w:szCs w:val="19"/>
              </w:rPr>
            </w:pPr>
            <w:r>
              <w:br w:type="page"/>
            </w:r>
            <w:r w:rsidRPr="00E107D8">
              <w:rPr>
                <w:rFonts w:ascii="Segoe UI" w:hAnsi="Segoe UI"/>
                <w:b/>
                <w:bCs/>
                <w:color w:val="00B0F0"/>
                <w:sz w:val="19"/>
              </w:rPr>
              <w:t>Formulaire D</w:t>
            </w:r>
            <w:r w:rsidRPr="00C22064">
              <w:rPr>
                <w:rFonts w:ascii="Segoe UI" w:hAnsi="Segoe UI"/>
                <w:color w:val="00B0F0"/>
                <w:sz w:val="19"/>
              </w:rPr>
              <w:t xml:space="preserve"> : </w:t>
            </w:r>
            <w:r>
              <w:rPr>
                <w:rFonts w:ascii="Segoe UI" w:hAnsi="Segoe UI"/>
                <w:sz w:val="19"/>
              </w:rPr>
              <w:t>Formulaire de qualification</w:t>
            </w:r>
          </w:p>
        </w:tc>
      </w:tr>
      <w:tr w:rsidR="00932AA3" w:rsidRPr="00F07083" w14:paraId="56730605" w14:textId="77777777" w:rsidTr="00213EE6">
        <w:tc>
          <w:tcPr>
            <w:tcW w:w="2067" w:type="dxa"/>
            <w:vMerge/>
          </w:tcPr>
          <w:p w14:paraId="3F10E613" w14:textId="77777777" w:rsidR="00932AA3" w:rsidRPr="00F07083" w:rsidRDefault="00932AA3" w:rsidP="00932AA3">
            <w:pPr>
              <w:spacing w:before="60" w:after="60"/>
              <w:rPr>
                <w:rFonts w:ascii="Segoe UI" w:eastAsia="Times New Roman" w:hAnsi="Segoe UI" w:cs="Segoe UI"/>
                <w:b/>
                <w:bCs/>
                <w:sz w:val="19"/>
                <w:szCs w:val="19"/>
              </w:rPr>
            </w:pPr>
          </w:p>
        </w:tc>
        <w:tc>
          <w:tcPr>
            <w:tcW w:w="5850" w:type="dxa"/>
          </w:tcPr>
          <w:p w14:paraId="06574923" w14:textId="77777777" w:rsidR="00932AA3" w:rsidRPr="00F07083" w:rsidRDefault="00932AA3" w:rsidP="00932AA3">
            <w:pPr>
              <w:spacing w:before="60" w:after="60"/>
              <w:rPr>
                <w:rFonts w:ascii="Segoe UI" w:eastAsia="Times New Roman" w:hAnsi="Segoe UI" w:cs="Segoe UI"/>
                <w:bCs/>
                <w:sz w:val="19"/>
                <w:szCs w:val="19"/>
              </w:rPr>
            </w:pPr>
            <w:r>
              <w:rPr>
                <w:rFonts w:ascii="Segoe UI" w:hAnsi="Segoe UI"/>
                <w:sz w:val="19"/>
              </w:rPr>
              <w:t xml:space="preserve">Le soumissionnaire doit montrer la solidité actuelle de sa situation financière et indiquer sa rentabilité potentielle à long terme. </w:t>
            </w:r>
          </w:p>
          <w:p w14:paraId="5D9D7C36" w14:textId="77777777" w:rsidR="00932AA3" w:rsidRPr="00F07083" w:rsidRDefault="00932AA3" w:rsidP="00932AA3">
            <w:pPr>
              <w:spacing w:before="60" w:after="60"/>
              <w:rPr>
                <w:rFonts w:ascii="Segoe UI" w:eastAsia="Times New Roman" w:hAnsi="Segoe UI" w:cs="Segoe UI"/>
                <w:bCs/>
                <w:color w:val="000000"/>
                <w:sz w:val="19"/>
                <w:szCs w:val="19"/>
              </w:rPr>
            </w:pPr>
            <w:r>
              <w:rPr>
                <w:rFonts w:ascii="Segoe UI" w:hAnsi="Segoe UI"/>
                <w:i/>
                <w:sz w:val="19"/>
              </w:rPr>
              <w:t>(Pour la coentreprise, le consortium ou le partenariat, toutes les parties doivent respecter simultanément cette exigence).</w:t>
            </w:r>
          </w:p>
        </w:tc>
        <w:tc>
          <w:tcPr>
            <w:tcW w:w="2070" w:type="dxa"/>
          </w:tcPr>
          <w:p w14:paraId="7E83682B" w14:textId="77777777" w:rsidR="00932AA3" w:rsidRDefault="00932AA3" w:rsidP="00932AA3">
            <w:pPr>
              <w:spacing w:before="60" w:after="60"/>
              <w:rPr>
                <w:rFonts w:ascii="Segoe UI" w:hAnsi="Segoe UI"/>
                <w:sz w:val="19"/>
              </w:rPr>
            </w:pPr>
            <w:r>
              <w:br w:type="page"/>
            </w:r>
            <w:r w:rsidRPr="00E107D8">
              <w:rPr>
                <w:rFonts w:ascii="Segoe UI" w:hAnsi="Segoe UI"/>
                <w:b/>
                <w:bCs/>
                <w:color w:val="00B0F0"/>
                <w:sz w:val="19"/>
              </w:rPr>
              <w:t>Formulaire D</w:t>
            </w:r>
            <w:r w:rsidRPr="00C22064">
              <w:rPr>
                <w:rFonts w:ascii="Segoe UI" w:hAnsi="Segoe UI"/>
                <w:color w:val="00B0F0"/>
                <w:sz w:val="19"/>
              </w:rPr>
              <w:t xml:space="preserve"> : </w:t>
            </w:r>
            <w:r>
              <w:rPr>
                <w:rFonts w:ascii="Segoe UI" w:hAnsi="Segoe UI"/>
                <w:sz w:val="19"/>
              </w:rPr>
              <w:t>Formulaire de qualification</w:t>
            </w:r>
          </w:p>
          <w:p w14:paraId="7DB2FBCE" w14:textId="314DF872" w:rsidR="00BA22CC" w:rsidRPr="00F07083" w:rsidRDefault="00BA22CC" w:rsidP="00932AA3">
            <w:pPr>
              <w:spacing w:before="60" w:after="60"/>
              <w:rPr>
                <w:rFonts w:ascii="Segoe UI" w:eastAsia="Times New Roman" w:hAnsi="Segoe UI" w:cs="Segoe UI"/>
                <w:bCs/>
                <w:color w:val="000000"/>
                <w:sz w:val="19"/>
                <w:szCs w:val="19"/>
              </w:rPr>
            </w:pPr>
            <w:r>
              <w:rPr>
                <w:rFonts w:ascii="Segoe UI" w:hAnsi="Segoe UI"/>
                <w:sz w:val="19"/>
              </w:rPr>
              <w:t>Etat financier des trois (03) dernières années</w:t>
            </w:r>
          </w:p>
        </w:tc>
      </w:tr>
      <w:tr w:rsidR="00BA22CC" w:rsidRPr="00F07083" w14:paraId="494379BF" w14:textId="77777777" w:rsidTr="00213EE6">
        <w:tc>
          <w:tcPr>
            <w:tcW w:w="2067" w:type="dxa"/>
          </w:tcPr>
          <w:p w14:paraId="30F3152D" w14:textId="1DF53B2F" w:rsidR="00BA22CC" w:rsidRPr="00A548AC" w:rsidRDefault="00BA22CC" w:rsidP="00BA22CC">
            <w:pPr>
              <w:spacing w:before="60" w:after="60"/>
              <w:rPr>
                <w:rFonts w:ascii="Segoe UI" w:eastAsia="Times New Roman" w:hAnsi="Segoe UI" w:cs="Segoe UI"/>
                <w:b/>
                <w:bCs/>
                <w:sz w:val="19"/>
                <w:szCs w:val="19"/>
              </w:rPr>
            </w:pPr>
            <w:r w:rsidRPr="00A548AC">
              <w:rPr>
                <w:rFonts w:ascii="Segoe UI" w:eastAsia="Times New Roman" w:hAnsi="Segoe UI" w:cs="Segoe UI"/>
                <w:b/>
                <w:bCs/>
                <w:sz w:val="19"/>
                <w:szCs w:val="19"/>
              </w:rPr>
              <w:t>Capacité financière</w:t>
            </w:r>
          </w:p>
        </w:tc>
        <w:tc>
          <w:tcPr>
            <w:tcW w:w="5850" w:type="dxa"/>
          </w:tcPr>
          <w:p w14:paraId="0BDCE511" w14:textId="77777777" w:rsidR="00BA22CC" w:rsidRDefault="00BA22CC" w:rsidP="00BA22CC">
            <w:pPr>
              <w:spacing w:before="60" w:after="60"/>
              <w:rPr>
                <w:rFonts w:ascii="Segoe UI" w:hAnsi="Segoe UI" w:cs="Segoe UI"/>
                <w:sz w:val="19"/>
              </w:rPr>
            </w:pPr>
            <w:r w:rsidRPr="00A548AC">
              <w:rPr>
                <w:rFonts w:ascii="Segoe UI" w:hAnsi="Segoe UI" w:cs="Segoe UI"/>
                <w:sz w:val="19"/>
              </w:rPr>
              <w:t>Certificat de capacité financière, délivré par une banque, égal à 0,5 fois le montant de son offre</w:t>
            </w:r>
          </w:p>
          <w:p w14:paraId="7880391C" w14:textId="135CE0C5" w:rsidR="00C6591B" w:rsidRPr="00A548AC" w:rsidRDefault="00C6591B" w:rsidP="00BA22CC">
            <w:pPr>
              <w:spacing w:before="60" w:after="60"/>
              <w:rPr>
                <w:rFonts w:ascii="Segoe UI" w:hAnsi="Segoe UI" w:cs="Segoe UI"/>
                <w:sz w:val="19"/>
              </w:rPr>
            </w:pPr>
            <w:r>
              <w:rPr>
                <w:rFonts w:ascii="Segoe UI" w:hAnsi="Segoe UI"/>
                <w:i/>
                <w:color w:val="000000"/>
                <w:sz w:val="19"/>
              </w:rPr>
              <w:t>(Pour la coentreprise, le consortium ou le partenariat, toutes les parties doivent respecter simultanément cette exigence).</w:t>
            </w:r>
          </w:p>
        </w:tc>
        <w:tc>
          <w:tcPr>
            <w:tcW w:w="2070" w:type="dxa"/>
          </w:tcPr>
          <w:p w14:paraId="6A1BD83D" w14:textId="794E2CDA" w:rsidR="00BA22CC" w:rsidRPr="00A548AC" w:rsidRDefault="00BA22CC" w:rsidP="00BA22CC">
            <w:pPr>
              <w:spacing w:before="60" w:after="60"/>
              <w:rPr>
                <w:rFonts w:ascii="Segoe UI" w:hAnsi="Segoe UI" w:cs="Segoe UI"/>
              </w:rPr>
            </w:pPr>
            <w:r w:rsidRPr="00A548AC">
              <w:rPr>
                <w:rFonts w:ascii="Segoe UI" w:hAnsi="Segoe UI" w:cs="Segoe UI"/>
              </w:rPr>
              <w:t>Certificat de capacité financière délivré par une banque</w:t>
            </w:r>
          </w:p>
        </w:tc>
      </w:tr>
      <w:tr w:rsidR="00BA22CC" w:rsidRPr="00F07083" w14:paraId="6FEEC660" w14:textId="77777777" w:rsidTr="00213EE6">
        <w:tc>
          <w:tcPr>
            <w:tcW w:w="2067" w:type="dxa"/>
            <w:shd w:val="clear" w:color="auto" w:fill="C6D9F1" w:themeFill="text2" w:themeFillTint="33"/>
          </w:tcPr>
          <w:p w14:paraId="15BAD525" w14:textId="77777777" w:rsidR="00BA22CC" w:rsidRPr="00F07083" w:rsidRDefault="00BA22CC" w:rsidP="00BA22CC">
            <w:pPr>
              <w:spacing w:before="60" w:after="60"/>
              <w:rPr>
                <w:rFonts w:ascii="Segoe UI" w:eastAsia="Times New Roman" w:hAnsi="Segoe UI" w:cs="Segoe UI"/>
                <w:b/>
                <w:bCs/>
                <w:sz w:val="19"/>
                <w:szCs w:val="19"/>
              </w:rPr>
            </w:pPr>
            <w:r>
              <w:rPr>
                <w:rFonts w:ascii="Segoe UI" w:hAnsi="Segoe UI"/>
                <w:b/>
                <w:sz w:val="19"/>
              </w:rPr>
              <w:t>Évaluation technique</w:t>
            </w:r>
          </w:p>
        </w:tc>
        <w:tc>
          <w:tcPr>
            <w:tcW w:w="5850" w:type="dxa"/>
          </w:tcPr>
          <w:p w14:paraId="3B8FB26D" w14:textId="0E272192" w:rsidR="00BA22CC" w:rsidRPr="00F07083" w:rsidRDefault="00BA22CC" w:rsidP="00BA22CC">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hAnsi="Segoe UI"/>
                <w:color w:val="000000"/>
                <w:kern w:val="0"/>
                <w:sz w:val="19"/>
              </w:rPr>
              <w:t xml:space="preserve">Les offres </w:t>
            </w:r>
            <w:r w:rsidR="009206C0">
              <w:rPr>
                <w:rFonts w:ascii="Segoe UI" w:hAnsi="Segoe UI"/>
                <w:color w:val="000000"/>
                <w:kern w:val="0"/>
                <w:sz w:val="19"/>
              </w:rPr>
              <w:t>techniques</w:t>
            </w:r>
            <w:r>
              <w:rPr>
                <w:rFonts w:ascii="Segoe UI" w:hAnsi="Segoe UI"/>
                <w:color w:val="000000"/>
                <w:kern w:val="0"/>
                <w:sz w:val="19"/>
              </w:rPr>
              <w:t xml:space="preserve"> sont évaluées sur un système Réussi/Échoué en ce qui concerne le respect ou non-respect des spécifications techniques désignées dans le document</w:t>
            </w:r>
            <w:r w:rsidR="003E3760">
              <w:rPr>
                <w:rFonts w:ascii="Segoe UI" w:hAnsi="Segoe UI"/>
                <w:color w:val="000000"/>
                <w:kern w:val="0"/>
                <w:sz w:val="19"/>
              </w:rPr>
              <w:t xml:space="preserve"> d’appel</w:t>
            </w:r>
            <w:r>
              <w:rPr>
                <w:rFonts w:ascii="Segoe UI" w:hAnsi="Segoe UI"/>
                <w:color w:val="000000"/>
                <w:kern w:val="0"/>
                <w:sz w:val="19"/>
              </w:rPr>
              <w:t xml:space="preserve"> d’offre</w:t>
            </w:r>
            <w:r w:rsidR="003E3760">
              <w:rPr>
                <w:rFonts w:ascii="Segoe UI" w:hAnsi="Segoe UI"/>
                <w:color w:val="000000"/>
                <w:kern w:val="0"/>
                <w:sz w:val="19"/>
              </w:rPr>
              <w:t>s</w:t>
            </w:r>
            <w:r>
              <w:rPr>
                <w:rFonts w:ascii="Segoe UI" w:hAnsi="Segoe UI"/>
                <w:color w:val="000000"/>
                <w:kern w:val="0"/>
                <w:sz w:val="19"/>
              </w:rPr>
              <w:t xml:space="preserve">. </w:t>
            </w:r>
          </w:p>
        </w:tc>
        <w:tc>
          <w:tcPr>
            <w:tcW w:w="2070" w:type="dxa"/>
          </w:tcPr>
          <w:p w14:paraId="12BCCC1A" w14:textId="77777777" w:rsidR="00BA22CC" w:rsidRPr="00F07083" w:rsidRDefault="00BA22CC" w:rsidP="00BA22CC">
            <w:pPr>
              <w:spacing w:before="60" w:after="60"/>
              <w:rPr>
                <w:rFonts w:ascii="Segoe UI" w:eastAsia="Times New Roman" w:hAnsi="Segoe UI" w:cs="Segoe UI"/>
                <w:bCs/>
                <w:sz w:val="19"/>
                <w:szCs w:val="19"/>
              </w:rPr>
            </w:pPr>
            <w:r w:rsidRPr="00A548AC">
              <w:rPr>
                <w:rFonts w:ascii="Segoe UI" w:hAnsi="Segoe UI"/>
                <w:b/>
                <w:bCs/>
                <w:color w:val="00B0F0"/>
                <w:sz w:val="19"/>
              </w:rPr>
              <w:t>Formulaire E</w:t>
            </w:r>
            <w:r w:rsidRPr="00C22064">
              <w:rPr>
                <w:rFonts w:ascii="Segoe UI" w:hAnsi="Segoe UI"/>
                <w:color w:val="00B0F0"/>
                <w:sz w:val="19"/>
              </w:rPr>
              <w:t xml:space="preserve"> : </w:t>
            </w:r>
            <w:r>
              <w:rPr>
                <w:rFonts w:ascii="Segoe UI" w:hAnsi="Segoe UI"/>
                <w:sz w:val="19"/>
              </w:rPr>
              <w:t>Formulaire d’offre technique</w:t>
            </w:r>
          </w:p>
        </w:tc>
      </w:tr>
      <w:tr w:rsidR="00BA22CC" w:rsidRPr="00F07083" w14:paraId="28422EA7" w14:textId="77777777" w:rsidTr="00213EE6">
        <w:tc>
          <w:tcPr>
            <w:tcW w:w="2067" w:type="dxa"/>
            <w:shd w:val="clear" w:color="auto" w:fill="C6D9F1" w:themeFill="text2" w:themeFillTint="33"/>
          </w:tcPr>
          <w:p w14:paraId="363D5546" w14:textId="77777777" w:rsidR="00BA22CC" w:rsidRPr="00F07083" w:rsidRDefault="00BA22CC" w:rsidP="00BA22CC">
            <w:pPr>
              <w:spacing w:before="60" w:after="60"/>
              <w:rPr>
                <w:rFonts w:ascii="Segoe UI" w:eastAsia="Times New Roman" w:hAnsi="Segoe UI" w:cs="Segoe UI"/>
                <w:b/>
                <w:bCs/>
                <w:sz w:val="19"/>
                <w:szCs w:val="19"/>
              </w:rPr>
            </w:pPr>
            <w:r>
              <w:rPr>
                <w:rFonts w:ascii="Segoe UI" w:hAnsi="Segoe UI"/>
                <w:b/>
                <w:sz w:val="19"/>
              </w:rPr>
              <w:t>Évaluation financière</w:t>
            </w:r>
          </w:p>
        </w:tc>
        <w:tc>
          <w:tcPr>
            <w:tcW w:w="5850" w:type="dxa"/>
          </w:tcPr>
          <w:p w14:paraId="69FD36C5" w14:textId="77777777" w:rsidR="00BA22CC" w:rsidRPr="00F07083" w:rsidRDefault="00BA22CC" w:rsidP="00BA22CC">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Analyse détaillée du barème de prix, sur la base des exigences listées dans la section 5, qui a été proposé par les soumissionnaires dans le formulaire F.</w:t>
            </w:r>
          </w:p>
          <w:p w14:paraId="322B0353" w14:textId="77777777" w:rsidR="00BA22CC" w:rsidRPr="00F07083" w:rsidRDefault="00BA22CC" w:rsidP="00BA22CC">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La comparaison des prix doit être basée sur le prix proposé, qui comprend le transport, l’assurance et le coût total de propriété (y compris les pièces détachées, la consommation, l’installation, la mise en service, la formation, les conditionnements spéciaux, etc., si applicable)</w:t>
            </w:r>
          </w:p>
          <w:p w14:paraId="372B663D" w14:textId="77777777" w:rsidR="00BA22CC" w:rsidRPr="00F07083" w:rsidRDefault="00BA22CC" w:rsidP="00BA22CC">
            <w:pPr>
              <w:widowControl/>
              <w:overflowPunct/>
              <w:adjustRightInd/>
              <w:spacing w:before="60" w:after="60"/>
              <w:rPr>
                <w:rFonts w:ascii="Segoe UI" w:eastAsia="Times New Roman" w:hAnsi="Segoe UI" w:cs="Segoe UI"/>
                <w:color w:val="000000"/>
                <w:kern w:val="0"/>
                <w:sz w:val="19"/>
                <w:szCs w:val="19"/>
              </w:rPr>
            </w:pPr>
            <w:r>
              <w:rPr>
                <w:rFonts w:ascii="Segoe UI" w:hAnsi="Segoe UI"/>
                <w:color w:val="000000"/>
                <w:kern w:val="0"/>
                <w:sz w:val="19"/>
              </w:rPr>
              <w:t>Comparaison avec des estimations de budget ou estimations internes.</w:t>
            </w:r>
          </w:p>
        </w:tc>
        <w:tc>
          <w:tcPr>
            <w:tcW w:w="2070" w:type="dxa"/>
          </w:tcPr>
          <w:p w14:paraId="16FDF8E5" w14:textId="77777777" w:rsidR="00BA22CC" w:rsidRPr="00F07083" w:rsidRDefault="00BA22CC" w:rsidP="00BA22CC">
            <w:pPr>
              <w:spacing w:before="60" w:after="60"/>
              <w:rPr>
                <w:rFonts w:ascii="Segoe UI" w:eastAsia="Times New Roman" w:hAnsi="Segoe UI" w:cs="Segoe UI"/>
                <w:bCs/>
                <w:sz w:val="19"/>
                <w:szCs w:val="19"/>
              </w:rPr>
            </w:pPr>
            <w:r w:rsidRPr="00A548AC">
              <w:rPr>
                <w:rFonts w:ascii="Segoe UI" w:hAnsi="Segoe UI"/>
                <w:b/>
                <w:bCs/>
                <w:color w:val="00B0F0"/>
                <w:sz w:val="19"/>
              </w:rPr>
              <w:t>Formulaire F</w:t>
            </w:r>
            <w:r w:rsidRPr="00C22064">
              <w:rPr>
                <w:rFonts w:ascii="Segoe UI" w:hAnsi="Segoe UI"/>
                <w:color w:val="00B0F0"/>
                <w:sz w:val="19"/>
              </w:rPr>
              <w:t xml:space="preserve"> : </w:t>
            </w:r>
            <w:r>
              <w:rPr>
                <w:rFonts w:ascii="Segoe UI" w:hAnsi="Segoe UI"/>
                <w:sz w:val="19"/>
              </w:rPr>
              <w:t>Formulaire de barème de prix</w:t>
            </w:r>
          </w:p>
        </w:tc>
      </w:tr>
      <w:tr w:rsidR="00BA22CC" w:rsidRPr="00F07083" w14:paraId="41806BDD" w14:textId="77777777" w:rsidTr="00213EE6">
        <w:trPr>
          <w:trHeight w:val="503"/>
        </w:trPr>
        <w:tc>
          <w:tcPr>
            <w:tcW w:w="2067" w:type="dxa"/>
          </w:tcPr>
          <w:p w14:paraId="0E047EC2" w14:textId="77777777" w:rsidR="00BA22CC" w:rsidRPr="00F07083" w:rsidRDefault="00BA22CC" w:rsidP="00BA22CC">
            <w:pPr>
              <w:autoSpaceDE w:val="0"/>
              <w:autoSpaceDN w:val="0"/>
              <w:spacing w:before="60" w:after="60"/>
              <w:rPr>
                <w:rFonts w:ascii="Segoe UI" w:eastAsia="Times New Roman" w:hAnsi="Segoe UI" w:cs="Segoe UI"/>
                <w:bCs/>
                <w:color w:val="000000"/>
                <w:sz w:val="19"/>
                <w:szCs w:val="19"/>
              </w:rPr>
            </w:pPr>
          </w:p>
        </w:tc>
        <w:tc>
          <w:tcPr>
            <w:tcW w:w="5850" w:type="dxa"/>
          </w:tcPr>
          <w:p w14:paraId="5D7F93E5" w14:textId="656DBFAD" w:rsidR="00BA22CC" w:rsidRPr="00F07083" w:rsidRDefault="00BA22CC" w:rsidP="00BA22CC">
            <w:pPr>
              <w:autoSpaceDE w:val="0"/>
              <w:autoSpaceDN w:val="0"/>
              <w:spacing w:before="60" w:after="60"/>
              <w:rPr>
                <w:rFonts w:ascii="Segoe UI" w:eastAsia="Times New Roman" w:hAnsi="Segoe UI" w:cs="Segoe UI"/>
                <w:bCs/>
                <w:color w:val="000000"/>
                <w:sz w:val="19"/>
                <w:szCs w:val="19"/>
              </w:rPr>
            </w:pPr>
          </w:p>
        </w:tc>
        <w:tc>
          <w:tcPr>
            <w:tcW w:w="2070" w:type="dxa"/>
          </w:tcPr>
          <w:p w14:paraId="0259939C" w14:textId="77777777" w:rsidR="00BA22CC" w:rsidRPr="00F07083" w:rsidRDefault="00BA22CC" w:rsidP="00BA22CC">
            <w:pPr>
              <w:spacing w:before="60" w:after="60"/>
              <w:rPr>
                <w:rFonts w:ascii="Segoe UI" w:eastAsia="Times New Roman" w:hAnsi="Segoe UI" w:cs="Segoe UI"/>
                <w:bCs/>
                <w:sz w:val="19"/>
                <w:szCs w:val="19"/>
              </w:rPr>
            </w:pPr>
          </w:p>
        </w:tc>
      </w:tr>
    </w:tbl>
    <w:p w14:paraId="76B6CCDC" w14:textId="77777777" w:rsidR="00BC288B" w:rsidRDefault="00BC288B" w:rsidP="00BC288B">
      <w:pPr>
        <w:widowControl/>
        <w:overflowPunct/>
        <w:adjustRightInd/>
        <w:spacing w:after="160" w:line="259" w:lineRule="auto"/>
        <w:rPr>
          <w:rFonts w:ascii="Segoe UI" w:eastAsia="Calibri" w:hAnsi="Segoe UI" w:cs="Segoe UI"/>
          <w:b/>
          <w:bCs/>
          <w:kern w:val="0"/>
          <w:sz w:val="20"/>
          <w:szCs w:val="20"/>
        </w:rPr>
      </w:pPr>
    </w:p>
    <w:p w14:paraId="5DDE0104" w14:textId="77777777" w:rsidR="00BC288B" w:rsidRDefault="00BC288B" w:rsidP="00BC288B">
      <w:pPr>
        <w:widowControl/>
        <w:overflowPunct/>
        <w:adjustRightInd/>
        <w:rPr>
          <w:rFonts w:ascii="Segoe UI" w:eastAsia="Calibri" w:hAnsi="Segoe UI" w:cs="Segoe UI"/>
          <w:b/>
          <w:bCs/>
          <w:kern w:val="0"/>
          <w:sz w:val="20"/>
          <w:szCs w:val="20"/>
        </w:rPr>
      </w:pPr>
      <w:r>
        <w:br w:type="page"/>
      </w:r>
    </w:p>
    <w:p w14:paraId="28D9E247" w14:textId="77777777" w:rsidR="00BC288B" w:rsidRPr="00315A2A" w:rsidRDefault="00BC288B" w:rsidP="00BC288B">
      <w:pPr>
        <w:pStyle w:val="Titre1"/>
        <w:widowControl/>
        <w:overflowPunct/>
        <w:adjustRightInd/>
        <w:spacing w:before="240" w:after="240" w:afterAutospacing="0"/>
        <w:rPr>
          <w:bCs w:val="0"/>
          <w:caps w:val="0"/>
          <w:noProof w:val="0"/>
          <w:spacing w:val="0"/>
          <w:kern w:val="0"/>
          <w:szCs w:val="20"/>
        </w:rPr>
      </w:pPr>
      <w:bookmarkStart w:id="188" w:name="_Toc508626304"/>
      <w:bookmarkStart w:id="189" w:name="_Toc109235417"/>
      <w:r>
        <w:lastRenderedPageBreak/>
        <w:t xml:space="preserve">Section 5a : </w:t>
      </w:r>
      <w:r>
        <w:rPr>
          <w:b w:val="0"/>
          <w:caps w:val="0"/>
          <w:noProof w:val="0"/>
          <w:spacing w:val="0"/>
          <w:kern w:val="0"/>
        </w:rPr>
        <w:t>Tableau des exigences et spécifications techniques/Détail quantitatif estimatif</w:t>
      </w:r>
      <w:bookmarkEnd w:id="188"/>
      <w:bookmarkEnd w:id="189"/>
    </w:p>
    <w:p w14:paraId="4D7CFF1E" w14:textId="77777777" w:rsidR="0063151E" w:rsidRDefault="0063151E" w:rsidP="00BC288B">
      <w:pPr>
        <w:widowControl/>
        <w:overflowPunct/>
        <w:adjustRightInd/>
        <w:rPr>
          <w:rFonts w:asciiTheme="minorHAnsi" w:eastAsia="Times New Roman" w:hAnsiTheme="minorHAnsi" w:cstheme="minorHAnsi"/>
          <w:b/>
          <w:bCs/>
          <w:i/>
          <w:iCs/>
          <w:kern w:val="0"/>
          <w:sz w:val="36"/>
          <w:szCs w:val="36"/>
        </w:rPr>
      </w:pPr>
    </w:p>
    <w:p w14:paraId="74A6FC2D" w14:textId="7CBBD8E7" w:rsidR="00BC288B" w:rsidRPr="0063151E" w:rsidRDefault="00CA6D6C" w:rsidP="00BC288B">
      <w:pPr>
        <w:widowControl/>
        <w:overflowPunct/>
        <w:adjustRightInd/>
        <w:rPr>
          <w:rFonts w:asciiTheme="minorHAnsi" w:eastAsia="Times New Roman" w:hAnsiTheme="minorHAnsi" w:cstheme="minorHAnsi"/>
          <w:b/>
          <w:bCs/>
          <w:i/>
          <w:iCs/>
          <w:kern w:val="0"/>
          <w:sz w:val="36"/>
          <w:szCs w:val="36"/>
        </w:rPr>
      </w:pPr>
      <w:r w:rsidRPr="0063151E">
        <w:rPr>
          <w:rFonts w:asciiTheme="minorHAnsi" w:eastAsia="Times New Roman" w:hAnsiTheme="minorHAnsi" w:cstheme="minorHAnsi"/>
          <w:b/>
          <w:bCs/>
          <w:i/>
          <w:iCs/>
          <w:kern w:val="0"/>
          <w:sz w:val="36"/>
          <w:szCs w:val="36"/>
        </w:rPr>
        <w:t>VOIR LES CAHIERS DE CHARGE</w:t>
      </w:r>
      <w:r w:rsidR="003E150A" w:rsidRPr="0063151E">
        <w:rPr>
          <w:rFonts w:asciiTheme="minorHAnsi" w:eastAsia="Times New Roman" w:hAnsiTheme="minorHAnsi" w:cstheme="minorHAnsi"/>
          <w:b/>
          <w:bCs/>
          <w:i/>
          <w:iCs/>
          <w:kern w:val="0"/>
          <w:sz w:val="36"/>
          <w:szCs w:val="36"/>
        </w:rPr>
        <w:t xml:space="preserve"> DES DEUX LOTS</w:t>
      </w:r>
      <w:r w:rsidRPr="0063151E">
        <w:rPr>
          <w:rFonts w:asciiTheme="minorHAnsi" w:eastAsia="Times New Roman" w:hAnsiTheme="minorHAnsi" w:cstheme="minorHAnsi"/>
          <w:b/>
          <w:bCs/>
          <w:i/>
          <w:iCs/>
          <w:kern w:val="0"/>
          <w:sz w:val="36"/>
          <w:szCs w:val="36"/>
        </w:rPr>
        <w:t xml:space="preserve"> EN ANNEXE</w:t>
      </w:r>
    </w:p>
    <w:p w14:paraId="6B8CC8C6" w14:textId="77777777" w:rsidR="0063151E" w:rsidRPr="00351511" w:rsidRDefault="0063151E" w:rsidP="00BC288B">
      <w:pPr>
        <w:widowControl/>
        <w:overflowPunct/>
        <w:adjustRightInd/>
        <w:rPr>
          <w:rFonts w:asciiTheme="minorHAnsi" w:eastAsia="Times New Roman" w:hAnsiTheme="minorHAnsi" w:cstheme="minorHAnsi"/>
          <w:b/>
          <w:bCs/>
          <w:i/>
          <w:iCs/>
          <w:color w:val="FF0000"/>
          <w:kern w:val="0"/>
          <w:sz w:val="36"/>
          <w:szCs w:val="36"/>
        </w:rPr>
      </w:pPr>
    </w:p>
    <w:p w14:paraId="4B233EF5" w14:textId="387F7EA4" w:rsidR="00351511" w:rsidRPr="00351511" w:rsidRDefault="00351511" w:rsidP="00BC288B">
      <w:pPr>
        <w:widowControl/>
        <w:overflowPunct/>
        <w:adjustRightInd/>
        <w:rPr>
          <w:rFonts w:asciiTheme="minorHAnsi" w:hAnsiTheme="minorHAnsi" w:cstheme="minorHAnsi"/>
          <w:b/>
          <w:bCs/>
          <w:i/>
          <w:iCs/>
          <w:color w:val="FF0000"/>
        </w:rPr>
      </w:pPr>
      <w:r w:rsidRPr="00351511">
        <w:rPr>
          <w:rFonts w:asciiTheme="minorHAnsi" w:hAnsiTheme="minorHAnsi" w:cstheme="minorHAnsi"/>
          <w:b/>
          <w:bCs/>
          <w:i/>
          <w:iCs/>
          <w:color w:val="FF0000"/>
        </w:rPr>
        <w:t xml:space="preserve">NB : Il est conseillé aux candidats de parcourir tout le cahier de charge avant la réunion préalable prévue sur le </w:t>
      </w:r>
      <w:r w:rsidR="001673A4">
        <w:rPr>
          <w:rFonts w:asciiTheme="minorHAnsi" w:hAnsiTheme="minorHAnsi" w:cstheme="minorHAnsi"/>
          <w:b/>
          <w:bCs/>
          <w:i/>
          <w:iCs/>
          <w:color w:val="FF0000"/>
        </w:rPr>
        <w:t>mercredi 10</w:t>
      </w:r>
      <w:r w:rsidR="0063151E">
        <w:rPr>
          <w:rFonts w:asciiTheme="minorHAnsi" w:hAnsiTheme="minorHAnsi" w:cstheme="minorHAnsi"/>
          <w:b/>
          <w:bCs/>
          <w:i/>
          <w:iCs/>
          <w:color w:val="FF0000"/>
        </w:rPr>
        <w:t xml:space="preserve"> </w:t>
      </w:r>
      <w:r w:rsidR="001F4245">
        <w:rPr>
          <w:rFonts w:asciiTheme="minorHAnsi" w:hAnsiTheme="minorHAnsi" w:cstheme="minorHAnsi"/>
          <w:b/>
          <w:bCs/>
          <w:i/>
          <w:iCs/>
          <w:color w:val="FF0000"/>
        </w:rPr>
        <w:t>août</w:t>
      </w:r>
      <w:r w:rsidR="0063151E">
        <w:rPr>
          <w:rFonts w:asciiTheme="minorHAnsi" w:hAnsiTheme="minorHAnsi" w:cstheme="minorHAnsi"/>
          <w:b/>
          <w:bCs/>
          <w:i/>
          <w:iCs/>
          <w:color w:val="FF0000"/>
        </w:rPr>
        <w:t xml:space="preserve"> 2022</w:t>
      </w:r>
      <w:r w:rsidRPr="00351511">
        <w:rPr>
          <w:rFonts w:asciiTheme="minorHAnsi" w:hAnsiTheme="minorHAnsi" w:cstheme="minorHAnsi"/>
          <w:b/>
          <w:bCs/>
          <w:i/>
          <w:iCs/>
          <w:color w:val="FF0000"/>
        </w:rPr>
        <w:t xml:space="preserve"> afin de poser les questions nécessaires</w:t>
      </w:r>
      <w:r>
        <w:rPr>
          <w:rFonts w:asciiTheme="minorHAnsi" w:hAnsiTheme="minorHAnsi" w:cstheme="minorHAnsi"/>
          <w:b/>
          <w:bCs/>
          <w:i/>
          <w:iCs/>
          <w:color w:val="FF0000"/>
        </w:rPr>
        <w:t>.</w:t>
      </w:r>
    </w:p>
    <w:p w14:paraId="45253891" w14:textId="44C15289" w:rsidR="00BC288B" w:rsidRDefault="00BC288B" w:rsidP="00BC288B">
      <w:pPr>
        <w:widowControl/>
        <w:overflowPunct/>
        <w:adjustRightInd/>
        <w:rPr>
          <w:rFonts w:asciiTheme="minorHAnsi" w:hAnsiTheme="minorHAnsi" w:cstheme="minorHAnsi"/>
          <w:b/>
          <w:color w:val="000000" w:themeColor="text1"/>
          <w:sz w:val="22"/>
          <w:szCs w:val="22"/>
          <w:highlight w:val="yellow"/>
        </w:rPr>
      </w:pPr>
    </w:p>
    <w:p w14:paraId="47882936" w14:textId="4DA1D57B"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5487B9DB" w14:textId="49B2877F"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6104E568" w14:textId="515B8801"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3F7D6488" w14:textId="3E498AAE"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265A1426" w14:textId="55ADFCA4"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0EC20868" w14:textId="55A25B3E"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50933DDA" w14:textId="6890C0CD"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14417049" w14:textId="02EFA846"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3F17359C" w14:textId="6FA34781"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65FB144D" w14:textId="15E4C808"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04DA9EDF" w14:textId="7609801F"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65850FE2" w14:textId="048D1E6C"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34D4CBC8" w14:textId="185E2F79"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704FE369" w14:textId="5FDA600D"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57A3C67C" w14:textId="5B048092"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56C535EF" w14:textId="57CD7C9C"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01326131" w14:textId="7B5787D6"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68032230" w14:textId="55743469"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660B824C" w14:textId="147E4408"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4B04AB64" w14:textId="2951ED8B"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4712BF78" w14:textId="5EDB6AFD"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22A4502B" w14:textId="21902489"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31D670D0" w14:textId="47BF5AAB"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13063F72" w14:textId="24E7BC33"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692BC86B" w14:textId="77DB7A29"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39EA77D9" w14:textId="09A9A303"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4BDF5300" w14:textId="6C1E2AD7"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5C5E6A0C" w14:textId="078D2EEE"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4E4E039A" w14:textId="3D1AD316"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4920BF32" w14:textId="5B259EDB"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4D4C1E6F" w14:textId="2331C5F3"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4783CF0C" w14:textId="3ED474C3"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7790394C" w14:textId="0392140C"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1617B082" w14:textId="741C6A77"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012D3D36" w14:textId="78CC7727"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57040296" w14:textId="2F3110EE" w:rsidR="002679C8" w:rsidRDefault="002679C8" w:rsidP="00BC288B">
      <w:pPr>
        <w:widowControl/>
        <w:overflowPunct/>
        <w:adjustRightInd/>
        <w:rPr>
          <w:rFonts w:asciiTheme="minorHAnsi" w:hAnsiTheme="minorHAnsi" w:cstheme="minorHAnsi"/>
          <w:b/>
          <w:color w:val="000000" w:themeColor="text1"/>
          <w:sz w:val="22"/>
          <w:szCs w:val="22"/>
          <w:highlight w:val="yellow"/>
        </w:rPr>
      </w:pPr>
    </w:p>
    <w:p w14:paraId="0E3E4862" w14:textId="77777777" w:rsidR="002679C8" w:rsidRDefault="002679C8" w:rsidP="00BC288B">
      <w:pPr>
        <w:widowControl/>
        <w:overflowPunct/>
        <w:adjustRightInd/>
        <w:rPr>
          <w:rFonts w:asciiTheme="minorHAnsi" w:hAnsiTheme="minorHAnsi" w:cstheme="minorHAnsi"/>
          <w:b/>
          <w:color w:val="000000" w:themeColor="text1"/>
          <w:sz w:val="22"/>
          <w:szCs w:val="22"/>
          <w:highlight w:val="yellow"/>
        </w:rPr>
        <w:sectPr w:rsidR="002679C8" w:rsidSect="00F75AB4">
          <w:footerReference w:type="default" r:id="rId24"/>
          <w:pgSz w:w="12240" w:h="15840"/>
          <w:pgMar w:top="1440" w:right="1260" w:bottom="720" w:left="1260" w:header="720" w:footer="720" w:gutter="0"/>
          <w:pgNumType w:start="1"/>
          <w:cols w:space="720"/>
          <w:docGrid w:linePitch="360"/>
        </w:sectPr>
      </w:pPr>
    </w:p>
    <w:p w14:paraId="3FF7F402" w14:textId="77777777" w:rsidR="00BC288B" w:rsidRPr="00315A2A" w:rsidRDefault="00BC288B" w:rsidP="00BC288B">
      <w:pPr>
        <w:pStyle w:val="Titre1"/>
        <w:widowControl/>
        <w:overflowPunct/>
        <w:adjustRightInd/>
        <w:spacing w:before="240" w:after="240" w:afterAutospacing="0"/>
        <w:rPr>
          <w:bCs w:val="0"/>
          <w:caps w:val="0"/>
          <w:noProof w:val="0"/>
          <w:spacing w:val="0"/>
          <w:kern w:val="0"/>
          <w:szCs w:val="20"/>
        </w:rPr>
      </w:pPr>
      <w:bookmarkStart w:id="190" w:name="_Toc508626305"/>
      <w:bookmarkStart w:id="191" w:name="_Toc109235418"/>
      <w:r>
        <w:lastRenderedPageBreak/>
        <w:t xml:space="preserve">Section 5b : </w:t>
      </w:r>
      <w:r>
        <w:rPr>
          <w:b w:val="0"/>
          <w:caps w:val="0"/>
          <w:noProof w:val="0"/>
          <w:spacing w:val="0"/>
          <w:kern w:val="0"/>
        </w:rPr>
        <w:t>Autres exigences connexes</w:t>
      </w:r>
      <w:bookmarkEnd w:id="190"/>
      <w:bookmarkEnd w:id="191"/>
      <w:r>
        <w:t xml:space="preserve"> </w:t>
      </w:r>
    </w:p>
    <w:p w14:paraId="2658C8B2" w14:textId="1BBC5085" w:rsidR="00BC288B" w:rsidRPr="00777398" w:rsidRDefault="00BC288B" w:rsidP="00BC288B">
      <w:pPr>
        <w:ind w:firstLine="720"/>
        <w:jc w:val="both"/>
        <w:rPr>
          <w:rFonts w:asciiTheme="minorHAnsi" w:hAnsiTheme="minorHAnsi" w:cstheme="minorHAnsi"/>
          <w:i/>
          <w:color w:val="000000" w:themeColor="text1"/>
        </w:rPr>
      </w:pPr>
      <w:r w:rsidRPr="00777398">
        <w:rPr>
          <w:rFonts w:asciiTheme="minorHAnsi" w:hAnsiTheme="minorHAnsi" w:cstheme="minorHAnsi"/>
          <w:color w:val="000000" w:themeColor="text1"/>
        </w:rPr>
        <w:t xml:space="preserve">Outre le tableau des exigences précédent, les soumissionnaires doivent tenir compte des exigences et conditions supplémentaires suivantes, et des services connexes nécessaires pour satisfaire les exigences : </w:t>
      </w:r>
    </w:p>
    <w:p w14:paraId="2269D203" w14:textId="50AA92CF" w:rsidR="00D64B78" w:rsidRDefault="00D64B78" w:rsidP="00BC288B">
      <w:pPr>
        <w:ind w:firstLine="720"/>
        <w:jc w:val="both"/>
        <w:rPr>
          <w:rFonts w:asciiTheme="minorHAnsi" w:hAnsiTheme="minorHAnsi" w:cstheme="minorHAnsi"/>
          <w:i/>
          <w:color w:val="000000" w:themeColor="text1"/>
          <w:sz w:val="22"/>
        </w:rPr>
      </w:pPr>
    </w:p>
    <w:tbl>
      <w:tblPr>
        <w:tblStyle w:val="Grilledutableau"/>
        <w:tblW w:w="14029" w:type="dxa"/>
        <w:tblLook w:val="04A0" w:firstRow="1" w:lastRow="0" w:firstColumn="1" w:lastColumn="0" w:noHBand="0" w:noVBand="1"/>
      </w:tblPr>
      <w:tblGrid>
        <w:gridCol w:w="813"/>
        <w:gridCol w:w="1450"/>
        <w:gridCol w:w="5812"/>
        <w:gridCol w:w="4524"/>
        <w:gridCol w:w="1430"/>
      </w:tblGrid>
      <w:tr w:rsidR="00A82405" w14:paraId="3A67EE6C" w14:textId="77777777" w:rsidTr="00861B29">
        <w:tc>
          <w:tcPr>
            <w:tcW w:w="813" w:type="dxa"/>
          </w:tcPr>
          <w:p w14:paraId="708BAF11" w14:textId="77777777" w:rsidR="002679C8" w:rsidRPr="0039192B" w:rsidRDefault="002679C8" w:rsidP="00213EE6">
            <w:pPr>
              <w:jc w:val="center"/>
              <w:rPr>
                <w:rFonts w:ascii="Segoe UI" w:hAnsi="Segoe UI" w:cs="Segoe UI"/>
                <w:b/>
                <w:bCs/>
              </w:rPr>
            </w:pPr>
            <w:r w:rsidRPr="0039192B">
              <w:rPr>
                <w:rFonts w:ascii="Segoe UI" w:hAnsi="Segoe UI" w:cs="Segoe UI"/>
                <w:b/>
                <w:bCs/>
              </w:rPr>
              <w:t>N°</w:t>
            </w:r>
          </w:p>
        </w:tc>
        <w:tc>
          <w:tcPr>
            <w:tcW w:w="1450" w:type="dxa"/>
          </w:tcPr>
          <w:p w14:paraId="39C8047B" w14:textId="77777777" w:rsidR="002679C8" w:rsidRPr="0039192B" w:rsidRDefault="002679C8" w:rsidP="00213EE6">
            <w:pPr>
              <w:rPr>
                <w:rFonts w:ascii="Segoe UI" w:hAnsi="Segoe UI" w:cs="Segoe UI"/>
                <w:b/>
                <w:bCs/>
              </w:rPr>
            </w:pPr>
            <w:r w:rsidRPr="0039192B">
              <w:rPr>
                <w:rFonts w:ascii="Segoe UI" w:hAnsi="Segoe UI" w:cs="Segoe UI"/>
                <w:b/>
                <w:bCs/>
              </w:rPr>
              <w:t>Type de critères</w:t>
            </w:r>
          </w:p>
        </w:tc>
        <w:tc>
          <w:tcPr>
            <w:tcW w:w="5812" w:type="dxa"/>
          </w:tcPr>
          <w:p w14:paraId="4960AC56" w14:textId="77777777" w:rsidR="002679C8" w:rsidRPr="0039192B" w:rsidRDefault="002679C8" w:rsidP="00213EE6">
            <w:pPr>
              <w:jc w:val="center"/>
              <w:rPr>
                <w:rFonts w:ascii="Segoe UI" w:hAnsi="Segoe UI" w:cs="Segoe UI"/>
                <w:b/>
                <w:bCs/>
              </w:rPr>
            </w:pPr>
            <w:r w:rsidRPr="0039192B">
              <w:rPr>
                <w:rFonts w:ascii="Segoe UI" w:hAnsi="Segoe UI" w:cs="Segoe UI"/>
                <w:b/>
                <w:bCs/>
              </w:rPr>
              <w:t>Critères d’évaluation</w:t>
            </w:r>
          </w:p>
        </w:tc>
        <w:tc>
          <w:tcPr>
            <w:tcW w:w="4524" w:type="dxa"/>
          </w:tcPr>
          <w:p w14:paraId="1CC04E4A" w14:textId="77777777" w:rsidR="002679C8" w:rsidRPr="0039192B" w:rsidRDefault="002679C8" w:rsidP="00213EE6">
            <w:pPr>
              <w:jc w:val="center"/>
              <w:rPr>
                <w:rFonts w:ascii="Segoe UI" w:hAnsi="Segoe UI" w:cs="Segoe UI"/>
                <w:b/>
                <w:bCs/>
              </w:rPr>
            </w:pPr>
            <w:r w:rsidRPr="0039192B">
              <w:rPr>
                <w:rFonts w:ascii="Segoe UI" w:hAnsi="Segoe UI" w:cs="Segoe UI"/>
                <w:b/>
                <w:bCs/>
              </w:rPr>
              <w:t>Documents à fournir</w:t>
            </w:r>
          </w:p>
        </w:tc>
        <w:tc>
          <w:tcPr>
            <w:tcW w:w="1430" w:type="dxa"/>
          </w:tcPr>
          <w:p w14:paraId="188827B4" w14:textId="77777777" w:rsidR="002679C8" w:rsidRPr="0039192B" w:rsidRDefault="002679C8" w:rsidP="00213EE6">
            <w:pPr>
              <w:jc w:val="center"/>
              <w:rPr>
                <w:rFonts w:ascii="Segoe UI" w:hAnsi="Segoe UI" w:cs="Segoe UI"/>
                <w:b/>
                <w:bCs/>
              </w:rPr>
            </w:pPr>
            <w:r w:rsidRPr="0039192B">
              <w:rPr>
                <w:rFonts w:ascii="Segoe UI" w:hAnsi="Segoe UI" w:cs="Segoe UI"/>
                <w:b/>
                <w:bCs/>
              </w:rPr>
              <w:t>Décision</w:t>
            </w:r>
          </w:p>
        </w:tc>
      </w:tr>
      <w:tr w:rsidR="00A82405" w14:paraId="1F77F72D" w14:textId="77777777" w:rsidTr="00861B29">
        <w:tc>
          <w:tcPr>
            <w:tcW w:w="813" w:type="dxa"/>
            <w:vMerge w:val="restart"/>
          </w:tcPr>
          <w:p w14:paraId="40326A65" w14:textId="77777777" w:rsidR="002679C8" w:rsidRPr="0039192B" w:rsidRDefault="002679C8" w:rsidP="00213EE6">
            <w:pPr>
              <w:jc w:val="center"/>
              <w:rPr>
                <w:rFonts w:ascii="Segoe UI" w:hAnsi="Segoe UI" w:cs="Segoe UI"/>
              </w:rPr>
            </w:pPr>
            <w:r w:rsidRPr="0039192B">
              <w:rPr>
                <w:rFonts w:ascii="Segoe UI" w:hAnsi="Segoe UI" w:cs="Segoe UI"/>
              </w:rPr>
              <w:t>1</w:t>
            </w:r>
          </w:p>
        </w:tc>
        <w:tc>
          <w:tcPr>
            <w:tcW w:w="1450" w:type="dxa"/>
            <w:vMerge w:val="restart"/>
          </w:tcPr>
          <w:p w14:paraId="69287144" w14:textId="77777777" w:rsidR="002679C8" w:rsidRPr="001D5840" w:rsidRDefault="002679C8" w:rsidP="00213EE6">
            <w:pPr>
              <w:rPr>
                <w:rFonts w:ascii="Segoe UI" w:hAnsi="Segoe UI" w:cs="Segoe UI"/>
                <w:b/>
                <w:bCs/>
              </w:rPr>
            </w:pPr>
            <w:r w:rsidRPr="001D5840">
              <w:rPr>
                <w:rFonts w:ascii="Segoe UI" w:hAnsi="Segoe UI" w:cs="Segoe UI"/>
                <w:b/>
                <w:bCs/>
                <w:color w:val="0070C0"/>
              </w:rPr>
              <w:t>Expérience</w:t>
            </w:r>
            <w:r w:rsidRPr="001D5840">
              <w:rPr>
                <w:rFonts w:ascii="Segoe UI" w:hAnsi="Segoe UI" w:cs="Segoe UI"/>
                <w:b/>
                <w:bCs/>
              </w:rPr>
              <w:t xml:space="preserve"> </w:t>
            </w:r>
          </w:p>
        </w:tc>
        <w:tc>
          <w:tcPr>
            <w:tcW w:w="5812" w:type="dxa"/>
          </w:tcPr>
          <w:p w14:paraId="06F83B3C" w14:textId="77777777" w:rsidR="002679C8" w:rsidRDefault="002679C8" w:rsidP="00213EE6">
            <w:pPr>
              <w:rPr>
                <w:rFonts w:ascii="Segoe UI" w:hAnsi="Segoe UI" w:cs="Segoe UI"/>
              </w:rPr>
            </w:pPr>
            <w:r w:rsidRPr="0039192B">
              <w:rPr>
                <w:rFonts w:ascii="Segoe UI" w:hAnsi="Segoe UI" w:cs="Segoe UI"/>
              </w:rPr>
              <w:t xml:space="preserve">Être une entreprise régulièrement installée, bien structurée et disposant d’une expérience minimum de </w:t>
            </w:r>
            <w:r w:rsidR="00BA3D80">
              <w:rPr>
                <w:rFonts w:ascii="Segoe UI" w:hAnsi="Segoe UI" w:cs="Segoe UI"/>
              </w:rPr>
              <w:t>cinq (05)</w:t>
            </w:r>
            <w:r w:rsidRPr="0039192B">
              <w:rPr>
                <w:rFonts w:ascii="Segoe UI" w:hAnsi="Segoe UI" w:cs="Segoe UI"/>
              </w:rPr>
              <w:t xml:space="preserve"> ans dans le domaine de </w:t>
            </w:r>
            <w:r w:rsidR="004F01CA">
              <w:rPr>
                <w:rFonts w:ascii="Segoe UI" w:hAnsi="Segoe UI" w:cs="Segoe UI"/>
              </w:rPr>
              <w:t xml:space="preserve">la </w:t>
            </w:r>
            <w:r w:rsidR="004F01CA" w:rsidRPr="004F01CA">
              <w:rPr>
                <w:rFonts w:ascii="Segoe UI" w:hAnsi="Segoe UI" w:cs="Segoe UI"/>
              </w:rPr>
              <w:t>réalisation de mini centrales solaires avec injection réseau, de plateforme multifonctionnelle alimentée par la mini centrale solaire et des kits solaires photovoltaïques</w:t>
            </w:r>
          </w:p>
          <w:p w14:paraId="4F8E2FF8" w14:textId="42385A97" w:rsidR="00860E61" w:rsidRPr="0039192B" w:rsidRDefault="00860E61" w:rsidP="00213EE6">
            <w:pPr>
              <w:rPr>
                <w:rFonts w:ascii="Segoe UI" w:hAnsi="Segoe UI" w:cs="Segoe UI"/>
              </w:rPr>
            </w:pPr>
          </w:p>
        </w:tc>
        <w:tc>
          <w:tcPr>
            <w:tcW w:w="4524" w:type="dxa"/>
          </w:tcPr>
          <w:p w14:paraId="6E80B678" w14:textId="67713709" w:rsidR="002679C8" w:rsidRPr="00CD757F" w:rsidRDefault="00CD757F" w:rsidP="00CD757F">
            <w:pPr>
              <w:widowControl/>
              <w:overflowPunct/>
              <w:adjustRightInd/>
              <w:rPr>
                <w:rFonts w:ascii="Segoe UI" w:hAnsi="Segoe UI" w:cs="Segoe UI"/>
                <w:i/>
                <w:iCs/>
              </w:rPr>
            </w:pPr>
            <w:r w:rsidRPr="00CD757F">
              <w:rPr>
                <w:rFonts w:ascii="Segoe UI" w:hAnsi="Segoe UI" w:cs="Segoe UI"/>
                <w:b/>
                <w:bCs/>
              </w:rPr>
              <w:t>Formulaire B bien renseigné</w:t>
            </w:r>
            <w:r w:rsidRPr="00CD757F">
              <w:rPr>
                <w:rFonts w:ascii="Segoe UI" w:hAnsi="Segoe UI" w:cs="Segoe UI"/>
              </w:rPr>
              <w:t xml:space="preserve"> (avec tous les documents demandés)</w:t>
            </w:r>
          </w:p>
        </w:tc>
        <w:tc>
          <w:tcPr>
            <w:tcW w:w="1430" w:type="dxa"/>
          </w:tcPr>
          <w:p w14:paraId="5AE50830" w14:textId="77777777" w:rsidR="002679C8" w:rsidRPr="0039192B" w:rsidRDefault="002679C8" w:rsidP="00213EE6">
            <w:pPr>
              <w:jc w:val="center"/>
              <w:rPr>
                <w:rFonts w:ascii="Segoe UI" w:hAnsi="Segoe UI" w:cs="Segoe UI"/>
                <w:b/>
                <w:bCs/>
              </w:rPr>
            </w:pPr>
            <w:r w:rsidRPr="0039192B">
              <w:rPr>
                <w:rFonts w:ascii="Segoe UI" w:hAnsi="Segoe UI" w:cs="Segoe UI"/>
                <w:b/>
                <w:bCs/>
              </w:rPr>
              <w:t>OUI/NON</w:t>
            </w:r>
          </w:p>
        </w:tc>
      </w:tr>
      <w:tr w:rsidR="00A82405" w14:paraId="4514CF11" w14:textId="77777777" w:rsidTr="00861B29">
        <w:tc>
          <w:tcPr>
            <w:tcW w:w="813" w:type="dxa"/>
            <w:vMerge/>
          </w:tcPr>
          <w:p w14:paraId="585235BD" w14:textId="77777777" w:rsidR="002679C8" w:rsidRPr="0039192B" w:rsidRDefault="002679C8" w:rsidP="00213EE6">
            <w:pPr>
              <w:jc w:val="center"/>
              <w:rPr>
                <w:rFonts w:ascii="Segoe UI" w:hAnsi="Segoe UI" w:cs="Segoe UI"/>
              </w:rPr>
            </w:pPr>
          </w:p>
        </w:tc>
        <w:tc>
          <w:tcPr>
            <w:tcW w:w="1450" w:type="dxa"/>
            <w:vMerge/>
          </w:tcPr>
          <w:p w14:paraId="64E47CEF" w14:textId="77777777" w:rsidR="002679C8" w:rsidRPr="0039192B" w:rsidRDefault="002679C8" w:rsidP="00213EE6">
            <w:pPr>
              <w:rPr>
                <w:rFonts w:ascii="Segoe UI" w:hAnsi="Segoe UI" w:cs="Segoe UI"/>
              </w:rPr>
            </w:pPr>
          </w:p>
        </w:tc>
        <w:tc>
          <w:tcPr>
            <w:tcW w:w="5812" w:type="dxa"/>
          </w:tcPr>
          <w:p w14:paraId="6BD94D6B" w14:textId="7C20DA39" w:rsidR="002679C8" w:rsidRPr="00863EE4" w:rsidRDefault="002679C8" w:rsidP="00213EE6">
            <w:pPr>
              <w:rPr>
                <w:rFonts w:ascii="Segoe UI" w:hAnsi="Segoe UI" w:cs="Segoe UI"/>
              </w:rPr>
            </w:pPr>
            <w:r w:rsidRPr="00863EE4">
              <w:rPr>
                <w:rFonts w:ascii="Segoe UI" w:hAnsi="Segoe UI" w:cs="Segoe UI"/>
              </w:rPr>
              <w:t>Avoir réalis</w:t>
            </w:r>
            <w:r w:rsidR="0057620C" w:rsidRPr="00863EE4">
              <w:rPr>
                <w:rFonts w:ascii="Segoe UI" w:hAnsi="Segoe UI" w:cs="Segoe UI"/>
              </w:rPr>
              <w:t>é</w:t>
            </w:r>
            <w:r w:rsidRPr="00863EE4">
              <w:rPr>
                <w:rFonts w:ascii="Segoe UI" w:hAnsi="Segoe UI" w:cs="Segoe UI"/>
              </w:rPr>
              <w:t xml:space="preserve"> au moins deux (02) marchés </w:t>
            </w:r>
            <w:r w:rsidR="00B01630" w:rsidRPr="00863EE4">
              <w:rPr>
                <w:rFonts w:ascii="Segoe UI" w:hAnsi="Segoe UI" w:cs="Segoe UI"/>
              </w:rPr>
              <w:t xml:space="preserve">de </w:t>
            </w:r>
            <w:r w:rsidR="00B01630" w:rsidRPr="00863EE4">
              <w:rPr>
                <w:rFonts w:ascii="Segoe UI" w:hAnsi="Segoe UI" w:cs="Segoe UI"/>
                <w:b/>
                <w:bCs/>
              </w:rPr>
              <w:t>nature</w:t>
            </w:r>
            <w:r w:rsidR="00BD0050" w:rsidRPr="00863EE4">
              <w:rPr>
                <w:rFonts w:ascii="Segoe UI" w:hAnsi="Segoe UI" w:cs="Segoe UI"/>
                <w:b/>
                <w:bCs/>
              </w:rPr>
              <w:t xml:space="preserve">, </w:t>
            </w:r>
            <w:r w:rsidR="00B01630" w:rsidRPr="00863EE4">
              <w:rPr>
                <w:rFonts w:ascii="Segoe UI" w:hAnsi="Segoe UI" w:cs="Segoe UI"/>
                <w:b/>
                <w:bCs/>
              </w:rPr>
              <w:t xml:space="preserve">de complexité </w:t>
            </w:r>
            <w:r w:rsidR="00BD0050" w:rsidRPr="00863EE4">
              <w:rPr>
                <w:rFonts w:ascii="Segoe UI" w:hAnsi="Segoe UI" w:cs="Segoe UI"/>
                <w:b/>
                <w:bCs/>
              </w:rPr>
              <w:t xml:space="preserve">et de valeur </w:t>
            </w:r>
            <w:r w:rsidRPr="00863EE4">
              <w:rPr>
                <w:rFonts w:ascii="Segoe UI" w:hAnsi="Segoe UI" w:cs="Segoe UI"/>
                <w:b/>
                <w:bCs/>
              </w:rPr>
              <w:t xml:space="preserve">similaires </w:t>
            </w:r>
            <w:r w:rsidRPr="00863EE4">
              <w:rPr>
                <w:rFonts w:ascii="Segoe UI" w:hAnsi="Segoe UI" w:cs="Segoe UI"/>
              </w:rPr>
              <w:t xml:space="preserve">durant les </w:t>
            </w:r>
            <w:r w:rsidRPr="00863EE4">
              <w:rPr>
                <w:rFonts w:ascii="Segoe UI" w:hAnsi="Segoe UI" w:cs="Segoe UI"/>
                <w:b/>
                <w:bCs/>
                <w:color w:val="0070C0"/>
              </w:rPr>
              <w:t>trois</w:t>
            </w:r>
            <w:r w:rsidR="0001682D" w:rsidRPr="00863EE4">
              <w:rPr>
                <w:rFonts w:ascii="Segoe UI" w:hAnsi="Segoe UI" w:cs="Segoe UI"/>
                <w:b/>
                <w:bCs/>
                <w:color w:val="0070C0"/>
              </w:rPr>
              <w:t xml:space="preserve"> (03) dernières années</w:t>
            </w:r>
            <w:r w:rsidR="0001682D" w:rsidRPr="00863EE4">
              <w:rPr>
                <w:rFonts w:ascii="Segoe UI" w:hAnsi="Segoe UI" w:cs="Segoe UI"/>
                <w:color w:val="0070C0"/>
              </w:rPr>
              <w:t xml:space="preserve"> (</w:t>
            </w:r>
            <w:r w:rsidR="003D0406" w:rsidRPr="00863EE4">
              <w:rPr>
                <w:rFonts w:ascii="Segoe UI" w:hAnsi="Segoe UI" w:cs="Segoe UI"/>
                <w:b/>
                <w:bCs/>
                <w:color w:val="0070C0"/>
              </w:rPr>
              <w:t>2019, 2020, 2021</w:t>
            </w:r>
            <w:r w:rsidR="003D0406" w:rsidRPr="00863EE4">
              <w:rPr>
                <w:rFonts w:ascii="Segoe UI" w:hAnsi="Segoe UI" w:cs="Segoe UI"/>
                <w:color w:val="0070C0"/>
              </w:rPr>
              <w:t>)</w:t>
            </w:r>
            <w:r w:rsidRPr="00863EE4">
              <w:rPr>
                <w:rFonts w:ascii="Segoe UI" w:hAnsi="Segoe UI" w:cs="Segoe UI"/>
                <w:color w:val="0070C0"/>
              </w:rPr>
              <w:t xml:space="preserve"> </w:t>
            </w:r>
            <w:r w:rsidR="0001682D" w:rsidRPr="00863EE4">
              <w:rPr>
                <w:rFonts w:ascii="Segoe UI" w:hAnsi="Segoe UI" w:cs="Segoe UI"/>
              </w:rPr>
              <w:t>à titre d’entrepreneur, de sous-traitant ou d’ensemblier</w:t>
            </w:r>
            <w:r w:rsidR="003D0406" w:rsidRPr="00863EE4">
              <w:rPr>
                <w:rFonts w:ascii="Segoe UI" w:hAnsi="Segoe UI" w:cs="Segoe UI"/>
              </w:rPr>
              <w:t>.</w:t>
            </w:r>
          </w:p>
          <w:p w14:paraId="5E375A74" w14:textId="08803760" w:rsidR="008C0513" w:rsidRPr="00863EE4" w:rsidRDefault="008C0513" w:rsidP="00213EE6">
            <w:pPr>
              <w:rPr>
                <w:rFonts w:ascii="Segoe UI" w:hAnsi="Segoe UI" w:cs="Segoe UI"/>
                <w:b/>
                <w:bCs/>
                <w:color w:val="0070C0"/>
              </w:rPr>
            </w:pPr>
            <w:r w:rsidRPr="00863EE4">
              <w:rPr>
                <w:rFonts w:ascii="Segoe UI" w:hAnsi="Segoe UI" w:cs="Segoe UI"/>
                <w:b/>
                <w:bCs/>
                <w:color w:val="0070C0"/>
              </w:rPr>
              <w:t>Critère des marchés qui seront considérés :</w:t>
            </w:r>
          </w:p>
          <w:p w14:paraId="3D96C96D" w14:textId="0C1E158E" w:rsidR="001D627B" w:rsidRPr="001D627B" w:rsidRDefault="00DE355E" w:rsidP="001D627B">
            <w:pPr>
              <w:pStyle w:val="Paragraphedeliste"/>
              <w:numPr>
                <w:ilvl w:val="0"/>
                <w:numId w:val="55"/>
              </w:numPr>
              <w:spacing w:line="240" w:lineRule="auto"/>
              <w:rPr>
                <w:rFonts w:ascii="Segoe UI" w:hAnsi="Segoe UI" w:cs="Segoe UI"/>
              </w:rPr>
            </w:pPr>
            <w:r w:rsidRPr="00863EE4">
              <w:rPr>
                <w:rFonts w:ascii="Segoe UI" w:hAnsi="Segoe UI" w:cs="Segoe UI"/>
                <w:b/>
                <w:bCs/>
                <w:color w:val="FF0000"/>
              </w:rPr>
              <w:t>Nature</w:t>
            </w:r>
            <w:r w:rsidR="008C0513" w:rsidRPr="00863EE4">
              <w:rPr>
                <w:rFonts w:ascii="Segoe UI" w:hAnsi="Segoe UI" w:cs="Segoe UI"/>
                <w:b/>
                <w:bCs/>
                <w:color w:val="FF0000"/>
              </w:rPr>
              <w:t xml:space="preserve"> </w:t>
            </w:r>
            <w:r w:rsidR="00AA5AF3" w:rsidRPr="00863EE4">
              <w:rPr>
                <w:rFonts w:ascii="Segoe UI" w:hAnsi="Segoe UI" w:cs="Segoe UI"/>
                <w:b/>
                <w:bCs/>
              </w:rPr>
              <w:t xml:space="preserve">: </w:t>
            </w:r>
            <w:r w:rsidR="001D627B" w:rsidRPr="001D627B">
              <w:rPr>
                <w:rFonts w:ascii="Segoe UI" w:hAnsi="Segoe UI" w:cs="Segoe UI"/>
              </w:rPr>
              <w:t>Réalisation de mini centrale solaire d’au moins 5 K</w:t>
            </w:r>
            <w:r w:rsidR="00935F18">
              <w:rPr>
                <w:rFonts w:ascii="Segoe UI" w:hAnsi="Segoe UI" w:cs="Segoe UI"/>
              </w:rPr>
              <w:t>V</w:t>
            </w:r>
            <w:r w:rsidR="001D627B" w:rsidRPr="001D627B">
              <w:rPr>
                <w:rFonts w:ascii="Segoe UI" w:hAnsi="Segoe UI" w:cs="Segoe UI"/>
              </w:rPr>
              <w:t xml:space="preserve">A alimentant un réseau de lampadaires </w:t>
            </w:r>
          </w:p>
          <w:p w14:paraId="14609A4F" w14:textId="5CBA308A" w:rsidR="00860E61" w:rsidRPr="00863EE4" w:rsidRDefault="001D627B" w:rsidP="001D627B">
            <w:pPr>
              <w:pStyle w:val="Paragraphedeliste"/>
              <w:spacing w:line="240" w:lineRule="auto"/>
              <w:rPr>
                <w:rFonts w:ascii="Segoe UI" w:hAnsi="Segoe UI" w:cs="Segoe UI"/>
                <w:b/>
                <w:bCs/>
              </w:rPr>
            </w:pPr>
            <w:proofErr w:type="gramStart"/>
            <w:r w:rsidRPr="001D627B">
              <w:rPr>
                <w:rFonts w:ascii="Segoe UI" w:hAnsi="Segoe UI" w:cs="Segoe UI"/>
              </w:rPr>
              <w:t>et</w:t>
            </w:r>
            <w:proofErr w:type="gramEnd"/>
            <w:r w:rsidRPr="001D627B">
              <w:rPr>
                <w:rFonts w:ascii="Segoe UI" w:hAnsi="Segoe UI" w:cs="Segoe UI"/>
              </w:rPr>
              <w:t xml:space="preserve"> une plateforme multifonctionnelle.</w:t>
            </w:r>
          </w:p>
          <w:p w14:paraId="342774A7" w14:textId="77777777" w:rsidR="00DE355E" w:rsidRPr="00863EE4" w:rsidRDefault="00DE355E" w:rsidP="008C0513">
            <w:pPr>
              <w:pStyle w:val="Paragraphedeliste"/>
              <w:numPr>
                <w:ilvl w:val="0"/>
                <w:numId w:val="55"/>
              </w:numPr>
              <w:spacing w:line="240" w:lineRule="auto"/>
              <w:rPr>
                <w:rFonts w:ascii="Segoe UI" w:hAnsi="Segoe UI" w:cs="Segoe UI"/>
              </w:rPr>
            </w:pPr>
            <w:r w:rsidRPr="00863EE4">
              <w:rPr>
                <w:rFonts w:ascii="Segoe UI" w:hAnsi="Segoe UI" w:cs="Segoe UI"/>
                <w:b/>
                <w:bCs/>
                <w:color w:val="FF0000"/>
              </w:rPr>
              <w:t>C</w:t>
            </w:r>
            <w:r w:rsidR="008C0513" w:rsidRPr="00863EE4">
              <w:rPr>
                <w:rFonts w:ascii="Segoe UI" w:hAnsi="Segoe UI" w:cs="Segoe UI"/>
                <w:b/>
                <w:bCs/>
                <w:color w:val="FF0000"/>
              </w:rPr>
              <w:t>omplexité</w:t>
            </w:r>
            <w:r w:rsidR="008C0513" w:rsidRPr="00863EE4">
              <w:rPr>
                <w:rFonts w:ascii="Segoe UI" w:hAnsi="Segoe UI" w:cs="Segoe UI"/>
              </w:rPr>
              <w:t xml:space="preserve"> : </w:t>
            </w:r>
          </w:p>
          <w:p w14:paraId="583B754F" w14:textId="64E2755F" w:rsidR="000466CA" w:rsidRPr="00863EE4" w:rsidRDefault="00556278" w:rsidP="00B14BBD">
            <w:pPr>
              <w:pStyle w:val="Paragraphedeliste"/>
              <w:numPr>
                <w:ilvl w:val="0"/>
                <w:numId w:val="56"/>
              </w:numPr>
              <w:spacing w:line="240" w:lineRule="auto"/>
              <w:rPr>
                <w:rFonts w:ascii="Segoe UI" w:hAnsi="Segoe UI" w:cs="Segoe UI"/>
                <w:i/>
                <w:iCs/>
              </w:rPr>
            </w:pPr>
            <w:r w:rsidRPr="00863EE4">
              <w:rPr>
                <w:rFonts w:ascii="Segoe UI" w:hAnsi="Segoe UI" w:cs="Segoe UI"/>
                <w:i/>
                <w:iCs/>
                <w:color w:val="FF0000"/>
              </w:rPr>
              <w:t>Puissance minimum</w:t>
            </w:r>
            <w:r w:rsidR="00250FEC" w:rsidRPr="00863EE4">
              <w:rPr>
                <w:rFonts w:ascii="Segoe UI" w:hAnsi="Segoe UI" w:cs="Segoe UI"/>
                <w:i/>
                <w:iCs/>
                <w:color w:val="FF0000"/>
              </w:rPr>
              <w:t xml:space="preserve"> </w:t>
            </w:r>
            <w:r w:rsidR="00CB6749" w:rsidRPr="00863EE4">
              <w:rPr>
                <w:rFonts w:ascii="Segoe UI" w:hAnsi="Segoe UI" w:cs="Segoe UI"/>
                <w:i/>
                <w:iCs/>
                <w:color w:val="FF0000"/>
              </w:rPr>
              <w:t>recevable</w:t>
            </w:r>
            <w:r w:rsidR="00B14BBD" w:rsidRPr="00863EE4">
              <w:rPr>
                <w:rFonts w:ascii="Segoe UI" w:hAnsi="Segoe UI" w:cs="Segoe UI"/>
                <w:b/>
                <w:bCs/>
                <w:i/>
                <w:iCs/>
                <w:color w:val="FF0000"/>
              </w:rPr>
              <w:t xml:space="preserve"> </w:t>
            </w:r>
            <w:r w:rsidRPr="00863EE4">
              <w:rPr>
                <w:rFonts w:ascii="Segoe UI" w:hAnsi="Segoe UI" w:cs="Segoe UI"/>
                <w:i/>
                <w:iCs/>
              </w:rPr>
              <w:t xml:space="preserve">: </w:t>
            </w:r>
            <w:r w:rsidR="00A82405">
              <w:rPr>
                <w:rFonts w:ascii="Segoe UI" w:hAnsi="Segoe UI" w:cs="Segoe UI"/>
                <w:i/>
                <w:iCs/>
              </w:rPr>
              <w:t xml:space="preserve">Installation d’une centrale photovoltaïque de </w:t>
            </w:r>
            <w:r w:rsidR="00B14BBD" w:rsidRPr="00863EE4">
              <w:rPr>
                <w:rFonts w:ascii="Segoe UI" w:hAnsi="Segoe UI" w:cs="Segoe UI"/>
                <w:i/>
                <w:iCs/>
              </w:rPr>
              <w:t xml:space="preserve">puissance </w:t>
            </w:r>
            <w:r w:rsidR="00A82405">
              <w:rPr>
                <w:rFonts w:ascii="Segoe UI" w:hAnsi="Segoe UI" w:cs="Segoe UI"/>
                <w:i/>
                <w:iCs/>
              </w:rPr>
              <w:t xml:space="preserve">minimale de 5 KVA </w:t>
            </w:r>
          </w:p>
          <w:p w14:paraId="2F1125C0" w14:textId="31EEADCA" w:rsidR="00B14BBD" w:rsidRPr="00863EE4" w:rsidRDefault="00B42E1E" w:rsidP="00B14BBD">
            <w:pPr>
              <w:pStyle w:val="Paragraphedeliste"/>
              <w:numPr>
                <w:ilvl w:val="0"/>
                <w:numId w:val="56"/>
              </w:numPr>
              <w:spacing w:line="240" w:lineRule="auto"/>
              <w:rPr>
                <w:rFonts w:ascii="Segoe UI" w:hAnsi="Segoe UI" w:cs="Segoe UI"/>
                <w:i/>
                <w:iCs/>
              </w:rPr>
            </w:pPr>
            <w:r w:rsidRPr="00863EE4">
              <w:rPr>
                <w:rFonts w:ascii="Segoe UI" w:hAnsi="Segoe UI" w:cs="Segoe UI"/>
                <w:i/>
                <w:iCs/>
                <w:color w:val="FF0000"/>
              </w:rPr>
              <w:t>Fonctionnalité </w:t>
            </w:r>
            <w:r w:rsidRPr="00863EE4">
              <w:rPr>
                <w:rFonts w:ascii="Segoe UI" w:hAnsi="Segoe UI" w:cs="Segoe UI"/>
                <w:i/>
                <w:iCs/>
              </w:rPr>
              <w:t>: permet d’alimen</w:t>
            </w:r>
            <w:r w:rsidR="00E1616E" w:rsidRPr="00863EE4">
              <w:rPr>
                <w:rFonts w:ascii="Segoe UI" w:hAnsi="Segoe UI" w:cs="Segoe UI"/>
                <w:i/>
                <w:iCs/>
              </w:rPr>
              <w:t>ter</w:t>
            </w:r>
            <w:r w:rsidRPr="00863EE4">
              <w:rPr>
                <w:rFonts w:ascii="Segoe UI" w:hAnsi="Segoe UI" w:cs="Segoe UI"/>
                <w:i/>
                <w:iCs/>
              </w:rPr>
              <w:t xml:space="preserve"> plusieurs composantes (plateforme, réseau électrique, habitation etc…) </w:t>
            </w:r>
          </w:p>
          <w:p w14:paraId="1D1681A0" w14:textId="77777777" w:rsidR="00B42E1E" w:rsidRPr="00863EE4" w:rsidRDefault="004E1FEF" w:rsidP="002D4E47">
            <w:pPr>
              <w:pStyle w:val="Paragraphedeliste"/>
              <w:numPr>
                <w:ilvl w:val="0"/>
                <w:numId w:val="56"/>
              </w:numPr>
              <w:spacing w:line="240" w:lineRule="auto"/>
              <w:rPr>
                <w:rFonts w:ascii="Segoe UI" w:hAnsi="Segoe UI" w:cs="Segoe UI"/>
              </w:rPr>
            </w:pPr>
            <w:r w:rsidRPr="00863EE4">
              <w:rPr>
                <w:rFonts w:ascii="Segoe UI" w:hAnsi="Segoe UI" w:cs="Segoe UI"/>
                <w:i/>
                <w:iCs/>
                <w:color w:val="FF0000"/>
              </w:rPr>
              <w:lastRenderedPageBreak/>
              <w:t xml:space="preserve">Autres </w:t>
            </w:r>
            <w:r w:rsidR="00C51329" w:rsidRPr="00863EE4">
              <w:rPr>
                <w:rFonts w:ascii="Segoe UI" w:hAnsi="Segoe UI" w:cs="Segoe UI"/>
                <w:i/>
                <w:iCs/>
                <w:color w:val="FF0000"/>
              </w:rPr>
              <w:t xml:space="preserve">caractéristiques qui seront prises en compte : </w:t>
            </w:r>
            <w:r w:rsidR="00C51329" w:rsidRPr="00863EE4">
              <w:rPr>
                <w:rFonts w:ascii="Segoe UI" w:hAnsi="Segoe UI" w:cs="Segoe UI"/>
                <w:i/>
                <w:iCs/>
              </w:rPr>
              <w:t>formation des utilisateurs et appui tech</w:t>
            </w:r>
            <w:r w:rsidR="00E91FF1" w:rsidRPr="00863EE4">
              <w:rPr>
                <w:rFonts w:ascii="Segoe UI" w:hAnsi="Segoe UI" w:cs="Segoe UI"/>
                <w:i/>
                <w:iCs/>
              </w:rPr>
              <w:t>ni</w:t>
            </w:r>
            <w:r w:rsidR="00C51329" w:rsidRPr="00863EE4">
              <w:rPr>
                <w:rFonts w:ascii="Segoe UI" w:hAnsi="Segoe UI" w:cs="Segoe UI"/>
                <w:i/>
                <w:iCs/>
              </w:rPr>
              <w:t xml:space="preserve">que </w:t>
            </w:r>
            <w:r w:rsidR="00E91FF1" w:rsidRPr="00863EE4">
              <w:rPr>
                <w:rFonts w:ascii="Segoe UI" w:hAnsi="Segoe UI" w:cs="Segoe UI"/>
                <w:i/>
                <w:iCs/>
              </w:rPr>
              <w:t>après la réalisation des travaux</w:t>
            </w:r>
          </w:p>
          <w:p w14:paraId="2C99BE88" w14:textId="254E0F4B" w:rsidR="00E91FF1" w:rsidRPr="00863EE4" w:rsidRDefault="00E91FF1" w:rsidP="002D4E47">
            <w:pPr>
              <w:pStyle w:val="Paragraphedeliste"/>
              <w:numPr>
                <w:ilvl w:val="0"/>
                <w:numId w:val="57"/>
              </w:numPr>
              <w:spacing w:line="240" w:lineRule="auto"/>
              <w:rPr>
                <w:rFonts w:ascii="Segoe UI" w:hAnsi="Segoe UI" w:cs="Segoe UI"/>
              </w:rPr>
            </w:pPr>
            <w:r w:rsidRPr="00863EE4">
              <w:rPr>
                <w:rFonts w:ascii="Segoe UI" w:hAnsi="Segoe UI" w:cs="Segoe UI"/>
                <w:b/>
                <w:bCs/>
                <w:color w:val="FF0000"/>
              </w:rPr>
              <w:t>Val</w:t>
            </w:r>
            <w:r w:rsidR="00CB35F4" w:rsidRPr="00863EE4">
              <w:rPr>
                <w:rFonts w:ascii="Segoe UI" w:hAnsi="Segoe UI" w:cs="Segoe UI"/>
                <w:b/>
                <w:bCs/>
                <w:color w:val="FF0000"/>
              </w:rPr>
              <w:t>eur minimum</w:t>
            </w:r>
            <w:r w:rsidR="00DD43D6" w:rsidRPr="00863EE4">
              <w:rPr>
                <w:rFonts w:ascii="Segoe UI" w:hAnsi="Segoe UI" w:cs="Segoe UI"/>
                <w:b/>
                <w:bCs/>
                <w:color w:val="FF0000"/>
              </w:rPr>
              <w:t xml:space="preserve"> recevable</w:t>
            </w:r>
            <w:r w:rsidR="00CB35F4" w:rsidRPr="00863EE4">
              <w:rPr>
                <w:rFonts w:ascii="Segoe UI" w:hAnsi="Segoe UI" w:cs="Segoe UI"/>
                <w:color w:val="FF0000"/>
              </w:rPr>
              <w:t> </w:t>
            </w:r>
            <w:r w:rsidR="00CB35F4" w:rsidRPr="00863EE4">
              <w:rPr>
                <w:rFonts w:ascii="Segoe UI" w:hAnsi="Segoe UI" w:cs="Segoe UI"/>
              </w:rPr>
              <w:t xml:space="preserve">: </w:t>
            </w:r>
            <w:r w:rsidR="00454E3A" w:rsidRPr="00863EE4">
              <w:rPr>
                <w:rFonts w:ascii="Segoe UI" w:hAnsi="Segoe UI" w:cs="Segoe UI"/>
              </w:rPr>
              <w:t>25</w:t>
            </w:r>
            <w:r w:rsidR="00CB35F4" w:rsidRPr="00863EE4">
              <w:rPr>
                <w:rFonts w:ascii="Segoe UI" w:hAnsi="Segoe UI" w:cs="Segoe UI"/>
              </w:rPr>
              <w:t xml:space="preserve"> % </w:t>
            </w:r>
            <w:r w:rsidR="00D554EA" w:rsidRPr="00863EE4">
              <w:rPr>
                <w:rFonts w:ascii="Segoe UI" w:hAnsi="Segoe UI" w:cs="Segoe UI"/>
              </w:rPr>
              <w:t xml:space="preserve">moins que </w:t>
            </w:r>
            <w:r w:rsidR="002D4E47" w:rsidRPr="00863EE4">
              <w:rPr>
                <w:rFonts w:ascii="Segoe UI" w:hAnsi="Segoe UI" w:cs="Segoe UI"/>
              </w:rPr>
              <w:t>le montant du lot auquel le candidat soumissionne.</w:t>
            </w:r>
            <w:r w:rsidR="004D68DE" w:rsidRPr="00863EE4">
              <w:rPr>
                <w:rFonts w:ascii="Segoe UI" w:hAnsi="Segoe UI" w:cs="Segoe UI"/>
              </w:rPr>
              <w:t xml:space="preserve"> En cas de soumission au</w:t>
            </w:r>
            <w:r w:rsidR="001A2514" w:rsidRPr="00863EE4">
              <w:rPr>
                <w:rFonts w:ascii="Segoe UI" w:hAnsi="Segoe UI" w:cs="Segoe UI"/>
              </w:rPr>
              <w:t>x</w:t>
            </w:r>
            <w:r w:rsidR="004D68DE" w:rsidRPr="00863EE4">
              <w:rPr>
                <w:rFonts w:ascii="Segoe UI" w:hAnsi="Segoe UI" w:cs="Segoe UI"/>
              </w:rPr>
              <w:t xml:space="preserve"> deux (02) lots, </w:t>
            </w:r>
            <w:r w:rsidR="00805823" w:rsidRPr="00863EE4">
              <w:rPr>
                <w:rFonts w:ascii="Segoe UI" w:hAnsi="Segoe UI" w:cs="Segoe UI"/>
              </w:rPr>
              <w:t xml:space="preserve">la valeur de </w:t>
            </w:r>
            <w:r w:rsidR="00CC04B9" w:rsidRPr="00863EE4">
              <w:rPr>
                <w:rFonts w:ascii="Segoe UI" w:hAnsi="Segoe UI" w:cs="Segoe UI"/>
              </w:rPr>
              <w:t xml:space="preserve">chaque lot sera </w:t>
            </w:r>
            <w:r w:rsidR="00000885" w:rsidRPr="00863EE4">
              <w:rPr>
                <w:rFonts w:ascii="Segoe UI" w:hAnsi="Segoe UI" w:cs="Segoe UI"/>
              </w:rPr>
              <w:t>comparée</w:t>
            </w:r>
            <w:r w:rsidR="00CC04B9" w:rsidRPr="00863EE4">
              <w:rPr>
                <w:rFonts w:ascii="Segoe UI" w:hAnsi="Segoe UI" w:cs="Segoe UI"/>
              </w:rPr>
              <w:t xml:space="preserve"> au montant des </w:t>
            </w:r>
            <w:r w:rsidR="00F67410" w:rsidRPr="00863EE4">
              <w:rPr>
                <w:rFonts w:ascii="Segoe UI" w:hAnsi="Segoe UI" w:cs="Segoe UI"/>
              </w:rPr>
              <w:t>contrats réalisés et dont les preuves sont fournies</w:t>
            </w:r>
          </w:p>
        </w:tc>
        <w:tc>
          <w:tcPr>
            <w:tcW w:w="4524" w:type="dxa"/>
          </w:tcPr>
          <w:p w14:paraId="212F3BDA" w14:textId="1F26CB89" w:rsidR="002679C8" w:rsidRPr="004D35A8" w:rsidRDefault="002679C8" w:rsidP="002679C8">
            <w:pPr>
              <w:pStyle w:val="Paragraphedeliste"/>
              <w:widowControl/>
              <w:numPr>
                <w:ilvl w:val="0"/>
                <w:numId w:val="37"/>
              </w:numPr>
              <w:overflowPunct/>
              <w:adjustRightInd/>
              <w:spacing w:line="240" w:lineRule="auto"/>
              <w:rPr>
                <w:rFonts w:ascii="Segoe UI" w:hAnsi="Segoe UI" w:cs="Segoe UI"/>
                <w:sz w:val="24"/>
              </w:rPr>
            </w:pPr>
            <w:r w:rsidRPr="004D35A8">
              <w:rPr>
                <w:rFonts w:ascii="Segoe UI" w:hAnsi="Segoe UI" w:cs="Segoe UI"/>
                <w:sz w:val="24"/>
              </w:rPr>
              <w:lastRenderedPageBreak/>
              <w:t xml:space="preserve">Au moins deux attestations de bonne fin d’exécution </w:t>
            </w:r>
            <w:r w:rsidR="004D35A8" w:rsidRPr="004D35A8">
              <w:rPr>
                <w:rFonts w:ascii="Segoe UI" w:hAnsi="Segoe UI" w:cs="Segoe UI"/>
                <w:sz w:val="24"/>
              </w:rPr>
              <w:t>pour les contrats similaires délivrés par des personnes morales / ou copie des contrats signés ou des bons de commande</w:t>
            </w:r>
          </w:p>
          <w:p w14:paraId="2C17E8DF" w14:textId="77777777" w:rsidR="002679C8" w:rsidRPr="004D35A8" w:rsidRDefault="002679C8" w:rsidP="002679C8">
            <w:pPr>
              <w:pStyle w:val="Paragraphedeliste"/>
              <w:widowControl/>
              <w:numPr>
                <w:ilvl w:val="0"/>
                <w:numId w:val="37"/>
              </w:numPr>
              <w:overflowPunct/>
              <w:adjustRightInd/>
              <w:spacing w:line="240" w:lineRule="auto"/>
              <w:rPr>
                <w:rFonts w:ascii="Segoe UI" w:hAnsi="Segoe UI" w:cs="Segoe UI"/>
                <w:b/>
                <w:bCs/>
                <w:sz w:val="24"/>
              </w:rPr>
            </w:pPr>
            <w:r w:rsidRPr="004D35A8">
              <w:rPr>
                <w:rFonts w:ascii="Segoe UI" w:hAnsi="Segoe UI" w:cs="Segoe UI"/>
                <w:sz w:val="24"/>
              </w:rPr>
              <w:t xml:space="preserve">Liste avec des références des contrats similaires réalisés (fournir les contacts, surtout </w:t>
            </w:r>
            <w:proofErr w:type="gramStart"/>
            <w:r w:rsidRPr="004D35A8">
              <w:rPr>
                <w:rFonts w:ascii="Segoe UI" w:hAnsi="Segoe UI" w:cs="Segoe UI"/>
                <w:sz w:val="24"/>
              </w:rPr>
              <w:t>l’email</w:t>
            </w:r>
            <w:proofErr w:type="gramEnd"/>
            <w:r w:rsidRPr="004D35A8">
              <w:rPr>
                <w:rFonts w:ascii="Segoe UI" w:hAnsi="Segoe UI" w:cs="Segoe UI"/>
                <w:sz w:val="24"/>
              </w:rPr>
              <w:t>, des personnes de références pour chaque contrat)</w:t>
            </w:r>
          </w:p>
          <w:p w14:paraId="2C4D8236" w14:textId="77777777" w:rsidR="002679C8" w:rsidRPr="004D35A8" w:rsidRDefault="002679C8" w:rsidP="002679C8">
            <w:pPr>
              <w:pStyle w:val="Paragraphedeliste"/>
              <w:widowControl/>
              <w:numPr>
                <w:ilvl w:val="0"/>
                <w:numId w:val="37"/>
              </w:numPr>
              <w:overflowPunct/>
              <w:adjustRightInd/>
              <w:spacing w:line="240" w:lineRule="auto"/>
              <w:rPr>
                <w:rFonts w:ascii="Segoe UI" w:hAnsi="Segoe UI" w:cs="Segoe UI"/>
                <w:sz w:val="24"/>
              </w:rPr>
            </w:pPr>
            <w:r w:rsidRPr="004D35A8">
              <w:rPr>
                <w:rFonts w:ascii="Segoe UI" w:hAnsi="Segoe UI" w:cs="Segoe UI"/>
                <w:sz w:val="24"/>
              </w:rPr>
              <w:t>Liste des contrats similaires réalisés avec le PNUD ou d’autres organisations internationales</w:t>
            </w:r>
          </w:p>
          <w:p w14:paraId="34892B3C" w14:textId="77777777" w:rsidR="002679C8" w:rsidRPr="004D35A8" w:rsidRDefault="002679C8" w:rsidP="00213EE6">
            <w:pPr>
              <w:pStyle w:val="Paragraphedeliste"/>
              <w:widowControl/>
              <w:overflowPunct/>
              <w:adjustRightInd/>
              <w:spacing w:line="240" w:lineRule="auto"/>
              <w:rPr>
                <w:rFonts w:ascii="Segoe UI" w:hAnsi="Segoe UI" w:cs="Segoe UI"/>
                <w:sz w:val="24"/>
              </w:rPr>
            </w:pPr>
          </w:p>
        </w:tc>
        <w:tc>
          <w:tcPr>
            <w:tcW w:w="1430" w:type="dxa"/>
          </w:tcPr>
          <w:p w14:paraId="0D4C5991" w14:textId="77777777" w:rsidR="002679C8" w:rsidRPr="0039192B" w:rsidRDefault="002679C8" w:rsidP="00213EE6">
            <w:pPr>
              <w:jc w:val="center"/>
              <w:rPr>
                <w:rFonts w:ascii="Segoe UI" w:hAnsi="Segoe UI" w:cs="Segoe UI"/>
                <w:b/>
                <w:bCs/>
              </w:rPr>
            </w:pPr>
            <w:r w:rsidRPr="0039192B">
              <w:rPr>
                <w:rFonts w:ascii="Segoe UI" w:hAnsi="Segoe UI" w:cs="Segoe UI"/>
                <w:b/>
                <w:bCs/>
              </w:rPr>
              <w:t>OUI/NON</w:t>
            </w:r>
          </w:p>
        </w:tc>
      </w:tr>
      <w:tr w:rsidR="00A82405" w14:paraId="7191C64E" w14:textId="77777777" w:rsidTr="00861B29">
        <w:tc>
          <w:tcPr>
            <w:tcW w:w="813" w:type="dxa"/>
            <w:vMerge w:val="restart"/>
          </w:tcPr>
          <w:p w14:paraId="4A588C47" w14:textId="77777777" w:rsidR="002679C8" w:rsidRPr="0039192B" w:rsidRDefault="002679C8" w:rsidP="00213EE6">
            <w:pPr>
              <w:jc w:val="center"/>
              <w:rPr>
                <w:rFonts w:ascii="Segoe UI" w:hAnsi="Segoe UI" w:cs="Segoe UI"/>
              </w:rPr>
            </w:pPr>
            <w:r w:rsidRPr="0039192B">
              <w:rPr>
                <w:rFonts w:ascii="Segoe UI" w:hAnsi="Segoe UI" w:cs="Segoe UI"/>
              </w:rPr>
              <w:t>2</w:t>
            </w:r>
          </w:p>
        </w:tc>
        <w:tc>
          <w:tcPr>
            <w:tcW w:w="1450" w:type="dxa"/>
            <w:vMerge w:val="restart"/>
          </w:tcPr>
          <w:p w14:paraId="420A561C" w14:textId="77777777" w:rsidR="002679C8" w:rsidRPr="00BA1917" w:rsidRDefault="002679C8" w:rsidP="00213EE6">
            <w:pPr>
              <w:rPr>
                <w:rFonts w:ascii="Segoe UI" w:hAnsi="Segoe UI" w:cs="Segoe UI"/>
                <w:b/>
                <w:bCs/>
              </w:rPr>
            </w:pPr>
            <w:r w:rsidRPr="00BA1917">
              <w:rPr>
                <w:rFonts w:ascii="Segoe UI" w:hAnsi="Segoe UI" w:cs="Segoe UI"/>
                <w:b/>
                <w:bCs/>
                <w:color w:val="0070C0"/>
              </w:rPr>
              <w:t>Evaluation technique des offres</w:t>
            </w:r>
          </w:p>
        </w:tc>
        <w:tc>
          <w:tcPr>
            <w:tcW w:w="5812" w:type="dxa"/>
          </w:tcPr>
          <w:p w14:paraId="5E3D62AC" w14:textId="221EC9B0" w:rsidR="002679C8" w:rsidRPr="00861B29" w:rsidRDefault="00043ABC" w:rsidP="00213EE6">
            <w:pPr>
              <w:rPr>
                <w:rFonts w:ascii="Segoe UI" w:hAnsi="Segoe UI" w:cs="Segoe UI"/>
                <w:b/>
                <w:bCs/>
                <w:color w:val="00B0F0"/>
              </w:rPr>
            </w:pPr>
            <w:r w:rsidRPr="00861B29">
              <w:rPr>
                <w:rFonts w:ascii="Segoe UI" w:hAnsi="Segoe UI" w:cs="Segoe UI"/>
                <w:b/>
                <w:bCs/>
                <w:color w:val="00B0F0"/>
              </w:rPr>
              <w:t>Personnel clé :</w:t>
            </w:r>
          </w:p>
          <w:p w14:paraId="122C229B" w14:textId="77777777" w:rsidR="00860E61" w:rsidRDefault="00860E61" w:rsidP="00213EE6">
            <w:pPr>
              <w:rPr>
                <w:rFonts w:ascii="Segoe UI" w:hAnsi="Segoe UI" w:cs="Segoe UI"/>
              </w:rPr>
            </w:pPr>
          </w:p>
          <w:p w14:paraId="3462B026" w14:textId="17C63429" w:rsidR="00861B29" w:rsidRPr="00861B29" w:rsidRDefault="00861B29" w:rsidP="00861B29">
            <w:pPr>
              <w:rPr>
                <w:rFonts w:ascii="Segoe UI" w:hAnsi="Segoe UI" w:cs="Segoe UI"/>
                <w:b/>
                <w:bCs/>
              </w:rPr>
            </w:pPr>
            <w:r w:rsidRPr="00861B29">
              <w:rPr>
                <w:rFonts w:ascii="Segoe UI" w:hAnsi="Segoe UI" w:cs="Segoe UI"/>
                <w:b/>
                <w:bCs/>
              </w:rPr>
              <w:t>1.</w:t>
            </w:r>
            <w:r>
              <w:rPr>
                <w:rFonts w:ascii="Segoe UI" w:hAnsi="Segoe UI" w:cs="Segoe UI"/>
                <w:b/>
                <w:bCs/>
              </w:rPr>
              <w:t xml:space="preserve"> </w:t>
            </w:r>
            <w:r w:rsidR="00A14095" w:rsidRPr="00861B29">
              <w:rPr>
                <w:rFonts w:ascii="Segoe UI" w:hAnsi="Segoe UI" w:cs="Segoe UI"/>
                <w:b/>
                <w:bCs/>
              </w:rPr>
              <w:t>Ingénieur</w:t>
            </w:r>
            <w:r w:rsidR="00C76684" w:rsidRPr="00861B29">
              <w:rPr>
                <w:rFonts w:ascii="Segoe UI" w:hAnsi="Segoe UI" w:cs="Segoe UI"/>
                <w:b/>
                <w:bCs/>
              </w:rPr>
              <w:t xml:space="preserve"> électromécanicien</w:t>
            </w:r>
          </w:p>
          <w:p w14:paraId="2DA176E3" w14:textId="77777777" w:rsidR="00A14095" w:rsidRPr="00861B29" w:rsidRDefault="00A14095" w:rsidP="00861B29">
            <w:pPr>
              <w:pStyle w:val="Paragraphedeliste"/>
              <w:numPr>
                <w:ilvl w:val="0"/>
                <w:numId w:val="51"/>
              </w:numPr>
              <w:spacing w:line="240" w:lineRule="auto"/>
              <w:rPr>
                <w:rFonts w:ascii="Segoe UI" w:hAnsi="Segoe UI" w:cs="Segoe UI"/>
              </w:rPr>
            </w:pPr>
            <w:r w:rsidRPr="00861B29">
              <w:rPr>
                <w:rFonts w:ascii="Segoe UI" w:hAnsi="Segoe UI" w:cs="Segoe UI"/>
                <w:color w:val="FF0000"/>
              </w:rPr>
              <w:t>Diplôme</w:t>
            </w:r>
            <w:r w:rsidRPr="00861B29">
              <w:rPr>
                <w:rFonts w:ascii="Segoe UI" w:hAnsi="Segoe UI" w:cs="Segoe UI"/>
              </w:rPr>
              <w:t xml:space="preserve"> : Bac + 5 en électromécanique </w:t>
            </w:r>
            <w:r w:rsidR="00C76684" w:rsidRPr="00861B29">
              <w:rPr>
                <w:rFonts w:ascii="Segoe UI" w:hAnsi="Segoe UI" w:cs="Segoe UI"/>
              </w:rPr>
              <w:t>ou diplôme équivalent</w:t>
            </w:r>
          </w:p>
          <w:p w14:paraId="29A01D39" w14:textId="77777777" w:rsidR="00A14095" w:rsidRPr="00861B29" w:rsidRDefault="00A14095" w:rsidP="00861B29">
            <w:pPr>
              <w:pStyle w:val="Paragraphedeliste"/>
              <w:numPr>
                <w:ilvl w:val="0"/>
                <w:numId w:val="51"/>
              </w:numPr>
              <w:spacing w:line="240" w:lineRule="auto"/>
              <w:rPr>
                <w:rFonts w:ascii="Segoe UI" w:hAnsi="Segoe UI" w:cs="Segoe UI"/>
              </w:rPr>
            </w:pPr>
            <w:r w:rsidRPr="00861B29">
              <w:rPr>
                <w:rFonts w:ascii="Segoe UI" w:hAnsi="Segoe UI" w:cs="Segoe UI"/>
                <w:color w:val="FF0000"/>
              </w:rPr>
              <w:t>Expériences</w:t>
            </w:r>
            <w:r w:rsidRPr="00861B29">
              <w:rPr>
                <w:rFonts w:ascii="Segoe UI" w:hAnsi="Segoe UI" w:cs="Segoe UI"/>
              </w:rPr>
              <w:t> : A</w:t>
            </w:r>
            <w:r w:rsidR="00C76684" w:rsidRPr="00861B29">
              <w:rPr>
                <w:rFonts w:ascii="Segoe UI" w:hAnsi="Segoe UI" w:cs="Segoe UI"/>
              </w:rPr>
              <w:t>u moins cinq (05) ans d’expérience</w:t>
            </w:r>
            <w:r w:rsidRPr="00861B29">
              <w:rPr>
                <w:rFonts w:ascii="Segoe UI" w:hAnsi="Segoe UI" w:cs="Segoe UI"/>
              </w:rPr>
              <w:t xml:space="preserve"> dans le domaine </w:t>
            </w:r>
          </w:p>
          <w:p w14:paraId="78E04D08" w14:textId="3605EC6D" w:rsidR="00860E61" w:rsidRPr="00861B29" w:rsidRDefault="00A14095" w:rsidP="00861B29">
            <w:pPr>
              <w:pStyle w:val="Paragraphedeliste"/>
              <w:numPr>
                <w:ilvl w:val="0"/>
                <w:numId w:val="51"/>
              </w:numPr>
              <w:spacing w:line="240" w:lineRule="auto"/>
              <w:rPr>
                <w:rFonts w:ascii="Segoe UI" w:hAnsi="Segoe UI" w:cs="Segoe UI"/>
              </w:rPr>
            </w:pPr>
            <w:r w:rsidRPr="00861B29">
              <w:rPr>
                <w:rFonts w:ascii="Segoe UI" w:hAnsi="Segoe UI" w:cs="Segoe UI"/>
                <w:color w:val="FF0000"/>
              </w:rPr>
              <w:t>Missions similaires </w:t>
            </w:r>
            <w:r w:rsidRPr="00861B29">
              <w:rPr>
                <w:rFonts w:ascii="Segoe UI" w:hAnsi="Segoe UI" w:cs="Segoe UI"/>
              </w:rPr>
              <w:t>: Avoir</w:t>
            </w:r>
            <w:r w:rsidR="00C76684" w:rsidRPr="00861B29">
              <w:rPr>
                <w:rFonts w:ascii="Segoe UI" w:hAnsi="Segoe UI" w:cs="Segoe UI"/>
              </w:rPr>
              <w:t xml:space="preserve"> réalis</w:t>
            </w:r>
            <w:r w:rsidR="00BA1917">
              <w:rPr>
                <w:rFonts w:ascii="Segoe UI" w:hAnsi="Segoe UI" w:cs="Segoe UI"/>
              </w:rPr>
              <w:t>é</w:t>
            </w:r>
            <w:r w:rsidRPr="00861B29">
              <w:rPr>
                <w:rFonts w:ascii="Segoe UI" w:hAnsi="Segoe UI" w:cs="Segoe UI"/>
              </w:rPr>
              <w:t xml:space="preserve"> au moins </w:t>
            </w:r>
            <w:r w:rsidR="00C76684" w:rsidRPr="00861B29">
              <w:rPr>
                <w:rFonts w:ascii="Segoe UI" w:hAnsi="Segoe UI" w:cs="Segoe UI"/>
              </w:rPr>
              <w:t xml:space="preserve">un projet similaire au présent </w:t>
            </w:r>
            <w:r w:rsidR="00D975FC" w:rsidRPr="00861B29">
              <w:rPr>
                <w:rFonts w:ascii="Segoe UI" w:hAnsi="Segoe UI" w:cs="Segoe UI"/>
              </w:rPr>
              <w:t>m</w:t>
            </w:r>
            <w:r w:rsidR="00C76684" w:rsidRPr="00861B29">
              <w:rPr>
                <w:rFonts w:ascii="Segoe UI" w:hAnsi="Segoe UI" w:cs="Segoe UI"/>
              </w:rPr>
              <w:t>arché au cours des trois dernières année</w:t>
            </w:r>
            <w:r w:rsidR="00860E61" w:rsidRPr="00861B29">
              <w:rPr>
                <w:rFonts w:ascii="Segoe UI" w:hAnsi="Segoe UI" w:cs="Segoe UI"/>
              </w:rPr>
              <w:t>s</w:t>
            </w:r>
          </w:p>
          <w:p w14:paraId="617348A9" w14:textId="77777777" w:rsidR="00860E61" w:rsidRDefault="00860E61" w:rsidP="00C76684">
            <w:pPr>
              <w:rPr>
                <w:rFonts w:ascii="Segoe UI" w:hAnsi="Segoe UI" w:cs="Segoe UI"/>
              </w:rPr>
            </w:pPr>
          </w:p>
          <w:p w14:paraId="7BAC60B0" w14:textId="65DE6F2C" w:rsidR="00860E61" w:rsidRPr="001179C5" w:rsidRDefault="00861B29" w:rsidP="001179C5">
            <w:pPr>
              <w:rPr>
                <w:rFonts w:ascii="Segoe UI" w:hAnsi="Segoe UI" w:cs="Segoe UI"/>
                <w:b/>
                <w:bCs/>
              </w:rPr>
            </w:pPr>
            <w:r>
              <w:rPr>
                <w:rFonts w:ascii="Segoe UI" w:hAnsi="Segoe UI" w:cs="Segoe UI"/>
                <w:b/>
                <w:bCs/>
              </w:rPr>
              <w:t xml:space="preserve">2. </w:t>
            </w:r>
            <w:r w:rsidR="00860E61" w:rsidRPr="00861B29">
              <w:rPr>
                <w:rFonts w:ascii="Segoe UI" w:hAnsi="Segoe UI" w:cs="Segoe UI"/>
                <w:b/>
                <w:bCs/>
              </w:rPr>
              <w:t>T</w:t>
            </w:r>
            <w:r w:rsidR="00C76684" w:rsidRPr="00861B29">
              <w:rPr>
                <w:rFonts w:ascii="Segoe UI" w:hAnsi="Segoe UI" w:cs="Segoe UI"/>
                <w:b/>
                <w:bCs/>
              </w:rPr>
              <w:t xml:space="preserve">echnicien Supérieur en génie électrique, électromécanique, électrotechnique ou tout autre </w:t>
            </w:r>
            <w:r w:rsidR="00860E61" w:rsidRPr="00861B29">
              <w:rPr>
                <w:rFonts w:ascii="Segoe UI" w:hAnsi="Segoe UI" w:cs="Segoe UI"/>
                <w:b/>
                <w:bCs/>
              </w:rPr>
              <w:t xml:space="preserve">domaine connexe </w:t>
            </w:r>
          </w:p>
          <w:p w14:paraId="5BD6CFDD" w14:textId="1638CAEC" w:rsidR="00BF2A91" w:rsidRPr="00861B29" w:rsidRDefault="00860E61" w:rsidP="00861B29">
            <w:pPr>
              <w:pStyle w:val="Paragraphedeliste"/>
              <w:numPr>
                <w:ilvl w:val="0"/>
                <w:numId w:val="52"/>
              </w:numPr>
              <w:spacing w:line="240" w:lineRule="auto"/>
              <w:rPr>
                <w:rFonts w:ascii="Segoe UI" w:hAnsi="Segoe UI" w:cs="Segoe UI"/>
              </w:rPr>
            </w:pPr>
            <w:r w:rsidRPr="00861B29">
              <w:rPr>
                <w:rFonts w:ascii="Segoe UI" w:hAnsi="Segoe UI" w:cs="Segoe UI"/>
                <w:color w:val="FF0000"/>
              </w:rPr>
              <w:t>D</w:t>
            </w:r>
            <w:r w:rsidR="00C76684" w:rsidRPr="00861B29">
              <w:rPr>
                <w:rFonts w:ascii="Segoe UI" w:hAnsi="Segoe UI" w:cs="Segoe UI"/>
                <w:color w:val="FF0000"/>
              </w:rPr>
              <w:t>iplôme</w:t>
            </w:r>
            <w:r w:rsidRPr="00861B29">
              <w:rPr>
                <w:rFonts w:ascii="Segoe UI" w:hAnsi="Segoe UI" w:cs="Segoe UI"/>
              </w:rPr>
              <w:t xml:space="preserve"> : </w:t>
            </w:r>
            <w:r w:rsidR="00BF2A91" w:rsidRPr="00861B29">
              <w:rPr>
                <w:rFonts w:ascii="Segoe UI" w:hAnsi="Segoe UI" w:cs="Segoe UI"/>
              </w:rPr>
              <w:t>Bac + 3 en génie électrique, électromécanique, électrotechnique ou tout autre domaine connexe</w:t>
            </w:r>
          </w:p>
          <w:p w14:paraId="6B9A2B5E" w14:textId="649C5402" w:rsidR="00BF2A91" w:rsidRPr="00861B29" w:rsidRDefault="00BF2A91" w:rsidP="00861B29">
            <w:pPr>
              <w:pStyle w:val="Paragraphedeliste"/>
              <w:numPr>
                <w:ilvl w:val="0"/>
                <w:numId w:val="52"/>
              </w:numPr>
              <w:spacing w:line="240" w:lineRule="auto"/>
              <w:rPr>
                <w:rFonts w:ascii="Segoe UI" w:hAnsi="Segoe UI" w:cs="Segoe UI"/>
              </w:rPr>
            </w:pPr>
            <w:r w:rsidRPr="00861B29">
              <w:rPr>
                <w:rFonts w:ascii="Segoe UI" w:hAnsi="Segoe UI" w:cs="Segoe UI"/>
                <w:color w:val="FF0000"/>
              </w:rPr>
              <w:t>Expérience </w:t>
            </w:r>
            <w:r w:rsidRPr="00861B29">
              <w:rPr>
                <w:rFonts w:ascii="Segoe UI" w:hAnsi="Segoe UI" w:cs="Segoe UI"/>
              </w:rPr>
              <w:t>: Au moins</w:t>
            </w:r>
            <w:r w:rsidR="00C76684" w:rsidRPr="00861B29">
              <w:rPr>
                <w:rFonts w:ascii="Segoe UI" w:hAnsi="Segoe UI" w:cs="Segoe UI"/>
              </w:rPr>
              <w:t xml:space="preserve"> trois (03) ans d’expérience </w:t>
            </w:r>
            <w:r w:rsidR="00D975FC" w:rsidRPr="00861B29">
              <w:rPr>
                <w:rFonts w:ascii="Segoe UI" w:hAnsi="Segoe UI" w:cs="Segoe UI"/>
              </w:rPr>
              <w:t>dans le domaine</w:t>
            </w:r>
          </w:p>
          <w:p w14:paraId="09AEE2B3" w14:textId="72FED0BD" w:rsidR="00C76684" w:rsidRPr="00861B29" w:rsidRDefault="00BF2A91" w:rsidP="00861B29">
            <w:pPr>
              <w:pStyle w:val="Paragraphedeliste"/>
              <w:numPr>
                <w:ilvl w:val="0"/>
                <w:numId w:val="52"/>
              </w:numPr>
              <w:spacing w:line="240" w:lineRule="auto"/>
              <w:rPr>
                <w:rFonts w:ascii="Segoe UI" w:hAnsi="Segoe UI" w:cs="Segoe UI"/>
              </w:rPr>
            </w:pPr>
            <w:r w:rsidRPr="00861B29">
              <w:rPr>
                <w:rFonts w:ascii="Segoe UI" w:hAnsi="Segoe UI" w:cs="Segoe UI"/>
                <w:color w:val="FF0000"/>
              </w:rPr>
              <w:t>Missions similaires </w:t>
            </w:r>
            <w:r w:rsidRPr="00861B29">
              <w:rPr>
                <w:rFonts w:ascii="Segoe UI" w:hAnsi="Segoe UI" w:cs="Segoe UI"/>
              </w:rPr>
              <w:t xml:space="preserve">: </w:t>
            </w:r>
            <w:r w:rsidR="00223578">
              <w:rPr>
                <w:rFonts w:ascii="Segoe UI" w:hAnsi="Segoe UI" w:cs="Segoe UI"/>
              </w:rPr>
              <w:t>U</w:t>
            </w:r>
            <w:r w:rsidR="00C76684" w:rsidRPr="00861B29">
              <w:rPr>
                <w:rFonts w:ascii="Segoe UI" w:hAnsi="Segoe UI" w:cs="Segoe UI"/>
              </w:rPr>
              <w:t xml:space="preserve">n projet similaire au présent </w:t>
            </w:r>
            <w:r w:rsidR="00D975FC" w:rsidRPr="00861B29">
              <w:rPr>
                <w:rFonts w:ascii="Segoe UI" w:hAnsi="Segoe UI" w:cs="Segoe UI"/>
              </w:rPr>
              <w:t>m</w:t>
            </w:r>
            <w:r w:rsidR="00C76684" w:rsidRPr="00861B29">
              <w:rPr>
                <w:rFonts w:ascii="Segoe UI" w:hAnsi="Segoe UI" w:cs="Segoe UI"/>
              </w:rPr>
              <w:t xml:space="preserve">arché au cours des trois dernières années </w:t>
            </w:r>
          </w:p>
          <w:p w14:paraId="71C6AF38" w14:textId="77777777" w:rsidR="00D975FC" w:rsidRDefault="00D975FC" w:rsidP="00C76684">
            <w:pPr>
              <w:rPr>
                <w:rFonts w:ascii="Segoe UI" w:hAnsi="Segoe UI" w:cs="Segoe UI"/>
              </w:rPr>
            </w:pPr>
          </w:p>
          <w:p w14:paraId="2434D0AB" w14:textId="336514D1" w:rsidR="00861B29" w:rsidRPr="00861B29" w:rsidRDefault="00861B29" w:rsidP="00861B29">
            <w:pPr>
              <w:rPr>
                <w:rFonts w:ascii="Segoe UI" w:hAnsi="Segoe UI" w:cs="Segoe UI"/>
                <w:b/>
                <w:bCs/>
              </w:rPr>
            </w:pPr>
            <w:r>
              <w:rPr>
                <w:rFonts w:ascii="Segoe UI" w:hAnsi="Segoe UI" w:cs="Segoe UI"/>
                <w:b/>
                <w:bCs/>
              </w:rPr>
              <w:t xml:space="preserve">3. </w:t>
            </w:r>
            <w:r w:rsidR="00D975FC" w:rsidRPr="00861B29">
              <w:rPr>
                <w:rFonts w:ascii="Segoe UI" w:hAnsi="Segoe UI" w:cs="Segoe UI"/>
                <w:b/>
                <w:bCs/>
              </w:rPr>
              <w:t>I</w:t>
            </w:r>
            <w:r w:rsidR="00C76684" w:rsidRPr="00861B29">
              <w:rPr>
                <w:rFonts w:ascii="Segoe UI" w:hAnsi="Segoe UI" w:cs="Segoe UI"/>
                <w:b/>
                <w:bCs/>
              </w:rPr>
              <w:t>ngénieur génie civil ou génie rural</w:t>
            </w:r>
          </w:p>
          <w:p w14:paraId="00E6F8A9" w14:textId="47DC6619" w:rsidR="00D975FC" w:rsidRPr="00861B29" w:rsidRDefault="00D975FC" w:rsidP="00861B29">
            <w:pPr>
              <w:pStyle w:val="Paragraphedeliste"/>
              <w:numPr>
                <w:ilvl w:val="0"/>
                <w:numId w:val="53"/>
              </w:numPr>
              <w:spacing w:line="240" w:lineRule="auto"/>
              <w:rPr>
                <w:rFonts w:ascii="Segoe UI" w:hAnsi="Segoe UI" w:cs="Segoe UI"/>
              </w:rPr>
            </w:pPr>
            <w:r w:rsidRPr="00861B29">
              <w:rPr>
                <w:rFonts w:ascii="Segoe UI" w:hAnsi="Segoe UI" w:cs="Segoe UI"/>
                <w:color w:val="FF0000"/>
              </w:rPr>
              <w:t>Diplôme</w:t>
            </w:r>
            <w:r w:rsidRPr="00861B29">
              <w:rPr>
                <w:rFonts w:ascii="Segoe UI" w:hAnsi="Segoe UI" w:cs="Segoe UI"/>
              </w:rPr>
              <w:t> : Bac +5 en</w:t>
            </w:r>
            <w:r>
              <w:t xml:space="preserve"> </w:t>
            </w:r>
            <w:r w:rsidRPr="00861B29">
              <w:rPr>
                <w:rFonts w:ascii="Segoe UI" w:hAnsi="Segoe UI" w:cs="Segoe UI"/>
              </w:rPr>
              <w:t xml:space="preserve">génie civil, génie rural </w:t>
            </w:r>
            <w:r w:rsidR="00C76684" w:rsidRPr="00861B29">
              <w:rPr>
                <w:rFonts w:ascii="Segoe UI" w:hAnsi="Segoe UI" w:cs="Segoe UI"/>
              </w:rPr>
              <w:t xml:space="preserve">ou </w:t>
            </w:r>
            <w:r w:rsidRPr="00861B29">
              <w:rPr>
                <w:rFonts w:ascii="Segoe UI" w:hAnsi="Segoe UI" w:cs="Segoe UI"/>
              </w:rPr>
              <w:lastRenderedPageBreak/>
              <w:t xml:space="preserve">tout autre </w:t>
            </w:r>
            <w:r w:rsidR="00C76684" w:rsidRPr="00861B29">
              <w:rPr>
                <w:rFonts w:ascii="Segoe UI" w:hAnsi="Segoe UI" w:cs="Segoe UI"/>
              </w:rPr>
              <w:t>diplôme équivalent</w:t>
            </w:r>
          </w:p>
          <w:p w14:paraId="7B37A157" w14:textId="707435F4" w:rsidR="00D975FC" w:rsidRPr="00861B29" w:rsidRDefault="00D975FC" w:rsidP="00861B29">
            <w:pPr>
              <w:pStyle w:val="Paragraphedeliste"/>
              <w:numPr>
                <w:ilvl w:val="0"/>
                <w:numId w:val="53"/>
              </w:numPr>
              <w:spacing w:line="240" w:lineRule="auto"/>
              <w:rPr>
                <w:rFonts w:ascii="Segoe UI" w:hAnsi="Segoe UI" w:cs="Segoe UI"/>
              </w:rPr>
            </w:pPr>
            <w:r w:rsidRPr="00861B29">
              <w:rPr>
                <w:rFonts w:ascii="Segoe UI" w:hAnsi="Segoe UI" w:cs="Segoe UI"/>
                <w:color w:val="FF0000"/>
              </w:rPr>
              <w:t>Expériences</w:t>
            </w:r>
            <w:r w:rsidRPr="00861B29">
              <w:rPr>
                <w:rFonts w:ascii="Segoe UI" w:hAnsi="Segoe UI" w:cs="Segoe UI"/>
              </w:rPr>
              <w:t> : A</w:t>
            </w:r>
            <w:r w:rsidR="00C76684" w:rsidRPr="00861B29">
              <w:rPr>
                <w:rFonts w:ascii="Segoe UI" w:hAnsi="Segoe UI" w:cs="Segoe UI"/>
              </w:rPr>
              <w:t xml:space="preserve">u moins cinq (05) ans d’expérience </w:t>
            </w:r>
            <w:r w:rsidRPr="00861B29">
              <w:rPr>
                <w:rFonts w:ascii="Segoe UI" w:hAnsi="Segoe UI" w:cs="Segoe UI"/>
              </w:rPr>
              <w:t>dans le domaine</w:t>
            </w:r>
          </w:p>
          <w:p w14:paraId="153B9198" w14:textId="68DD173D" w:rsidR="00C76684" w:rsidRDefault="00D975FC" w:rsidP="00861B29">
            <w:pPr>
              <w:pStyle w:val="Paragraphedeliste"/>
              <w:numPr>
                <w:ilvl w:val="0"/>
                <w:numId w:val="53"/>
              </w:numPr>
              <w:spacing w:line="240" w:lineRule="auto"/>
              <w:rPr>
                <w:rFonts w:ascii="Segoe UI" w:hAnsi="Segoe UI" w:cs="Segoe UI"/>
              </w:rPr>
            </w:pPr>
            <w:r w:rsidRPr="00861B29">
              <w:rPr>
                <w:rFonts w:ascii="Segoe UI" w:hAnsi="Segoe UI" w:cs="Segoe UI"/>
                <w:color w:val="FF0000"/>
              </w:rPr>
              <w:t>Expériences similaires </w:t>
            </w:r>
            <w:r w:rsidRPr="00861B29">
              <w:rPr>
                <w:rFonts w:ascii="Segoe UI" w:hAnsi="Segoe UI" w:cs="Segoe UI"/>
              </w:rPr>
              <w:t>:</w:t>
            </w:r>
            <w:r w:rsidR="00C76684" w:rsidRPr="00861B29">
              <w:rPr>
                <w:rFonts w:ascii="Segoe UI" w:hAnsi="Segoe UI" w:cs="Segoe UI"/>
              </w:rPr>
              <w:t xml:space="preserve"> </w:t>
            </w:r>
            <w:r w:rsidR="00223578">
              <w:rPr>
                <w:rFonts w:ascii="Segoe UI" w:hAnsi="Segoe UI" w:cs="Segoe UI"/>
              </w:rPr>
              <w:t>U</w:t>
            </w:r>
            <w:r w:rsidR="00C76684" w:rsidRPr="00861B29">
              <w:rPr>
                <w:rFonts w:ascii="Segoe UI" w:hAnsi="Segoe UI" w:cs="Segoe UI"/>
              </w:rPr>
              <w:t xml:space="preserve">n projet similaire au présent </w:t>
            </w:r>
            <w:r w:rsidRPr="00861B29">
              <w:rPr>
                <w:rFonts w:ascii="Segoe UI" w:hAnsi="Segoe UI" w:cs="Segoe UI"/>
              </w:rPr>
              <w:t>m</w:t>
            </w:r>
            <w:r w:rsidR="00C76684" w:rsidRPr="00861B29">
              <w:rPr>
                <w:rFonts w:ascii="Segoe UI" w:hAnsi="Segoe UI" w:cs="Segoe UI"/>
              </w:rPr>
              <w:t>arché au cours des trois dernières années</w:t>
            </w:r>
          </w:p>
          <w:p w14:paraId="63C4A612" w14:textId="77777777" w:rsidR="00D8203A" w:rsidRDefault="00D8203A" w:rsidP="00D8203A">
            <w:pPr>
              <w:rPr>
                <w:rFonts w:ascii="Segoe UI" w:hAnsi="Segoe UI" w:cs="Segoe UI"/>
              </w:rPr>
            </w:pPr>
          </w:p>
          <w:p w14:paraId="3817422A" w14:textId="728194A5" w:rsidR="00D8203A" w:rsidRPr="00E41DD5" w:rsidRDefault="00D8203A" w:rsidP="00D8203A">
            <w:pPr>
              <w:rPr>
                <w:rFonts w:ascii="Segoe UI" w:hAnsi="Segoe UI" w:cs="Segoe UI"/>
                <w:b/>
                <w:bCs/>
                <w:color w:val="FF0000"/>
              </w:rPr>
            </w:pPr>
            <w:r w:rsidRPr="00E54BAF">
              <w:rPr>
                <w:rFonts w:ascii="Segoe UI" w:hAnsi="Segoe UI" w:cs="Segoe UI"/>
                <w:b/>
                <w:bCs/>
                <w:color w:val="FF0000"/>
              </w:rPr>
              <w:t xml:space="preserve">NB : </w:t>
            </w:r>
            <w:r w:rsidR="00E41DD5" w:rsidRPr="00E54BAF">
              <w:rPr>
                <w:rFonts w:ascii="Segoe UI" w:hAnsi="Segoe UI" w:cs="Segoe UI"/>
                <w:b/>
                <w:bCs/>
                <w:color w:val="FF0000"/>
              </w:rPr>
              <w:t>en c</w:t>
            </w:r>
            <w:r w:rsidR="007F38D6" w:rsidRPr="00E54BAF">
              <w:rPr>
                <w:rFonts w:ascii="Segoe UI" w:hAnsi="Segoe UI" w:cs="Segoe UI"/>
                <w:b/>
                <w:bCs/>
                <w:color w:val="FF0000"/>
              </w:rPr>
              <w:t xml:space="preserve">as de soumission </w:t>
            </w:r>
            <w:r w:rsidR="00A151BA" w:rsidRPr="00E54BAF">
              <w:rPr>
                <w:rFonts w:ascii="Segoe UI" w:hAnsi="Segoe UI" w:cs="Segoe UI"/>
                <w:b/>
                <w:bCs/>
                <w:color w:val="FF0000"/>
              </w:rPr>
              <w:t>aux deux lots</w:t>
            </w:r>
            <w:r w:rsidR="007F38D6" w:rsidRPr="00E54BAF">
              <w:rPr>
                <w:rFonts w:ascii="Segoe UI" w:hAnsi="Segoe UI" w:cs="Segoe UI"/>
                <w:b/>
                <w:bCs/>
                <w:color w:val="FF0000"/>
              </w:rPr>
              <w:t>, le personnel clé doit être différent pour</w:t>
            </w:r>
            <w:r w:rsidR="005F3AB8" w:rsidRPr="00E54BAF">
              <w:rPr>
                <w:rFonts w:ascii="Segoe UI" w:hAnsi="Segoe UI" w:cs="Segoe UI"/>
                <w:b/>
                <w:bCs/>
                <w:color w:val="FF0000"/>
              </w:rPr>
              <w:t xml:space="preserve"> chacun</w:t>
            </w:r>
            <w:r w:rsidR="007F38D6" w:rsidRPr="00E54BAF">
              <w:rPr>
                <w:rFonts w:ascii="Segoe UI" w:hAnsi="Segoe UI" w:cs="Segoe UI"/>
                <w:b/>
                <w:bCs/>
                <w:color w:val="FF0000"/>
              </w:rPr>
              <w:t xml:space="preserve"> </w:t>
            </w:r>
            <w:r w:rsidR="00BA718F" w:rsidRPr="00E54BAF">
              <w:rPr>
                <w:rFonts w:ascii="Segoe UI" w:hAnsi="Segoe UI" w:cs="Segoe UI"/>
                <w:b/>
                <w:bCs/>
                <w:color w:val="FF0000"/>
              </w:rPr>
              <w:t>d</w:t>
            </w:r>
            <w:r w:rsidR="007F38D6" w:rsidRPr="00E54BAF">
              <w:rPr>
                <w:rFonts w:ascii="Segoe UI" w:hAnsi="Segoe UI" w:cs="Segoe UI"/>
                <w:b/>
                <w:bCs/>
                <w:color w:val="FF0000"/>
              </w:rPr>
              <w:t>es deux lots</w:t>
            </w:r>
            <w:r w:rsidR="00A151BA" w:rsidRPr="00E54BAF">
              <w:rPr>
                <w:rFonts w:ascii="Segoe UI" w:hAnsi="Segoe UI" w:cs="Segoe UI"/>
                <w:b/>
                <w:bCs/>
                <w:color w:val="FF0000"/>
              </w:rPr>
              <w:t xml:space="preserve">. Dans le cas échéant l’offre ne sera considérée que pour un seul lot selon la meilleure combinaison </w:t>
            </w:r>
            <w:r w:rsidR="00BA718F" w:rsidRPr="00E54BAF">
              <w:rPr>
                <w:rFonts w:ascii="Segoe UI" w:hAnsi="Segoe UI" w:cs="Segoe UI"/>
                <w:b/>
                <w:bCs/>
                <w:color w:val="FF0000"/>
              </w:rPr>
              <w:t>financière</w:t>
            </w:r>
            <w:r w:rsidR="00811107" w:rsidRPr="00E54BAF">
              <w:rPr>
                <w:rFonts w:ascii="Segoe UI" w:hAnsi="Segoe UI" w:cs="Segoe UI"/>
                <w:b/>
                <w:bCs/>
                <w:color w:val="FF0000"/>
              </w:rPr>
              <w:t xml:space="preserve"> </w:t>
            </w:r>
            <w:r w:rsidR="00A151BA" w:rsidRPr="00E54BAF">
              <w:rPr>
                <w:rFonts w:ascii="Segoe UI" w:hAnsi="Segoe UI" w:cs="Segoe UI"/>
                <w:b/>
                <w:bCs/>
                <w:color w:val="FF0000"/>
              </w:rPr>
              <w:t>pour le PNUD</w:t>
            </w:r>
          </w:p>
          <w:p w14:paraId="2196539B" w14:textId="1C1BE82D" w:rsidR="00043ABC" w:rsidRPr="0039192B" w:rsidRDefault="00043ABC" w:rsidP="00C76684">
            <w:pPr>
              <w:rPr>
                <w:rFonts w:ascii="Segoe UI" w:hAnsi="Segoe UI" w:cs="Segoe UI"/>
              </w:rPr>
            </w:pPr>
          </w:p>
        </w:tc>
        <w:tc>
          <w:tcPr>
            <w:tcW w:w="4524" w:type="dxa"/>
          </w:tcPr>
          <w:p w14:paraId="13C43020" w14:textId="7B931E12" w:rsidR="004A7D00" w:rsidRPr="00842408" w:rsidRDefault="004A7D00" w:rsidP="004D35A8">
            <w:pPr>
              <w:pStyle w:val="Paragraphedeliste"/>
              <w:widowControl/>
              <w:numPr>
                <w:ilvl w:val="0"/>
                <w:numId w:val="46"/>
              </w:numPr>
              <w:overflowPunct/>
              <w:adjustRightInd/>
              <w:spacing w:line="240" w:lineRule="auto"/>
              <w:rPr>
                <w:rFonts w:ascii="Segoe UI" w:hAnsi="Segoe UI" w:cs="Segoe UI"/>
                <w:sz w:val="24"/>
              </w:rPr>
            </w:pPr>
            <w:r w:rsidRPr="00842408">
              <w:rPr>
                <w:rFonts w:ascii="Segoe UI" w:hAnsi="Segoe UI" w:cs="Segoe UI"/>
                <w:sz w:val="24"/>
              </w:rPr>
              <w:lastRenderedPageBreak/>
              <w:t xml:space="preserve">Liste de tout le personnel </w:t>
            </w:r>
            <w:r w:rsidR="00C55317">
              <w:rPr>
                <w:rFonts w:ascii="Segoe UI" w:hAnsi="Segoe UI" w:cs="Segoe UI"/>
                <w:sz w:val="24"/>
              </w:rPr>
              <w:t>qui sera affecté</w:t>
            </w:r>
            <w:r w:rsidRPr="00842408">
              <w:rPr>
                <w:rFonts w:ascii="Segoe UI" w:hAnsi="Segoe UI" w:cs="Segoe UI"/>
                <w:sz w:val="24"/>
              </w:rPr>
              <w:t xml:space="preserve"> </w:t>
            </w:r>
            <w:r w:rsidR="00C55317">
              <w:rPr>
                <w:rFonts w:ascii="Segoe UI" w:hAnsi="Segoe UI" w:cs="Segoe UI"/>
                <w:sz w:val="24"/>
              </w:rPr>
              <w:t xml:space="preserve">pour </w:t>
            </w:r>
            <w:r w:rsidR="003C12EA">
              <w:rPr>
                <w:rFonts w:ascii="Segoe UI" w:hAnsi="Segoe UI" w:cs="Segoe UI"/>
                <w:sz w:val="24"/>
              </w:rPr>
              <w:t xml:space="preserve">ce projet </w:t>
            </w:r>
            <w:r w:rsidRPr="00842408">
              <w:rPr>
                <w:rFonts w:ascii="Segoe UI" w:hAnsi="Segoe UI" w:cs="Segoe UI"/>
                <w:sz w:val="24"/>
              </w:rPr>
              <w:t>avec leurs postes respectifs</w:t>
            </w:r>
            <w:r w:rsidR="00907A30">
              <w:rPr>
                <w:rFonts w:ascii="Segoe UI" w:hAnsi="Segoe UI" w:cs="Segoe UI"/>
                <w:sz w:val="24"/>
              </w:rPr>
              <w:t>, les diplômes et le nombre d’année d’expérience</w:t>
            </w:r>
          </w:p>
          <w:p w14:paraId="60A3080D" w14:textId="6BAF35D9" w:rsidR="006417C9" w:rsidRPr="00842408" w:rsidRDefault="006417C9" w:rsidP="004D35A8">
            <w:pPr>
              <w:pStyle w:val="Paragraphedeliste"/>
              <w:widowControl/>
              <w:numPr>
                <w:ilvl w:val="0"/>
                <w:numId w:val="46"/>
              </w:numPr>
              <w:overflowPunct/>
              <w:adjustRightInd/>
              <w:spacing w:line="240" w:lineRule="auto"/>
              <w:rPr>
                <w:rFonts w:ascii="Segoe UI" w:hAnsi="Segoe UI" w:cs="Segoe UI"/>
                <w:sz w:val="24"/>
              </w:rPr>
            </w:pPr>
            <w:r w:rsidRPr="00842408">
              <w:rPr>
                <w:rFonts w:ascii="Segoe UI" w:hAnsi="Segoe UI" w:cs="Segoe UI"/>
                <w:sz w:val="24"/>
              </w:rPr>
              <w:t xml:space="preserve">CV détaillé selon le modèle de l’ITB de chaque personnel </w:t>
            </w:r>
            <w:r w:rsidR="00C55317">
              <w:rPr>
                <w:rFonts w:ascii="Segoe UI" w:hAnsi="Segoe UI" w:cs="Segoe UI"/>
                <w:sz w:val="24"/>
              </w:rPr>
              <w:t>clé indiqué</w:t>
            </w:r>
          </w:p>
          <w:p w14:paraId="736CDE6C" w14:textId="6834E717" w:rsidR="006417C9" w:rsidRPr="00842408" w:rsidRDefault="00842408" w:rsidP="004D35A8">
            <w:pPr>
              <w:pStyle w:val="Paragraphedeliste"/>
              <w:widowControl/>
              <w:numPr>
                <w:ilvl w:val="0"/>
                <w:numId w:val="46"/>
              </w:numPr>
              <w:overflowPunct/>
              <w:adjustRightInd/>
              <w:spacing w:line="240" w:lineRule="auto"/>
              <w:rPr>
                <w:rFonts w:ascii="Segoe UI" w:hAnsi="Segoe UI" w:cs="Segoe UI"/>
                <w:sz w:val="24"/>
              </w:rPr>
            </w:pPr>
            <w:r w:rsidRPr="00842408">
              <w:rPr>
                <w:rFonts w:ascii="Segoe UI" w:hAnsi="Segoe UI" w:cs="Segoe UI"/>
                <w:sz w:val="24"/>
              </w:rPr>
              <w:t>Tous les diplômes et certificat de formation indiqués sur le CV</w:t>
            </w:r>
          </w:p>
          <w:p w14:paraId="465CC193" w14:textId="5F20E3F8" w:rsidR="00842408" w:rsidRDefault="00842408" w:rsidP="004D35A8">
            <w:pPr>
              <w:pStyle w:val="Paragraphedeliste"/>
              <w:widowControl/>
              <w:numPr>
                <w:ilvl w:val="0"/>
                <w:numId w:val="46"/>
              </w:numPr>
              <w:overflowPunct/>
              <w:adjustRightInd/>
              <w:spacing w:line="240" w:lineRule="auto"/>
              <w:rPr>
                <w:rFonts w:ascii="Segoe UI" w:hAnsi="Segoe UI" w:cs="Segoe UI"/>
                <w:sz w:val="24"/>
              </w:rPr>
            </w:pPr>
            <w:r w:rsidRPr="00842408">
              <w:rPr>
                <w:rFonts w:ascii="Segoe UI" w:hAnsi="Segoe UI" w:cs="Segoe UI"/>
                <w:sz w:val="24"/>
              </w:rPr>
              <w:t xml:space="preserve">Toutes les attestations de travail </w:t>
            </w:r>
            <w:r w:rsidR="00860E61">
              <w:rPr>
                <w:rFonts w:ascii="Segoe UI" w:hAnsi="Segoe UI" w:cs="Segoe UI"/>
                <w:sz w:val="24"/>
              </w:rPr>
              <w:t>indiquée sur le CV</w:t>
            </w:r>
          </w:p>
          <w:p w14:paraId="6030673F" w14:textId="4064F9F4" w:rsidR="00842408" w:rsidRPr="00842408" w:rsidRDefault="00842408" w:rsidP="004D35A8">
            <w:pPr>
              <w:pStyle w:val="Paragraphedeliste"/>
              <w:widowControl/>
              <w:numPr>
                <w:ilvl w:val="0"/>
                <w:numId w:val="46"/>
              </w:numPr>
              <w:overflowPunct/>
              <w:adjustRightInd/>
              <w:spacing w:line="240" w:lineRule="auto"/>
              <w:rPr>
                <w:rFonts w:ascii="Segoe UI" w:hAnsi="Segoe UI" w:cs="Segoe UI"/>
                <w:sz w:val="24"/>
              </w:rPr>
            </w:pPr>
            <w:r>
              <w:rPr>
                <w:rFonts w:ascii="Segoe UI" w:hAnsi="Segoe UI" w:cs="Segoe UI"/>
                <w:sz w:val="24"/>
              </w:rPr>
              <w:t>L</w:t>
            </w:r>
            <w:r w:rsidR="00860E61">
              <w:rPr>
                <w:rFonts w:ascii="Segoe UI" w:hAnsi="Segoe UI" w:cs="Segoe UI"/>
                <w:sz w:val="24"/>
              </w:rPr>
              <w:t xml:space="preserve">’attestation de disponibilité </w:t>
            </w:r>
            <w:r w:rsidR="00860E61" w:rsidRPr="00907A30">
              <w:rPr>
                <w:rFonts w:ascii="Segoe UI" w:hAnsi="Segoe UI" w:cs="Segoe UI"/>
                <w:b/>
                <w:bCs/>
                <w:sz w:val="24"/>
              </w:rPr>
              <w:t xml:space="preserve">en </w:t>
            </w:r>
            <w:r w:rsidR="003E5F3D">
              <w:rPr>
                <w:rFonts w:ascii="Segoe UI" w:hAnsi="Segoe UI" w:cs="Segoe UI"/>
                <w:b/>
                <w:bCs/>
                <w:sz w:val="24"/>
              </w:rPr>
              <w:t>annexe</w:t>
            </w:r>
            <w:r w:rsidR="00860E61">
              <w:rPr>
                <w:rFonts w:ascii="Segoe UI" w:hAnsi="Segoe UI" w:cs="Segoe UI"/>
                <w:sz w:val="24"/>
              </w:rPr>
              <w:t xml:space="preserve"> signée </w:t>
            </w:r>
            <w:r w:rsidR="003C12EA">
              <w:rPr>
                <w:rFonts w:ascii="Segoe UI" w:hAnsi="Segoe UI" w:cs="Segoe UI"/>
                <w:sz w:val="24"/>
              </w:rPr>
              <w:t>par le</w:t>
            </w:r>
            <w:r w:rsidR="00860E61">
              <w:rPr>
                <w:rFonts w:ascii="Segoe UI" w:hAnsi="Segoe UI" w:cs="Segoe UI"/>
                <w:sz w:val="24"/>
              </w:rPr>
              <w:t xml:space="preserve"> personnel </w:t>
            </w:r>
            <w:r w:rsidR="003C12EA">
              <w:rPr>
                <w:rFonts w:ascii="Segoe UI" w:hAnsi="Segoe UI" w:cs="Segoe UI"/>
                <w:sz w:val="24"/>
              </w:rPr>
              <w:t>clé proposé</w:t>
            </w:r>
          </w:p>
          <w:p w14:paraId="4E6D8E85" w14:textId="77777777" w:rsidR="006417C9" w:rsidRDefault="006417C9" w:rsidP="009129F9">
            <w:pPr>
              <w:widowControl/>
              <w:overflowPunct/>
              <w:adjustRightInd/>
              <w:rPr>
                <w:rFonts w:ascii="Segoe UI" w:hAnsi="Segoe UI" w:cs="Segoe UI"/>
                <w:i/>
                <w:iCs/>
              </w:rPr>
            </w:pPr>
          </w:p>
          <w:p w14:paraId="5E199F61" w14:textId="78AC21D7" w:rsidR="004A7D00" w:rsidRPr="00860E61" w:rsidRDefault="004A7D00" w:rsidP="00860E61">
            <w:pPr>
              <w:widowControl/>
              <w:overflowPunct/>
              <w:adjustRightInd/>
              <w:rPr>
                <w:rFonts w:ascii="Segoe UI" w:hAnsi="Segoe UI" w:cs="Segoe UI"/>
                <w:i/>
                <w:iCs/>
              </w:rPr>
            </w:pPr>
          </w:p>
        </w:tc>
        <w:tc>
          <w:tcPr>
            <w:tcW w:w="1430" w:type="dxa"/>
          </w:tcPr>
          <w:p w14:paraId="180421CF" w14:textId="77777777" w:rsidR="002679C8" w:rsidRPr="0039192B" w:rsidRDefault="002679C8" w:rsidP="00213EE6">
            <w:pPr>
              <w:jc w:val="center"/>
              <w:rPr>
                <w:rFonts w:ascii="Segoe UI" w:hAnsi="Segoe UI" w:cs="Segoe UI"/>
                <w:b/>
                <w:bCs/>
              </w:rPr>
            </w:pPr>
            <w:r w:rsidRPr="0039192B">
              <w:rPr>
                <w:rFonts w:ascii="Segoe UI" w:hAnsi="Segoe UI" w:cs="Segoe UI"/>
                <w:b/>
                <w:bCs/>
              </w:rPr>
              <w:t>OUI/NON</w:t>
            </w:r>
          </w:p>
        </w:tc>
      </w:tr>
      <w:tr w:rsidR="00A82405" w14:paraId="3B78DBFB" w14:textId="77777777" w:rsidTr="00861B29">
        <w:tc>
          <w:tcPr>
            <w:tcW w:w="813" w:type="dxa"/>
            <w:vMerge/>
          </w:tcPr>
          <w:p w14:paraId="0071A2D0" w14:textId="77777777" w:rsidR="002679C8" w:rsidRPr="0039192B" w:rsidRDefault="002679C8" w:rsidP="00213EE6">
            <w:pPr>
              <w:jc w:val="center"/>
              <w:rPr>
                <w:rFonts w:ascii="Segoe UI" w:hAnsi="Segoe UI" w:cs="Segoe UI"/>
              </w:rPr>
            </w:pPr>
          </w:p>
        </w:tc>
        <w:tc>
          <w:tcPr>
            <w:tcW w:w="1450" w:type="dxa"/>
            <w:vMerge/>
          </w:tcPr>
          <w:p w14:paraId="227FBE6F" w14:textId="77777777" w:rsidR="002679C8" w:rsidRPr="0039192B" w:rsidRDefault="002679C8" w:rsidP="00213EE6">
            <w:pPr>
              <w:rPr>
                <w:rFonts w:ascii="Segoe UI" w:hAnsi="Segoe UI" w:cs="Segoe UI"/>
              </w:rPr>
            </w:pPr>
          </w:p>
        </w:tc>
        <w:tc>
          <w:tcPr>
            <w:tcW w:w="5812" w:type="dxa"/>
          </w:tcPr>
          <w:p w14:paraId="26E83230" w14:textId="7D258AA3" w:rsidR="002679C8" w:rsidRDefault="0042420C" w:rsidP="00213EE6">
            <w:pPr>
              <w:rPr>
                <w:rFonts w:ascii="Segoe UI" w:hAnsi="Segoe UI" w:cs="Segoe UI"/>
                <w:b/>
                <w:bCs/>
                <w:color w:val="00B0F0"/>
              </w:rPr>
            </w:pPr>
            <w:r w:rsidRPr="00CC72DB">
              <w:rPr>
                <w:rFonts w:ascii="Segoe UI" w:hAnsi="Segoe UI" w:cs="Segoe UI"/>
                <w:b/>
                <w:bCs/>
                <w:color w:val="00B0F0"/>
              </w:rPr>
              <w:t>Matériel et équipements</w:t>
            </w:r>
            <w:r w:rsidR="000B6D75">
              <w:rPr>
                <w:rFonts w:ascii="Segoe UI" w:hAnsi="Segoe UI" w:cs="Segoe UI"/>
                <w:b/>
                <w:bCs/>
                <w:color w:val="00B0F0"/>
              </w:rPr>
              <w:t> :</w:t>
            </w:r>
          </w:p>
          <w:p w14:paraId="244478B7" w14:textId="77777777" w:rsidR="000B6D75" w:rsidRPr="00CC72DB" w:rsidRDefault="000B6D75" w:rsidP="00213EE6">
            <w:pPr>
              <w:rPr>
                <w:rFonts w:ascii="Segoe UI" w:hAnsi="Segoe UI" w:cs="Segoe UI"/>
                <w:b/>
                <w:bCs/>
                <w:color w:val="00B0F0"/>
              </w:rPr>
            </w:pPr>
          </w:p>
          <w:p w14:paraId="4226921C" w14:textId="4821396A" w:rsidR="005D7CC8" w:rsidRPr="005D7CC8" w:rsidRDefault="005D7CC8" w:rsidP="004D35A8">
            <w:pPr>
              <w:pStyle w:val="Paragraphedeliste"/>
              <w:numPr>
                <w:ilvl w:val="0"/>
                <w:numId w:val="47"/>
              </w:numPr>
              <w:spacing w:line="240" w:lineRule="auto"/>
              <w:rPr>
                <w:rFonts w:ascii="Segoe UI" w:hAnsi="Segoe UI" w:cs="Segoe UI"/>
                <w:sz w:val="24"/>
              </w:rPr>
            </w:pPr>
            <w:proofErr w:type="gramStart"/>
            <w:r w:rsidRPr="005D7CC8">
              <w:rPr>
                <w:rFonts w:ascii="Segoe UI" w:hAnsi="Segoe UI" w:cs="Segoe UI"/>
                <w:sz w:val="24"/>
              </w:rPr>
              <w:t>un</w:t>
            </w:r>
            <w:proofErr w:type="gramEnd"/>
            <w:r w:rsidRPr="005D7CC8">
              <w:rPr>
                <w:rFonts w:ascii="Segoe UI" w:hAnsi="Segoe UI" w:cs="Segoe UI"/>
                <w:sz w:val="24"/>
              </w:rPr>
              <w:t xml:space="preserve"> (01) véhicule de liaison</w:t>
            </w:r>
          </w:p>
          <w:p w14:paraId="5CC0230C" w14:textId="689A5522" w:rsidR="005D7CC8" w:rsidRPr="005D7CC8" w:rsidRDefault="005D7CC8" w:rsidP="004D35A8">
            <w:pPr>
              <w:pStyle w:val="Paragraphedeliste"/>
              <w:numPr>
                <w:ilvl w:val="0"/>
                <w:numId w:val="47"/>
              </w:numPr>
              <w:spacing w:line="240" w:lineRule="auto"/>
              <w:rPr>
                <w:rFonts w:ascii="Segoe UI" w:hAnsi="Segoe UI" w:cs="Segoe UI"/>
                <w:sz w:val="24"/>
              </w:rPr>
            </w:pPr>
            <w:proofErr w:type="gramStart"/>
            <w:r w:rsidRPr="005D7CC8">
              <w:rPr>
                <w:rFonts w:ascii="Segoe UI" w:hAnsi="Segoe UI" w:cs="Segoe UI"/>
                <w:sz w:val="24"/>
              </w:rPr>
              <w:t>un</w:t>
            </w:r>
            <w:proofErr w:type="gramEnd"/>
            <w:r w:rsidRPr="005D7CC8">
              <w:rPr>
                <w:rFonts w:ascii="Segoe UI" w:hAnsi="Segoe UI" w:cs="Segoe UI"/>
                <w:sz w:val="24"/>
              </w:rPr>
              <w:t xml:space="preserve"> (01) camion de ravitaillement</w:t>
            </w:r>
          </w:p>
          <w:p w14:paraId="520D6C42" w14:textId="17FFAA23" w:rsidR="005D7CC8" w:rsidRPr="005D7CC8" w:rsidRDefault="005D7CC8" w:rsidP="004D35A8">
            <w:pPr>
              <w:pStyle w:val="Paragraphedeliste"/>
              <w:numPr>
                <w:ilvl w:val="0"/>
                <w:numId w:val="47"/>
              </w:numPr>
              <w:spacing w:line="240" w:lineRule="auto"/>
              <w:rPr>
                <w:rFonts w:ascii="Segoe UI" w:hAnsi="Segoe UI" w:cs="Segoe UI"/>
                <w:sz w:val="24"/>
              </w:rPr>
            </w:pPr>
            <w:proofErr w:type="gramStart"/>
            <w:r w:rsidRPr="005D7CC8">
              <w:rPr>
                <w:rFonts w:ascii="Segoe UI" w:hAnsi="Segoe UI" w:cs="Segoe UI"/>
                <w:sz w:val="24"/>
              </w:rPr>
              <w:t>une</w:t>
            </w:r>
            <w:proofErr w:type="gramEnd"/>
            <w:r w:rsidRPr="005D7CC8">
              <w:rPr>
                <w:rFonts w:ascii="Segoe UI" w:hAnsi="Segoe UI" w:cs="Segoe UI"/>
                <w:sz w:val="24"/>
              </w:rPr>
              <w:t xml:space="preserve"> (01) brigade topographique</w:t>
            </w:r>
          </w:p>
          <w:p w14:paraId="67FF0534" w14:textId="262CA5DF" w:rsidR="005D7CC8" w:rsidRPr="005D7CC8" w:rsidRDefault="005D7CC8" w:rsidP="004D35A8">
            <w:pPr>
              <w:pStyle w:val="Paragraphedeliste"/>
              <w:numPr>
                <w:ilvl w:val="0"/>
                <w:numId w:val="47"/>
              </w:numPr>
              <w:spacing w:line="240" w:lineRule="auto"/>
              <w:rPr>
                <w:rFonts w:ascii="Segoe UI" w:hAnsi="Segoe UI" w:cs="Segoe UI"/>
                <w:sz w:val="24"/>
              </w:rPr>
            </w:pPr>
            <w:proofErr w:type="gramStart"/>
            <w:r w:rsidRPr="005D7CC8">
              <w:rPr>
                <w:rFonts w:ascii="Segoe UI" w:hAnsi="Segoe UI" w:cs="Segoe UI"/>
                <w:sz w:val="24"/>
              </w:rPr>
              <w:t>matériel</w:t>
            </w:r>
            <w:proofErr w:type="gramEnd"/>
            <w:r w:rsidRPr="005D7CC8">
              <w:rPr>
                <w:rFonts w:ascii="Segoe UI" w:hAnsi="Segoe UI" w:cs="Segoe UI"/>
                <w:sz w:val="24"/>
              </w:rPr>
              <w:t xml:space="preserve"> de terrassement (marteau piqueur, dame sauteuse…)</w:t>
            </w:r>
          </w:p>
          <w:p w14:paraId="3D7784F1" w14:textId="49D843C9" w:rsidR="005D7CC8" w:rsidRPr="005D7CC8" w:rsidRDefault="005D7CC8" w:rsidP="004D35A8">
            <w:pPr>
              <w:pStyle w:val="Paragraphedeliste"/>
              <w:numPr>
                <w:ilvl w:val="0"/>
                <w:numId w:val="47"/>
              </w:numPr>
              <w:spacing w:line="240" w:lineRule="auto"/>
              <w:rPr>
                <w:rFonts w:ascii="Segoe UI" w:hAnsi="Segoe UI" w:cs="Segoe UI"/>
                <w:sz w:val="24"/>
              </w:rPr>
            </w:pPr>
            <w:proofErr w:type="gramStart"/>
            <w:r w:rsidRPr="005D7CC8">
              <w:rPr>
                <w:rFonts w:ascii="Segoe UI" w:hAnsi="Segoe UI" w:cs="Segoe UI"/>
                <w:sz w:val="24"/>
              </w:rPr>
              <w:t>un</w:t>
            </w:r>
            <w:proofErr w:type="gramEnd"/>
            <w:r w:rsidRPr="005D7CC8">
              <w:rPr>
                <w:rFonts w:ascii="Segoe UI" w:hAnsi="Segoe UI" w:cs="Segoe UI"/>
                <w:sz w:val="24"/>
              </w:rPr>
              <w:t xml:space="preserve"> (01) lot de matériel pour béton et maçonnerie (bétonnière, vibreur de béton, …) </w:t>
            </w:r>
          </w:p>
          <w:p w14:paraId="16A8D019" w14:textId="77777777" w:rsidR="005D7CC8" w:rsidRPr="00E26679" w:rsidRDefault="005D7CC8" w:rsidP="004D35A8">
            <w:pPr>
              <w:pStyle w:val="Paragraphedeliste"/>
              <w:numPr>
                <w:ilvl w:val="0"/>
                <w:numId w:val="47"/>
              </w:numPr>
              <w:spacing w:line="240" w:lineRule="auto"/>
              <w:rPr>
                <w:rFonts w:ascii="Segoe UI" w:hAnsi="Segoe UI" w:cs="Segoe UI"/>
              </w:rPr>
            </w:pPr>
            <w:proofErr w:type="gramStart"/>
            <w:r w:rsidRPr="005D7CC8">
              <w:rPr>
                <w:rFonts w:ascii="Segoe UI" w:hAnsi="Segoe UI" w:cs="Segoe UI"/>
                <w:sz w:val="24"/>
              </w:rPr>
              <w:t>outils</w:t>
            </w:r>
            <w:proofErr w:type="gramEnd"/>
            <w:r w:rsidRPr="005D7CC8">
              <w:rPr>
                <w:rFonts w:ascii="Segoe UI" w:hAnsi="Segoe UI" w:cs="Segoe UI"/>
                <w:sz w:val="24"/>
              </w:rPr>
              <w:t xml:space="preserve"> divers (pioches, pelles, brouettes, marteaux, …)</w:t>
            </w:r>
          </w:p>
          <w:p w14:paraId="1D59D073" w14:textId="77777777" w:rsidR="00E26679" w:rsidRDefault="00E26679" w:rsidP="00E26679">
            <w:pPr>
              <w:rPr>
                <w:rFonts w:ascii="Segoe UI" w:hAnsi="Segoe UI" w:cs="Segoe UI"/>
              </w:rPr>
            </w:pPr>
          </w:p>
          <w:p w14:paraId="6FF4F8C0" w14:textId="77777777" w:rsidR="00E26679" w:rsidRDefault="00E26679" w:rsidP="00E26679">
            <w:pPr>
              <w:rPr>
                <w:rFonts w:ascii="Segoe UI" w:hAnsi="Segoe UI" w:cs="Segoe UI"/>
              </w:rPr>
            </w:pPr>
          </w:p>
          <w:p w14:paraId="19B97CFF" w14:textId="199E7B82" w:rsidR="00E26679" w:rsidRPr="00E26679" w:rsidRDefault="00E26679" w:rsidP="00E26679">
            <w:pPr>
              <w:rPr>
                <w:rFonts w:ascii="Segoe UI" w:hAnsi="Segoe UI" w:cs="Segoe UI"/>
              </w:rPr>
            </w:pPr>
          </w:p>
        </w:tc>
        <w:tc>
          <w:tcPr>
            <w:tcW w:w="4524" w:type="dxa"/>
          </w:tcPr>
          <w:p w14:paraId="44370CBA" w14:textId="067BE0E5" w:rsidR="003B0A2D" w:rsidRPr="00536F82" w:rsidRDefault="003B0A2D" w:rsidP="004D35A8">
            <w:pPr>
              <w:pStyle w:val="Paragraphedeliste"/>
              <w:widowControl/>
              <w:numPr>
                <w:ilvl w:val="0"/>
                <w:numId w:val="48"/>
              </w:numPr>
              <w:overflowPunct/>
              <w:adjustRightInd/>
              <w:spacing w:line="240" w:lineRule="auto"/>
              <w:rPr>
                <w:rFonts w:ascii="Segoe UI" w:hAnsi="Segoe UI" w:cs="Segoe UI"/>
                <w:sz w:val="24"/>
              </w:rPr>
            </w:pPr>
            <w:r w:rsidRPr="00536F82">
              <w:rPr>
                <w:rFonts w:ascii="Segoe UI" w:hAnsi="Segoe UI" w:cs="Segoe UI"/>
                <w:sz w:val="24"/>
              </w:rPr>
              <w:t xml:space="preserve">Listes des matériels </w:t>
            </w:r>
            <w:r w:rsidR="00536F82" w:rsidRPr="00536F82">
              <w:rPr>
                <w:rFonts w:ascii="Segoe UI" w:hAnsi="Segoe UI" w:cs="Segoe UI"/>
                <w:sz w:val="24"/>
              </w:rPr>
              <w:t>à la disposition du soumissionnaire</w:t>
            </w:r>
            <w:r w:rsidR="00CC72DB">
              <w:rPr>
                <w:rFonts w:ascii="Segoe UI" w:hAnsi="Segoe UI" w:cs="Segoe UI"/>
                <w:sz w:val="24"/>
              </w:rPr>
              <w:t xml:space="preserve"> et qui seront affectés aux présents travaux</w:t>
            </w:r>
          </w:p>
          <w:p w14:paraId="018E247A" w14:textId="77777777" w:rsidR="002679C8" w:rsidRPr="0061447D" w:rsidRDefault="00536F82" w:rsidP="004D35A8">
            <w:pPr>
              <w:pStyle w:val="Paragraphedeliste"/>
              <w:widowControl/>
              <w:numPr>
                <w:ilvl w:val="0"/>
                <w:numId w:val="48"/>
              </w:numPr>
              <w:overflowPunct/>
              <w:adjustRightInd/>
              <w:spacing w:line="240" w:lineRule="auto"/>
              <w:rPr>
                <w:rFonts w:ascii="Segoe UI" w:hAnsi="Segoe UI" w:cs="Segoe UI"/>
                <w:sz w:val="24"/>
              </w:rPr>
            </w:pPr>
            <w:r w:rsidRPr="0061447D">
              <w:rPr>
                <w:rFonts w:ascii="Segoe UI" w:hAnsi="Segoe UI" w:cs="Segoe UI"/>
                <w:sz w:val="24"/>
              </w:rPr>
              <w:t>Preuve de possession : C</w:t>
            </w:r>
            <w:r w:rsidR="003B0A2D" w:rsidRPr="0061447D">
              <w:rPr>
                <w:rFonts w:ascii="Segoe UI" w:hAnsi="Segoe UI" w:cs="Segoe UI"/>
                <w:sz w:val="24"/>
              </w:rPr>
              <w:t>artes grises</w:t>
            </w:r>
            <w:r w:rsidRPr="0061447D">
              <w:rPr>
                <w:rFonts w:ascii="Segoe UI" w:hAnsi="Segoe UI" w:cs="Segoe UI"/>
                <w:sz w:val="24"/>
              </w:rPr>
              <w:t xml:space="preserve"> des véhicules</w:t>
            </w:r>
            <w:r w:rsidR="00A8325A" w:rsidRPr="0061447D">
              <w:rPr>
                <w:rFonts w:ascii="Segoe UI" w:hAnsi="Segoe UI" w:cs="Segoe UI"/>
                <w:sz w:val="24"/>
              </w:rPr>
              <w:t xml:space="preserve"> montrant que le </w:t>
            </w:r>
            <w:r w:rsidR="00F026F6" w:rsidRPr="0061447D">
              <w:rPr>
                <w:rFonts w:ascii="Segoe UI" w:hAnsi="Segoe UI" w:cs="Segoe UI"/>
                <w:sz w:val="24"/>
              </w:rPr>
              <w:t>soumissionnaire</w:t>
            </w:r>
            <w:r w:rsidR="00A8325A" w:rsidRPr="0061447D">
              <w:rPr>
                <w:rFonts w:ascii="Segoe UI" w:hAnsi="Segoe UI" w:cs="Segoe UI"/>
                <w:sz w:val="24"/>
              </w:rPr>
              <w:t xml:space="preserve"> est </w:t>
            </w:r>
            <w:r w:rsidR="00F026F6" w:rsidRPr="0061447D">
              <w:rPr>
                <w:rFonts w:ascii="Segoe UI" w:hAnsi="Segoe UI" w:cs="Segoe UI"/>
                <w:sz w:val="24"/>
              </w:rPr>
              <w:t>le propriétaire</w:t>
            </w:r>
            <w:r w:rsidR="00A8325A" w:rsidRPr="0061447D">
              <w:rPr>
                <w:rFonts w:ascii="Segoe UI" w:hAnsi="Segoe UI" w:cs="Segoe UI"/>
                <w:sz w:val="24"/>
              </w:rPr>
              <w:t xml:space="preserve"> du </w:t>
            </w:r>
            <w:r w:rsidR="00F026F6" w:rsidRPr="0061447D">
              <w:rPr>
                <w:rFonts w:ascii="Segoe UI" w:hAnsi="Segoe UI" w:cs="Segoe UI"/>
                <w:sz w:val="24"/>
              </w:rPr>
              <w:t>véhicule</w:t>
            </w:r>
            <w:r w:rsidR="003B0A2D" w:rsidRPr="0061447D">
              <w:rPr>
                <w:rFonts w:ascii="Segoe UI" w:hAnsi="Segoe UI" w:cs="Segoe UI"/>
                <w:sz w:val="24"/>
              </w:rPr>
              <w:t xml:space="preserve">, des reçus d’achat </w:t>
            </w:r>
            <w:r w:rsidR="00F026F6" w:rsidRPr="0061447D">
              <w:rPr>
                <w:rFonts w:ascii="Segoe UI" w:hAnsi="Segoe UI" w:cs="Segoe UI"/>
                <w:sz w:val="24"/>
              </w:rPr>
              <w:t xml:space="preserve">avec le nom du fournisseur, </w:t>
            </w:r>
            <w:r w:rsidR="003B0A2D" w:rsidRPr="0061447D">
              <w:rPr>
                <w:rFonts w:ascii="Segoe UI" w:hAnsi="Segoe UI" w:cs="Segoe UI"/>
                <w:sz w:val="24"/>
              </w:rPr>
              <w:t xml:space="preserve">ou des </w:t>
            </w:r>
            <w:r w:rsidR="006D09EC" w:rsidRPr="0061447D">
              <w:rPr>
                <w:rFonts w:ascii="Segoe UI" w:hAnsi="Segoe UI" w:cs="Segoe UI"/>
                <w:sz w:val="24"/>
              </w:rPr>
              <w:t>contrat</w:t>
            </w:r>
            <w:r w:rsidR="00887D75" w:rsidRPr="0061447D">
              <w:rPr>
                <w:rFonts w:ascii="Segoe UI" w:hAnsi="Segoe UI" w:cs="Segoe UI"/>
                <w:sz w:val="24"/>
              </w:rPr>
              <w:t>s</w:t>
            </w:r>
            <w:r w:rsidR="006D09EC" w:rsidRPr="0061447D">
              <w:rPr>
                <w:rFonts w:ascii="Segoe UI" w:hAnsi="Segoe UI" w:cs="Segoe UI"/>
                <w:sz w:val="24"/>
              </w:rPr>
              <w:t xml:space="preserve"> de </w:t>
            </w:r>
            <w:r w:rsidR="00811107" w:rsidRPr="0061447D">
              <w:rPr>
                <w:rFonts w:ascii="Segoe UI" w:hAnsi="Segoe UI" w:cs="Segoe UI"/>
                <w:sz w:val="24"/>
              </w:rPr>
              <w:t>loca</w:t>
            </w:r>
            <w:r w:rsidR="00644F41" w:rsidRPr="0061447D">
              <w:rPr>
                <w:rFonts w:ascii="Segoe UI" w:hAnsi="Segoe UI" w:cs="Segoe UI"/>
                <w:sz w:val="24"/>
              </w:rPr>
              <w:t>tion</w:t>
            </w:r>
            <w:r w:rsidR="00887D75" w:rsidRPr="0061447D">
              <w:rPr>
                <w:rFonts w:ascii="Segoe UI" w:hAnsi="Segoe UI" w:cs="Segoe UI"/>
                <w:sz w:val="24"/>
              </w:rPr>
              <w:t>.</w:t>
            </w:r>
            <w:r w:rsidR="0011019A" w:rsidRPr="0061447D">
              <w:rPr>
                <w:rFonts w:ascii="Segoe UI" w:hAnsi="Segoe UI" w:cs="Segoe UI"/>
                <w:sz w:val="24"/>
              </w:rPr>
              <w:t xml:space="preserve"> </w:t>
            </w:r>
          </w:p>
          <w:p w14:paraId="7EE45A00" w14:textId="70658437" w:rsidR="00887D75" w:rsidRPr="00536F82" w:rsidRDefault="00887D75" w:rsidP="00887D75">
            <w:pPr>
              <w:pStyle w:val="Paragraphedeliste"/>
              <w:widowControl/>
              <w:overflowPunct/>
              <w:adjustRightInd/>
              <w:spacing w:line="240" w:lineRule="auto"/>
              <w:rPr>
                <w:rFonts w:ascii="Segoe UI" w:hAnsi="Segoe UI" w:cs="Segoe UI"/>
                <w:sz w:val="24"/>
              </w:rPr>
            </w:pPr>
          </w:p>
        </w:tc>
        <w:tc>
          <w:tcPr>
            <w:tcW w:w="1430" w:type="dxa"/>
          </w:tcPr>
          <w:p w14:paraId="195DB86D" w14:textId="77777777" w:rsidR="002679C8" w:rsidRPr="0039192B" w:rsidRDefault="002679C8" w:rsidP="00213EE6">
            <w:pPr>
              <w:jc w:val="center"/>
              <w:rPr>
                <w:rFonts w:ascii="Segoe UI" w:hAnsi="Segoe UI" w:cs="Segoe UI"/>
                <w:b/>
                <w:bCs/>
              </w:rPr>
            </w:pPr>
            <w:r w:rsidRPr="0039192B">
              <w:rPr>
                <w:rFonts w:ascii="Segoe UI" w:hAnsi="Segoe UI" w:cs="Segoe UI"/>
                <w:b/>
                <w:bCs/>
              </w:rPr>
              <w:t>OUI/NON</w:t>
            </w:r>
          </w:p>
        </w:tc>
      </w:tr>
      <w:tr w:rsidR="00A82405" w14:paraId="529B76C9" w14:textId="77777777" w:rsidTr="00861B29">
        <w:tc>
          <w:tcPr>
            <w:tcW w:w="813" w:type="dxa"/>
            <w:vMerge/>
          </w:tcPr>
          <w:p w14:paraId="4C6D26B3" w14:textId="77777777" w:rsidR="00F26108" w:rsidRPr="0039192B" w:rsidRDefault="00F26108" w:rsidP="00F26108">
            <w:pPr>
              <w:jc w:val="center"/>
              <w:rPr>
                <w:rFonts w:ascii="Segoe UI" w:hAnsi="Segoe UI" w:cs="Segoe UI"/>
              </w:rPr>
            </w:pPr>
          </w:p>
        </w:tc>
        <w:tc>
          <w:tcPr>
            <w:tcW w:w="1450" w:type="dxa"/>
            <w:vMerge/>
          </w:tcPr>
          <w:p w14:paraId="12728941" w14:textId="77777777" w:rsidR="00F26108" w:rsidRPr="0039192B" w:rsidRDefault="00F26108" w:rsidP="00F26108">
            <w:pPr>
              <w:rPr>
                <w:rFonts w:ascii="Segoe UI" w:hAnsi="Segoe UI" w:cs="Segoe UI"/>
              </w:rPr>
            </w:pPr>
          </w:p>
        </w:tc>
        <w:tc>
          <w:tcPr>
            <w:tcW w:w="5812" w:type="dxa"/>
          </w:tcPr>
          <w:p w14:paraId="4F084F7D" w14:textId="7F86E66B" w:rsidR="00F26108" w:rsidRPr="008E5C8A" w:rsidRDefault="00F26108" w:rsidP="00F26108">
            <w:pPr>
              <w:rPr>
                <w:rFonts w:ascii="Segoe UI" w:hAnsi="Segoe UI" w:cs="Segoe UI"/>
              </w:rPr>
            </w:pPr>
            <w:r w:rsidRPr="008E5C8A">
              <w:rPr>
                <w:rFonts w:ascii="Segoe UI" w:hAnsi="Segoe UI" w:cs="Segoe UI"/>
              </w:rPr>
              <w:t xml:space="preserve">Conformité </w:t>
            </w:r>
            <w:r w:rsidR="000E7BB2" w:rsidRPr="008E5C8A">
              <w:rPr>
                <w:rFonts w:ascii="Segoe UI" w:hAnsi="Segoe UI" w:cs="Segoe UI"/>
              </w:rPr>
              <w:t xml:space="preserve">technique </w:t>
            </w:r>
            <w:r w:rsidRPr="008E5C8A">
              <w:rPr>
                <w:rFonts w:ascii="Segoe UI" w:hAnsi="Segoe UI" w:cs="Segoe UI"/>
              </w:rPr>
              <w:t xml:space="preserve">des </w:t>
            </w:r>
            <w:proofErr w:type="spellStart"/>
            <w:r w:rsidRPr="008E5C8A">
              <w:rPr>
                <w:rFonts w:ascii="Segoe UI" w:hAnsi="Segoe UI" w:cs="Segoe UI"/>
              </w:rPr>
              <w:t>mini-centrales</w:t>
            </w:r>
            <w:proofErr w:type="spellEnd"/>
            <w:r w:rsidRPr="008E5C8A">
              <w:rPr>
                <w:rFonts w:ascii="Segoe UI" w:hAnsi="Segoe UI" w:cs="Segoe UI"/>
              </w:rPr>
              <w:t xml:space="preserve"> en général</w:t>
            </w:r>
          </w:p>
        </w:tc>
        <w:tc>
          <w:tcPr>
            <w:tcW w:w="4524" w:type="dxa"/>
          </w:tcPr>
          <w:p w14:paraId="7849761C" w14:textId="1142626D" w:rsidR="00F26108" w:rsidRPr="00A82405" w:rsidRDefault="00F26108" w:rsidP="00A82405">
            <w:pPr>
              <w:pStyle w:val="Paragraphedeliste"/>
              <w:widowControl/>
              <w:numPr>
                <w:ilvl w:val="0"/>
                <w:numId w:val="39"/>
              </w:numPr>
              <w:overflowPunct/>
              <w:adjustRightInd/>
              <w:spacing w:line="240" w:lineRule="auto"/>
              <w:rPr>
                <w:rFonts w:ascii="Segoe UI" w:hAnsi="Segoe UI" w:cs="Segoe UI"/>
                <w:sz w:val="24"/>
              </w:rPr>
            </w:pPr>
            <w:r w:rsidRPr="008E5C8A">
              <w:rPr>
                <w:rFonts w:ascii="Segoe UI" w:hAnsi="Segoe UI" w:cs="Segoe UI"/>
                <w:sz w:val="24"/>
              </w:rPr>
              <w:t xml:space="preserve">Schéma technique des </w:t>
            </w:r>
            <w:proofErr w:type="spellStart"/>
            <w:r w:rsidRPr="008E5C8A">
              <w:rPr>
                <w:rFonts w:ascii="Segoe UI" w:hAnsi="Segoe UI" w:cs="Segoe UI"/>
                <w:sz w:val="24"/>
              </w:rPr>
              <w:t>mini-</w:t>
            </w:r>
            <w:r w:rsidRPr="00E26679">
              <w:rPr>
                <w:rFonts w:ascii="Segoe UI" w:hAnsi="Segoe UI" w:cs="Segoe UI"/>
                <w:sz w:val="24"/>
              </w:rPr>
              <w:t>centrales</w:t>
            </w:r>
            <w:proofErr w:type="spellEnd"/>
            <w:r w:rsidR="00A82405" w:rsidRPr="00E26679">
              <w:rPr>
                <w:rFonts w:ascii="Segoe UI" w:hAnsi="Segoe UI" w:cs="Segoe UI"/>
                <w:sz w:val="24"/>
              </w:rPr>
              <w:t xml:space="preserve"> </w:t>
            </w:r>
            <w:r w:rsidRPr="00E26679">
              <w:rPr>
                <w:rFonts w:ascii="Segoe UI" w:hAnsi="Segoe UI" w:cs="Segoe UI"/>
                <w:sz w:val="24"/>
              </w:rPr>
              <w:t>montrant</w:t>
            </w:r>
            <w:r w:rsidRPr="00A82405">
              <w:rPr>
                <w:rFonts w:ascii="Segoe UI" w:hAnsi="Segoe UI" w:cs="Segoe UI"/>
              </w:rPr>
              <w:t> :</w:t>
            </w:r>
          </w:p>
          <w:p w14:paraId="35451253" w14:textId="030EF9A5" w:rsidR="00F26108" w:rsidRPr="008E5C8A" w:rsidRDefault="00F26108" w:rsidP="00F26108">
            <w:pPr>
              <w:pStyle w:val="Paragraphedeliste"/>
              <w:widowControl/>
              <w:numPr>
                <w:ilvl w:val="0"/>
                <w:numId w:val="40"/>
              </w:numPr>
              <w:overflowPunct/>
              <w:adjustRightInd/>
              <w:spacing w:line="240" w:lineRule="auto"/>
              <w:rPr>
                <w:rFonts w:ascii="Segoe UI" w:hAnsi="Segoe UI" w:cs="Segoe UI"/>
                <w:sz w:val="24"/>
              </w:rPr>
            </w:pPr>
            <w:proofErr w:type="gramStart"/>
            <w:r w:rsidRPr="008E5C8A">
              <w:rPr>
                <w:rFonts w:ascii="Segoe UI" w:hAnsi="Segoe UI" w:cs="Segoe UI"/>
                <w:sz w:val="24"/>
              </w:rPr>
              <w:lastRenderedPageBreak/>
              <w:t>les</w:t>
            </w:r>
            <w:proofErr w:type="gramEnd"/>
            <w:r w:rsidRPr="008E5C8A">
              <w:rPr>
                <w:rFonts w:ascii="Segoe UI" w:hAnsi="Segoe UI" w:cs="Segoe UI"/>
                <w:sz w:val="24"/>
              </w:rPr>
              <w:t xml:space="preserve"> différentes parties de l’intérieur ;</w:t>
            </w:r>
          </w:p>
          <w:p w14:paraId="4636FAEB" w14:textId="616A241A" w:rsidR="00F26108" w:rsidRPr="008E5C8A" w:rsidRDefault="00F26108" w:rsidP="00F26108">
            <w:pPr>
              <w:pStyle w:val="Paragraphedeliste"/>
              <w:widowControl/>
              <w:numPr>
                <w:ilvl w:val="0"/>
                <w:numId w:val="40"/>
              </w:numPr>
              <w:overflowPunct/>
              <w:adjustRightInd/>
              <w:spacing w:line="240" w:lineRule="auto"/>
              <w:rPr>
                <w:rFonts w:ascii="Segoe UI" w:hAnsi="Segoe UI" w:cs="Segoe UI"/>
                <w:sz w:val="24"/>
              </w:rPr>
            </w:pPr>
            <w:proofErr w:type="gramStart"/>
            <w:r w:rsidRPr="008E5C8A">
              <w:rPr>
                <w:rFonts w:ascii="Segoe UI" w:hAnsi="Segoe UI" w:cs="Segoe UI"/>
                <w:sz w:val="24"/>
              </w:rPr>
              <w:t>tou</w:t>
            </w:r>
            <w:r w:rsidR="00060C22" w:rsidRPr="008E5C8A">
              <w:rPr>
                <w:rFonts w:ascii="Segoe UI" w:hAnsi="Segoe UI" w:cs="Segoe UI"/>
                <w:sz w:val="24"/>
              </w:rPr>
              <w:t>te</w:t>
            </w:r>
            <w:r w:rsidRPr="008E5C8A">
              <w:rPr>
                <w:rFonts w:ascii="Segoe UI" w:hAnsi="Segoe UI" w:cs="Segoe UI"/>
                <w:sz w:val="24"/>
              </w:rPr>
              <w:t>s</w:t>
            </w:r>
            <w:proofErr w:type="gramEnd"/>
            <w:r w:rsidRPr="008E5C8A">
              <w:rPr>
                <w:rFonts w:ascii="Segoe UI" w:hAnsi="Segoe UI" w:cs="Segoe UI"/>
                <w:sz w:val="24"/>
              </w:rPr>
              <w:t xml:space="preserve"> les composantes ; </w:t>
            </w:r>
          </w:p>
          <w:p w14:paraId="0CDE5630" w14:textId="51F3FD44" w:rsidR="006E4E63" w:rsidRPr="008E5C8A" w:rsidRDefault="00F26108" w:rsidP="004255B2">
            <w:pPr>
              <w:pStyle w:val="Paragraphedeliste"/>
              <w:widowControl/>
              <w:numPr>
                <w:ilvl w:val="0"/>
                <w:numId w:val="40"/>
              </w:numPr>
              <w:overflowPunct/>
              <w:adjustRightInd/>
              <w:spacing w:line="240" w:lineRule="auto"/>
              <w:rPr>
                <w:rFonts w:ascii="Segoe UI" w:hAnsi="Segoe UI" w:cs="Segoe UI"/>
                <w:sz w:val="24"/>
              </w:rPr>
            </w:pPr>
            <w:proofErr w:type="gramStart"/>
            <w:r w:rsidRPr="008E5C8A">
              <w:rPr>
                <w:rFonts w:ascii="Segoe UI" w:hAnsi="Segoe UI" w:cs="Segoe UI"/>
                <w:sz w:val="24"/>
              </w:rPr>
              <w:t>et</w:t>
            </w:r>
            <w:proofErr w:type="gramEnd"/>
            <w:r w:rsidRPr="008E5C8A">
              <w:rPr>
                <w:rFonts w:ascii="Segoe UI" w:hAnsi="Segoe UI" w:cs="Segoe UI"/>
                <w:sz w:val="24"/>
              </w:rPr>
              <w:t xml:space="preserve"> le système de fonctionnement.</w:t>
            </w:r>
          </w:p>
        </w:tc>
        <w:tc>
          <w:tcPr>
            <w:tcW w:w="1430" w:type="dxa"/>
          </w:tcPr>
          <w:p w14:paraId="489D38DE" w14:textId="7E002138" w:rsidR="00F26108" w:rsidRPr="008E5C8A" w:rsidRDefault="0007208F" w:rsidP="00F26108">
            <w:pPr>
              <w:jc w:val="center"/>
              <w:rPr>
                <w:rFonts w:ascii="Segoe UI" w:hAnsi="Segoe UI" w:cs="Segoe UI"/>
                <w:b/>
                <w:bCs/>
              </w:rPr>
            </w:pPr>
            <w:r w:rsidRPr="008E5C8A">
              <w:rPr>
                <w:rFonts w:ascii="Segoe UI" w:hAnsi="Segoe UI" w:cs="Segoe UI"/>
                <w:b/>
                <w:bCs/>
              </w:rPr>
              <w:lastRenderedPageBreak/>
              <w:t>OUI/NON</w:t>
            </w:r>
          </w:p>
        </w:tc>
      </w:tr>
      <w:tr w:rsidR="00A82405" w14:paraId="6DA5179E" w14:textId="77777777" w:rsidTr="00861B29">
        <w:tc>
          <w:tcPr>
            <w:tcW w:w="813" w:type="dxa"/>
            <w:vMerge/>
          </w:tcPr>
          <w:p w14:paraId="269BF05F" w14:textId="77777777" w:rsidR="00F26108" w:rsidRPr="0039192B" w:rsidRDefault="00F26108" w:rsidP="00F26108">
            <w:pPr>
              <w:jc w:val="center"/>
              <w:rPr>
                <w:rFonts w:ascii="Segoe UI" w:hAnsi="Segoe UI" w:cs="Segoe UI"/>
              </w:rPr>
            </w:pPr>
          </w:p>
        </w:tc>
        <w:tc>
          <w:tcPr>
            <w:tcW w:w="1450" w:type="dxa"/>
            <w:vMerge/>
          </w:tcPr>
          <w:p w14:paraId="47612B3A" w14:textId="77777777" w:rsidR="00F26108" w:rsidRPr="0039192B" w:rsidRDefault="00F26108" w:rsidP="00F26108">
            <w:pPr>
              <w:rPr>
                <w:rFonts w:ascii="Segoe UI" w:hAnsi="Segoe UI" w:cs="Segoe UI"/>
              </w:rPr>
            </w:pPr>
          </w:p>
        </w:tc>
        <w:tc>
          <w:tcPr>
            <w:tcW w:w="5812" w:type="dxa"/>
          </w:tcPr>
          <w:p w14:paraId="75C42B2E" w14:textId="5DBA83F1" w:rsidR="00F26108" w:rsidRPr="0039192B" w:rsidRDefault="00F26108" w:rsidP="00F26108">
            <w:pPr>
              <w:rPr>
                <w:rFonts w:ascii="Segoe UI" w:hAnsi="Segoe UI" w:cs="Segoe UI"/>
              </w:rPr>
            </w:pPr>
            <w:r w:rsidRPr="0039192B">
              <w:rPr>
                <w:rFonts w:ascii="Segoe UI" w:hAnsi="Segoe UI" w:cs="Segoe UI"/>
              </w:rPr>
              <w:t>Assurance qualité</w:t>
            </w:r>
            <w:r w:rsidR="009B494F">
              <w:rPr>
                <w:rFonts w:ascii="Segoe UI" w:hAnsi="Segoe UI" w:cs="Segoe UI"/>
              </w:rPr>
              <w:t xml:space="preserve"> adéquate</w:t>
            </w:r>
            <w:r w:rsidRPr="0039192B">
              <w:rPr>
                <w:rFonts w:ascii="Segoe UI" w:hAnsi="Segoe UI" w:cs="Segoe UI"/>
              </w:rPr>
              <w:t> et p</w:t>
            </w:r>
            <w:r w:rsidR="000E7BB2">
              <w:rPr>
                <w:rFonts w:ascii="Segoe UI" w:hAnsi="Segoe UI" w:cs="Segoe UI"/>
              </w:rPr>
              <w:t>r</w:t>
            </w:r>
            <w:r w:rsidRPr="0039192B">
              <w:rPr>
                <w:rFonts w:ascii="Segoe UI" w:hAnsi="Segoe UI" w:cs="Segoe UI"/>
              </w:rPr>
              <w:t>ise en compte des normes environnementales</w:t>
            </w:r>
            <w:r w:rsidR="009B494F">
              <w:rPr>
                <w:rFonts w:ascii="Segoe UI" w:hAnsi="Segoe UI" w:cs="Segoe UI"/>
              </w:rPr>
              <w:t xml:space="preserve"> dans la réalisation des travaux</w:t>
            </w:r>
          </w:p>
        </w:tc>
        <w:tc>
          <w:tcPr>
            <w:tcW w:w="4524" w:type="dxa"/>
          </w:tcPr>
          <w:p w14:paraId="5674D38E" w14:textId="6938B96B" w:rsidR="00F26108" w:rsidRDefault="00F26108" w:rsidP="00F26108">
            <w:pPr>
              <w:pStyle w:val="Paragraphedeliste"/>
              <w:widowControl/>
              <w:numPr>
                <w:ilvl w:val="0"/>
                <w:numId w:val="41"/>
              </w:numPr>
              <w:overflowPunct/>
              <w:adjustRightInd/>
              <w:spacing w:line="240" w:lineRule="auto"/>
              <w:rPr>
                <w:rFonts w:ascii="Segoe UI" w:hAnsi="Segoe UI" w:cs="Segoe UI"/>
                <w:sz w:val="24"/>
              </w:rPr>
            </w:pPr>
            <w:r>
              <w:rPr>
                <w:rFonts w:ascii="Segoe UI" w:hAnsi="Segoe UI" w:cs="Segoe UI"/>
                <w:sz w:val="24"/>
              </w:rPr>
              <w:t>S</w:t>
            </w:r>
            <w:r w:rsidRPr="00EF568B">
              <w:rPr>
                <w:rFonts w:ascii="Segoe UI" w:hAnsi="Segoe UI" w:cs="Segoe UI"/>
                <w:sz w:val="24"/>
              </w:rPr>
              <w:t>chéma du/des système(s) d’assurance qualité utilisé(s) pour la réalisation des travaux</w:t>
            </w:r>
          </w:p>
          <w:p w14:paraId="01B97F1F" w14:textId="245CBD73" w:rsidR="00F26108" w:rsidRPr="0039192B" w:rsidRDefault="00F26108" w:rsidP="00F26108">
            <w:pPr>
              <w:pStyle w:val="Paragraphedeliste"/>
              <w:widowControl/>
              <w:numPr>
                <w:ilvl w:val="0"/>
                <w:numId w:val="41"/>
              </w:numPr>
              <w:overflowPunct/>
              <w:adjustRightInd/>
              <w:spacing w:line="240" w:lineRule="auto"/>
              <w:rPr>
                <w:rFonts w:ascii="Segoe UI" w:hAnsi="Segoe UI" w:cs="Segoe UI"/>
                <w:sz w:val="24"/>
              </w:rPr>
            </w:pPr>
            <w:r w:rsidRPr="0039192B">
              <w:rPr>
                <w:rFonts w:ascii="Segoe UI" w:hAnsi="Segoe UI" w:cs="Segoe UI"/>
                <w:sz w:val="24"/>
              </w:rPr>
              <w:t xml:space="preserve">Description de la démarche qualité à suivre pour la réalisation </w:t>
            </w:r>
            <w:r w:rsidR="00A04D70">
              <w:rPr>
                <w:rFonts w:ascii="Segoe UI" w:hAnsi="Segoe UI" w:cs="Segoe UI"/>
                <w:sz w:val="24"/>
              </w:rPr>
              <w:t>des travaux</w:t>
            </w:r>
          </w:p>
          <w:p w14:paraId="12DF4879" w14:textId="5526F515" w:rsidR="00F26108" w:rsidRPr="0039192B" w:rsidRDefault="00F26108" w:rsidP="000B6D75">
            <w:pPr>
              <w:pStyle w:val="Paragraphedeliste"/>
              <w:widowControl/>
              <w:numPr>
                <w:ilvl w:val="0"/>
                <w:numId w:val="41"/>
              </w:numPr>
              <w:overflowPunct/>
              <w:adjustRightInd/>
              <w:spacing w:line="240" w:lineRule="auto"/>
              <w:rPr>
                <w:rFonts w:ascii="Segoe UI" w:hAnsi="Segoe UI" w:cs="Segoe UI"/>
                <w:sz w:val="24"/>
              </w:rPr>
            </w:pPr>
            <w:r w:rsidRPr="0039192B">
              <w:rPr>
                <w:rFonts w:ascii="Segoe UI" w:hAnsi="Segoe UI" w:cs="Segoe UI"/>
                <w:sz w:val="24"/>
              </w:rPr>
              <w:t xml:space="preserve">Description de la prise en compte des normes </w:t>
            </w:r>
            <w:r w:rsidR="00EA4762">
              <w:rPr>
                <w:rFonts w:ascii="Segoe UI" w:hAnsi="Segoe UI" w:cs="Segoe UI"/>
                <w:sz w:val="24"/>
              </w:rPr>
              <w:t xml:space="preserve">sociétales et </w:t>
            </w:r>
            <w:r w:rsidRPr="0039192B">
              <w:rPr>
                <w:rFonts w:ascii="Segoe UI" w:hAnsi="Segoe UI" w:cs="Segoe UI"/>
                <w:sz w:val="24"/>
              </w:rPr>
              <w:t xml:space="preserve">environnementales et sociales dans </w:t>
            </w:r>
            <w:r w:rsidR="00A65AFA">
              <w:rPr>
                <w:rFonts w:ascii="Segoe UI" w:hAnsi="Segoe UI" w:cs="Segoe UI"/>
                <w:sz w:val="24"/>
              </w:rPr>
              <w:t>l’exécution des travaux</w:t>
            </w:r>
          </w:p>
        </w:tc>
        <w:tc>
          <w:tcPr>
            <w:tcW w:w="1430" w:type="dxa"/>
          </w:tcPr>
          <w:p w14:paraId="1AEC1317" w14:textId="77777777" w:rsidR="00F26108" w:rsidRPr="0039192B" w:rsidRDefault="00F26108" w:rsidP="00F26108">
            <w:pPr>
              <w:jc w:val="center"/>
              <w:rPr>
                <w:rFonts w:ascii="Segoe UI" w:hAnsi="Segoe UI" w:cs="Segoe UI"/>
                <w:b/>
                <w:bCs/>
              </w:rPr>
            </w:pPr>
            <w:r w:rsidRPr="0039192B">
              <w:rPr>
                <w:rFonts w:ascii="Segoe UI" w:hAnsi="Segoe UI" w:cs="Segoe UI"/>
                <w:b/>
                <w:bCs/>
              </w:rPr>
              <w:t>OUI/NON</w:t>
            </w:r>
          </w:p>
        </w:tc>
      </w:tr>
      <w:tr w:rsidR="00A82405" w14:paraId="0E122F25" w14:textId="77777777" w:rsidTr="00861B29">
        <w:tc>
          <w:tcPr>
            <w:tcW w:w="813" w:type="dxa"/>
            <w:vMerge/>
          </w:tcPr>
          <w:p w14:paraId="7188066D" w14:textId="77777777" w:rsidR="00F26108" w:rsidRPr="0039192B" w:rsidRDefault="00F26108" w:rsidP="00F26108">
            <w:pPr>
              <w:jc w:val="center"/>
              <w:rPr>
                <w:rFonts w:ascii="Segoe UI" w:hAnsi="Segoe UI" w:cs="Segoe UI"/>
              </w:rPr>
            </w:pPr>
          </w:p>
        </w:tc>
        <w:tc>
          <w:tcPr>
            <w:tcW w:w="1450" w:type="dxa"/>
            <w:vMerge/>
          </w:tcPr>
          <w:p w14:paraId="0A6B7185" w14:textId="77777777" w:rsidR="00F26108" w:rsidRPr="0039192B" w:rsidRDefault="00F26108" w:rsidP="00F26108">
            <w:pPr>
              <w:rPr>
                <w:rFonts w:ascii="Segoe UI" w:hAnsi="Segoe UI" w:cs="Segoe UI"/>
              </w:rPr>
            </w:pPr>
          </w:p>
        </w:tc>
        <w:tc>
          <w:tcPr>
            <w:tcW w:w="5812" w:type="dxa"/>
          </w:tcPr>
          <w:p w14:paraId="56EEC0C6" w14:textId="33451A9E" w:rsidR="00F26108" w:rsidRPr="0039192B" w:rsidRDefault="00F26108" w:rsidP="00F26108">
            <w:pPr>
              <w:rPr>
                <w:rFonts w:ascii="Segoe UI" w:hAnsi="Segoe UI" w:cs="Segoe UI"/>
              </w:rPr>
            </w:pPr>
            <w:r w:rsidRPr="0039192B">
              <w:rPr>
                <w:rFonts w:ascii="Segoe UI" w:hAnsi="Segoe UI" w:cs="Segoe UI"/>
              </w:rPr>
              <w:t xml:space="preserve">Cohérence </w:t>
            </w:r>
            <w:r w:rsidR="00A839BF">
              <w:rPr>
                <w:rFonts w:ascii="Segoe UI" w:hAnsi="Segoe UI" w:cs="Segoe UI"/>
              </w:rPr>
              <w:t xml:space="preserve">et conformité </w:t>
            </w:r>
            <w:r w:rsidRPr="0039192B">
              <w:rPr>
                <w:rFonts w:ascii="Segoe UI" w:hAnsi="Segoe UI" w:cs="Segoe UI"/>
              </w:rPr>
              <w:t xml:space="preserve">de la méthodologie et du chronogramme de réalisation des </w:t>
            </w:r>
            <w:r>
              <w:rPr>
                <w:rFonts w:ascii="Segoe UI" w:hAnsi="Segoe UI" w:cs="Segoe UI"/>
              </w:rPr>
              <w:t xml:space="preserve">travaux </w:t>
            </w:r>
          </w:p>
        </w:tc>
        <w:tc>
          <w:tcPr>
            <w:tcW w:w="4524" w:type="dxa"/>
          </w:tcPr>
          <w:p w14:paraId="20665462" w14:textId="467F84FA" w:rsidR="00F26108" w:rsidRPr="0039192B" w:rsidRDefault="00F26108" w:rsidP="00F26108">
            <w:pPr>
              <w:pStyle w:val="Paragraphedeliste"/>
              <w:widowControl/>
              <w:numPr>
                <w:ilvl w:val="0"/>
                <w:numId w:val="38"/>
              </w:numPr>
              <w:overflowPunct/>
              <w:adjustRightInd/>
              <w:spacing w:line="240" w:lineRule="auto"/>
              <w:rPr>
                <w:rFonts w:ascii="Segoe UI" w:hAnsi="Segoe UI" w:cs="Segoe UI"/>
                <w:sz w:val="24"/>
              </w:rPr>
            </w:pPr>
            <w:r>
              <w:rPr>
                <w:rFonts w:ascii="Segoe UI" w:hAnsi="Segoe UI" w:cs="Segoe UI"/>
                <w:sz w:val="24"/>
              </w:rPr>
              <w:t>E</w:t>
            </w:r>
            <w:r w:rsidRPr="0039192B">
              <w:rPr>
                <w:rFonts w:ascii="Segoe UI" w:hAnsi="Segoe UI" w:cs="Segoe UI"/>
                <w:sz w:val="24"/>
              </w:rPr>
              <w:t>xplication</w:t>
            </w:r>
            <w:r>
              <w:rPr>
                <w:rFonts w:ascii="Segoe UI" w:hAnsi="Segoe UI" w:cs="Segoe UI"/>
                <w:sz w:val="24"/>
              </w:rPr>
              <w:t xml:space="preserve"> brève, claire et précise</w:t>
            </w:r>
            <w:r w:rsidRPr="0039192B">
              <w:rPr>
                <w:rFonts w:ascii="Segoe UI" w:hAnsi="Segoe UI" w:cs="Segoe UI"/>
                <w:sz w:val="24"/>
              </w:rPr>
              <w:t xml:space="preserve"> des </w:t>
            </w:r>
            <w:r>
              <w:rPr>
                <w:rFonts w:ascii="Segoe UI" w:hAnsi="Segoe UI" w:cs="Segoe UI"/>
                <w:sz w:val="24"/>
              </w:rPr>
              <w:t>travaux à réaliser</w:t>
            </w:r>
            <w:r w:rsidRPr="0039192B">
              <w:rPr>
                <w:rFonts w:ascii="Segoe UI" w:hAnsi="Segoe UI" w:cs="Segoe UI"/>
                <w:sz w:val="24"/>
              </w:rPr>
              <w:t xml:space="preserve"> et des objectifs poursuivis</w:t>
            </w:r>
          </w:p>
          <w:p w14:paraId="10BFEF06" w14:textId="0B3E6BB6" w:rsidR="00F26108" w:rsidRDefault="00F26108" w:rsidP="00F26108">
            <w:pPr>
              <w:pStyle w:val="Paragraphedeliste"/>
              <w:widowControl/>
              <w:numPr>
                <w:ilvl w:val="0"/>
                <w:numId w:val="38"/>
              </w:numPr>
              <w:overflowPunct/>
              <w:adjustRightInd/>
              <w:spacing w:line="240" w:lineRule="auto"/>
              <w:rPr>
                <w:rFonts w:ascii="Segoe UI" w:hAnsi="Segoe UI" w:cs="Segoe UI"/>
                <w:sz w:val="24"/>
              </w:rPr>
            </w:pPr>
            <w:r w:rsidRPr="00C84693">
              <w:rPr>
                <w:rFonts w:ascii="Segoe UI" w:hAnsi="Segoe UI" w:cs="Segoe UI"/>
                <w:sz w:val="24"/>
              </w:rPr>
              <w:t xml:space="preserve">Explication brève, claire et précise </w:t>
            </w:r>
            <w:r w:rsidRPr="0039192B">
              <w:rPr>
                <w:rFonts w:ascii="Segoe UI" w:hAnsi="Segoe UI" w:cs="Segoe UI"/>
                <w:sz w:val="24"/>
              </w:rPr>
              <w:t xml:space="preserve">de la </w:t>
            </w:r>
            <w:r w:rsidRPr="00F277ED">
              <w:rPr>
                <w:rFonts w:ascii="Segoe UI" w:hAnsi="Segoe UI" w:cs="Segoe UI"/>
                <w:sz w:val="24"/>
              </w:rPr>
              <w:t>méthodologi</w:t>
            </w:r>
            <w:r w:rsidR="00A65B8C">
              <w:rPr>
                <w:rFonts w:ascii="Segoe UI" w:hAnsi="Segoe UI" w:cs="Segoe UI"/>
                <w:sz w:val="24"/>
              </w:rPr>
              <w:t>e</w:t>
            </w:r>
            <w:r w:rsidRPr="00F277ED">
              <w:rPr>
                <w:rFonts w:ascii="Segoe UI" w:hAnsi="Segoe UI" w:cs="Segoe UI"/>
                <w:sz w:val="24"/>
              </w:rPr>
              <w:t xml:space="preserve"> en suivant les plans fournis, montrant les méthodes qu’il propose pour exécuter les travaux. Il doit notamment indiquer le </w:t>
            </w:r>
            <w:r w:rsidR="00595FDA">
              <w:rPr>
                <w:rFonts w:ascii="Segoe UI" w:hAnsi="Segoe UI" w:cs="Segoe UI"/>
                <w:sz w:val="24"/>
              </w:rPr>
              <w:t xml:space="preserve">détail des ressources humaines à mobiliser </w:t>
            </w:r>
            <w:r w:rsidR="006C15BB">
              <w:rPr>
                <w:rFonts w:ascii="Segoe UI" w:hAnsi="Segoe UI" w:cs="Segoe UI"/>
                <w:sz w:val="24"/>
              </w:rPr>
              <w:t xml:space="preserve">avec indication de leurs profils et </w:t>
            </w:r>
            <w:r w:rsidR="00A65B8C">
              <w:rPr>
                <w:rFonts w:ascii="Segoe UI" w:hAnsi="Segoe UI" w:cs="Segoe UI"/>
                <w:sz w:val="24"/>
              </w:rPr>
              <w:t xml:space="preserve">fonctions dans le projet.  </w:t>
            </w:r>
          </w:p>
          <w:p w14:paraId="629703C6" w14:textId="51F75618" w:rsidR="00F26108" w:rsidRPr="002252A3" w:rsidRDefault="00F26108" w:rsidP="00F26108">
            <w:pPr>
              <w:pStyle w:val="Paragraphedeliste"/>
              <w:widowControl/>
              <w:numPr>
                <w:ilvl w:val="0"/>
                <w:numId w:val="38"/>
              </w:numPr>
              <w:overflowPunct/>
              <w:adjustRightInd/>
              <w:spacing w:line="240" w:lineRule="auto"/>
              <w:rPr>
                <w:rFonts w:ascii="Segoe UI" w:hAnsi="Segoe UI" w:cs="Segoe UI"/>
                <w:i/>
                <w:iCs/>
                <w:color w:val="00B0F0"/>
                <w:sz w:val="24"/>
              </w:rPr>
            </w:pPr>
            <w:r w:rsidRPr="002252A3">
              <w:rPr>
                <w:rFonts w:ascii="Segoe UI" w:hAnsi="Segoe UI" w:cs="Segoe UI"/>
                <w:i/>
                <w:iCs/>
                <w:color w:val="00B0F0"/>
                <w:sz w:val="24"/>
              </w:rPr>
              <w:t>Les sujétions éventuelles quant aux omissions de postes ou d’erreurs de quantités</w:t>
            </w:r>
          </w:p>
          <w:p w14:paraId="1F2E97FD" w14:textId="78BBC2D6" w:rsidR="00F26108" w:rsidRPr="0039192B" w:rsidRDefault="00F26108" w:rsidP="00F26108">
            <w:pPr>
              <w:pStyle w:val="Paragraphedeliste"/>
              <w:widowControl/>
              <w:numPr>
                <w:ilvl w:val="0"/>
                <w:numId w:val="38"/>
              </w:numPr>
              <w:overflowPunct/>
              <w:adjustRightInd/>
              <w:spacing w:line="240" w:lineRule="auto"/>
              <w:rPr>
                <w:rFonts w:ascii="Segoe UI" w:hAnsi="Segoe UI" w:cs="Segoe UI"/>
                <w:sz w:val="24"/>
              </w:rPr>
            </w:pPr>
            <w:r w:rsidRPr="0039192B">
              <w:rPr>
                <w:rFonts w:ascii="Segoe UI" w:hAnsi="Segoe UI" w:cs="Segoe UI"/>
                <w:sz w:val="24"/>
              </w:rPr>
              <w:lastRenderedPageBreak/>
              <w:t>Chronogramme détaillé (</w:t>
            </w:r>
            <w:r w:rsidRPr="0039192B">
              <w:rPr>
                <w:rFonts w:ascii="Segoe UI" w:hAnsi="Segoe UI" w:cs="Segoe UI"/>
                <w:b/>
                <w:bCs/>
                <w:sz w:val="24"/>
              </w:rPr>
              <w:t xml:space="preserve">délai maximum de livraison </w:t>
            </w:r>
            <w:r>
              <w:rPr>
                <w:rFonts w:ascii="Segoe UI" w:hAnsi="Segoe UI" w:cs="Segoe UI"/>
                <w:b/>
                <w:bCs/>
                <w:sz w:val="24"/>
              </w:rPr>
              <w:t xml:space="preserve">au Togo : </w:t>
            </w:r>
            <w:r w:rsidRPr="0039192B">
              <w:rPr>
                <w:rFonts w:ascii="Segoe UI" w:hAnsi="Segoe UI" w:cs="Segoe UI"/>
                <w:b/>
                <w:bCs/>
                <w:sz w:val="24"/>
              </w:rPr>
              <w:t>0</w:t>
            </w:r>
            <w:r>
              <w:rPr>
                <w:rFonts w:ascii="Segoe UI" w:hAnsi="Segoe UI" w:cs="Segoe UI"/>
                <w:b/>
                <w:bCs/>
                <w:sz w:val="24"/>
              </w:rPr>
              <w:t>6</w:t>
            </w:r>
            <w:r w:rsidRPr="0039192B">
              <w:rPr>
                <w:rFonts w:ascii="Segoe UI" w:hAnsi="Segoe UI" w:cs="Segoe UI"/>
                <w:b/>
                <w:bCs/>
                <w:sz w:val="24"/>
              </w:rPr>
              <w:t xml:space="preserve"> mois</w:t>
            </w:r>
            <w:r w:rsidRPr="0039192B">
              <w:rPr>
                <w:rFonts w:ascii="Segoe UI" w:hAnsi="Segoe UI" w:cs="Segoe UI"/>
                <w:sz w:val="24"/>
              </w:rPr>
              <w:t>)</w:t>
            </w:r>
          </w:p>
        </w:tc>
        <w:tc>
          <w:tcPr>
            <w:tcW w:w="1430" w:type="dxa"/>
          </w:tcPr>
          <w:p w14:paraId="5989947C" w14:textId="77777777" w:rsidR="00F26108" w:rsidRPr="0039192B" w:rsidRDefault="00F26108" w:rsidP="00F26108">
            <w:pPr>
              <w:jc w:val="center"/>
              <w:rPr>
                <w:rFonts w:ascii="Segoe UI" w:hAnsi="Segoe UI" w:cs="Segoe UI"/>
                <w:b/>
                <w:bCs/>
              </w:rPr>
            </w:pPr>
            <w:r w:rsidRPr="0039192B">
              <w:rPr>
                <w:rFonts w:ascii="Segoe UI" w:hAnsi="Segoe UI" w:cs="Segoe UI"/>
                <w:b/>
                <w:bCs/>
              </w:rPr>
              <w:lastRenderedPageBreak/>
              <w:t>OUI/NON</w:t>
            </w:r>
          </w:p>
        </w:tc>
      </w:tr>
      <w:tr w:rsidR="00A82405" w14:paraId="3C2840A3" w14:textId="77777777" w:rsidTr="00861B29">
        <w:tc>
          <w:tcPr>
            <w:tcW w:w="813" w:type="dxa"/>
            <w:vMerge/>
          </w:tcPr>
          <w:p w14:paraId="6AA7469A" w14:textId="77777777" w:rsidR="00F26108" w:rsidRPr="0039192B" w:rsidRDefault="00F26108" w:rsidP="00F26108">
            <w:pPr>
              <w:jc w:val="center"/>
              <w:rPr>
                <w:rFonts w:ascii="Segoe UI" w:hAnsi="Segoe UI" w:cs="Segoe UI"/>
              </w:rPr>
            </w:pPr>
          </w:p>
        </w:tc>
        <w:tc>
          <w:tcPr>
            <w:tcW w:w="1450" w:type="dxa"/>
            <w:vMerge/>
          </w:tcPr>
          <w:p w14:paraId="2E4C6993" w14:textId="77777777" w:rsidR="00F26108" w:rsidRPr="0039192B" w:rsidRDefault="00F26108" w:rsidP="00F26108">
            <w:pPr>
              <w:rPr>
                <w:rFonts w:ascii="Segoe UI" w:hAnsi="Segoe UI" w:cs="Segoe UI"/>
              </w:rPr>
            </w:pPr>
          </w:p>
        </w:tc>
        <w:tc>
          <w:tcPr>
            <w:tcW w:w="5812" w:type="dxa"/>
          </w:tcPr>
          <w:p w14:paraId="447AE7E5" w14:textId="20F91A32" w:rsidR="00F26108" w:rsidRPr="0039192B" w:rsidRDefault="00F26108" w:rsidP="00F26108">
            <w:pPr>
              <w:rPr>
                <w:rFonts w:ascii="Segoe UI" w:hAnsi="Segoe UI" w:cs="Segoe UI"/>
              </w:rPr>
            </w:pPr>
            <w:r w:rsidRPr="00C33FC7">
              <w:rPr>
                <w:rFonts w:ascii="Segoe UI" w:hAnsi="Segoe UI" w:cs="Segoe UI"/>
              </w:rPr>
              <w:t xml:space="preserve">Cohérence </w:t>
            </w:r>
            <w:r w:rsidR="00A839BF">
              <w:rPr>
                <w:rFonts w:ascii="Segoe UI" w:hAnsi="Segoe UI" w:cs="Segoe UI"/>
              </w:rPr>
              <w:t xml:space="preserve">et conformité </w:t>
            </w:r>
            <w:r w:rsidRPr="00C33FC7">
              <w:rPr>
                <w:rFonts w:ascii="Segoe UI" w:hAnsi="Segoe UI" w:cs="Segoe UI"/>
              </w:rPr>
              <w:t xml:space="preserve">de la méthodologie et chronogramme de formation </w:t>
            </w:r>
          </w:p>
        </w:tc>
        <w:tc>
          <w:tcPr>
            <w:tcW w:w="4524" w:type="dxa"/>
          </w:tcPr>
          <w:p w14:paraId="25473E22" w14:textId="77777777" w:rsidR="00F26108" w:rsidRPr="00C33FC7" w:rsidRDefault="00F26108" w:rsidP="00F26108">
            <w:pPr>
              <w:pStyle w:val="Paragraphedeliste"/>
              <w:widowControl/>
              <w:numPr>
                <w:ilvl w:val="0"/>
                <w:numId w:val="42"/>
              </w:numPr>
              <w:overflowPunct/>
              <w:adjustRightInd/>
              <w:spacing w:line="240" w:lineRule="auto"/>
              <w:rPr>
                <w:rFonts w:ascii="Segoe UI" w:hAnsi="Segoe UI" w:cs="Segoe UI"/>
                <w:sz w:val="24"/>
              </w:rPr>
            </w:pPr>
            <w:r w:rsidRPr="00C33FC7">
              <w:rPr>
                <w:rFonts w:ascii="Segoe UI" w:hAnsi="Segoe UI" w:cs="Segoe UI"/>
                <w:sz w:val="24"/>
              </w:rPr>
              <w:t>Brève explication de la méthodologie de formation</w:t>
            </w:r>
          </w:p>
          <w:p w14:paraId="392775B8" w14:textId="2C0C8671" w:rsidR="00F26108" w:rsidRPr="00C33FC7" w:rsidRDefault="00F26108" w:rsidP="00F26108">
            <w:pPr>
              <w:pStyle w:val="Paragraphedeliste"/>
              <w:widowControl/>
              <w:numPr>
                <w:ilvl w:val="0"/>
                <w:numId w:val="42"/>
              </w:numPr>
              <w:overflowPunct/>
              <w:adjustRightInd/>
              <w:spacing w:line="240" w:lineRule="auto"/>
              <w:rPr>
                <w:rFonts w:ascii="Segoe UI" w:hAnsi="Segoe UI" w:cs="Segoe UI"/>
                <w:sz w:val="24"/>
              </w:rPr>
            </w:pPr>
            <w:r w:rsidRPr="00C33FC7">
              <w:rPr>
                <w:rFonts w:ascii="Segoe UI" w:hAnsi="Segoe UI" w:cs="Segoe UI"/>
                <w:sz w:val="24"/>
              </w:rPr>
              <w:t xml:space="preserve">Présentation des thèmes et modules de formation selon les profils </w:t>
            </w:r>
          </w:p>
          <w:p w14:paraId="0E326B4C" w14:textId="0A3AD17B" w:rsidR="00F26108" w:rsidRPr="00A16A21" w:rsidRDefault="00F26108" w:rsidP="00F26108">
            <w:pPr>
              <w:pStyle w:val="Paragraphedeliste"/>
              <w:widowControl/>
              <w:numPr>
                <w:ilvl w:val="0"/>
                <w:numId w:val="42"/>
              </w:numPr>
              <w:overflowPunct/>
              <w:adjustRightInd/>
              <w:spacing w:line="240" w:lineRule="auto"/>
              <w:rPr>
                <w:rFonts w:ascii="Segoe UI" w:hAnsi="Segoe UI" w:cs="Segoe UI"/>
                <w:sz w:val="24"/>
              </w:rPr>
            </w:pPr>
            <w:r w:rsidRPr="00C33FC7">
              <w:rPr>
                <w:rFonts w:ascii="Segoe UI" w:hAnsi="Segoe UI" w:cs="Segoe UI"/>
                <w:sz w:val="24"/>
              </w:rPr>
              <w:t>Chronogramme détaillé de la formation</w:t>
            </w:r>
            <w:r w:rsidR="00CB1D24">
              <w:rPr>
                <w:rFonts w:ascii="Segoe UI" w:hAnsi="Segoe UI" w:cs="Segoe UI"/>
                <w:sz w:val="24"/>
              </w:rPr>
              <w:t xml:space="preserve"> </w:t>
            </w:r>
          </w:p>
        </w:tc>
        <w:tc>
          <w:tcPr>
            <w:tcW w:w="1430" w:type="dxa"/>
          </w:tcPr>
          <w:p w14:paraId="3F4B05BF" w14:textId="77777777" w:rsidR="00F26108" w:rsidRPr="0039192B" w:rsidRDefault="00F26108" w:rsidP="00F26108">
            <w:pPr>
              <w:jc w:val="center"/>
              <w:rPr>
                <w:rFonts w:ascii="Segoe UI" w:hAnsi="Segoe UI" w:cs="Segoe UI"/>
                <w:b/>
                <w:bCs/>
              </w:rPr>
            </w:pPr>
            <w:r w:rsidRPr="0039192B">
              <w:rPr>
                <w:rFonts w:ascii="Segoe UI" w:hAnsi="Segoe UI" w:cs="Segoe UI"/>
                <w:b/>
                <w:bCs/>
              </w:rPr>
              <w:t>OUI/NON</w:t>
            </w:r>
          </w:p>
        </w:tc>
      </w:tr>
      <w:tr w:rsidR="00A82405" w14:paraId="1DF36B40" w14:textId="77777777" w:rsidTr="00861B29">
        <w:tc>
          <w:tcPr>
            <w:tcW w:w="813" w:type="dxa"/>
            <w:vMerge/>
          </w:tcPr>
          <w:p w14:paraId="6F44754B" w14:textId="77777777" w:rsidR="00F26108" w:rsidRPr="0039192B" w:rsidRDefault="00F26108" w:rsidP="00F26108">
            <w:pPr>
              <w:jc w:val="center"/>
              <w:rPr>
                <w:rFonts w:ascii="Segoe UI" w:hAnsi="Segoe UI" w:cs="Segoe UI"/>
              </w:rPr>
            </w:pPr>
          </w:p>
        </w:tc>
        <w:tc>
          <w:tcPr>
            <w:tcW w:w="1450" w:type="dxa"/>
            <w:vMerge/>
          </w:tcPr>
          <w:p w14:paraId="3054B469" w14:textId="77777777" w:rsidR="00F26108" w:rsidRPr="0039192B" w:rsidRDefault="00F26108" w:rsidP="00F26108">
            <w:pPr>
              <w:rPr>
                <w:rFonts w:ascii="Segoe UI" w:hAnsi="Segoe UI" w:cs="Segoe UI"/>
              </w:rPr>
            </w:pPr>
          </w:p>
        </w:tc>
        <w:tc>
          <w:tcPr>
            <w:tcW w:w="5812" w:type="dxa"/>
          </w:tcPr>
          <w:p w14:paraId="3C99E4DB" w14:textId="1987D036" w:rsidR="00F26108" w:rsidRPr="0039192B" w:rsidRDefault="00F80CF2" w:rsidP="00F26108">
            <w:pPr>
              <w:rPr>
                <w:rFonts w:ascii="Segoe UI" w:hAnsi="Segoe UI" w:cs="Segoe UI"/>
              </w:rPr>
            </w:pPr>
            <w:r>
              <w:rPr>
                <w:rFonts w:ascii="Segoe UI" w:hAnsi="Segoe UI" w:cs="Segoe UI"/>
              </w:rPr>
              <w:t xml:space="preserve">Cohérence et conformité du </w:t>
            </w:r>
            <w:r w:rsidR="00F26108" w:rsidRPr="0039192B">
              <w:rPr>
                <w:rFonts w:ascii="Segoe UI" w:hAnsi="Segoe UI" w:cs="Segoe UI"/>
              </w:rPr>
              <w:t>Service après-vente</w:t>
            </w:r>
          </w:p>
        </w:tc>
        <w:tc>
          <w:tcPr>
            <w:tcW w:w="4524" w:type="dxa"/>
          </w:tcPr>
          <w:p w14:paraId="0DBC3A92" w14:textId="23693B01" w:rsidR="00F26108" w:rsidRPr="0039192B" w:rsidRDefault="00F26108" w:rsidP="00F26108">
            <w:pPr>
              <w:pStyle w:val="Paragraphedeliste"/>
              <w:widowControl/>
              <w:numPr>
                <w:ilvl w:val="0"/>
                <w:numId w:val="44"/>
              </w:numPr>
              <w:overflowPunct/>
              <w:adjustRightInd/>
              <w:spacing w:line="240" w:lineRule="auto"/>
              <w:rPr>
                <w:rFonts w:ascii="Segoe UI" w:hAnsi="Segoe UI" w:cs="Segoe UI"/>
                <w:sz w:val="24"/>
              </w:rPr>
            </w:pPr>
            <w:r w:rsidRPr="0039192B">
              <w:rPr>
                <w:rFonts w:ascii="Segoe UI" w:hAnsi="Segoe UI" w:cs="Segoe UI"/>
                <w:sz w:val="24"/>
              </w:rPr>
              <w:t>Plan de mise en œuvre du service après-vente (</w:t>
            </w:r>
            <w:r w:rsidR="001052DD">
              <w:rPr>
                <w:rFonts w:ascii="Segoe UI" w:hAnsi="Segoe UI" w:cs="Segoe UI"/>
                <w:sz w:val="24"/>
              </w:rPr>
              <w:t>1</w:t>
            </w:r>
            <w:r w:rsidRPr="0039192B">
              <w:rPr>
                <w:rFonts w:ascii="Segoe UI" w:hAnsi="Segoe UI" w:cs="Segoe UI"/>
                <w:sz w:val="24"/>
              </w:rPr>
              <w:t xml:space="preserve"> an de service après-vente requis)</w:t>
            </w:r>
          </w:p>
        </w:tc>
        <w:tc>
          <w:tcPr>
            <w:tcW w:w="1430" w:type="dxa"/>
          </w:tcPr>
          <w:p w14:paraId="091FA46C" w14:textId="77777777" w:rsidR="00F26108" w:rsidRPr="0039192B" w:rsidRDefault="00F26108" w:rsidP="00F26108">
            <w:pPr>
              <w:jc w:val="center"/>
              <w:rPr>
                <w:rFonts w:ascii="Segoe UI" w:hAnsi="Segoe UI" w:cs="Segoe UI"/>
                <w:b/>
                <w:bCs/>
              </w:rPr>
            </w:pPr>
            <w:r w:rsidRPr="0039192B">
              <w:rPr>
                <w:rFonts w:ascii="Segoe UI" w:hAnsi="Segoe UI" w:cs="Segoe UI"/>
                <w:b/>
                <w:bCs/>
              </w:rPr>
              <w:t>OUI/NON</w:t>
            </w:r>
          </w:p>
        </w:tc>
      </w:tr>
      <w:tr w:rsidR="00A82405" w14:paraId="0E34A864" w14:textId="77777777" w:rsidTr="00861B29">
        <w:tc>
          <w:tcPr>
            <w:tcW w:w="813" w:type="dxa"/>
            <w:vMerge/>
          </w:tcPr>
          <w:p w14:paraId="1E662994" w14:textId="77777777" w:rsidR="00F26108" w:rsidRPr="0039192B" w:rsidRDefault="00F26108" w:rsidP="00F26108">
            <w:pPr>
              <w:jc w:val="center"/>
              <w:rPr>
                <w:rFonts w:ascii="Segoe UI" w:hAnsi="Segoe UI" w:cs="Segoe UI"/>
              </w:rPr>
            </w:pPr>
          </w:p>
        </w:tc>
        <w:tc>
          <w:tcPr>
            <w:tcW w:w="1450" w:type="dxa"/>
            <w:vMerge/>
          </w:tcPr>
          <w:p w14:paraId="5055D680" w14:textId="77777777" w:rsidR="00F26108" w:rsidRPr="0039192B" w:rsidRDefault="00F26108" w:rsidP="00F26108">
            <w:pPr>
              <w:rPr>
                <w:rFonts w:ascii="Segoe UI" w:hAnsi="Segoe UI" w:cs="Segoe UI"/>
              </w:rPr>
            </w:pPr>
          </w:p>
        </w:tc>
        <w:tc>
          <w:tcPr>
            <w:tcW w:w="5812" w:type="dxa"/>
          </w:tcPr>
          <w:p w14:paraId="0812CE23" w14:textId="77777777" w:rsidR="00F26108" w:rsidRPr="0039192B" w:rsidRDefault="00F26108" w:rsidP="00F26108">
            <w:pPr>
              <w:rPr>
                <w:rFonts w:ascii="Segoe UI" w:hAnsi="Segoe UI" w:cs="Segoe UI"/>
              </w:rPr>
            </w:pPr>
            <w:r w:rsidRPr="0039192B">
              <w:rPr>
                <w:rFonts w:ascii="Segoe UI" w:hAnsi="Segoe UI" w:cs="Segoe UI"/>
              </w:rPr>
              <w:t>Garantie</w:t>
            </w:r>
          </w:p>
        </w:tc>
        <w:tc>
          <w:tcPr>
            <w:tcW w:w="4524" w:type="dxa"/>
          </w:tcPr>
          <w:p w14:paraId="547ABBD4" w14:textId="1888534D" w:rsidR="00F26108" w:rsidRPr="0039192B" w:rsidRDefault="00F26108" w:rsidP="00F26108">
            <w:pPr>
              <w:pStyle w:val="Paragraphedeliste"/>
              <w:widowControl/>
              <w:numPr>
                <w:ilvl w:val="0"/>
                <w:numId w:val="43"/>
              </w:numPr>
              <w:overflowPunct/>
              <w:adjustRightInd/>
              <w:spacing w:line="240" w:lineRule="auto"/>
              <w:rPr>
                <w:rFonts w:ascii="Segoe UI" w:hAnsi="Segoe UI" w:cs="Segoe UI"/>
                <w:sz w:val="24"/>
              </w:rPr>
            </w:pPr>
            <w:r w:rsidRPr="0039192B">
              <w:rPr>
                <w:rFonts w:ascii="Segoe UI" w:hAnsi="Segoe UI" w:cs="Segoe UI"/>
                <w:sz w:val="24"/>
              </w:rPr>
              <w:t xml:space="preserve">Garantie minimum </w:t>
            </w:r>
            <w:r w:rsidR="001052DD">
              <w:rPr>
                <w:rFonts w:ascii="Segoe UI" w:hAnsi="Segoe UI" w:cs="Segoe UI"/>
                <w:sz w:val="24"/>
              </w:rPr>
              <w:t>d’un (01)</w:t>
            </w:r>
            <w:r w:rsidRPr="0039192B">
              <w:rPr>
                <w:rFonts w:ascii="Segoe UI" w:hAnsi="Segoe UI" w:cs="Segoe UI"/>
                <w:sz w:val="24"/>
              </w:rPr>
              <w:t xml:space="preserve"> </w:t>
            </w:r>
            <w:r>
              <w:rPr>
                <w:rFonts w:ascii="Segoe UI" w:hAnsi="Segoe UI" w:cs="Segoe UI"/>
                <w:sz w:val="24"/>
              </w:rPr>
              <w:t xml:space="preserve">an </w:t>
            </w:r>
            <w:r w:rsidRPr="0039192B">
              <w:rPr>
                <w:rFonts w:ascii="Segoe UI" w:hAnsi="Segoe UI" w:cs="Segoe UI"/>
                <w:sz w:val="24"/>
              </w:rPr>
              <w:t xml:space="preserve">pour chaque </w:t>
            </w:r>
            <w:proofErr w:type="spellStart"/>
            <w:r>
              <w:rPr>
                <w:rFonts w:ascii="Segoe UI" w:hAnsi="Segoe UI" w:cs="Segoe UI"/>
                <w:sz w:val="24"/>
              </w:rPr>
              <w:t>mini</w:t>
            </w:r>
            <w:r w:rsidR="001052DD">
              <w:rPr>
                <w:rFonts w:ascii="Segoe UI" w:hAnsi="Segoe UI" w:cs="Segoe UI"/>
                <w:sz w:val="24"/>
              </w:rPr>
              <w:t>-</w:t>
            </w:r>
            <w:r>
              <w:rPr>
                <w:rFonts w:ascii="Segoe UI" w:hAnsi="Segoe UI" w:cs="Segoe UI"/>
                <w:sz w:val="24"/>
              </w:rPr>
              <w:t>centrale</w:t>
            </w:r>
            <w:proofErr w:type="spellEnd"/>
          </w:p>
        </w:tc>
        <w:tc>
          <w:tcPr>
            <w:tcW w:w="1430" w:type="dxa"/>
          </w:tcPr>
          <w:p w14:paraId="038486D1" w14:textId="77777777" w:rsidR="00F26108" w:rsidRPr="0039192B" w:rsidRDefault="00F26108" w:rsidP="00F26108">
            <w:pPr>
              <w:jc w:val="center"/>
              <w:rPr>
                <w:rFonts w:ascii="Segoe UI" w:hAnsi="Segoe UI" w:cs="Segoe UI"/>
                <w:b/>
                <w:bCs/>
              </w:rPr>
            </w:pPr>
            <w:r w:rsidRPr="0039192B">
              <w:rPr>
                <w:rFonts w:ascii="Segoe UI" w:hAnsi="Segoe UI" w:cs="Segoe UI"/>
                <w:b/>
                <w:bCs/>
              </w:rPr>
              <w:t>OUI/NON</w:t>
            </w:r>
          </w:p>
        </w:tc>
      </w:tr>
    </w:tbl>
    <w:p w14:paraId="3ACEE13F" w14:textId="2DA403C2" w:rsidR="00D64B78" w:rsidRDefault="00D64B78" w:rsidP="00BC288B">
      <w:pPr>
        <w:ind w:firstLine="720"/>
        <w:jc w:val="both"/>
        <w:rPr>
          <w:rFonts w:asciiTheme="minorHAnsi" w:hAnsiTheme="minorHAnsi" w:cstheme="minorHAnsi"/>
          <w:i/>
          <w:color w:val="000000" w:themeColor="text1"/>
          <w:sz w:val="22"/>
        </w:rPr>
      </w:pPr>
    </w:p>
    <w:p w14:paraId="58913577" w14:textId="77777777" w:rsidR="0025412B" w:rsidRPr="00C33FC7" w:rsidRDefault="0025412B" w:rsidP="0025412B">
      <w:pPr>
        <w:ind w:firstLine="720"/>
        <w:jc w:val="both"/>
        <w:rPr>
          <w:rFonts w:ascii="Segoe UI" w:hAnsi="Segoe UI" w:cs="Segoe UI"/>
          <w:b/>
          <w:bCs/>
          <w:i/>
          <w:color w:val="0070C0"/>
          <w:sz w:val="22"/>
          <w:u w:val="single"/>
        </w:rPr>
      </w:pPr>
      <w:r w:rsidRPr="00C33FC7">
        <w:rPr>
          <w:rFonts w:ascii="Segoe UI" w:hAnsi="Segoe UI" w:cs="Segoe UI"/>
          <w:b/>
          <w:bCs/>
          <w:i/>
          <w:color w:val="0070C0"/>
          <w:sz w:val="22"/>
          <w:u w:val="single"/>
        </w:rPr>
        <w:t>AUTRES EXIGENCES</w:t>
      </w:r>
    </w:p>
    <w:p w14:paraId="37181195" w14:textId="30548176" w:rsidR="00BC288B" w:rsidRPr="00814716" w:rsidRDefault="00213EE6" w:rsidP="00BC288B">
      <w:pPr>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d</w:t>
      </w:r>
      <w:proofErr w:type="gramEnd"/>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9397"/>
      </w:tblGrid>
      <w:tr w:rsidR="007E4205" w:rsidRPr="004F6F04" w14:paraId="786A5227" w14:textId="77777777" w:rsidTr="00844F48">
        <w:trPr>
          <w:cantSplit/>
          <w:trHeight w:val="240"/>
        </w:trPr>
        <w:tc>
          <w:tcPr>
            <w:tcW w:w="4382" w:type="dxa"/>
          </w:tcPr>
          <w:p w14:paraId="12B3A73A" w14:textId="77777777" w:rsidR="007E4205" w:rsidRPr="004F6F04" w:rsidRDefault="007E4205" w:rsidP="00213EE6">
            <w:pPr>
              <w:spacing w:before="60" w:after="60"/>
              <w:rPr>
                <w:rFonts w:ascii="Segoe UI" w:hAnsi="Segoe UI" w:cs="Segoe UI"/>
                <w:color w:val="000000" w:themeColor="text1"/>
                <w:sz w:val="19"/>
                <w:szCs w:val="19"/>
              </w:rPr>
            </w:pPr>
            <w:bookmarkStart w:id="192" w:name="_Hlk500864223"/>
            <w:r>
              <w:rPr>
                <w:rFonts w:ascii="Segoe UI" w:hAnsi="Segoe UI"/>
                <w:color w:val="000000" w:themeColor="text1"/>
                <w:sz w:val="19"/>
              </w:rPr>
              <w:t>Adresse exacte de livraison ou du lieu d’installation</w:t>
            </w:r>
          </w:p>
        </w:tc>
        <w:tc>
          <w:tcPr>
            <w:tcW w:w="9397" w:type="dxa"/>
          </w:tcPr>
          <w:sdt>
            <w:sdtPr>
              <w:rPr>
                <w:rFonts w:ascii="Segoe UI" w:hAnsi="Segoe UI" w:cs="Segoe UI"/>
                <w:b/>
                <w:bCs/>
                <w:color w:val="000000" w:themeColor="text1"/>
                <w:sz w:val="19"/>
                <w:szCs w:val="19"/>
              </w:rPr>
              <w:id w:val="789403667"/>
              <w:placeholder>
                <w:docPart w:val="9DAEEC0ACA664A5A8E5996BE32BEF14A"/>
              </w:placeholder>
              <w:text w:multiLine="1"/>
            </w:sdtPr>
            <w:sdtEndPr/>
            <w:sdtContent>
              <w:p w14:paraId="112310AC" w14:textId="125575C4" w:rsidR="007E4205" w:rsidRPr="00097496" w:rsidRDefault="0025412B" w:rsidP="00213EE6">
                <w:pPr>
                  <w:spacing w:before="60" w:after="60"/>
                  <w:rPr>
                    <w:rFonts w:ascii="Segoe UI" w:hAnsi="Segoe UI" w:cs="Segoe UI"/>
                    <w:b/>
                    <w:bCs/>
                    <w:color w:val="000000" w:themeColor="text1"/>
                    <w:sz w:val="19"/>
                    <w:szCs w:val="19"/>
                  </w:rPr>
                </w:pPr>
                <w:r w:rsidRPr="00097496">
                  <w:rPr>
                    <w:rFonts w:ascii="Segoe UI" w:hAnsi="Segoe UI" w:cs="Segoe UI"/>
                    <w:b/>
                    <w:bCs/>
                    <w:color w:val="000000" w:themeColor="text1"/>
                    <w:sz w:val="19"/>
                    <w:szCs w:val="19"/>
                  </w:rPr>
                  <w:t xml:space="preserve">Les villages indiqués </w:t>
                </w:r>
                <w:r w:rsidR="00097496" w:rsidRPr="00097496">
                  <w:rPr>
                    <w:rFonts w:ascii="Segoe UI" w:hAnsi="Segoe UI" w:cs="Segoe UI"/>
                    <w:b/>
                    <w:bCs/>
                    <w:color w:val="000000" w:themeColor="text1"/>
                    <w:sz w:val="19"/>
                    <w:szCs w:val="19"/>
                  </w:rPr>
                  <w:t>dans les spécifications techniques</w:t>
                </w:r>
              </w:p>
            </w:sdtContent>
          </w:sdt>
          <w:p w14:paraId="09435D98" w14:textId="77777777" w:rsidR="007E4205" w:rsidRPr="004F6F04" w:rsidRDefault="007E4205" w:rsidP="00213EE6">
            <w:pPr>
              <w:spacing w:before="60" w:after="60"/>
              <w:rPr>
                <w:rFonts w:ascii="Segoe UI" w:hAnsi="Segoe UI" w:cs="Segoe UI"/>
                <w:color w:val="000000" w:themeColor="text1"/>
                <w:sz w:val="19"/>
                <w:szCs w:val="19"/>
              </w:rPr>
            </w:pPr>
          </w:p>
        </w:tc>
      </w:tr>
      <w:tr w:rsidR="007E4205" w:rsidRPr="004F6F04" w14:paraId="1360D0D8" w14:textId="77777777" w:rsidTr="00844F48">
        <w:tc>
          <w:tcPr>
            <w:tcW w:w="4382" w:type="dxa"/>
          </w:tcPr>
          <w:p w14:paraId="60DEF49D" w14:textId="77777777" w:rsidR="007E4205" w:rsidRPr="004F6F04" w:rsidRDefault="007E4205" w:rsidP="00213EE6">
            <w:pPr>
              <w:spacing w:before="60" w:after="60"/>
              <w:rPr>
                <w:rFonts w:ascii="Segoe UI" w:hAnsi="Segoe UI" w:cs="Segoe UI"/>
                <w:color w:val="000000" w:themeColor="text1"/>
                <w:sz w:val="19"/>
                <w:szCs w:val="19"/>
              </w:rPr>
            </w:pPr>
            <w:r>
              <w:rPr>
                <w:rFonts w:ascii="Segoe UI" w:hAnsi="Segoe UI"/>
                <w:color w:val="000000" w:themeColor="text1"/>
                <w:sz w:val="19"/>
              </w:rPr>
              <w:t>Inspection à la livraison</w:t>
            </w:r>
          </w:p>
        </w:tc>
        <w:sdt>
          <w:sdtPr>
            <w:rPr>
              <w:rFonts w:ascii="Segoe UI" w:eastAsia="Times New Roman" w:hAnsi="Segoe UI" w:cs="Segoe UI"/>
              <w:b/>
              <w:bCs/>
              <w:kern w:val="0"/>
              <w:sz w:val="19"/>
              <w:szCs w:val="19"/>
            </w:rPr>
            <w:id w:val="1168375831"/>
            <w:text w:multiLine="1"/>
          </w:sdtPr>
          <w:sdtEndPr/>
          <w:sdtContent>
            <w:tc>
              <w:tcPr>
                <w:tcW w:w="9397" w:type="dxa"/>
              </w:tcPr>
              <w:p w14:paraId="645B0878" w14:textId="09DAEEC8" w:rsidR="007E4205" w:rsidRPr="009C6912" w:rsidRDefault="001C5B99" w:rsidP="00213EE6">
                <w:pPr>
                  <w:widowControl/>
                  <w:overflowPunct/>
                  <w:adjustRightInd/>
                  <w:spacing w:before="60" w:after="60"/>
                  <w:rPr>
                    <w:rFonts w:ascii="Segoe UI" w:hAnsi="Segoe UI" w:cs="Segoe UI"/>
                    <w:b/>
                    <w:bCs/>
                    <w:color w:val="000000" w:themeColor="text1"/>
                    <w:sz w:val="19"/>
                    <w:szCs w:val="19"/>
                  </w:rPr>
                </w:pPr>
                <w:r w:rsidRPr="009C6912">
                  <w:rPr>
                    <w:rFonts w:ascii="Segoe UI" w:eastAsia="Times New Roman" w:hAnsi="Segoe UI" w:cs="Segoe UI"/>
                    <w:b/>
                    <w:bCs/>
                    <w:kern w:val="0"/>
                    <w:sz w:val="19"/>
                    <w:szCs w:val="19"/>
                  </w:rPr>
                  <w:t>Voir les spécifications techniques</w:t>
                </w:r>
              </w:p>
            </w:tc>
          </w:sdtContent>
        </w:sdt>
      </w:tr>
      <w:tr w:rsidR="007E4205" w:rsidRPr="004F6F04" w14:paraId="77C1CB48" w14:textId="77777777" w:rsidTr="00844F48">
        <w:tc>
          <w:tcPr>
            <w:tcW w:w="4382" w:type="dxa"/>
          </w:tcPr>
          <w:p w14:paraId="04389B81" w14:textId="77777777" w:rsidR="007E4205" w:rsidRPr="004F6F04" w:rsidRDefault="007E4205" w:rsidP="00213EE6">
            <w:pPr>
              <w:spacing w:before="60" w:after="60"/>
              <w:rPr>
                <w:rFonts w:ascii="Segoe UI" w:hAnsi="Segoe UI" w:cs="Segoe UI"/>
                <w:color w:val="000000" w:themeColor="text1"/>
                <w:sz w:val="19"/>
                <w:szCs w:val="19"/>
              </w:rPr>
            </w:pPr>
            <w:r>
              <w:rPr>
                <w:rFonts w:ascii="Segoe UI" w:hAnsi="Segoe UI"/>
                <w:color w:val="000000" w:themeColor="text1"/>
                <w:sz w:val="19"/>
              </w:rPr>
              <w:t>Exigences en matière d’installation</w:t>
            </w:r>
          </w:p>
        </w:tc>
        <w:sdt>
          <w:sdtPr>
            <w:rPr>
              <w:rFonts w:ascii="Segoe UI" w:eastAsia="Times New Roman" w:hAnsi="Segoe UI" w:cs="Segoe UI"/>
              <w:b/>
              <w:bCs/>
              <w:kern w:val="0"/>
              <w:sz w:val="19"/>
              <w:szCs w:val="19"/>
            </w:rPr>
            <w:id w:val="-946618155"/>
            <w:text w:multiLine="1"/>
          </w:sdtPr>
          <w:sdtEndPr/>
          <w:sdtContent>
            <w:tc>
              <w:tcPr>
                <w:tcW w:w="9397" w:type="dxa"/>
              </w:tcPr>
              <w:p w14:paraId="0AB25DB6" w14:textId="798F51D5" w:rsidR="007E4205" w:rsidRPr="009C6912" w:rsidRDefault="001C5B99" w:rsidP="00213EE6">
                <w:pPr>
                  <w:widowControl/>
                  <w:overflowPunct/>
                  <w:adjustRightInd/>
                  <w:spacing w:before="60" w:after="60"/>
                  <w:rPr>
                    <w:rFonts w:ascii="Segoe UI" w:hAnsi="Segoe UI" w:cs="Segoe UI"/>
                    <w:b/>
                    <w:bCs/>
                    <w:color w:val="000000" w:themeColor="text1"/>
                    <w:sz w:val="19"/>
                    <w:szCs w:val="19"/>
                  </w:rPr>
                </w:pPr>
                <w:r w:rsidRPr="009C6912">
                  <w:rPr>
                    <w:rFonts w:ascii="Segoe UI" w:eastAsia="Times New Roman" w:hAnsi="Segoe UI" w:cs="Segoe UI"/>
                    <w:b/>
                    <w:bCs/>
                    <w:kern w:val="0"/>
                    <w:sz w:val="19"/>
                    <w:szCs w:val="19"/>
                  </w:rPr>
                  <w:t>Voir les spécifications techniques</w:t>
                </w:r>
              </w:p>
            </w:tc>
          </w:sdtContent>
        </w:sdt>
      </w:tr>
      <w:tr w:rsidR="007E4205" w:rsidRPr="004F6F04" w14:paraId="0EDEDFD6" w14:textId="77777777" w:rsidTr="00844F48">
        <w:tc>
          <w:tcPr>
            <w:tcW w:w="4382" w:type="dxa"/>
          </w:tcPr>
          <w:p w14:paraId="60A083E3" w14:textId="77777777" w:rsidR="007E4205" w:rsidRPr="004F6F04" w:rsidRDefault="007E4205" w:rsidP="00213EE6">
            <w:pPr>
              <w:spacing w:before="60" w:after="60"/>
              <w:rPr>
                <w:rFonts w:ascii="Segoe UI" w:hAnsi="Segoe UI" w:cs="Segoe UI"/>
                <w:color w:val="000000" w:themeColor="text1"/>
                <w:sz w:val="19"/>
                <w:szCs w:val="19"/>
              </w:rPr>
            </w:pPr>
            <w:r>
              <w:rPr>
                <w:rFonts w:ascii="Segoe UI" w:hAnsi="Segoe UI"/>
                <w:color w:val="000000" w:themeColor="text1"/>
                <w:sz w:val="19"/>
              </w:rPr>
              <w:t xml:space="preserve">Exigences en matière de tests </w:t>
            </w:r>
          </w:p>
        </w:tc>
        <w:sdt>
          <w:sdtPr>
            <w:rPr>
              <w:rFonts w:ascii="Segoe UI" w:eastAsia="Times New Roman" w:hAnsi="Segoe UI" w:cs="Segoe UI"/>
              <w:b/>
              <w:bCs/>
              <w:kern w:val="0"/>
              <w:sz w:val="19"/>
              <w:szCs w:val="19"/>
            </w:rPr>
            <w:id w:val="236291041"/>
            <w:text w:multiLine="1"/>
          </w:sdtPr>
          <w:sdtEndPr/>
          <w:sdtContent>
            <w:tc>
              <w:tcPr>
                <w:tcW w:w="9397" w:type="dxa"/>
              </w:tcPr>
              <w:p w14:paraId="08F089B0" w14:textId="2D38CB30" w:rsidR="007E4205" w:rsidRPr="009C6912" w:rsidRDefault="001C5B99" w:rsidP="00213EE6">
                <w:pPr>
                  <w:widowControl/>
                  <w:overflowPunct/>
                  <w:adjustRightInd/>
                  <w:spacing w:before="60" w:after="60"/>
                  <w:rPr>
                    <w:rFonts w:ascii="Segoe UI" w:hAnsi="Segoe UI" w:cs="Segoe UI"/>
                    <w:b/>
                    <w:bCs/>
                    <w:color w:val="000000" w:themeColor="text1"/>
                    <w:sz w:val="19"/>
                    <w:szCs w:val="19"/>
                  </w:rPr>
                </w:pPr>
                <w:r w:rsidRPr="009C6912">
                  <w:rPr>
                    <w:rFonts w:ascii="Segoe UI" w:eastAsia="Times New Roman" w:hAnsi="Segoe UI" w:cs="Segoe UI"/>
                    <w:b/>
                    <w:bCs/>
                    <w:kern w:val="0"/>
                    <w:sz w:val="19"/>
                    <w:szCs w:val="19"/>
                  </w:rPr>
                  <w:t>Voir les spécifications techniques</w:t>
                </w:r>
                <w:r w:rsidRPr="009C6912">
                  <w:rPr>
                    <w:rFonts w:ascii="Segoe UI" w:eastAsia="Times New Roman" w:hAnsi="Segoe UI" w:cs="Segoe UI"/>
                    <w:b/>
                    <w:bCs/>
                    <w:kern w:val="0"/>
                    <w:sz w:val="19"/>
                    <w:szCs w:val="19"/>
                  </w:rPr>
                  <w:cr/>
                </w:r>
              </w:p>
            </w:tc>
          </w:sdtContent>
        </w:sdt>
      </w:tr>
      <w:tr w:rsidR="007E4205" w:rsidRPr="004F6F04" w14:paraId="577B49BE" w14:textId="77777777" w:rsidTr="00844F48">
        <w:tc>
          <w:tcPr>
            <w:tcW w:w="4382" w:type="dxa"/>
          </w:tcPr>
          <w:p w14:paraId="173DBF61" w14:textId="77777777" w:rsidR="007E4205" w:rsidRPr="004F6F04" w:rsidRDefault="007E4205" w:rsidP="00213EE6">
            <w:pPr>
              <w:spacing w:before="60" w:after="60"/>
              <w:rPr>
                <w:rFonts w:ascii="Segoe UI" w:hAnsi="Segoe UI" w:cs="Segoe UI"/>
                <w:color w:val="000000" w:themeColor="text1"/>
                <w:sz w:val="19"/>
                <w:szCs w:val="19"/>
              </w:rPr>
            </w:pPr>
            <w:r>
              <w:rPr>
                <w:rFonts w:ascii="Segoe UI" w:hAnsi="Segoe UI"/>
                <w:color w:val="000000" w:themeColor="text1"/>
                <w:sz w:val="19"/>
              </w:rPr>
              <w:t>Contenu de la formation à l’exploitation et la maintenance</w:t>
            </w:r>
          </w:p>
        </w:tc>
        <w:sdt>
          <w:sdtPr>
            <w:rPr>
              <w:rFonts w:ascii="Segoe UI" w:eastAsia="Times New Roman" w:hAnsi="Segoe UI" w:cs="Segoe UI"/>
              <w:b/>
              <w:bCs/>
              <w:kern w:val="0"/>
              <w:sz w:val="19"/>
              <w:szCs w:val="19"/>
            </w:rPr>
            <w:id w:val="-1587066985"/>
            <w:text w:multiLine="1"/>
          </w:sdtPr>
          <w:sdtEndPr/>
          <w:sdtContent>
            <w:tc>
              <w:tcPr>
                <w:tcW w:w="9397" w:type="dxa"/>
              </w:tcPr>
              <w:p w14:paraId="36E3AD47" w14:textId="22A176CA" w:rsidR="007E4205" w:rsidRPr="009C6912" w:rsidRDefault="001C5B99" w:rsidP="00213EE6">
                <w:pPr>
                  <w:widowControl/>
                  <w:overflowPunct/>
                  <w:adjustRightInd/>
                  <w:spacing w:before="60" w:after="60"/>
                  <w:rPr>
                    <w:rFonts w:ascii="Segoe UI" w:hAnsi="Segoe UI" w:cs="Segoe UI"/>
                    <w:b/>
                    <w:bCs/>
                    <w:color w:val="000000" w:themeColor="text1"/>
                    <w:sz w:val="19"/>
                    <w:szCs w:val="19"/>
                  </w:rPr>
                </w:pPr>
                <w:r w:rsidRPr="009C6912">
                  <w:rPr>
                    <w:rFonts w:ascii="Segoe UI" w:eastAsia="Times New Roman" w:hAnsi="Segoe UI" w:cs="Segoe UI"/>
                    <w:b/>
                    <w:bCs/>
                    <w:kern w:val="0"/>
                    <w:sz w:val="19"/>
                    <w:szCs w:val="19"/>
                  </w:rPr>
                  <w:t>Voir les spécifications techniques</w:t>
                </w:r>
                <w:r w:rsidRPr="009C6912">
                  <w:rPr>
                    <w:rFonts w:ascii="Segoe UI" w:eastAsia="Times New Roman" w:hAnsi="Segoe UI" w:cs="Segoe UI"/>
                    <w:b/>
                    <w:bCs/>
                    <w:kern w:val="0"/>
                    <w:sz w:val="19"/>
                    <w:szCs w:val="19"/>
                  </w:rPr>
                  <w:cr/>
                </w:r>
              </w:p>
            </w:tc>
          </w:sdtContent>
        </w:sdt>
      </w:tr>
      <w:tr w:rsidR="007E4205" w:rsidRPr="004F6F04" w14:paraId="2F8499E4" w14:textId="77777777" w:rsidTr="00844F48">
        <w:tc>
          <w:tcPr>
            <w:tcW w:w="4382" w:type="dxa"/>
          </w:tcPr>
          <w:p w14:paraId="2FC8ECC5" w14:textId="77777777" w:rsidR="007E4205" w:rsidRPr="004F6F04" w:rsidRDefault="007E4205" w:rsidP="00213EE6">
            <w:pPr>
              <w:spacing w:before="60" w:after="60"/>
              <w:rPr>
                <w:rFonts w:ascii="Segoe UI" w:hAnsi="Segoe UI" w:cs="Segoe UI"/>
                <w:color w:val="000000" w:themeColor="text1"/>
                <w:sz w:val="19"/>
                <w:szCs w:val="19"/>
              </w:rPr>
            </w:pPr>
            <w:r>
              <w:rPr>
                <w:rFonts w:ascii="Segoe UI" w:hAnsi="Segoe UI"/>
                <w:color w:val="000000" w:themeColor="text1"/>
                <w:sz w:val="19"/>
              </w:rPr>
              <w:t>Mise en service</w:t>
            </w:r>
          </w:p>
        </w:tc>
        <w:sdt>
          <w:sdtPr>
            <w:rPr>
              <w:rFonts w:ascii="Segoe UI" w:hAnsi="Segoe UI" w:cs="Segoe UI"/>
              <w:b/>
              <w:bCs/>
              <w:kern w:val="0"/>
              <w:sz w:val="19"/>
              <w:szCs w:val="19"/>
            </w:rPr>
            <w:id w:val="-1365356154"/>
            <w:text w:multiLine="1"/>
          </w:sdtPr>
          <w:sdtEndPr/>
          <w:sdtContent>
            <w:tc>
              <w:tcPr>
                <w:tcW w:w="9397" w:type="dxa"/>
              </w:tcPr>
              <w:p w14:paraId="4A3006E0" w14:textId="7CB95A61" w:rsidR="007E4205" w:rsidRPr="009C6912" w:rsidRDefault="001C5B99" w:rsidP="00213EE6">
                <w:pPr>
                  <w:widowControl/>
                  <w:overflowPunct/>
                  <w:adjustRightInd/>
                  <w:spacing w:before="60" w:after="60"/>
                  <w:rPr>
                    <w:rFonts w:ascii="Segoe UI" w:hAnsi="Segoe UI" w:cs="Segoe UI"/>
                    <w:b/>
                    <w:bCs/>
                    <w:color w:val="000000" w:themeColor="text1"/>
                    <w:sz w:val="19"/>
                    <w:szCs w:val="19"/>
                  </w:rPr>
                </w:pPr>
                <w:r w:rsidRPr="009C6912">
                  <w:rPr>
                    <w:rFonts w:ascii="Segoe UI" w:hAnsi="Segoe UI" w:cs="Segoe UI"/>
                    <w:b/>
                    <w:bCs/>
                    <w:kern w:val="0"/>
                    <w:sz w:val="19"/>
                    <w:szCs w:val="19"/>
                  </w:rPr>
                  <w:t>Voir les spécifications techniques</w:t>
                </w:r>
              </w:p>
            </w:tc>
          </w:sdtContent>
        </w:sdt>
      </w:tr>
      <w:tr w:rsidR="007E4205" w:rsidRPr="004F6F04" w14:paraId="557B0380" w14:textId="77777777" w:rsidTr="00844F48">
        <w:tc>
          <w:tcPr>
            <w:tcW w:w="4382" w:type="dxa"/>
          </w:tcPr>
          <w:p w14:paraId="0D10837E" w14:textId="77777777" w:rsidR="007E4205" w:rsidRPr="004F6F04" w:rsidRDefault="007E4205" w:rsidP="00213EE6">
            <w:pPr>
              <w:spacing w:before="60" w:after="60"/>
              <w:rPr>
                <w:rFonts w:ascii="Segoe UI" w:hAnsi="Segoe UI" w:cs="Segoe UI"/>
                <w:color w:val="000000" w:themeColor="text1"/>
                <w:sz w:val="19"/>
                <w:szCs w:val="19"/>
              </w:rPr>
            </w:pPr>
            <w:r>
              <w:rPr>
                <w:rFonts w:ascii="Segoe UI" w:hAnsi="Segoe UI"/>
                <w:color w:val="000000" w:themeColor="text1"/>
                <w:sz w:val="19"/>
              </w:rPr>
              <w:t>Période de garantie</w:t>
            </w:r>
          </w:p>
        </w:tc>
        <w:sdt>
          <w:sdtPr>
            <w:rPr>
              <w:rFonts w:ascii="Segoe UI" w:eastAsia="Times New Roman" w:hAnsi="Segoe UI" w:cs="Segoe UI"/>
              <w:b/>
              <w:bCs/>
              <w:kern w:val="0"/>
              <w:sz w:val="19"/>
              <w:szCs w:val="19"/>
            </w:rPr>
            <w:id w:val="771357433"/>
            <w:text w:multiLine="1"/>
          </w:sdtPr>
          <w:sdtEndPr/>
          <w:sdtContent>
            <w:tc>
              <w:tcPr>
                <w:tcW w:w="9397" w:type="dxa"/>
              </w:tcPr>
              <w:p w14:paraId="4D912D13" w14:textId="4263FD9B" w:rsidR="007E4205" w:rsidRPr="009C6912" w:rsidRDefault="001C5B99" w:rsidP="00213EE6">
                <w:pPr>
                  <w:widowControl/>
                  <w:overflowPunct/>
                  <w:adjustRightInd/>
                  <w:spacing w:before="60" w:after="60"/>
                  <w:rPr>
                    <w:rFonts w:ascii="Segoe UI" w:hAnsi="Segoe UI" w:cs="Segoe UI"/>
                    <w:b/>
                    <w:bCs/>
                    <w:color w:val="000000" w:themeColor="text1"/>
                    <w:sz w:val="19"/>
                    <w:szCs w:val="19"/>
                  </w:rPr>
                </w:pPr>
                <w:r w:rsidRPr="009C6912">
                  <w:rPr>
                    <w:rFonts w:ascii="Segoe UI" w:eastAsia="Times New Roman" w:hAnsi="Segoe UI" w:cs="Segoe UI"/>
                    <w:b/>
                    <w:bCs/>
                    <w:kern w:val="0"/>
                    <w:sz w:val="19"/>
                    <w:szCs w:val="19"/>
                  </w:rPr>
                  <w:t>1 an</w:t>
                </w:r>
                <w:r w:rsidR="007E4205" w:rsidRPr="009C6912">
                  <w:rPr>
                    <w:rFonts w:ascii="Segoe UI" w:eastAsia="Times New Roman" w:hAnsi="Segoe UI" w:cs="Segoe UI"/>
                    <w:b/>
                    <w:bCs/>
                    <w:kern w:val="0"/>
                    <w:sz w:val="19"/>
                    <w:szCs w:val="19"/>
                  </w:rPr>
                  <w:cr/>
                </w:r>
              </w:p>
            </w:tc>
          </w:sdtContent>
        </w:sdt>
      </w:tr>
      <w:tr w:rsidR="007E4205" w:rsidRPr="004F6F04" w14:paraId="4D907015" w14:textId="77777777" w:rsidTr="00844F48">
        <w:tc>
          <w:tcPr>
            <w:tcW w:w="4382" w:type="dxa"/>
          </w:tcPr>
          <w:p w14:paraId="6B4217EB" w14:textId="77777777" w:rsidR="007E4205" w:rsidRPr="004F6F04" w:rsidRDefault="007E4205" w:rsidP="00213EE6">
            <w:pPr>
              <w:spacing w:before="60" w:after="60"/>
              <w:rPr>
                <w:rFonts w:ascii="Segoe UI" w:hAnsi="Segoe UI" w:cs="Segoe UI"/>
                <w:color w:val="000000" w:themeColor="text1"/>
                <w:sz w:val="19"/>
                <w:szCs w:val="19"/>
              </w:rPr>
            </w:pPr>
            <w:r>
              <w:rPr>
                <w:rFonts w:ascii="Segoe UI" w:hAnsi="Segoe UI"/>
                <w:color w:val="000000" w:themeColor="text1"/>
                <w:sz w:val="19"/>
              </w:rPr>
              <w:t xml:space="preserve">Service d’assistance local </w:t>
            </w:r>
          </w:p>
        </w:tc>
        <w:sdt>
          <w:sdtPr>
            <w:rPr>
              <w:rFonts w:ascii="Segoe UI" w:eastAsia="Times New Roman" w:hAnsi="Segoe UI" w:cs="Segoe UI"/>
              <w:b/>
              <w:bCs/>
              <w:kern w:val="0"/>
              <w:sz w:val="19"/>
              <w:szCs w:val="19"/>
            </w:rPr>
            <w:id w:val="673536694"/>
            <w:text w:multiLine="1"/>
          </w:sdtPr>
          <w:sdtEndPr/>
          <w:sdtContent>
            <w:tc>
              <w:tcPr>
                <w:tcW w:w="9397" w:type="dxa"/>
              </w:tcPr>
              <w:p w14:paraId="619C8B14" w14:textId="3D7B98FC" w:rsidR="007E4205" w:rsidRPr="009C6912" w:rsidRDefault="001C5B99" w:rsidP="00213EE6">
                <w:pPr>
                  <w:widowControl/>
                  <w:overflowPunct/>
                  <w:adjustRightInd/>
                  <w:spacing w:before="60" w:after="60"/>
                  <w:rPr>
                    <w:rFonts w:ascii="Segoe UI" w:hAnsi="Segoe UI" w:cs="Segoe UI"/>
                    <w:b/>
                    <w:bCs/>
                    <w:color w:val="000000" w:themeColor="text1"/>
                    <w:sz w:val="19"/>
                    <w:szCs w:val="19"/>
                  </w:rPr>
                </w:pPr>
                <w:r w:rsidRPr="009C6912">
                  <w:rPr>
                    <w:rFonts w:ascii="Segoe UI" w:eastAsia="Times New Roman" w:hAnsi="Segoe UI" w:cs="Segoe UI"/>
                    <w:b/>
                    <w:bCs/>
                    <w:kern w:val="0"/>
                    <w:sz w:val="19"/>
                    <w:szCs w:val="19"/>
                  </w:rPr>
                  <w:t>1 an</w:t>
                </w:r>
              </w:p>
            </w:tc>
          </w:sdtContent>
        </w:sdt>
      </w:tr>
      <w:tr w:rsidR="007E4205" w:rsidRPr="004F6F04" w14:paraId="20794D04" w14:textId="77777777" w:rsidTr="00844F48">
        <w:tc>
          <w:tcPr>
            <w:tcW w:w="4382" w:type="dxa"/>
          </w:tcPr>
          <w:p w14:paraId="3928AC19" w14:textId="77777777" w:rsidR="007E4205" w:rsidRPr="004F6F04" w:rsidRDefault="007E4205" w:rsidP="00213EE6">
            <w:pPr>
              <w:spacing w:before="60" w:after="60"/>
              <w:rPr>
                <w:rFonts w:ascii="Segoe UI" w:hAnsi="Segoe UI" w:cs="Segoe UI"/>
                <w:color w:val="000000" w:themeColor="text1"/>
                <w:sz w:val="19"/>
                <w:szCs w:val="19"/>
              </w:rPr>
            </w:pPr>
            <w:r>
              <w:rPr>
                <w:rFonts w:ascii="Segoe UI" w:hAnsi="Segoe UI"/>
                <w:color w:val="000000" w:themeColor="text1"/>
                <w:sz w:val="19"/>
              </w:rPr>
              <w:t>Exigences en matière d’appui technique</w:t>
            </w:r>
          </w:p>
        </w:tc>
        <w:sdt>
          <w:sdtPr>
            <w:rPr>
              <w:rFonts w:ascii="Segoe UI" w:eastAsia="Times New Roman" w:hAnsi="Segoe UI" w:cs="Segoe UI"/>
              <w:b/>
              <w:bCs/>
              <w:kern w:val="0"/>
              <w:sz w:val="19"/>
              <w:szCs w:val="19"/>
            </w:rPr>
            <w:id w:val="-887034857"/>
            <w:text w:multiLine="1"/>
          </w:sdtPr>
          <w:sdtEndPr/>
          <w:sdtContent>
            <w:tc>
              <w:tcPr>
                <w:tcW w:w="9397" w:type="dxa"/>
              </w:tcPr>
              <w:p w14:paraId="685F0615" w14:textId="1DC4B4D1" w:rsidR="007E4205" w:rsidRPr="009C6912" w:rsidRDefault="001C5B99" w:rsidP="00213EE6">
                <w:pPr>
                  <w:widowControl/>
                  <w:overflowPunct/>
                  <w:adjustRightInd/>
                  <w:spacing w:before="60" w:after="60"/>
                  <w:rPr>
                    <w:rFonts w:ascii="Segoe UI" w:hAnsi="Segoe UI" w:cs="Segoe UI"/>
                    <w:b/>
                    <w:bCs/>
                    <w:color w:val="000000" w:themeColor="text1"/>
                    <w:sz w:val="19"/>
                    <w:szCs w:val="19"/>
                  </w:rPr>
                </w:pPr>
                <w:r w:rsidRPr="009C6912">
                  <w:rPr>
                    <w:rFonts w:ascii="Segoe UI" w:eastAsia="Times New Roman" w:hAnsi="Segoe UI" w:cs="Segoe UI"/>
                    <w:b/>
                    <w:bCs/>
                    <w:kern w:val="0"/>
                    <w:sz w:val="19"/>
                    <w:szCs w:val="19"/>
                  </w:rPr>
                  <w:t>1 an</w:t>
                </w:r>
              </w:p>
            </w:tc>
          </w:sdtContent>
        </w:sdt>
      </w:tr>
      <w:tr w:rsidR="007E4205" w:rsidRPr="004F6F04" w14:paraId="7511FA10" w14:textId="77777777" w:rsidTr="00844F48">
        <w:trPr>
          <w:cantSplit/>
          <w:trHeight w:val="460"/>
        </w:trPr>
        <w:tc>
          <w:tcPr>
            <w:tcW w:w="4382" w:type="dxa"/>
            <w:tcBorders>
              <w:bottom w:val="single" w:sz="4" w:space="0" w:color="auto"/>
            </w:tcBorders>
          </w:tcPr>
          <w:p w14:paraId="688C4FD1" w14:textId="77777777" w:rsidR="007E4205" w:rsidRPr="004F6F04" w:rsidRDefault="007E4205" w:rsidP="00213EE6">
            <w:pPr>
              <w:rPr>
                <w:rFonts w:ascii="Segoe UI" w:hAnsi="Segoe UI" w:cs="Segoe UI"/>
                <w:color w:val="000000" w:themeColor="text1"/>
                <w:sz w:val="19"/>
                <w:szCs w:val="19"/>
              </w:rPr>
            </w:pPr>
            <w:r>
              <w:rPr>
                <w:rFonts w:ascii="Segoe UI" w:hAnsi="Segoe UI"/>
                <w:color w:val="000000" w:themeColor="text1"/>
                <w:sz w:val="19"/>
              </w:rPr>
              <w:lastRenderedPageBreak/>
              <w:t xml:space="preserve">Exigences en matière de services après-vente </w:t>
            </w:r>
          </w:p>
        </w:tc>
        <w:tc>
          <w:tcPr>
            <w:tcW w:w="9397" w:type="dxa"/>
            <w:tcBorders>
              <w:bottom w:val="single" w:sz="4" w:space="0" w:color="auto"/>
            </w:tcBorders>
          </w:tcPr>
          <w:p w14:paraId="081485CA" w14:textId="77777777" w:rsidR="00065AAA" w:rsidRDefault="00094CED" w:rsidP="009C6912">
            <w:pPr>
              <w:widowControl/>
              <w:overflowPunct/>
              <w:adjustRightInd/>
              <w:spacing w:before="60" w:after="60"/>
              <w:rPr>
                <w:rFonts w:ascii="Segoe UI" w:eastAsia="Times New Roman" w:hAnsi="Segoe UI" w:cs="Segoe UI"/>
                <w:b/>
                <w:bCs/>
                <w:kern w:val="0"/>
                <w:sz w:val="19"/>
                <w:szCs w:val="19"/>
              </w:rPr>
            </w:pPr>
            <w:sdt>
              <w:sdtPr>
                <w:rPr>
                  <w:rFonts w:ascii="Segoe UI" w:eastAsia="Times New Roman" w:hAnsi="Segoe UI" w:cs="Segoe UI"/>
                  <w:b/>
                  <w:bCs/>
                  <w:snapToGrid w:val="0"/>
                  <w:color w:val="000000"/>
                  <w:kern w:val="0"/>
                  <w:sz w:val="19"/>
                  <w:szCs w:val="19"/>
                </w:rPr>
                <w:id w:val="1424459324"/>
                <w14:checkbox>
                  <w14:checked w14:val="1"/>
                  <w14:checkedState w14:val="2612" w14:font="MS Gothic"/>
                  <w14:uncheckedState w14:val="2610" w14:font="MS Gothic"/>
                </w14:checkbox>
              </w:sdtPr>
              <w:sdtEndPr/>
              <w:sdtContent>
                <w:r w:rsidR="009C6912" w:rsidRPr="00C33FC7">
                  <w:rPr>
                    <w:rFonts w:ascii="Segoe UI Symbol" w:eastAsia="MS Gothic" w:hAnsi="Segoe UI Symbol" w:cs="Segoe UI Symbol"/>
                    <w:b/>
                    <w:bCs/>
                    <w:snapToGrid w:val="0"/>
                    <w:color w:val="000000"/>
                    <w:kern w:val="0"/>
                    <w:sz w:val="19"/>
                    <w:szCs w:val="19"/>
                  </w:rPr>
                  <w:t>☒</w:t>
                </w:r>
              </w:sdtContent>
            </w:sdt>
            <w:r w:rsidR="009C6912" w:rsidRPr="00C33FC7">
              <w:rPr>
                <w:rFonts w:ascii="Segoe UI" w:eastAsia="Times New Roman" w:hAnsi="Segoe UI" w:cs="Segoe UI"/>
                <w:b/>
                <w:bCs/>
                <w:kern w:val="0"/>
                <w:sz w:val="19"/>
                <w:szCs w:val="19"/>
              </w:rPr>
              <w:t xml:space="preserve"> Garantie des pièces et de la main-d’œuvre pour une durée minimum d’ </w:t>
            </w:r>
            <w:sdt>
              <w:sdtPr>
                <w:rPr>
                  <w:rFonts w:ascii="Segoe UI" w:eastAsia="Times New Roman" w:hAnsi="Segoe UI" w:cs="Segoe UI"/>
                  <w:b/>
                  <w:bCs/>
                  <w:kern w:val="0"/>
                  <w:sz w:val="19"/>
                  <w:szCs w:val="19"/>
                </w:rPr>
                <w:id w:val="-2087515459"/>
                <w:text/>
              </w:sdtPr>
              <w:sdtEndPr/>
              <w:sdtContent>
                <w:r w:rsidR="009C6912" w:rsidRPr="00C33FC7">
                  <w:rPr>
                    <w:rFonts w:ascii="Segoe UI" w:eastAsia="Times New Roman" w:hAnsi="Segoe UI" w:cs="Segoe UI"/>
                    <w:b/>
                    <w:bCs/>
                    <w:kern w:val="0"/>
                    <w:sz w:val="19"/>
                    <w:szCs w:val="19"/>
                  </w:rPr>
                  <w:t>Un (01) an</w:t>
                </w:r>
              </w:sdtContent>
            </w:sdt>
          </w:p>
          <w:p w14:paraId="4E081450" w14:textId="1E1AE01D" w:rsidR="009C6912" w:rsidRPr="00C33FC7" w:rsidRDefault="009C6912" w:rsidP="009C6912">
            <w:pPr>
              <w:widowControl/>
              <w:overflowPunct/>
              <w:adjustRightInd/>
              <w:spacing w:before="60" w:after="60"/>
              <w:rPr>
                <w:rFonts w:ascii="Segoe UI" w:eastAsia="Times New Roman" w:hAnsi="Segoe UI" w:cs="Segoe UI"/>
                <w:b/>
                <w:bCs/>
                <w:kern w:val="0"/>
                <w:sz w:val="19"/>
                <w:szCs w:val="19"/>
              </w:rPr>
            </w:pPr>
            <w:r w:rsidRPr="00C33FC7">
              <w:rPr>
                <w:rFonts w:ascii="Segoe UI" w:eastAsia="Times New Roman" w:hAnsi="Segoe UI" w:cs="Segoe UI"/>
                <w:b/>
                <w:bCs/>
                <w:kern w:val="0"/>
                <w:sz w:val="19"/>
                <w:szCs w:val="19"/>
              </w:rPr>
              <w:t xml:space="preserve"> </w:t>
            </w:r>
            <w:sdt>
              <w:sdtPr>
                <w:rPr>
                  <w:rFonts w:ascii="Segoe UI" w:eastAsia="Times New Roman" w:hAnsi="Segoe UI" w:cs="Segoe UI"/>
                  <w:b/>
                  <w:bCs/>
                  <w:snapToGrid w:val="0"/>
                  <w:color w:val="000000"/>
                  <w:kern w:val="0"/>
                  <w:sz w:val="19"/>
                  <w:szCs w:val="19"/>
                </w:rPr>
                <w:id w:val="-386329965"/>
                <w14:checkbox>
                  <w14:checked w14:val="1"/>
                  <w14:checkedState w14:val="2612" w14:font="MS Gothic"/>
                  <w14:uncheckedState w14:val="2610" w14:font="MS Gothic"/>
                </w14:checkbox>
              </w:sdtPr>
              <w:sdtEndPr/>
              <w:sdtContent>
                <w:r w:rsidRPr="00C33FC7">
                  <w:rPr>
                    <w:rFonts w:ascii="Segoe UI Symbol" w:eastAsia="MS Gothic" w:hAnsi="Segoe UI Symbol" w:cs="Segoe UI Symbol"/>
                    <w:b/>
                    <w:bCs/>
                    <w:snapToGrid w:val="0"/>
                    <w:color w:val="000000"/>
                    <w:kern w:val="0"/>
                    <w:sz w:val="19"/>
                    <w:szCs w:val="19"/>
                  </w:rPr>
                  <w:t>☒</w:t>
                </w:r>
              </w:sdtContent>
            </w:sdt>
            <w:r w:rsidRPr="00C33FC7">
              <w:rPr>
                <w:rFonts w:ascii="Segoe UI" w:eastAsia="Times New Roman" w:hAnsi="Segoe UI" w:cs="Segoe UI"/>
                <w:b/>
                <w:bCs/>
                <w:kern w:val="0"/>
                <w:sz w:val="19"/>
                <w:szCs w:val="19"/>
              </w:rPr>
              <w:t xml:space="preserve">  Appui technique</w:t>
            </w:r>
          </w:p>
          <w:p w14:paraId="270014E9" w14:textId="77777777" w:rsidR="009C6912" w:rsidRPr="00C33FC7" w:rsidRDefault="00094CED" w:rsidP="009C6912">
            <w:pPr>
              <w:widowControl/>
              <w:overflowPunct/>
              <w:adjustRightInd/>
              <w:spacing w:before="60" w:after="60"/>
              <w:rPr>
                <w:rFonts w:ascii="Segoe UI" w:eastAsia="Times New Roman" w:hAnsi="Segoe UI" w:cs="Segoe UI"/>
                <w:kern w:val="0"/>
                <w:sz w:val="19"/>
                <w:szCs w:val="19"/>
              </w:rPr>
            </w:pPr>
            <w:sdt>
              <w:sdtPr>
                <w:rPr>
                  <w:rFonts w:ascii="Segoe UI" w:eastAsia="Times New Roman" w:hAnsi="Segoe UI" w:cs="Segoe UI"/>
                  <w:kern w:val="0"/>
                  <w:sz w:val="19"/>
                  <w:szCs w:val="19"/>
                </w:rPr>
                <w:id w:val="690265744"/>
              </w:sdtPr>
              <w:sdtEndPr/>
              <w:sdtContent>
                <w:r w:rsidR="009C6912" w:rsidRPr="00C33FC7">
                  <w:rPr>
                    <w:rFonts w:ascii="Segoe UI Symbol" w:eastAsia="Times New Roman" w:hAnsi="Segoe UI Symbol" w:cs="Segoe UI Symbol"/>
                    <w:kern w:val="0"/>
                    <w:sz w:val="19"/>
                    <w:szCs w:val="19"/>
                  </w:rPr>
                  <w:t>☐</w:t>
                </w:r>
              </w:sdtContent>
            </w:sdt>
            <w:r w:rsidR="009C6912" w:rsidRPr="00C33FC7">
              <w:rPr>
                <w:rFonts w:ascii="Segoe UI" w:eastAsia="Times New Roman" w:hAnsi="Segoe UI" w:cs="Segoe UI"/>
                <w:kern w:val="0"/>
                <w:sz w:val="19"/>
                <w:szCs w:val="19"/>
              </w:rPr>
              <w:t>Offre de l’unité de services pour faciliter l’entretien ou la réparation</w:t>
            </w:r>
          </w:p>
          <w:p w14:paraId="5AAB34B5" w14:textId="492EEBF0" w:rsidR="007E4205" w:rsidRPr="004F6F04" w:rsidRDefault="00094CED" w:rsidP="009C6912">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kern w:val="0"/>
                  <w:sz w:val="19"/>
                  <w:szCs w:val="19"/>
                </w:rPr>
                <w:id w:val="1355849909"/>
              </w:sdtPr>
              <w:sdtEndPr/>
              <w:sdtContent>
                <w:r w:rsidR="009C6912" w:rsidRPr="00C33FC7">
                  <w:rPr>
                    <w:rFonts w:ascii="Segoe UI Symbol" w:eastAsia="Times New Roman" w:hAnsi="Segoe UI Symbol" w:cs="Segoe UI Symbol"/>
                    <w:kern w:val="0"/>
                    <w:sz w:val="19"/>
                    <w:szCs w:val="19"/>
                  </w:rPr>
                  <w:t>☐</w:t>
                </w:r>
              </w:sdtContent>
            </w:sdt>
            <w:r w:rsidR="009C6912" w:rsidRPr="00C33FC7">
              <w:rPr>
                <w:rFonts w:ascii="Segoe UI" w:eastAsia="Times New Roman" w:hAnsi="Segoe UI" w:cs="Segoe UI"/>
                <w:kern w:val="0"/>
                <w:sz w:val="19"/>
                <w:szCs w:val="19"/>
              </w:rPr>
              <w:t xml:space="preserve"> Autres </w:t>
            </w:r>
            <w:sdt>
              <w:sdtPr>
                <w:rPr>
                  <w:rFonts w:ascii="Segoe UI" w:eastAsia="Times New Roman" w:hAnsi="Segoe UI" w:cs="Segoe UI"/>
                  <w:kern w:val="0"/>
                  <w:sz w:val="19"/>
                  <w:szCs w:val="19"/>
                </w:rPr>
                <w:id w:val="-1542822406"/>
                <w:showingPlcHdr/>
                <w:text/>
              </w:sdtPr>
              <w:sdtEndPr/>
              <w:sdtContent>
                <w:r w:rsidR="009C6912" w:rsidRPr="00C33FC7">
                  <w:rPr>
                    <w:rFonts w:ascii="Segoe UI" w:eastAsia="Times New Roman" w:hAnsi="Segoe UI" w:cs="Segoe UI"/>
                    <w:i/>
                    <w:kern w:val="0"/>
                    <w:sz w:val="19"/>
                    <w:szCs w:val="19"/>
                  </w:rPr>
                  <w:t>[veuillez préciser]</w:t>
                </w:r>
              </w:sdtContent>
            </w:sdt>
          </w:p>
        </w:tc>
      </w:tr>
      <w:tr w:rsidR="007E4205" w:rsidRPr="004F6F04" w14:paraId="565EE3F1" w14:textId="77777777" w:rsidTr="00844F48">
        <w:tc>
          <w:tcPr>
            <w:tcW w:w="4382" w:type="dxa"/>
          </w:tcPr>
          <w:p w14:paraId="4DB330BF" w14:textId="77777777" w:rsidR="007E4205" w:rsidRPr="004F6F04" w:rsidRDefault="007E4205" w:rsidP="00213EE6">
            <w:pPr>
              <w:rPr>
                <w:rFonts w:ascii="Segoe UI" w:hAnsi="Segoe UI" w:cs="Segoe UI"/>
                <w:color w:val="000000" w:themeColor="text1"/>
                <w:sz w:val="19"/>
                <w:szCs w:val="19"/>
              </w:rPr>
            </w:pPr>
            <w:r>
              <w:rPr>
                <w:rFonts w:ascii="Segoe UI" w:hAnsi="Segoe UI"/>
                <w:color w:val="000000" w:themeColor="text1"/>
                <w:sz w:val="19"/>
              </w:rPr>
              <w:t xml:space="preserve">Conditions de paiement </w:t>
            </w:r>
          </w:p>
          <w:p w14:paraId="6E61EFD1" w14:textId="77777777" w:rsidR="007E4205" w:rsidRPr="004F6F04" w:rsidRDefault="007E4205" w:rsidP="00213EE6">
            <w:pPr>
              <w:rPr>
                <w:rFonts w:ascii="Segoe UI" w:hAnsi="Segoe UI" w:cs="Segoe UI"/>
                <w:i/>
                <w:color w:val="000000" w:themeColor="text1"/>
                <w:sz w:val="19"/>
                <w:szCs w:val="19"/>
              </w:rPr>
            </w:pPr>
            <w:r>
              <w:rPr>
                <w:rFonts w:ascii="Segoe UI" w:hAnsi="Segoe UI"/>
                <w:i/>
                <w:color w:val="000000" w:themeColor="text1"/>
                <w:sz w:val="16"/>
              </w:rPr>
              <w:t>(</w:t>
            </w:r>
            <w:proofErr w:type="gramStart"/>
            <w:r>
              <w:rPr>
                <w:rFonts w:ascii="Segoe UI" w:hAnsi="Segoe UI"/>
                <w:i/>
                <w:color w:val="000000" w:themeColor="text1"/>
                <w:sz w:val="16"/>
              </w:rPr>
              <w:t>avance</w:t>
            </w:r>
            <w:proofErr w:type="gramEnd"/>
            <w:r>
              <w:rPr>
                <w:rFonts w:ascii="Segoe UI" w:hAnsi="Segoe UI"/>
                <w:i/>
                <w:color w:val="000000" w:themeColor="text1"/>
                <w:sz w:val="16"/>
              </w:rPr>
              <w:t xml:space="preserve"> maximale de 20 % du prix total, conformément à la politique du PNUD)</w:t>
            </w:r>
          </w:p>
        </w:tc>
        <w:tc>
          <w:tcPr>
            <w:tcW w:w="9397" w:type="dxa"/>
          </w:tcPr>
          <w:p w14:paraId="09F30CEB" w14:textId="77777777" w:rsidR="007E4205" w:rsidRDefault="00094CED" w:rsidP="00213EE6">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777914909"/>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proofErr w:type="spellStart"/>
                <w:r w:rsidR="00474350">
                  <w:rPr>
                    <w:rFonts w:ascii="Segoe UI" w:hAnsi="Segoe UI" w:cs="Segoe UI"/>
                    <w:color w:val="000000" w:themeColor="text1"/>
                    <w:sz w:val="19"/>
                    <w:szCs w:val="19"/>
                  </w:rPr>
                  <w:t>Other</w:t>
                </w:r>
                <w:proofErr w:type="spellEnd"/>
                <w:r w:rsidR="00474350">
                  <w:rPr>
                    <w:rFonts w:ascii="Segoe UI" w:hAnsi="Segoe UI" w:cs="Segoe UI"/>
                    <w:color w:val="000000" w:themeColor="text1"/>
                    <w:sz w:val="19"/>
                    <w:szCs w:val="19"/>
                  </w:rPr>
                  <w:t xml:space="preserve"> (</w:t>
                </w:r>
                <w:proofErr w:type="spellStart"/>
                <w:r w:rsidR="00474350">
                  <w:rPr>
                    <w:rFonts w:ascii="Segoe UI" w:hAnsi="Segoe UI" w:cs="Segoe UI"/>
                    <w:color w:val="000000" w:themeColor="text1"/>
                    <w:sz w:val="19"/>
                    <w:szCs w:val="19"/>
                  </w:rPr>
                  <w:t>pls</w:t>
                </w:r>
                <w:proofErr w:type="spellEnd"/>
                <w:r w:rsidR="00474350">
                  <w:rPr>
                    <w:rFonts w:ascii="Segoe UI" w:hAnsi="Segoe UI" w:cs="Segoe UI"/>
                    <w:color w:val="000000" w:themeColor="text1"/>
                    <w:sz w:val="19"/>
                    <w:szCs w:val="19"/>
                  </w:rPr>
                  <w:t xml:space="preserve">. </w:t>
                </w:r>
                <w:proofErr w:type="spellStart"/>
                <w:proofErr w:type="gramStart"/>
                <w:r w:rsidR="00474350">
                  <w:rPr>
                    <w:rFonts w:ascii="Segoe UI" w:hAnsi="Segoe UI" w:cs="Segoe UI"/>
                    <w:color w:val="000000" w:themeColor="text1"/>
                    <w:sz w:val="19"/>
                    <w:szCs w:val="19"/>
                  </w:rPr>
                  <w:t>specify</w:t>
                </w:r>
                <w:proofErr w:type="spellEnd"/>
                <w:proofErr w:type="gramEnd"/>
                <w:r w:rsidR="00474350">
                  <w:rPr>
                    <w:rFonts w:ascii="Segoe UI" w:hAnsi="Segoe UI" w:cs="Segoe UI"/>
                    <w:color w:val="000000" w:themeColor="text1"/>
                    <w:sz w:val="19"/>
                    <w:szCs w:val="19"/>
                  </w:rPr>
                  <w:t>) ________________</w:t>
                </w:r>
              </w:sdtContent>
            </w:sdt>
          </w:p>
          <w:p w14:paraId="1DD7DE12" w14:textId="77777777" w:rsidR="007B771A" w:rsidRDefault="007B771A" w:rsidP="007B771A">
            <w:pPr>
              <w:pStyle w:val="Paragraphedeliste"/>
              <w:spacing w:line="240" w:lineRule="auto"/>
              <w:rPr>
                <w:rFonts w:ascii="Segoe UI" w:hAnsi="Segoe UI" w:cs="Segoe UI"/>
                <w:sz w:val="19"/>
                <w:szCs w:val="19"/>
              </w:rPr>
            </w:pPr>
          </w:p>
          <w:p w14:paraId="74729350" w14:textId="6CAF5835" w:rsidR="00474350" w:rsidRPr="00E57C9D" w:rsidRDefault="00474350" w:rsidP="00B93D74">
            <w:pPr>
              <w:pStyle w:val="Paragraphedeliste"/>
              <w:numPr>
                <w:ilvl w:val="0"/>
                <w:numId w:val="50"/>
              </w:numPr>
              <w:spacing w:line="240" w:lineRule="auto"/>
              <w:rPr>
                <w:rFonts w:ascii="Segoe UI" w:hAnsi="Segoe UI" w:cs="Segoe UI"/>
                <w:b/>
                <w:bCs/>
                <w:sz w:val="19"/>
                <w:szCs w:val="19"/>
              </w:rPr>
            </w:pPr>
            <w:r w:rsidRPr="00E57C9D">
              <w:rPr>
                <w:rFonts w:ascii="Segoe UI" w:hAnsi="Segoe UI" w:cs="Segoe UI"/>
                <w:b/>
                <w:bCs/>
                <w:sz w:val="19"/>
                <w:szCs w:val="19"/>
              </w:rPr>
              <w:t xml:space="preserve">20% avance de démarrage </w:t>
            </w:r>
          </w:p>
          <w:p w14:paraId="6A8A599F" w14:textId="1DDD326A" w:rsidR="00474350" w:rsidRPr="00E57C9D" w:rsidRDefault="00A82405" w:rsidP="00B93D74">
            <w:pPr>
              <w:pStyle w:val="Paragraphedeliste"/>
              <w:numPr>
                <w:ilvl w:val="0"/>
                <w:numId w:val="50"/>
              </w:numPr>
              <w:spacing w:line="240" w:lineRule="auto"/>
              <w:rPr>
                <w:rFonts w:ascii="Segoe UI" w:hAnsi="Segoe UI" w:cs="Segoe UI"/>
                <w:b/>
                <w:bCs/>
                <w:sz w:val="19"/>
                <w:szCs w:val="19"/>
              </w:rPr>
            </w:pPr>
            <w:r>
              <w:rPr>
                <w:rFonts w:ascii="Segoe UI" w:hAnsi="Segoe UI" w:cs="Segoe UI"/>
                <w:b/>
                <w:bCs/>
                <w:sz w:val="19"/>
                <w:szCs w:val="19"/>
              </w:rPr>
              <w:t>2</w:t>
            </w:r>
            <w:r w:rsidR="00474350" w:rsidRPr="00E57C9D">
              <w:rPr>
                <w:rFonts w:ascii="Segoe UI" w:hAnsi="Segoe UI" w:cs="Segoe UI"/>
                <w:b/>
                <w:bCs/>
                <w:sz w:val="19"/>
                <w:szCs w:val="19"/>
              </w:rPr>
              <w:t>0</w:t>
            </w:r>
            <w:r w:rsidRPr="00E57C9D">
              <w:rPr>
                <w:rFonts w:ascii="Segoe UI" w:hAnsi="Segoe UI" w:cs="Segoe UI"/>
                <w:b/>
                <w:bCs/>
                <w:sz w:val="19"/>
                <w:szCs w:val="19"/>
              </w:rPr>
              <w:t>% du</w:t>
            </w:r>
            <w:r w:rsidR="00474350" w:rsidRPr="00E57C9D">
              <w:rPr>
                <w:rFonts w:ascii="Segoe UI" w:hAnsi="Segoe UI" w:cs="Segoe UI"/>
                <w:b/>
                <w:bCs/>
                <w:sz w:val="19"/>
                <w:szCs w:val="19"/>
              </w:rPr>
              <w:t xml:space="preserve"> montant du marché (Décompte N°01) lorsque les travaux auront atteint 30% d’exécution </w:t>
            </w:r>
          </w:p>
          <w:p w14:paraId="589D28D0" w14:textId="77777777" w:rsidR="00474350" w:rsidRPr="00E57C9D" w:rsidRDefault="00474350" w:rsidP="00B93D74">
            <w:pPr>
              <w:pStyle w:val="Paragraphedeliste"/>
              <w:numPr>
                <w:ilvl w:val="0"/>
                <w:numId w:val="50"/>
              </w:numPr>
              <w:spacing w:line="240" w:lineRule="auto"/>
              <w:rPr>
                <w:rFonts w:ascii="Segoe UI" w:hAnsi="Segoe UI" w:cs="Segoe UI"/>
                <w:b/>
                <w:bCs/>
                <w:sz w:val="19"/>
                <w:szCs w:val="19"/>
              </w:rPr>
            </w:pPr>
            <w:r w:rsidRPr="00E57C9D">
              <w:rPr>
                <w:rFonts w:ascii="Segoe UI" w:hAnsi="Segoe UI" w:cs="Segoe UI"/>
                <w:b/>
                <w:bCs/>
                <w:sz w:val="19"/>
                <w:szCs w:val="19"/>
              </w:rPr>
              <w:t xml:space="preserve">30% du montant du marché (Décompte N°02) lorsque les travaux auront atteint 55% d’exécution </w:t>
            </w:r>
          </w:p>
          <w:p w14:paraId="20339DAA" w14:textId="119EBA6F" w:rsidR="00474350" w:rsidRPr="00E57C9D" w:rsidRDefault="00474350" w:rsidP="00B93D74">
            <w:pPr>
              <w:pStyle w:val="Paragraphedeliste"/>
              <w:numPr>
                <w:ilvl w:val="0"/>
                <w:numId w:val="50"/>
              </w:numPr>
              <w:spacing w:line="240" w:lineRule="auto"/>
              <w:rPr>
                <w:rFonts w:ascii="Segoe UI" w:hAnsi="Segoe UI" w:cs="Segoe UI"/>
                <w:b/>
                <w:bCs/>
                <w:sz w:val="19"/>
                <w:szCs w:val="19"/>
              </w:rPr>
            </w:pPr>
            <w:r w:rsidRPr="00E57C9D">
              <w:rPr>
                <w:rFonts w:ascii="Segoe UI" w:hAnsi="Segoe UI" w:cs="Segoe UI"/>
                <w:b/>
                <w:bCs/>
                <w:sz w:val="19"/>
                <w:szCs w:val="19"/>
              </w:rPr>
              <w:t>2</w:t>
            </w:r>
            <w:r w:rsidR="00B93D74" w:rsidRPr="00E57C9D">
              <w:rPr>
                <w:rFonts w:ascii="Segoe UI" w:hAnsi="Segoe UI" w:cs="Segoe UI"/>
                <w:b/>
                <w:bCs/>
                <w:sz w:val="19"/>
                <w:szCs w:val="19"/>
              </w:rPr>
              <w:t>0</w:t>
            </w:r>
            <w:r w:rsidRPr="00E57C9D">
              <w:rPr>
                <w:rFonts w:ascii="Segoe UI" w:hAnsi="Segoe UI" w:cs="Segoe UI"/>
                <w:b/>
                <w:bCs/>
                <w:sz w:val="19"/>
                <w:szCs w:val="19"/>
              </w:rPr>
              <w:t xml:space="preserve">% du montant du marché (Décompte N°03) lorsque les travaux auront atteint 80% d’exécution </w:t>
            </w:r>
          </w:p>
          <w:p w14:paraId="77343E06" w14:textId="77777777" w:rsidR="00474350" w:rsidRPr="00E57C9D" w:rsidRDefault="00474350" w:rsidP="00B93D74">
            <w:pPr>
              <w:pStyle w:val="Paragraphedeliste"/>
              <w:numPr>
                <w:ilvl w:val="0"/>
                <w:numId w:val="50"/>
              </w:numPr>
              <w:spacing w:line="240" w:lineRule="auto"/>
              <w:rPr>
                <w:rFonts w:ascii="Segoe UI" w:hAnsi="Segoe UI" w:cs="Segoe UI"/>
                <w:b/>
                <w:bCs/>
                <w:sz w:val="19"/>
                <w:szCs w:val="19"/>
              </w:rPr>
            </w:pPr>
            <w:r w:rsidRPr="00E57C9D">
              <w:rPr>
                <w:rFonts w:ascii="Segoe UI" w:hAnsi="Segoe UI" w:cs="Segoe UI"/>
                <w:b/>
                <w:bCs/>
                <w:sz w:val="19"/>
                <w:szCs w:val="19"/>
              </w:rPr>
              <w:t xml:space="preserve">20% du montant du marché (Décompte N°04) lorsque les travaux auront atteint 100% d’exécution </w:t>
            </w:r>
          </w:p>
          <w:p w14:paraId="3E3A1C5D" w14:textId="23D43943" w:rsidR="00474350" w:rsidRPr="007B771A" w:rsidRDefault="00B93D74" w:rsidP="00B93D74">
            <w:pPr>
              <w:pStyle w:val="Paragraphedeliste"/>
              <w:numPr>
                <w:ilvl w:val="0"/>
                <w:numId w:val="50"/>
              </w:numPr>
              <w:spacing w:line="240" w:lineRule="auto"/>
              <w:rPr>
                <w:rFonts w:ascii="Segoe UI" w:hAnsi="Segoe UI" w:cs="Segoe UI"/>
                <w:b/>
                <w:bCs/>
                <w:i/>
                <w:iCs/>
                <w:sz w:val="19"/>
                <w:szCs w:val="19"/>
              </w:rPr>
            </w:pPr>
            <w:r w:rsidRPr="00E57C9D">
              <w:rPr>
                <w:rFonts w:ascii="Segoe UI" w:hAnsi="Segoe UI" w:cs="Segoe UI"/>
                <w:b/>
                <w:bCs/>
                <w:i/>
                <w:iCs/>
                <w:color w:val="4F81BD" w:themeColor="accent1"/>
                <w:sz w:val="19"/>
                <w:szCs w:val="19"/>
              </w:rPr>
              <w:t>10</w:t>
            </w:r>
            <w:r w:rsidR="00474350" w:rsidRPr="00E57C9D">
              <w:rPr>
                <w:rFonts w:ascii="Segoe UI" w:hAnsi="Segoe UI" w:cs="Segoe UI"/>
                <w:b/>
                <w:bCs/>
                <w:i/>
                <w:iCs/>
                <w:color w:val="4F81BD" w:themeColor="accent1"/>
                <w:sz w:val="19"/>
                <w:szCs w:val="19"/>
              </w:rPr>
              <w:t>% du montant du marché (retenue de garantie) 30 jours après</w:t>
            </w:r>
            <w:r w:rsidRPr="00E57C9D">
              <w:rPr>
                <w:rFonts w:ascii="Segoe UI" w:hAnsi="Segoe UI" w:cs="Segoe UI"/>
                <w:b/>
                <w:bCs/>
                <w:i/>
                <w:iCs/>
                <w:color w:val="4F81BD" w:themeColor="accent1"/>
                <w:sz w:val="19"/>
                <w:szCs w:val="19"/>
              </w:rPr>
              <w:t xml:space="preserve"> </w:t>
            </w:r>
            <w:r w:rsidR="00405636" w:rsidRPr="00E57C9D">
              <w:rPr>
                <w:rFonts w:ascii="Segoe UI" w:hAnsi="Segoe UI" w:cs="Segoe UI"/>
                <w:b/>
                <w:bCs/>
                <w:i/>
                <w:iCs/>
                <w:color w:val="4F81BD" w:themeColor="accent1"/>
                <w:sz w:val="19"/>
                <w:szCs w:val="19"/>
              </w:rPr>
              <w:t>1 an de retenu et à</w:t>
            </w:r>
            <w:r w:rsidR="00474350" w:rsidRPr="00E57C9D">
              <w:rPr>
                <w:rFonts w:ascii="Segoe UI" w:hAnsi="Segoe UI" w:cs="Segoe UI"/>
                <w:b/>
                <w:bCs/>
                <w:i/>
                <w:iCs/>
                <w:color w:val="4F81BD" w:themeColor="accent1"/>
                <w:sz w:val="19"/>
                <w:szCs w:val="19"/>
              </w:rPr>
              <w:t xml:space="preserve"> la réception définitive</w:t>
            </w:r>
          </w:p>
        </w:tc>
      </w:tr>
      <w:tr w:rsidR="007E4205" w:rsidRPr="004F6F04" w14:paraId="1392C3AF" w14:textId="77777777" w:rsidTr="00844F48">
        <w:tc>
          <w:tcPr>
            <w:tcW w:w="4382" w:type="dxa"/>
          </w:tcPr>
          <w:p w14:paraId="115B6B52" w14:textId="77777777" w:rsidR="007E4205" w:rsidRPr="004F6F04" w:rsidDel="00163CAD" w:rsidRDefault="007E4205" w:rsidP="00213EE6">
            <w:pPr>
              <w:rPr>
                <w:rFonts w:ascii="Segoe UI" w:hAnsi="Segoe UI" w:cs="Segoe UI"/>
                <w:color w:val="000000" w:themeColor="text1"/>
                <w:sz w:val="19"/>
                <w:szCs w:val="19"/>
              </w:rPr>
            </w:pPr>
            <w:r>
              <w:rPr>
                <w:rFonts w:ascii="Segoe UI" w:hAnsi="Segoe UI"/>
                <w:color w:val="000000" w:themeColor="text1"/>
                <w:sz w:val="19"/>
              </w:rPr>
              <w:t>Conditions de versement du paiement</w:t>
            </w:r>
          </w:p>
        </w:tc>
        <w:tc>
          <w:tcPr>
            <w:tcW w:w="9397" w:type="dxa"/>
          </w:tcPr>
          <w:p w14:paraId="33768E1B" w14:textId="77777777" w:rsidR="00471700" w:rsidRPr="00C33FC7" w:rsidRDefault="00094CED" w:rsidP="00471700">
            <w:pPr>
              <w:widowControl/>
              <w:overflowPunct/>
              <w:adjustRightInd/>
              <w:spacing w:before="60" w:after="60"/>
              <w:rPr>
                <w:rFonts w:ascii="Segoe UI" w:eastAsia="Times New Roman" w:hAnsi="Segoe UI" w:cs="Segoe UI"/>
                <w:kern w:val="0"/>
                <w:sz w:val="19"/>
                <w:szCs w:val="19"/>
              </w:rPr>
            </w:pPr>
            <w:sdt>
              <w:sdtPr>
                <w:rPr>
                  <w:rFonts w:ascii="Segoe UI" w:hAnsi="Segoe UI" w:cs="Segoe UI"/>
                  <w:color w:val="000000" w:themeColor="text1"/>
                  <w:sz w:val="19"/>
                  <w:szCs w:val="19"/>
                </w:rPr>
                <w:id w:val="-381249047"/>
              </w:sdtPr>
              <w:sdtEndPr/>
              <w:sdtContent>
                <w:r w:rsidR="00471700" w:rsidRPr="00C33FC7">
                  <w:rPr>
                    <w:rFonts w:ascii="Segoe UI Symbol" w:hAnsi="Segoe UI Symbol" w:cs="Segoe UI Symbol"/>
                    <w:color w:val="000000" w:themeColor="text1"/>
                    <w:sz w:val="19"/>
                  </w:rPr>
                  <w:t>☐</w:t>
                </w:r>
              </w:sdtContent>
            </w:sdt>
            <w:r w:rsidR="00471700" w:rsidRPr="00C33FC7">
              <w:rPr>
                <w:rFonts w:ascii="Segoe UI" w:hAnsi="Segoe UI" w:cs="Segoe UI"/>
              </w:rPr>
              <w:t xml:space="preserve"> </w:t>
            </w:r>
            <w:r w:rsidR="00471700" w:rsidRPr="00C33FC7">
              <w:rPr>
                <w:rFonts w:ascii="Segoe UI" w:eastAsia="Times New Roman" w:hAnsi="Segoe UI" w:cs="Segoe UI"/>
                <w:kern w:val="0"/>
                <w:sz w:val="19"/>
                <w:szCs w:val="19"/>
              </w:rPr>
              <w:t>Inspection avant expédition</w:t>
            </w:r>
          </w:p>
          <w:p w14:paraId="66366338" w14:textId="1A7098DB" w:rsidR="00471700" w:rsidRPr="00471700" w:rsidRDefault="00094CED" w:rsidP="00471700">
            <w:pPr>
              <w:widowControl/>
              <w:overflowPunct/>
              <w:adjustRightInd/>
              <w:spacing w:before="60" w:after="60"/>
              <w:rPr>
                <w:rFonts w:ascii="Segoe UI" w:eastAsia="Times New Roman" w:hAnsi="Segoe UI" w:cs="Segoe UI"/>
                <w:bCs/>
                <w:kern w:val="0"/>
                <w:sz w:val="19"/>
                <w:szCs w:val="19"/>
              </w:rPr>
            </w:pPr>
            <w:sdt>
              <w:sdtPr>
                <w:rPr>
                  <w:rFonts w:ascii="Segoe UI" w:eastAsia="Times New Roman" w:hAnsi="Segoe UI" w:cs="Segoe UI"/>
                  <w:snapToGrid w:val="0"/>
                  <w:color w:val="000000"/>
                  <w:kern w:val="0"/>
                  <w:sz w:val="19"/>
                  <w:szCs w:val="19"/>
                </w:rPr>
                <w:id w:val="1558040153"/>
                <w14:checkbox>
                  <w14:checked w14:val="0"/>
                  <w14:checkedState w14:val="2612" w14:font="MS Gothic"/>
                  <w14:uncheckedState w14:val="2610" w14:font="MS Gothic"/>
                </w14:checkbox>
              </w:sdtPr>
              <w:sdtEndPr/>
              <w:sdtContent>
                <w:r w:rsidR="00471700" w:rsidRPr="003C016D">
                  <w:rPr>
                    <w:rFonts w:ascii="MS Gothic" w:eastAsia="MS Gothic" w:hAnsi="MS Gothic" w:cs="Segoe UI" w:hint="eastAsia"/>
                    <w:snapToGrid w:val="0"/>
                    <w:color w:val="000000"/>
                    <w:kern w:val="0"/>
                    <w:sz w:val="19"/>
                    <w:szCs w:val="19"/>
                  </w:rPr>
                  <w:t>☐</w:t>
                </w:r>
              </w:sdtContent>
            </w:sdt>
            <w:r w:rsidR="00471700" w:rsidRPr="003C016D">
              <w:rPr>
                <w:rFonts w:ascii="Segoe UI" w:eastAsia="Times New Roman" w:hAnsi="Segoe UI" w:cs="Segoe UI"/>
                <w:kern w:val="0"/>
                <w:sz w:val="19"/>
                <w:szCs w:val="19"/>
              </w:rPr>
              <w:t xml:space="preserve"> Inspection</w:t>
            </w:r>
            <w:r w:rsidR="00471700" w:rsidRPr="00471700">
              <w:rPr>
                <w:rFonts w:ascii="Segoe UI" w:eastAsia="Times New Roman" w:hAnsi="Segoe UI" w:cs="Segoe UI"/>
                <w:bCs/>
                <w:kern w:val="0"/>
                <w:sz w:val="19"/>
                <w:szCs w:val="19"/>
              </w:rPr>
              <w:t xml:space="preserve"> à l’arrivée à destination</w:t>
            </w:r>
          </w:p>
          <w:p w14:paraId="4F894B23" w14:textId="77777777" w:rsidR="00471700" w:rsidRPr="00471700" w:rsidRDefault="00094CED" w:rsidP="00471700">
            <w:pPr>
              <w:widowControl/>
              <w:overflowPunct/>
              <w:adjustRightInd/>
              <w:spacing w:before="60" w:after="60"/>
              <w:rPr>
                <w:rFonts w:ascii="Segoe UI" w:eastAsia="Times New Roman" w:hAnsi="Segoe UI" w:cs="Segoe UI"/>
                <w:bCs/>
                <w:kern w:val="0"/>
                <w:sz w:val="19"/>
                <w:szCs w:val="19"/>
              </w:rPr>
            </w:pPr>
            <w:sdt>
              <w:sdtPr>
                <w:rPr>
                  <w:rFonts w:ascii="Segoe UI" w:eastAsia="Times New Roman" w:hAnsi="Segoe UI" w:cs="Segoe UI"/>
                  <w:bCs/>
                  <w:kern w:val="0"/>
                  <w:sz w:val="19"/>
                  <w:szCs w:val="19"/>
                </w:rPr>
                <w:id w:val="323245680"/>
              </w:sdtPr>
              <w:sdtEndPr/>
              <w:sdtContent>
                <w:r w:rsidR="00471700" w:rsidRPr="00471700">
                  <w:rPr>
                    <w:rFonts w:ascii="Segoe UI Symbol" w:eastAsia="Times New Roman" w:hAnsi="Segoe UI Symbol" w:cs="Segoe UI Symbol"/>
                    <w:bCs/>
                    <w:kern w:val="0"/>
                    <w:sz w:val="19"/>
                    <w:szCs w:val="19"/>
                  </w:rPr>
                  <w:t>☐</w:t>
                </w:r>
              </w:sdtContent>
            </w:sdt>
            <w:r w:rsidR="00471700" w:rsidRPr="00471700">
              <w:rPr>
                <w:rFonts w:ascii="Segoe UI" w:eastAsia="Times New Roman" w:hAnsi="Segoe UI" w:cs="Segoe UI"/>
                <w:bCs/>
                <w:kern w:val="0"/>
                <w:sz w:val="19"/>
                <w:szCs w:val="19"/>
              </w:rPr>
              <w:t xml:space="preserve"> Installation</w:t>
            </w:r>
          </w:p>
          <w:p w14:paraId="611457DA" w14:textId="5FC26DB0" w:rsidR="00471700" w:rsidRPr="00471700" w:rsidRDefault="00094CED" w:rsidP="00471700">
            <w:pPr>
              <w:widowControl/>
              <w:overflowPunct/>
              <w:adjustRightInd/>
              <w:spacing w:before="60" w:after="60"/>
              <w:rPr>
                <w:rFonts w:ascii="Segoe UI" w:eastAsia="Times New Roman" w:hAnsi="Segoe UI" w:cs="Segoe UI"/>
                <w:bCs/>
                <w:kern w:val="0"/>
                <w:sz w:val="19"/>
                <w:szCs w:val="19"/>
              </w:rPr>
            </w:pPr>
            <w:sdt>
              <w:sdtPr>
                <w:rPr>
                  <w:rFonts w:ascii="Segoe UI" w:eastAsia="Times New Roman" w:hAnsi="Segoe UI" w:cs="Segoe UI"/>
                  <w:bCs/>
                  <w:snapToGrid w:val="0"/>
                  <w:color w:val="000000"/>
                  <w:kern w:val="0"/>
                  <w:sz w:val="19"/>
                  <w:szCs w:val="19"/>
                </w:rPr>
                <w:id w:val="1965227191"/>
                <w14:checkbox>
                  <w14:checked w14:val="0"/>
                  <w14:checkedState w14:val="2612" w14:font="MS Gothic"/>
                  <w14:uncheckedState w14:val="2610" w14:font="MS Gothic"/>
                </w14:checkbox>
              </w:sdtPr>
              <w:sdtEndPr/>
              <w:sdtContent>
                <w:r w:rsidR="003C016D">
                  <w:rPr>
                    <w:rFonts w:ascii="MS Gothic" w:eastAsia="MS Gothic" w:hAnsi="MS Gothic" w:cs="Segoe UI" w:hint="eastAsia"/>
                    <w:bCs/>
                    <w:snapToGrid w:val="0"/>
                    <w:color w:val="000000"/>
                    <w:kern w:val="0"/>
                    <w:sz w:val="19"/>
                    <w:szCs w:val="19"/>
                  </w:rPr>
                  <w:t>☐</w:t>
                </w:r>
              </w:sdtContent>
            </w:sdt>
            <w:r w:rsidR="00471700" w:rsidRPr="00471700">
              <w:rPr>
                <w:rFonts w:ascii="Segoe UI" w:eastAsia="Times New Roman" w:hAnsi="Segoe UI" w:cs="Segoe UI"/>
                <w:bCs/>
                <w:kern w:val="0"/>
                <w:sz w:val="19"/>
                <w:szCs w:val="19"/>
              </w:rPr>
              <w:t xml:space="preserve"> Tests</w:t>
            </w:r>
          </w:p>
          <w:p w14:paraId="647B33BD" w14:textId="53B00FF9" w:rsidR="00471700" w:rsidRDefault="00094CED" w:rsidP="00471700">
            <w:pPr>
              <w:widowControl/>
              <w:overflowPunct/>
              <w:adjustRightInd/>
              <w:spacing w:before="60" w:after="60"/>
              <w:rPr>
                <w:rFonts w:ascii="Segoe UI" w:eastAsia="Times New Roman" w:hAnsi="Segoe UI" w:cs="Segoe UI"/>
                <w:bCs/>
                <w:kern w:val="0"/>
                <w:sz w:val="19"/>
                <w:szCs w:val="19"/>
              </w:rPr>
            </w:pPr>
            <w:sdt>
              <w:sdtPr>
                <w:rPr>
                  <w:rFonts w:ascii="Segoe UI" w:eastAsia="Times New Roman" w:hAnsi="Segoe UI" w:cs="Segoe UI"/>
                  <w:bCs/>
                  <w:snapToGrid w:val="0"/>
                  <w:color w:val="000000"/>
                  <w:kern w:val="0"/>
                  <w:sz w:val="19"/>
                  <w:szCs w:val="19"/>
                </w:rPr>
                <w:id w:val="-1687593050"/>
                <w14:checkbox>
                  <w14:checked w14:val="0"/>
                  <w14:checkedState w14:val="2612" w14:font="MS Gothic"/>
                  <w14:uncheckedState w14:val="2610" w14:font="MS Gothic"/>
                </w14:checkbox>
              </w:sdtPr>
              <w:sdtEndPr/>
              <w:sdtContent>
                <w:r w:rsidR="00471700" w:rsidRPr="00471700">
                  <w:rPr>
                    <w:rFonts w:ascii="MS Gothic" w:eastAsia="MS Gothic" w:hAnsi="MS Gothic" w:cs="Segoe UI" w:hint="eastAsia"/>
                    <w:bCs/>
                    <w:snapToGrid w:val="0"/>
                    <w:color w:val="000000"/>
                    <w:kern w:val="0"/>
                    <w:sz w:val="19"/>
                    <w:szCs w:val="19"/>
                  </w:rPr>
                  <w:t>☐</w:t>
                </w:r>
              </w:sdtContent>
            </w:sdt>
            <w:r w:rsidR="00471700" w:rsidRPr="00471700">
              <w:rPr>
                <w:rFonts w:ascii="Segoe UI" w:eastAsia="Times New Roman" w:hAnsi="Segoe UI" w:cs="Segoe UI"/>
                <w:bCs/>
                <w:kern w:val="0"/>
                <w:sz w:val="19"/>
                <w:szCs w:val="19"/>
              </w:rPr>
              <w:t xml:space="preserve"> Formation sur l’exploitation et la maintenance</w:t>
            </w:r>
          </w:p>
          <w:p w14:paraId="2461B4FA" w14:textId="209B9AAE" w:rsidR="003C016D" w:rsidRPr="00471700" w:rsidRDefault="00094CED" w:rsidP="00471700">
            <w:pPr>
              <w:widowControl/>
              <w:overflowPunct/>
              <w:adjustRightInd/>
              <w:spacing w:before="60" w:after="60"/>
              <w:rPr>
                <w:rFonts w:ascii="Segoe UI" w:eastAsia="Times New Roman" w:hAnsi="Segoe UI" w:cs="Segoe UI"/>
                <w:bCs/>
                <w:kern w:val="0"/>
                <w:sz w:val="19"/>
                <w:szCs w:val="19"/>
              </w:rPr>
            </w:pPr>
            <w:sdt>
              <w:sdtPr>
                <w:rPr>
                  <w:rFonts w:ascii="Segoe UI" w:eastAsia="Times New Roman" w:hAnsi="Segoe UI" w:cs="Segoe UI"/>
                  <w:bCs/>
                  <w:snapToGrid w:val="0"/>
                  <w:color w:val="000000"/>
                  <w:kern w:val="0"/>
                  <w:sz w:val="19"/>
                  <w:szCs w:val="19"/>
                </w:rPr>
                <w:id w:val="723726900"/>
                <w14:checkbox>
                  <w14:checked w14:val="1"/>
                  <w14:checkedState w14:val="2612" w14:font="MS Gothic"/>
                  <w14:uncheckedState w14:val="2610" w14:font="MS Gothic"/>
                </w14:checkbox>
              </w:sdtPr>
              <w:sdtEndPr/>
              <w:sdtContent>
                <w:r w:rsidR="003C016D">
                  <w:rPr>
                    <w:rFonts w:ascii="MS Gothic" w:eastAsia="MS Gothic" w:hAnsi="MS Gothic" w:cs="Segoe UI" w:hint="eastAsia"/>
                    <w:bCs/>
                    <w:snapToGrid w:val="0"/>
                    <w:color w:val="000000"/>
                    <w:kern w:val="0"/>
                    <w:sz w:val="19"/>
                    <w:szCs w:val="19"/>
                  </w:rPr>
                  <w:t>☒</w:t>
                </w:r>
              </w:sdtContent>
            </w:sdt>
            <w:r w:rsidR="003C016D" w:rsidRPr="00471700">
              <w:rPr>
                <w:rFonts w:ascii="Segoe UI" w:eastAsia="Times New Roman" w:hAnsi="Segoe UI" w:cs="Segoe UI"/>
                <w:bCs/>
                <w:kern w:val="0"/>
                <w:sz w:val="19"/>
                <w:szCs w:val="19"/>
              </w:rPr>
              <w:t xml:space="preserve"> </w:t>
            </w:r>
            <w:r w:rsidR="003C016D" w:rsidRPr="003C016D">
              <w:rPr>
                <w:rFonts w:ascii="Segoe UI" w:eastAsia="Times New Roman" w:hAnsi="Segoe UI" w:cs="Segoe UI"/>
                <w:b/>
                <w:kern w:val="0"/>
                <w:sz w:val="19"/>
                <w:szCs w:val="19"/>
              </w:rPr>
              <w:t>Evaluation état d’avancement des travaux à hauteur du montant des comptes</w:t>
            </w:r>
          </w:p>
          <w:p w14:paraId="2DFE65C3" w14:textId="4226F52D" w:rsidR="007E4205" w:rsidRPr="004F6F04" w:rsidDel="00307F3E" w:rsidRDefault="00094CED" w:rsidP="00471700">
            <w:pPr>
              <w:widowControl/>
              <w:overflowPunct/>
              <w:adjustRightInd/>
              <w:spacing w:before="60" w:after="60"/>
              <w:rPr>
                <w:rFonts w:ascii="Segoe UI" w:hAnsi="Segoe UI" w:cs="Segoe UI"/>
                <w:color w:val="000000" w:themeColor="text1"/>
                <w:sz w:val="19"/>
                <w:szCs w:val="19"/>
              </w:rPr>
            </w:pPr>
            <w:sdt>
              <w:sdtPr>
                <w:rPr>
                  <w:rFonts w:ascii="Segoe UI" w:eastAsia="Times New Roman" w:hAnsi="Segoe UI" w:cs="Segoe UI"/>
                  <w:bCs/>
                  <w:snapToGrid w:val="0"/>
                  <w:color w:val="000000"/>
                  <w:kern w:val="0"/>
                  <w:sz w:val="19"/>
                  <w:szCs w:val="19"/>
                </w:rPr>
                <w:id w:val="305974678"/>
                <w14:checkbox>
                  <w14:checked w14:val="0"/>
                  <w14:checkedState w14:val="2612" w14:font="MS Gothic"/>
                  <w14:uncheckedState w14:val="2610" w14:font="MS Gothic"/>
                </w14:checkbox>
              </w:sdtPr>
              <w:sdtEndPr/>
              <w:sdtContent>
                <w:r w:rsidR="003C016D">
                  <w:rPr>
                    <w:rFonts w:ascii="MS Gothic" w:eastAsia="MS Gothic" w:hAnsi="MS Gothic" w:cs="Segoe UI" w:hint="eastAsia"/>
                    <w:bCs/>
                    <w:snapToGrid w:val="0"/>
                    <w:color w:val="000000"/>
                    <w:kern w:val="0"/>
                    <w:sz w:val="19"/>
                    <w:szCs w:val="19"/>
                  </w:rPr>
                  <w:t>☐</w:t>
                </w:r>
              </w:sdtContent>
            </w:sdt>
            <w:r w:rsidR="00471700" w:rsidRPr="00471700">
              <w:rPr>
                <w:rFonts w:ascii="Segoe UI" w:eastAsia="Times New Roman" w:hAnsi="Segoe UI" w:cs="Segoe UI"/>
                <w:bCs/>
                <w:kern w:val="0"/>
                <w:sz w:val="19"/>
                <w:szCs w:val="19"/>
              </w:rPr>
              <w:t xml:space="preserve"> Acceptation écrite des biens basée sur le plein respect des exigences de l’appel d’offres</w:t>
            </w:r>
          </w:p>
        </w:tc>
      </w:tr>
      <w:tr w:rsidR="007E4205" w:rsidRPr="004F6F04" w14:paraId="44A12024" w14:textId="77777777" w:rsidTr="00844F48">
        <w:tc>
          <w:tcPr>
            <w:tcW w:w="4382" w:type="dxa"/>
          </w:tcPr>
          <w:p w14:paraId="0069BBE3" w14:textId="77777777" w:rsidR="007E4205" w:rsidRPr="004F6F04" w:rsidRDefault="007E4205" w:rsidP="00213EE6">
            <w:pPr>
              <w:rPr>
                <w:rFonts w:ascii="Segoe UI" w:hAnsi="Segoe UI" w:cs="Segoe UI"/>
                <w:color w:val="000000" w:themeColor="text1"/>
                <w:sz w:val="19"/>
                <w:szCs w:val="19"/>
              </w:rPr>
            </w:pPr>
            <w:r>
              <w:rPr>
                <w:rFonts w:ascii="Segoe UI" w:hAnsi="Segoe UI"/>
                <w:color w:val="000000" w:themeColor="text1"/>
                <w:sz w:val="19"/>
              </w:rPr>
              <w:t xml:space="preserve">Toute la documentation, notamment les catalogues, les instructions et les manuels d’exploitation sont dans cette langue </w:t>
            </w:r>
          </w:p>
        </w:tc>
        <w:tc>
          <w:tcPr>
            <w:tcW w:w="9397" w:type="dxa"/>
          </w:tcPr>
          <w:sdt>
            <w:sdtPr>
              <w:rPr>
                <w:rFonts w:ascii="Segoe UI" w:eastAsia="Times New Roman" w:hAnsi="Segoe UI" w:cs="Segoe UI"/>
                <w:b/>
                <w:bCs/>
                <w:kern w:val="0"/>
                <w:sz w:val="19"/>
                <w:szCs w:val="19"/>
              </w:rPr>
              <w:id w:val="-1607882457"/>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7359A67D" w14:textId="375DB9DC" w:rsidR="007E4205" w:rsidRPr="001B3CE0" w:rsidRDefault="003C016D" w:rsidP="00213EE6">
                <w:pPr>
                  <w:widowControl/>
                  <w:tabs>
                    <w:tab w:val="right" w:pos="7218"/>
                  </w:tabs>
                  <w:overflowPunct/>
                  <w:adjustRightInd/>
                  <w:spacing w:before="120" w:after="120"/>
                  <w:rPr>
                    <w:rFonts w:ascii="Segoe UI" w:eastAsia="Times New Roman" w:hAnsi="Segoe UI" w:cs="Segoe UI"/>
                    <w:b/>
                    <w:bCs/>
                    <w:kern w:val="0"/>
                    <w:sz w:val="19"/>
                    <w:szCs w:val="19"/>
                  </w:rPr>
                </w:pPr>
                <w:r w:rsidRPr="001B3CE0">
                  <w:rPr>
                    <w:rFonts w:ascii="Segoe UI" w:eastAsia="Times New Roman" w:hAnsi="Segoe UI" w:cs="Segoe UI"/>
                    <w:b/>
                    <w:bCs/>
                    <w:kern w:val="0"/>
                    <w:sz w:val="19"/>
                    <w:szCs w:val="19"/>
                  </w:rPr>
                  <w:t>French / Français</w:t>
                </w:r>
              </w:p>
            </w:sdtContent>
          </w:sdt>
          <w:p w14:paraId="5154FE00" w14:textId="77777777" w:rsidR="007E4205" w:rsidRPr="004F6F04" w:rsidRDefault="007E4205" w:rsidP="00213EE6">
            <w:pPr>
              <w:widowControl/>
              <w:overflowPunct/>
              <w:adjustRightInd/>
              <w:rPr>
                <w:rFonts w:ascii="Segoe UI" w:hAnsi="Segoe UI" w:cs="Segoe UI"/>
                <w:color w:val="000000" w:themeColor="text1"/>
                <w:sz w:val="19"/>
                <w:szCs w:val="19"/>
              </w:rPr>
            </w:pPr>
          </w:p>
        </w:tc>
      </w:tr>
      <w:bookmarkEnd w:id="192"/>
    </w:tbl>
    <w:p w14:paraId="1735F3DE" w14:textId="77777777" w:rsidR="002679C8" w:rsidRDefault="002679C8" w:rsidP="00BC288B">
      <w:pPr>
        <w:widowControl/>
        <w:overflowPunct/>
        <w:adjustRightInd/>
        <w:rPr>
          <w:rFonts w:asciiTheme="minorHAnsi" w:hAnsiTheme="minorHAnsi" w:cstheme="minorHAnsi"/>
          <w:b/>
          <w:color w:val="000000" w:themeColor="text1"/>
          <w:sz w:val="28"/>
        </w:rPr>
        <w:sectPr w:rsidR="002679C8" w:rsidSect="00FC58B8">
          <w:pgSz w:w="15840" w:h="12240" w:orient="landscape"/>
          <w:pgMar w:top="1260" w:right="1440" w:bottom="1260" w:left="720" w:header="720" w:footer="720" w:gutter="0"/>
          <w:cols w:space="720"/>
          <w:docGrid w:linePitch="360"/>
        </w:sectPr>
      </w:pPr>
    </w:p>
    <w:p w14:paraId="745ACC42" w14:textId="367DE7E4" w:rsidR="00BC288B" w:rsidRPr="00814716" w:rsidRDefault="00BC288B" w:rsidP="00BC288B">
      <w:pPr>
        <w:widowControl/>
        <w:overflowPunct/>
        <w:adjustRightInd/>
        <w:rPr>
          <w:rFonts w:asciiTheme="minorHAnsi" w:hAnsiTheme="minorHAnsi" w:cstheme="minorHAnsi"/>
          <w:b/>
          <w:color w:val="000000" w:themeColor="text1"/>
          <w:sz w:val="28"/>
        </w:rPr>
      </w:pPr>
    </w:p>
    <w:p w14:paraId="5A5AEF3E" w14:textId="77777777" w:rsidR="00BC288B" w:rsidRPr="004F6F04" w:rsidRDefault="00BC288B" w:rsidP="00BC288B">
      <w:pPr>
        <w:pStyle w:val="Titre1"/>
        <w:widowControl/>
        <w:overflowPunct/>
        <w:adjustRightInd/>
        <w:spacing w:before="240" w:after="240" w:afterAutospacing="0"/>
        <w:rPr>
          <w:b w:val="0"/>
          <w:bCs w:val="0"/>
          <w:caps w:val="0"/>
          <w:noProof w:val="0"/>
          <w:spacing w:val="0"/>
          <w:kern w:val="0"/>
          <w:szCs w:val="20"/>
        </w:rPr>
      </w:pPr>
      <w:bookmarkStart w:id="193" w:name="_Toc454283471"/>
      <w:bookmarkStart w:id="194" w:name="_Toc454290543"/>
      <w:bookmarkStart w:id="195" w:name="_Toc508626306"/>
      <w:bookmarkStart w:id="196" w:name="_Toc109235419"/>
      <w:r>
        <w:t>Section 6 :</w:t>
      </w:r>
      <w:r>
        <w:rPr>
          <w:b w:val="0"/>
          <w:caps w:val="0"/>
          <w:noProof w:val="0"/>
          <w:spacing w:val="0"/>
          <w:kern w:val="0"/>
        </w:rPr>
        <w:t xml:space="preserve"> Formulaires de soumission à renvoyer</w:t>
      </w:r>
      <w:bookmarkEnd w:id="193"/>
      <w:bookmarkEnd w:id="194"/>
      <w:r>
        <w:rPr>
          <w:b w:val="0"/>
          <w:caps w:val="0"/>
          <w:noProof w:val="0"/>
          <w:spacing w:val="0"/>
          <w:kern w:val="0"/>
        </w:rPr>
        <w:t>/liste de vérification</w:t>
      </w:r>
      <w:bookmarkEnd w:id="195"/>
      <w:bookmarkEnd w:id="196"/>
    </w:p>
    <w:p w14:paraId="6D9913AF" w14:textId="77777777" w:rsidR="00BC288B" w:rsidRPr="00731E3E" w:rsidRDefault="00BC288B" w:rsidP="00BC288B">
      <w:pPr>
        <w:pStyle w:val="SchHead"/>
        <w:spacing w:after="0" w:line="240" w:lineRule="auto"/>
        <w:rPr>
          <w:rFonts w:ascii="Arial" w:hAnsi="Arial" w:cs="Arial"/>
          <w:caps w:val="0"/>
          <w:color w:val="000000"/>
          <w:sz w:val="20"/>
        </w:rPr>
      </w:pPr>
    </w:p>
    <w:p w14:paraId="24950B93" w14:textId="4FACC814" w:rsidR="00BC288B" w:rsidRPr="00FF1304" w:rsidRDefault="00BC288B" w:rsidP="00BC288B">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 xml:space="preserve">Veuillez remplir les formulaires de soumission à renvoyer conformément aux instructions se trouvant dans les formulaires et les renvoyer dans le cadre du dépôt de votre offre. </w:t>
      </w:r>
      <w:r w:rsidR="00C239BD" w:rsidRPr="00E23BD3">
        <w:rPr>
          <w:rFonts w:ascii="Segoe UI" w:hAnsi="Segoe UI"/>
          <w:color w:val="000000"/>
          <w:sz w:val="20"/>
        </w:rPr>
        <w:t>Aucun changement apporté</w:t>
      </w:r>
      <w:r>
        <w:rPr>
          <w:rFonts w:ascii="Segoe UI" w:hAnsi="Segoe UI"/>
          <w:sz w:val="20"/>
        </w:rPr>
        <w:t xml:space="preserve"> au format des formulaires n’est permis est aucun remplacement n’est accepté.</w:t>
      </w:r>
    </w:p>
    <w:p w14:paraId="04E9C891" w14:textId="77777777" w:rsidR="00BC288B" w:rsidRPr="00FF1304" w:rsidRDefault="00BC288B" w:rsidP="00BC288B">
      <w:pPr>
        <w:suppressAutoHyphens/>
        <w:jc w:val="both"/>
        <w:rPr>
          <w:rFonts w:ascii="Segoe UI" w:hAnsi="Segoe UI" w:cs="Segoe UI"/>
          <w:iCs/>
          <w:sz w:val="20"/>
        </w:rPr>
      </w:pPr>
    </w:p>
    <w:p w14:paraId="17C02511" w14:textId="22BB1F11" w:rsidR="00BC288B" w:rsidRPr="000D4C72" w:rsidRDefault="00BC288B" w:rsidP="00BC288B">
      <w:pPr>
        <w:suppressAutoHyphens/>
        <w:jc w:val="both"/>
        <w:rPr>
          <w:rFonts w:ascii="Segoe UI" w:hAnsi="Segoe UI" w:cs="Segoe UI"/>
          <w:iCs/>
          <w:sz w:val="20"/>
        </w:rPr>
      </w:pPr>
      <w:r>
        <w:rPr>
          <w:rFonts w:ascii="Segoe UI" w:hAnsi="Segoe UI"/>
          <w:sz w:val="20"/>
        </w:rPr>
        <w:t xml:space="preserve">Avant le dépôt de votre offre, </w:t>
      </w:r>
      <w:r w:rsidR="00C239BD">
        <w:rPr>
          <w:rFonts w:ascii="Segoe UI" w:hAnsi="Segoe UI"/>
          <w:sz w:val="20"/>
        </w:rPr>
        <w:t>veuillez-vous</w:t>
      </w:r>
      <w:r>
        <w:rPr>
          <w:rFonts w:ascii="Segoe UI" w:hAnsi="Segoe UI"/>
          <w:sz w:val="20"/>
        </w:rPr>
        <w:t xml:space="preserve"> assurer qu’elle respecte les instructions en matière de dépôt des offres de la fiche technique 22.</w:t>
      </w:r>
    </w:p>
    <w:p w14:paraId="415AAE1B" w14:textId="77777777" w:rsidR="00BC288B" w:rsidRDefault="00BC288B" w:rsidP="00BC288B">
      <w:pPr>
        <w:shd w:val="clear" w:color="auto" w:fill="FFFFFF"/>
        <w:spacing w:after="120"/>
        <w:rPr>
          <w:rFonts w:ascii="Segoe UI" w:hAnsi="Segoe UI" w:cs="Segoe UI"/>
          <w:b/>
          <w:sz w:val="28"/>
          <w:szCs w:val="28"/>
        </w:rPr>
      </w:pPr>
    </w:p>
    <w:p w14:paraId="4ED60CBC" w14:textId="77777777" w:rsidR="00BC288B" w:rsidRPr="00747921" w:rsidRDefault="00BC288B" w:rsidP="00BC288B">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BC288B" w:rsidRPr="00747921" w14:paraId="27751D7E" w14:textId="77777777" w:rsidTr="00213EE6">
        <w:tc>
          <w:tcPr>
            <w:tcW w:w="7449" w:type="dxa"/>
            <w:vAlign w:val="center"/>
          </w:tcPr>
          <w:p w14:paraId="04B37AB7" w14:textId="77777777" w:rsidR="00BC288B" w:rsidRPr="00747921" w:rsidRDefault="00BC288B" w:rsidP="00213EE6">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74777FF7" w14:textId="77777777" w:rsidR="00BC288B" w:rsidRPr="00747921" w:rsidRDefault="00BC288B" w:rsidP="00213EE6">
            <w:pPr>
              <w:pStyle w:val="BankNormal"/>
              <w:spacing w:after="0"/>
              <w:jc w:val="center"/>
              <w:rPr>
                <w:rFonts w:ascii="Segoe UI" w:eastAsia="MS Gothic" w:hAnsi="Segoe UI" w:cs="Segoe UI"/>
                <w:iCs/>
                <w:sz w:val="20"/>
              </w:rPr>
            </w:pPr>
          </w:p>
        </w:tc>
      </w:tr>
      <w:tr w:rsidR="00BC288B" w:rsidRPr="00747921" w14:paraId="3B95A69C" w14:textId="77777777" w:rsidTr="00213EE6">
        <w:tc>
          <w:tcPr>
            <w:tcW w:w="7449" w:type="dxa"/>
          </w:tcPr>
          <w:p w14:paraId="52F940DD"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A : Formulaire de soumission de l’offre</w:t>
            </w:r>
          </w:p>
        </w:tc>
        <w:tc>
          <w:tcPr>
            <w:tcW w:w="2091" w:type="dxa"/>
            <w:vAlign w:val="center"/>
          </w:tcPr>
          <w:p w14:paraId="3F3A532C" w14:textId="77777777" w:rsidR="00BC288B" w:rsidRPr="00747921" w:rsidRDefault="00094CED" w:rsidP="00213EE6">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BC288B">
                  <w:rPr>
                    <w:rFonts w:ascii="Segoe UI Symbol" w:hAnsi="Segoe UI Symbol"/>
                    <w:color w:val="000000" w:themeColor="text1"/>
                    <w:sz w:val="20"/>
                  </w:rPr>
                  <w:t>☐</w:t>
                </w:r>
              </w:sdtContent>
            </w:sdt>
          </w:p>
        </w:tc>
      </w:tr>
      <w:tr w:rsidR="00BC288B" w:rsidRPr="00747921" w14:paraId="1840B51C" w14:textId="77777777" w:rsidTr="00213EE6">
        <w:tc>
          <w:tcPr>
            <w:tcW w:w="7449" w:type="dxa"/>
          </w:tcPr>
          <w:p w14:paraId="77259086" w14:textId="77777777" w:rsidR="00BC288B" w:rsidRPr="00A56FD2"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B : Formulaire d’information sur le soumissionnaire</w:t>
            </w:r>
          </w:p>
        </w:tc>
        <w:tc>
          <w:tcPr>
            <w:tcW w:w="2091" w:type="dxa"/>
            <w:vAlign w:val="center"/>
          </w:tcPr>
          <w:p w14:paraId="77266D6C" w14:textId="77777777" w:rsidR="00BC288B" w:rsidRPr="00747921" w:rsidRDefault="00094CED" w:rsidP="00213EE6">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BC288B">
                  <w:rPr>
                    <w:rFonts w:ascii="Segoe UI Symbol" w:hAnsi="Segoe UI Symbol"/>
                    <w:color w:val="000000" w:themeColor="text1"/>
                    <w:sz w:val="20"/>
                  </w:rPr>
                  <w:t>☐</w:t>
                </w:r>
              </w:sdtContent>
            </w:sdt>
          </w:p>
        </w:tc>
      </w:tr>
      <w:tr w:rsidR="00BC288B" w:rsidRPr="00747921" w14:paraId="7BB63B5C" w14:textId="77777777" w:rsidTr="00213EE6">
        <w:tc>
          <w:tcPr>
            <w:tcW w:w="7449" w:type="dxa"/>
          </w:tcPr>
          <w:p w14:paraId="0570A3CE"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C : Formulaire d’information sur les coentreprises/consortiums/partenariats</w:t>
            </w:r>
          </w:p>
        </w:tc>
        <w:tc>
          <w:tcPr>
            <w:tcW w:w="2091" w:type="dxa"/>
            <w:vAlign w:val="center"/>
          </w:tcPr>
          <w:p w14:paraId="4D48C4E4" w14:textId="77777777" w:rsidR="00BC288B" w:rsidRPr="00747921" w:rsidRDefault="00094CED" w:rsidP="00213EE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BC288B">
                  <w:rPr>
                    <w:rFonts w:ascii="Segoe UI Symbol" w:hAnsi="Segoe UI Symbol"/>
                    <w:color w:val="000000" w:themeColor="text1"/>
                    <w:sz w:val="20"/>
                  </w:rPr>
                  <w:t>☐</w:t>
                </w:r>
              </w:sdtContent>
            </w:sdt>
          </w:p>
        </w:tc>
      </w:tr>
      <w:tr w:rsidR="00BC288B" w:rsidRPr="00747921" w14:paraId="4CB3F5FB" w14:textId="77777777" w:rsidTr="00213EE6">
        <w:tc>
          <w:tcPr>
            <w:tcW w:w="7449" w:type="dxa"/>
          </w:tcPr>
          <w:p w14:paraId="19104524"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20392E5A" w14:textId="77777777" w:rsidR="00BC288B" w:rsidRPr="00747921" w:rsidRDefault="00094CED" w:rsidP="00213EE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BC288B">
                  <w:rPr>
                    <w:rFonts w:ascii="Segoe UI Symbol" w:hAnsi="Segoe UI Symbol"/>
                    <w:color w:val="000000" w:themeColor="text1"/>
                    <w:sz w:val="20"/>
                  </w:rPr>
                  <w:t>☐</w:t>
                </w:r>
              </w:sdtContent>
            </w:sdt>
          </w:p>
        </w:tc>
      </w:tr>
      <w:tr w:rsidR="00BC288B" w:rsidRPr="00747921" w14:paraId="5FAD353E" w14:textId="77777777" w:rsidTr="00213EE6">
        <w:tc>
          <w:tcPr>
            <w:tcW w:w="7449" w:type="dxa"/>
          </w:tcPr>
          <w:p w14:paraId="2EF07C5F"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Formulaire E : Format de l’offre technique/Détail quantitatif estimatif</w:t>
            </w:r>
          </w:p>
        </w:tc>
        <w:tc>
          <w:tcPr>
            <w:tcW w:w="2091" w:type="dxa"/>
            <w:vAlign w:val="center"/>
          </w:tcPr>
          <w:p w14:paraId="5AE00859" w14:textId="77777777" w:rsidR="00BC288B" w:rsidRPr="00747921" w:rsidRDefault="00094CED" w:rsidP="00213EE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BC288B">
                  <w:rPr>
                    <w:rFonts w:ascii="Segoe UI Symbol" w:hAnsi="Segoe UI Symbol"/>
                    <w:color w:val="000000" w:themeColor="text1"/>
                    <w:sz w:val="20"/>
                  </w:rPr>
                  <w:t>☐</w:t>
                </w:r>
              </w:sdtContent>
            </w:sdt>
          </w:p>
        </w:tc>
      </w:tr>
      <w:tr w:rsidR="00BC288B" w:rsidRPr="00747921" w14:paraId="6B5EA321" w14:textId="77777777" w:rsidTr="00213EE6">
        <w:tc>
          <w:tcPr>
            <w:tcW w:w="7449" w:type="dxa"/>
          </w:tcPr>
          <w:p w14:paraId="12E06F7B" w14:textId="77777777" w:rsidR="00BC288B" w:rsidRPr="00747921" w:rsidRDefault="00BC288B" w:rsidP="00BC288B">
            <w:pPr>
              <w:pStyle w:val="BankNormal"/>
              <w:numPr>
                <w:ilvl w:val="0"/>
                <w:numId w:val="25"/>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14:paraId="472180FF" w14:textId="77777777" w:rsidR="00BC288B" w:rsidRDefault="00BC288B" w:rsidP="00213EE6">
            <w:pPr>
              <w:pStyle w:val="BankNormal"/>
              <w:spacing w:after="0"/>
              <w:jc w:val="center"/>
              <w:rPr>
                <w:rFonts w:ascii="Segoe UI" w:eastAsia="MS Gothic" w:hAnsi="Segoe UI" w:cs="Segoe UI"/>
                <w:color w:val="000000" w:themeColor="text1"/>
                <w:sz w:val="20"/>
              </w:rPr>
            </w:pPr>
          </w:p>
        </w:tc>
      </w:tr>
      <w:tr w:rsidR="00BC288B" w:rsidRPr="00747921" w14:paraId="02A401FE" w14:textId="77777777" w:rsidTr="00213EE6">
        <w:trPr>
          <w:trHeight w:val="637"/>
        </w:trPr>
        <w:tc>
          <w:tcPr>
            <w:tcW w:w="7449" w:type="dxa"/>
            <w:vAlign w:val="center"/>
          </w:tcPr>
          <w:p w14:paraId="71A13D11" w14:textId="77777777" w:rsidR="00BC288B" w:rsidRPr="00747921" w:rsidRDefault="00BC288B" w:rsidP="00213EE6">
            <w:pPr>
              <w:pStyle w:val="BankNormal"/>
              <w:spacing w:after="0"/>
              <w:rPr>
                <w:rFonts w:ascii="Segoe UI" w:hAnsi="Segoe UI" w:cs="Segoe UI"/>
                <w:b/>
                <w:iCs/>
                <w:sz w:val="20"/>
                <w:highlight w:val="green"/>
              </w:rPr>
            </w:pPr>
            <w:r>
              <w:rPr>
                <w:rFonts w:ascii="Segoe UI" w:hAnsi="Segoe UI"/>
                <w:b/>
                <w:sz w:val="20"/>
              </w:rPr>
              <w:t xml:space="preserve">Avez-vous fourni les documents requis pour établir votre plein respect des critères d’évaluation dans la section 4 ? </w:t>
            </w:r>
          </w:p>
        </w:tc>
        <w:tc>
          <w:tcPr>
            <w:tcW w:w="2091" w:type="dxa"/>
            <w:vAlign w:val="center"/>
          </w:tcPr>
          <w:p w14:paraId="51B0B1DB" w14:textId="77777777" w:rsidR="00BC288B" w:rsidRPr="00747921" w:rsidRDefault="00094CED" w:rsidP="00213EE6">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BC288B">
                  <w:rPr>
                    <w:rFonts w:ascii="Segoe UI Symbol" w:hAnsi="Segoe UI Symbol"/>
                    <w:color w:val="000000" w:themeColor="text1"/>
                    <w:sz w:val="20"/>
                  </w:rPr>
                  <w:t>☐</w:t>
                </w:r>
              </w:sdtContent>
            </w:sdt>
          </w:p>
        </w:tc>
      </w:tr>
    </w:tbl>
    <w:p w14:paraId="68ED222C" w14:textId="77777777" w:rsidR="00BC288B" w:rsidRPr="00747921" w:rsidRDefault="00BC288B" w:rsidP="00BC288B">
      <w:pPr>
        <w:pStyle w:val="SchHead"/>
        <w:spacing w:after="0" w:line="240" w:lineRule="auto"/>
        <w:rPr>
          <w:rFonts w:ascii="Segoe UI" w:hAnsi="Segoe UI" w:cs="Segoe UI"/>
          <w:color w:val="000000"/>
          <w:sz w:val="20"/>
        </w:rPr>
      </w:pPr>
    </w:p>
    <w:p w14:paraId="6C44D4F7" w14:textId="77777777" w:rsidR="00BC288B" w:rsidRPr="00747921" w:rsidRDefault="00BC288B" w:rsidP="00BC288B">
      <w:pPr>
        <w:rPr>
          <w:rFonts w:ascii="Segoe UI" w:hAnsi="Segoe UI" w:cs="Segoe UI"/>
          <w:sz w:val="20"/>
          <w:szCs w:val="20"/>
        </w:rPr>
      </w:pPr>
    </w:p>
    <w:p w14:paraId="27AAF68D" w14:textId="77777777" w:rsidR="00BC288B" w:rsidRPr="00747921" w:rsidRDefault="00BC288B" w:rsidP="00BC288B">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BC288B" w:rsidRPr="00747921" w14:paraId="69D1D61D" w14:textId="77777777" w:rsidTr="00213EE6">
        <w:tc>
          <w:tcPr>
            <w:tcW w:w="7470" w:type="dxa"/>
            <w:vAlign w:val="center"/>
          </w:tcPr>
          <w:p w14:paraId="64C14B93" w14:textId="77777777" w:rsidR="00BC288B" w:rsidRPr="00747921" w:rsidRDefault="00BC288B" w:rsidP="00BC288B">
            <w:pPr>
              <w:pStyle w:val="BankNormal"/>
              <w:numPr>
                <w:ilvl w:val="0"/>
                <w:numId w:val="22"/>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667D23C3" w14:textId="77777777" w:rsidR="00BC288B" w:rsidRPr="00747921" w:rsidRDefault="00094CED" w:rsidP="00213EE6">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BC288B">
                  <w:rPr>
                    <w:rFonts w:ascii="Segoe UI Symbol" w:hAnsi="Segoe UI Symbol"/>
                    <w:color w:val="000000" w:themeColor="text1"/>
                    <w:sz w:val="20"/>
                  </w:rPr>
                  <w:t>☐</w:t>
                </w:r>
              </w:sdtContent>
            </w:sdt>
          </w:p>
        </w:tc>
      </w:tr>
    </w:tbl>
    <w:p w14:paraId="3210146A" w14:textId="77777777" w:rsidR="00BC288B" w:rsidRDefault="00BC288B" w:rsidP="00BC288B">
      <w:pPr>
        <w:pStyle w:val="Paragraphedeliste"/>
        <w:ind w:left="0"/>
        <w:rPr>
          <w:rFonts w:ascii="Segoe UI" w:hAnsi="Segoe UI" w:cs="Segoe UI"/>
          <w:b/>
          <w:color w:val="000000"/>
          <w:sz w:val="20"/>
          <w:szCs w:val="20"/>
          <w:highlight w:val="yellow"/>
          <w:u w:val="single"/>
          <w:shd w:val="clear" w:color="auto" w:fill="E5DFEC" w:themeFill="accent4" w:themeFillTint="33"/>
        </w:rPr>
        <w:sectPr w:rsidR="00BC288B" w:rsidSect="00901843">
          <w:pgSz w:w="12240" w:h="15840"/>
          <w:pgMar w:top="1440" w:right="1260" w:bottom="720" w:left="1260" w:header="720" w:footer="720" w:gutter="0"/>
          <w:cols w:space="720"/>
          <w:docGrid w:linePitch="360"/>
        </w:sectPr>
      </w:pPr>
    </w:p>
    <w:p w14:paraId="2DEC0658" w14:textId="77777777" w:rsidR="00BC288B" w:rsidRDefault="00BC288B"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bookmarkStart w:id="197" w:name="_Form_A:_Proposal/No"/>
      <w:bookmarkStart w:id="198" w:name="_Form_B:_Proposal"/>
      <w:bookmarkStart w:id="199" w:name="_Toc508626307"/>
      <w:bookmarkEnd w:id="197"/>
      <w:bookmarkEnd w:id="198"/>
    </w:p>
    <w:p w14:paraId="52BC1DA8" w14:textId="77777777" w:rsidR="00BC288B" w:rsidRDefault="00BC288B"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15CA9F02" w14:textId="77777777" w:rsidR="00BC288B" w:rsidRDefault="00BC288B" w:rsidP="00BC288B">
      <w:pPr>
        <w:pStyle w:val="Titre2"/>
        <w:widowControl/>
        <w:overflowPunct/>
        <w:adjustRightInd/>
        <w:spacing w:before="40" w:line="259" w:lineRule="auto"/>
        <w:rPr>
          <w:rFonts w:eastAsiaTheme="majorEastAsia"/>
          <w:b w:val="0"/>
          <w:caps w:val="0"/>
          <w:noProof w:val="0"/>
          <w:color w:val="365F91" w:themeColor="accent1" w:themeShade="BF"/>
          <w:kern w:val="0"/>
          <w:sz w:val="28"/>
        </w:rPr>
      </w:pPr>
      <w:bookmarkStart w:id="200" w:name="_Toc109235420"/>
      <w:r>
        <w:rPr>
          <w:rFonts w:eastAsiaTheme="majorEastAsia"/>
          <w:caps w:val="0"/>
          <w:noProof w:val="0"/>
          <w:color w:val="365F91" w:themeColor="accent1" w:themeShade="BF"/>
          <w:kern w:val="0"/>
          <w:sz w:val="28"/>
        </w:rPr>
        <w:t xml:space="preserve">Formulaire A : </w:t>
      </w:r>
      <w:r>
        <w:rPr>
          <w:rFonts w:eastAsiaTheme="majorEastAsia"/>
          <w:b w:val="0"/>
          <w:caps w:val="0"/>
          <w:noProof w:val="0"/>
          <w:color w:val="365F91" w:themeColor="accent1" w:themeShade="BF"/>
          <w:kern w:val="0"/>
          <w:sz w:val="28"/>
        </w:rPr>
        <w:t>Formulaire de soumission de l’offre</w:t>
      </w:r>
      <w:bookmarkEnd w:id="199"/>
      <w:bookmarkEnd w:id="200"/>
    </w:p>
    <w:p w14:paraId="3407B3E1" w14:textId="77777777" w:rsidR="00BC288B" w:rsidRPr="006D794C" w:rsidRDefault="00BC288B" w:rsidP="00BC288B"/>
    <w:p w14:paraId="268C8BEB" w14:textId="77777777" w:rsidR="00BC288B" w:rsidRPr="004F6F04" w:rsidRDefault="00BC288B" w:rsidP="00BC288B"/>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B94ACA" w14:paraId="4AA7BAFB" w14:textId="77777777" w:rsidTr="00213EE6">
        <w:trPr>
          <w:trHeight w:val="360"/>
        </w:trPr>
        <w:tc>
          <w:tcPr>
            <w:tcW w:w="1979" w:type="dxa"/>
            <w:shd w:val="clear" w:color="auto" w:fill="9BDEFF"/>
          </w:tcPr>
          <w:p w14:paraId="78E06D4A" w14:textId="77777777" w:rsidR="00BC288B" w:rsidRPr="00B94ACA" w:rsidRDefault="00BC288B" w:rsidP="00213EE6">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54CDB58E" w14:textId="5432EF78" w:rsidR="00BC288B" w:rsidRPr="00B94ACA" w:rsidRDefault="00BC288B"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vAlign w:val="center"/>
          </w:tcPr>
          <w:p w14:paraId="72BAE438" w14:textId="77777777" w:rsidR="00BC288B" w:rsidRPr="00B94ACA" w:rsidRDefault="00BC288B" w:rsidP="00213EE6">
            <w:pPr>
              <w:spacing w:before="120" w:after="120"/>
              <w:rPr>
                <w:rFonts w:ascii="Segoe UI" w:hAnsi="Segoe UI" w:cs="Segoe UI"/>
                <w:sz w:val="20"/>
              </w:rPr>
            </w:pPr>
            <w:r>
              <w:rPr>
                <w:rFonts w:ascii="Segoe UI" w:hAnsi="Segoe UI"/>
                <w:sz w:val="20"/>
              </w:rPr>
              <w:t>Date :</w:t>
            </w:r>
          </w:p>
        </w:tc>
        <w:tc>
          <w:tcPr>
            <w:tcW w:w="2340" w:type="dxa"/>
            <w:vAlign w:val="center"/>
          </w:tcPr>
          <w:p w14:paraId="06D23E2B" w14:textId="77777777" w:rsidR="00BC288B" w:rsidRPr="00B94ACA" w:rsidRDefault="00094CED" w:rsidP="00213EE6">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BC288B">
                  <w:rPr>
                    <w:rFonts w:ascii="Segoe UI" w:hAnsi="Segoe UI" w:cs="Segoe UI"/>
                    <w:bCs/>
                    <w:sz w:val="20"/>
                  </w:rPr>
                  <w:t>[Sélectionner date</w:t>
                </w:r>
                <w:r w:rsidR="00BC288B" w:rsidRPr="00DE08FA">
                  <w:rPr>
                    <w:rFonts w:ascii="Segoe UI" w:hAnsi="Segoe UI" w:cs="Segoe UI"/>
                    <w:bCs/>
                    <w:sz w:val="20"/>
                  </w:rPr>
                  <w:t>]</w:t>
                </w:r>
              </w:sdtContent>
            </w:sdt>
          </w:p>
        </w:tc>
      </w:tr>
      <w:tr w:rsidR="00BC288B" w:rsidRPr="00B94ACA" w14:paraId="35EC8613" w14:textId="77777777" w:rsidTr="00213EE6">
        <w:trPr>
          <w:trHeight w:val="360"/>
        </w:trPr>
        <w:tc>
          <w:tcPr>
            <w:tcW w:w="1979" w:type="dxa"/>
            <w:shd w:val="clear" w:color="auto" w:fill="9BDEFF"/>
          </w:tcPr>
          <w:p w14:paraId="1FBD1457" w14:textId="77777777" w:rsidR="00BC288B" w:rsidRPr="00B94ACA" w:rsidRDefault="00BC288B" w:rsidP="00213EE6">
            <w:pPr>
              <w:spacing w:before="120" w:after="120"/>
              <w:rPr>
                <w:rFonts w:ascii="Segoe UI" w:hAnsi="Segoe UI" w:cs="Segoe UI"/>
                <w:sz w:val="20"/>
              </w:rPr>
            </w:pPr>
            <w:r>
              <w:rPr>
                <w:rFonts w:ascii="Segoe UI" w:hAnsi="Segoe UI"/>
                <w:sz w:val="20"/>
              </w:rPr>
              <w:t>Référence de l’appel d’offres :</w:t>
            </w:r>
          </w:p>
        </w:tc>
        <w:tc>
          <w:tcPr>
            <w:tcW w:w="7561" w:type="dxa"/>
            <w:gridSpan w:val="3"/>
            <w:vAlign w:val="center"/>
          </w:tcPr>
          <w:p w14:paraId="33C20953" w14:textId="440186B4" w:rsidR="00BC288B" w:rsidRPr="00B94ACA" w:rsidRDefault="00B72F1A" w:rsidP="00213EE6">
            <w:pPr>
              <w:spacing w:before="120" w:after="120"/>
              <w:rPr>
                <w:rFonts w:ascii="Segoe UI" w:hAnsi="Segoe UI" w:cs="Segoe UI"/>
                <w:sz w:val="20"/>
              </w:rPr>
            </w:pPr>
            <w:r>
              <w:rPr>
                <w:rFonts w:ascii="Segoe UI" w:eastAsia="Calibri" w:hAnsi="Segoe UI" w:cs="Segoe UI"/>
                <w:bCs/>
                <w:noProof/>
                <w:kern w:val="0"/>
                <w:sz w:val="22"/>
                <w:szCs w:val="28"/>
                <w:lang w:val="en-US"/>
              </w:rPr>
              <w:fldChar w:fldCharType="begin">
                <w:ffData>
                  <w:name w:val=""/>
                  <w:enabled/>
                  <w:calcOnExit w:val="0"/>
                  <w:textInput>
                    <w:default w:val="ITB 004_TRAV ECO VIL_PNUD_2022"/>
                    <w:format w:val="Première majuscule"/>
                  </w:textInput>
                </w:ffData>
              </w:fldChar>
            </w:r>
            <w:r>
              <w:rPr>
                <w:rFonts w:ascii="Segoe UI" w:eastAsia="Calibri" w:hAnsi="Segoe UI" w:cs="Segoe UI"/>
                <w:bCs/>
                <w:noProof/>
                <w:kern w:val="0"/>
                <w:sz w:val="22"/>
                <w:szCs w:val="28"/>
                <w:lang w:val="en-US"/>
              </w:rPr>
              <w:instrText xml:space="preserve"> FORMTEXT </w:instrText>
            </w:r>
            <w:r>
              <w:rPr>
                <w:rFonts w:ascii="Segoe UI" w:eastAsia="Calibri" w:hAnsi="Segoe UI" w:cs="Segoe UI"/>
                <w:bCs/>
                <w:noProof/>
                <w:kern w:val="0"/>
                <w:sz w:val="22"/>
                <w:szCs w:val="28"/>
                <w:lang w:val="en-US"/>
              </w:rPr>
            </w:r>
            <w:r>
              <w:rPr>
                <w:rFonts w:ascii="Segoe UI" w:eastAsia="Calibri" w:hAnsi="Segoe UI" w:cs="Segoe UI"/>
                <w:bCs/>
                <w:noProof/>
                <w:kern w:val="0"/>
                <w:sz w:val="22"/>
                <w:szCs w:val="28"/>
                <w:lang w:val="en-US"/>
              </w:rPr>
              <w:fldChar w:fldCharType="separate"/>
            </w:r>
            <w:r>
              <w:rPr>
                <w:rFonts w:ascii="Segoe UI" w:eastAsia="Calibri" w:hAnsi="Segoe UI" w:cs="Segoe UI"/>
                <w:bCs/>
                <w:noProof/>
                <w:kern w:val="0"/>
                <w:sz w:val="22"/>
                <w:szCs w:val="28"/>
                <w:lang w:val="en-US"/>
              </w:rPr>
              <w:t>ITB 004_TRAV ECO VIL_PNUD_2022</w:t>
            </w:r>
            <w:r>
              <w:rPr>
                <w:rFonts w:ascii="Segoe UI" w:eastAsia="Calibri" w:hAnsi="Segoe UI" w:cs="Segoe UI"/>
                <w:bCs/>
                <w:noProof/>
                <w:kern w:val="0"/>
                <w:sz w:val="22"/>
                <w:szCs w:val="28"/>
                <w:lang w:val="en-US"/>
              </w:rPr>
              <w:fldChar w:fldCharType="end"/>
            </w:r>
          </w:p>
        </w:tc>
      </w:tr>
    </w:tbl>
    <w:p w14:paraId="34E91F51" w14:textId="77777777" w:rsidR="00BC288B" w:rsidRDefault="00BC288B" w:rsidP="00BC288B">
      <w:pPr>
        <w:spacing w:before="120" w:after="120"/>
        <w:jc w:val="both"/>
        <w:rPr>
          <w:rFonts w:ascii="Segoe UI" w:hAnsi="Segoe UI"/>
          <w:sz w:val="20"/>
        </w:rPr>
      </w:pPr>
    </w:p>
    <w:p w14:paraId="6E632E6E" w14:textId="4119BC84" w:rsidR="00BC288B" w:rsidRPr="00B03F33" w:rsidRDefault="00BC288B" w:rsidP="00BC288B">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bookmarkStart w:id="201" w:name="Text5"/>
      <w:r>
        <w:rPr>
          <w:rFonts w:ascii="Segoe UI" w:hAnsi="Segoe UI"/>
          <w:noProof/>
          <w:sz w:val="20"/>
        </w:rPr>
        <w:t xml:space="preserve">[Insérer nom des biens et services] </w:t>
      </w:r>
      <w:r>
        <w:fldChar w:fldCharType="end"/>
      </w:r>
      <w:bookmarkEnd w:id="201"/>
      <w:r>
        <w:rPr>
          <w:rFonts w:ascii="Segoe UI" w:hAnsi="Segoe UI"/>
          <w:sz w:val="20"/>
        </w:rPr>
        <w:t>conformément à votre appel d’offres n</w:t>
      </w:r>
      <w:r>
        <w:rPr>
          <w:rFonts w:ascii="Segoe UI" w:hAnsi="Segoe UI"/>
          <w:sz w:val="20"/>
          <w:vertAlign w:val="superscript"/>
        </w:rPr>
        <w:t>o</w:t>
      </w:r>
      <w:r>
        <w:rPr>
          <w:rFonts w:ascii="Segoe UI" w:hAnsi="Segoe UI"/>
          <w:sz w:val="20"/>
        </w:rPr>
        <w:t> </w:t>
      </w:r>
      <w:r>
        <w:rPr>
          <w:rFonts w:ascii="Segoe UI" w:hAnsi="Segoe UI" w:cs="Segoe UI"/>
          <w:bCs/>
          <w:sz w:val="20"/>
          <w:szCs w:val="19"/>
        </w:rPr>
        <w:fldChar w:fldCharType="begin">
          <w:ffData>
            <w:name w:val="Text1"/>
            <w:enabled/>
            <w:calcOnExit w:val="0"/>
            <w:textInput>
              <w:default w:val="[Insérer numéro de référence de l&amp;amp;apos;AO]"/>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numéro de référence de l’AO]</w:t>
      </w:r>
      <w:r>
        <w:fldChar w:fldCharType="end"/>
      </w:r>
      <w:r>
        <w:rPr>
          <w:rFonts w:ascii="Segoe UI" w:hAnsi="Segoe UI"/>
          <w:sz w:val="20"/>
        </w:rPr>
        <w:t xml:space="preserve"> et à notre offre. Nous déposons par les présentes notre offre qui inclut l’offre technique et le barème de prix.</w:t>
      </w:r>
    </w:p>
    <w:p w14:paraId="6DF92127" w14:textId="1361D957" w:rsidR="00BC288B" w:rsidRPr="00B03F33" w:rsidRDefault="00BC288B" w:rsidP="00BC288B">
      <w:pPr>
        <w:jc w:val="both"/>
        <w:rPr>
          <w:rFonts w:ascii="Segoe UI" w:hAnsi="Segoe UI" w:cs="Segoe UI"/>
          <w:sz w:val="20"/>
          <w:szCs w:val="19"/>
        </w:rPr>
      </w:pPr>
      <w:r>
        <w:rPr>
          <w:rFonts w:ascii="Segoe UI" w:hAnsi="Segoe UI"/>
          <w:sz w:val="20"/>
        </w:rPr>
        <w:t xml:space="preserve">Notre barème de prix, ci-joint, représente une somme de </w:t>
      </w:r>
      <w:r>
        <w:rPr>
          <w:rFonts w:ascii="Segoe UI" w:hAnsi="Segoe UI" w:cs="Segoe UI"/>
          <w:bCs/>
          <w:sz w:val="20"/>
          <w:szCs w:val="19"/>
        </w:rPr>
        <w:fldChar w:fldCharType="begin">
          <w:ffData>
            <w:name w:val=""/>
            <w:enabled/>
            <w:calcOnExit w:val="0"/>
            <w:textInput>
              <w:default w:val="[Insérer montant en lettres et en chiffres et indiquer la devis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montant en lettres et en chiffres et indiquer la devise]</w:t>
      </w:r>
      <w:r>
        <w:fldChar w:fldCharType="end"/>
      </w:r>
      <w:r>
        <w:rPr>
          <w:rFonts w:ascii="Segoe UI" w:hAnsi="Segoe UI"/>
          <w:sz w:val="20"/>
        </w:rPr>
        <w:t xml:space="preserve">. </w:t>
      </w:r>
    </w:p>
    <w:p w14:paraId="0979C44A" w14:textId="77777777" w:rsidR="00BC288B" w:rsidRPr="00B03F33" w:rsidRDefault="00BC288B" w:rsidP="00BC288B">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1F6C0CBF"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l’objet d’interdictions d’achat provenant de l’ONU, notamment, sans s’y limiter, d’interdictions découlant de la Liste récapitulative relative aux sanctions imposées par le Conseil de sécurité de l’ONU ;</w:t>
      </w:r>
    </w:p>
    <w:p w14:paraId="0F31C844"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pas été suspendus, exclus ou autrement désignés comme inéligibles par tout organisme des Nations Unies, le Groupe de la Banque mondiale ou toute autre organisation internationale ; </w:t>
      </w:r>
    </w:p>
    <w:p w14:paraId="03DC9A1F"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d’intérêts conformément à la clause 4 des instructions à destination des soumissionnaires ;</w:t>
      </w:r>
    </w:p>
    <w:p w14:paraId="41113A54"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4CF782A7"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4E5C2E36" w14:textId="77777777" w:rsidR="00BC288B" w:rsidRPr="00B03F33" w:rsidRDefault="00BC288B" w:rsidP="00BC288B">
      <w:pPr>
        <w:pStyle w:val="Paragraphedeliste"/>
        <w:widowControl/>
        <w:numPr>
          <w:ilvl w:val="0"/>
          <w:numId w:val="21"/>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4165BCE3" w14:textId="77777777"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770C202F" w14:textId="77777777"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proposons de fournir les biens et services connexes conformément aux documents de l’offre, notamment </w:t>
      </w:r>
      <w:r>
        <w:rPr>
          <w:rStyle w:val="Accentuation"/>
          <w:rFonts w:ascii="Segoe UI" w:hAnsi="Segoe UI"/>
          <w:i w:val="0"/>
          <w:sz w:val="20"/>
        </w:rPr>
        <w:lastRenderedPageBreak/>
        <w:t>les conditions générales du contrat du PNUD, et au tableau des exigences et des spécifications techniques.</w:t>
      </w:r>
    </w:p>
    <w:p w14:paraId="273BB578" w14:textId="77777777"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Notre offre est valide et nous oblige pour la période indiquée dans la fiche technique. </w:t>
      </w:r>
    </w:p>
    <w:p w14:paraId="38AD82F4" w14:textId="77777777" w:rsidR="00BC288B" w:rsidRPr="00B03F33" w:rsidRDefault="00BC288B" w:rsidP="00BC288B">
      <w:pPr>
        <w:spacing w:before="120" w:after="120"/>
        <w:jc w:val="both"/>
        <w:rPr>
          <w:rFonts w:ascii="Segoe UI" w:hAnsi="Segoe UI" w:cs="Segoe UI"/>
          <w:sz w:val="20"/>
          <w:szCs w:val="19"/>
        </w:rPr>
      </w:pPr>
      <w:r>
        <w:rPr>
          <w:rFonts w:ascii="Segoe UI" w:hAnsi="Segoe UI"/>
          <w:sz w:val="20"/>
        </w:rPr>
        <w:t>Nous comprenons et reconnaissons que vous n’êtes pas tenus d’accepter toute offre reçue.</w:t>
      </w:r>
    </w:p>
    <w:p w14:paraId="7385939E" w14:textId="2BDB99BA" w:rsidR="00BC288B" w:rsidRPr="00B03F33" w:rsidRDefault="00BC288B" w:rsidP="00BC288B">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J’atteste que je suis dûment autorisé par </w:t>
      </w:r>
      <w:r>
        <w:rPr>
          <w:rFonts w:ascii="Segoe UI" w:hAnsi="Segoe UI" w:cs="Segoe UI"/>
          <w:bCs/>
          <w:sz w:val="20"/>
          <w:szCs w:val="19"/>
        </w:rPr>
        <w:fldChar w:fldCharType="begin">
          <w:ffData>
            <w:name w:val="Text1"/>
            <w:enabled/>
            <w:calcOnExit w:val="0"/>
            <w:textInput>
              <w:default w:val="[Insérer nom du soumissionnair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nom du soumissionnaire]</w:t>
      </w:r>
      <w:r>
        <w:fldChar w:fldCharType="end"/>
      </w:r>
      <w:r>
        <w:rPr>
          <w:rStyle w:val="Accentuation"/>
          <w:rFonts w:ascii="Segoe UI" w:hAnsi="Segoe UI"/>
          <w:i w:val="0"/>
          <w:sz w:val="20"/>
        </w:rPr>
        <w:t xml:space="preserve"> à signer la présente offre et y être lié si le PNUD l’accepte. </w:t>
      </w:r>
    </w:p>
    <w:p w14:paraId="667D1174" w14:textId="77777777" w:rsidR="00BC288B" w:rsidRPr="00B03F33" w:rsidRDefault="00BC288B" w:rsidP="00BC288B">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t xml:space="preserve">Nom : </w:t>
      </w:r>
      <w:r>
        <w:tab/>
      </w:r>
      <w:r>
        <w:rPr>
          <w:rFonts w:ascii="Segoe UI" w:hAnsi="Segoe UI"/>
          <w:color w:val="000000"/>
          <w:sz w:val="20"/>
        </w:rPr>
        <w:t>_____________________________________________________________</w:t>
      </w:r>
    </w:p>
    <w:p w14:paraId="67136F1F" w14:textId="77777777"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6F9AEC40" w14:textId="77777777"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256633FC" w14:textId="23495863" w:rsidR="00BC288B" w:rsidRPr="00B03F33" w:rsidRDefault="00BC288B" w:rsidP="00BC288B">
      <w:pPr>
        <w:tabs>
          <w:tab w:val="left" w:pos="990"/>
        </w:tabs>
        <w:spacing w:before="120" w:after="120"/>
        <w:rPr>
          <w:rFonts w:ascii="Segoe UI" w:hAnsi="Segoe UI" w:cs="Segoe UI"/>
          <w:color w:val="000000"/>
          <w:sz w:val="20"/>
          <w:szCs w:val="19"/>
        </w:rPr>
      </w:pPr>
      <w:r>
        <w:rPr>
          <w:rFonts w:ascii="Segoe UI" w:hAnsi="Segoe UI"/>
          <w:color w:val="000000"/>
          <w:sz w:val="20"/>
        </w:rPr>
        <w:t>Signature : _____________________________________________________________</w:t>
      </w:r>
    </w:p>
    <w:p w14:paraId="5CE51134" w14:textId="77777777" w:rsidR="00BC288B" w:rsidRDefault="00BC288B" w:rsidP="00BC288B">
      <w:pPr>
        <w:pStyle w:val="SchHeadDes"/>
        <w:keepNext/>
        <w:spacing w:after="0" w:line="240" w:lineRule="auto"/>
        <w:ind w:left="1440" w:firstLine="720"/>
        <w:jc w:val="left"/>
        <w:rPr>
          <w:rFonts w:ascii="Segoe UI" w:hAnsi="Segoe UI" w:cs="Segoe UI"/>
          <w:b w:val="0"/>
          <w:color w:val="7F7F7F" w:themeColor="text1" w:themeTint="80"/>
          <w:sz w:val="19"/>
          <w:szCs w:val="19"/>
        </w:rPr>
        <w:sectPr w:rsidR="00BC288B" w:rsidSect="00653394">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5AD1DCBE"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2" w:name="_Toc508626308"/>
      <w:bookmarkStart w:id="203" w:name="_Toc109235421"/>
      <w:r>
        <w:rPr>
          <w:rFonts w:eastAsiaTheme="majorEastAsia"/>
          <w:caps w:val="0"/>
          <w:noProof w:val="0"/>
          <w:color w:val="365F91" w:themeColor="accent1" w:themeShade="BF"/>
          <w:kern w:val="0"/>
          <w:sz w:val="28"/>
        </w:rPr>
        <w:lastRenderedPageBreak/>
        <w:t xml:space="preserve">Formulaire B : </w:t>
      </w:r>
      <w:r>
        <w:rPr>
          <w:rFonts w:eastAsiaTheme="majorEastAsia"/>
          <w:b w:val="0"/>
          <w:caps w:val="0"/>
          <w:noProof w:val="0"/>
          <w:color w:val="365F91" w:themeColor="accent1" w:themeShade="BF"/>
          <w:kern w:val="0"/>
          <w:sz w:val="28"/>
        </w:rPr>
        <w:t>Formulaire d’information sur le soumissionnaire</w:t>
      </w:r>
      <w:bookmarkEnd w:id="202"/>
      <w:bookmarkEnd w:id="203"/>
    </w:p>
    <w:p w14:paraId="400E5198" w14:textId="77777777" w:rsidR="00BC288B" w:rsidRDefault="00BC288B" w:rsidP="00BC288B">
      <w:pPr>
        <w:pStyle w:val="MarginText"/>
        <w:spacing w:after="0" w:line="240" w:lineRule="auto"/>
        <w:jc w:val="left"/>
        <w:rPr>
          <w:rFonts w:ascii="Arial" w:hAnsi="Arial" w:cs="Arial"/>
          <w:color w:val="000000"/>
          <w:sz w:val="20"/>
        </w:rPr>
      </w:pPr>
    </w:p>
    <w:p w14:paraId="005D15A1" w14:textId="77777777" w:rsidR="00BC288B" w:rsidRPr="00731E3E" w:rsidRDefault="00BC288B" w:rsidP="00BC288B">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BC288B" w:rsidRPr="00B903DA" w14:paraId="2272ECBE" w14:textId="77777777" w:rsidTr="00213EE6">
        <w:tc>
          <w:tcPr>
            <w:tcW w:w="3600" w:type="dxa"/>
            <w:shd w:val="clear" w:color="auto" w:fill="9BDEFF"/>
          </w:tcPr>
          <w:p w14:paraId="0E137A10" w14:textId="77777777" w:rsidR="00BC288B" w:rsidRPr="00310D9B" w:rsidRDefault="00BC288B" w:rsidP="00213EE6">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1C3E709D" w14:textId="22A5341D" w:rsidR="00BC288B" w:rsidRPr="00B903DA" w:rsidRDefault="00BC288B"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54B14AB" w14:textId="77777777" w:rsidTr="00213EE6">
        <w:tc>
          <w:tcPr>
            <w:tcW w:w="3600" w:type="dxa"/>
            <w:shd w:val="clear" w:color="auto" w:fill="9BDEFF"/>
          </w:tcPr>
          <w:p w14:paraId="2DF0F96F" w14:textId="77777777" w:rsidR="00BC288B" w:rsidRPr="00310D9B" w:rsidRDefault="00BC288B" w:rsidP="00213EE6">
            <w:pPr>
              <w:spacing w:before="120" w:after="120"/>
              <w:rPr>
                <w:rFonts w:ascii="Segoe UI" w:hAnsi="Segoe UI" w:cs="Segoe UI"/>
                <w:b/>
                <w:sz w:val="20"/>
              </w:rPr>
            </w:pPr>
            <w:r>
              <w:rPr>
                <w:rFonts w:ascii="Segoe UI" w:hAnsi="Segoe UI"/>
                <w:b/>
                <w:spacing w:val="-2"/>
                <w:sz w:val="20"/>
              </w:rPr>
              <w:t>Adresse légale</w:t>
            </w:r>
          </w:p>
        </w:tc>
        <w:tc>
          <w:tcPr>
            <w:tcW w:w="5940" w:type="dxa"/>
          </w:tcPr>
          <w:p w14:paraId="109DEAF3" w14:textId="36CCF136" w:rsidR="00BC288B" w:rsidRPr="00B903DA" w:rsidRDefault="00BC288B"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168446F" w14:textId="77777777" w:rsidTr="00213EE6">
        <w:tc>
          <w:tcPr>
            <w:tcW w:w="3600" w:type="dxa"/>
            <w:shd w:val="clear" w:color="auto" w:fill="9BDEFF"/>
          </w:tcPr>
          <w:p w14:paraId="7C6493EC" w14:textId="77777777" w:rsidR="00BC288B" w:rsidRPr="00310D9B" w:rsidRDefault="00BC288B" w:rsidP="00213EE6">
            <w:pPr>
              <w:spacing w:before="120" w:after="120"/>
              <w:rPr>
                <w:rFonts w:ascii="Segoe UI" w:hAnsi="Segoe UI" w:cs="Segoe UI"/>
                <w:b/>
                <w:sz w:val="20"/>
              </w:rPr>
            </w:pPr>
            <w:r>
              <w:rPr>
                <w:rFonts w:ascii="Segoe UI" w:hAnsi="Segoe UI"/>
                <w:b/>
                <w:spacing w:val="-2"/>
                <w:sz w:val="20"/>
              </w:rPr>
              <w:t>Année d’enregistrement :</w:t>
            </w:r>
          </w:p>
        </w:tc>
        <w:tc>
          <w:tcPr>
            <w:tcW w:w="5940" w:type="dxa"/>
          </w:tcPr>
          <w:p w14:paraId="398BC097" w14:textId="6F4E72B1" w:rsidR="00BC288B" w:rsidRPr="00B903DA" w:rsidRDefault="00BC288B"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50DEFDB5" w14:textId="77777777" w:rsidTr="00213EE6">
        <w:tc>
          <w:tcPr>
            <w:tcW w:w="3600" w:type="dxa"/>
            <w:shd w:val="clear" w:color="auto" w:fill="9BDEFF"/>
          </w:tcPr>
          <w:p w14:paraId="58163F86" w14:textId="77777777" w:rsidR="00BC288B" w:rsidRPr="00310D9B" w:rsidRDefault="00BC288B" w:rsidP="00213EE6">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688FD26A" w14:textId="2F92D47B" w:rsidR="00BC288B" w:rsidRPr="00B903DA" w:rsidRDefault="00BC288B" w:rsidP="00213EE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r>
              <w:rPr>
                <w:rFonts w:ascii="Segoe UI" w:hAnsi="Segoe UI"/>
                <w:color w:val="000000" w:themeColor="text1"/>
                <w:spacing w:val="-2"/>
                <w:kern w:val="0"/>
                <w:sz w:val="20"/>
              </w:rPr>
              <w:t xml:space="preserve"> </w:t>
            </w:r>
          </w:p>
          <w:p w14:paraId="70882B6F" w14:textId="2EEE46FB" w:rsidR="00BC288B" w:rsidRPr="00B903DA" w:rsidRDefault="00BC288B" w:rsidP="00213EE6">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32F735FD" w14:textId="0625CBED" w:rsidR="00BC288B" w:rsidRPr="00B903DA" w:rsidRDefault="00BC288B" w:rsidP="00213EE6">
            <w:pPr>
              <w:spacing w:before="40" w:after="40"/>
              <w:rPr>
                <w:rFonts w:ascii="Segoe UI" w:hAnsi="Segoe UI" w:cs="Segoe UI"/>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5A78E04A" w14:textId="77777777" w:rsidTr="00213EE6">
        <w:tc>
          <w:tcPr>
            <w:tcW w:w="3600" w:type="dxa"/>
            <w:shd w:val="clear" w:color="auto" w:fill="9BDEFF"/>
          </w:tcPr>
          <w:p w14:paraId="15B7D795" w14:textId="21ED31F3" w:rsidR="00BC288B" w:rsidRPr="00310D9B" w:rsidRDefault="003E7E0C" w:rsidP="00213EE6">
            <w:pPr>
              <w:spacing w:before="120" w:after="120"/>
              <w:rPr>
                <w:rFonts w:ascii="Segoe UI" w:hAnsi="Segoe UI" w:cs="Segoe UI"/>
                <w:b/>
                <w:spacing w:val="-2"/>
                <w:sz w:val="20"/>
              </w:rPr>
            </w:pPr>
            <w:r w:rsidRPr="00934B8E">
              <w:rPr>
                <w:rFonts w:ascii="Segoe UI" w:hAnsi="Segoe UI"/>
                <w:b/>
                <w:spacing w:val="-2"/>
                <w:sz w:val="20"/>
              </w:rPr>
              <w:t>Êtes-vous un fournisseur enregistré auprès du Portail mondial pour les fournisseurs des organismes des Nations Unies (UNGM) ?</w:t>
            </w:r>
          </w:p>
        </w:tc>
        <w:tc>
          <w:tcPr>
            <w:tcW w:w="5940" w:type="dxa"/>
          </w:tcPr>
          <w:p w14:paraId="48D625E7" w14:textId="77777777" w:rsidR="00BC288B" w:rsidRPr="00B903DA" w:rsidRDefault="00094CED" w:rsidP="00213EE6">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BC288B">
                  <w:rPr>
                    <w:rFonts w:ascii="MS Gothic" w:hAnsi="MS Gothic" w:hint="eastAsia"/>
                    <w:spacing w:val="-2"/>
                    <w:sz w:val="20"/>
                  </w:rPr>
                  <w:t>☐</w:t>
                </w:r>
              </w:sdtContent>
            </w:sdt>
            <w:r w:rsidR="00BC288B">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BC288B">
                  <w:rPr>
                    <w:rFonts w:ascii="MS Gothic" w:hAnsi="MS Gothic" w:hint="eastAsia"/>
                    <w:spacing w:val="-2"/>
                    <w:sz w:val="20"/>
                  </w:rPr>
                  <w:t>☐</w:t>
                </w:r>
              </w:sdtContent>
            </w:sdt>
            <w:r w:rsidR="00BC288B">
              <w:rPr>
                <w:rFonts w:ascii="Segoe UI" w:hAnsi="Segoe UI"/>
                <w:spacing w:val="-2"/>
                <w:sz w:val="20"/>
              </w:rPr>
              <w:t xml:space="preserve"> Non </w:t>
            </w:r>
            <w:r w:rsidR="00BC288B">
              <w:tab/>
            </w:r>
            <w:r w:rsidR="00BC288B">
              <w:rPr>
                <w:rFonts w:ascii="Segoe UI" w:hAnsi="Segoe UI"/>
                <w:spacing w:val="-2"/>
                <w:sz w:val="20"/>
              </w:rPr>
              <w:t xml:space="preserve">Si oui, </w:t>
            </w:r>
            <w:r w:rsidR="00BC288B">
              <w:rPr>
                <w:rFonts w:ascii="Segoe UI" w:hAnsi="Segoe UI" w:cs="Segoe UI"/>
                <w:sz w:val="20"/>
              </w:rPr>
              <w:fldChar w:fldCharType="begin">
                <w:ffData>
                  <w:name w:val=""/>
                  <w:enabled/>
                  <w:calcOnExit w:val="0"/>
                  <w:textInput>
                    <w:default w:val="[Insérer numéro de fournisseur du Portail]"/>
                  </w:textInput>
                </w:ffData>
              </w:fldChar>
            </w:r>
            <w:r w:rsidR="00BC288B">
              <w:rPr>
                <w:rFonts w:ascii="Segoe UI" w:hAnsi="Segoe UI" w:cs="Segoe UI"/>
                <w:sz w:val="20"/>
              </w:rPr>
              <w:instrText xml:space="preserve"> FORMTEXT </w:instrText>
            </w:r>
            <w:r w:rsidR="00BC288B">
              <w:rPr>
                <w:rFonts w:ascii="Segoe UI" w:hAnsi="Segoe UI" w:cs="Segoe UI"/>
                <w:sz w:val="20"/>
              </w:rPr>
            </w:r>
            <w:r w:rsidR="00BC288B">
              <w:rPr>
                <w:rFonts w:ascii="Segoe UI" w:hAnsi="Segoe UI" w:cs="Segoe UI"/>
                <w:sz w:val="20"/>
              </w:rPr>
              <w:fldChar w:fldCharType="separate"/>
            </w:r>
            <w:r w:rsidR="00BC288B">
              <w:rPr>
                <w:rFonts w:ascii="Segoe UI" w:hAnsi="Segoe UI"/>
                <w:noProof/>
                <w:sz w:val="20"/>
              </w:rPr>
              <w:t>[Insérer numéro de fournisseur du Portail]</w:t>
            </w:r>
            <w:r w:rsidR="00BC288B">
              <w:fldChar w:fldCharType="end"/>
            </w:r>
            <w:r w:rsidR="00BC288B">
              <w:rPr>
                <w:rFonts w:ascii="Segoe UI" w:hAnsi="Segoe UI"/>
                <w:spacing w:val="-2"/>
                <w:sz w:val="20"/>
              </w:rPr>
              <w:t xml:space="preserve"> </w:t>
            </w:r>
          </w:p>
        </w:tc>
      </w:tr>
      <w:tr w:rsidR="00BC288B" w:rsidRPr="00B903DA" w14:paraId="0B97F07B" w14:textId="77777777" w:rsidTr="00213EE6">
        <w:tc>
          <w:tcPr>
            <w:tcW w:w="3600" w:type="dxa"/>
            <w:shd w:val="clear" w:color="auto" w:fill="9BDEFF"/>
            <w:vAlign w:val="center"/>
          </w:tcPr>
          <w:p w14:paraId="6A415AC3" w14:textId="77777777" w:rsidR="00BC288B" w:rsidRPr="00310D9B" w:rsidRDefault="00BC288B" w:rsidP="00213EE6">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6843C98C" w14:textId="77777777" w:rsidR="00BC288B" w:rsidRPr="00B903DA" w:rsidRDefault="00094CED" w:rsidP="00213EE6">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BC288B">
                  <w:rPr>
                    <w:rFonts w:ascii="MS Gothic" w:hAnsi="MS Gothic" w:hint="eastAsia"/>
                    <w:spacing w:val="-2"/>
                    <w:sz w:val="20"/>
                  </w:rPr>
                  <w:t>☐</w:t>
                </w:r>
              </w:sdtContent>
            </w:sdt>
            <w:r w:rsidR="00BC288B">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BC288B">
                  <w:rPr>
                    <w:rFonts w:ascii="MS Gothic" w:hAnsi="MS Gothic" w:hint="eastAsia"/>
                    <w:spacing w:val="-2"/>
                    <w:sz w:val="20"/>
                  </w:rPr>
                  <w:t>☐</w:t>
                </w:r>
              </w:sdtContent>
            </w:sdt>
            <w:r w:rsidR="00BC288B">
              <w:rPr>
                <w:rFonts w:ascii="Segoe UI" w:hAnsi="Segoe UI"/>
                <w:spacing w:val="-2"/>
                <w:sz w:val="20"/>
              </w:rPr>
              <w:t xml:space="preserve"> Non </w:t>
            </w:r>
            <w:r w:rsidR="00BC288B">
              <w:tab/>
            </w:r>
            <w:r w:rsidR="00BC288B">
              <w:rPr>
                <w:rFonts w:ascii="Segoe UI" w:hAnsi="Segoe UI"/>
                <w:spacing w:val="-2"/>
                <w:sz w:val="20"/>
              </w:rPr>
              <w:t xml:space="preserve">Si oui, </w:t>
            </w:r>
            <w:r w:rsidR="00BC288B">
              <w:rPr>
                <w:rFonts w:ascii="Segoe UI" w:hAnsi="Segoe UI" w:cs="Segoe UI"/>
                <w:sz w:val="20"/>
              </w:rPr>
              <w:fldChar w:fldCharType="begin">
                <w:ffData>
                  <w:name w:val=""/>
                  <w:enabled/>
                  <w:calcOnExit w:val="0"/>
                  <w:textInput>
                    <w:default w:val="[Insérer numéro de fournisseur du PNUD]"/>
                  </w:textInput>
                </w:ffData>
              </w:fldChar>
            </w:r>
            <w:r w:rsidR="00BC288B">
              <w:rPr>
                <w:rFonts w:ascii="Segoe UI" w:hAnsi="Segoe UI" w:cs="Segoe UI"/>
                <w:sz w:val="20"/>
              </w:rPr>
              <w:instrText xml:space="preserve"> FORMTEXT </w:instrText>
            </w:r>
            <w:r w:rsidR="00BC288B">
              <w:rPr>
                <w:rFonts w:ascii="Segoe UI" w:hAnsi="Segoe UI" w:cs="Segoe UI"/>
                <w:sz w:val="20"/>
              </w:rPr>
            </w:r>
            <w:r w:rsidR="00BC288B">
              <w:rPr>
                <w:rFonts w:ascii="Segoe UI" w:hAnsi="Segoe UI" w:cs="Segoe UI"/>
                <w:sz w:val="20"/>
              </w:rPr>
              <w:fldChar w:fldCharType="separate"/>
            </w:r>
            <w:r w:rsidR="00BC288B">
              <w:rPr>
                <w:rFonts w:ascii="Segoe UI" w:hAnsi="Segoe UI"/>
                <w:noProof/>
                <w:sz w:val="20"/>
              </w:rPr>
              <w:t>[Insérer numéro de fournisseur du PNUD]</w:t>
            </w:r>
            <w:r w:rsidR="00BC288B">
              <w:fldChar w:fldCharType="end"/>
            </w:r>
            <w:r w:rsidR="00BC288B">
              <w:rPr>
                <w:rFonts w:ascii="Segoe UI" w:hAnsi="Segoe UI"/>
                <w:spacing w:val="-2"/>
                <w:sz w:val="20"/>
              </w:rPr>
              <w:t xml:space="preserve"> </w:t>
            </w:r>
          </w:p>
        </w:tc>
      </w:tr>
      <w:tr w:rsidR="00BC288B" w:rsidRPr="00B903DA" w14:paraId="6F6091BC" w14:textId="77777777" w:rsidTr="00213EE6">
        <w:tc>
          <w:tcPr>
            <w:tcW w:w="3600" w:type="dxa"/>
            <w:shd w:val="clear" w:color="auto" w:fill="9BDEFF"/>
          </w:tcPr>
          <w:p w14:paraId="5EF15262" w14:textId="77777777" w:rsidR="00BC288B" w:rsidRPr="00310D9B" w:rsidRDefault="00BC288B" w:rsidP="00213EE6">
            <w:pPr>
              <w:spacing w:before="120" w:after="120"/>
              <w:rPr>
                <w:rFonts w:ascii="Segoe UI" w:hAnsi="Segoe UI" w:cs="Segoe UI"/>
                <w:b/>
                <w:sz w:val="20"/>
              </w:rPr>
            </w:pPr>
            <w:r>
              <w:rPr>
                <w:rFonts w:ascii="Segoe UI" w:hAnsi="Segoe UI"/>
                <w:b/>
                <w:spacing w:val="-2"/>
                <w:sz w:val="20"/>
              </w:rPr>
              <w:t>Pays d’activité</w:t>
            </w:r>
          </w:p>
        </w:tc>
        <w:tc>
          <w:tcPr>
            <w:tcW w:w="5940" w:type="dxa"/>
          </w:tcPr>
          <w:p w14:paraId="6AF2602D" w14:textId="730CF42C" w:rsidR="00BC288B" w:rsidRPr="00B903DA" w:rsidRDefault="00BC288B"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52EC98E" w14:textId="77777777" w:rsidTr="00213EE6">
        <w:tc>
          <w:tcPr>
            <w:tcW w:w="3600" w:type="dxa"/>
            <w:shd w:val="clear" w:color="auto" w:fill="9BDEFF"/>
          </w:tcPr>
          <w:p w14:paraId="66C3CF02" w14:textId="77777777" w:rsidR="00BC288B" w:rsidRPr="00310D9B" w:rsidRDefault="00BC288B" w:rsidP="00213EE6">
            <w:pPr>
              <w:spacing w:before="120" w:after="120"/>
              <w:rPr>
                <w:rFonts w:ascii="Segoe UI" w:hAnsi="Segoe UI" w:cs="Segoe UI"/>
                <w:b/>
                <w:sz w:val="20"/>
              </w:rPr>
            </w:pPr>
            <w:r>
              <w:rPr>
                <w:rFonts w:ascii="Segoe UI" w:hAnsi="Segoe UI"/>
                <w:b/>
                <w:spacing w:val="-2"/>
                <w:sz w:val="20"/>
              </w:rPr>
              <w:t>Nombre d’employés à plein temps</w:t>
            </w:r>
          </w:p>
        </w:tc>
        <w:tc>
          <w:tcPr>
            <w:tcW w:w="5940" w:type="dxa"/>
          </w:tcPr>
          <w:p w14:paraId="00E9675B" w14:textId="53003B36" w:rsidR="00BC288B" w:rsidRPr="00B903DA" w:rsidRDefault="00BC288B"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9D3CD16" w14:textId="77777777" w:rsidTr="00213EE6">
        <w:trPr>
          <w:trHeight w:val="814"/>
        </w:trPr>
        <w:tc>
          <w:tcPr>
            <w:tcW w:w="3600" w:type="dxa"/>
            <w:shd w:val="clear" w:color="auto" w:fill="9BDEFF"/>
          </w:tcPr>
          <w:p w14:paraId="3EF7089B" w14:textId="77777777" w:rsidR="00BC288B" w:rsidRPr="00310D9B" w:rsidRDefault="00BC288B" w:rsidP="00213EE6">
            <w:pPr>
              <w:pStyle w:val="Outline"/>
              <w:suppressAutoHyphens/>
              <w:spacing w:before="120" w:after="120"/>
              <w:rPr>
                <w:rFonts w:ascii="Segoe UI" w:hAnsi="Segoe UI" w:cs="Segoe UI"/>
                <w:b/>
                <w:spacing w:val="-2"/>
                <w:kern w:val="0"/>
                <w:sz w:val="20"/>
              </w:rPr>
            </w:pPr>
            <w:r>
              <w:rPr>
                <w:b/>
              </w:rPr>
              <w:t>Attestation d’assurance qualité (par exemple ISO 9000 ou équivalent)</w:t>
            </w:r>
            <w:r>
              <w:t xml:space="preserve"> (Si oui, fournir une copie du certificat pertinent) :</w:t>
            </w:r>
          </w:p>
        </w:tc>
        <w:tc>
          <w:tcPr>
            <w:tcW w:w="5940" w:type="dxa"/>
          </w:tcPr>
          <w:p w14:paraId="2611F43F" w14:textId="4AEC70F1" w:rsidR="00BC288B" w:rsidRPr="00B903DA" w:rsidRDefault="00BC288B"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1C478A31" w14:textId="77777777" w:rsidTr="00213EE6">
        <w:trPr>
          <w:trHeight w:val="1147"/>
        </w:trPr>
        <w:tc>
          <w:tcPr>
            <w:tcW w:w="3600" w:type="dxa"/>
            <w:shd w:val="clear" w:color="auto" w:fill="9BDEFF"/>
          </w:tcPr>
          <w:p w14:paraId="6D6F814F" w14:textId="77777777" w:rsidR="00BC288B" w:rsidRPr="00324BA9" w:rsidRDefault="00BC288B" w:rsidP="00213EE6">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accréditation telle que ISO 14001 ou ISO 14064 ou équivalent en lien avec l’environnement ? </w:t>
            </w:r>
            <w:r>
              <w:rPr>
                <w:rFonts w:ascii="Segoe UI" w:hAnsi="Segoe UI"/>
                <w:i/>
                <w:spacing w:val="-2"/>
                <w:kern w:val="0"/>
                <w:sz w:val="18"/>
              </w:rPr>
              <w:t>(Si oui, fournir une copie du certificat valide) :</w:t>
            </w:r>
          </w:p>
        </w:tc>
        <w:tc>
          <w:tcPr>
            <w:tcW w:w="5940" w:type="dxa"/>
          </w:tcPr>
          <w:p w14:paraId="69C09601" w14:textId="6BB59DB9" w:rsidR="00BC288B" w:rsidRPr="00B903DA" w:rsidRDefault="00BC288B"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2B97322" w14:textId="77777777" w:rsidTr="00213EE6">
        <w:tc>
          <w:tcPr>
            <w:tcW w:w="3600" w:type="dxa"/>
            <w:shd w:val="clear" w:color="auto" w:fill="9BDEFF"/>
          </w:tcPr>
          <w:p w14:paraId="7F8D4DDE" w14:textId="77777777" w:rsidR="00BC288B" w:rsidRPr="00324BA9" w:rsidRDefault="00BC288B" w:rsidP="00213EE6">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déclaration écrite de sa politique environnementale ? </w:t>
            </w:r>
            <w:r>
              <w:rPr>
                <w:rFonts w:ascii="Segoe UI" w:hAnsi="Segoe UI"/>
                <w:i/>
                <w:spacing w:val="-2"/>
                <w:kern w:val="0"/>
                <w:sz w:val="18"/>
              </w:rPr>
              <w:t>(Si oui, fournir une copie)</w:t>
            </w:r>
          </w:p>
        </w:tc>
        <w:tc>
          <w:tcPr>
            <w:tcW w:w="5940" w:type="dxa"/>
          </w:tcPr>
          <w:p w14:paraId="6AF13635" w14:textId="3170A9AF" w:rsidR="00BC288B" w:rsidRPr="00B903DA" w:rsidRDefault="00BC288B"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64E76E21" w14:textId="77777777" w:rsidTr="00213EE6">
        <w:tc>
          <w:tcPr>
            <w:tcW w:w="3600" w:type="dxa"/>
            <w:shd w:val="clear" w:color="auto" w:fill="9BDEFF"/>
          </w:tcPr>
          <w:p w14:paraId="5F82BE22" w14:textId="77777777" w:rsidR="00BC288B" w:rsidRPr="00310D9B" w:rsidRDefault="00BC288B" w:rsidP="00213EE6">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organisation montre-t-elle un engagement important à la durabilité par d’autres moyens, par exemple des documents sur les politiques internes de la société sur l’autonomisation des femmes, les énergies renouvelables ou une </w:t>
            </w:r>
            <w:r>
              <w:rPr>
                <w:rFonts w:ascii="Segoe UI" w:hAnsi="Segoe UI"/>
                <w:b/>
                <w:spacing w:val="-2"/>
                <w:kern w:val="0"/>
                <w:sz w:val="20"/>
              </w:rPr>
              <w:lastRenderedPageBreak/>
              <w:t>appartenance à des institutions commerciales qui encouragent ces questions ?</w:t>
            </w:r>
          </w:p>
        </w:tc>
        <w:tc>
          <w:tcPr>
            <w:tcW w:w="5940" w:type="dxa"/>
          </w:tcPr>
          <w:p w14:paraId="35C515F0" w14:textId="4A2A7292" w:rsidR="00BC288B" w:rsidRDefault="00BC288B" w:rsidP="00213EE6">
            <w:pPr>
              <w:spacing w:before="120" w:after="120"/>
              <w:rPr>
                <w:rFonts w:ascii="Segoe UI" w:hAnsi="Segoe UI" w:cs="Segoe UI"/>
                <w:bCs/>
                <w:sz w:val="20"/>
              </w:rPr>
            </w:pPr>
            <w:r>
              <w:rPr>
                <w:rFonts w:ascii="Segoe UI" w:hAnsi="Segoe UI" w:cs="Segoe UI"/>
                <w:bCs/>
                <w:sz w:val="20"/>
              </w:rPr>
              <w:lastRenderedPageBreak/>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440CA331" w14:textId="77777777" w:rsidTr="00213EE6">
        <w:tc>
          <w:tcPr>
            <w:tcW w:w="3600" w:type="dxa"/>
            <w:shd w:val="clear" w:color="auto" w:fill="9BDEFF"/>
          </w:tcPr>
          <w:p w14:paraId="1D78CEF1" w14:textId="77777777" w:rsidR="00BC288B" w:rsidRPr="00310D9B" w:rsidRDefault="00BC288B" w:rsidP="00213EE6">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3EA7BD0E" w14:textId="597A1644" w:rsidR="00BC288B" w:rsidRDefault="00BC288B" w:rsidP="00213EE6">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B903DA" w14:paraId="365FB557" w14:textId="77777777" w:rsidTr="00213EE6">
        <w:tc>
          <w:tcPr>
            <w:tcW w:w="3600" w:type="dxa"/>
            <w:shd w:val="clear" w:color="auto" w:fill="9BDEFF"/>
          </w:tcPr>
          <w:p w14:paraId="33DD783A" w14:textId="77777777" w:rsidR="00BC288B" w:rsidRPr="006D6502" w:rsidRDefault="00BC288B" w:rsidP="00213EE6">
            <w:pPr>
              <w:tabs>
                <w:tab w:val="left" w:pos="567"/>
              </w:tabs>
              <w:spacing w:before="120"/>
              <w:rPr>
                <w:rFonts w:ascii="Segoe UI" w:hAnsi="Segoe UI" w:cs="Segoe UI"/>
                <w:b/>
                <w:spacing w:val="-2"/>
                <w:sz w:val="20"/>
              </w:rPr>
            </w:pPr>
            <w:r>
              <w:rPr>
                <w:rFonts w:ascii="Segoe UI" w:hAnsi="Segoe UI"/>
                <w:b/>
                <w:sz w:val="20"/>
              </w:rPr>
              <w:t xml:space="preserve">Personnes référentes que le PNUD peut contacter pour toute demande d’éclaircissement lors de l’évaluation de l’offre </w:t>
            </w:r>
          </w:p>
        </w:tc>
        <w:tc>
          <w:tcPr>
            <w:tcW w:w="5940" w:type="dxa"/>
          </w:tcPr>
          <w:p w14:paraId="525A1259" w14:textId="3BB516A1" w:rsidR="00BC288B" w:rsidRPr="00804F85" w:rsidRDefault="00BC288B" w:rsidP="00213EE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647ED2E5" w14:textId="2D31F5DB" w:rsidR="00BC288B" w:rsidRPr="00804F85" w:rsidRDefault="00BC288B" w:rsidP="00213EE6">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706D90FA" w14:textId="70B1A474" w:rsidR="00BC288B" w:rsidRPr="00804F85" w:rsidRDefault="00BC288B" w:rsidP="00213EE6">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E8622F" w14:paraId="0409CB76" w14:textId="77777777" w:rsidTr="00213EE6">
        <w:tc>
          <w:tcPr>
            <w:tcW w:w="3600" w:type="dxa"/>
            <w:shd w:val="clear" w:color="auto" w:fill="9BDEFF"/>
          </w:tcPr>
          <w:p w14:paraId="10BCA173" w14:textId="77777777" w:rsidR="00BC288B" w:rsidRPr="006D6502" w:rsidRDefault="00BC288B" w:rsidP="00213EE6">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61C40B83" w14:textId="77777777" w:rsidR="0045330E" w:rsidRDefault="0045330E" w:rsidP="0045330E">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sidRPr="00C33FC7">
              <w:rPr>
                <w:rFonts w:ascii="Segoe UI" w:hAnsi="Segoe UI" w:cs="Segoe UI"/>
                <w:sz w:val="20"/>
              </w:rPr>
              <w:t>Attestation d’</w:t>
            </w:r>
            <w:r>
              <w:rPr>
                <w:rFonts w:ascii="Segoe UI" w:hAnsi="Segoe UI" w:cs="Segoe UI"/>
                <w:sz w:val="20"/>
              </w:rPr>
              <w:t>immatriculation</w:t>
            </w:r>
            <w:r w:rsidRPr="00C33FC7">
              <w:rPr>
                <w:rFonts w:ascii="Segoe UI" w:hAnsi="Segoe UI" w:cs="Segoe UI"/>
                <w:sz w:val="20"/>
              </w:rPr>
              <w:t xml:space="preserve"> ou d’enregistrement de la société</w:t>
            </w:r>
            <w:r w:rsidRPr="00C33FC7">
              <w:rPr>
                <w:rFonts w:ascii="Segoe UI" w:hAnsi="Segoe UI" w:cs="Segoe UI"/>
                <w:color w:val="000000" w:themeColor="text1"/>
                <w:sz w:val="20"/>
              </w:rPr>
              <w:t>, le cas échéant</w:t>
            </w:r>
          </w:p>
          <w:p w14:paraId="38FA9CF9" w14:textId="77777777" w:rsidR="0045330E" w:rsidRPr="0006649D" w:rsidRDefault="0045330E" w:rsidP="0045330E">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Pr>
                <w:rFonts w:ascii="Segoe UI" w:hAnsi="Segoe UI" w:cs="Segoe UI"/>
                <w:sz w:val="20"/>
              </w:rPr>
              <w:t>Statuts dûment signés</w:t>
            </w:r>
          </w:p>
          <w:p w14:paraId="0164C405" w14:textId="77777777" w:rsidR="0045330E" w:rsidRPr="00C33FC7" w:rsidRDefault="0045330E" w:rsidP="0045330E">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sidRPr="00C33FC7">
              <w:rPr>
                <w:rFonts w:ascii="Segoe UI" w:hAnsi="Segoe UI" w:cs="Segoe UI"/>
                <w:color w:val="000000" w:themeColor="text1"/>
                <w:sz w:val="20"/>
              </w:rPr>
              <w:t xml:space="preserve">Attestation </w:t>
            </w:r>
            <w:r>
              <w:rPr>
                <w:rFonts w:ascii="Segoe UI" w:hAnsi="Segoe UI" w:cs="Segoe UI"/>
                <w:color w:val="000000" w:themeColor="text1"/>
                <w:sz w:val="20"/>
              </w:rPr>
              <w:t>de régularité fiscale</w:t>
            </w:r>
            <w:r w:rsidRPr="00C33FC7">
              <w:rPr>
                <w:rFonts w:ascii="Segoe UI" w:hAnsi="Segoe UI" w:cs="Segoe UI"/>
                <w:color w:val="000000" w:themeColor="text1"/>
                <w:sz w:val="20"/>
              </w:rPr>
              <w:t xml:space="preserve"> délivrée par l’administration fiscale attestant que le soumissionnaire est à jour de ses obligations fiscales, ou une attestation d’exonération fiscale, si le soumissionnaire jouit d’un tel privilège </w:t>
            </w:r>
          </w:p>
          <w:p w14:paraId="11C092D7" w14:textId="77777777" w:rsidR="0045330E" w:rsidRPr="00C33FC7" w:rsidRDefault="0045330E" w:rsidP="0045330E">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sidRPr="00C33FC7">
              <w:rPr>
                <w:rFonts w:ascii="Segoe UI" w:hAnsi="Segoe UI" w:cs="Segoe UI"/>
                <w:color w:val="000000" w:themeColor="text1"/>
                <w:sz w:val="20"/>
              </w:rPr>
              <w:t>Brevets, si les technologies proposées dans l’offre sont brevetées par le soumissionnaire</w:t>
            </w:r>
          </w:p>
          <w:p w14:paraId="61513923" w14:textId="00A1BAA2" w:rsidR="00BC288B" w:rsidRPr="0045330E" w:rsidRDefault="0045330E" w:rsidP="0045330E">
            <w:pPr>
              <w:pStyle w:val="Paragraphedeliste"/>
              <w:widowControl/>
              <w:numPr>
                <w:ilvl w:val="0"/>
                <w:numId w:val="24"/>
              </w:numPr>
              <w:overflowPunct/>
              <w:adjustRightInd/>
              <w:spacing w:line="240" w:lineRule="auto"/>
              <w:jc w:val="both"/>
              <w:rPr>
                <w:rFonts w:ascii="Segoe UI" w:hAnsi="Segoe UI" w:cs="Segoe UI"/>
                <w:color w:val="000000" w:themeColor="text1"/>
                <w:sz w:val="20"/>
              </w:rPr>
            </w:pPr>
            <w:r w:rsidRPr="00C33FC7">
              <w:rPr>
                <w:rFonts w:ascii="Segoe UI" w:hAnsi="Segoe UI" w:cs="Segoe UI"/>
                <w:color w:val="000000" w:themeColor="text1"/>
                <w:sz w:val="20"/>
              </w:rPr>
              <w:t>Attestation ou autorisation indiquant que le soumissionnaire est le représentant du fabricant, ou une procuration</w:t>
            </w:r>
            <w:r>
              <w:rPr>
                <w:rFonts w:ascii="Segoe UI" w:hAnsi="Segoe UI" w:cs="Segoe UI"/>
                <w:color w:val="000000" w:themeColor="text1"/>
                <w:sz w:val="20"/>
              </w:rPr>
              <w:t xml:space="preserve"> ou l</w:t>
            </w:r>
            <w:r w:rsidRPr="00C33FC7">
              <w:rPr>
                <w:rFonts w:ascii="Segoe UI" w:hAnsi="Segoe UI" w:cs="Segoe UI"/>
                <w:color w:val="000000" w:themeColor="text1"/>
                <w:sz w:val="20"/>
              </w:rPr>
              <w:t xml:space="preserve">icences d’exportation le cas échéant </w:t>
            </w:r>
          </w:p>
        </w:tc>
      </w:tr>
    </w:tbl>
    <w:p w14:paraId="7F8D0FDF" w14:textId="77777777" w:rsidR="003B0C62" w:rsidRDefault="003B0C62" w:rsidP="00BC288B">
      <w:pPr>
        <w:pStyle w:val="Titre2"/>
        <w:sectPr w:rsidR="003B0C62" w:rsidSect="00653394">
          <w:pgSz w:w="12240" w:h="15840"/>
          <w:pgMar w:top="1440" w:right="1260" w:bottom="720" w:left="1260" w:header="720" w:footer="720" w:gutter="0"/>
          <w:cols w:space="720"/>
          <w:docGrid w:linePitch="360"/>
        </w:sectPr>
      </w:pPr>
    </w:p>
    <w:p w14:paraId="4AA669B2"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4" w:name="_Toc508626309"/>
      <w:bookmarkStart w:id="205" w:name="_Toc109235422"/>
      <w:r>
        <w:rPr>
          <w:rFonts w:eastAsiaTheme="majorEastAsia"/>
          <w:caps w:val="0"/>
          <w:noProof w:val="0"/>
          <w:color w:val="365F91" w:themeColor="accent1" w:themeShade="BF"/>
          <w:kern w:val="0"/>
          <w:sz w:val="28"/>
        </w:rPr>
        <w:lastRenderedPageBreak/>
        <w:t xml:space="preserve">Formulaire C : </w:t>
      </w:r>
      <w:r>
        <w:rPr>
          <w:rFonts w:eastAsiaTheme="majorEastAsia"/>
          <w:b w:val="0"/>
          <w:caps w:val="0"/>
          <w:noProof w:val="0"/>
          <w:color w:val="365F91" w:themeColor="accent1" w:themeShade="BF"/>
          <w:kern w:val="0"/>
          <w:sz w:val="28"/>
        </w:rPr>
        <w:t>Formulaire d’information sur les coentreprises/consortiums/partenariats</w:t>
      </w:r>
      <w:bookmarkEnd w:id="204"/>
      <w:bookmarkEnd w:id="205"/>
    </w:p>
    <w:p w14:paraId="6D31B34B" w14:textId="77777777" w:rsidR="00BC288B" w:rsidRPr="005F57D5" w:rsidRDefault="00BC288B" w:rsidP="00BC288B">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BC288B" w:rsidRPr="00B94ACA" w14:paraId="311C461B" w14:textId="77777777" w:rsidTr="00213EE6">
        <w:tc>
          <w:tcPr>
            <w:tcW w:w="1979" w:type="dxa"/>
            <w:shd w:val="clear" w:color="auto" w:fill="9BDEFF"/>
          </w:tcPr>
          <w:p w14:paraId="26B83816" w14:textId="77777777" w:rsidR="00BC288B" w:rsidRPr="00B94ACA" w:rsidRDefault="00BC288B" w:rsidP="00213EE6">
            <w:pPr>
              <w:spacing w:before="120" w:after="120"/>
              <w:rPr>
                <w:rFonts w:ascii="Segoe UI" w:hAnsi="Segoe UI" w:cs="Segoe UI"/>
                <w:sz w:val="20"/>
              </w:rPr>
            </w:pPr>
            <w:r>
              <w:rPr>
                <w:rFonts w:ascii="Segoe UI" w:hAnsi="Segoe UI"/>
                <w:sz w:val="20"/>
              </w:rPr>
              <w:t>Nom du soumissionnaire :</w:t>
            </w:r>
          </w:p>
        </w:tc>
        <w:tc>
          <w:tcPr>
            <w:tcW w:w="4501" w:type="dxa"/>
          </w:tcPr>
          <w:p w14:paraId="044C76F1" w14:textId="69FEE46F" w:rsidR="00BC288B" w:rsidRPr="00B94ACA" w:rsidRDefault="00BC288B" w:rsidP="00213EE6">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047BB1F4" w14:textId="77777777" w:rsidR="00BC288B" w:rsidRPr="00B94ACA" w:rsidRDefault="00BC288B" w:rsidP="00213EE6">
            <w:pPr>
              <w:spacing w:before="120" w:after="120"/>
              <w:rPr>
                <w:rFonts w:ascii="Segoe UI" w:hAnsi="Segoe UI" w:cs="Segoe UI"/>
                <w:sz w:val="20"/>
              </w:rPr>
            </w:pPr>
            <w:r>
              <w:rPr>
                <w:rFonts w:ascii="Segoe UI" w:hAnsi="Segoe UI"/>
                <w:sz w:val="20"/>
              </w:rPr>
              <w:t>Date :</w:t>
            </w:r>
          </w:p>
        </w:tc>
        <w:tc>
          <w:tcPr>
            <w:tcW w:w="2340" w:type="dxa"/>
          </w:tcPr>
          <w:p w14:paraId="18668C2D" w14:textId="77777777" w:rsidR="00BC288B" w:rsidRPr="00B94ACA" w:rsidRDefault="00094CED" w:rsidP="00213EE6">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BC288B" w:rsidRPr="00512D1C">
                  <w:rPr>
                    <w:rFonts w:ascii="Segoe UI" w:hAnsi="Segoe UI" w:cs="Segoe UI"/>
                    <w:bCs/>
                    <w:sz w:val="20"/>
                  </w:rPr>
                  <w:t>[</w:t>
                </w:r>
                <w:r w:rsidR="00BC288B">
                  <w:rPr>
                    <w:rFonts w:ascii="Segoe UI" w:hAnsi="Segoe UI" w:cs="Segoe UI"/>
                    <w:bCs/>
                    <w:sz w:val="20"/>
                  </w:rPr>
                  <w:t>Sélectionner date</w:t>
                </w:r>
                <w:r w:rsidR="00BC288B" w:rsidRPr="00512D1C">
                  <w:rPr>
                    <w:rFonts w:ascii="Segoe UI" w:hAnsi="Segoe UI" w:cs="Segoe UI"/>
                    <w:bCs/>
                    <w:sz w:val="20"/>
                  </w:rPr>
                  <w:t>]</w:t>
                </w:r>
              </w:sdtContent>
            </w:sdt>
          </w:p>
        </w:tc>
      </w:tr>
      <w:tr w:rsidR="00BC288B" w:rsidRPr="00B94ACA" w14:paraId="1DBC53D7" w14:textId="77777777" w:rsidTr="00213EE6">
        <w:trPr>
          <w:cantSplit/>
          <w:trHeight w:val="341"/>
        </w:trPr>
        <w:tc>
          <w:tcPr>
            <w:tcW w:w="1979" w:type="dxa"/>
            <w:shd w:val="clear" w:color="auto" w:fill="9BDEFF"/>
          </w:tcPr>
          <w:p w14:paraId="24BA56A6" w14:textId="77777777" w:rsidR="00BC288B" w:rsidRPr="00B94ACA" w:rsidRDefault="00BC288B" w:rsidP="00213EE6">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1B9AD3CE" w14:textId="2633EF06" w:rsidR="00BC288B" w:rsidRPr="00B94ACA" w:rsidRDefault="00B72F1A"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TB 004_TRAV ECO VIL_PNUD_2022"/>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ITB 004_TRAV ECO VIL_PNUD_2022</w:t>
            </w:r>
            <w:r>
              <w:rPr>
                <w:rFonts w:ascii="Segoe UI" w:hAnsi="Segoe UI" w:cs="Segoe UI"/>
                <w:bCs/>
                <w:sz w:val="20"/>
              </w:rPr>
              <w:fldChar w:fldCharType="end"/>
            </w:r>
          </w:p>
        </w:tc>
      </w:tr>
    </w:tbl>
    <w:p w14:paraId="5CE915F4" w14:textId="77777777" w:rsidR="00BC288B" w:rsidRPr="005F57D5" w:rsidRDefault="00BC288B" w:rsidP="00BC288B">
      <w:pPr>
        <w:rPr>
          <w:rFonts w:ascii="Segoe UI" w:hAnsi="Segoe UI" w:cs="Segoe UI"/>
          <w:sz w:val="20"/>
        </w:rPr>
      </w:pPr>
    </w:p>
    <w:p w14:paraId="74FC09FA" w14:textId="77777777" w:rsidR="00BC288B" w:rsidRPr="005F57D5" w:rsidRDefault="00BC288B" w:rsidP="00BC288B">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0417C1F2" w14:textId="77777777" w:rsidR="00BC288B" w:rsidRDefault="00BC288B" w:rsidP="00BC288B">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BC288B" w:rsidRPr="004001DC" w14:paraId="2A565028" w14:textId="77777777" w:rsidTr="00213EE6">
        <w:tc>
          <w:tcPr>
            <w:tcW w:w="566" w:type="dxa"/>
            <w:shd w:val="clear" w:color="auto" w:fill="9BDEFF"/>
            <w:hideMark/>
          </w:tcPr>
          <w:p w14:paraId="1E7819C9" w14:textId="77777777" w:rsidR="00BC288B" w:rsidRPr="004001DC" w:rsidRDefault="00BC288B" w:rsidP="00213EE6">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008208B1" w14:textId="77777777" w:rsidR="00BC288B" w:rsidRPr="0042417E" w:rsidRDefault="00BC288B" w:rsidP="00213EE6">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17942B85" w14:textId="77777777" w:rsidR="00BC288B" w:rsidRPr="004001DC" w:rsidRDefault="00BC288B" w:rsidP="00213EE6">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BC288B" w:rsidRPr="004001DC" w14:paraId="74BDFF42" w14:textId="77777777" w:rsidTr="00213EE6">
        <w:tc>
          <w:tcPr>
            <w:tcW w:w="566" w:type="dxa"/>
            <w:hideMark/>
          </w:tcPr>
          <w:p w14:paraId="4C4DCE68" w14:textId="77777777" w:rsidR="00BC288B" w:rsidRPr="004001DC" w:rsidRDefault="00BC288B" w:rsidP="00213EE6">
            <w:pPr>
              <w:jc w:val="center"/>
              <w:rPr>
                <w:rFonts w:ascii="Segoe UI" w:eastAsia="Calibri" w:hAnsi="Segoe UI" w:cs="Segoe UI"/>
                <w:bCs/>
                <w:sz w:val="20"/>
              </w:rPr>
            </w:pPr>
            <w:r>
              <w:rPr>
                <w:rFonts w:ascii="Segoe UI" w:hAnsi="Segoe UI"/>
                <w:sz w:val="20"/>
              </w:rPr>
              <w:t>1</w:t>
            </w:r>
          </w:p>
        </w:tc>
        <w:tc>
          <w:tcPr>
            <w:tcW w:w="4739" w:type="dxa"/>
          </w:tcPr>
          <w:p w14:paraId="5FF452FE" w14:textId="728E5E8C" w:rsidR="00BC288B" w:rsidRPr="004001DC" w:rsidRDefault="00BC288B" w:rsidP="00213EE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3B20CF50" w14:textId="5ACE1419" w:rsidR="00BC288B" w:rsidRPr="004001DC" w:rsidRDefault="00BC288B" w:rsidP="00213EE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4001DC" w14:paraId="109EDEE5" w14:textId="77777777" w:rsidTr="00213EE6">
        <w:tc>
          <w:tcPr>
            <w:tcW w:w="566" w:type="dxa"/>
            <w:hideMark/>
          </w:tcPr>
          <w:p w14:paraId="37F686F4" w14:textId="77777777" w:rsidR="00BC288B" w:rsidRPr="004001DC" w:rsidRDefault="00BC288B" w:rsidP="00213EE6">
            <w:pPr>
              <w:jc w:val="center"/>
              <w:rPr>
                <w:rFonts w:ascii="Segoe UI" w:eastAsia="Calibri" w:hAnsi="Segoe UI" w:cs="Segoe UI"/>
                <w:bCs/>
                <w:sz w:val="20"/>
              </w:rPr>
            </w:pPr>
            <w:r>
              <w:rPr>
                <w:rFonts w:ascii="Segoe UI" w:hAnsi="Segoe UI"/>
                <w:sz w:val="20"/>
              </w:rPr>
              <w:t>2</w:t>
            </w:r>
          </w:p>
        </w:tc>
        <w:tc>
          <w:tcPr>
            <w:tcW w:w="4739" w:type="dxa"/>
          </w:tcPr>
          <w:p w14:paraId="07A421C6" w14:textId="2EE5EB02" w:rsidR="00BC288B" w:rsidRPr="004001DC" w:rsidRDefault="00BC288B" w:rsidP="00213EE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3EB06852" w14:textId="45758318" w:rsidR="00BC288B" w:rsidRPr="004001DC" w:rsidRDefault="00BC288B" w:rsidP="00213EE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BC288B" w:rsidRPr="004001DC" w14:paraId="18B16F90" w14:textId="77777777" w:rsidTr="00213EE6">
        <w:tc>
          <w:tcPr>
            <w:tcW w:w="566" w:type="dxa"/>
            <w:hideMark/>
          </w:tcPr>
          <w:p w14:paraId="39D9A725" w14:textId="77777777" w:rsidR="00BC288B" w:rsidRPr="004001DC" w:rsidRDefault="00BC288B" w:rsidP="00213EE6">
            <w:pPr>
              <w:jc w:val="center"/>
              <w:rPr>
                <w:rFonts w:ascii="Segoe UI" w:eastAsia="Calibri" w:hAnsi="Segoe UI" w:cs="Segoe UI"/>
                <w:bCs/>
                <w:sz w:val="20"/>
              </w:rPr>
            </w:pPr>
            <w:r>
              <w:rPr>
                <w:rFonts w:ascii="Segoe UI" w:hAnsi="Segoe UI"/>
                <w:sz w:val="20"/>
              </w:rPr>
              <w:t>3</w:t>
            </w:r>
          </w:p>
        </w:tc>
        <w:tc>
          <w:tcPr>
            <w:tcW w:w="4739" w:type="dxa"/>
          </w:tcPr>
          <w:p w14:paraId="6DEE19DE" w14:textId="4833019D" w:rsidR="00BC288B" w:rsidRPr="004001DC" w:rsidRDefault="00BC288B" w:rsidP="00213EE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62635B46" w14:textId="67D1D254" w:rsidR="00BC288B" w:rsidRPr="004001DC" w:rsidRDefault="00BC288B" w:rsidP="00213EE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6A11A6B3" w14:textId="77777777" w:rsidR="00BC288B" w:rsidRDefault="00BC288B" w:rsidP="00BC288B">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BC288B" w:rsidRPr="005F57D5" w14:paraId="1A20B749" w14:textId="77777777" w:rsidTr="00213EE6">
        <w:trPr>
          <w:cantSplit/>
          <w:trHeight w:val="1259"/>
        </w:trPr>
        <w:tc>
          <w:tcPr>
            <w:tcW w:w="3716" w:type="dxa"/>
            <w:shd w:val="clear" w:color="auto" w:fill="9BDEFF"/>
            <w:vAlign w:val="center"/>
            <w:hideMark/>
          </w:tcPr>
          <w:p w14:paraId="4235147E" w14:textId="77777777" w:rsidR="00BC288B" w:rsidRDefault="00BC288B" w:rsidP="00213EE6">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095FFC18" w14:textId="77777777" w:rsidR="00BC288B" w:rsidRPr="005F57D5" w:rsidRDefault="00BC288B" w:rsidP="00213EE6">
            <w:pPr>
              <w:rPr>
                <w:rFonts w:ascii="Segoe UI" w:hAnsi="Segoe UI" w:cs="Segoe UI"/>
                <w:b/>
                <w:bCs/>
                <w:sz w:val="20"/>
              </w:rPr>
            </w:pPr>
            <w:r>
              <w:rPr>
                <w:rFonts w:ascii="Segoe UI" w:hAnsi="Segoe UI"/>
                <w:sz w:val="18"/>
              </w:rPr>
              <w:t>(</w:t>
            </w:r>
            <w:proofErr w:type="gramStart"/>
            <w:r>
              <w:rPr>
                <w:rFonts w:ascii="Segoe UI" w:hAnsi="Segoe UI"/>
                <w:sz w:val="18"/>
              </w:rPr>
              <w:t>disposant</w:t>
            </w:r>
            <w:proofErr w:type="gramEnd"/>
            <w:r>
              <w:rPr>
                <w:rFonts w:ascii="Segoe UI" w:hAnsi="Segoe UI"/>
                <w:sz w:val="18"/>
              </w:rPr>
              <w:t xml:space="preserve"> de l’autorité pour obliger la coentreprise, le consortium, le partenariat lors du processus d’appel d’offres, et dans le cas où un contrat est attribué, lors de l’exécution du contrat)</w:t>
            </w:r>
          </w:p>
        </w:tc>
        <w:tc>
          <w:tcPr>
            <w:tcW w:w="5819" w:type="dxa"/>
            <w:vAlign w:val="center"/>
          </w:tcPr>
          <w:p w14:paraId="4256E1C9" w14:textId="777EC8BD" w:rsidR="00BC288B" w:rsidRPr="005F57D5" w:rsidRDefault="00BC288B" w:rsidP="00213EE6">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74242822" w14:textId="77777777" w:rsidR="00BC288B" w:rsidRDefault="00BC288B" w:rsidP="00BC288B">
      <w:pPr>
        <w:spacing w:line="240" w:lineRule="exact"/>
        <w:jc w:val="both"/>
        <w:rPr>
          <w:rFonts w:ascii="Segoe UI" w:hAnsi="Segoe UI" w:cs="Segoe UI"/>
          <w:sz w:val="20"/>
        </w:rPr>
      </w:pPr>
    </w:p>
    <w:p w14:paraId="2A249E88" w14:textId="77777777" w:rsidR="00BC288B" w:rsidRPr="005F57D5" w:rsidRDefault="00BC288B" w:rsidP="00BC288B">
      <w:pPr>
        <w:jc w:val="both"/>
        <w:rPr>
          <w:rFonts w:ascii="Segoe UI" w:hAnsi="Segoe UI" w:cs="Segoe UI"/>
          <w:sz w:val="20"/>
        </w:rPr>
      </w:pPr>
      <w:r>
        <w:rPr>
          <w:rFonts w:ascii="Segoe UI" w:hAnsi="Segoe UI"/>
          <w:sz w:val="20"/>
        </w:rPr>
        <w:t xml:space="preserve">Nous vous joignons une copie du document </w:t>
      </w:r>
      <w:proofErr w:type="spellStart"/>
      <w:r>
        <w:rPr>
          <w:rFonts w:ascii="Segoe UI" w:hAnsi="Segoe UI"/>
          <w:sz w:val="20"/>
        </w:rPr>
        <w:t>susréférencé</w:t>
      </w:r>
      <w:proofErr w:type="spellEnd"/>
      <w:r>
        <w:rPr>
          <w:rFonts w:ascii="Segoe UI" w:hAnsi="Segoe UI"/>
          <w:sz w:val="20"/>
        </w:rPr>
        <w:t xml:space="preserve"> signé par chaque partenaire, qui détaille la structure juridique possible et la confirmation de l’obligation conjointe et solidaire des membres de ladite coentreprise :</w:t>
      </w:r>
    </w:p>
    <w:p w14:paraId="59E29CC0" w14:textId="77777777" w:rsidR="00BC288B" w:rsidRDefault="00BC288B" w:rsidP="00BC288B">
      <w:pPr>
        <w:spacing w:before="20" w:after="20"/>
        <w:rPr>
          <w:rFonts w:ascii="Segoe UI" w:hAnsi="Segoe UI" w:cs="Segoe UI"/>
        </w:rPr>
      </w:pPr>
    </w:p>
    <w:p w14:paraId="65A44751" w14:textId="77777777" w:rsidR="00BC288B" w:rsidRPr="00E23BD3" w:rsidRDefault="00094CED" w:rsidP="00BC288B">
      <w:pPr>
        <w:spacing w:before="20" w:after="20"/>
        <w:rPr>
          <w:rFonts w:ascii="Segoe UI" w:hAnsi="Segoe UI"/>
          <w:sz w:val="20"/>
        </w:rPr>
      </w:pPr>
      <w:sdt>
        <w:sdtPr>
          <w:rPr>
            <w:rFonts w:ascii="Segoe UI" w:hAnsi="Segoe UI" w:cs="Segoe UI"/>
          </w:rPr>
          <w:id w:val="-1607422403"/>
        </w:sdtPr>
        <w:sdtEndPr/>
        <w:sdtContent>
          <w:r w:rsidR="00BC288B">
            <w:rPr>
              <w:rFonts w:ascii="MS Gothic" w:hAnsi="MS Gothic" w:hint="eastAsia"/>
            </w:rPr>
            <w:t>☐</w:t>
          </w:r>
        </w:sdtContent>
      </w:sdt>
      <w:r w:rsidR="00BC288B">
        <w:rPr>
          <w:rFonts w:ascii="Segoe UI" w:hAnsi="Segoe UI"/>
        </w:rPr>
        <w:t xml:space="preserve"> </w:t>
      </w:r>
      <w:r w:rsidR="00BC288B" w:rsidRPr="00E23BD3">
        <w:rPr>
          <w:rFonts w:ascii="Segoe UI" w:hAnsi="Segoe UI"/>
          <w:sz w:val="20"/>
        </w:rPr>
        <w:t>Lettre d</w:t>
      </w:r>
      <w:r w:rsidR="00BC288B">
        <w:rPr>
          <w:rFonts w:ascii="Segoe UI" w:hAnsi="Segoe UI"/>
          <w:sz w:val="20"/>
        </w:rPr>
        <w:t>’</w:t>
      </w:r>
      <w:r w:rsidR="00BC288B" w:rsidRPr="00E23BD3">
        <w:rPr>
          <w:rFonts w:ascii="Segoe UI" w:hAnsi="Segoe UI"/>
          <w:sz w:val="20"/>
        </w:rPr>
        <w:t>intention de former une coentreprise</w:t>
      </w:r>
      <w:r w:rsidR="00BC288B" w:rsidRPr="00E23BD3">
        <w:rPr>
          <w:rFonts w:ascii="Segoe UI" w:hAnsi="Segoe UI"/>
          <w:sz w:val="20"/>
        </w:rPr>
        <w:tab/>
      </w:r>
      <w:r w:rsidR="00BC288B" w:rsidRPr="00E23BD3">
        <w:rPr>
          <w:rFonts w:ascii="Segoe UI" w:hAnsi="Segoe UI"/>
          <w:b/>
          <w:i/>
          <w:sz w:val="20"/>
        </w:rPr>
        <w:t>OU</w:t>
      </w:r>
      <w:r w:rsidR="00BC288B" w:rsidRPr="00E23BD3">
        <w:rPr>
          <w:rFonts w:ascii="Segoe UI" w:hAnsi="Segoe UI"/>
          <w:sz w:val="20"/>
        </w:rPr>
        <w:t xml:space="preserve"> </w:t>
      </w:r>
      <w:r w:rsidR="00BC288B" w:rsidRPr="00E23BD3">
        <w:rPr>
          <w:rFonts w:ascii="Segoe UI" w:hAnsi="Segoe UI"/>
          <w:sz w:val="20"/>
        </w:rPr>
        <w:tab/>
      </w:r>
      <w:sdt>
        <w:sdtPr>
          <w:rPr>
            <w:rFonts w:ascii="Segoe UI" w:hAnsi="Segoe UI"/>
            <w:sz w:val="20"/>
          </w:rPr>
          <w:id w:val="2058202444"/>
        </w:sdtPr>
        <w:sdtEndPr/>
        <w:sdtContent>
          <w:r w:rsidR="00BC288B" w:rsidRPr="00E23BD3">
            <w:rPr>
              <w:rFonts w:ascii="Segoe UI" w:hAnsi="Segoe UI"/>
              <w:sz w:val="20"/>
            </w:rPr>
            <w:t>☐</w:t>
          </w:r>
        </w:sdtContent>
      </w:sdt>
      <w:r w:rsidR="00BC288B" w:rsidRPr="00E23BD3">
        <w:rPr>
          <w:rFonts w:ascii="Segoe UI" w:hAnsi="Segoe UI"/>
          <w:sz w:val="20"/>
        </w:rPr>
        <w:t>accord de coentreprise, de consortium ou de partenariat</w:t>
      </w:r>
      <w:r w:rsidR="00BC288B">
        <w:rPr>
          <w:rFonts w:ascii="Segoe UI" w:hAnsi="Segoe UI"/>
          <w:sz w:val="20"/>
        </w:rPr>
        <w:t xml:space="preserve"> </w:t>
      </w:r>
    </w:p>
    <w:p w14:paraId="6A50D8E6" w14:textId="77777777" w:rsidR="00BC288B" w:rsidRPr="005F57D5" w:rsidRDefault="00BC288B" w:rsidP="00BC288B">
      <w:pPr>
        <w:spacing w:line="240" w:lineRule="exact"/>
        <w:jc w:val="both"/>
        <w:rPr>
          <w:rFonts w:ascii="Segoe UI" w:hAnsi="Segoe UI" w:cs="Segoe UI"/>
          <w:sz w:val="20"/>
        </w:rPr>
      </w:pPr>
    </w:p>
    <w:p w14:paraId="3A9DCDAA" w14:textId="77777777" w:rsidR="00BC288B" w:rsidRDefault="00BC288B" w:rsidP="00BC288B">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52E7D1FE" w14:textId="77777777" w:rsidR="00BC288B" w:rsidRDefault="00BC288B" w:rsidP="00BC288B">
      <w:pPr>
        <w:spacing w:line="240" w:lineRule="exact"/>
        <w:jc w:val="both"/>
        <w:rPr>
          <w:rFonts w:ascii="Segoe UI" w:hAnsi="Segoe UI" w:cs="Segoe UI"/>
          <w:sz w:val="20"/>
        </w:rPr>
      </w:pPr>
    </w:p>
    <w:p w14:paraId="226FD1F2" w14:textId="77777777" w:rsidR="00BC288B" w:rsidRPr="005F57D5" w:rsidRDefault="00BC288B" w:rsidP="00BC288B">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BC288B" w:rsidRPr="0037490B" w14:paraId="27C0792D" w14:textId="77777777" w:rsidTr="00213EE6">
        <w:trPr>
          <w:trHeight w:val="494"/>
        </w:trPr>
        <w:tc>
          <w:tcPr>
            <w:tcW w:w="4765" w:type="dxa"/>
            <w:vAlign w:val="bottom"/>
          </w:tcPr>
          <w:p w14:paraId="36D5EE22" w14:textId="77777777" w:rsidR="00BC288B" w:rsidRPr="0037490B" w:rsidRDefault="00BC288B" w:rsidP="00213EE6">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481D5130" w14:textId="77777777" w:rsidR="00BC288B" w:rsidRPr="0037490B" w:rsidRDefault="00BC288B" w:rsidP="00213EE6">
            <w:pPr>
              <w:spacing w:line="240" w:lineRule="exact"/>
              <w:rPr>
                <w:rFonts w:ascii="Segoe UI" w:hAnsi="Segoe UI" w:cs="Segoe UI"/>
                <w:sz w:val="20"/>
              </w:rPr>
            </w:pPr>
            <w:r>
              <w:rPr>
                <w:rFonts w:ascii="Segoe UI" w:hAnsi="Segoe UI"/>
                <w:sz w:val="20"/>
              </w:rPr>
              <w:t>Nom du partenaire : ___________________________________</w:t>
            </w:r>
          </w:p>
        </w:tc>
      </w:tr>
      <w:tr w:rsidR="00BC288B" w:rsidRPr="0037490B" w14:paraId="18FFCF6C" w14:textId="77777777" w:rsidTr="00213EE6">
        <w:trPr>
          <w:trHeight w:val="494"/>
        </w:trPr>
        <w:tc>
          <w:tcPr>
            <w:tcW w:w="4765" w:type="dxa"/>
            <w:vAlign w:val="bottom"/>
          </w:tcPr>
          <w:p w14:paraId="1DF58BEA" w14:textId="77777777" w:rsidR="00BC288B" w:rsidRPr="0037490B" w:rsidRDefault="00BC288B" w:rsidP="00213EE6">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70055E4E" w14:textId="77777777" w:rsidR="00BC288B" w:rsidRPr="0037490B" w:rsidRDefault="00BC288B" w:rsidP="00213EE6">
            <w:pPr>
              <w:spacing w:line="240" w:lineRule="exact"/>
              <w:rPr>
                <w:rFonts w:ascii="Segoe UI" w:hAnsi="Segoe UI" w:cs="Segoe UI"/>
                <w:sz w:val="20"/>
              </w:rPr>
            </w:pPr>
            <w:r>
              <w:rPr>
                <w:rFonts w:ascii="Segoe UI" w:hAnsi="Segoe UI"/>
                <w:sz w:val="20"/>
              </w:rPr>
              <w:t>Signature : _______________________________</w:t>
            </w:r>
          </w:p>
        </w:tc>
      </w:tr>
      <w:tr w:rsidR="00BC288B" w:rsidRPr="0037490B" w14:paraId="45347908" w14:textId="77777777" w:rsidTr="00213EE6">
        <w:trPr>
          <w:trHeight w:val="494"/>
        </w:trPr>
        <w:tc>
          <w:tcPr>
            <w:tcW w:w="4765" w:type="dxa"/>
            <w:vAlign w:val="bottom"/>
          </w:tcPr>
          <w:p w14:paraId="28C52A18" w14:textId="77777777" w:rsidR="00BC288B" w:rsidRPr="0037490B" w:rsidRDefault="00BC288B" w:rsidP="00213EE6">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2EEC959D" w14:textId="77777777" w:rsidR="00BC288B" w:rsidRPr="0037490B" w:rsidRDefault="00BC288B" w:rsidP="00213EE6">
            <w:pPr>
              <w:spacing w:line="240" w:lineRule="exact"/>
              <w:rPr>
                <w:rFonts w:ascii="Segoe UI" w:hAnsi="Segoe UI" w:cs="Segoe UI"/>
                <w:sz w:val="20"/>
              </w:rPr>
            </w:pPr>
            <w:r>
              <w:rPr>
                <w:rFonts w:ascii="Segoe UI" w:hAnsi="Segoe UI"/>
                <w:sz w:val="20"/>
              </w:rPr>
              <w:t>Date : ___________________________________</w:t>
            </w:r>
          </w:p>
        </w:tc>
      </w:tr>
      <w:tr w:rsidR="00BC288B" w:rsidRPr="0037490B" w14:paraId="3C1DCD0D" w14:textId="77777777" w:rsidTr="00213EE6">
        <w:trPr>
          <w:trHeight w:val="494"/>
        </w:trPr>
        <w:tc>
          <w:tcPr>
            <w:tcW w:w="4765" w:type="dxa"/>
            <w:vAlign w:val="bottom"/>
          </w:tcPr>
          <w:p w14:paraId="09140F50" w14:textId="77777777" w:rsidR="00BC288B" w:rsidRPr="0037490B" w:rsidRDefault="00BC288B" w:rsidP="00213EE6">
            <w:pPr>
              <w:spacing w:line="240" w:lineRule="exact"/>
              <w:rPr>
                <w:rFonts w:ascii="Segoe UI" w:hAnsi="Segoe UI" w:cs="Segoe UI"/>
                <w:sz w:val="20"/>
              </w:rPr>
            </w:pPr>
          </w:p>
        </w:tc>
        <w:tc>
          <w:tcPr>
            <w:tcW w:w="4747" w:type="dxa"/>
            <w:vAlign w:val="bottom"/>
          </w:tcPr>
          <w:p w14:paraId="619C16A6" w14:textId="77777777" w:rsidR="00BC288B" w:rsidRPr="0037490B" w:rsidRDefault="00BC288B" w:rsidP="00213EE6">
            <w:pPr>
              <w:spacing w:line="240" w:lineRule="exact"/>
              <w:rPr>
                <w:rFonts w:ascii="Segoe UI" w:hAnsi="Segoe UI" w:cs="Segoe UI"/>
                <w:sz w:val="20"/>
              </w:rPr>
            </w:pPr>
          </w:p>
        </w:tc>
      </w:tr>
      <w:tr w:rsidR="00BC288B" w:rsidRPr="0037490B" w14:paraId="554924E5" w14:textId="77777777" w:rsidTr="00213EE6">
        <w:trPr>
          <w:trHeight w:val="494"/>
        </w:trPr>
        <w:tc>
          <w:tcPr>
            <w:tcW w:w="4765" w:type="dxa"/>
            <w:vAlign w:val="bottom"/>
          </w:tcPr>
          <w:p w14:paraId="5E503108" w14:textId="77777777" w:rsidR="00BC288B" w:rsidRPr="0037490B" w:rsidRDefault="00BC288B" w:rsidP="00213EE6">
            <w:pPr>
              <w:spacing w:line="240" w:lineRule="exact"/>
              <w:rPr>
                <w:rFonts w:ascii="Segoe UI" w:hAnsi="Segoe UI" w:cs="Segoe UI"/>
                <w:sz w:val="20"/>
              </w:rPr>
            </w:pPr>
            <w:r>
              <w:rPr>
                <w:rFonts w:ascii="Segoe UI" w:hAnsi="Segoe UI"/>
                <w:sz w:val="20"/>
              </w:rPr>
              <w:lastRenderedPageBreak/>
              <w:t>Nom du partenaire : ___________________________________</w:t>
            </w:r>
          </w:p>
        </w:tc>
        <w:tc>
          <w:tcPr>
            <w:tcW w:w="4747" w:type="dxa"/>
            <w:vAlign w:val="bottom"/>
          </w:tcPr>
          <w:p w14:paraId="4575DA6B" w14:textId="77777777" w:rsidR="00BC288B" w:rsidRPr="0037490B" w:rsidRDefault="00BC288B" w:rsidP="00213EE6">
            <w:pPr>
              <w:spacing w:line="240" w:lineRule="exact"/>
              <w:rPr>
                <w:rFonts w:ascii="Segoe UI" w:hAnsi="Segoe UI" w:cs="Segoe UI"/>
                <w:sz w:val="20"/>
              </w:rPr>
            </w:pPr>
            <w:r>
              <w:rPr>
                <w:rFonts w:ascii="Segoe UI" w:hAnsi="Segoe UI"/>
                <w:sz w:val="20"/>
              </w:rPr>
              <w:t>Nom du partenaire : ___________________________________</w:t>
            </w:r>
          </w:p>
        </w:tc>
      </w:tr>
      <w:tr w:rsidR="00BC288B" w:rsidRPr="0037490B" w14:paraId="7B2E7F06" w14:textId="77777777" w:rsidTr="00213EE6">
        <w:trPr>
          <w:trHeight w:val="494"/>
        </w:trPr>
        <w:tc>
          <w:tcPr>
            <w:tcW w:w="4765" w:type="dxa"/>
            <w:vAlign w:val="bottom"/>
          </w:tcPr>
          <w:p w14:paraId="72193FDA" w14:textId="77777777" w:rsidR="00BC288B" w:rsidRPr="0037490B" w:rsidRDefault="00BC288B" w:rsidP="00213EE6">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4DB38628" w14:textId="77777777" w:rsidR="00BC288B" w:rsidRPr="0037490B" w:rsidRDefault="00BC288B" w:rsidP="00213EE6">
            <w:pPr>
              <w:spacing w:line="240" w:lineRule="exact"/>
              <w:rPr>
                <w:rFonts w:ascii="Segoe UI" w:hAnsi="Segoe UI" w:cs="Segoe UI"/>
                <w:sz w:val="20"/>
              </w:rPr>
            </w:pPr>
            <w:r>
              <w:rPr>
                <w:rFonts w:ascii="Segoe UI" w:hAnsi="Segoe UI"/>
                <w:sz w:val="20"/>
              </w:rPr>
              <w:t>Signature : _______________________________</w:t>
            </w:r>
          </w:p>
        </w:tc>
      </w:tr>
      <w:tr w:rsidR="00BC288B" w:rsidRPr="0037490B" w14:paraId="08265F97" w14:textId="77777777" w:rsidTr="00213EE6">
        <w:trPr>
          <w:trHeight w:val="494"/>
        </w:trPr>
        <w:tc>
          <w:tcPr>
            <w:tcW w:w="4765" w:type="dxa"/>
            <w:vAlign w:val="bottom"/>
          </w:tcPr>
          <w:p w14:paraId="41CC08DC" w14:textId="77777777" w:rsidR="00BC288B" w:rsidRPr="0037490B" w:rsidRDefault="00BC288B" w:rsidP="00213EE6">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4B7CA72E" w14:textId="77777777" w:rsidR="00BC288B" w:rsidRPr="0037490B" w:rsidRDefault="00BC288B" w:rsidP="00213EE6">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432DC918" w14:textId="11941D79" w:rsidR="00BC288B" w:rsidRDefault="00BC288B" w:rsidP="00BC288B"/>
    <w:p w14:paraId="7A3B7429" w14:textId="55E4347E" w:rsidR="003B0C62" w:rsidRDefault="003B0C62" w:rsidP="00BC288B"/>
    <w:p w14:paraId="2EBE9952" w14:textId="01F5B0A3" w:rsidR="003B0C62" w:rsidRDefault="003B0C62" w:rsidP="00BC288B"/>
    <w:p w14:paraId="49861DE1" w14:textId="58A2730A" w:rsidR="003B0C62" w:rsidRDefault="003B0C62" w:rsidP="00BC288B"/>
    <w:p w14:paraId="6B243394" w14:textId="6002298A" w:rsidR="003B0C62" w:rsidRDefault="003B0C62" w:rsidP="00BC288B"/>
    <w:p w14:paraId="4E007178" w14:textId="746FB0A1" w:rsidR="003B0C62" w:rsidRDefault="003B0C62" w:rsidP="00BC288B"/>
    <w:p w14:paraId="7BD8061F" w14:textId="27DA5E1F" w:rsidR="003B0C62" w:rsidRDefault="003B0C62" w:rsidP="00BC288B"/>
    <w:p w14:paraId="7F599177" w14:textId="483DAFFC" w:rsidR="003B0C62" w:rsidRDefault="003B0C62" w:rsidP="00BC288B"/>
    <w:p w14:paraId="01952440" w14:textId="5B32D026" w:rsidR="003B0C62" w:rsidRDefault="003B0C62" w:rsidP="00BC288B"/>
    <w:p w14:paraId="47682708" w14:textId="0B1D4CA6" w:rsidR="003B0C62" w:rsidRDefault="003B0C62" w:rsidP="00BC288B"/>
    <w:p w14:paraId="7E123A7E" w14:textId="1B581760" w:rsidR="003B0C62" w:rsidRDefault="003B0C62" w:rsidP="00BC288B"/>
    <w:p w14:paraId="1D8580A3" w14:textId="7054ABB8" w:rsidR="003B0C62" w:rsidRDefault="003B0C62" w:rsidP="00BC288B"/>
    <w:p w14:paraId="7B4CAE72" w14:textId="49A455DD" w:rsidR="003B0C62" w:rsidRDefault="003B0C62" w:rsidP="00BC288B"/>
    <w:p w14:paraId="407ED6E0" w14:textId="44B71324" w:rsidR="003B0C62" w:rsidRDefault="003B0C62" w:rsidP="00BC288B"/>
    <w:p w14:paraId="3E6634C1" w14:textId="2D82996A" w:rsidR="003B0C62" w:rsidRDefault="003B0C62" w:rsidP="00BC288B"/>
    <w:p w14:paraId="0644437D" w14:textId="2B4564D4" w:rsidR="003B0C62" w:rsidRDefault="003B0C62" w:rsidP="00BC288B"/>
    <w:p w14:paraId="2039E42C" w14:textId="251DAA23" w:rsidR="003B0C62" w:rsidRDefault="003B0C62" w:rsidP="00BC288B"/>
    <w:p w14:paraId="7E14CC2A" w14:textId="69280942" w:rsidR="003B0C62" w:rsidRDefault="003B0C62" w:rsidP="00BC288B"/>
    <w:p w14:paraId="3FF80B6F" w14:textId="71C398FF" w:rsidR="003B0C62" w:rsidRDefault="003B0C62" w:rsidP="00BC288B"/>
    <w:p w14:paraId="77D171C2" w14:textId="1841495D" w:rsidR="003B0C62" w:rsidRDefault="003B0C62" w:rsidP="00BC288B"/>
    <w:p w14:paraId="1BA826EA" w14:textId="57C5B942" w:rsidR="003B0C62" w:rsidRDefault="003B0C62" w:rsidP="00BC288B"/>
    <w:p w14:paraId="5760FDC1" w14:textId="188DFF4A" w:rsidR="003B0C62" w:rsidRDefault="003B0C62" w:rsidP="00BC288B"/>
    <w:p w14:paraId="1A877634" w14:textId="20433653" w:rsidR="003B0C62" w:rsidRDefault="003B0C62" w:rsidP="00BC288B"/>
    <w:p w14:paraId="4D87E059" w14:textId="55053EF4" w:rsidR="003B0C62" w:rsidRDefault="003B0C62" w:rsidP="00BC288B"/>
    <w:p w14:paraId="454CF74C" w14:textId="720F8874" w:rsidR="003B0C62" w:rsidRDefault="003B0C62" w:rsidP="00BC288B"/>
    <w:p w14:paraId="58F2AEB1" w14:textId="4315286E" w:rsidR="003B0C62" w:rsidRDefault="003B0C62" w:rsidP="00BC288B"/>
    <w:p w14:paraId="4312EA07" w14:textId="77777777" w:rsidR="003B0C62" w:rsidRDefault="003B0C62" w:rsidP="00BC288B">
      <w:pPr>
        <w:sectPr w:rsidR="003B0C62" w:rsidSect="00653394">
          <w:pgSz w:w="12240" w:h="15840"/>
          <w:pgMar w:top="1440" w:right="1260" w:bottom="720" w:left="1260" w:header="720" w:footer="720" w:gutter="0"/>
          <w:cols w:space="720"/>
          <w:docGrid w:linePitch="360"/>
        </w:sectPr>
      </w:pPr>
    </w:p>
    <w:p w14:paraId="4E88821F"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6" w:name="_Toc508626310"/>
      <w:bookmarkStart w:id="207" w:name="_Toc109235423"/>
      <w:r>
        <w:rPr>
          <w:rFonts w:eastAsiaTheme="majorEastAsia"/>
          <w:caps w:val="0"/>
          <w:noProof w:val="0"/>
          <w:color w:val="365F91" w:themeColor="accent1" w:themeShade="BF"/>
          <w:kern w:val="0"/>
          <w:sz w:val="28"/>
        </w:rPr>
        <w:lastRenderedPageBreak/>
        <w:t xml:space="preserve">Formulaire D : </w:t>
      </w:r>
      <w:r>
        <w:rPr>
          <w:rFonts w:eastAsiaTheme="majorEastAsia"/>
          <w:b w:val="0"/>
          <w:caps w:val="0"/>
          <w:noProof w:val="0"/>
          <w:color w:val="365F91" w:themeColor="accent1" w:themeShade="BF"/>
          <w:kern w:val="0"/>
          <w:sz w:val="28"/>
        </w:rPr>
        <w:t>Formulaire d’éligibilité et de qualification</w:t>
      </w:r>
      <w:bookmarkEnd w:id="206"/>
      <w:bookmarkEnd w:id="207"/>
    </w:p>
    <w:p w14:paraId="65F4C862" w14:textId="77777777" w:rsidR="00BC288B" w:rsidRDefault="00BC288B" w:rsidP="00BC288B"/>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BC288B" w:rsidRPr="00C65EDB" w14:paraId="024A24E2" w14:textId="77777777" w:rsidTr="00213EE6">
        <w:tc>
          <w:tcPr>
            <w:tcW w:w="1979" w:type="dxa"/>
            <w:shd w:val="clear" w:color="auto" w:fill="9BDEFF"/>
          </w:tcPr>
          <w:p w14:paraId="7AB851BB" w14:textId="77777777" w:rsidR="00BC288B" w:rsidRPr="00C65EDB" w:rsidRDefault="00BC288B" w:rsidP="00213EE6">
            <w:pPr>
              <w:spacing w:before="120" w:after="120"/>
              <w:rPr>
                <w:rFonts w:ascii="Segoe UI" w:hAnsi="Segoe UI" w:cs="Segoe UI"/>
                <w:sz w:val="20"/>
                <w:szCs w:val="20"/>
              </w:rPr>
            </w:pPr>
            <w:r>
              <w:rPr>
                <w:rFonts w:ascii="Segoe UI" w:hAnsi="Segoe UI"/>
                <w:sz w:val="20"/>
              </w:rPr>
              <w:t>Nom du soumissionnaire :</w:t>
            </w:r>
          </w:p>
        </w:tc>
        <w:tc>
          <w:tcPr>
            <w:tcW w:w="4501" w:type="dxa"/>
          </w:tcPr>
          <w:p w14:paraId="0C2475FD" w14:textId="55E7EDE6" w:rsidR="00BC288B" w:rsidRPr="00C65EDB" w:rsidRDefault="00BC288B" w:rsidP="00213EE6">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6DCF128B" w14:textId="77777777" w:rsidR="00BC288B" w:rsidRPr="00C65EDB" w:rsidRDefault="00BC288B" w:rsidP="00213EE6">
            <w:pPr>
              <w:spacing w:before="120" w:after="120"/>
              <w:rPr>
                <w:rFonts w:ascii="Segoe UI" w:hAnsi="Segoe UI" w:cs="Segoe UI"/>
                <w:sz w:val="20"/>
                <w:szCs w:val="20"/>
              </w:rPr>
            </w:pPr>
            <w:r>
              <w:rPr>
                <w:rFonts w:ascii="Segoe UI" w:hAnsi="Segoe UI"/>
                <w:sz w:val="20"/>
              </w:rPr>
              <w:t>Date :</w:t>
            </w:r>
          </w:p>
        </w:tc>
        <w:tc>
          <w:tcPr>
            <w:tcW w:w="2345" w:type="dxa"/>
          </w:tcPr>
          <w:p w14:paraId="3C076212" w14:textId="3D9E787B" w:rsidR="00BC288B" w:rsidRPr="00C65EDB" w:rsidRDefault="00BC288B" w:rsidP="00213EE6">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BC288B" w:rsidRPr="00C65EDB" w14:paraId="3B989671" w14:textId="77777777" w:rsidTr="00213EE6">
        <w:trPr>
          <w:cantSplit/>
          <w:trHeight w:val="341"/>
        </w:trPr>
        <w:tc>
          <w:tcPr>
            <w:tcW w:w="1979" w:type="dxa"/>
            <w:shd w:val="clear" w:color="auto" w:fill="9BDEFF"/>
          </w:tcPr>
          <w:p w14:paraId="7175AB7E" w14:textId="77777777" w:rsidR="00BC288B" w:rsidRPr="00C65EDB" w:rsidRDefault="00BC288B" w:rsidP="00213EE6">
            <w:pPr>
              <w:spacing w:before="120" w:after="120"/>
              <w:rPr>
                <w:rFonts w:ascii="Segoe UI" w:hAnsi="Segoe UI" w:cs="Segoe UI"/>
                <w:sz w:val="20"/>
                <w:szCs w:val="20"/>
              </w:rPr>
            </w:pPr>
            <w:r>
              <w:rPr>
                <w:rFonts w:ascii="Segoe UI" w:hAnsi="Segoe UI"/>
                <w:sz w:val="20"/>
              </w:rPr>
              <w:t>Référence de l’appel d’offres :</w:t>
            </w:r>
          </w:p>
        </w:tc>
        <w:tc>
          <w:tcPr>
            <w:tcW w:w="7566" w:type="dxa"/>
            <w:gridSpan w:val="3"/>
          </w:tcPr>
          <w:p w14:paraId="4A410639" w14:textId="4656616B" w:rsidR="00BC288B" w:rsidRPr="00C65EDB" w:rsidRDefault="00B76713" w:rsidP="00213EE6">
            <w:pPr>
              <w:spacing w:before="120" w:after="120"/>
              <w:rPr>
                <w:rFonts w:ascii="Segoe UI" w:hAnsi="Segoe UI" w:cs="Segoe UI"/>
                <w:sz w:val="20"/>
                <w:szCs w:val="20"/>
              </w:rPr>
            </w:pPr>
            <w:r>
              <w:rPr>
                <w:rFonts w:ascii="Segoe UI" w:hAnsi="Segoe UI" w:cs="Segoe UI"/>
                <w:bCs/>
                <w:sz w:val="20"/>
                <w:szCs w:val="20"/>
              </w:rPr>
              <w:fldChar w:fldCharType="begin">
                <w:ffData>
                  <w:name w:val=""/>
                  <w:enabled/>
                  <w:calcOnExit w:val="0"/>
                  <w:textInput>
                    <w:default w:val="ITB 004_TRAV ECO VIL_PNUD_2022"/>
                    <w:format w:val="Première majuscule"/>
                  </w:textInput>
                </w:ffData>
              </w:fldChar>
            </w:r>
            <w:r>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cs="Segoe UI"/>
                <w:bCs/>
                <w:noProof/>
                <w:sz w:val="20"/>
                <w:szCs w:val="20"/>
              </w:rPr>
              <w:t>ITB 004_TRAV ECO VIL_PNUD_2022</w:t>
            </w:r>
            <w:r>
              <w:rPr>
                <w:rFonts w:ascii="Segoe UI" w:hAnsi="Segoe UI" w:cs="Segoe UI"/>
                <w:bCs/>
                <w:sz w:val="20"/>
                <w:szCs w:val="20"/>
              </w:rPr>
              <w:fldChar w:fldCharType="end"/>
            </w:r>
          </w:p>
        </w:tc>
      </w:tr>
    </w:tbl>
    <w:p w14:paraId="67D04FCE" w14:textId="77777777" w:rsidR="00BC288B" w:rsidRDefault="00BC288B" w:rsidP="00BC288B">
      <w:pPr>
        <w:shd w:val="clear" w:color="auto" w:fill="FFFFFF"/>
        <w:rPr>
          <w:rFonts w:ascii="Segoe UI" w:hAnsi="Segoe UI" w:cs="Segoe UI"/>
          <w:color w:val="000000"/>
          <w:sz w:val="20"/>
          <w:szCs w:val="20"/>
        </w:rPr>
      </w:pPr>
    </w:p>
    <w:p w14:paraId="3D927B1C" w14:textId="77777777" w:rsidR="00BC288B" w:rsidRPr="00C65EDB" w:rsidRDefault="00BC288B" w:rsidP="00BC288B">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3789C2E1" w14:textId="77777777" w:rsidR="00BC288B" w:rsidRDefault="00BC288B" w:rsidP="00B76713">
      <w:pPr>
        <w:shd w:val="clear" w:color="auto" w:fill="FFFFFF"/>
        <w:rPr>
          <w:rFonts w:ascii="Segoe UI" w:hAnsi="Segoe UI" w:cs="Segoe UI"/>
          <w:b/>
          <w:sz w:val="28"/>
          <w:szCs w:val="20"/>
        </w:rPr>
      </w:pPr>
    </w:p>
    <w:p w14:paraId="3B06062F" w14:textId="77777777"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BC288B" w:rsidRPr="00C65EDB" w14:paraId="27BE1FF3" w14:textId="77777777" w:rsidTr="00213EE6">
        <w:trPr>
          <w:trHeight w:val="325"/>
        </w:trPr>
        <w:tc>
          <w:tcPr>
            <w:tcW w:w="9542" w:type="dxa"/>
            <w:gridSpan w:val="4"/>
          </w:tcPr>
          <w:p w14:paraId="712807BF" w14:textId="77777777" w:rsidR="00BC288B" w:rsidRPr="00261C52" w:rsidRDefault="00094CED" w:rsidP="00213EE6">
            <w:pPr>
              <w:shd w:val="clear" w:color="auto" w:fill="FFFFFF"/>
              <w:rPr>
                <w:rFonts w:ascii="Segoe UI" w:hAnsi="Segoe UI"/>
                <w:color w:val="000000"/>
                <w:sz w:val="20"/>
              </w:rPr>
            </w:pPr>
            <w:sdt>
              <w:sdtPr>
                <w:rPr>
                  <w:rFonts w:ascii="Segoe UI" w:hAnsi="Segoe UI"/>
                  <w:color w:val="000000"/>
                  <w:sz w:val="20"/>
                </w:rPr>
                <w:id w:val="-83236026"/>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Aucune inexécution de contrat survenue au cours des 3 dernières années</w:t>
            </w:r>
          </w:p>
        </w:tc>
      </w:tr>
      <w:tr w:rsidR="00BC288B" w:rsidRPr="00C65EDB" w14:paraId="7E329BD3" w14:textId="77777777" w:rsidTr="00213EE6">
        <w:trPr>
          <w:trHeight w:val="310"/>
        </w:trPr>
        <w:tc>
          <w:tcPr>
            <w:tcW w:w="9542" w:type="dxa"/>
            <w:gridSpan w:val="4"/>
          </w:tcPr>
          <w:p w14:paraId="43DC86F7" w14:textId="77777777" w:rsidR="00BC288B" w:rsidRPr="00261C52" w:rsidRDefault="00094CED" w:rsidP="00213EE6">
            <w:pPr>
              <w:shd w:val="clear" w:color="auto" w:fill="FFFFFF"/>
              <w:rPr>
                <w:rFonts w:ascii="Segoe UI" w:hAnsi="Segoe UI"/>
                <w:color w:val="000000"/>
                <w:sz w:val="20"/>
              </w:rPr>
            </w:pPr>
            <w:sdt>
              <w:sdtPr>
                <w:rPr>
                  <w:rFonts w:ascii="Segoe UI" w:hAnsi="Segoe UI"/>
                  <w:color w:val="000000"/>
                  <w:sz w:val="20"/>
                </w:rPr>
                <w:id w:val="-514691419"/>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Contrats inexécutés au cours des 3 dernières années</w:t>
            </w:r>
          </w:p>
        </w:tc>
      </w:tr>
      <w:tr w:rsidR="00BC288B" w:rsidRPr="00C65EDB" w14:paraId="1023D41D" w14:textId="77777777" w:rsidTr="00213EE6">
        <w:tc>
          <w:tcPr>
            <w:tcW w:w="1082" w:type="dxa"/>
            <w:shd w:val="clear" w:color="auto" w:fill="9BDEFF"/>
          </w:tcPr>
          <w:p w14:paraId="7690F5A5" w14:textId="77777777" w:rsidR="00BC288B" w:rsidRPr="00C65EDB" w:rsidRDefault="00BC288B" w:rsidP="00213EE6">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322CAEDB" w14:textId="77777777" w:rsidR="00BC288B" w:rsidRPr="00C65EDB" w:rsidRDefault="00BC288B" w:rsidP="00213EE6">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773CE165" w14:textId="77777777" w:rsidR="00BC288B" w:rsidRPr="00C65EDB" w:rsidRDefault="00BC288B" w:rsidP="00213EE6">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759FD7B9" w14:textId="77777777" w:rsidR="00BC288B" w:rsidRPr="00C65EDB" w:rsidRDefault="00BC288B" w:rsidP="00213EE6">
            <w:pPr>
              <w:jc w:val="center"/>
              <w:rPr>
                <w:rFonts w:ascii="Segoe UI" w:hAnsi="Segoe UI" w:cs="Segoe UI"/>
                <w:b/>
                <w:sz w:val="20"/>
                <w:szCs w:val="20"/>
              </w:rPr>
            </w:pPr>
            <w:r>
              <w:rPr>
                <w:b/>
              </w:rPr>
              <w:t>Montant total du contrat</w:t>
            </w:r>
            <w:r>
              <w:t xml:space="preserve"> (valeur actuelle en dollars É.-U.)</w:t>
            </w:r>
          </w:p>
        </w:tc>
      </w:tr>
      <w:tr w:rsidR="00BC288B" w:rsidRPr="00C65EDB" w14:paraId="2EEC17D8" w14:textId="77777777" w:rsidTr="00213EE6">
        <w:trPr>
          <w:trHeight w:val="701"/>
        </w:trPr>
        <w:tc>
          <w:tcPr>
            <w:tcW w:w="1082" w:type="dxa"/>
          </w:tcPr>
          <w:p w14:paraId="498D1269" w14:textId="77777777" w:rsidR="00BC288B" w:rsidRPr="00C65EDB" w:rsidRDefault="00BC288B" w:rsidP="00213EE6">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440810A0" w14:textId="77777777" w:rsidR="00BC288B" w:rsidRPr="00C65EDB" w:rsidRDefault="00BC288B" w:rsidP="00213EE6">
            <w:pPr>
              <w:rPr>
                <w:rFonts w:ascii="Segoe UI" w:hAnsi="Segoe UI" w:cs="Segoe UI"/>
                <w:color w:val="000000"/>
                <w:sz w:val="20"/>
                <w:szCs w:val="20"/>
              </w:rPr>
            </w:pPr>
          </w:p>
          <w:p w14:paraId="047292BC" w14:textId="77777777" w:rsidR="00BC288B" w:rsidRPr="00C65EDB" w:rsidRDefault="00BC288B" w:rsidP="00213EE6">
            <w:pPr>
              <w:autoSpaceDE w:val="0"/>
              <w:autoSpaceDN w:val="0"/>
              <w:rPr>
                <w:rFonts w:ascii="Segoe UI" w:hAnsi="Segoe UI" w:cs="Segoe UI"/>
                <w:color w:val="000000"/>
                <w:sz w:val="20"/>
                <w:szCs w:val="20"/>
              </w:rPr>
            </w:pPr>
          </w:p>
        </w:tc>
        <w:tc>
          <w:tcPr>
            <w:tcW w:w="4051" w:type="dxa"/>
          </w:tcPr>
          <w:p w14:paraId="3A73EA26" w14:textId="77777777" w:rsidR="00BC288B" w:rsidRPr="00C65EDB" w:rsidRDefault="00BC288B" w:rsidP="00213EE6">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BEA81F5" w14:textId="77777777" w:rsidR="00BC288B" w:rsidRPr="00C65EDB" w:rsidRDefault="00BC288B" w:rsidP="00213EE6">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3E8858CA" w14:textId="77777777" w:rsidR="00BC288B" w:rsidRPr="00C65EDB" w:rsidRDefault="00BC288B" w:rsidP="00213EE6">
            <w:pPr>
              <w:rPr>
                <w:rFonts w:ascii="Segoe UI" w:hAnsi="Segoe UI" w:cs="Segoe UI"/>
                <w:color w:val="000000"/>
                <w:sz w:val="20"/>
                <w:szCs w:val="20"/>
              </w:rPr>
            </w:pPr>
            <w:r>
              <w:rPr>
                <w:rFonts w:ascii="Segoe UI" w:hAnsi="Segoe UI"/>
                <w:color w:val="000000"/>
                <w:sz w:val="20"/>
              </w:rPr>
              <w:t>Raison(s) de l’inexécution :</w:t>
            </w:r>
          </w:p>
        </w:tc>
        <w:tc>
          <w:tcPr>
            <w:tcW w:w="2610" w:type="dxa"/>
          </w:tcPr>
          <w:p w14:paraId="0FC30D7C" w14:textId="77777777" w:rsidR="00BC288B" w:rsidRPr="00C65EDB" w:rsidRDefault="00BC288B" w:rsidP="00213EE6">
            <w:pPr>
              <w:rPr>
                <w:rFonts w:ascii="Segoe UI" w:hAnsi="Segoe UI" w:cs="Segoe UI"/>
                <w:color w:val="000000"/>
                <w:sz w:val="20"/>
                <w:szCs w:val="20"/>
              </w:rPr>
            </w:pPr>
          </w:p>
          <w:p w14:paraId="48E90831" w14:textId="77777777" w:rsidR="00BC288B" w:rsidRPr="00C65EDB" w:rsidRDefault="00BC288B" w:rsidP="00213EE6">
            <w:pPr>
              <w:autoSpaceDE w:val="0"/>
              <w:autoSpaceDN w:val="0"/>
              <w:rPr>
                <w:rFonts w:ascii="Segoe UI" w:hAnsi="Segoe UI" w:cs="Segoe UI"/>
                <w:color w:val="000000"/>
                <w:sz w:val="20"/>
                <w:szCs w:val="20"/>
              </w:rPr>
            </w:pPr>
          </w:p>
        </w:tc>
      </w:tr>
    </w:tbl>
    <w:p w14:paraId="325B7D5B" w14:textId="77777777" w:rsidR="00BC288B" w:rsidRDefault="00BC288B" w:rsidP="00BC288B">
      <w:pPr>
        <w:shd w:val="clear" w:color="auto" w:fill="FFFFFF"/>
        <w:rPr>
          <w:rFonts w:ascii="Segoe UI" w:hAnsi="Segoe UI" w:cs="Segoe UI"/>
          <w:b/>
          <w:color w:val="000000"/>
          <w:sz w:val="20"/>
          <w:szCs w:val="20"/>
        </w:rPr>
      </w:pPr>
    </w:p>
    <w:p w14:paraId="7AE4D543" w14:textId="77777777" w:rsidR="00BC288B" w:rsidRPr="00C65EDB" w:rsidRDefault="00BC288B" w:rsidP="00BC288B">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BC288B" w:rsidRPr="00C65EDB" w14:paraId="34D208BC" w14:textId="77777777" w:rsidTr="00213EE6">
        <w:trPr>
          <w:trHeight w:val="256"/>
        </w:trPr>
        <w:tc>
          <w:tcPr>
            <w:tcW w:w="9542" w:type="dxa"/>
            <w:gridSpan w:val="4"/>
          </w:tcPr>
          <w:p w14:paraId="37D656F0" w14:textId="77777777" w:rsidR="00BC288B" w:rsidRPr="00261C52" w:rsidRDefault="00094CED" w:rsidP="00213EE6">
            <w:pPr>
              <w:shd w:val="clear" w:color="auto" w:fill="FFFFFF"/>
              <w:rPr>
                <w:rFonts w:ascii="Segoe UI" w:hAnsi="Segoe UI"/>
                <w:color w:val="000000"/>
                <w:sz w:val="20"/>
              </w:rPr>
            </w:pPr>
            <w:sdt>
              <w:sdtPr>
                <w:rPr>
                  <w:rFonts w:ascii="Segoe UI" w:hAnsi="Segoe UI"/>
                  <w:color w:val="000000"/>
                  <w:sz w:val="20"/>
                </w:rPr>
                <w:id w:val="-884636411"/>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Aucun contentieux au cours des 3 dernières années</w:t>
            </w:r>
          </w:p>
        </w:tc>
      </w:tr>
      <w:tr w:rsidR="00BC288B" w:rsidRPr="00C65EDB" w14:paraId="0DF8C58F" w14:textId="77777777" w:rsidTr="00213EE6">
        <w:trPr>
          <w:trHeight w:val="255"/>
        </w:trPr>
        <w:tc>
          <w:tcPr>
            <w:tcW w:w="9542" w:type="dxa"/>
            <w:gridSpan w:val="4"/>
          </w:tcPr>
          <w:p w14:paraId="78A5DC13" w14:textId="77777777" w:rsidR="00BC288B" w:rsidRPr="00261C52" w:rsidRDefault="00094CED" w:rsidP="00213EE6">
            <w:pPr>
              <w:shd w:val="clear" w:color="auto" w:fill="FFFFFF"/>
              <w:rPr>
                <w:rFonts w:ascii="Segoe UI" w:hAnsi="Segoe UI"/>
                <w:color w:val="000000"/>
                <w:sz w:val="20"/>
              </w:rPr>
            </w:pPr>
            <w:sdt>
              <w:sdtPr>
                <w:rPr>
                  <w:rFonts w:ascii="Segoe UI" w:hAnsi="Segoe UI"/>
                  <w:color w:val="000000"/>
                  <w:sz w:val="20"/>
                </w:rPr>
                <w:id w:val="-1241164445"/>
              </w:sdtPr>
              <w:sdtEndPr/>
              <w:sdtContent>
                <w:r w:rsidR="00BC288B" w:rsidRPr="00261C52">
                  <w:rPr>
                    <w:rFonts w:ascii="Segoe UI" w:hAnsi="Segoe UI"/>
                    <w:color w:val="000000"/>
                    <w:sz w:val="20"/>
                  </w:rPr>
                  <w:t>☐</w:t>
                </w:r>
              </w:sdtContent>
            </w:sdt>
            <w:r w:rsidR="00BC288B" w:rsidRPr="00261C52">
              <w:rPr>
                <w:rFonts w:ascii="Segoe UI" w:hAnsi="Segoe UI"/>
                <w:color w:val="000000"/>
                <w:sz w:val="20"/>
              </w:rPr>
              <w:t xml:space="preserve"> Antécédents de contentieux comme indiqué ci-dessous</w:t>
            </w:r>
          </w:p>
        </w:tc>
      </w:tr>
      <w:tr w:rsidR="00BC288B" w:rsidRPr="00C65EDB" w14:paraId="09CAABD0" w14:textId="77777777" w:rsidTr="00213EE6">
        <w:tc>
          <w:tcPr>
            <w:tcW w:w="1081" w:type="dxa"/>
            <w:shd w:val="clear" w:color="auto" w:fill="9BDEFF"/>
          </w:tcPr>
          <w:p w14:paraId="1BBFADC8" w14:textId="77777777" w:rsidR="00BC288B" w:rsidRPr="00C65EDB" w:rsidRDefault="00BC288B" w:rsidP="00213EE6">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237A994A" w14:textId="77777777" w:rsidR="00BC288B" w:rsidRPr="00261C52" w:rsidRDefault="00BC288B" w:rsidP="00213EE6">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3157783C" w14:textId="77777777" w:rsidR="00BC288B" w:rsidRPr="00C65EDB" w:rsidRDefault="00BC288B" w:rsidP="00213EE6">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03AC7329" w14:textId="77777777" w:rsidR="00BC288B" w:rsidRPr="00261C52" w:rsidRDefault="00BC288B" w:rsidP="00213EE6">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BC288B" w:rsidRPr="00C65EDB" w14:paraId="2AB98CD3" w14:textId="77777777" w:rsidTr="00213EE6">
        <w:trPr>
          <w:trHeight w:val="883"/>
        </w:trPr>
        <w:tc>
          <w:tcPr>
            <w:tcW w:w="1081" w:type="dxa"/>
          </w:tcPr>
          <w:p w14:paraId="3F2DFBB7" w14:textId="77777777" w:rsidR="00BC288B" w:rsidRPr="00C65EDB" w:rsidRDefault="00BC288B" w:rsidP="00213EE6">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621E7B50" w14:textId="77777777" w:rsidR="00BC288B" w:rsidRPr="00C65EDB" w:rsidRDefault="00BC288B" w:rsidP="00213EE6">
            <w:pPr>
              <w:autoSpaceDE w:val="0"/>
              <w:autoSpaceDN w:val="0"/>
              <w:rPr>
                <w:rFonts w:ascii="Segoe UI" w:hAnsi="Segoe UI" w:cs="Segoe UI"/>
                <w:color w:val="000000"/>
                <w:sz w:val="20"/>
                <w:szCs w:val="20"/>
              </w:rPr>
            </w:pPr>
          </w:p>
        </w:tc>
        <w:tc>
          <w:tcPr>
            <w:tcW w:w="4051" w:type="dxa"/>
          </w:tcPr>
          <w:p w14:paraId="466D921D" w14:textId="77777777" w:rsidR="00BC288B" w:rsidRPr="00C65EDB" w:rsidRDefault="00BC288B" w:rsidP="00213EE6">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748B4B82" w14:textId="77777777" w:rsidR="00BC288B" w:rsidRPr="00C65EDB" w:rsidRDefault="00BC288B" w:rsidP="00213EE6">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1EDCA66D" w14:textId="77777777" w:rsidR="00BC288B" w:rsidRPr="00C65EDB" w:rsidRDefault="00BC288B" w:rsidP="00213EE6">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11E9622A" w14:textId="77777777" w:rsidR="00BC288B" w:rsidRPr="00C65EDB" w:rsidRDefault="00BC288B" w:rsidP="00213EE6">
            <w:pPr>
              <w:autoSpaceDE w:val="0"/>
              <w:autoSpaceDN w:val="0"/>
              <w:rPr>
                <w:rFonts w:ascii="Segoe UI" w:hAnsi="Segoe UI" w:cs="Segoe UI"/>
                <w:color w:val="000000"/>
                <w:sz w:val="20"/>
                <w:szCs w:val="20"/>
              </w:rPr>
            </w:pPr>
            <w:r>
              <w:rPr>
                <w:rFonts w:ascii="Segoe UI" w:hAnsi="Segoe UI"/>
                <w:color w:val="000000"/>
                <w:sz w:val="20"/>
              </w:rPr>
              <w:t xml:space="preserve">Partie à l’origine du différend : </w:t>
            </w:r>
          </w:p>
          <w:p w14:paraId="4167B26F" w14:textId="77777777" w:rsidR="00BC288B" w:rsidRPr="00C65EDB" w:rsidRDefault="00BC288B" w:rsidP="00213EE6">
            <w:pPr>
              <w:autoSpaceDE w:val="0"/>
              <w:autoSpaceDN w:val="0"/>
              <w:rPr>
                <w:rFonts w:ascii="Segoe UI" w:hAnsi="Segoe UI" w:cs="Segoe UI"/>
                <w:color w:val="000000"/>
                <w:sz w:val="20"/>
                <w:szCs w:val="20"/>
              </w:rPr>
            </w:pPr>
            <w:r>
              <w:rPr>
                <w:rFonts w:ascii="Segoe UI" w:hAnsi="Segoe UI"/>
                <w:color w:val="000000"/>
                <w:sz w:val="20"/>
              </w:rPr>
              <w:t>Statut du différend :</w:t>
            </w:r>
          </w:p>
          <w:p w14:paraId="4235299C" w14:textId="77777777" w:rsidR="00BC288B" w:rsidRPr="00C65EDB" w:rsidRDefault="00BC288B" w:rsidP="00213EE6">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0C8A24FC" w14:textId="77777777" w:rsidR="00BC288B" w:rsidRPr="00C65EDB" w:rsidRDefault="00BC288B" w:rsidP="00213EE6">
            <w:pPr>
              <w:autoSpaceDE w:val="0"/>
              <w:autoSpaceDN w:val="0"/>
              <w:rPr>
                <w:rFonts w:ascii="Segoe UI" w:hAnsi="Segoe UI" w:cs="Segoe UI"/>
                <w:color w:val="000000"/>
                <w:sz w:val="20"/>
                <w:szCs w:val="20"/>
              </w:rPr>
            </w:pPr>
          </w:p>
        </w:tc>
      </w:tr>
    </w:tbl>
    <w:p w14:paraId="2B5C33C0" w14:textId="77777777" w:rsidR="00BC288B" w:rsidRDefault="00BC288B" w:rsidP="00BC288B">
      <w:pPr>
        <w:shd w:val="clear" w:color="auto" w:fill="FFFFFF"/>
        <w:rPr>
          <w:rFonts w:ascii="Segoe UI" w:hAnsi="Segoe UI" w:cs="Segoe UI"/>
          <w:b/>
          <w:color w:val="000000"/>
          <w:sz w:val="20"/>
          <w:szCs w:val="20"/>
        </w:rPr>
      </w:pPr>
    </w:p>
    <w:p w14:paraId="0B3A0FF7" w14:textId="77777777" w:rsidR="00BC288B" w:rsidRDefault="00BC288B" w:rsidP="00BC288B">
      <w:pPr>
        <w:shd w:val="clear" w:color="auto" w:fill="FFFFFF"/>
        <w:rPr>
          <w:rFonts w:ascii="Segoe UI" w:hAnsi="Segoe UI" w:cs="Segoe UI"/>
          <w:b/>
          <w:sz w:val="20"/>
          <w:szCs w:val="20"/>
        </w:rPr>
      </w:pPr>
    </w:p>
    <w:p w14:paraId="4D832795" w14:textId="77777777"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14:paraId="3B926974" w14:textId="748CAEC1" w:rsidR="00BC288B" w:rsidRPr="00C65EDB" w:rsidRDefault="00BC288B" w:rsidP="00BC288B">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w:t>
      </w:r>
      <w:r w:rsidR="00283830" w:rsidRPr="00C33FC7">
        <w:rPr>
          <w:rFonts w:ascii="Segoe UI" w:hAnsi="Segoe UI" w:cs="Segoe UI"/>
          <w:color w:val="000000"/>
          <w:sz w:val="20"/>
        </w:rPr>
        <w:t>marchés/Contrats</w:t>
      </w:r>
      <w:r>
        <w:rPr>
          <w:rFonts w:ascii="Segoe UI" w:hAnsi="Segoe UI"/>
          <w:color w:val="000000"/>
          <w:sz w:val="20"/>
        </w:rPr>
        <w:t xml:space="preserve"> similaires antérieurs complétés avec succès au cours des 3 dernières années. </w:t>
      </w:r>
    </w:p>
    <w:p w14:paraId="7AE45750" w14:textId="77777777" w:rsidR="00BC288B" w:rsidRPr="00C65EDB" w:rsidRDefault="00BC288B" w:rsidP="00BC288B">
      <w:pPr>
        <w:autoSpaceDE w:val="0"/>
        <w:autoSpaceDN w:val="0"/>
        <w:jc w:val="both"/>
        <w:rPr>
          <w:rFonts w:ascii="Segoe UI" w:hAnsi="Segoe UI" w:cs="Segoe UI"/>
          <w:color w:val="000000"/>
          <w:sz w:val="20"/>
          <w:szCs w:val="20"/>
        </w:rPr>
      </w:pPr>
    </w:p>
    <w:p w14:paraId="32435DA9" w14:textId="648B207B" w:rsidR="006E41FF" w:rsidRPr="00C33FC7" w:rsidRDefault="006E41FF" w:rsidP="006E41FF">
      <w:pPr>
        <w:jc w:val="both"/>
        <w:rPr>
          <w:rFonts w:ascii="Segoe UI" w:hAnsi="Segoe UI" w:cs="Segoe UI"/>
          <w:color w:val="000000"/>
          <w:sz w:val="20"/>
          <w:szCs w:val="20"/>
        </w:rPr>
      </w:pPr>
      <w:r w:rsidRPr="00C33FC7">
        <w:rPr>
          <w:rFonts w:ascii="Segoe UI" w:hAnsi="Segoe UI" w:cs="Segoe UI"/>
          <w:color w:val="000000"/>
          <w:sz w:val="20"/>
        </w:rPr>
        <w:t>Veuillez lister uniquement les marchés/Contrats pour lesquels le soumissionnaire a traité ou sous-traité légalement pour le client en tant qu’entreprise, ou faisait partie des partenaires du consortium ou de la coentreprise. Le soumissionnaire doit être préparé à fournir des éléments concernant l’expérience déclarée en présentant des copies des documents et références appropriés à la demande du PNUD.</w:t>
      </w:r>
    </w:p>
    <w:p w14:paraId="31D6AE38" w14:textId="77777777" w:rsidR="00BC288B" w:rsidRDefault="00BC288B" w:rsidP="00BC288B">
      <w:pPr>
        <w:jc w:val="both"/>
        <w:rPr>
          <w:rFonts w:ascii="Segoe UI" w:hAnsi="Segoe UI" w:cs="Segoe UI"/>
          <w:color w:val="000000"/>
          <w:sz w:val="20"/>
          <w:szCs w:val="20"/>
        </w:rPr>
      </w:pPr>
    </w:p>
    <w:p w14:paraId="13E65BE9" w14:textId="77777777" w:rsidR="00BC288B" w:rsidRPr="00C65EDB" w:rsidRDefault="00BC288B" w:rsidP="00BC288B">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BC288B" w:rsidRPr="00C65EDB" w14:paraId="65E25ECA" w14:textId="77777777" w:rsidTr="00213EE6">
        <w:tc>
          <w:tcPr>
            <w:tcW w:w="1907" w:type="dxa"/>
            <w:shd w:val="clear" w:color="auto" w:fill="9BDEFF"/>
          </w:tcPr>
          <w:p w14:paraId="0760AAA7" w14:textId="77777777" w:rsidR="00BC288B" w:rsidRPr="00C65EDB" w:rsidRDefault="00BC288B" w:rsidP="00213EE6">
            <w:pPr>
              <w:jc w:val="center"/>
              <w:rPr>
                <w:rFonts w:ascii="Segoe UI" w:hAnsi="Segoe UI" w:cs="Segoe UI"/>
                <w:b/>
                <w:sz w:val="20"/>
                <w:szCs w:val="20"/>
              </w:rPr>
            </w:pPr>
            <w:r>
              <w:rPr>
                <w:rFonts w:ascii="Segoe UI" w:hAnsi="Segoe UI"/>
                <w:b/>
                <w:sz w:val="20"/>
              </w:rPr>
              <w:t>Nom du projet et pays d’affectation</w:t>
            </w:r>
          </w:p>
        </w:tc>
        <w:tc>
          <w:tcPr>
            <w:tcW w:w="2140" w:type="dxa"/>
            <w:shd w:val="clear" w:color="auto" w:fill="9BDEFF"/>
          </w:tcPr>
          <w:p w14:paraId="227F7434" w14:textId="77777777" w:rsidR="00BC288B" w:rsidRPr="00C65EDB" w:rsidRDefault="00BC288B" w:rsidP="00213EE6">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0E99B6D3" w14:textId="77777777" w:rsidR="00BC288B" w:rsidRPr="00C65EDB" w:rsidRDefault="00BC288B" w:rsidP="00213EE6">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3A077E84" w14:textId="77777777" w:rsidR="00BC288B" w:rsidRPr="00C65EDB" w:rsidRDefault="00BC288B" w:rsidP="00213EE6">
            <w:pPr>
              <w:jc w:val="center"/>
              <w:rPr>
                <w:rFonts w:ascii="Segoe UI" w:hAnsi="Segoe UI" w:cs="Segoe UI"/>
                <w:b/>
                <w:sz w:val="20"/>
                <w:szCs w:val="20"/>
              </w:rPr>
            </w:pPr>
            <w:r>
              <w:rPr>
                <w:rFonts w:ascii="Segoe UI" w:hAnsi="Segoe UI"/>
                <w:b/>
                <w:sz w:val="20"/>
              </w:rPr>
              <w:t>Période d’activité et statut</w:t>
            </w:r>
          </w:p>
        </w:tc>
        <w:tc>
          <w:tcPr>
            <w:tcW w:w="2250" w:type="dxa"/>
            <w:shd w:val="clear" w:color="auto" w:fill="9BDEFF"/>
          </w:tcPr>
          <w:p w14:paraId="4C8D5AD4" w14:textId="77777777" w:rsidR="00BC288B" w:rsidRPr="00C65EDB" w:rsidRDefault="00BC288B" w:rsidP="00213EE6">
            <w:pPr>
              <w:jc w:val="center"/>
              <w:rPr>
                <w:rFonts w:ascii="Segoe UI" w:hAnsi="Segoe UI" w:cs="Segoe UI"/>
                <w:b/>
                <w:sz w:val="20"/>
                <w:szCs w:val="20"/>
              </w:rPr>
            </w:pPr>
            <w:r>
              <w:rPr>
                <w:rFonts w:ascii="Segoe UI" w:hAnsi="Segoe UI"/>
                <w:b/>
                <w:sz w:val="20"/>
              </w:rPr>
              <w:t>Types d’activités entreprises</w:t>
            </w:r>
          </w:p>
        </w:tc>
      </w:tr>
      <w:tr w:rsidR="00BC288B" w:rsidRPr="00C65EDB" w14:paraId="737C5A3B" w14:textId="77777777" w:rsidTr="00213EE6">
        <w:tc>
          <w:tcPr>
            <w:tcW w:w="1907" w:type="dxa"/>
          </w:tcPr>
          <w:p w14:paraId="385B5B2D" w14:textId="77777777" w:rsidR="00BC288B" w:rsidRPr="00C65EDB" w:rsidRDefault="00BC288B" w:rsidP="00213EE6">
            <w:pPr>
              <w:jc w:val="both"/>
              <w:rPr>
                <w:rFonts w:ascii="Segoe UI" w:hAnsi="Segoe UI" w:cs="Segoe UI"/>
                <w:sz w:val="20"/>
                <w:szCs w:val="20"/>
              </w:rPr>
            </w:pPr>
          </w:p>
        </w:tc>
        <w:tc>
          <w:tcPr>
            <w:tcW w:w="2140" w:type="dxa"/>
          </w:tcPr>
          <w:p w14:paraId="23C5A77D" w14:textId="77777777" w:rsidR="00BC288B" w:rsidRPr="00C65EDB" w:rsidRDefault="00BC288B" w:rsidP="00213EE6">
            <w:pPr>
              <w:jc w:val="both"/>
              <w:rPr>
                <w:rFonts w:ascii="Segoe UI" w:hAnsi="Segoe UI" w:cs="Segoe UI"/>
                <w:sz w:val="20"/>
                <w:szCs w:val="20"/>
              </w:rPr>
            </w:pPr>
          </w:p>
        </w:tc>
        <w:tc>
          <w:tcPr>
            <w:tcW w:w="1530" w:type="dxa"/>
          </w:tcPr>
          <w:p w14:paraId="70B72D97" w14:textId="77777777" w:rsidR="00BC288B" w:rsidRPr="00C65EDB" w:rsidRDefault="00BC288B" w:rsidP="00213EE6">
            <w:pPr>
              <w:jc w:val="both"/>
              <w:rPr>
                <w:rFonts w:ascii="Segoe UI" w:hAnsi="Segoe UI" w:cs="Segoe UI"/>
                <w:sz w:val="20"/>
                <w:szCs w:val="20"/>
              </w:rPr>
            </w:pPr>
          </w:p>
        </w:tc>
        <w:tc>
          <w:tcPr>
            <w:tcW w:w="1710" w:type="dxa"/>
          </w:tcPr>
          <w:p w14:paraId="3E5CE920" w14:textId="77777777" w:rsidR="00BC288B" w:rsidRPr="00C65EDB" w:rsidRDefault="00BC288B" w:rsidP="00213EE6">
            <w:pPr>
              <w:jc w:val="both"/>
              <w:rPr>
                <w:rFonts w:ascii="Segoe UI" w:hAnsi="Segoe UI" w:cs="Segoe UI"/>
                <w:sz w:val="20"/>
                <w:szCs w:val="20"/>
              </w:rPr>
            </w:pPr>
          </w:p>
        </w:tc>
        <w:tc>
          <w:tcPr>
            <w:tcW w:w="2250" w:type="dxa"/>
          </w:tcPr>
          <w:p w14:paraId="0D68406D" w14:textId="77777777" w:rsidR="00BC288B" w:rsidRPr="00C65EDB" w:rsidRDefault="00BC288B" w:rsidP="00213EE6">
            <w:pPr>
              <w:jc w:val="both"/>
              <w:rPr>
                <w:rFonts w:ascii="Segoe UI" w:hAnsi="Segoe UI" w:cs="Segoe UI"/>
                <w:sz w:val="20"/>
                <w:szCs w:val="20"/>
              </w:rPr>
            </w:pPr>
          </w:p>
        </w:tc>
      </w:tr>
      <w:tr w:rsidR="00BC288B" w:rsidRPr="00C65EDB" w14:paraId="296555D8" w14:textId="77777777" w:rsidTr="00213EE6">
        <w:tc>
          <w:tcPr>
            <w:tcW w:w="1907" w:type="dxa"/>
          </w:tcPr>
          <w:p w14:paraId="049E71F6" w14:textId="77777777" w:rsidR="00BC288B" w:rsidRPr="00C65EDB" w:rsidRDefault="00BC288B" w:rsidP="00213EE6">
            <w:pPr>
              <w:jc w:val="both"/>
              <w:rPr>
                <w:rFonts w:ascii="Segoe UI" w:hAnsi="Segoe UI" w:cs="Segoe UI"/>
                <w:sz w:val="20"/>
                <w:szCs w:val="20"/>
              </w:rPr>
            </w:pPr>
          </w:p>
        </w:tc>
        <w:tc>
          <w:tcPr>
            <w:tcW w:w="2140" w:type="dxa"/>
          </w:tcPr>
          <w:p w14:paraId="4D86ACD4" w14:textId="77777777" w:rsidR="00BC288B" w:rsidRPr="00C65EDB" w:rsidRDefault="00BC288B" w:rsidP="00213EE6">
            <w:pPr>
              <w:jc w:val="both"/>
              <w:rPr>
                <w:rFonts w:ascii="Segoe UI" w:hAnsi="Segoe UI" w:cs="Segoe UI"/>
                <w:sz w:val="20"/>
                <w:szCs w:val="20"/>
              </w:rPr>
            </w:pPr>
          </w:p>
        </w:tc>
        <w:tc>
          <w:tcPr>
            <w:tcW w:w="1530" w:type="dxa"/>
          </w:tcPr>
          <w:p w14:paraId="42A11F47" w14:textId="77777777" w:rsidR="00BC288B" w:rsidRPr="00C65EDB" w:rsidRDefault="00BC288B" w:rsidP="00213EE6">
            <w:pPr>
              <w:jc w:val="both"/>
              <w:rPr>
                <w:rFonts w:ascii="Segoe UI" w:hAnsi="Segoe UI" w:cs="Segoe UI"/>
                <w:sz w:val="20"/>
                <w:szCs w:val="20"/>
              </w:rPr>
            </w:pPr>
          </w:p>
        </w:tc>
        <w:tc>
          <w:tcPr>
            <w:tcW w:w="1710" w:type="dxa"/>
          </w:tcPr>
          <w:p w14:paraId="3A39AD9A" w14:textId="77777777" w:rsidR="00BC288B" w:rsidRPr="00C65EDB" w:rsidRDefault="00BC288B" w:rsidP="00213EE6">
            <w:pPr>
              <w:jc w:val="both"/>
              <w:rPr>
                <w:rFonts w:ascii="Segoe UI" w:hAnsi="Segoe UI" w:cs="Segoe UI"/>
                <w:sz w:val="20"/>
                <w:szCs w:val="20"/>
              </w:rPr>
            </w:pPr>
          </w:p>
        </w:tc>
        <w:tc>
          <w:tcPr>
            <w:tcW w:w="2250" w:type="dxa"/>
          </w:tcPr>
          <w:p w14:paraId="51C5B95F" w14:textId="77777777" w:rsidR="00BC288B" w:rsidRPr="00C65EDB" w:rsidRDefault="00BC288B" w:rsidP="00213EE6">
            <w:pPr>
              <w:jc w:val="both"/>
              <w:rPr>
                <w:rFonts w:ascii="Segoe UI" w:hAnsi="Segoe UI" w:cs="Segoe UI"/>
                <w:sz w:val="20"/>
                <w:szCs w:val="20"/>
              </w:rPr>
            </w:pPr>
          </w:p>
        </w:tc>
      </w:tr>
      <w:tr w:rsidR="00BC288B" w:rsidRPr="00C65EDB" w14:paraId="310B99A9" w14:textId="77777777" w:rsidTr="00213EE6">
        <w:tc>
          <w:tcPr>
            <w:tcW w:w="1907" w:type="dxa"/>
          </w:tcPr>
          <w:p w14:paraId="2F9AFB43" w14:textId="77777777" w:rsidR="00BC288B" w:rsidRPr="00C65EDB" w:rsidRDefault="00BC288B" w:rsidP="00213EE6">
            <w:pPr>
              <w:jc w:val="both"/>
              <w:rPr>
                <w:rFonts w:ascii="Segoe UI" w:hAnsi="Segoe UI" w:cs="Segoe UI"/>
                <w:sz w:val="20"/>
                <w:szCs w:val="20"/>
              </w:rPr>
            </w:pPr>
          </w:p>
        </w:tc>
        <w:tc>
          <w:tcPr>
            <w:tcW w:w="2140" w:type="dxa"/>
          </w:tcPr>
          <w:p w14:paraId="67A6113B" w14:textId="77777777" w:rsidR="00BC288B" w:rsidRPr="00C65EDB" w:rsidRDefault="00BC288B" w:rsidP="00213EE6">
            <w:pPr>
              <w:jc w:val="both"/>
              <w:rPr>
                <w:rFonts w:ascii="Segoe UI" w:hAnsi="Segoe UI" w:cs="Segoe UI"/>
                <w:sz w:val="20"/>
                <w:szCs w:val="20"/>
              </w:rPr>
            </w:pPr>
          </w:p>
        </w:tc>
        <w:tc>
          <w:tcPr>
            <w:tcW w:w="1530" w:type="dxa"/>
          </w:tcPr>
          <w:p w14:paraId="68EFE0BE" w14:textId="77777777" w:rsidR="00BC288B" w:rsidRPr="00C65EDB" w:rsidRDefault="00BC288B" w:rsidP="00213EE6">
            <w:pPr>
              <w:jc w:val="both"/>
              <w:rPr>
                <w:rFonts w:ascii="Segoe UI" w:hAnsi="Segoe UI" w:cs="Segoe UI"/>
                <w:sz w:val="20"/>
                <w:szCs w:val="20"/>
              </w:rPr>
            </w:pPr>
          </w:p>
        </w:tc>
        <w:tc>
          <w:tcPr>
            <w:tcW w:w="1710" w:type="dxa"/>
          </w:tcPr>
          <w:p w14:paraId="558DD0D5" w14:textId="77777777" w:rsidR="00BC288B" w:rsidRPr="00C65EDB" w:rsidRDefault="00BC288B" w:rsidP="00213EE6">
            <w:pPr>
              <w:jc w:val="both"/>
              <w:rPr>
                <w:rFonts w:ascii="Segoe UI" w:hAnsi="Segoe UI" w:cs="Segoe UI"/>
                <w:sz w:val="20"/>
                <w:szCs w:val="20"/>
              </w:rPr>
            </w:pPr>
          </w:p>
        </w:tc>
        <w:tc>
          <w:tcPr>
            <w:tcW w:w="2250" w:type="dxa"/>
          </w:tcPr>
          <w:p w14:paraId="3C91663A" w14:textId="77777777" w:rsidR="00BC288B" w:rsidRPr="00C65EDB" w:rsidRDefault="00BC288B" w:rsidP="00213EE6">
            <w:pPr>
              <w:jc w:val="both"/>
              <w:rPr>
                <w:rFonts w:ascii="Segoe UI" w:hAnsi="Segoe UI" w:cs="Segoe UI"/>
                <w:sz w:val="20"/>
                <w:szCs w:val="20"/>
              </w:rPr>
            </w:pPr>
          </w:p>
        </w:tc>
      </w:tr>
    </w:tbl>
    <w:p w14:paraId="2512B306" w14:textId="77777777" w:rsidR="00BC288B" w:rsidRPr="00C65EDB" w:rsidRDefault="00BC288B" w:rsidP="00BC288B">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013A4D9D" w14:textId="49E228D3" w:rsidR="00BC288B" w:rsidRPr="006036D4" w:rsidRDefault="00094CED" w:rsidP="00BC288B">
      <w:pPr>
        <w:shd w:val="clear" w:color="auto" w:fill="FFFFFF"/>
        <w:spacing w:before="120" w:after="120"/>
        <w:rPr>
          <w:rFonts w:ascii="Segoe UI" w:hAnsi="Segoe UI"/>
          <w:b/>
          <w:bCs/>
          <w:i/>
          <w:iCs/>
          <w:color w:val="00B0F0"/>
          <w:sz w:val="20"/>
        </w:rPr>
      </w:pPr>
      <w:sdt>
        <w:sdtPr>
          <w:rPr>
            <w:rFonts w:ascii="Segoe UI" w:hAnsi="Segoe UI" w:cs="Segoe UI"/>
            <w:b/>
            <w:bCs/>
            <w:i/>
            <w:iCs/>
            <w:color w:val="00B0F0"/>
            <w:sz w:val="20"/>
            <w:szCs w:val="20"/>
          </w:rPr>
          <w:id w:val="-100108921"/>
        </w:sdtPr>
        <w:sdtEndPr/>
        <w:sdtContent>
          <w:r w:rsidR="00BC288B" w:rsidRPr="006036D4">
            <w:rPr>
              <w:rFonts w:ascii="Segoe UI Symbol" w:hAnsi="Segoe UI Symbol"/>
              <w:b/>
              <w:bCs/>
              <w:i/>
              <w:iCs/>
              <w:color w:val="00B0F0"/>
              <w:sz w:val="20"/>
            </w:rPr>
            <w:t>☐</w:t>
          </w:r>
        </w:sdtContent>
      </w:sdt>
      <w:r w:rsidR="00BC288B" w:rsidRPr="006036D4">
        <w:rPr>
          <w:b/>
          <w:bCs/>
          <w:i/>
          <w:iCs/>
          <w:color w:val="00B0F0"/>
        </w:rPr>
        <w:t xml:space="preserve"> </w:t>
      </w:r>
      <w:r w:rsidR="00BC288B" w:rsidRPr="006036D4">
        <w:rPr>
          <w:rFonts w:ascii="Segoe UI" w:hAnsi="Segoe UI"/>
          <w:b/>
          <w:bCs/>
          <w:i/>
          <w:iCs/>
          <w:color w:val="00B0F0"/>
          <w:sz w:val="20"/>
        </w:rPr>
        <w:t>Ci-joint, les déclarations de performance satisfaisante de la part des trois (3) premiers clients, ou plus.</w:t>
      </w:r>
    </w:p>
    <w:p w14:paraId="34C03DDA" w14:textId="77777777" w:rsidR="00BC288B" w:rsidRPr="00590FE9" w:rsidRDefault="00BC288B" w:rsidP="00BC288B">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BC288B" w:rsidRPr="00C65EDB" w14:paraId="17AF3672" w14:textId="77777777" w:rsidTr="00213EE6">
        <w:trPr>
          <w:trHeight w:val="868"/>
        </w:trPr>
        <w:tc>
          <w:tcPr>
            <w:tcW w:w="4050" w:type="dxa"/>
            <w:shd w:val="clear" w:color="auto" w:fill="9BDEFF"/>
          </w:tcPr>
          <w:p w14:paraId="4E11A86A" w14:textId="77777777" w:rsidR="00BC288B" w:rsidRPr="00C65EDB" w:rsidRDefault="00BC288B" w:rsidP="00213EE6">
            <w:pPr>
              <w:spacing w:before="40" w:after="40"/>
              <w:rPr>
                <w:rFonts w:ascii="Segoe UI" w:hAnsi="Segoe UI" w:cs="Segoe UI"/>
                <w:b/>
                <w:spacing w:val="-2"/>
                <w:sz w:val="20"/>
                <w:szCs w:val="20"/>
              </w:rPr>
            </w:pPr>
            <w:r>
              <w:rPr>
                <w:rFonts w:ascii="Segoe UI" w:hAnsi="Segoe UI"/>
                <w:b/>
                <w:spacing w:val="-2"/>
                <w:sz w:val="20"/>
              </w:rPr>
              <w:t>Chiffre d’affaires des 3 dernières années</w:t>
            </w:r>
          </w:p>
        </w:tc>
        <w:tc>
          <w:tcPr>
            <w:tcW w:w="5490" w:type="dxa"/>
          </w:tcPr>
          <w:p w14:paraId="1676D625" w14:textId="5039E57C" w:rsidR="00BC288B" w:rsidRPr="000A17D9" w:rsidRDefault="00BC288B" w:rsidP="00213EE6">
            <w:pPr>
              <w:spacing w:before="40" w:after="40"/>
              <w:ind w:left="-18" w:right="-86"/>
              <w:rPr>
                <w:rFonts w:ascii="Segoe UI" w:hAnsi="Segoe UI" w:cs="Segoe UI"/>
                <w:sz w:val="20"/>
                <w:szCs w:val="20"/>
              </w:rPr>
            </w:pPr>
            <w:r w:rsidRPr="000A17D9">
              <w:rPr>
                <w:rFonts w:ascii="Segoe UI" w:hAnsi="Segoe UI"/>
                <w:sz w:val="20"/>
              </w:rPr>
              <w:t xml:space="preserve">Année </w:t>
            </w:r>
            <w:r w:rsidR="00664501" w:rsidRPr="000A17D9">
              <w:rPr>
                <w:rFonts w:ascii="Segoe UI" w:hAnsi="Segoe UI" w:cs="Segoe UI"/>
                <w:sz w:val="20"/>
                <w:szCs w:val="20"/>
              </w:rPr>
              <w:fldChar w:fldCharType="begin">
                <w:ffData>
                  <w:name w:val=""/>
                  <w:enabled/>
                  <w:calcOnExit w:val="0"/>
                  <w:textInput>
                    <w:default w:val="2019"/>
                  </w:textInput>
                </w:ffData>
              </w:fldChar>
            </w:r>
            <w:r w:rsidR="00664501" w:rsidRPr="000A17D9">
              <w:rPr>
                <w:rFonts w:ascii="Segoe UI" w:hAnsi="Segoe UI" w:cs="Segoe UI"/>
                <w:sz w:val="20"/>
                <w:szCs w:val="20"/>
              </w:rPr>
              <w:instrText xml:space="preserve"> FORMTEXT </w:instrText>
            </w:r>
            <w:r w:rsidR="00664501" w:rsidRPr="000A17D9">
              <w:rPr>
                <w:rFonts w:ascii="Segoe UI" w:hAnsi="Segoe UI" w:cs="Segoe UI"/>
                <w:sz w:val="20"/>
                <w:szCs w:val="20"/>
              </w:rPr>
            </w:r>
            <w:r w:rsidR="00664501" w:rsidRPr="000A17D9">
              <w:rPr>
                <w:rFonts w:ascii="Segoe UI" w:hAnsi="Segoe UI" w:cs="Segoe UI"/>
                <w:sz w:val="20"/>
                <w:szCs w:val="20"/>
              </w:rPr>
              <w:fldChar w:fldCharType="separate"/>
            </w:r>
            <w:r w:rsidR="00664501" w:rsidRPr="000A17D9">
              <w:rPr>
                <w:rFonts w:ascii="Segoe UI" w:hAnsi="Segoe UI" w:cs="Segoe UI"/>
                <w:noProof/>
                <w:sz w:val="20"/>
                <w:szCs w:val="20"/>
              </w:rPr>
              <w:t>2019</w:t>
            </w:r>
            <w:r w:rsidR="00664501" w:rsidRPr="000A17D9">
              <w:rPr>
                <w:rFonts w:ascii="Segoe UI" w:hAnsi="Segoe UI" w:cs="Segoe UI"/>
                <w:sz w:val="20"/>
                <w:szCs w:val="20"/>
              </w:rPr>
              <w:fldChar w:fldCharType="end"/>
            </w:r>
            <w:r w:rsidRPr="000A17D9">
              <w:rPr>
                <w:rFonts w:ascii="Segoe UI" w:hAnsi="Segoe UI"/>
                <w:sz w:val="20"/>
              </w:rPr>
              <w:t xml:space="preserve"> </w:t>
            </w:r>
            <w:r w:rsidRPr="000A17D9">
              <w:tab/>
            </w:r>
            <w:r w:rsidR="000A17D9" w:rsidRPr="000A17D9">
              <w:rPr>
                <w:rFonts w:ascii="Segoe UI" w:hAnsi="Segoe UI"/>
                <w:sz w:val="20"/>
              </w:rPr>
              <w:t>F CFA</w:t>
            </w:r>
            <w:r w:rsidR="000A17D9">
              <w:rPr>
                <w:rFonts w:ascii="Segoe UI" w:hAnsi="Segoe UI"/>
                <w:sz w:val="20"/>
              </w:rPr>
              <w:t xml:space="preserve"> </w:t>
            </w:r>
            <w:r w:rsidR="000A17D9" w:rsidRPr="000A17D9">
              <w:rPr>
                <w:rFonts w:ascii="Segoe UI" w:hAnsi="Segoe UI" w:cs="Segoe UI"/>
                <w:sz w:val="20"/>
                <w:szCs w:val="20"/>
              </w:rPr>
              <w:fldChar w:fldCharType="begin">
                <w:ffData>
                  <w:name w:val="Text1"/>
                  <w:enabled/>
                  <w:calcOnExit w:val="0"/>
                  <w:textInput/>
                </w:ffData>
              </w:fldChar>
            </w:r>
            <w:r w:rsidR="000A17D9" w:rsidRPr="000A17D9">
              <w:rPr>
                <w:rFonts w:ascii="Segoe UI" w:hAnsi="Segoe UI" w:cs="Segoe UI"/>
                <w:sz w:val="20"/>
                <w:szCs w:val="20"/>
              </w:rPr>
              <w:instrText xml:space="preserve"> FORMTEXT </w:instrText>
            </w:r>
            <w:r w:rsidR="000A17D9" w:rsidRPr="000A17D9">
              <w:rPr>
                <w:rFonts w:ascii="Segoe UI" w:hAnsi="Segoe UI" w:cs="Segoe UI"/>
                <w:sz w:val="20"/>
                <w:szCs w:val="20"/>
              </w:rPr>
            </w:r>
            <w:r w:rsidR="000A17D9" w:rsidRPr="000A17D9">
              <w:rPr>
                <w:rFonts w:ascii="Segoe UI" w:hAnsi="Segoe UI" w:cs="Segoe UI"/>
                <w:sz w:val="20"/>
                <w:szCs w:val="20"/>
              </w:rPr>
              <w:fldChar w:fldCharType="separate"/>
            </w:r>
            <w:r w:rsidR="000A17D9" w:rsidRPr="000A17D9">
              <w:rPr>
                <w:rFonts w:ascii="Segoe UI" w:hAnsi="Segoe UI"/>
                <w:noProof/>
                <w:sz w:val="20"/>
              </w:rPr>
              <w:t>     </w:t>
            </w:r>
            <w:r w:rsidR="000A17D9" w:rsidRPr="000A17D9">
              <w:fldChar w:fldCharType="end"/>
            </w:r>
          </w:p>
          <w:p w14:paraId="68020D53" w14:textId="276FEB57" w:rsidR="00BC288B" w:rsidRPr="000A17D9" w:rsidRDefault="00BC288B" w:rsidP="00213EE6">
            <w:pPr>
              <w:spacing w:before="40" w:after="40"/>
              <w:ind w:left="-18" w:right="-86"/>
              <w:rPr>
                <w:rFonts w:ascii="Segoe UI" w:hAnsi="Segoe UI" w:cs="Segoe UI"/>
                <w:sz w:val="20"/>
                <w:szCs w:val="20"/>
              </w:rPr>
            </w:pPr>
            <w:r w:rsidRPr="000A17D9">
              <w:rPr>
                <w:rFonts w:ascii="Segoe UI" w:hAnsi="Segoe UI"/>
                <w:sz w:val="20"/>
              </w:rPr>
              <w:t xml:space="preserve">Année </w:t>
            </w:r>
            <w:r w:rsidR="00664501" w:rsidRPr="000A17D9">
              <w:rPr>
                <w:rFonts w:ascii="Segoe UI" w:hAnsi="Segoe UI" w:cs="Segoe UI"/>
                <w:sz w:val="20"/>
                <w:szCs w:val="20"/>
              </w:rPr>
              <w:fldChar w:fldCharType="begin">
                <w:ffData>
                  <w:name w:val=""/>
                  <w:enabled/>
                  <w:calcOnExit w:val="0"/>
                  <w:textInput>
                    <w:default w:val="2020"/>
                  </w:textInput>
                </w:ffData>
              </w:fldChar>
            </w:r>
            <w:r w:rsidR="00664501" w:rsidRPr="000A17D9">
              <w:rPr>
                <w:rFonts w:ascii="Segoe UI" w:hAnsi="Segoe UI" w:cs="Segoe UI"/>
                <w:sz w:val="20"/>
                <w:szCs w:val="20"/>
              </w:rPr>
              <w:instrText xml:space="preserve"> FORMTEXT </w:instrText>
            </w:r>
            <w:r w:rsidR="00664501" w:rsidRPr="000A17D9">
              <w:rPr>
                <w:rFonts w:ascii="Segoe UI" w:hAnsi="Segoe UI" w:cs="Segoe UI"/>
                <w:sz w:val="20"/>
                <w:szCs w:val="20"/>
              </w:rPr>
            </w:r>
            <w:r w:rsidR="00664501" w:rsidRPr="000A17D9">
              <w:rPr>
                <w:rFonts w:ascii="Segoe UI" w:hAnsi="Segoe UI" w:cs="Segoe UI"/>
                <w:sz w:val="20"/>
                <w:szCs w:val="20"/>
              </w:rPr>
              <w:fldChar w:fldCharType="separate"/>
            </w:r>
            <w:r w:rsidR="00664501" w:rsidRPr="000A17D9">
              <w:rPr>
                <w:rFonts w:ascii="Segoe UI" w:hAnsi="Segoe UI" w:cs="Segoe UI"/>
                <w:noProof/>
                <w:sz w:val="20"/>
                <w:szCs w:val="20"/>
              </w:rPr>
              <w:t>2020</w:t>
            </w:r>
            <w:r w:rsidR="00664501" w:rsidRPr="000A17D9">
              <w:rPr>
                <w:rFonts w:ascii="Segoe UI" w:hAnsi="Segoe UI" w:cs="Segoe UI"/>
                <w:sz w:val="20"/>
                <w:szCs w:val="20"/>
              </w:rPr>
              <w:fldChar w:fldCharType="end"/>
            </w:r>
            <w:r w:rsidRPr="000A17D9">
              <w:rPr>
                <w:rFonts w:ascii="Segoe UI" w:hAnsi="Segoe UI"/>
                <w:sz w:val="20"/>
              </w:rPr>
              <w:t xml:space="preserve"> </w:t>
            </w:r>
            <w:r w:rsidRPr="000A17D9">
              <w:tab/>
            </w:r>
            <w:r w:rsidR="000A17D9" w:rsidRPr="000A17D9">
              <w:rPr>
                <w:rFonts w:ascii="Segoe UI" w:hAnsi="Segoe UI"/>
                <w:sz w:val="20"/>
              </w:rPr>
              <w:t>F CFA</w:t>
            </w:r>
            <w:r w:rsidR="000A17D9" w:rsidRPr="000A17D9">
              <w:rPr>
                <w:rFonts w:ascii="Segoe UI" w:hAnsi="Segoe UI" w:cs="Segoe UI"/>
                <w:sz w:val="20"/>
                <w:szCs w:val="20"/>
              </w:rPr>
              <w:t xml:space="preserve"> </w:t>
            </w:r>
            <w:r w:rsidRPr="000A17D9">
              <w:rPr>
                <w:rFonts w:ascii="Segoe UI" w:hAnsi="Segoe UI" w:cs="Segoe UI"/>
                <w:sz w:val="20"/>
                <w:szCs w:val="20"/>
              </w:rPr>
              <w:fldChar w:fldCharType="begin">
                <w:ffData>
                  <w:name w:val="Text1"/>
                  <w:enabled/>
                  <w:calcOnExit w:val="0"/>
                  <w:textInput/>
                </w:ffData>
              </w:fldChar>
            </w:r>
            <w:r w:rsidRPr="000A17D9">
              <w:rPr>
                <w:rFonts w:ascii="Segoe UI" w:hAnsi="Segoe UI" w:cs="Segoe UI"/>
                <w:sz w:val="20"/>
                <w:szCs w:val="20"/>
              </w:rPr>
              <w:instrText xml:space="preserve"> FORMTEXT </w:instrText>
            </w:r>
            <w:r w:rsidRPr="000A17D9">
              <w:rPr>
                <w:rFonts w:ascii="Segoe UI" w:hAnsi="Segoe UI" w:cs="Segoe UI"/>
                <w:sz w:val="20"/>
                <w:szCs w:val="20"/>
              </w:rPr>
            </w:r>
            <w:r w:rsidRPr="000A17D9">
              <w:rPr>
                <w:rFonts w:ascii="Segoe UI" w:hAnsi="Segoe UI" w:cs="Segoe UI"/>
                <w:sz w:val="20"/>
                <w:szCs w:val="20"/>
              </w:rPr>
              <w:fldChar w:fldCharType="separate"/>
            </w:r>
            <w:r w:rsidRPr="000A17D9">
              <w:rPr>
                <w:rFonts w:ascii="Segoe UI" w:hAnsi="Segoe UI"/>
                <w:noProof/>
                <w:sz w:val="20"/>
              </w:rPr>
              <w:t>     </w:t>
            </w:r>
            <w:r w:rsidRPr="000A17D9">
              <w:fldChar w:fldCharType="end"/>
            </w:r>
          </w:p>
          <w:p w14:paraId="31C618B9" w14:textId="39993190" w:rsidR="00BC288B" w:rsidRPr="00C65EDB" w:rsidRDefault="00BC288B" w:rsidP="00213EE6">
            <w:pPr>
              <w:spacing w:before="40" w:after="40"/>
              <w:ind w:left="-18" w:right="-86"/>
              <w:rPr>
                <w:rFonts w:ascii="Segoe UI" w:hAnsi="Segoe UI" w:cs="Segoe UI"/>
                <w:sz w:val="20"/>
                <w:szCs w:val="20"/>
              </w:rPr>
            </w:pPr>
            <w:r w:rsidRPr="000A17D9">
              <w:rPr>
                <w:rFonts w:ascii="Segoe UI" w:hAnsi="Segoe UI"/>
                <w:sz w:val="20"/>
              </w:rPr>
              <w:t xml:space="preserve">Année </w:t>
            </w:r>
            <w:r w:rsidR="00664501" w:rsidRPr="000A17D9">
              <w:rPr>
                <w:rFonts w:ascii="Segoe UI" w:hAnsi="Segoe UI" w:cs="Segoe UI"/>
                <w:sz w:val="20"/>
                <w:szCs w:val="20"/>
              </w:rPr>
              <w:fldChar w:fldCharType="begin">
                <w:ffData>
                  <w:name w:val=""/>
                  <w:enabled/>
                  <w:calcOnExit w:val="0"/>
                  <w:textInput>
                    <w:default w:val="2021"/>
                  </w:textInput>
                </w:ffData>
              </w:fldChar>
            </w:r>
            <w:r w:rsidR="00664501" w:rsidRPr="000A17D9">
              <w:rPr>
                <w:rFonts w:ascii="Segoe UI" w:hAnsi="Segoe UI" w:cs="Segoe UI"/>
                <w:sz w:val="20"/>
                <w:szCs w:val="20"/>
              </w:rPr>
              <w:instrText xml:space="preserve"> FORMTEXT </w:instrText>
            </w:r>
            <w:r w:rsidR="00664501" w:rsidRPr="000A17D9">
              <w:rPr>
                <w:rFonts w:ascii="Segoe UI" w:hAnsi="Segoe UI" w:cs="Segoe UI"/>
                <w:sz w:val="20"/>
                <w:szCs w:val="20"/>
              </w:rPr>
            </w:r>
            <w:r w:rsidR="00664501" w:rsidRPr="000A17D9">
              <w:rPr>
                <w:rFonts w:ascii="Segoe UI" w:hAnsi="Segoe UI" w:cs="Segoe UI"/>
                <w:sz w:val="20"/>
                <w:szCs w:val="20"/>
              </w:rPr>
              <w:fldChar w:fldCharType="separate"/>
            </w:r>
            <w:r w:rsidR="00664501" w:rsidRPr="000A17D9">
              <w:rPr>
                <w:rFonts w:ascii="Segoe UI" w:hAnsi="Segoe UI" w:cs="Segoe UI"/>
                <w:noProof/>
                <w:sz w:val="20"/>
                <w:szCs w:val="20"/>
              </w:rPr>
              <w:t>2021</w:t>
            </w:r>
            <w:r w:rsidR="00664501" w:rsidRPr="000A17D9">
              <w:rPr>
                <w:rFonts w:ascii="Segoe UI" w:hAnsi="Segoe UI" w:cs="Segoe UI"/>
                <w:sz w:val="20"/>
                <w:szCs w:val="20"/>
              </w:rPr>
              <w:fldChar w:fldCharType="end"/>
            </w:r>
            <w:r w:rsidRPr="000A17D9">
              <w:rPr>
                <w:rFonts w:ascii="Segoe UI" w:hAnsi="Segoe UI"/>
                <w:sz w:val="20"/>
              </w:rPr>
              <w:t xml:space="preserve"> </w:t>
            </w:r>
            <w:r w:rsidRPr="000A17D9">
              <w:tab/>
            </w:r>
            <w:r w:rsidR="000A17D9" w:rsidRPr="000A17D9">
              <w:rPr>
                <w:rFonts w:ascii="Segoe UI" w:hAnsi="Segoe UI"/>
                <w:sz w:val="20"/>
              </w:rPr>
              <w:t>F CFA</w:t>
            </w:r>
            <w:r w:rsidR="000A17D9" w:rsidRPr="000A17D9">
              <w:rPr>
                <w:rFonts w:ascii="Segoe UI" w:hAnsi="Segoe UI" w:cs="Segoe UI"/>
                <w:sz w:val="20"/>
                <w:szCs w:val="20"/>
              </w:rPr>
              <w:t xml:space="preserve"> </w:t>
            </w:r>
            <w:r w:rsidRPr="000A17D9">
              <w:rPr>
                <w:rFonts w:ascii="Segoe UI" w:hAnsi="Segoe UI" w:cs="Segoe UI"/>
                <w:sz w:val="20"/>
                <w:szCs w:val="20"/>
              </w:rPr>
              <w:fldChar w:fldCharType="begin">
                <w:ffData>
                  <w:name w:val="Text1"/>
                  <w:enabled/>
                  <w:calcOnExit w:val="0"/>
                  <w:textInput/>
                </w:ffData>
              </w:fldChar>
            </w:r>
            <w:r w:rsidRPr="000A17D9">
              <w:rPr>
                <w:rFonts w:ascii="Segoe UI" w:hAnsi="Segoe UI" w:cs="Segoe UI"/>
                <w:sz w:val="20"/>
                <w:szCs w:val="20"/>
              </w:rPr>
              <w:instrText xml:space="preserve"> FORMTEXT </w:instrText>
            </w:r>
            <w:r w:rsidRPr="000A17D9">
              <w:rPr>
                <w:rFonts w:ascii="Segoe UI" w:hAnsi="Segoe UI" w:cs="Segoe UI"/>
                <w:sz w:val="20"/>
                <w:szCs w:val="20"/>
              </w:rPr>
            </w:r>
            <w:r w:rsidRPr="000A17D9">
              <w:rPr>
                <w:rFonts w:ascii="Segoe UI" w:hAnsi="Segoe UI" w:cs="Segoe UI"/>
                <w:sz w:val="20"/>
                <w:szCs w:val="20"/>
              </w:rPr>
              <w:fldChar w:fldCharType="separate"/>
            </w:r>
            <w:r w:rsidRPr="000A17D9">
              <w:rPr>
                <w:rFonts w:ascii="Segoe UI" w:hAnsi="Segoe UI"/>
                <w:noProof/>
                <w:sz w:val="20"/>
              </w:rPr>
              <w:t>     </w:t>
            </w:r>
            <w:r w:rsidRPr="000A17D9">
              <w:fldChar w:fldCharType="end"/>
            </w:r>
          </w:p>
        </w:tc>
      </w:tr>
      <w:tr w:rsidR="00BC288B" w:rsidRPr="00C65EDB" w14:paraId="1F24EB13" w14:textId="77777777" w:rsidTr="00213EE6">
        <w:tc>
          <w:tcPr>
            <w:tcW w:w="4050" w:type="dxa"/>
            <w:shd w:val="clear" w:color="auto" w:fill="9BDEFF"/>
          </w:tcPr>
          <w:p w14:paraId="37C86099" w14:textId="77777777" w:rsidR="00BC288B" w:rsidRPr="00C65EDB" w:rsidRDefault="00BC288B" w:rsidP="00213EE6">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1D2E955E" w14:textId="77777777" w:rsidR="00BC288B" w:rsidRPr="00C65EDB" w:rsidRDefault="00BC288B" w:rsidP="00213EE6">
            <w:pPr>
              <w:spacing w:before="120" w:after="120"/>
              <w:rPr>
                <w:rFonts w:ascii="Segoe UI" w:hAnsi="Segoe UI" w:cs="Segoe UI"/>
                <w:sz w:val="20"/>
                <w:szCs w:val="20"/>
              </w:rPr>
            </w:pPr>
          </w:p>
        </w:tc>
      </w:tr>
    </w:tbl>
    <w:p w14:paraId="665B0D05" w14:textId="77777777" w:rsidR="00BC288B" w:rsidRPr="00C65EDB" w:rsidRDefault="00BC288B" w:rsidP="00BC288B">
      <w:pPr>
        <w:shd w:val="clear" w:color="auto" w:fill="FFFFFF"/>
        <w:rPr>
          <w:rFonts w:ascii="Segoe UI" w:hAnsi="Segoe UI" w:cs="Segoe UI"/>
          <w:color w:val="000000"/>
          <w:sz w:val="20"/>
          <w:szCs w:val="20"/>
        </w:rPr>
      </w:pPr>
    </w:p>
    <w:tbl>
      <w:tblPr>
        <w:tblStyle w:val="Grilledutableau"/>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BC288B" w:rsidRPr="00C65EDB" w14:paraId="19FC3C92" w14:textId="77777777" w:rsidTr="00213EE6">
        <w:tc>
          <w:tcPr>
            <w:tcW w:w="2860" w:type="dxa"/>
            <w:shd w:val="clear" w:color="auto" w:fill="9BDEFF"/>
            <w:vAlign w:val="center"/>
          </w:tcPr>
          <w:p w14:paraId="4E0F5FD8" w14:textId="77777777" w:rsidR="00BC288B" w:rsidRPr="00C65EDB" w:rsidRDefault="00BC288B" w:rsidP="00213EE6">
            <w:pPr>
              <w:jc w:val="center"/>
              <w:rPr>
                <w:rFonts w:ascii="Segoe UI" w:hAnsi="Segoe UI" w:cs="Segoe UI"/>
                <w:b/>
                <w:bCs/>
                <w:color w:val="000000"/>
                <w:sz w:val="20"/>
                <w:szCs w:val="20"/>
              </w:rPr>
            </w:pPr>
            <w:r>
              <w:rPr>
                <w:rFonts w:ascii="Segoe UI" w:hAnsi="Segoe UI"/>
                <w:b/>
                <w:color w:val="000000"/>
                <w:sz w:val="20"/>
              </w:rPr>
              <w:t>Informations financières</w:t>
            </w:r>
          </w:p>
          <w:p w14:paraId="3EDCB1F1" w14:textId="44D66C6D" w:rsidR="00BC288B" w:rsidRPr="00C65EDB" w:rsidRDefault="00BC288B" w:rsidP="00213EE6">
            <w:pPr>
              <w:jc w:val="center"/>
              <w:rPr>
                <w:rFonts w:ascii="Segoe UI" w:hAnsi="Segoe UI" w:cs="Segoe UI"/>
                <w:color w:val="000000"/>
                <w:sz w:val="20"/>
                <w:szCs w:val="20"/>
              </w:rPr>
            </w:pPr>
            <w:r>
              <w:rPr>
                <w:rFonts w:ascii="Segoe UI" w:hAnsi="Segoe UI"/>
                <w:color w:val="000000"/>
                <w:sz w:val="20"/>
              </w:rPr>
              <w:t>(</w:t>
            </w:r>
            <w:proofErr w:type="gramStart"/>
            <w:r>
              <w:rPr>
                <w:rFonts w:ascii="Segoe UI" w:hAnsi="Segoe UI"/>
                <w:color w:val="000000"/>
                <w:sz w:val="20"/>
              </w:rPr>
              <w:t>dans</w:t>
            </w:r>
            <w:proofErr w:type="gramEnd"/>
            <w:r>
              <w:rPr>
                <w:rFonts w:ascii="Segoe UI" w:hAnsi="Segoe UI"/>
                <w:color w:val="000000"/>
                <w:sz w:val="20"/>
              </w:rPr>
              <w:t xml:space="preserve"> un équivalent de</w:t>
            </w:r>
            <w:r w:rsidRPr="000A17D9">
              <w:rPr>
                <w:rFonts w:ascii="Segoe UI" w:hAnsi="Segoe UI"/>
                <w:color w:val="000000"/>
                <w:sz w:val="20"/>
              </w:rPr>
              <w:t xml:space="preserve">s </w:t>
            </w:r>
            <w:r w:rsidR="007A3002" w:rsidRPr="000A17D9">
              <w:rPr>
                <w:rFonts w:ascii="Segoe UI" w:hAnsi="Segoe UI"/>
                <w:color w:val="000000"/>
                <w:sz w:val="20"/>
              </w:rPr>
              <w:t>F CFA</w:t>
            </w:r>
            <w:r w:rsidRPr="000A17D9">
              <w:rPr>
                <w:rFonts w:ascii="Segoe UI" w:hAnsi="Segoe UI"/>
                <w:color w:val="000000"/>
                <w:sz w:val="20"/>
              </w:rPr>
              <w:t>.)</w:t>
            </w:r>
          </w:p>
        </w:tc>
        <w:tc>
          <w:tcPr>
            <w:tcW w:w="6685" w:type="dxa"/>
            <w:gridSpan w:val="3"/>
            <w:shd w:val="clear" w:color="auto" w:fill="9BDEFF"/>
            <w:vAlign w:val="center"/>
          </w:tcPr>
          <w:p w14:paraId="33A3478A" w14:textId="77777777" w:rsidR="00BC288B" w:rsidRPr="00C65EDB" w:rsidRDefault="00BC288B" w:rsidP="00213EE6">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BC288B" w:rsidRPr="00C65EDB" w14:paraId="24413027" w14:textId="77777777" w:rsidTr="00213EE6">
        <w:tc>
          <w:tcPr>
            <w:tcW w:w="2860" w:type="dxa"/>
            <w:vAlign w:val="center"/>
          </w:tcPr>
          <w:p w14:paraId="7CAC72CB" w14:textId="77777777" w:rsidR="00BC288B" w:rsidRPr="00C65EDB" w:rsidRDefault="00BC288B" w:rsidP="00213EE6">
            <w:pPr>
              <w:rPr>
                <w:rFonts w:ascii="Segoe UI" w:hAnsi="Segoe UI" w:cs="Segoe UI"/>
                <w:color w:val="000000"/>
                <w:sz w:val="20"/>
                <w:szCs w:val="20"/>
              </w:rPr>
            </w:pPr>
          </w:p>
        </w:tc>
        <w:tc>
          <w:tcPr>
            <w:tcW w:w="2228" w:type="dxa"/>
            <w:vAlign w:val="center"/>
          </w:tcPr>
          <w:p w14:paraId="7EBCDA11" w14:textId="05FC5967" w:rsidR="00BC288B" w:rsidRPr="00204C17" w:rsidRDefault="00BC288B" w:rsidP="00213EE6">
            <w:pPr>
              <w:jc w:val="center"/>
              <w:rPr>
                <w:rFonts w:ascii="Segoe UI" w:hAnsi="Segoe UI" w:cs="Segoe UI"/>
                <w:b/>
                <w:bCs/>
                <w:i/>
                <w:iCs/>
                <w:color w:val="000000"/>
                <w:sz w:val="20"/>
                <w:szCs w:val="20"/>
              </w:rPr>
            </w:pPr>
            <w:r w:rsidRPr="00204C17">
              <w:rPr>
                <w:rFonts w:ascii="Segoe UI" w:hAnsi="Segoe UI"/>
                <w:b/>
                <w:bCs/>
                <w:i/>
                <w:iCs/>
                <w:color w:val="000000"/>
                <w:sz w:val="20"/>
              </w:rPr>
              <w:t>Année 1</w:t>
            </w:r>
            <w:r w:rsidR="000A17D9" w:rsidRPr="00204C17">
              <w:rPr>
                <w:rFonts w:ascii="Segoe UI" w:hAnsi="Segoe UI"/>
                <w:b/>
                <w:bCs/>
                <w:i/>
                <w:iCs/>
                <w:color w:val="000000"/>
                <w:sz w:val="20"/>
              </w:rPr>
              <w:t> : 2019</w:t>
            </w:r>
          </w:p>
        </w:tc>
        <w:tc>
          <w:tcPr>
            <w:tcW w:w="2228" w:type="dxa"/>
            <w:vAlign w:val="center"/>
          </w:tcPr>
          <w:p w14:paraId="2E06B5FD" w14:textId="20FC9A55" w:rsidR="00BC288B" w:rsidRPr="00204C17" w:rsidRDefault="00BC288B" w:rsidP="00213EE6">
            <w:pPr>
              <w:jc w:val="center"/>
              <w:rPr>
                <w:rFonts w:ascii="Segoe UI" w:hAnsi="Segoe UI" w:cs="Segoe UI"/>
                <w:b/>
                <w:bCs/>
                <w:i/>
                <w:iCs/>
                <w:color w:val="000000"/>
                <w:sz w:val="20"/>
                <w:szCs w:val="20"/>
              </w:rPr>
            </w:pPr>
            <w:r w:rsidRPr="00204C17">
              <w:rPr>
                <w:rFonts w:ascii="Segoe UI" w:hAnsi="Segoe UI"/>
                <w:b/>
                <w:bCs/>
                <w:i/>
                <w:iCs/>
                <w:color w:val="000000"/>
                <w:sz w:val="20"/>
              </w:rPr>
              <w:t>Année 2</w:t>
            </w:r>
            <w:r w:rsidR="00204C17" w:rsidRPr="00204C17">
              <w:rPr>
                <w:rFonts w:ascii="Segoe UI" w:hAnsi="Segoe UI"/>
                <w:b/>
                <w:bCs/>
                <w:i/>
                <w:iCs/>
                <w:color w:val="000000"/>
                <w:sz w:val="20"/>
              </w:rPr>
              <w:t> : 2019</w:t>
            </w:r>
          </w:p>
        </w:tc>
        <w:tc>
          <w:tcPr>
            <w:tcW w:w="2229" w:type="dxa"/>
            <w:vAlign w:val="center"/>
          </w:tcPr>
          <w:p w14:paraId="52806F78" w14:textId="2819869A" w:rsidR="00BC288B" w:rsidRPr="00204C17" w:rsidRDefault="00BC288B" w:rsidP="00213EE6">
            <w:pPr>
              <w:jc w:val="center"/>
              <w:rPr>
                <w:rFonts w:ascii="Segoe UI" w:hAnsi="Segoe UI" w:cs="Segoe UI"/>
                <w:b/>
                <w:bCs/>
                <w:i/>
                <w:iCs/>
                <w:color w:val="000000"/>
                <w:sz w:val="20"/>
                <w:szCs w:val="20"/>
              </w:rPr>
            </w:pPr>
            <w:r w:rsidRPr="00204C17">
              <w:rPr>
                <w:rFonts w:ascii="Segoe UI" w:hAnsi="Segoe UI"/>
                <w:b/>
                <w:bCs/>
                <w:i/>
                <w:iCs/>
                <w:color w:val="000000"/>
                <w:sz w:val="20"/>
              </w:rPr>
              <w:t>Année 3</w:t>
            </w:r>
            <w:r w:rsidR="00204C17" w:rsidRPr="00204C17">
              <w:rPr>
                <w:rFonts w:ascii="Segoe UI" w:hAnsi="Segoe UI"/>
                <w:b/>
                <w:bCs/>
                <w:i/>
                <w:iCs/>
                <w:color w:val="000000"/>
                <w:sz w:val="20"/>
              </w:rPr>
              <w:t> : 2019</w:t>
            </w:r>
          </w:p>
        </w:tc>
      </w:tr>
      <w:tr w:rsidR="00BC288B" w:rsidRPr="00C65EDB" w14:paraId="4E3B02A7" w14:textId="77777777" w:rsidTr="00213EE6">
        <w:trPr>
          <w:trHeight w:val="400"/>
        </w:trPr>
        <w:tc>
          <w:tcPr>
            <w:tcW w:w="2860" w:type="dxa"/>
            <w:vAlign w:val="center"/>
          </w:tcPr>
          <w:p w14:paraId="73E10EAC" w14:textId="77777777" w:rsidR="00BC288B" w:rsidRPr="00C65EDB" w:rsidRDefault="00BC288B" w:rsidP="00213EE6">
            <w:pPr>
              <w:rPr>
                <w:rFonts w:ascii="Segoe UI" w:hAnsi="Segoe UI" w:cs="Segoe UI"/>
                <w:color w:val="000000"/>
                <w:sz w:val="20"/>
                <w:szCs w:val="20"/>
              </w:rPr>
            </w:pPr>
          </w:p>
        </w:tc>
        <w:tc>
          <w:tcPr>
            <w:tcW w:w="6685" w:type="dxa"/>
            <w:gridSpan w:val="3"/>
            <w:vAlign w:val="center"/>
          </w:tcPr>
          <w:p w14:paraId="1BFCD9C4" w14:textId="77777777" w:rsidR="00BC288B" w:rsidRPr="00C65EDB" w:rsidRDefault="00BC288B" w:rsidP="00213EE6">
            <w:pPr>
              <w:jc w:val="center"/>
              <w:rPr>
                <w:rFonts w:ascii="Segoe UI" w:hAnsi="Segoe UI" w:cs="Segoe UI"/>
                <w:i/>
                <w:color w:val="000000"/>
                <w:sz w:val="20"/>
                <w:szCs w:val="20"/>
              </w:rPr>
            </w:pPr>
            <w:r>
              <w:rPr>
                <w:rFonts w:ascii="Segoe UI" w:hAnsi="Segoe UI"/>
                <w:i/>
                <w:color w:val="000000"/>
                <w:sz w:val="20"/>
              </w:rPr>
              <w:t>Informations provenant du bilan</w:t>
            </w:r>
          </w:p>
        </w:tc>
      </w:tr>
      <w:tr w:rsidR="00BC288B" w:rsidRPr="00C65EDB" w14:paraId="021A4F6A" w14:textId="77777777" w:rsidTr="00213EE6">
        <w:tc>
          <w:tcPr>
            <w:tcW w:w="2860" w:type="dxa"/>
            <w:vAlign w:val="center"/>
          </w:tcPr>
          <w:p w14:paraId="48E1A153" w14:textId="77777777" w:rsidR="00BC288B" w:rsidRPr="00C65EDB" w:rsidRDefault="00BC288B" w:rsidP="00213EE6">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12F6D322" w14:textId="77777777" w:rsidR="00BC288B" w:rsidRPr="00C65EDB" w:rsidRDefault="00BC288B" w:rsidP="00213EE6">
            <w:pPr>
              <w:rPr>
                <w:rFonts w:ascii="Segoe UI" w:hAnsi="Segoe UI" w:cs="Segoe UI"/>
                <w:color w:val="000000"/>
                <w:sz w:val="20"/>
                <w:szCs w:val="20"/>
              </w:rPr>
            </w:pPr>
          </w:p>
        </w:tc>
        <w:tc>
          <w:tcPr>
            <w:tcW w:w="2228" w:type="dxa"/>
            <w:vAlign w:val="center"/>
          </w:tcPr>
          <w:p w14:paraId="220E7AFF" w14:textId="77777777" w:rsidR="00BC288B" w:rsidRPr="00C65EDB" w:rsidRDefault="00BC288B" w:rsidP="00213EE6">
            <w:pPr>
              <w:rPr>
                <w:rFonts w:ascii="Segoe UI" w:hAnsi="Segoe UI" w:cs="Segoe UI"/>
                <w:color w:val="000000"/>
                <w:sz w:val="20"/>
                <w:szCs w:val="20"/>
              </w:rPr>
            </w:pPr>
          </w:p>
        </w:tc>
        <w:tc>
          <w:tcPr>
            <w:tcW w:w="2229" w:type="dxa"/>
            <w:vAlign w:val="center"/>
          </w:tcPr>
          <w:p w14:paraId="20915298" w14:textId="77777777" w:rsidR="00BC288B" w:rsidRPr="00C65EDB" w:rsidRDefault="00BC288B" w:rsidP="00213EE6">
            <w:pPr>
              <w:rPr>
                <w:rFonts w:ascii="Segoe UI" w:hAnsi="Segoe UI" w:cs="Segoe UI"/>
                <w:color w:val="000000"/>
                <w:sz w:val="20"/>
                <w:szCs w:val="20"/>
              </w:rPr>
            </w:pPr>
          </w:p>
        </w:tc>
      </w:tr>
      <w:tr w:rsidR="00BC288B" w:rsidRPr="00C65EDB" w14:paraId="2CACA1DA" w14:textId="77777777" w:rsidTr="00213EE6">
        <w:tc>
          <w:tcPr>
            <w:tcW w:w="2860" w:type="dxa"/>
            <w:vAlign w:val="center"/>
          </w:tcPr>
          <w:p w14:paraId="46653FD8" w14:textId="77777777" w:rsidR="00BC288B" w:rsidRPr="00C65EDB" w:rsidRDefault="00BC288B" w:rsidP="00213EE6">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354F0D00" w14:textId="77777777" w:rsidR="00BC288B" w:rsidRPr="00C65EDB" w:rsidRDefault="00BC288B" w:rsidP="00213EE6">
            <w:pPr>
              <w:rPr>
                <w:rFonts w:ascii="Segoe UI" w:hAnsi="Segoe UI" w:cs="Segoe UI"/>
                <w:color w:val="000000"/>
                <w:sz w:val="20"/>
                <w:szCs w:val="20"/>
              </w:rPr>
            </w:pPr>
          </w:p>
        </w:tc>
        <w:tc>
          <w:tcPr>
            <w:tcW w:w="2228" w:type="dxa"/>
            <w:vAlign w:val="center"/>
          </w:tcPr>
          <w:p w14:paraId="34B28714" w14:textId="77777777" w:rsidR="00BC288B" w:rsidRPr="00C65EDB" w:rsidRDefault="00BC288B" w:rsidP="00213EE6">
            <w:pPr>
              <w:rPr>
                <w:rFonts w:ascii="Segoe UI" w:hAnsi="Segoe UI" w:cs="Segoe UI"/>
                <w:color w:val="000000"/>
                <w:sz w:val="20"/>
                <w:szCs w:val="20"/>
              </w:rPr>
            </w:pPr>
          </w:p>
        </w:tc>
        <w:tc>
          <w:tcPr>
            <w:tcW w:w="2229" w:type="dxa"/>
            <w:vAlign w:val="center"/>
          </w:tcPr>
          <w:p w14:paraId="3FF4C815" w14:textId="77777777" w:rsidR="00BC288B" w:rsidRPr="00C65EDB" w:rsidRDefault="00BC288B" w:rsidP="00213EE6">
            <w:pPr>
              <w:rPr>
                <w:rFonts w:ascii="Segoe UI" w:hAnsi="Segoe UI" w:cs="Segoe UI"/>
                <w:color w:val="000000"/>
                <w:sz w:val="20"/>
                <w:szCs w:val="20"/>
              </w:rPr>
            </w:pPr>
          </w:p>
        </w:tc>
      </w:tr>
      <w:tr w:rsidR="00BC288B" w:rsidRPr="00C65EDB" w14:paraId="765658E5" w14:textId="77777777" w:rsidTr="00213EE6">
        <w:tc>
          <w:tcPr>
            <w:tcW w:w="2860" w:type="dxa"/>
            <w:vAlign w:val="center"/>
          </w:tcPr>
          <w:p w14:paraId="75C9E1F6" w14:textId="77777777" w:rsidR="00BC288B" w:rsidRPr="00196E78" w:rsidRDefault="00BC288B" w:rsidP="00213EE6">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5CEE9C4B" w14:textId="77777777" w:rsidR="00BC288B" w:rsidRPr="00C65EDB" w:rsidRDefault="00BC288B" w:rsidP="00213EE6">
            <w:pPr>
              <w:rPr>
                <w:rFonts w:ascii="Segoe UI" w:hAnsi="Segoe UI" w:cs="Segoe UI"/>
                <w:color w:val="000000"/>
                <w:sz w:val="20"/>
                <w:szCs w:val="20"/>
              </w:rPr>
            </w:pPr>
          </w:p>
        </w:tc>
        <w:tc>
          <w:tcPr>
            <w:tcW w:w="2228" w:type="dxa"/>
            <w:vAlign w:val="center"/>
          </w:tcPr>
          <w:p w14:paraId="48EEC1E3" w14:textId="77777777" w:rsidR="00BC288B" w:rsidRPr="00C65EDB" w:rsidRDefault="00BC288B" w:rsidP="00213EE6">
            <w:pPr>
              <w:rPr>
                <w:rFonts w:ascii="Segoe UI" w:hAnsi="Segoe UI" w:cs="Segoe UI"/>
                <w:color w:val="000000"/>
                <w:sz w:val="20"/>
                <w:szCs w:val="20"/>
              </w:rPr>
            </w:pPr>
          </w:p>
        </w:tc>
        <w:tc>
          <w:tcPr>
            <w:tcW w:w="2229" w:type="dxa"/>
            <w:vAlign w:val="center"/>
          </w:tcPr>
          <w:p w14:paraId="0A90F6BD" w14:textId="77777777" w:rsidR="00BC288B" w:rsidRPr="00C65EDB" w:rsidRDefault="00BC288B" w:rsidP="00213EE6">
            <w:pPr>
              <w:rPr>
                <w:rFonts w:ascii="Segoe UI" w:hAnsi="Segoe UI" w:cs="Segoe UI"/>
                <w:color w:val="000000"/>
                <w:sz w:val="20"/>
                <w:szCs w:val="20"/>
              </w:rPr>
            </w:pPr>
          </w:p>
        </w:tc>
      </w:tr>
      <w:tr w:rsidR="00BC288B" w:rsidRPr="00C65EDB" w14:paraId="63BF2970" w14:textId="77777777" w:rsidTr="00213EE6">
        <w:tc>
          <w:tcPr>
            <w:tcW w:w="2860" w:type="dxa"/>
            <w:vAlign w:val="center"/>
          </w:tcPr>
          <w:p w14:paraId="699D37C9" w14:textId="77777777" w:rsidR="00BC288B" w:rsidRPr="00196E78" w:rsidRDefault="00BC288B" w:rsidP="00213EE6">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14:paraId="4F71F7C1" w14:textId="77777777" w:rsidR="00BC288B" w:rsidRPr="00C65EDB" w:rsidRDefault="00BC288B" w:rsidP="00213EE6">
            <w:pPr>
              <w:rPr>
                <w:rFonts w:ascii="Segoe UI" w:hAnsi="Segoe UI" w:cs="Segoe UI"/>
                <w:color w:val="000000"/>
                <w:sz w:val="20"/>
                <w:szCs w:val="20"/>
              </w:rPr>
            </w:pPr>
          </w:p>
        </w:tc>
        <w:tc>
          <w:tcPr>
            <w:tcW w:w="2228" w:type="dxa"/>
            <w:vAlign w:val="center"/>
          </w:tcPr>
          <w:p w14:paraId="623A89DE" w14:textId="77777777" w:rsidR="00BC288B" w:rsidRPr="00C65EDB" w:rsidRDefault="00BC288B" w:rsidP="00213EE6">
            <w:pPr>
              <w:rPr>
                <w:rFonts w:ascii="Segoe UI" w:hAnsi="Segoe UI" w:cs="Segoe UI"/>
                <w:color w:val="000000"/>
                <w:sz w:val="20"/>
                <w:szCs w:val="20"/>
              </w:rPr>
            </w:pPr>
          </w:p>
        </w:tc>
        <w:tc>
          <w:tcPr>
            <w:tcW w:w="2229" w:type="dxa"/>
            <w:vAlign w:val="center"/>
          </w:tcPr>
          <w:p w14:paraId="7AC7F2EB" w14:textId="77777777" w:rsidR="00BC288B" w:rsidRPr="00C65EDB" w:rsidRDefault="00BC288B" w:rsidP="00213EE6">
            <w:pPr>
              <w:rPr>
                <w:rFonts w:ascii="Segoe UI" w:hAnsi="Segoe UI" w:cs="Segoe UI"/>
                <w:color w:val="000000"/>
                <w:sz w:val="20"/>
                <w:szCs w:val="20"/>
              </w:rPr>
            </w:pPr>
          </w:p>
        </w:tc>
      </w:tr>
      <w:tr w:rsidR="00BC288B" w:rsidRPr="00C65EDB" w14:paraId="0599A0C4" w14:textId="77777777" w:rsidTr="00213EE6">
        <w:trPr>
          <w:trHeight w:val="355"/>
        </w:trPr>
        <w:tc>
          <w:tcPr>
            <w:tcW w:w="2860" w:type="dxa"/>
            <w:vAlign w:val="center"/>
          </w:tcPr>
          <w:p w14:paraId="37A5A87F" w14:textId="77777777" w:rsidR="00BC288B" w:rsidRPr="00196E78" w:rsidRDefault="00BC288B" w:rsidP="00213EE6">
            <w:pPr>
              <w:rPr>
                <w:rFonts w:ascii="Segoe UI" w:hAnsi="Segoe UI" w:cs="Segoe UI"/>
                <w:color w:val="000000"/>
                <w:sz w:val="20"/>
                <w:szCs w:val="20"/>
              </w:rPr>
            </w:pPr>
          </w:p>
        </w:tc>
        <w:tc>
          <w:tcPr>
            <w:tcW w:w="6685" w:type="dxa"/>
            <w:gridSpan w:val="3"/>
            <w:vAlign w:val="center"/>
          </w:tcPr>
          <w:p w14:paraId="693DDECF" w14:textId="77777777" w:rsidR="00BC288B" w:rsidRPr="00C65EDB" w:rsidRDefault="00BC288B" w:rsidP="00213EE6">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BC288B" w:rsidRPr="00C65EDB" w14:paraId="530E9489" w14:textId="77777777" w:rsidTr="00213EE6">
        <w:tc>
          <w:tcPr>
            <w:tcW w:w="2860" w:type="dxa"/>
            <w:vAlign w:val="center"/>
          </w:tcPr>
          <w:p w14:paraId="71B93274" w14:textId="77777777" w:rsidR="00BC288B" w:rsidRPr="00196E78" w:rsidRDefault="00BC288B" w:rsidP="00213EE6">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68D16F45" w14:textId="77777777" w:rsidR="00BC288B" w:rsidRPr="00C65EDB" w:rsidRDefault="00BC288B" w:rsidP="00213EE6">
            <w:pPr>
              <w:rPr>
                <w:rFonts w:ascii="Segoe UI" w:hAnsi="Segoe UI" w:cs="Segoe UI"/>
                <w:color w:val="000000"/>
                <w:sz w:val="20"/>
                <w:szCs w:val="20"/>
              </w:rPr>
            </w:pPr>
          </w:p>
        </w:tc>
        <w:tc>
          <w:tcPr>
            <w:tcW w:w="2228" w:type="dxa"/>
            <w:vAlign w:val="center"/>
          </w:tcPr>
          <w:p w14:paraId="45A68FE5" w14:textId="77777777" w:rsidR="00BC288B" w:rsidRPr="00C65EDB" w:rsidRDefault="00BC288B" w:rsidP="00213EE6">
            <w:pPr>
              <w:rPr>
                <w:rFonts w:ascii="Segoe UI" w:hAnsi="Segoe UI" w:cs="Segoe UI"/>
                <w:color w:val="000000"/>
                <w:sz w:val="20"/>
                <w:szCs w:val="20"/>
              </w:rPr>
            </w:pPr>
          </w:p>
        </w:tc>
        <w:tc>
          <w:tcPr>
            <w:tcW w:w="2229" w:type="dxa"/>
            <w:vAlign w:val="center"/>
          </w:tcPr>
          <w:p w14:paraId="21EB1843" w14:textId="77777777" w:rsidR="00BC288B" w:rsidRPr="00C65EDB" w:rsidRDefault="00BC288B" w:rsidP="00213EE6">
            <w:pPr>
              <w:rPr>
                <w:rFonts w:ascii="Segoe UI" w:hAnsi="Segoe UI" w:cs="Segoe UI"/>
                <w:color w:val="000000"/>
                <w:sz w:val="20"/>
                <w:szCs w:val="20"/>
              </w:rPr>
            </w:pPr>
          </w:p>
        </w:tc>
      </w:tr>
      <w:tr w:rsidR="00BC288B" w:rsidRPr="00C65EDB" w14:paraId="6760152C" w14:textId="77777777" w:rsidTr="00213EE6">
        <w:tc>
          <w:tcPr>
            <w:tcW w:w="2860" w:type="dxa"/>
            <w:vAlign w:val="center"/>
          </w:tcPr>
          <w:p w14:paraId="71652F92" w14:textId="77777777" w:rsidR="00BC288B" w:rsidRPr="00196E78" w:rsidRDefault="00BC288B" w:rsidP="00213EE6">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51DEF225" w14:textId="77777777" w:rsidR="00BC288B" w:rsidRPr="00C65EDB" w:rsidRDefault="00BC288B" w:rsidP="00213EE6">
            <w:pPr>
              <w:rPr>
                <w:rFonts w:ascii="Segoe UI" w:hAnsi="Segoe UI" w:cs="Segoe UI"/>
                <w:color w:val="000000"/>
                <w:sz w:val="20"/>
                <w:szCs w:val="20"/>
              </w:rPr>
            </w:pPr>
          </w:p>
        </w:tc>
        <w:tc>
          <w:tcPr>
            <w:tcW w:w="2228" w:type="dxa"/>
            <w:vAlign w:val="center"/>
          </w:tcPr>
          <w:p w14:paraId="70FC43E3" w14:textId="77777777" w:rsidR="00BC288B" w:rsidRPr="00C65EDB" w:rsidRDefault="00BC288B" w:rsidP="00213EE6">
            <w:pPr>
              <w:rPr>
                <w:rFonts w:ascii="Segoe UI" w:hAnsi="Segoe UI" w:cs="Segoe UI"/>
                <w:color w:val="000000"/>
                <w:sz w:val="20"/>
                <w:szCs w:val="20"/>
              </w:rPr>
            </w:pPr>
          </w:p>
        </w:tc>
        <w:tc>
          <w:tcPr>
            <w:tcW w:w="2229" w:type="dxa"/>
            <w:vAlign w:val="center"/>
          </w:tcPr>
          <w:p w14:paraId="18C5627D" w14:textId="77777777" w:rsidR="00BC288B" w:rsidRPr="00C65EDB" w:rsidRDefault="00BC288B" w:rsidP="00213EE6">
            <w:pPr>
              <w:rPr>
                <w:rFonts w:ascii="Segoe UI" w:hAnsi="Segoe UI" w:cs="Segoe UI"/>
                <w:color w:val="000000"/>
                <w:sz w:val="20"/>
                <w:szCs w:val="20"/>
              </w:rPr>
            </w:pPr>
          </w:p>
        </w:tc>
      </w:tr>
      <w:tr w:rsidR="00BC288B" w:rsidRPr="00C65EDB" w14:paraId="14DE29B5" w14:textId="77777777" w:rsidTr="00213EE6">
        <w:tc>
          <w:tcPr>
            <w:tcW w:w="2860" w:type="dxa"/>
            <w:vAlign w:val="center"/>
          </w:tcPr>
          <w:p w14:paraId="6C1928ED" w14:textId="77777777" w:rsidR="00BC288B" w:rsidRPr="00196E78" w:rsidRDefault="00BC288B" w:rsidP="00213EE6">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1C43F42D" w14:textId="77777777" w:rsidR="00BC288B" w:rsidRPr="00C65EDB" w:rsidRDefault="00BC288B" w:rsidP="00213EE6">
            <w:pPr>
              <w:rPr>
                <w:rFonts w:ascii="Segoe UI" w:hAnsi="Segoe UI" w:cs="Segoe UI"/>
                <w:color w:val="000000"/>
                <w:sz w:val="20"/>
                <w:szCs w:val="20"/>
              </w:rPr>
            </w:pPr>
          </w:p>
        </w:tc>
        <w:tc>
          <w:tcPr>
            <w:tcW w:w="2228" w:type="dxa"/>
            <w:vAlign w:val="center"/>
          </w:tcPr>
          <w:p w14:paraId="75FB215C" w14:textId="77777777" w:rsidR="00BC288B" w:rsidRPr="00C65EDB" w:rsidRDefault="00BC288B" w:rsidP="00213EE6">
            <w:pPr>
              <w:rPr>
                <w:rFonts w:ascii="Segoe UI" w:hAnsi="Segoe UI" w:cs="Segoe UI"/>
                <w:color w:val="000000"/>
                <w:sz w:val="20"/>
                <w:szCs w:val="20"/>
              </w:rPr>
            </w:pPr>
          </w:p>
        </w:tc>
        <w:tc>
          <w:tcPr>
            <w:tcW w:w="2229" w:type="dxa"/>
            <w:vAlign w:val="center"/>
          </w:tcPr>
          <w:p w14:paraId="3E3BBD69" w14:textId="77777777" w:rsidR="00BC288B" w:rsidRPr="00C65EDB" w:rsidRDefault="00BC288B" w:rsidP="00213EE6">
            <w:pPr>
              <w:rPr>
                <w:rFonts w:ascii="Segoe UI" w:hAnsi="Segoe UI" w:cs="Segoe UI"/>
                <w:color w:val="000000"/>
                <w:sz w:val="20"/>
                <w:szCs w:val="20"/>
              </w:rPr>
            </w:pPr>
          </w:p>
        </w:tc>
      </w:tr>
      <w:tr w:rsidR="00BC288B" w:rsidRPr="00C65EDB" w14:paraId="5F331AF2" w14:textId="77777777" w:rsidTr="00213EE6">
        <w:tc>
          <w:tcPr>
            <w:tcW w:w="2860" w:type="dxa"/>
            <w:vAlign w:val="center"/>
          </w:tcPr>
          <w:p w14:paraId="29F2BFF3" w14:textId="77777777" w:rsidR="00BC288B" w:rsidRPr="00196E78" w:rsidRDefault="00BC288B" w:rsidP="00213EE6">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60BA93C8" w14:textId="77777777" w:rsidR="00BC288B" w:rsidRPr="00C65EDB" w:rsidRDefault="00BC288B" w:rsidP="00213EE6">
            <w:pPr>
              <w:rPr>
                <w:rFonts w:ascii="Segoe UI" w:hAnsi="Segoe UI" w:cs="Segoe UI"/>
                <w:color w:val="000000"/>
                <w:sz w:val="20"/>
                <w:szCs w:val="20"/>
              </w:rPr>
            </w:pPr>
          </w:p>
        </w:tc>
        <w:tc>
          <w:tcPr>
            <w:tcW w:w="2228" w:type="dxa"/>
            <w:vAlign w:val="center"/>
          </w:tcPr>
          <w:p w14:paraId="70C45CEF" w14:textId="77777777" w:rsidR="00BC288B" w:rsidRPr="00C65EDB" w:rsidRDefault="00BC288B" w:rsidP="00213EE6">
            <w:pPr>
              <w:rPr>
                <w:rFonts w:ascii="Segoe UI" w:hAnsi="Segoe UI" w:cs="Segoe UI"/>
                <w:color w:val="000000"/>
                <w:sz w:val="20"/>
                <w:szCs w:val="20"/>
              </w:rPr>
            </w:pPr>
          </w:p>
        </w:tc>
        <w:tc>
          <w:tcPr>
            <w:tcW w:w="2229" w:type="dxa"/>
            <w:vAlign w:val="center"/>
          </w:tcPr>
          <w:p w14:paraId="382E31A3" w14:textId="77777777" w:rsidR="00BC288B" w:rsidRPr="00C65EDB" w:rsidRDefault="00BC288B" w:rsidP="00213EE6">
            <w:pPr>
              <w:rPr>
                <w:rFonts w:ascii="Segoe UI" w:hAnsi="Segoe UI" w:cs="Segoe UI"/>
                <w:color w:val="000000"/>
                <w:sz w:val="20"/>
                <w:szCs w:val="20"/>
              </w:rPr>
            </w:pPr>
          </w:p>
        </w:tc>
      </w:tr>
    </w:tbl>
    <w:p w14:paraId="469DA2DC" w14:textId="77777777" w:rsidR="00BC288B" w:rsidRPr="00261C52" w:rsidRDefault="00094CED" w:rsidP="00BC288B">
      <w:pPr>
        <w:shd w:val="clear" w:color="auto" w:fill="FFFFFF"/>
        <w:spacing w:before="120"/>
        <w:jc w:val="both"/>
        <w:rPr>
          <w:rFonts w:ascii="Segoe UI" w:hAnsi="Segoe UI"/>
          <w:color w:val="000000"/>
          <w:sz w:val="20"/>
        </w:rPr>
      </w:pPr>
      <w:sdt>
        <w:sdtPr>
          <w:rPr>
            <w:rFonts w:ascii="Segoe UI" w:hAnsi="Segoe UI" w:cs="Segoe UI"/>
            <w:b/>
            <w:bCs/>
            <w:i/>
            <w:iCs/>
            <w:color w:val="00B0F0"/>
            <w:sz w:val="20"/>
            <w:szCs w:val="20"/>
          </w:rPr>
          <w:id w:val="-53931535"/>
        </w:sdtPr>
        <w:sdtEndPr/>
        <w:sdtContent>
          <w:r w:rsidR="00BC288B" w:rsidRPr="006036D4">
            <w:rPr>
              <w:rFonts w:ascii="Segoe UI Symbol" w:hAnsi="Segoe UI Symbol"/>
              <w:b/>
              <w:bCs/>
              <w:i/>
              <w:iCs/>
              <w:color w:val="00B0F0"/>
              <w:sz w:val="20"/>
            </w:rPr>
            <w:t>☐</w:t>
          </w:r>
        </w:sdtContent>
      </w:sdt>
      <w:r w:rsidR="00BC288B" w:rsidRPr="006036D4">
        <w:rPr>
          <w:b/>
          <w:bCs/>
          <w:i/>
          <w:iCs/>
          <w:color w:val="00B0F0"/>
        </w:rPr>
        <w:t xml:space="preserve"> </w:t>
      </w:r>
      <w:r w:rsidR="00BC288B" w:rsidRPr="006036D4">
        <w:rPr>
          <w:rFonts w:ascii="Segoe UI" w:hAnsi="Segoe UI"/>
          <w:b/>
          <w:bCs/>
          <w:i/>
          <w:iCs/>
          <w:color w:val="00B0F0"/>
          <w:sz w:val="20"/>
        </w:rPr>
        <w:t>Ci-joint, les copies des états financiers vérifiés</w:t>
      </w:r>
      <w:r w:rsidR="00BC288B" w:rsidRPr="006036D4">
        <w:rPr>
          <w:rFonts w:ascii="Segoe UI" w:hAnsi="Segoe UI"/>
          <w:color w:val="00B0F0"/>
          <w:sz w:val="20"/>
        </w:rPr>
        <w:t xml:space="preserve"> </w:t>
      </w:r>
      <w:r w:rsidR="00BC288B" w:rsidRPr="00261C52">
        <w:rPr>
          <w:rFonts w:ascii="Segoe UI" w:hAnsi="Segoe UI"/>
          <w:color w:val="000000"/>
          <w:sz w:val="20"/>
        </w:rPr>
        <w:t>(bilans, notamment toutes les notes connexes et déclarations de revenus) pour les années requises ci-dessus, conformes aux conditions suivantes :</w:t>
      </w:r>
    </w:p>
    <w:p w14:paraId="287DAFCF" w14:textId="77777777" w:rsidR="00BC288B" w:rsidRPr="00C65EDB" w:rsidRDefault="00BC288B" w:rsidP="00BC288B">
      <w:pPr>
        <w:pStyle w:val="Paragraphedeliste"/>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78CE6286" w14:textId="77777777" w:rsidR="00BC288B" w:rsidRPr="00C65EDB" w:rsidRDefault="00BC288B" w:rsidP="00BC288B">
      <w:pPr>
        <w:pStyle w:val="Paragraphedeliste"/>
        <w:widowControl/>
        <w:numPr>
          <w:ilvl w:val="1"/>
          <w:numId w:val="20"/>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7657EE60" w14:textId="77777777" w:rsidR="006E41FF" w:rsidRDefault="00BC288B" w:rsidP="00213EE6">
      <w:pPr>
        <w:pStyle w:val="Paragraphedeliste"/>
        <w:widowControl/>
        <w:numPr>
          <w:ilvl w:val="1"/>
          <w:numId w:val="20"/>
        </w:numPr>
        <w:shd w:val="clear" w:color="auto" w:fill="FFFFFF"/>
        <w:overflowPunct/>
        <w:adjustRightInd/>
        <w:spacing w:line="240" w:lineRule="auto"/>
        <w:ind w:left="720" w:hanging="465"/>
        <w:jc w:val="both"/>
        <w:rPr>
          <w:rFonts w:ascii="Segoe UI" w:hAnsi="Segoe UI"/>
          <w:color w:val="000000"/>
          <w:sz w:val="20"/>
        </w:rPr>
        <w:sectPr w:rsidR="006E41FF" w:rsidSect="00653394">
          <w:pgSz w:w="12240" w:h="15840"/>
          <w:pgMar w:top="1440" w:right="1260" w:bottom="720" w:left="1260" w:header="720" w:footer="720" w:gutter="0"/>
          <w:cols w:space="720"/>
          <w:docGrid w:linePitch="360"/>
        </w:sectPr>
      </w:pPr>
      <w:r w:rsidRPr="006E41FF">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46D94BB2" w14:textId="77777777" w:rsidR="00BC288B" w:rsidRPr="004F6F04"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08" w:name="_Toc109235424"/>
      <w:bookmarkStart w:id="209" w:name="_Toc508626311"/>
      <w:r>
        <w:rPr>
          <w:rFonts w:eastAsiaTheme="majorEastAsia"/>
          <w:caps w:val="0"/>
          <w:noProof w:val="0"/>
          <w:color w:val="365F91" w:themeColor="accent1" w:themeShade="BF"/>
          <w:kern w:val="0"/>
          <w:sz w:val="28"/>
        </w:rPr>
        <w:lastRenderedPageBreak/>
        <w:t>Formulaire E : Format de l’offre technique</w:t>
      </w:r>
      <w:bookmarkEnd w:id="208"/>
      <w:r>
        <w:rPr>
          <w:rFonts w:eastAsiaTheme="majorEastAsia"/>
          <w:b w:val="0"/>
          <w:caps w:val="0"/>
          <w:noProof w:val="0"/>
          <w:color w:val="365F91" w:themeColor="accent1" w:themeShade="BF"/>
          <w:kern w:val="0"/>
          <w:sz w:val="28"/>
        </w:rPr>
        <w:t xml:space="preserve"> </w:t>
      </w:r>
      <w:bookmarkEnd w:id="209"/>
    </w:p>
    <w:p w14:paraId="2DCA0E0D" w14:textId="77777777" w:rsidR="00BC288B" w:rsidRPr="00BD32D0" w:rsidRDefault="00BC288B" w:rsidP="00BC288B">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BC288B" w:rsidRPr="00BD32D0" w14:paraId="584E4637" w14:textId="77777777" w:rsidTr="00213EE6">
        <w:tc>
          <w:tcPr>
            <w:tcW w:w="1979" w:type="dxa"/>
            <w:shd w:val="clear" w:color="auto" w:fill="9BDEFF"/>
          </w:tcPr>
          <w:p w14:paraId="3B89DCDE" w14:textId="77777777" w:rsidR="00BC288B" w:rsidRPr="00BD32D0" w:rsidRDefault="00BC288B" w:rsidP="00213EE6">
            <w:pPr>
              <w:spacing w:before="120" w:after="120"/>
              <w:rPr>
                <w:rFonts w:ascii="Segoe UI" w:hAnsi="Segoe UI" w:cs="Segoe UI"/>
                <w:sz w:val="20"/>
              </w:rPr>
            </w:pPr>
            <w:r>
              <w:rPr>
                <w:rFonts w:ascii="Segoe UI" w:hAnsi="Segoe UI"/>
                <w:sz w:val="20"/>
              </w:rPr>
              <w:t>Nom du soumissionnaire :</w:t>
            </w:r>
          </w:p>
        </w:tc>
        <w:tc>
          <w:tcPr>
            <w:tcW w:w="4501" w:type="dxa"/>
          </w:tcPr>
          <w:p w14:paraId="32EB09D0" w14:textId="0380DE0E" w:rsidR="00BC288B" w:rsidRPr="00BD32D0" w:rsidRDefault="00BC288B" w:rsidP="00213EE6">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7DE4503E" w14:textId="77777777" w:rsidR="00BC288B" w:rsidRPr="00BD32D0" w:rsidRDefault="00BC288B" w:rsidP="00213EE6">
            <w:pPr>
              <w:spacing w:before="120" w:after="120"/>
              <w:rPr>
                <w:rFonts w:ascii="Segoe UI" w:hAnsi="Segoe UI" w:cs="Segoe UI"/>
                <w:sz w:val="20"/>
              </w:rPr>
            </w:pPr>
            <w:r>
              <w:rPr>
                <w:rFonts w:ascii="Segoe UI" w:hAnsi="Segoe UI"/>
                <w:sz w:val="20"/>
              </w:rPr>
              <w:t>Date :</w:t>
            </w:r>
          </w:p>
        </w:tc>
        <w:tc>
          <w:tcPr>
            <w:tcW w:w="2345" w:type="dxa"/>
          </w:tcPr>
          <w:p w14:paraId="3AE75901" w14:textId="77777777" w:rsidR="00BC288B" w:rsidRPr="00BD32D0" w:rsidRDefault="00094CED" w:rsidP="00213EE6">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BC288B" w:rsidRPr="00512D1C">
                  <w:rPr>
                    <w:rFonts w:ascii="Segoe UI" w:hAnsi="Segoe UI" w:cs="Segoe UI"/>
                    <w:bCs/>
                    <w:sz w:val="20"/>
                  </w:rPr>
                  <w:t>[</w:t>
                </w:r>
                <w:r w:rsidR="00BC288B">
                  <w:rPr>
                    <w:rFonts w:ascii="Segoe UI" w:hAnsi="Segoe UI" w:cs="Segoe UI"/>
                    <w:bCs/>
                    <w:sz w:val="20"/>
                  </w:rPr>
                  <w:t>Sélectionner date</w:t>
                </w:r>
                <w:r w:rsidR="00BC288B" w:rsidRPr="00512D1C">
                  <w:rPr>
                    <w:rFonts w:ascii="Segoe UI" w:hAnsi="Segoe UI" w:cs="Segoe UI"/>
                    <w:bCs/>
                    <w:sz w:val="20"/>
                  </w:rPr>
                  <w:t>]</w:t>
                </w:r>
              </w:sdtContent>
            </w:sdt>
          </w:p>
        </w:tc>
      </w:tr>
      <w:tr w:rsidR="00BC288B" w:rsidRPr="00BD32D0" w14:paraId="5882DD10" w14:textId="77777777" w:rsidTr="00213EE6">
        <w:trPr>
          <w:cantSplit/>
          <w:trHeight w:val="341"/>
        </w:trPr>
        <w:tc>
          <w:tcPr>
            <w:tcW w:w="1979" w:type="dxa"/>
            <w:shd w:val="clear" w:color="auto" w:fill="9BDEFF"/>
          </w:tcPr>
          <w:p w14:paraId="4DE8976D" w14:textId="77777777" w:rsidR="00BC288B" w:rsidRPr="00BD32D0" w:rsidRDefault="00BC288B" w:rsidP="00213EE6">
            <w:pPr>
              <w:spacing w:before="120" w:after="120"/>
              <w:rPr>
                <w:rFonts w:ascii="Segoe UI" w:hAnsi="Segoe UI" w:cs="Segoe UI"/>
                <w:sz w:val="20"/>
              </w:rPr>
            </w:pPr>
            <w:r>
              <w:rPr>
                <w:rFonts w:ascii="Segoe UI" w:hAnsi="Segoe UI"/>
                <w:sz w:val="20"/>
              </w:rPr>
              <w:t>Référence de l’appel d’offres :</w:t>
            </w:r>
          </w:p>
        </w:tc>
        <w:tc>
          <w:tcPr>
            <w:tcW w:w="7566" w:type="dxa"/>
            <w:gridSpan w:val="3"/>
          </w:tcPr>
          <w:p w14:paraId="6F061C91" w14:textId="4E81E000" w:rsidR="00BC288B" w:rsidRPr="00BD32D0" w:rsidRDefault="006253D3"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TB 004_TRAV ECO VIL_PNUD_2022"/>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ITB 004_TRAV ECO VIL_PNUD_2022</w:t>
            </w:r>
            <w:r>
              <w:rPr>
                <w:rFonts w:ascii="Segoe UI" w:hAnsi="Segoe UI" w:cs="Segoe UI"/>
                <w:bCs/>
                <w:sz w:val="20"/>
              </w:rPr>
              <w:fldChar w:fldCharType="end"/>
            </w:r>
          </w:p>
        </w:tc>
      </w:tr>
    </w:tbl>
    <w:p w14:paraId="2F67885A" w14:textId="77777777" w:rsidR="00BC288B" w:rsidRPr="00BD32D0" w:rsidRDefault="00BC288B" w:rsidP="00BC288B">
      <w:pPr>
        <w:rPr>
          <w:rFonts w:ascii="Segoe UI" w:hAnsi="Segoe UI" w:cs="Segoe UI"/>
          <w:sz w:val="20"/>
        </w:rPr>
      </w:pPr>
    </w:p>
    <w:p w14:paraId="31E6C0DC" w14:textId="77777777" w:rsidR="00BC288B" w:rsidRPr="00BD32D0" w:rsidRDefault="00BC288B" w:rsidP="00BC288B">
      <w:pPr>
        <w:jc w:val="both"/>
        <w:rPr>
          <w:rFonts w:ascii="Segoe UI" w:hAnsi="Segoe UI" w:cs="Segoe UI"/>
          <w:iCs/>
          <w:sz w:val="20"/>
        </w:rPr>
      </w:pPr>
      <w:r>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7C817B6E" w14:textId="77777777" w:rsidR="00BC288B" w:rsidRDefault="00BC288B" w:rsidP="00BC288B">
      <w:pPr>
        <w:rPr>
          <w:rFonts w:ascii="Segoe UI" w:hAnsi="Segoe UI" w:cs="Segoe UI"/>
          <w:sz w:val="20"/>
        </w:rPr>
      </w:pPr>
    </w:p>
    <w:p w14:paraId="0E691E0E" w14:textId="77777777" w:rsidR="00BC288B" w:rsidRDefault="00BC288B" w:rsidP="00BC288B">
      <w:pPr>
        <w:rPr>
          <w:rFonts w:ascii="Segoe UI" w:hAnsi="Segoe UI" w:cs="Segoe UI"/>
          <w:b/>
          <w:snapToGrid w:val="0"/>
          <w:sz w:val="20"/>
        </w:rPr>
      </w:pPr>
      <w:r>
        <w:rPr>
          <w:rFonts w:ascii="Segoe UI" w:hAnsi="Segoe UI"/>
          <w:b/>
          <w:snapToGrid w:val="0"/>
          <w:sz w:val="20"/>
        </w:rPr>
        <w:t>SECTION 1 : Qualification, capacités et expérience du soumissionnaire</w:t>
      </w:r>
    </w:p>
    <w:p w14:paraId="71B2B28F" w14:textId="77777777" w:rsidR="00BC288B" w:rsidRPr="00BD32D0" w:rsidRDefault="00BC288B" w:rsidP="00BC288B">
      <w:pPr>
        <w:rPr>
          <w:rFonts w:ascii="Segoe UI" w:hAnsi="Segoe UI" w:cs="Segoe UI"/>
          <w:b/>
          <w:snapToGrid w:val="0"/>
          <w:sz w:val="20"/>
        </w:rPr>
      </w:pPr>
    </w:p>
    <w:p w14:paraId="6F790FFB" w14:textId="77777777" w:rsidR="00BC288B" w:rsidRDefault="00BC288B" w:rsidP="00BC288B">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12671017" w14:textId="77777777" w:rsidR="00BC288B" w:rsidRDefault="00BC288B" w:rsidP="00BC288B">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d’engagements similaires pris dans la région ou le pays.</w:t>
      </w:r>
    </w:p>
    <w:p w14:paraId="16E0F83B" w14:textId="77777777" w:rsidR="00BC288B" w:rsidRDefault="00BC288B" w:rsidP="00BC288B">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d’assurance qualité et mesures d’atténuation des risques.</w:t>
      </w:r>
    </w:p>
    <w:p w14:paraId="3DAC0E9D" w14:textId="4A2711D6" w:rsidR="00BC288B" w:rsidRPr="00EE67DD" w:rsidRDefault="00BC288B" w:rsidP="00EE67DD">
      <w:pPr>
        <w:pStyle w:val="Paragraphedeliste"/>
        <w:widowControl/>
        <w:numPr>
          <w:ilvl w:val="1"/>
          <w:numId w:val="26"/>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l’organisation à la durabilité.</w:t>
      </w:r>
    </w:p>
    <w:p w14:paraId="0CB97741" w14:textId="77777777" w:rsidR="00BC288B" w:rsidRDefault="00BC288B" w:rsidP="00EE67DD">
      <w:pPr>
        <w:jc w:val="both"/>
        <w:rPr>
          <w:rFonts w:ascii="Segoe UI" w:hAnsi="Segoe UI" w:cs="Segoe UI"/>
          <w:b/>
          <w:snapToGrid w:val="0"/>
          <w:sz w:val="20"/>
        </w:rPr>
      </w:pPr>
    </w:p>
    <w:p w14:paraId="4220A067" w14:textId="77777777" w:rsidR="00BC288B" w:rsidRDefault="00BC288B" w:rsidP="00BC288B">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78B65433" w14:textId="77777777" w:rsidR="00BC288B" w:rsidRPr="00BC01D7" w:rsidRDefault="00BC288B" w:rsidP="00BC288B">
      <w:pPr>
        <w:spacing w:before="60" w:after="60"/>
        <w:jc w:val="both"/>
        <w:rPr>
          <w:rFonts w:ascii="Segoe UI" w:hAnsi="Segoe UI" w:cs="Segoe UI"/>
          <w:snapToGrid w:val="0"/>
          <w:sz w:val="20"/>
        </w:rPr>
      </w:pPr>
      <w:r>
        <w:rPr>
          <w:rFonts w:ascii="Segoe UI" w:hAnsi="Segoe UI"/>
          <w:sz w:val="20"/>
        </w:rPr>
        <w:t>La présente section doit démontrer que le soumissionnaire se conforme aux spécifications en identifiant les éléments spécifiques proposés, en répondant aux exigences point par point, comme indiqué, en fournissant une description détaillée des modalités d’exécution essentielles proposées, et en montrant de quelle manière l’offre respecte ou dépasse les exigences ou spécifications. Tous les aspects importants doivent être traités au moyen de détails suffisants.</w:t>
      </w:r>
    </w:p>
    <w:p w14:paraId="05C91EFE" w14:textId="77777777" w:rsidR="00BC288B" w:rsidRPr="008861BF"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0FB6B07F" w14:textId="77777777" w:rsidR="00BC288B" w:rsidRPr="00BC01D7"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14:paraId="6E9DB0C8" w14:textId="77777777" w:rsidR="00BC288B" w:rsidRPr="001E5F59"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L’offre doit également comprendre des détails au sujet des dispositifs d’examen de l’assurance qualité et de l’assurance technique interne du soumissionnaire. </w:t>
      </w:r>
    </w:p>
    <w:p w14:paraId="3293CEC9" w14:textId="77777777" w:rsidR="00BC288B" w:rsidRPr="008861BF"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6B70BEAC" w14:textId="77777777" w:rsidR="00BC288B"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d’intégrer des mesures de durabilité à l’exécution du contrat.</w:t>
      </w:r>
    </w:p>
    <w:p w14:paraId="5F4FBB87" w14:textId="77777777" w:rsidR="00BC288B" w:rsidRPr="008861BF" w:rsidRDefault="00BC288B" w:rsidP="00BC288B">
      <w:pPr>
        <w:pStyle w:val="Paragraphedeliste"/>
        <w:widowControl/>
        <w:overflowPunct/>
        <w:adjustRightInd/>
        <w:spacing w:before="60" w:after="60" w:line="240" w:lineRule="auto"/>
        <w:ind w:left="547"/>
        <w:contextualSpacing w:val="0"/>
        <w:jc w:val="both"/>
        <w:rPr>
          <w:rFonts w:ascii="Segoe UI" w:hAnsi="Segoe UI" w:cs="Segoe UI"/>
          <w:sz w:val="20"/>
        </w:rPr>
      </w:pPr>
    </w:p>
    <w:p w14:paraId="10DA0B61" w14:textId="77777777" w:rsidR="00BC288B" w:rsidRDefault="00BC288B" w:rsidP="00BC288B">
      <w:pPr>
        <w:spacing w:before="60" w:after="60"/>
        <w:jc w:val="both"/>
        <w:rPr>
          <w:rFonts w:asciiTheme="minorHAnsi" w:hAnsiTheme="minorHAnsi" w:cstheme="minorHAnsi"/>
          <w:b/>
          <w:color w:val="000000" w:themeColor="text1"/>
          <w:sz w:val="22"/>
          <w:szCs w:val="22"/>
          <w:highlight w:val="yellow"/>
        </w:rPr>
      </w:pPr>
    </w:p>
    <w:p w14:paraId="17F339D8" w14:textId="77777777" w:rsidR="00BC288B" w:rsidRDefault="00BC288B" w:rsidP="00BC288B">
      <w:pPr>
        <w:spacing w:before="60" w:after="60"/>
        <w:jc w:val="both"/>
        <w:rPr>
          <w:rFonts w:asciiTheme="minorHAnsi" w:hAnsiTheme="minorHAnsi" w:cstheme="minorHAnsi"/>
          <w:b/>
          <w:color w:val="000000" w:themeColor="text1"/>
          <w:sz w:val="22"/>
          <w:szCs w:val="22"/>
          <w:highlight w:val="yellow"/>
        </w:rPr>
      </w:pPr>
    </w:p>
    <w:p w14:paraId="68FED062" w14:textId="651EDA3C" w:rsidR="00BC288B" w:rsidRDefault="00BC288B" w:rsidP="00BC288B">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sz w:val="20"/>
        </w:rPr>
      </w:pPr>
      <w:r w:rsidRPr="00261C52">
        <w:rPr>
          <w:rFonts w:ascii="Segoe UI" w:hAnsi="Segoe UI"/>
          <w:sz w:val="20"/>
        </w:rPr>
        <w:lastRenderedPageBreak/>
        <w:t>Les services et exigences connexes telles que l</w:t>
      </w:r>
      <w:r>
        <w:rPr>
          <w:rFonts w:ascii="Segoe UI" w:hAnsi="Segoe UI"/>
          <w:sz w:val="20"/>
        </w:rPr>
        <w:t>’</w:t>
      </w:r>
      <w:r w:rsidRPr="00261C52">
        <w:rPr>
          <w:rFonts w:ascii="Segoe UI" w:hAnsi="Segoe UI"/>
          <w:sz w:val="20"/>
        </w:rPr>
        <w:t xml:space="preserve">installation, la formation et les services après-vente doivent également être listés, comme exigé. </w:t>
      </w:r>
    </w:p>
    <w:p w14:paraId="6BA7152C" w14:textId="77777777" w:rsidR="00425DEC" w:rsidRPr="00261C52" w:rsidRDefault="00425DEC" w:rsidP="00425DEC">
      <w:pPr>
        <w:pStyle w:val="Paragraphedeliste"/>
        <w:widowControl/>
        <w:overflowPunct/>
        <w:adjustRightInd/>
        <w:spacing w:before="60" w:after="60" w:line="240" w:lineRule="auto"/>
        <w:ind w:left="547"/>
        <w:contextualSpacing w:val="0"/>
        <w:jc w:val="both"/>
        <w:rPr>
          <w:rFonts w:ascii="Segoe UI" w:hAnsi="Segoe UI"/>
          <w:sz w:val="20"/>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1418"/>
        <w:gridCol w:w="1194"/>
        <w:gridCol w:w="1620"/>
        <w:gridCol w:w="1316"/>
      </w:tblGrid>
      <w:tr w:rsidR="00BC288B" w:rsidRPr="00D24152" w14:paraId="7824C941" w14:textId="77777777" w:rsidTr="006822E5">
        <w:trPr>
          <w:trHeight w:val="413"/>
        </w:trPr>
        <w:tc>
          <w:tcPr>
            <w:tcW w:w="3539" w:type="dxa"/>
            <w:vMerge w:val="restart"/>
            <w:shd w:val="clear" w:color="auto" w:fill="auto"/>
          </w:tcPr>
          <w:p w14:paraId="128D334B" w14:textId="77777777" w:rsidR="00BC288B" w:rsidRPr="00F6728E" w:rsidRDefault="00BC288B" w:rsidP="00213EE6">
            <w:pPr>
              <w:jc w:val="center"/>
              <w:rPr>
                <w:rFonts w:ascii="Segoe UI" w:hAnsi="Segoe UI" w:cs="Segoe UI"/>
                <w:b/>
                <w:color w:val="000000" w:themeColor="text1"/>
                <w:sz w:val="16"/>
                <w:szCs w:val="16"/>
              </w:rPr>
            </w:pPr>
            <w:r w:rsidRPr="00F6728E">
              <w:rPr>
                <w:rFonts w:ascii="Segoe UI" w:hAnsi="Segoe UI" w:cs="Segoe UI"/>
                <w:b/>
                <w:color w:val="000000" w:themeColor="text1"/>
                <w:sz w:val="16"/>
                <w:szCs w:val="16"/>
              </w:rPr>
              <w:t xml:space="preserve">Biens et services à fournir </w:t>
            </w:r>
          </w:p>
          <w:p w14:paraId="4DF5891B" w14:textId="77777777" w:rsidR="00BC288B" w:rsidRPr="00F6728E" w:rsidRDefault="00BC288B" w:rsidP="00213EE6">
            <w:pPr>
              <w:jc w:val="center"/>
              <w:rPr>
                <w:rFonts w:ascii="Segoe UI" w:hAnsi="Segoe UI" w:cs="Segoe UI"/>
                <w:b/>
                <w:color w:val="000000" w:themeColor="text1"/>
                <w:sz w:val="16"/>
                <w:szCs w:val="16"/>
              </w:rPr>
            </w:pPr>
            <w:r w:rsidRPr="00F6728E">
              <w:rPr>
                <w:rFonts w:ascii="Segoe UI" w:hAnsi="Segoe UI" w:cs="Segoe UI"/>
                <w:b/>
                <w:color w:val="000000" w:themeColor="text1"/>
                <w:sz w:val="16"/>
                <w:szCs w:val="16"/>
              </w:rPr>
              <w:t xml:space="preserve">Spécifications techniques </w:t>
            </w:r>
          </w:p>
          <w:p w14:paraId="5F99A7E0" w14:textId="77777777" w:rsidR="00BC288B" w:rsidRPr="00F6728E" w:rsidRDefault="00BC288B" w:rsidP="00213EE6">
            <w:pPr>
              <w:jc w:val="center"/>
              <w:rPr>
                <w:rFonts w:ascii="Segoe UI" w:hAnsi="Segoe UI" w:cs="Segoe UI"/>
                <w:b/>
                <w:color w:val="000000" w:themeColor="text1"/>
                <w:sz w:val="16"/>
                <w:szCs w:val="16"/>
              </w:rPr>
            </w:pPr>
          </w:p>
        </w:tc>
        <w:tc>
          <w:tcPr>
            <w:tcW w:w="6682" w:type="dxa"/>
            <w:gridSpan w:val="5"/>
          </w:tcPr>
          <w:p w14:paraId="24CA18C3" w14:textId="77777777" w:rsidR="00BC288B" w:rsidRPr="00F6728E" w:rsidRDefault="00BC288B" w:rsidP="00213EE6">
            <w:pPr>
              <w:jc w:val="center"/>
              <w:rPr>
                <w:rFonts w:ascii="Segoe UI" w:hAnsi="Segoe UI" w:cs="Segoe UI"/>
                <w:b/>
                <w:color w:val="000000" w:themeColor="text1"/>
                <w:sz w:val="16"/>
                <w:szCs w:val="16"/>
              </w:rPr>
            </w:pPr>
            <w:r w:rsidRPr="00F6728E">
              <w:rPr>
                <w:rFonts w:ascii="Segoe UI" w:hAnsi="Segoe UI" w:cs="Segoe UI"/>
                <w:b/>
                <w:color w:val="000000" w:themeColor="text1"/>
                <w:sz w:val="16"/>
                <w:szCs w:val="16"/>
              </w:rPr>
              <w:t>Votre réponse</w:t>
            </w:r>
          </w:p>
        </w:tc>
      </w:tr>
      <w:tr w:rsidR="00BC288B" w:rsidRPr="00D24152" w14:paraId="3CDEBDDA" w14:textId="77777777" w:rsidTr="006822E5">
        <w:trPr>
          <w:trHeight w:val="291"/>
        </w:trPr>
        <w:tc>
          <w:tcPr>
            <w:tcW w:w="3539" w:type="dxa"/>
            <w:vMerge/>
            <w:shd w:val="clear" w:color="auto" w:fill="auto"/>
          </w:tcPr>
          <w:p w14:paraId="3649A957" w14:textId="77777777" w:rsidR="00BC288B" w:rsidRPr="00F6728E" w:rsidRDefault="00BC288B" w:rsidP="00213EE6">
            <w:pPr>
              <w:jc w:val="center"/>
              <w:rPr>
                <w:rFonts w:ascii="Segoe UI" w:hAnsi="Segoe UI" w:cs="Segoe UI"/>
                <w:b/>
                <w:color w:val="000000" w:themeColor="text1"/>
                <w:sz w:val="16"/>
                <w:szCs w:val="16"/>
              </w:rPr>
            </w:pPr>
          </w:p>
        </w:tc>
        <w:tc>
          <w:tcPr>
            <w:tcW w:w="2552" w:type="dxa"/>
            <w:gridSpan w:val="2"/>
          </w:tcPr>
          <w:p w14:paraId="42F249A5" w14:textId="77777777" w:rsidR="00BC288B" w:rsidRPr="00F6728E" w:rsidRDefault="00BC288B" w:rsidP="00213EE6">
            <w:pPr>
              <w:jc w:val="center"/>
              <w:rPr>
                <w:rFonts w:ascii="Segoe UI" w:hAnsi="Segoe UI" w:cs="Segoe UI"/>
                <w:b/>
                <w:color w:val="000000" w:themeColor="text1"/>
                <w:sz w:val="16"/>
                <w:szCs w:val="16"/>
              </w:rPr>
            </w:pPr>
            <w:r w:rsidRPr="00F6728E">
              <w:rPr>
                <w:rFonts w:ascii="Segoe UI" w:hAnsi="Segoe UI" w:cs="Segoe UI"/>
                <w:b/>
                <w:color w:val="000000" w:themeColor="text1"/>
                <w:sz w:val="16"/>
                <w:szCs w:val="16"/>
              </w:rPr>
              <w:t>Respect des spécifications techniques</w:t>
            </w:r>
          </w:p>
        </w:tc>
        <w:tc>
          <w:tcPr>
            <w:tcW w:w="1194" w:type="dxa"/>
            <w:vMerge w:val="restart"/>
          </w:tcPr>
          <w:p w14:paraId="64000D04" w14:textId="77777777" w:rsidR="00BC288B" w:rsidRPr="00F6728E" w:rsidRDefault="00BC288B" w:rsidP="00213EE6">
            <w:pPr>
              <w:jc w:val="center"/>
              <w:rPr>
                <w:rFonts w:ascii="Segoe UI" w:hAnsi="Segoe UI" w:cs="Segoe UI"/>
                <w:b/>
                <w:color w:val="000000" w:themeColor="text1"/>
                <w:sz w:val="16"/>
                <w:szCs w:val="16"/>
              </w:rPr>
            </w:pPr>
            <w:r w:rsidRPr="00F6728E">
              <w:rPr>
                <w:rFonts w:ascii="Segoe UI" w:hAnsi="Segoe UI" w:cs="Segoe UI"/>
                <w:b/>
                <w:color w:val="000000" w:themeColor="text1"/>
                <w:sz w:val="16"/>
                <w:szCs w:val="16"/>
              </w:rPr>
              <w:t xml:space="preserve">Date de livraison </w:t>
            </w:r>
          </w:p>
          <w:p w14:paraId="710036A1" w14:textId="433E860B" w:rsidR="00BC288B" w:rsidRPr="00F6728E" w:rsidRDefault="00BC288B" w:rsidP="00213EE6">
            <w:pPr>
              <w:jc w:val="center"/>
              <w:rPr>
                <w:rFonts w:ascii="Segoe UI" w:hAnsi="Segoe UI" w:cs="Segoe UI"/>
                <w:color w:val="000000" w:themeColor="text1"/>
                <w:sz w:val="16"/>
                <w:szCs w:val="16"/>
              </w:rPr>
            </w:pPr>
            <w:r w:rsidRPr="00F6728E">
              <w:rPr>
                <w:rFonts w:ascii="Segoe UI" w:hAnsi="Segoe UI" w:cs="Segoe UI"/>
                <w:i/>
                <w:color w:val="000000" w:themeColor="text1"/>
                <w:sz w:val="16"/>
                <w:szCs w:val="16"/>
              </w:rPr>
              <w:t>(</w:t>
            </w:r>
            <w:r w:rsidR="0070298B" w:rsidRPr="00F6728E">
              <w:rPr>
                <w:rFonts w:ascii="Segoe UI" w:hAnsi="Segoe UI" w:cs="Segoe UI"/>
                <w:i/>
                <w:color w:val="000000" w:themeColor="text1"/>
                <w:sz w:val="16"/>
                <w:szCs w:val="16"/>
              </w:rPr>
              <w:t>Confirmer</w:t>
            </w:r>
            <w:r w:rsidRPr="00F6728E">
              <w:rPr>
                <w:rFonts w:ascii="Segoe UI" w:hAnsi="Segoe UI" w:cs="Segoe UI"/>
                <w:i/>
                <w:color w:val="000000" w:themeColor="text1"/>
                <w:sz w:val="16"/>
                <w:szCs w:val="16"/>
              </w:rPr>
              <w:t xml:space="preserve"> que vous vous y conformez </w:t>
            </w:r>
            <w:proofErr w:type="gramStart"/>
            <w:r w:rsidRPr="00F6728E">
              <w:rPr>
                <w:rFonts w:ascii="Segoe UI" w:hAnsi="Segoe UI" w:cs="Segoe UI"/>
                <w:i/>
                <w:color w:val="000000" w:themeColor="text1"/>
                <w:sz w:val="16"/>
                <w:szCs w:val="16"/>
              </w:rPr>
              <w:t>ou</w:t>
            </w:r>
            <w:proofErr w:type="gramEnd"/>
            <w:r w:rsidRPr="00F6728E">
              <w:rPr>
                <w:rFonts w:ascii="Segoe UI" w:hAnsi="Segoe UI" w:cs="Segoe UI"/>
                <w:i/>
                <w:color w:val="000000" w:themeColor="text1"/>
                <w:sz w:val="16"/>
                <w:szCs w:val="16"/>
              </w:rPr>
              <w:t xml:space="preserve"> indiquer votre date de livraison)</w:t>
            </w:r>
          </w:p>
        </w:tc>
        <w:tc>
          <w:tcPr>
            <w:tcW w:w="1620" w:type="dxa"/>
            <w:vMerge w:val="restart"/>
          </w:tcPr>
          <w:p w14:paraId="303CB912" w14:textId="77777777" w:rsidR="00BC288B" w:rsidRPr="00F6728E" w:rsidRDefault="00BC288B" w:rsidP="00213EE6">
            <w:pPr>
              <w:jc w:val="center"/>
              <w:rPr>
                <w:rFonts w:ascii="Segoe UI" w:hAnsi="Segoe UI" w:cs="Segoe UI"/>
                <w:b/>
                <w:color w:val="000000" w:themeColor="text1"/>
                <w:sz w:val="16"/>
                <w:szCs w:val="16"/>
              </w:rPr>
            </w:pPr>
            <w:r w:rsidRPr="00F6728E">
              <w:rPr>
                <w:rFonts w:ascii="Segoe UI" w:hAnsi="Segoe UI" w:cs="Segoe UI"/>
                <w:b/>
                <w:sz w:val="16"/>
                <w:szCs w:val="16"/>
              </w:rPr>
              <w:t>Attestation de qualité, licences d’exportation, etc.</w:t>
            </w:r>
            <w:r w:rsidRPr="00F6728E">
              <w:rPr>
                <w:rFonts w:ascii="Segoe UI" w:hAnsi="Segoe UI" w:cs="Segoe UI"/>
                <w:sz w:val="16"/>
                <w:szCs w:val="16"/>
              </w:rPr>
              <w:t xml:space="preserve"> </w:t>
            </w:r>
            <w:r w:rsidRPr="00F6728E">
              <w:rPr>
                <w:rFonts w:ascii="Segoe UI" w:hAnsi="Segoe UI" w:cs="Segoe UI"/>
                <w:i/>
                <w:sz w:val="16"/>
                <w:szCs w:val="16"/>
              </w:rPr>
              <w:t>(indiquer tout élément applicable et le joindre)</w:t>
            </w:r>
          </w:p>
        </w:tc>
        <w:tc>
          <w:tcPr>
            <w:tcW w:w="1316" w:type="dxa"/>
            <w:vMerge w:val="restart"/>
          </w:tcPr>
          <w:p w14:paraId="2494C7AD" w14:textId="5A3E8F2A" w:rsidR="00BC288B" w:rsidRPr="00F6728E" w:rsidRDefault="00BC288B" w:rsidP="00213EE6">
            <w:pPr>
              <w:widowControl/>
              <w:overflowPunct/>
              <w:adjustRightInd/>
              <w:rPr>
                <w:rFonts w:ascii="Segoe UI" w:hAnsi="Segoe UI" w:cs="Segoe UI"/>
                <w:b/>
                <w:color w:val="000000" w:themeColor="text1"/>
                <w:sz w:val="16"/>
                <w:szCs w:val="16"/>
              </w:rPr>
            </w:pPr>
            <w:r w:rsidRPr="00F6728E">
              <w:rPr>
                <w:rFonts w:ascii="Segoe UI" w:hAnsi="Segoe UI" w:cs="Segoe UI"/>
                <w:b/>
                <w:color w:val="000000" w:themeColor="text1"/>
                <w:sz w:val="16"/>
                <w:szCs w:val="16"/>
              </w:rPr>
              <w:t>Observation</w:t>
            </w:r>
          </w:p>
          <w:p w14:paraId="7ABCED0B" w14:textId="77777777" w:rsidR="00BC288B" w:rsidRPr="00F6728E" w:rsidRDefault="00BC288B" w:rsidP="00213EE6">
            <w:pPr>
              <w:jc w:val="center"/>
              <w:rPr>
                <w:rFonts w:ascii="Segoe UI" w:hAnsi="Segoe UI" w:cs="Segoe UI"/>
                <w:b/>
                <w:color w:val="000000" w:themeColor="text1"/>
                <w:sz w:val="16"/>
                <w:szCs w:val="16"/>
              </w:rPr>
            </w:pPr>
          </w:p>
        </w:tc>
      </w:tr>
      <w:tr w:rsidR="00BC288B" w:rsidRPr="00D24152" w14:paraId="7C27C0B9" w14:textId="77777777" w:rsidTr="006822E5">
        <w:trPr>
          <w:trHeight w:val="915"/>
        </w:trPr>
        <w:tc>
          <w:tcPr>
            <w:tcW w:w="3539" w:type="dxa"/>
            <w:vMerge/>
            <w:shd w:val="clear" w:color="auto" w:fill="auto"/>
          </w:tcPr>
          <w:p w14:paraId="48261B9A" w14:textId="77777777" w:rsidR="00BC288B" w:rsidRPr="00A20E33" w:rsidRDefault="00BC288B" w:rsidP="00213EE6">
            <w:pPr>
              <w:jc w:val="center"/>
              <w:rPr>
                <w:rFonts w:ascii="Segoe UI" w:hAnsi="Segoe UI" w:cs="Segoe UI"/>
                <w:b/>
                <w:color w:val="000000" w:themeColor="text1"/>
                <w:sz w:val="19"/>
                <w:szCs w:val="19"/>
                <w:highlight w:val="green"/>
              </w:rPr>
            </w:pPr>
          </w:p>
        </w:tc>
        <w:tc>
          <w:tcPr>
            <w:tcW w:w="1134" w:type="dxa"/>
          </w:tcPr>
          <w:p w14:paraId="78FDC0C1" w14:textId="77777777" w:rsidR="00BC288B" w:rsidRPr="00C76628" w:rsidRDefault="00BC288B" w:rsidP="00213EE6">
            <w:pPr>
              <w:jc w:val="center"/>
              <w:rPr>
                <w:rFonts w:ascii="Segoe UI" w:hAnsi="Segoe UI" w:cs="Segoe UI"/>
                <w:b/>
                <w:color w:val="000000" w:themeColor="text1"/>
                <w:sz w:val="18"/>
                <w:szCs w:val="18"/>
              </w:rPr>
            </w:pPr>
            <w:r w:rsidRPr="00C76628">
              <w:rPr>
                <w:rFonts w:ascii="Segoe UI" w:hAnsi="Segoe UI"/>
                <w:b/>
                <w:color w:val="000000" w:themeColor="text1"/>
                <w:sz w:val="18"/>
                <w:szCs w:val="18"/>
              </w:rPr>
              <w:t xml:space="preserve"> Oui, nous nous y conformons</w:t>
            </w:r>
          </w:p>
          <w:p w14:paraId="39D895D6" w14:textId="77777777" w:rsidR="00BC288B" w:rsidRPr="00C76628" w:rsidRDefault="00BC288B" w:rsidP="00213EE6">
            <w:pPr>
              <w:jc w:val="center"/>
              <w:rPr>
                <w:rFonts w:ascii="Segoe UI" w:hAnsi="Segoe UI" w:cs="Segoe UI"/>
                <w:b/>
                <w:color w:val="000000" w:themeColor="text1"/>
                <w:sz w:val="18"/>
                <w:szCs w:val="18"/>
              </w:rPr>
            </w:pPr>
          </w:p>
        </w:tc>
        <w:tc>
          <w:tcPr>
            <w:tcW w:w="1418" w:type="dxa"/>
          </w:tcPr>
          <w:p w14:paraId="44F917F8" w14:textId="77777777" w:rsidR="00BC288B" w:rsidRPr="00C76628" w:rsidRDefault="00BC288B" w:rsidP="00213EE6">
            <w:pPr>
              <w:jc w:val="center"/>
              <w:rPr>
                <w:rFonts w:ascii="Segoe UI" w:hAnsi="Segoe UI" w:cs="Segoe UI"/>
                <w:b/>
                <w:sz w:val="18"/>
                <w:szCs w:val="18"/>
              </w:rPr>
            </w:pPr>
            <w:r w:rsidRPr="00C76628">
              <w:rPr>
                <w:rFonts w:ascii="Segoe UI" w:hAnsi="Segoe UI"/>
                <w:b/>
                <w:sz w:val="18"/>
                <w:szCs w:val="18"/>
              </w:rPr>
              <w:t>Non, nous ne pouvons pas nous y conformer</w:t>
            </w:r>
          </w:p>
          <w:p w14:paraId="23196E25" w14:textId="0292DBF9" w:rsidR="00BC288B" w:rsidRPr="00C76628" w:rsidRDefault="00BC288B" w:rsidP="00213EE6">
            <w:pPr>
              <w:jc w:val="center"/>
              <w:rPr>
                <w:rFonts w:ascii="Segoe UI" w:hAnsi="Segoe UI" w:cs="Segoe UI"/>
                <w:b/>
                <w:sz w:val="18"/>
                <w:szCs w:val="18"/>
              </w:rPr>
            </w:pPr>
            <w:r w:rsidRPr="00C76628">
              <w:rPr>
                <w:rFonts w:ascii="Segoe UI" w:hAnsi="Segoe UI"/>
                <w:i/>
                <w:sz w:val="18"/>
                <w:szCs w:val="18"/>
              </w:rPr>
              <w:t>(</w:t>
            </w:r>
            <w:r w:rsidR="0070298B" w:rsidRPr="00C76628">
              <w:rPr>
                <w:rFonts w:ascii="Segoe UI" w:hAnsi="Segoe UI"/>
                <w:i/>
                <w:sz w:val="18"/>
                <w:szCs w:val="18"/>
              </w:rPr>
              <w:t>Indiquer</w:t>
            </w:r>
            <w:r w:rsidRPr="00C76628">
              <w:rPr>
                <w:rFonts w:ascii="Segoe UI" w:hAnsi="Segoe UI"/>
                <w:i/>
                <w:sz w:val="18"/>
                <w:szCs w:val="18"/>
              </w:rPr>
              <w:t xml:space="preserve"> divergences)</w:t>
            </w:r>
          </w:p>
        </w:tc>
        <w:tc>
          <w:tcPr>
            <w:tcW w:w="1194" w:type="dxa"/>
            <w:vMerge/>
          </w:tcPr>
          <w:p w14:paraId="21A34E3F" w14:textId="77777777" w:rsidR="00BC288B" w:rsidRPr="00A20E33" w:rsidRDefault="00BC288B" w:rsidP="00213EE6">
            <w:pPr>
              <w:jc w:val="center"/>
              <w:rPr>
                <w:rFonts w:ascii="Segoe UI" w:hAnsi="Segoe UI" w:cs="Segoe UI"/>
                <w:b/>
                <w:color w:val="000000" w:themeColor="text1"/>
                <w:sz w:val="19"/>
                <w:szCs w:val="19"/>
                <w:highlight w:val="green"/>
              </w:rPr>
            </w:pPr>
          </w:p>
        </w:tc>
        <w:tc>
          <w:tcPr>
            <w:tcW w:w="1620" w:type="dxa"/>
            <w:vMerge/>
          </w:tcPr>
          <w:p w14:paraId="10FD8156" w14:textId="77777777" w:rsidR="00BC288B" w:rsidRPr="00A20E33" w:rsidRDefault="00BC288B" w:rsidP="00213EE6">
            <w:pPr>
              <w:jc w:val="center"/>
              <w:rPr>
                <w:rFonts w:ascii="Segoe UI" w:hAnsi="Segoe UI" w:cs="Segoe UI"/>
                <w:b/>
                <w:color w:val="000000" w:themeColor="text1"/>
                <w:sz w:val="19"/>
                <w:szCs w:val="19"/>
                <w:highlight w:val="green"/>
              </w:rPr>
            </w:pPr>
          </w:p>
        </w:tc>
        <w:tc>
          <w:tcPr>
            <w:tcW w:w="1316" w:type="dxa"/>
            <w:vMerge/>
          </w:tcPr>
          <w:p w14:paraId="6857676D" w14:textId="77777777" w:rsidR="00BC288B" w:rsidRPr="00A20E33" w:rsidRDefault="00BC288B" w:rsidP="00213EE6">
            <w:pPr>
              <w:widowControl/>
              <w:overflowPunct/>
              <w:adjustRightInd/>
              <w:rPr>
                <w:rFonts w:ascii="Segoe UI" w:hAnsi="Segoe UI" w:cs="Segoe UI"/>
                <w:b/>
                <w:color w:val="000000" w:themeColor="text1"/>
                <w:sz w:val="19"/>
                <w:szCs w:val="19"/>
                <w:highlight w:val="green"/>
              </w:rPr>
            </w:pPr>
          </w:p>
        </w:tc>
      </w:tr>
      <w:tr w:rsidR="00FF2A0C" w:rsidRPr="00D24152" w14:paraId="0688D736" w14:textId="77777777" w:rsidTr="006822E5">
        <w:trPr>
          <w:trHeight w:val="350"/>
        </w:trPr>
        <w:tc>
          <w:tcPr>
            <w:tcW w:w="3539" w:type="dxa"/>
            <w:shd w:val="clear" w:color="auto" w:fill="auto"/>
            <w:vAlign w:val="center"/>
          </w:tcPr>
          <w:p w14:paraId="1C196A47" w14:textId="20FCBA95" w:rsidR="00FF2A0C" w:rsidRPr="006822E5" w:rsidRDefault="00FF2A0C" w:rsidP="00536C31">
            <w:pPr>
              <w:rPr>
                <w:rFonts w:ascii="Segoe UI" w:hAnsi="Segoe UI" w:cs="Segoe UI"/>
                <w:b/>
                <w:color w:val="000000" w:themeColor="text1"/>
                <w:sz w:val="18"/>
                <w:szCs w:val="18"/>
                <w:highlight w:val="green"/>
              </w:rPr>
            </w:pPr>
            <w:r w:rsidRPr="00310058">
              <w:rPr>
                <w:rFonts w:ascii="Segoe UI" w:hAnsi="Segoe UI" w:cs="Segoe UI"/>
                <w:b/>
                <w:bCs/>
                <w:i/>
                <w:iCs/>
                <w:sz w:val="18"/>
                <w:szCs w:val="18"/>
              </w:rPr>
              <w:t>Lot 1</w:t>
            </w:r>
            <w:r>
              <w:rPr>
                <w:rFonts w:ascii="Segoe UI" w:hAnsi="Segoe UI" w:cs="Segoe UI"/>
                <w:i/>
                <w:iCs/>
                <w:sz w:val="18"/>
                <w:szCs w:val="18"/>
              </w:rPr>
              <w:t> </w:t>
            </w:r>
          </w:p>
        </w:tc>
        <w:tc>
          <w:tcPr>
            <w:tcW w:w="1134" w:type="dxa"/>
            <w:vAlign w:val="center"/>
          </w:tcPr>
          <w:p w14:paraId="160EDD05" w14:textId="77777777" w:rsidR="00FF2A0C" w:rsidRPr="00A20E33" w:rsidRDefault="00FF2A0C" w:rsidP="00536C31">
            <w:pPr>
              <w:jc w:val="right"/>
              <w:rPr>
                <w:rFonts w:ascii="Segoe UI" w:hAnsi="Segoe UI" w:cs="Segoe UI"/>
                <w:b/>
                <w:color w:val="000000" w:themeColor="text1"/>
                <w:sz w:val="19"/>
                <w:szCs w:val="19"/>
                <w:highlight w:val="green"/>
              </w:rPr>
            </w:pPr>
          </w:p>
        </w:tc>
        <w:tc>
          <w:tcPr>
            <w:tcW w:w="1418" w:type="dxa"/>
            <w:vAlign w:val="center"/>
          </w:tcPr>
          <w:p w14:paraId="5341B745" w14:textId="77777777" w:rsidR="00FF2A0C" w:rsidRPr="00A20E33" w:rsidRDefault="00FF2A0C" w:rsidP="00536C31">
            <w:pPr>
              <w:jc w:val="right"/>
              <w:rPr>
                <w:rFonts w:ascii="Segoe UI" w:hAnsi="Segoe UI" w:cs="Segoe UI"/>
                <w:b/>
                <w:color w:val="000000" w:themeColor="text1"/>
                <w:sz w:val="19"/>
                <w:szCs w:val="19"/>
                <w:highlight w:val="green"/>
              </w:rPr>
            </w:pPr>
          </w:p>
        </w:tc>
        <w:tc>
          <w:tcPr>
            <w:tcW w:w="1194" w:type="dxa"/>
            <w:vAlign w:val="center"/>
          </w:tcPr>
          <w:p w14:paraId="1B20C396" w14:textId="77777777" w:rsidR="00FF2A0C" w:rsidRPr="00A20E33" w:rsidRDefault="00FF2A0C" w:rsidP="00536C31">
            <w:pPr>
              <w:jc w:val="right"/>
              <w:rPr>
                <w:rFonts w:ascii="Segoe UI" w:hAnsi="Segoe UI" w:cs="Segoe UI"/>
                <w:b/>
                <w:color w:val="000000" w:themeColor="text1"/>
                <w:sz w:val="19"/>
                <w:szCs w:val="19"/>
                <w:highlight w:val="green"/>
              </w:rPr>
            </w:pPr>
          </w:p>
        </w:tc>
        <w:tc>
          <w:tcPr>
            <w:tcW w:w="1620" w:type="dxa"/>
            <w:vAlign w:val="center"/>
          </w:tcPr>
          <w:p w14:paraId="52FC0C16" w14:textId="77777777" w:rsidR="00FF2A0C" w:rsidRPr="00A20E33" w:rsidRDefault="00FF2A0C" w:rsidP="00536C31">
            <w:pPr>
              <w:jc w:val="right"/>
              <w:rPr>
                <w:rFonts w:ascii="Segoe UI" w:hAnsi="Segoe UI" w:cs="Segoe UI"/>
                <w:b/>
                <w:color w:val="000000" w:themeColor="text1"/>
                <w:sz w:val="19"/>
                <w:szCs w:val="19"/>
                <w:highlight w:val="green"/>
              </w:rPr>
            </w:pPr>
          </w:p>
        </w:tc>
        <w:tc>
          <w:tcPr>
            <w:tcW w:w="1316" w:type="dxa"/>
            <w:vMerge w:val="restart"/>
            <w:vAlign w:val="center"/>
          </w:tcPr>
          <w:p w14:paraId="1C14C481" w14:textId="01697E1D" w:rsidR="00FF2A0C" w:rsidRPr="00EF0B0E" w:rsidRDefault="00FF2A0C" w:rsidP="00EF0B0E">
            <w:pPr>
              <w:jc w:val="center"/>
              <w:rPr>
                <w:rFonts w:ascii="Segoe UI" w:hAnsi="Segoe UI" w:cs="Segoe UI"/>
                <w:b/>
                <w:color w:val="000000" w:themeColor="text1"/>
                <w:sz w:val="16"/>
                <w:szCs w:val="16"/>
                <w:highlight w:val="green"/>
              </w:rPr>
            </w:pPr>
            <w:r w:rsidRPr="00EF0B0E">
              <w:rPr>
                <w:rFonts w:ascii="Segoe UI" w:hAnsi="Segoe UI" w:cs="Segoe UI"/>
                <w:bCs/>
                <w:i/>
                <w:iCs/>
                <w:color w:val="0070C0"/>
                <w:sz w:val="16"/>
                <w:szCs w:val="16"/>
              </w:rPr>
              <w:t>Fournir les spécifications techniques détaillées,</w:t>
            </w:r>
            <w:r w:rsidR="005472E5">
              <w:rPr>
                <w:rFonts w:ascii="Segoe UI" w:hAnsi="Segoe UI" w:cs="Segoe UI"/>
                <w:bCs/>
                <w:i/>
                <w:iCs/>
                <w:color w:val="0070C0"/>
                <w:sz w:val="16"/>
                <w:szCs w:val="16"/>
              </w:rPr>
              <w:t xml:space="preserve"> le schéma et la démarche qualité, </w:t>
            </w:r>
            <w:r w:rsidRPr="00EF0B0E">
              <w:rPr>
                <w:rFonts w:ascii="Segoe UI" w:hAnsi="Segoe UI" w:cs="Segoe UI"/>
                <w:bCs/>
                <w:i/>
                <w:iCs/>
                <w:color w:val="0070C0"/>
                <w:sz w:val="16"/>
                <w:szCs w:val="16"/>
              </w:rPr>
              <w:t>le schéma technique et la méthodologie d’exécution des travaux</w:t>
            </w:r>
          </w:p>
          <w:p w14:paraId="2A68837B" w14:textId="4FF9AF25" w:rsidR="00FF2A0C" w:rsidRPr="00EF0B0E" w:rsidRDefault="00FF2A0C" w:rsidP="00EF0B0E">
            <w:pPr>
              <w:jc w:val="center"/>
              <w:rPr>
                <w:rFonts w:ascii="Segoe UI" w:hAnsi="Segoe UI" w:cs="Segoe UI"/>
                <w:b/>
                <w:color w:val="000000" w:themeColor="text1"/>
                <w:sz w:val="16"/>
                <w:szCs w:val="16"/>
                <w:highlight w:val="green"/>
              </w:rPr>
            </w:pPr>
          </w:p>
        </w:tc>
      </w:tr>
      <w:tr w:rsidR="00FF2A0C" w:rsidRPr="00D24152" w14:paraId="3F308203" w14:textId="77777777" w:rsidTr="00213EE6">
        <w:trPr>
          <w:trHeight w:val="440"/>
        </w:trPr>
        <w:tc>
          <w:tcPr>
            <w:tcW w:w="3539" w:type="dxa"/>
            <w:tcBorders>
              <w:bottom w:val="nil"/>
            </w:tcBorders>
            <w:vAlign w:val="center"/>
          </w:tcPr>
          <w:p w14:paraId="39FAF0DE" w14:textId="1C935839" w:rsidR="00FF2A0C" w:rsidRPr="00310058" w:rsidRDefault="00FF2A0C" w:rsidP="008F10EC">
            <w:pPr>
              <w:rPr>
                <w:rFonts w:ascii="Segoe UI" w:hAnsi="Segoe UI" w:cs="Segoe UI"/>
                <w:b/>
                <w:bCs/>
                <w:i/>
                <w:iCs/>
                <w:sz w:val="18"/>
                <w:szCs w:val="18"/>
              </w:rPr>
            </w:pPr>
            <w:r w:rsidRPr="006C2110">
              <w:rPr>
                <w:rFonts w:ascii="Segoe UI" w:eastAsia="Times New Roman" w:hAnsi="Segoe UI" w:cs="Segoe UI"/>
                <w:kern w:val="0"/>
                <w:sz w:val="18"/>
                <w:szCs w:val="18"/>
              </w:rPr>
              <w:t xml:space="preserve">Travaux de réalisation de mini centrale photovoltaïque de 50 kWc et Plateforme multifonctionnelle solaire dans le village de </w:t>
            </w:r>
            <w:proofErr w:type="spellStart"/>
            <w:r w:rsidRPr="006C2110">
              <w:rPr>
                <w:rFonts w:ascii="Segoe UI" w:eastAsia="Times New Roman" w:hAnsi="Segoe UI" w:cs="Segoe UI"/>
                <w:kern w:val="0"/>
                <w:sz w:val="18"/>
                <w:szCs w:val="18"/>
              </w:rPr>
              <w:t>Bolou</w:t>
            </w:r>
            <w:proofErr w:type="spellEnd"/>
            <w:r w:rsidRPr="006C2110">
              <w:rPr>
                <w:rFonts w:ascii="Segoe UI" w:eastAsia="Times New Roman" w:hAnsi="Segoe UI" w:cs="Segoe UI"/>
                <w:kern w:val="0"/>
                <w:sz w:val="18"/>
                <w:szCs w:val="18"/>
              </w:rPr>
              <w:t xml:space="preserve"> </w:t>
            </w:r>
            <w:proofErr w:type="spellStart"/>
            <w:r w:rsidRPr="006C2110">
              <w:rPr>
                <w:rFonts w:ascii="Segoe UI" w:eastAsia="Times New Roman" w:hAnsi="Segoe UI" w:cs="Segoe UI"/>
                <w:kern w:val="0"/>
                <w:sz w:val="18"/>
                <w:szCs w:val="18"/>
              </w:rPr>
              <w:t>Vodome</w:t>
            </w:r>
            <w:proofErr w:type="spellEnd"/>
            <w:r w:rsidRPr="006C2110">
              <w:rPr>
                <w:rFonts w:ascii="Segoe UI" w:eastAsia="Times New Roman" w:hAnsi="Segoe UI" w:cs="Segoe UI"/>
                <w:kern w:val="0"/>
                <w:sz w:val="18"/>
                <w:szCs w:val="18"/>
              </w:rPr>
              <w:t>.</w:t>
            </w:r>
          </w:p>
        </w:tc>
        <w:tc>
          <w:tcPr>
            <w:tcW w:w="1134" w:type="dxa"/>
            <w:vAlign w:val="center"/>
          </w:tcPr>
          <w:p w14:paraId="6AF746D8"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418" w:type="dxa"/>
            <w:vAlign w:val="center"/>
          </w:tcPr>
          <w:p w14:paraId="2B65B046"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194" w:type="dxa"/>
            <w:vAlign w:val="center"/>
          </w:tcPr>
          <w:p w14:paraId="7728452B"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620" w:type="dxa"/>
            <w:vAlign w:val="center"/>
          </w:tcPr>
          <w:p w14:paraId="5EF2775C"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316" w:type="dxa"/>
            <w:vMerge/>
            <w:vAlign w:val="center"/>
          </w:tcPr>
          <w:p w14:paraId="16D9DE44" w14:textId="77777777" w:rsidR="00FF2A0C" w:rsidRPr="00EF0B0E" w:rsidRDefault="00FF2A0C" w:rsidP="008F10EC">
            <w:pPr>
              <w:jc w:val="center"/>
              <w:rPr>
                <w:rFonts w:ascii="Segoe UI" w:hAnsi="Segoe UI" w:cs="Segoe UI"/>
                <w:bCs/>
                <w:i/>
                <w:iCs/>
                <w:color w:val="0070C0"/>
                <w:sz w:val="16"/>
                <w:szCs w:val="16"/>
              </w:rPr>
            </w:pPr>
          </w:p>
        </w:tc>
      </w:tr>
      <w:tr w:rsidR="00FF2A0C" w:rsidRPr="00D24152" w14:paraId="02E31491" w14:textId="77777777" w:rsidTr="00213EE6">
        <w:trPr>
          <w:trHeight w:val="440"/>
        </w:trPr>
        <w:tc>
          <w:tcPr>
            <w:tcW w:w="3539" w:type="dxa"/>
            <w:tcBorders>
              <w:bottom w:val="nil"/>
            </w:tcBorders>
            <w:vAlign w:val="center"/>
          </w:tcPr>
          <w:p w14:paraId="42F8867B" w14:textId="5BAC4312" w:rsidR="00FF2A0C" w:rsidRPr="00310058" w:rsidRDefault="00FF2A0C" w:rsidP="008F10EC">
            <w:pPr>
              <w:rPr>
                <w:rFonts w:ascii="Segoe UI" w:hAnsi="Segoe UI" w:cs="Segoe UI"/>
                <w:b/>
                <w:bCs/>
                <w:i/>
                <w:iCs/>
                <w:sz w:val="18"/>
                <w:szCs w:val="18"/>
              </w:rPr>
            </w:pPr>
            <w:r w:rsidRPr="006C2110">
              <w:rPr>
                <w:rFonts w:ascii="Segoe UI" w:eastAsia="Times New Roman" w:hAnsi="Segoe UI" w:cs="Segoe UI"/>
                <w:kern w:val="0"/>
                <w:sz w:val="18"/>
                <w:szCs w:val="18"/>
              </w:rPr>
              <w:t xml:space="preserve">Travaux de réalisation du réseau électrique BT/EP dans le village de </w:t>
            </w:r>
            <w:proofErr w:type="spellStart"/>
            <w:r w:rsidRPr="006C2110">
              <w:rPr>
                <w:rFonts w:ascii="Segoe UI" w:eastAsia="Times New Roman" w:hAnsi="Segoe UI" w:cs="Segoe UI"/>
                <w:kern w:val="0"/>
                <w:sz w:val="18"/>
                <w:szCs w:val="18"/>
              </w:rPr>
              <w:t>Bolou</w:t>
            </w:r>
            <w:proofErr w:type="spellEnd"/>
            <w:r w:rsidRPr="006C2110">
              <w:rPr>
                <w:rFonts w:ascii="Segoe UI" w:eastAsia="Times New Roman" w:hAnsi="Segoe UI" w:cs="Segoe UI"/>
                <w:kern w:val="0"/>
                <w:sz w:val="18"/>
                <w:szCs w:val="18"/>
              </w:rPr>
              <w:t xml:space="preserve"> </w:t>
            </w:r>
            <w:proofErr w:type="spellStart"/>
            <w:r w:rsidRPr="006C2110">
              <w:rPr>
                <w:rFonts w:ascii="Segoe UI" w:eastAsia="Times New Roman" w:hAnsi="Segoe UI" w:cs="Segoe UI"/>
                <w:kern w:val="0"/>
                <w:sz w:val="18"/>
                <w:szCs w:val="18"/>
              </w:rPr>
              <w:t>Vodome</w:t>
            </w:r>
            <w:proofErr w:type="spellEnd"/>
          </w:p>
        </w:tc>
        <w:tc>
          <w:tcPr>
            <w:tcW w:w="1134" w:type="dxa"/>
            <w:vAlign w:val="center"/>
          </w:tcPr>
          <w:p w14:paraId="534BEAE8"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418" w:type="dxa"/>
            <w:vAlign w:val="center"/>
          </w:tcPr>
          <w:p w14:paraId="227FB866"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194" w:type="dxa"/>
            <w:vAlign w:val="center"/>
          </w:tcPr>
          <w:p w14:paraId="18D1ED09"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620" w:type="dxa"/>
            <w:vAlign w:val="center"/>
          </w:tcPr>
          <w:p w14:paraId="487F2CCA"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316" w:type="dxa"/>
            <w:vMerge/>
            <w:vAlign w:val="center"/>
          </w:tcPr>
          <w:p w14:paraId="51E615E7" w14:textId="77777777" w:rsidR="00FF2A0C" w:rsidRPr="00EF0B0E" w:rsidRDefault="00FF2A0C" w:rsidP="008F10EC">
            <w:pPr>
              <w:jc w:val="center"/>
              <w:rPr>
                <w:rFonts w:ascii="Segoe UI" w:hAnsi="Segoe UI" w:cs="Segoe UI"/>
                <w:bCs/>
                <w:i/>
                <w:iCs/>
                <w:color w:val="0070C0"/>
                <w:sz w:val="16"/>
                <w:szCs w:val="16"/>
              </w:rPr>
            </w:pPr>
          </w:p>
        </w:tc>
      </w:tr>
      <w:tr w:rsidR="00FF2A0C" w:rsidRPr="00D24152" w14:paraId="25A985E9" w14:textId="77777777" w:rsidTr="00213EE6">
        <w:trPr>
          <w:trHeight w:val="440"/>
        </w:trPr>
        <w:tc>
          <w:tcPr>
            <w:tcW w:w="3539" w:type="dxa"/>
            <w:tcBorders>
              <w:bottom w:val="nil"/>
            </w:tcBorders>
            <w:vAlign w:val="center"/>
          </w:tcPr>
          <w:p w14:paraId="5C98A364" w14:textId="7A95E480" w:rsidR="00FF2A0C" w:rsidRPr="00310058" w:rsidRDefault="00FF2A0C" w:rsidP="008F10EC">
            <w:pPr>
              <w:rPr>
                <w:rFonts w:ascii="Segoe UI" w:hAnsi="Segoe UI" w:cs="Segoe UI"/>
                <w:b/>
                <w:bCs/>
                <w:i/>
                <w:iCs/>
                <w:sz w:val="18"/>
                <w:szCs w:val="18"/>
              </w:rPr>
            </w:pPr>
            <w:r w:rsidRPr="006C2110">
              <w:rPr>
                <w:rFonts w:ascii="Segoe UI" w:eastAsia="Times New Roman" w:hAnsi="Segoe UI" w:cs="Segoe UI"/>
                <w:kern w:val="0"/>
                <w:sz w:val="18"/>
                <w:szCs w:val="18"/>
              </w:rPr>
              <w:t>Travaux de réalisation de mini centrale photovoltaïque de 70 kWc et Plateforme multifonctionnelle solaire dans le village de Keteme</w:t>
            </w:r>
          </w:p>
        </w:tc>
        <w:tc>
          <w:tcPr>
            <w:tcW w:w="1134" w:type="dxa"/>
            <w:vAlign w:val="center"/>
          </w:tcPr>
          <w:p w14:paraId="66C10D51"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418" w:type="dxa"/>
            <w:vAlign w:val="center"/>
          </w:tcPr>
          <w:p w14:paraId="1728D30A"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194" w:type="dxa"/>
            <w:vAlign w:val="center"/>
          </w:tcPr>
          <w:p w14:paraId="1434EEB8"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620" w:type="dxa"/>
            <w:vAlign w:val="center"/>
          </w:tcPr>
          <w:p w14:paraId="4DB6B247"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316" w:type="dxa"/>
            <w:vMerge/>
            <w:vAlign w:val="center"/>
          </w:tcPr>
          <w:p w14:paraId="74E238CA" w14:textId="77777777" w:rsidR="00FF2A0C" w:rsidRPr="00EF0B0E" w:rsidRDefault="00FF2A0C" w:rsidP="008F10EC">
            <w:pPr>
              <w:jc w:val="center"/>
              <w:rPr>
                <w:rFonts w:ascii="Segoe UI" w:hAnsi="Segoe UI" w:cs="Segoe UI"/>
                <w:bCs/>
                <w:i/>
                <w:iCs/>
                <w:color w:val="0070C0"/>
                <w:sz w:val="16"/>
                <w:szCs w:val="16"/>
              </w:rPr>
            </w:pPr>
          </w:p>
        </w:tc>
      </w:tr>
      <w:tr w:rsidR="00FF2A0C" w:rsidRPr="00D24152" w14:paraId="67BB3416" w14:textId="77777777" w:rsidTr="00213EE6">
        <w:trPr>
          <w:trHeight w:val="440"/>
        </w:trPr>
        <w:tc>
          <w:tcPr>
            <w:tcW w:w="3539" w:type="dxa"/>
            <w:tcBorders>
              <w:bottom w:val="nil"/>
            </w:tcBorders>
            <w:vAlign w:val="center"/>
          </w:tcPr>
          <w:p w14:paraId="68D7347D" w14:textId="636BEFF8" w:rsidR="00FF2A0C" w:rsidRPr="00310058" w:rsidRDefault="00FF2A0C" w:rsidP="008F10EC">
            <w:pPr>
              <w:rPr>
                <w:rFonts w:ascii="Segoe UI" w:hAnsi="Segoe UI" w:cs="Segoe UI"/>
                <w:b/>
                <w:bCs/>
                <w:i/>
                <w:iCs/>
                <w:sz w:val="18"/>
                <w:szCs w:val="18"/>
              </w:rPr>
            </w:pPr>
            <w:r w:rsidRPr="006C2110">
              <w:rPr>
                <w:rFonts w:ascii="Segoe UI" w:eastAsia="Times New Roman" w:hAnsi="Segoe UI" w:cs="Segoe UI"/>
                <w:kern w:val="0"/>
                <w:sz w:val="18"/>
                <w:szCs w:val="18"/>
              </w:rPr>
              <w:t>Travaux de réalisation du réseau électrique BT/EP dans le village de Keteme</w:t>
            </w:r>
          </w:p>
        </w:tc>
        <w:tc>
          <w:tcPr>
            <w:tcW w:w="1134" w:type="dxa"/>
            <w:vAlign w:val="center"/>
          </w:tcPr>
          <w:p w14:paraId="23059A38"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418" w:type="dxa"/>
            <w:vAlign w:val="center"/>
          </w:tcPr>
          <w:p w14:paraId="28FA2505"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194" w:type="dxa"/>
            <w:vAlign w:val="center"/>
          </w:tcPr>
          <w:p w14:paraId="1F6B0005"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620" w:type="dxa"/>
            <w:vAlign w:val="center"/>
          </w:tcPr>
          <w:p w14:paraId="66EC7311"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316" w:type="dxa"/>
            <w:vMerge/>
            <w:vAlign w:val="center"/>
          </w:tcPr>
          <w:p w14:paraId="1807364F" w14:textId="32FBF841" w:rsidR="00FF2A0C" w:rsidRPr="00EF0B0E" w:rsidRDefault="00FF2A0C" w:rsidP="008F10EC">
            <w:pPr>
              <w:jc w:val="center"/>
              <w:rPr>
                <w:rFonts w:ascii="Segoe UI" w:hAnsi="Segoe UI" w:cs="Segoe UI"/>
                <w:bCs/>
                <w:i/>
                <w:iCs/>
                <w:color w:val="0070C0"/>
                <w:sz w:val="16"/>
                <w:szCs w:val="16"/>
              </w:rPr>
            </w:pPr>
          </w:p>
        </w:tc>
      </w:tr>
      <w:tr w:rsidR="00FF2A0C" w:rsidRPr="00D24152" w14:paraId="07ECC2E0" w14:textId="77777777" w:rsidTr="00213EE6">
        <w:trPr>
          <w:trHeight w:val="440"/>
        </w:trPr>
        <w:tc>
          <w:tcPr>
            <w:tcW w:w="3539" w:type="dxa"/>
            <w:tcBorders>
              <w:bottom w:val="nil"/>
            </w:tcBorders>
            <w:vAlign w:val="center"/>
          </w:tcPr>
          <w:p w14:paraId="13CA2376" w14:textId="3EE1E578" w:rsidR="00FF2A0C" w:rsidRPr="00310058" w:rsidRDefault="00FF2A0C" w:rsidP="008F10EC">
            <w:pPr>
              <w:rPr>
                <w:rFonts w:ascii="Segoe UI" w:hAnsi="Segoe UI" w:cs="Segoe UI"/>
                <w:b/>
                <w:bCs/>
                <w:i/>
                <w:iCs/>
                <w:sz w:val="18"/>
                <w:szCs w:val="18"/>
              </w:rPr>
            </w:pPr>
            <w:r w:rsidRPr="006C2110">
              <w:rPr>
                <w:rFonts w:ascii="Segoe UI" w:eastAsia="Times New Roman" w:hAnsi="Segoe UI" w:cs="Segoe UI"/>
                <w:kern w:val="0"/>
                <w:sz w:val="18"/>
                <w:szCs w:val="18"/>
              </w:rPr>
              <w:t xml:space="preserve">Travaux de réalisation de mini centrale photovoltaïque de 90 kWc et Plateforme multifonctionnelle solaire dans le village de </w:t>
            </w:r>
            <w:proofErr w:type="spellStart"/>
            <w:r w:rsidRPr="006C2110">
              <w:rPr>
                <w:rFonts w:ascii="Segoe UI" w:eastAsia="Times New Roman" w:hAnsi="Segoe UI" w:cs="Segoe UI"/>
                <w:kern w:val="0"/>
                <w:sz w:val="18"/>
                <w:szCs w:val="18"/>
              </w:rPr>
              <w:t>Tsafe</w:t>
            </w:r>
            <w:proofErr w:type="spellEnd"/>
          </w:p>
        </w:tc>
        <w:tc>
          <w:tcPr>
            <w:tcW w:w="1134" w:type="dxa"/>
            <w:vAlign w:val="center"/>
          </w:tcPr>
          <w:p w14:paraId="4CBF15D2"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418" w:type="dxa"/>
            <w:vAlign w:val="center"/>
          </w:tcPr>
          <w:p w14:paraId="59B4FCB8"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194" w:type="dxa"/>
            <w:vAlign w:val="center"/>
          </w:tcPr>
          <w:p w14:paraId="0F4FFA1C"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620" w:type="dxa"/>
            <w:vAlign w:val="center"/>
          </w:tcPr>
          <w:p w14:paraId="0A3AC0CB"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316" w:type="dxa"/>
            <w:vMerge/>
            <w:vAlign w:val="center"/>
          </w:tcPr>
          <w:p w14:paraId="0B02DD34" w14:textId="3D65F52F" w:rsidR="00FF2A0C" w:rsidRPr="00EF0B0E" w:rsidRDefault="00FF2A0C" w:rsidP="008F10EC">
            <w:pPr>
              <w:jc w:val="center"/>
              <w:rPr>
                <w:rFonts w:ascii="Segoe UI" w:hAnsi="Segoe UI" w:cs="Segoe UI"/>
                <w:bCs/>
                <w:i/>
                <w:iCs/>
                <w:color w:val="0070C0"/>
                <w:sz w:val="16"/>
                <w:szCs w:val="16"/>
              </w:rPr>
            </w:pPr>
          </w:p>
        </w:tc>
      </w:tr>
      <w:tr w:rsidR="00FF2A0C" w:rsidRPr="00D24152" w14:paraId="15E24BFD" w14:textId="77777777" w:rsidTr="00213EE6">
        <w:trPr>
          <w:trHeight w:val="440"/>
        </w:trPr>
        <w:tc>
          <w:tcPr>
            <w:tcW w:w="3539" w:type="dxa"/>
            <w:tcBorders>
              <w:bottom w:val="single" w:sz="4" w:space="0" w:color="auto"/>
            </w:tcBorders>
            <w:vAlign w:val="center"/>
          </w:tcPr>
          <w:p w14:paraId="09240182" w14:textId="7B2D0767" w:rsidR="00FF2A0C" w:rsidRPr="00310058" w:rsidRDefault="00FF2A0C" w:rsidP="008F10EC">
            <w:pPr>
              <w:rPr>
                <w:rFonts w:ascii="Segoe UI" w:hAnsi="Segoe UI" w:cs="Segoe UI"/>
                <w:b/>
                <w:bCs/>
                <w:i/>
                <w:iCs/>
                <w:sz w:val="18"/>
                <w:szCs w:val="18"/>
              </w:rPr>
            </w:pPr>
            <w:r w:rsidRPr="006C2110">
              <w:rPr>
                <w:rFonts w:ascii="Segoe UI" w:eastAsia="Times New Roman" w:hAnsi="Segoe UI" w:cs="Segoe UI"/>
                <w:kern w:val="0"/>
                <w:sz w:val="18"/>
                <w:szCs w:val="18"/>
              </w:rPr>
              <w:t xml:space="preserve">Travaux de réalisation du réseau électrique BT/EP dans le village de </w:t>
            </w:r>
            <w:proofErr w:type="spellStart"/>
            <w:r w:rsidRPr="006C2110">
              <w:rPr>
                <w:rFonts w:ascii="Segoe UI" w:eastAsia="Times New Roman" w:hAnsi="Segoe UI" w:cs="Segoe UI"/>
                <w:kern w:val="0"/>
                <w:sz w:val="18"/>
                <w:szCs w:val="18"/>
              </w:rPr>
              <w:t>Tsafe</w:t>
            </w:r>
            <w:proofErr w:type="spellEnd"/>
          </w:p>
        </w:tc>
        <w:tc>
          <w:tcPr>
            <w:tcW w:w="1134" w:type="dxa"/>
            <w:vAlign w:val="center"/>
          </w:tcPr>
          <w:p w14:paraId="455A9119"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418" w:type="dxa"/>
            <w:vAlign w:val="center"/>
          </w:tcPr>
          <w:p w14:paraId="3E7D40C0"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194" w:type="dxa"/>
            <w:vAlign w:val="center"/>
          </w:tcPr>
          <w:p w14:paraId="6629E954"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620" w:type="dxa"/>
            <w:vAlign w:val="center"/>
          </w:tcPr>
          <w:p w14:paraId="70E924B6"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316" w:type="dxa"/>
            <w:vMerge/>
            <w:vAlign w:val="center"/>
          </w:tcPr>
          <w:p w14:paraId="3B325B38" w14:textId="0D27DB74" w:rsidR="00FF2A0C" w:rsidRPr="00EF0B0E" w:rsidRDefault="00FF2A0C" w:rsidP="008F10EC">
            <w:pPr>
              <w:jc w:val="center"/>
              <w:rPr>
                <w:rFonts w:ascii="Segoe UI" w:hAnsi="Segoe UI" w:cs="Segoe UI"/>
                <w:bCs/>
                <w:i/>
                <w:iCs/>
                <w:color w:val="0070C0"/>
                <w:sz w:val="16"/>
                <w:szCs w:val="16"/>
              </w:rPr>
            </w:pPr>
          </w:p>
        </w:tc>
      </w:tr>
      <w:tr w:rsidR="00FF2A0C" w:rsidRPr="00D24152" w14:paraId="4D5BC2E1" w14:textId="77777777" w:rsidTr="006822E5">
        <w:trPr>
          <w:trHeight w:val="440"/>
        </w:trPr>
        <w:tc>
          <w:tcPr>
            <w:tcW w:w="3539" w:type="dxa"/>
            <w:shd w:val="clear" w:color="auto" w:fill="auto"/>
            <w:vAlign w:val="center"/>
          </w:tcPr>
          <w:p w14:paraId="4AB4D7B5" w14:textId="506FFC7E" w:rsidR="00FF2A0C" w:rsidRPr="006822E5" w:rsidRDefault="00FF2A0C" w:rsidP="008F10EC">
            <w:pPr>
              <w:rPr>
                <w:rFonts w:ascii="Segoe UI" w:hAnsi="Segoe UI" w:cs="Segoe UI"/>
                <w:b/>
                <w:color w:val="000000" w:themeColor="text1"/>
                <w:sz w:val="18"/>
                <w:szCs w:val="18"/>
                <w:highlight w:val="green"/>
              </w:rPr>
            </w:pPr>
            <w:r w:rsidRPr="00310058">
              <w:rPr>
                <w:rFonts w:ascii="Segoe UI" w:hAnsi="Segoe UI" w:cs="Segoe UI"/>
                <w:b/>
                <w:bCs/>
                <w:i/>
                <w:iCs/>
                <w:sz w:val="18"/>
                <w:szCs w:val="18"/>
              </w:rPr>
              <w:t>Lot 2 </w:t>
            </w:r>
          </w:p>
        </w:tc>
        <w:tc>
          <w:tcPr>
            <w:tcW w:w="1134" w:type="dxa"/>
            <w:vAlign w:val="center"/>
          </w:tcPr>
          <w:p w14:paraId="16C41139"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418" w:type="dxa"/>
            <w:vAlign w:val="center"/>
          </w:tcPr>
          <w:p w14:paraId="7AD582B5"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194" w:type="dxa"/>
            <w:vAlign w:val="center"/>
          </w:tcPr>
          <w:p w14:paraId="6C045323"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620" w:type="dxa"/>
            <w:vAlign w:val="center"/>
          </w:tcPr>
          <w:p w14:paraId="7CF64971"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316" w:type="dxa"/>
            <w:vMerge/>
            <w:vAlign w:val="center"/>
          </w:tcPr>
          <w:p w14:paraId="0F6C6B44" w14:textId="46D67F11" w:rsidR="00FF2A0C" w:rsidRPr="00EF0B0E" w:rsidRDefault="00FF2A0C" w:rsidP="008F10EC">
            <w:pPr>
              <w:jc w:val="center"/>
              <w:rPr>
                <w:rFonts w:ascii="Segoe UI" w:hAnsi="Segoe UI" w:cs="Segoe UI"/>
                <w:b/>
                <w:color w:val="000000" w:themeColor="text1"/>
                <w:sz w:val="16"/>
                <w:szCs w:val="16"/>
                <w:highlight w:val="green"/>
              </w:rPr>
            </w:pPr>
          </w:p>
        </w:tc>
      </w:tr>
      <w:tr w:rsidR="00FF2A0C" w:rsidRPr="00D24152" w14:paraId="6FAEF05F" w14:textId="77777777" w:rsidTr="00213EE6">
        <w:trPr>
          <w:trHeight w:val="440"/>
        </w:trPr>
        <w:tc>
          <w:tcPr>
            <w:tcW w:w="3539" w:type="dxa"/>
            <w:tcBorders>
              <w:bottom w:val="nil"/>
            </w:tcBorders>
            <w:vAlign w:val="center"/>
          </w:tcPr>
          <w:p w14:paraId="44B226B0" w14:textId="632388D7" w:rsidR="00FF2A0C" w:rsidRPr="00310058" w:rsidRDefault="00FF2A0C" w:rsidP="008F10EC">
            <w:pPr>
              <w:rPr>
                <w:rFonts w:ascii="Segoe UI" w:hAnsi="Segoe UI" w:cs="Segoe UI"/>
                <w:b/>
                <w:bCs/>
                <w:i/>
                <w:iCs/>
                <w:sz w:val="18"/>
                <w:szCs w:val="18"/>
              </w:rPr>
            </w:pPr>
            <w:r w:rsidRPr="00E61025">
              <w:rPr>
                <w:rFonts w:ascii="Segoe UI" w:eastAsia="Times New Roman" w:hAnsi="Segoe UI" w:cs="Segoe UI"/>
                <w:kern w:val="0"/>
                <w:sz w:val="18"/>
                <w:szCs w:val="18"/>
              </w:rPr>
              <w:t xml:space="preserve">Travaux de réalisation de mini centrale photovoltaïque de 40 kWc et Plateforme multifonctionnelle solaire dans le village de </w:t>
            </w:r>
            <w:proofErr w:type="spellStart"/>
            <w:r w:rsidRPr="00E61025">
              <w:rPr>
                <w:rFonts w:ascii="Segoe UI" w:eastAsia="Times New Roman" w:hAnsi="Segoe UI" w:cs="Segoe UI"/>
                <w:kern w:val="0"/>
                <w:sz w:val="18"/>
                <w:szCs w:val="18"/>
              </w:rPr>
              <w:t>Tabalo</w:t>
            </w:r>
            <w:proofErr w:type="spellEnd"/>
          </w:p>
        </w:tc>
        <w:tc>
          <w:tcPr>
            <w:tcW w:w="1134" w:type="dxa"/>
            <w:vAlign w:val="center"/>
          </w:tcPr>
          <w:p w14:paraId="018303CF"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418" w:type="dxa"/>
            <w:vAlign w:val="center"/>
          </w:tcPr>
          <w:p w14:paraId="1A35D5D2"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194" w:type="dxa"/>
            <w:vAlign w:val="center"/>
          </w:tcPr>
          <w:p w14:paraId="1E58A6EB"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620" w:type="dxa"/>
            <w:vAlign w:val="center"/>
          </w:tcPr>
          <w:p w14:paraId="4A084B3E"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316" w:type="dxa"/>
            <w:vMerge/>
            <w:vAlign w:val="center"/>
          </w:tcPr>
          <w:p w14:paraId="3B3B5EC1" w14:textId="77777777" w:rsidR="00FF2A0C" w:rsidRPr="00EF0B0E" w:rsidRDefault="00FF2A0C" w:rsidP="008F10EC">
            <w:pPr>
              <w:jc w:val="center"/>
              <w:rPr>
                <w:rFonts w:ascii="Segoe UI" w:hAnsi="Segoe UI" w:cs="Segoe UI"/>
                <w:b/>
                <w:color w:val="000000" w:themeColor="text1"/>
                <w:sz w:val="16"/>
                <w:szCs w:val="16"/>
                <w:highlight w:val="green"/>
              </w:rPr>
            </w:pPr>
          </w:p>
        </w:tc>
      </w:tr>
      <w:tr w:rsidR="00FF2A0C" w:rsidRPr="00D24152" w14:paraId="2122B189" w14:textId="77777777" w:rsidTr="00213EE6">
        <w:trPr>
          <w:trHeight w:val="440"/>
        </w:trPr>
        <w:tc>
          <w:tcPr>
            <w:tcW w:w="3539" w:type="dxa"/>
            <w:tcBorders>
              <w:bottom w:val="nil"/>
            </w:tcBorders>
            <w:vAlign w:val="center"/>
          </w:tcPr>
          <w:p w14:paraId="254859AF" w14:textId="65459BA9" w:rsidR="00FF2A0C" w:rsidRPr="00310058" w:rsidRDefault="00FF2A0C" w:rsidP="008F10EC">
            <w:pPr>
              <w:rPr>
                <w:rFonts w:ascii="Segoe UI" w:hAnsi="Segoe UI" w:cs="Segoe UI"/>
                <w:b/>
                <w:bCs/>
                <w:i/>
                <w:iCs/>
                <w:sz w:val="18"/>
                <w:szCs w:val="18"/>
              </w:rPr>
            </w:pPr>
            <w:r w:rsidRPr="00635884">
              <w:rPr>
                <w:rFonts w:ascii="Segoe UI" w:eastAsia="Times New Roman" w:hAnsi="Segoe UI" w:cs="Segoe UI"/>
                <w:kern w:val="0"/>
                <w:sz w:val="18"/>
                <w:szCs w:val="18"/>
              </w:rPr>
              <w:t xml:space="preserve">Travaux de réalisation du réseau électrique BT/EP dans le village de </w:t>
            </w:r>
            <w:proofErr w:type="spellStart"/>
            <w:r w:rsidRPr="00635884">
              <w:rPr>
                <w:rFonts w:ascii="Segoe UI" w:eastAsia="Times New Roman" w:hAnsi="Segoe UI" w:cs="Segoe UI"/>
                <w:kern w:val="0"/>
                <w:sz w:val="18"/>
                <w:szCs w:val="18"/>
              </w:rPr>
              <w:t>Tabalo</w:t>
            </w:r>
            <w:proofErr w:type="spellEnd"/>
          </w:p>
        </w:tc>
        <w:tc>
          <w:tcPr>
            <w:tcW w:w="1134" w:type="dxa"/>
            <w:vAlign w:val="center"/>
          </w:tcPr>
          <w:p w14:paraId="63A55B13"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418" w:type="dxa"/>
            <w:vAlign w:val="center"/>
          </w:tcPr>
          <w:p w14:paraId="59A3D333"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194" w:type="dxa"/>
            <w:vAlign w:val="center"/>
          </w:tcPr>
          <w:p w14:paraId="7CEA298F"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620" w:type="dxa"/>
            <w:vAlign w:val="center"/>
          </w:tcPr>
          <w:p w14:paraId="3E495194"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316" w:type="dxa"/>
            <w:vMerge/>
            <w:vAlign w:val="center"/>
          </w:tcPr>
          <w:p w14:paraId="1DCB73B5" w14:textId="77777777" w:rsidR="00FF2A0C" w:rsidRPr="00EF0B0E" w:rsidRDefault="00FF2A0C" w:rsidP="008F10EC">
            <w:pPr>
              <w:jc w:val="center"/>
              <w:rPr>
                <w:rFonts w:ascii="Segoe UI" w:hAnsi="Segoe UI" w:cs="Segoe UI"/>
                <w:b/>
                <w:color w:val="000000" w:themeColor="text1"/>
                <w:sz w:val="16"/>
                <w:szCs w:val="16"/>
                <w:highlight w:val="green"/>
              </w:rPr>
            </w:pPr>
          </w:p>
        </w:tc>
      </w:tr>
      <w:tr w:rsidR="00FF2A0C" w:rsidRPr="00D24152" w14:paraId="7FEA1C54" w14:textId="77777777" w:rsidTr="008F10EC">
        <w:trPr>
          <w:trHeight w:val="440"/>
        </w:trPr>
        <w:tc>
          <w:tcPr>
            <w:tcW w:w="3539" w:type="dxa"/>
            <w:tcBorders>
              <w:bottom w:val="single" w:sz="4" w:space="0" w:color="auto"/>
            </w:tcBorders>
            <w:vAlign w:val="center"/>
          </w:tcPr>
          <w:p w14:paraId="4B0192E2" w14:textId="3A719064" w:rsidR="00FF2A0C" w:rsidRPr="00310058" w:rsidRDefault="00FF2A0C" w:rsidP="008F10EC">
            <w:pPr>
              <w:rPr>
                <w:rFonts w:ascii="Segoe UI" w:hAnsi="Segoe UI" w:cs="Segoe UI"/>
                <w:b/>
                <w:bCs/>
                <w:i/>
                <w:iCs/>
                <w:sz w:val="18"/>
                <w:szCs w:val="18"/>
              </w:rPr>
            </w:pPr>
            <w:r w:rsidRPr="00E12F6B">
              <w:rPr>
                <w:rFonts w:ascii="Segoe UI" w:eastAsia="Times New Roman" w:hAnsi="Segoe UI" w:cs="Segoe UI"/>
                <w:kern w:val="0"/>
                <w:sz w:val="18"/>
                <w:szCs w:val="18"/>
              </w:rPr>
              <w:t xml:space="preserve">Travaux de réalisation de mini centrale photovoltaïque de 50 kWc et Plateforme multifonctionnelle solaire dans le village de </w:t>
            </w:r>
            <w:proofErr w:type="spellStart"/>
            <w:r w:rsidRPr="00E12F6B">
              <w:rPr>
                <w:rFonts w:ascii="Segoe UI" w:eastAsia="Times New Roman" w:hAnsi="Segoe UI" w:cs="Segoe UI"/>
                <w:kern w:val="0"/>
                <w:sz w:val="18"/>
                <w:szCs w:val="18"/>
              </w:rPr>
              <w:t>Sadjibou</w:t>
            </w:r>
            <w:proofErr w:type="spellEnd"/>
          </w:p>
        </w:tc>
        <w:tc>
          <w:tcPr>
            <w:tcW w:w="1134" w:type="dxa"/>
            <w:tcBorders>
              <w:bottom w:val="single" w:sz="4" w:space="0" w:color="auto"/>
            </w:tcBorders>
            <w:vAlign w:val="center"/>
          </w:tcPr>
          <w:p w14:paraId="166CD832"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418" w:type="dxa"/>
            <w:vAlign w:val="center"/>
          </w:tcPr>
          <w:p w14:paraId="68AEC5D0"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194" w:type="dxa"/>
            <w:vAlign w:val="center"/>
          </w:tcPr>
          <w:p w14:paraId="13E799A0"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620" w:type="dxa"/>
            <w:vAlign w:val="center"/>
          </w:tcPr>
          <w:p w14:paraId="36FD5988"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316" w:type="dxa"/>
            <w:vMerge/>
            <w:vAlign w:val="center"/>
          </w:tcPr>
          <w:p w14:paraId="3060780B" w14:textId="77777777" w:rsidR="00FF2A0C" w:rsidRPr="00EF0B0E" w:rsidRDefault="00FF2A0C" w:rsidP="008F10EC">
            <w:pPr>
              <w:jc w:val="center"/>
              <w:rPr>
                <w:rFonts w:ascii="Segoe UI" w:hAnsi="Segoe UI" w:cs="Segoe UI"/>
                <w:b/>
                <w:color w:val="000000" w:themeColor="text1"/>
                <w:sz w:val="16"/>
                <w:szCs w:val="16"/>
                <w:highlight w:val="green"/>
              </w:rPr>
            </w:pPr>
          </w:p>
        </w:tc>
      </w:tr>
      <w:tr w:rsidR="00FF2A0C" w:rsidRPr="00D24152" w14:paraId="6EF83928" w14:textId="77777777" w:rsidTr="008F10EC">
        <w:trPr>
          <w:trHeight w:val="440"/>
        </w:trPr>
        <w:tc>
          <w:tcPr>
            <w:tcW w:w="3539" w:type="dxa"/>
            <w:tcBorders>
              <w:bottom w:val="single" w:sz="4" w:space="0" w:color="auto"/>
            </w:tcBorders>
            <w:vAlign w:val="center"/>
          </w:tcPr>
          <w:p w14:paraId="534DB6A7" w14:textId="31BD18AE" w:rsidR="00FF2A0C" w:rsidRPr="00310058" w:rsidRDefault="00FF2A0C" w:rsidP="008F10EC">
            <w:pPr>
              <w:rPr>
                <w:rFonts w:ascii="Segoe UI" w:hAnsi="Segoe UI" w:cs="Segoe UI"/>
                <w:b/>
                <w:bCs/>
                <w:i/>
                <w:iCs/>
                <w:sz w:val="18"/>
                <w:szCs w:val="18"/>
              </w:rPr>
            </w:pPr>
            <w:r w:rsidRPr="00E6791E">
              <w:rPr>
                <w:rFonts w:ascii="Segoe UI" w:eastAsia="Times New Roman" w:hAnsi="Segoe UI" w:cs="Segoe UI"/>
                <w:kern w:val="0"/>
                <w:sz w:val="18"/>
                <w:szCs w:val="18"/>
              </w:rPr>
              <w:t xml:space="preserve">Travaux de réalisation du réseau électrique BT/EP dans le village de </w:t>
            </w:r>
            <w:proofErr w:type="spellStart"/>
            <w:r w:rsidRPr="00E6791E">
              <w:rPr>
                <w:rFonts w:ascii="Segoe UI" w:eastAsia="Times New Roman" w:hAnsi="Segoe UI" w:cs="Segoe UI"/>
                <w:kern w:val="0"/>
                <w:sz w:val="18"/>
                <w:szCs w:val="18"/>
              </w:rPr>
              <w:t>Sadjibou</w:t>
            </w:r>
            <w:proofErr w:type="spellEnd"/>
          </w:p>
        </w:tc>
        <w:tc>
          <w:tcPr>
            <w:tcW w:w="1134" w:type="dxa"/>
            <w:tcBorders>
              <w:bottom w:val="single" w:sz="4" w:space="0" w:color="auto"/>
            </w:tcBorders>
            <w:vAlign w:val="center"/>
          </w:tcPr>
          <w:p w14:paraId="6765137C"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418" w:type="dxa"/>
            <w:vAlign w:val="center"/>
          </w:tcPr>
          <w:p w14:paraId="2BA96EB0"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194" w:type="dxa"/>
            <w:vAlign w:val="center"/>
          </w:tcPr>
          <w:p w14:paraId="1E082C55"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620" w:type="dxa"/>
            <w:vAlign w:val="center"/>
          </w:tcPr>
          <w:p w14:paraId="3A997CEA" w14:textId="77777777" w:rsidR="00FF2A0C" w:rsidRPr="00A20E33" w:rsidRDefault="00FF2A0C" w:rsidP="008F10EC">
            <w:pPr>
              <w:jc w:val="right"/>
              <w:rPr>
                <w:rFonts w:ascii="Segoe UI" w:hAnsi="Segoe UI" w:cs="Segoe UI"/>
                <w:b/>
                <w:color w:val="000000" w:themeColor="text1"/>
                <w:sz w:val="19"/>
                <w:szCs w:val="19"/>
                <w:highlight w:val="green"/>
              </w:rPr>
            </w:pPr>
          </w:p>
        </w:tc>
        <w:tc>
          <w:tcPr>
            <w:tcW w:w="1316" w:type="dxa"/>
            <w:vMerge/>
            <w:vAlign w:val="center"/>
          </w:tcPr>
          <w:p w14:paraId="2D59F427" w14:textId="77777777" w:rsidR="00FF2A0C" w:rsidRPr="00EF0B0E" w:rsidRDefault="00FF2A0C" w:rsidP="008F10EC">
            <w:pPr>
              <w:jc w:val="center"/>
              <w:rPr>
                <w:rFonts w:ascii="Segoe UI" w:hAnsi="Segoe UI" w:cs="Segoe UI"/>
                <w:b/>
                <w:color w:val="000000" w:themeColor="text1"/>
                <w:sz w:val="16"/>
                <w:szCs w:val="16"/>
                <w:highlight w:val="green"/>
              </w:rPr>
            </w:pPr>
          </w:p>
        </w:tc>
      </w:tr>
    </w:tbl>
    <w:p w14:paraId="4B6AB9AC" w14:textId="77777777" w:rsidR="00BC288B" w:rsidRDefault="00BC288B" w:rsidP="00BC288B">
      <w:pPr>
        <w:spacing w:before="60" w:after="60"/>
        <w:jc w:val="both"/>
        <w:rPr>
          <w:rFonts w:ascii="Segoe UI" w:hAnsi="Segoe UI" w:cs="Segoe UI"/>
          <w:snapToGrid w:val="0"/>
          <w:color w:val="FF0000"/>
          <w:sz w:val="20"/>
        </w:rPr>
      </w:pPr>
    </w:p>
    <w:tbl>
      <w:tblPr>
        <w:tblStyle w:val="Grilledutableau"/>
        <w:tblW w:w="10255" w:type="dxa"/>
        <w:tblLook w:val="04A0" w:firstRow="1" w:lastRow="0" w:firstColumn="1" w:lastColumn="0" w:noHBand="0" w:noVBand="1"/>
      </w:tblPr>
      <w:tblGrid>
        <w:gridCol w:w="2404"/>
        <w:gridCol w:w="1701"/>
        <w:gridCol w:w="2370"/>
        <w:gridCol w:w="3780"/>
      </w:tblGrid>
      <w:tr w:rsidR="00BC288B" w:rsidRPr="00D24152" w14:paraId="4CDB188C" w14:textId="77777777" w:rsidTr="00213EE6">
        <w:trPr>
          <w:trHeight w:val="497"/>
        </w:trPr>
        <w:tc>
          <w:tcPr>
            <w:tcW w:w="2404" w:type="dxa"/>
            <w:vMerge w:val="restart"/>
          </w:tcPr>
          <w:p w14:paraId="5861CE5B" w14:textId="77777777" w:rsidR="00BC288B" w:rsidRPr="00D24152" w:rsidRDefault="00BC288B" w:rsidP="00213EE6">
            <w:pPr>
              <w:rPr>
                <w:rFonts w:ascii="Segoe UI" w:hAnsi="Segoe UI" w:cs="Segoe UI"/>
                <w:b/>
                <w:color w:val="000000" w:themeColor="text1"/>
                <w:sz w:val="19"/>
                <w:szCs w:val="19"/>
              </w:rPr>
            </w:pPr>
            <w:r>
              <w:rPr>
                <w:rFonts w:ascii="Segoe UI" w:hAnsi="Segoe UI"/>
                <w:b/>
                <w:color w:val="000000" w:themeColor="text1"/>
                <w:sz w:val="19"/>
              </w:rPr>
              <w:t xml:space="preserve">Autres services et </w:t>
            </w:r>
            <w:r>
              <w:rPr>
                <w:rFonts w:ascii="Segoe UI" w:hAnsi="Segoe UI"/>
                <w:b/>
                <w:color w:val="000000" w:themeColor="text1"/>
                <w:sz w:val="19"/>
              </w:rPr>
              <w:lastRenderedPageBreak/>
              <w:t xml:space="preserve">exigences connexes </w:t>
            </w:r>
          </w:p>
          <w:p w14:paraId="3B364EDA" w14:textId="77777777" w:rsidR="00BC288B" w:rsidRPr="00D24152" w:rsidRDefault="00BC288B" w:rsidP="00213EE6">
            <w:pPr>
              <w:rPr>
                <w:rFonts w:ascii="Segoe UI" w:hAnsi="Segoe UI" w:cs="Segoe UI"/>
                <w:i/>
                <w:snapToGrid w:val="0"/>
                <w:color w:val="FF0000"/>
                <w:sz w:val="19"/>
                <w:szCs w:val="19"/>
              </w:rPr>
            </w:pPr>
            <w:r>
              <w:rPr>
                <w:rFonts w:ascii="Segoe UI" w:hAnsi="Segoe UI"/>
                <w:i/>
                <w:color w:val="000000" w:themeColor="text1"/>
                <w:sz w:val="16"/>
              </w:rPr>
              <w:t>(</w:t>
            </w:r>
            <w:proofErr w:type="gramStart"/>
            <w:r>
              <w:rPr>
                <w:rFonts w:ascii="Segoe UI" w:hAnsi="Segoe UI"/>
                <w:i/>
                <w:color w:val="000000" w:themeColor="text1"/>
                <w:sz w:val="16"/>
              </w:rPr>
              <w:t>sur</w:t>
            </w:r>
            <w:proofErr w:type="gramEnd"/>
            <w:r>
              <w:rPr>
                <w:rFonts w:ascii="Segoe UI" w:hAnsi="Segoe UI"/>
                <w:i/>
                <w:color w:val="000000" w:themeColor="text1"/>
                <w:sz w:val="16"/>
              </w:rPr>
              <w:t xml:space="preserve"> la base des informations fournies dans la section 5b)</w:t>
            </w:r>
          </w:p>
        </w:tc>
        <w:tc>
          <w:tcPr>
            <w:tcW w:w="4071" w:type="dxa"/>
            <w:gridSpan w:val="2"/>
          </w:tcPr>
          <w:p w14:paraId="2D7BDA36" w14:textId="77777777" w:rsidR="00BC288B" w:rsidRPr="00D24152" w:rsidRDefault="00BC288B" w:rsidP="00213EE6">
            <w:pPr>
              <w:jc w:val="center"/>
              <w:rPr>
                <w:rFonts w:ascii="Segoe UI" w:hAnsi="Segoe UI" w:cs="Segoe UI"/>
                <w:snapToGrid w:val="0"/>
                <w:color w:val="FF0000"/>
                <w:sz w:val="19"/>
                <w:szCs w:val="19"/>
              </w:rPr>
            </w:pPr>
            <w:r>
              <w:rPr>
                <w:rFonts w:ascii="Segoe UI" w:hAnsi="Segoe UI"/>
                <w:b/>
                <w:color w:val="000000" w:themeColor="text1"/>
                <w:sz w:val="19"/>
              </w:rPr>
              <w:lastRenderedPageBreak/>
              <w:t xml:space="preserve">Respect des exigences </w:t>
            </w:r>
          </w:p>
        </w:tc>
        <w:tc>
          <w:tcPr>
            <w:tcW w:w="3780" w:type="dxa"/>
            <w:vMerge w:val="restart"/>
          </w:tcPr>
          <w:p w14:paraId="036F1B5E" w14:textId="77777777" w:rsidR="00BC288B" w:rsidRPr="00D24152" w:rsidRDefault="00BC288B" w:rsidP="00213EE6">
            <w:pPr>
              <w:jc w:val="center"/>
              <w:rPr>
                <w:rFonts w:ascii="Segoe UI" w:hAnsi="Segoe UI" w:cs="Segoe UI"/>
                <w:b/>
                <w:snapToGrid w:val="0"/>
                <w:sz w:val="19"/>
                <w:szCs w:val="19"/>
              </w:rPr>
            </w:pPr>
            <w:r>
              <w:rPr>
                <w:rFonts w:ascii="Segoe UI" w:hAnsi="Segoe UI"/>
                <w:b/>
                <w:snapToGrid w:val="0"/>
                <w:sz w:val="19"/>
              </w:rPr>
              <w:t xml:space="preserve">Détails ou observations </w:t>
            </w:r>
          </w:p>
          <w:p w14:paraId="58799F24" w14:textId="77777777" w:rsidR="00BC288B" w:rsidRPr="00D24152" w:rsidRDefault="00BC288B" w:rsidP="00213EE6">
            <w:pPr>
              <w:jc w:val="center"/>
              <w:rPr>
                <w:rFonts w:ascii="Segoe UI" w:hAnsi="Segoe UI" w:cs="Segoe UI"/>
                <w:b/>
                <w:snapToGrid w:val="0"/>
                <w:color w:val="FF0000"/>
                <w:sz w:val="19"/>
                <w:szCs w:val="19"/>
              </w:rPr>
            </w:pPr>
            <w:proofErr w:type="gramStart"/>
            <w:r>
              <w:rPr>
                <w:rFonts w:ascii="Segoe UI" w:hAnsi="Segoe UI"/>
                <w:b/>
                <w:snapToGrid w:val="0"/>
                <w:sz w:val="19"/>
              </w:rPr>
              <w:lastRenderedPageBreak/>
              <w:t>au</w:t>
            </w:r>
            <w:proofErr w:type="gramEnd"/>
            <w:r>
              <w:rPr>
                <w:rFonts w:ascii="Segoe UI" w:hAnsi="Segoe UI"/>
                <w:b/>
                <w:snapToGrid w:val="0"/>
                <w:sz w:val="19"/>
              </w:rPr>
              <w:t xml:space="preserve"> sujet des exigences connexes</w:t>
            </w:r>
          </w:p>
        </w:tc>
      </w:tr>
      <w:tr w:rsidR="00BC288B" w:rsidRPr="00D24152" w14:paraId="575BE3C1" w14:textId="77777777" w:rsidTr="00213EE6">
        <w:trPr>
          <w:trHeight w:val="509"/>
        </w:trPr>
        <w:tc>
          <w:tcPr>
            <w:tcW w:w="2404" w:type="dxa"/>
            <w:vMerge/>
          </w:tcPr>
          <w:p w14:paraId="0C497EFD" w14:textId="77777777" w:rsidR="00BC288B" w:rsidRPr="00D24152" w:rsidRDefault="00BC288B" w:rsidP="00213EE6">
            <w:pPr>
              <w:jc w:val="both"/>
              <w:rPr>
                <w:rFonts w:ascii="Segoe UI" w:hAnsi="Segoe UI" w:cs="Segoe UI"/>
                <w:b/>
                <w:color w:val="000000" w:themeColor="text1"/>
                <w:sz w:val="19"/>
                <w:szCs w:val="19"/>
              </w:rPr>
            </w:pPr>
          </w:p>
        </w:tc>
        <w:tc>
          <w:tcPr>
            <w:tcW w:w="1701" w:type="dxa"/>
          </w:tcPr>
          <w:p w14:paraId="7A99785D" w14:textId="77777777" w:rsidR="00BC288B" w:rsidRPr="00D24152" w:rsidRDefault="00BC288B" w:rsidP="00213EE6">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6CAB7A6C" w14:textId="77777777" w:rsidR="00BC288B" w:rsidRPr="00D24152" w:rsidRDefault="00BC288B" w:rsidP="00213EE6">
            <w:pPr>
              <w:jc w:val="both"/>
              <w:rPr>
                <w:rFonts w:ascii="Segoe UI" w:hAnsi="Segoe UI" w:cs="Segoe UI"/>
                <w:snapToGrid w:val="0"/>
                <w:color w:val="FF0000"/>
                <w:sz w:val="19"/>
                <w:szCs w:val="19"/>
              </w:rPr>
            </w:pPr>
          </w:p>
        </w:tc>
        <w:tc>
          <w:tcPr>
            <w:tcW w:w="2370" w:type="dxa"/>
          </w:tcPr>
          <w:p w14:paraId="09847E25" w14:textId="77777777" w:rsidR="00BC288B" w:rsidRPr="00D24152" w:rsidRDefault="00BC288B" w:rsidP="00213EE6">
            <w:pPr>
              <w:jc w:val="center"/>
              <w:rPr>
                <w:rFonts w:ascii="Segoe UI" w:hAnsi="Segoe UI" w:cs="Segoe UI"/>
                <w:b/>
                <w:color w:val="000000" w:themeColor="text1"/>
                <w:sz w:val="19"/>
                <w:szCs w:val="19"/>
              </w:rPr>
            </w:pPr>
            <w:r>
              <w:rPr>
                <w:rFonts w:ascii="Segoe UI" w:hAnsi="Segoe UI"/>
                <w:b/>
                <w:color w:val="000000" w:themeColor="text1"/>
                <w:sz w:val="19"/>
              </w:rPr>
              <w:t>Non, nous ne pouvons pas nous y conformer</w:t>
            </w:r>
          </w:p>
          <w:p w14:paraId="3AE7FD20" w14:textId="77777777" w:rsidR="00BC288B" w:rsidRPr="00D24152" w:rsidRDefault="00BC288B" w:rsidP="00213EE6">
            <w:pPr>
              <w:jc w:val="center"/>
              <w:rPr>
                <w:rFonts w:ascii="Segoe UI" w:hAnsi="Segoe UI" w:cs="Segoe UI"/>
                <w:snapToGrid w:val="0"/>
                <w:color w:val="FF0000"/>
                <w:sz w:val="19"/>
                <w:szCs w:val="19"/>
              </w:rPr>
            </w:pPr>
            <w:r>
              <w:rPr>
                <w:rFonts w:ascii="Segoe UI" w:hAnsi="Segoe UI"/>
                <w:i/>
                <w:color w:val="000000" w:themeColor="text1"/>
                <w:sz w:val="18"/>
              </w:rPr>
              <w:t>(</w:t>
            </w:r>
            <w:proofErr w:type="gramStart"/>
            <w:r>
              <w:rPr>
                <w:rFonts w:ascii="Segoe UI" w:hAnsi="Segoe UI"/>
                <w:i/>
                <w:color w:val="000000" w:themeColor="text1"/>
                <w:sz w:val="18"/>
              </w:rPr>
              <w:t>indiquer</w:t>
            </w:r>
            <w:proofErr w:type="gramEnd"/>
            <w:r>
              <w:rPr>
                <w:rFonts w:ascii="Segoe UI" w:hAnsi="Segoe UI"/>
                <w:i/>
                <w:color w:val="000000" w:themeColor="text1"/>
                <w:sz w:val="18"/>
              </w:rPr>
              <w:t xml:space="preserve"> divergences)</w:t>
            </w:r>
          </w:p>
        </w:tc>
        <w:tc>
          <w:tcPr>
            <w:tcW w:w="3780" w:type="dxa"/>
            <w:vMerge/>
          </w:tcPr>
          <w:p w14:paraId="70E68A7D" w14:textId="77777777" w:rsidR="00BC288B" w:rsidRPr="00D24152" w:rsidRDefault="00BC288B" w:rsidP="00213EE6">
            <w:pPr>
              <w:jc w:val="center"/>
              <w:rPr>
                <w:rFonts w:ascii="Segoe UI" w:hAnsi="Segoe UI" w:cs="Segoe UI"/>
                <w:b/>
                <w:snapToGrid w:val="0"/>
                <w:sz w:val="19"/>
                <w:szCs w:val="19"/>
              </w:rPr>
            </w:pPr>
          </w:p>
        </w:tc>
      </w:tr>
      <w:tr w:rsidR="00995640" w:rsidRPr="00D24152" w14:paraId="694290EB" w14:textId="77777777" w:rsidTr="00213EE6">
        <w:tc>
          <w:tcPr>
            <w:tcW w:w="2404" w:type="dxa"/>
          </w:tcPr>
          <w:p w14:paraId="7B3D572D" w14:textId="476A01FC" w:rsidR="00995640" w:rsidRPr="006D478B" w:rsidRDefault="00DB2E71" w:rsidP="00DB2E71">
            <w:pPr>
              <w:rPr>
                <w:rFonts w:ascii="Segoe UI" w:hAnsi="Segoe UI" w:cs="Segoe UI"/>
                <w:snapToGrid w:val="0"/>
                <w:color w:val="FF0000"/>
                <w:sz w:val="18"/>
                <w:szCs w:val="18"/>
              </w:rPr>
            </w:pPr>
            <w:r w:rsidRPr="006D478B">
              <w:rPr>
                <w:rFonts w:ascii="Segoe UI" w:hAnsi="Segoe UI" w:cs="Segoe UI"/>
                <w:bCs/>
                <w:sz w:val="18"/>
                <w:szCs w:val="18"/>
              </w:rPr>
              <w:t>Formation des membres du groupement bénéficiaire à l’utilisation de la plateforme</w:t>
            </w:r>
          </w:p>
        </w:tc>
        <w:tc>
          <w:tcPr>
            <w:tcW w:w="1701" w:type="dxa"/>
          </w:tcPr>
          <w:p w14:paraId="7B46410C" w14:textId="77777777" w:rsidR="00995640" w:rsidRPr="00D24152" w:rsidRDefault="00995640" w:rsidP="00995640">
            <w:pPr>
              <w:jc w:val="both"/>
              <w:rPr>
                <w:rFonts w:ascii="Segoe UI" w:hAnsi="Segoe UI" w:cs="Segoe UI"/>
                <w:snapToGrid w:val="0"/>
                <w:color w:val="FF0000"/>
                <w:sz w:val="19"/>
                <w:szCs w:val="19"/>
              </w:rPr>
            </w:pPr>
          </w:p>
        </w:tc>
        <w:tc>
          <w:tcPr>
            <w:tcW w:w="2370" w:type="dxa"/>
          </w:tcPr>
          <w:p w14:paraId="513A522F" w14:textId="77777777" w:rsidR="00995640" w:rsidRPr="00D24152" w:rsidRDefault="00995640" w:rsidP="00995640">
            <w:pPr>
              <w:jc w:val="both"/>
              <w:rPr>
                <w:rFonts w:ascii="Segoe UI" w:hAnsi="Segoe UI" w:cs="Segoe UI"/>
                <w:snapToGrid w:val="0"/>
                <w:color w:val="FF0000"/>
                <w:sz w:val="19"/>
                <w:szCs w:val="19"/>
              </w:rPr>
            </w:pPr>
          </w:p>
        </w:tc>
        <w:tc>
          <w:tcPr>
            <w:tcW w:w="3780" w:type="dxa"/>
          </w:tcPr>
          <w:p w14:paraId="4FFA9BD1" w14:textId="77777777" w:rsidR="00995640" w:rsidRPr="00C33FC7" w:rsidRDefault="00995640" w:rsidP="00995640">
            <w:pPr>
              <w:widowControl/>
              <w:overflowPunct/>
              <w:adjustRightInd/>
              <w:rPr>
                <w:rFonts w:ascii="Segoe UI" w:hAnsi="Segoe UI" w:cs="Segoe UI"/>
                <w:i/>
                <w:iCs/>
                <w:color w:val="0070C0"/>
                <w:sz w:val="18"/>
                <w:szCs w:val="18"/>
              </w:rPr>
            </w:pPr>
            <w:r w:rsidRPr="00C33FC7">
              <w:rPr>
                <w:rFonts w:ascii="Segoe UI" w:hAnsi="Segoe UI" w:cs="Segoe UI"/>
                <w:i/>
                <w:iCs/>
                <w:color w:val="0070C0"/>
                <w:sz w:val="18"/>
                <w:szCs w:val="18"/>
              </w:rPr>
              <w:t xml:space="preserve">Brève explication de la méthodologie et des modules de formation (voir section 5) </w:t>
            </w:r>
          </w:p>
          <w:p w14:paraId="456FB369" w14:textId="77777777" w:rsidR="00995640" w:rsidRPr="00D24152" w:rsidRDefault="00995640" w:rsidP="00995640">
            <w:pPr>
              <w:jc w:val="both"/>
              <w:rPr>
                <w:rFonts w:ascii="Segoe UI" w:hAnsi="Segoe UI" w:cs="Segoe UI"/>
                <w:snapToGrid w:val="0"/>
                <w:color w:val="FF0000"/>
                <w:sz w:val="19"/>
                <w:szCs w:val="19"/>
              </w:rPr>
            </w:pPr>
          </w:p>
        </w:tc>
      </w:tr>
      <w:tr w:rsidR="00995640" w:rsidRPr="00D24152" w14:paraId="6248465D" w14:textId="77777777" w:rsidTr="00213EE6">
        <w:tc>
          <w:tcPr>
            <w:tcW w:w="2404" w:type="dxa"/>
          </w:tcPr>
          <w:p w14:paraId="39BE760A" w14:textId="76FC8E25" w:rsidR="00995640" w:rsidRPr="006D478B" w:rsidRDefault="00DB2E71" w:rsidP="00995640">
            <w:pPr>
              <w:jc w:val="both"/>
              <w:rPr>
                <w:rFonts w:ascii="Segoe UI" w:hAnsi="Segoe UI" w:cs="Segoe UI"/>
                <w:snapToGrid w:val="0"/>
                <w:color w:val="FF0000"/>
                <w:sz w:val="18"/>
                <w:szCs w:val="18"/>
              </w:rPr>
            </w:pPr>
            <w:r w:rsidRPr="006D478B">
              <w:rPr>
                <w:rFonts w:ascii="Segoe UI" w:hAnsi="Segoe UI" w:cs="Segoe UI"/>
                <w:bCs/>
                <w:sz w:val="18"/>
                <w:szCs w:val="18"/>
              </w:rPr>
              <w:t>Service après-vente (Suivi technique de 12 mois + Rapports)</w:t>
            </w:r>
          </w:p>
        </w:tc>
        <w:tc>
          <w:tcPr>
            <w:tcW w:w="1701" w:type="dxa"/>
          </w:tcPr>
          <w:p w14:paraId="5AC34256" w14:textId="77777777" w:rsidR="00995640" w:rsidRPr="00D24152" w:rsidRDefault="00995640" w:rsidP="00995640">
            <w:pPr>
              <w:jc w:val="both"/>
              <w:rPr>
                <w:rFonts w:ascii="Segoe UI" w:hAnsi="Segoe UI" w:cs="Segoe UI"/>
                <w:snapToGrid w:val="0"/>
                <w:color w:val="FF0000"/>
                <w:sz w:val="19"/>
                <w:szCs w:val="19"/>
              </w:rPr>
            </w:pPr>
          </w:p>
        </w:tc>
        <w:tc>
          <w:tcPr>
            <w:tcW w:w="2370" w:type="dxa"/>
          </w:tcPr>
          <w:p w14:paraId="0FD4BBE1" w14:textId="77777777" w:rsidR="00995640" w:rsidRPr="00D24152" w:rsidRDefault="00995640" w:rsidP="00995640">
            <w:pPr>
              <w:jc w:val="both"/>
              <w:rPr>
                <w:rFonts w:ascii="Segoe UI" w:hAnsi="Segoe UI" w:cs="Segoe UI"/>
                <w:snapToGrid w:val="0"/>
                <w:color w:val="FF0000"/>
                <w:sz w:val="19"/>
                <w:szCs w:val="19"/>
              </w:rPr>
            </w:pPr>
          </w:p>
        </w:tc>
        <w:tc>
          <w:tcPr>
            <w:tcW w:w="3780" w:type="dxa"/>
          </w:tcPr>
          <w:p w14:paraId="6F386A05" w14:textId="6B169746" w:rsidR="00995640" w:rsidRPr="00D24152" w:rsidRDefault="00995640" w:rsidP="00995640">
            <w:pPr>
              <w:jc w:val="both"/>
              <w:rPr>
                <w:rFonts w:ascii="Segoe UI" w:hAnsi="Segoe UI" w:cs="Segoe UI"/>
                <w:snapToGrid w:val="0"/>
                <w:color w:val="FF0000"/>
                <w:sz w:val="19"/>
                <w:szCs w:val="19"/>
              </w:rPr>
            </w:pPr>
            <w:r w:rsidRPr="00C33FC7">
              <w:rPr>
                <w:rFonts w:ascii="Segoe UI" w:hAnsi="Segoe UI" w:cs="Segoe UI"/>
                <w:i/>
                <w:iCs/>
                <w:snapToGrid w:val="0"/>
                <w:color w:val="0070C0"/>
                <w:sz w:val="18"/>
                <w:szCs w:val="18"/>
              </w:rPr>
              <w:t>Fournir un p</w:t>
            </w:r>
            <w:r w:rsidRPr="00C33FC7">
              <w:rPr>
                <w:rFonts w:ascii="Segoe UI" w:hAnsi="Segoe UI" w:cs="Segoe UI"/>
                <w:i/>
                <w:iCs/>
                <w:color w:val="0070C0"/>
                <w:sz w:val="18"/>
                <w:szCs w:val="18"/>
              </w:rPr>
              <w:t xml:space="preserve">lan de mise en œuvre du service après-vente sur 1 an </w:t>
            </w:r>
          </w:p>
        </w:tc>
      </w:tr>
      <w:tr w:rsidR="00995640" w:rsidRPr="00D24152" w14:paraId="7CEEBF93" w14:textId="77777777" w:rsidTr="00213EE6">
        <w:tc>
          <w:tcPr>
            <w:tcW w:w="2404" w:type="dxa"/>
          </w:tcPr>
          <w:p w14:paraId="09C04411" w14:textId="4CE6D7B9" w:rsidR="00995640" w:rsidRPr="006D478B" w:rsidRDefault="00995640" w:rsidP="00995640">
            <w:pPr>
              <w:jc w:val="both"/>
              <w:rPr>
                <w:rFonts w:ascii="Segoe UI" w:hAnsi="Segoe UI" w:cs="Segoe UI"/>
                <w:snapToGrid w:val="0"/>
                <w:color w:val="FF0000"/>
                <w:sz w:val="18"/>
                <w:szCs w:val="18"/>
              </w:rPr>
            </w:pPr>
            <w:r w:rsidRPr="006D478B">
              <w:rPr>
                <w:rFonts w:ascii="Segoe UI" w:hAnsi="Segoe UI" w:cs="Segoe UI"/>
                <w:snapToGrid w:val="0"/>
                <w:sz w:val="18"/>
                <w:szCs w:val="18"/>
              </w:rPr>
              <w:t>Garantie</w:t>
            </w:r>
            <w:r w:rsidR="00DB2E71" w:rsidRPr="006D478B">
              <w:rPr>
                <w:rFonts w:ascii="Segoe UI" w:hAnsi="Segoe UI" w:cs="Segoe UI"/>
                <w:snapToGrid w:val="0"/>
                <w:sz w:val="18"/>
                <w:szCs w:val="18"/>
              </w:rPr>
              <w:t xml:space="preserve"> sur un (01) an</w:t>
            </w:r>
          </w:p>
        </w:tc>
        <w:tc>
          <w:tcPr>
            <w:tcW w:w="1701" w:type="dxa"/>
          </w:tcPr>
          <w:p w14:paraId="2FFFF154" w14:textId="77777777" w:rsidR="00995640" w:rsidRPr="00D24152" w:rsidRDefault="00995640" w:rsidP="00995640">
            <w:pPr>
              <w:jc w:val="both"/>
              <w:rPr>
                <w:rFonts w:ascii="Segoe UI" w:hAnsi="Segoe UI" w:cs="Segoe UI"/>
                <w:snapToGrid w:val="0"/>
                <w:color w:val="FF0000"/>
                <w:sz w:val="19"/>
                <w:szCs w:val="19"/>
              </w:rPr>
            </w:pPr>
          </w:p>
        </w:tc>
        <w:tc>
          <w:tcPr>
            <w:tcW w:w="2370" w:type="dxa"/>
          </w:tcPr>
          <w:p w14:paraId="08DA035A" w14:textId="77777777" w:rsidR="00995640" w:rsidRPr="00D24152" w:rsidRDefault="00995640" w:rsidP="00995640">
            <w:pPr>
              <w:jc w:val="both"/>
              <w:rPr>
                <w:rFonts w:ascii="Segoe UI" w:hAnsi="Segoe UI" w:cs="Segoe UI"/>
                <w:snapToGrid w:val="0"/>
                <w:color w:val="FF0000"/>
                <w:sz w:val="19"/>
                <w:szCs w:val="19"/>
              </w:rPr>
            </w:pPr>
          </w:p>
        </w:tc>
        <w:tc>
          <w:tcPr>
            <w:tcW w:w="3780" w:type="dxa"/>
          </w:tcPr>
          <w:p w14:paraId="2EBF5363" w14:textId="186DF8E4" w:rsidR="00995640" w:rsidRPr="00D24152" w:rsidRDefault="00995640" w:rsidP="00995640">
            <w:pPr>
              <w:jc w:val="both"/>
              <w:rPr>
                <w:rFonts w:ascii="Segoe UI" w:hAnsi="Segoe UI" w:cs="Segoe UI"/>
                <w:snapToGrid w:val="0"/>
                <w:color w:val="FF0000"/>
                <w:sz w:val="19"/>
                <w:szCs w:val="19"/>
              </w:rPr>
            </w:pPr>
            <w:r w:rsidRPr="00C33FC7">
              <w:rPr>
                <w:rFonts w:ascii="Segoe UI" w:hAnsi="Segoe UI" w:cs="Segoe UI"/>
                <w:i/>
                <w:iCs/>
                <w:snapToGrid w:val="0"/>
                <w:color w:val="0070C0"/>
                <w:sz w:val="18"/>
                <w:szCs w:val="18"/>
              </w:rPr>
              <w:t>Document sur les clauses de garantie</w:t>
            </w:r>
            <w:r w:rsidR="00672497">
              <w:rPr>
                <w:rFonts w:ascii="Segoe UI" w:hAnsi="Segoe UI" w:cs="Segoe UI"/>
                <w:i/>
                <w:iCs/>
                <w:snapToGrid w:val="0"/>
                <w:color w:val="0070C0"/>
                <w:sz w:val="18"/>
                <w:szCs w:val="18"/>
              </w:rPr>
              <w:t xml:space="preserve"> (1 an)</w:t>
            </w:r>
          </w:p>
        </w:tc>
      </w:tr>
      <w:tr w:rsidR="00995640" w:rsidRPr="00D24152" w14:paraId="7CAD959C" w14:textId="77777777" w:rsidTr="00213EE6">
        <w:tc>
          <w:tcPr>
            <w:tcW w:w="2404" w:type="dxa"/>
          </w:tcPr>
          <w:p w14:paraId="6E385699" w14:textId="7D6FA89A" w:rsidR="00995640" w:rsidRPr="00D24152" w:rsidRDefault="00995640" w:rsidP="00995640">
            <w:pPr>
              <w:jc w:val="both"/>
              <w:rPr>
                <w:rFonts w:ascii="Segoe UI" w:hAnsi="Segoe UI" w:cs="Segoe UI"/>
                <w:snapToGrid w:val="0"/>
                <w:color w:val="FF0000"/>
                <w:sz w:val="19"/>
                <w:szCs w:val="19"/>
              </w:rPr>
            </w:pPr>
            <w:r w:rsidRPr="00BE6E42">
              <w:rPr>
                <w:rFonts w:ascii="Segoe UI" w:hAnsi="Segoe UI" w:cs="Segoe UI"/>
                <w:snapToGrid w:val="0"/>
                <w:sz w:val="19"/>
                <w:szCs w:val="19"/>
              </w:rPr>
              <w:t>Autres</w:t>
            </w:r>
          </w:p>
        </w:tc>
        <w:tc>
          <w:tcPr>
            <w:tcW w:w="1701" w:type="dxa"/>
          </w:tcPr>
          <w:p w14:paraId="025F1084" w14:textId="77777777" w:rsidR="00995640" w:rsidRPr="00D24152" w:rsidRDefault="00995640" w:rsidP="00995640">
            <w:pPr>
              <w:jc w:val="both"/>
              <w:rPr>
                <w:rFonts w:ascii="Segoe UI" w:hAnsi="Segoe UI" w:cs="Segoe UI"/>
                <w:snapToGrid w:val="0"/>
                <w:color w:val="FF0000"/>
                <w:sz w:val="19"/>
                <w:szCs w:val="19"/>
              </w:rPr>
            </w:pPr>
          </w:p>
        </w:tc>
        <w:tc>
          <w:tcPr>
            <w:tcW w:w="2370" w:type="dxa"/>
          </w:tcPr>
          <w:p w14:paraId="14093ED8" w14:textId="77777777" w:rsidR="00995640" w:rsidRPr="00D24152" w:rsidRDefault="00995640" w:rsidP="00995640">
            <w:pPr>
              <w:jc w:val="both"/>
              <w:rPr>
                <w:rFonts w:ascii="Segoe UI" w:hAnsi="Segoe UI" w:cs="Segoe UI"/>
                <w:snapToGrid w:val="0"/>
                <w:color w:val="FF0000"/>
                <w:sz w:val="19"/>
                <w:szCs w:val="19"/>
              </w:rPr>
            </w:pPr>
          </w:p>
        </w:tc>
        <w:tc>
          <w:tcPr>
            <w:tcW w:w="3780" w:type="dxa"/>
          </w:tcPr>
          <w:p w14:paraId="41BCA25D" w14:textId="571CF285" w:rsidR="00995640" w:rsidRPr="00D24152" w:rsidRDefault="00995640" w:rsidP="00995640">
            <w:pPr>
              <w:jc w:val="both"/>
              <w:rPr>
                <w:rFonts w:ascii="Segoe UI" w:hAnsi="Segoe UI" w:cs="Segoe UI"/>
                <w:snapToGrid w:val="0"/>
                <w:color w:val="FF0000"/>
                <w:sz w:val="19"/>
                <w:szCs w:val="19"/>
              </w:rPr>
            </w:pPr>
          </w:p>
        </w:tc>
      </w:tr>
    </w:tbl>
    <w:p w14:paraId="00F1DB98" w14:textId="77777777" w:rsidR="009B78A6" w:rsidRDefault="009B78A6" w:rsidP="00BC288B">
      <w:pPr>
        <w:jc w:val="both"/>
        <w:rPr>
          <w:rFonts w:ascii="Segoe UI" w:hAnsi="Segoe UI"/>
          <w:b/>
          <w:snapToGrid w:val="0"/>
          <w:sz w:val="20"/>
        </w:rPr>
      </w:pPr>
    </w:p>
    <w:p w14:paraId="4B269002" w14:textId="2D778185" w:rsidR="00BC288B" w:rsidRPr="00BD32D0" w:rsidRDefault="00BC288B" w:rsidP="00BC288B">
      <w:pPr>
        <w:jc w:val="both"/>
        <w:rPr>
          <w:rFonts w:ascii="Segoe UI" w:hAnsi="Segoe UI" w:cs="Segoe UI"/>
          <w:b/>
          <w:snapToGrid w:val="0"/>
          <w:sz w:val="20"/>
        </w:rPr>
      </w:pPr>
      <w:r>
        <w:rPr>
          <w:rFonts w:ascii="Segoe UI" w:hAnsi="Segoe UI"/>
          <w:b/>
          <w:snapToGrid w:val="0"/>
          <w:sz w:val="20"/>
        </w:rPr>
        <w:t>SECTION 3 : Structure de gestion et personnel essentiel</w:t>
      </w:r>
      <w:r w:rsidR="008A509D">
        <w:rPr>
          <w:rFonts w:ascii="Segoe UI" w:hAnsi="Segoe UI"/>
          <w:b/>
          <w:snapToGrid w:val="0"/>
          <w:sz w:val="20"/>
        </w:rPr>
        <w:t xml:space="preserve"> (</w:t>
      </w:r>
      <w:r w:rsidR="008A509D" w:rsidRPr="008A509D">
        <w:rPr>
          <w:rFonts w:ascii="Segoe UI" w:hAnsi="Segoe UI"/>
          <w:b/>
          <w:snapToGrid w:val="0"/>
          <w:color w:val="FF0000"/>
          <w:sz w:val="20"/>
        </w:rPr>
        <w:t>indispensable</w:t>
      </w:r>
      <w:r w:rsidR="008A509D">
        <w:rPr>
          <w:rFonts w:ascii="Segoe UI" w:hAnsi="Segoe UI"/>
          <w:b/>
          <w:snapToGrid w:val="0"/>
          <w:sz w:val="20"/>
        </w:rPr>
        <w:t>)</w:t>
      </w:r>
    </w:p>
    <w:p w14:paraId="216F89D3" w14:textId="77777777" w:rsidR="00BC288B" w:rsidRPr="00D04488" w:rsidRDefault="00BC288B" w:rsidP="00BC288B">
      <w:pPr>
        <w:pStyle w:val="Paragraphedeliste"/>
        <w:widowControl/>
        <w:numPr>
          <w:ilvl w:val="1"/>
          <w:numId w:val="28"/>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60C0FF9F" w14:textId="4D38E277" w:rsidR="00BC288B" w:rsidRPr="005D67A9" w:rsidRDefault="00BC288B" w:rsidP="005D67A9">
      <w:pPr>
        <w:pStyle w:val="Paragraphedeliste"/>
        <w:widowControl/>
        <w:numPr>
          <w:ilvl w:val="1"/>
          <w:numId w:val="28"/>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Fournir les CV des membres du personnel essentiel qui sera employé pour soutenir la mise en œuvre de ce projet en utilisant le format ci-dessous. Les CV doivent montrer les qualifications dans les domaines pertinents</w:t>
      </w:r>
      <w:r w:rsidR="00DE125D">
        <w:rPr>
          <w:rFonts w:ascii="Segoe UI" w:hAnsi="Segoe UI"/>
          <w:sz w:val="20"/>
        </w:rPr>
        <w:t xml:space="preserve"> liés au</w:t>
      </w:r>
      <w:r w:rsidR="005D67A9">
        <w:rPr>
          <w:rFonts w:ascii="Segoe UI" w:hAnsi="Segoe UI"/>
          <w:sz w:val="20"/>
        </w:rPr>
        <w:t>x présents travaux.</w:t>
      </w:r>
    </w:p>
    <w:p w14:paraId="1E055274" w14:textId="77777777" w:rsidR="005D67A9" w:rsidRPr="005D67A9" w:rsidRDefault="005D67A9" w:rsidP="005D67A9">
      <w:pPr>
        <w:pStyle w:val="Paragraphedeliste"/>
        <w:widowControl/>
        <w:overflowPunct/>
        <w:autoSpaceDE w:val="0"/>
        <w:autoSpaceDN w:val="0"/>
        <w:spacing w:before="60" w:after="60" w:line="240" w:lineRule="auto"/>
        <w:ind w:left="547"/>
        <w:contextualSpacing w:val="0"/>
        <w:jc w:val="both"/>
        <w:rPr>
          <w:rFonts w:ascii="Segoe UI" w:hAnsi="Segoe UI" w:cs="Segoe UI"/>
          <w:bCs/>
          <w:sz w:val="20"/>
        </w:rPr>
      </w:pPr>
    </w:p>
    <w:p w14:paraId="671B588B" w14:textId="77777777" w:rsidR="00BC288B" w:rsidRPr="007E447E" w:rsidRDefault="00BC288B" w:rsidP="00BC288B">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BC288B" w:rsidRPr="007E447E" w14:paraId="3535541A" w14:textId="77777777" w:rsidTr="00213EE6">
        <w:trPr>
          <w:trHeight w:val="408"/>
        </w:trPr>
        <w:tc>
          <w:tcPr>
            <w:tcW w:w="2523" w:type="dxa"/>
            <w:shd w:val="clear" w:color="auto" w:fill="9BDEFF"/>
            <w:vAlign w:val="center"/>
          </w:tcPr>
          <w:p w14:paraId="1F20A7E9"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14:paraId="42D66033" w14:textId="77777777" w:rsidR="00BC288B" w:rsidRPr="007E447E" w:rsidRDefault="00BC288B" w:rsidP="00213EE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7D9497A7" w14:textId="77777777" w:rsidTr="00213EE6">
        <w:trPr>
          <w:trHeight w:val="377"/>
        </w:trPr>
        <w:tc>
          <w:tcPr>
            <w:tcW w:w="2523" w:type="dxa"/>
            <w:shd w:val="clear" w:color="auto" w:fill="9BDEFF"/>
            <w:vAlign w:val="center"/>
          </w:tcPr>
          <w:p w14:paraId="59E83F89"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14:paraId="3DDA5FA8" w14:textId="77777777" w:rsidR="00BC288B" w:rsidRPr="007E447E" w:rsidRDefault="00BC288B" w:rsidP="00213EE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4B768A01" w14:textId="77777777" w:rsidTr="00213EE6">
        <w:trPr>
          <w:trHeight w:val="401"/>
        </w:trPr>
        <w:tc>
          <w:tcPr>
            <w:tcW w:w="2523" w:type="dxa"/>
            <w:shd w:val="clear" w:color="auto" w:fill="9BDEFF"/>
            <w:vAlign w:val="center"/>
          </w:tcPr>
          <w:p w14:paraId="488AE9E3"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14:paraId="143B8C00" w14:textId="77777777" w:rsidR="00BC288B" w:rsidRPr="007E447E" w:rsidRDefault="00BC288B" w:rsidP="00213EE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78607A2E" w14:textId="77777777" w:rsidTr="00213EE6">
        <w:trPr>
          <w:trHeight w:val="422"/>
        </w:trPr>
        <w:tc>
          <w:tcPr>
            <w:tcW w:w="2523" w:type="dxa"/>
            <w:shd w:val="clear" w:color="auto" w:fill="9BDEFF"/>
            <w:vAlign w:val="center"/>
          </w:tcPr>
          <w:p w14:paraId="1D99366F"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14:paraId="19CA13A6" w14:textId="77777777" w:rsidR="00BC288B" w:rsidRPr="007E447E" w:rsidRDefault="00BC288B" w:rsidP="00213EE6">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08771FA1" w14:textId="77777777" w:rsidTr="00213EE6">
        <w:trPr>
          <w:trHeight w:val="400"/>
        </w:trPr>
        <w:tc>
          <w:tcPr>
            <w:tcW w:w="2523" w:type="dxa"/>
            <w:vMerge w:val="restart"/>
            <w:shd w:val="clear" w:color="auto" w:fill="9BDEFF"/>
            <w:vAlign w:val="center"/>
          </w:tcPr>
          <w:p w14:paraId="283C1D5D"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14:paraId="253F4CEE" w14:textId="68F8547D" w:rsidR="00BC288B" w:rsidRPr="007E447E" w:rsidRDefault="00BC288B" w:rsidP="00213EE6">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 xml:space="preserve">[Résumer formations à l’université ou autre formation spécialisée du membre du personnel en indiquant les noms des établissements d’enseignement, les dates et les diplômes ou </w:t>
            </w:r>
            <w:r w:rsidR="001569CD">
              <w:rPr>
                <w:rFonts w:ascii="Segoe UI" w:hAnsi="Segoe UI"/>
                <w:i/>
                <w:spacing w:val="-3"/>
                <w:kern w:val="0"/>
                <w:sz w:val="18"/>
              </w:rPr>
              <w:t>qualifications obtenues</w:t>
            </w:r>
            <w:r>
              <w:rPr>
                <w:rFonts w:ascii="Segoe UI" w:hAnsi="Segoe UI"/>
                <w:i/>
                <w:spacing w:val="-3"/>
                <w:kern w:val="0"/>
                <w:sz w:val="18"/>
              </w:rPr>
              <w:t>]</w:t>
            </w:r>
          </w:p>
        </w:tc>
      </w:tr>
      <w:tr w:rsidR="00BC288B" w:rsidRPr="007E447E" w14:paraId="2F853348" w14:textId="77777777" w:rsidTr="00213EE6">
        <w:trPr>
          <w:trHeight w:val="571"/>
        </w:trPr>
        <w:tc>
          <w:tcPr>
            <w:tcW w:w="2523" w:type="dxa"/>
            <w:vMerge/>
            <w:shd w:val="clear" w:color="auto" w:fill="9BDEFF"/>
            <w:vAlign w:val="center"/>
          </w:tcPr>
          <w:p w14:paraId="5D051CCF"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82F0951" w14:textId="77777777" w:rsidR="00BC288B" w:rsidRPr="007E447E" w:rsidRDefault="00BC288B" w:rsidP="00213EE6">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9F9FE61" w14:textId="77777777" w:rsidTr="00213EE6">
        <w:trPr>
          <w:trHeight w:val="225"/>
        </w:trPr>
        <w:tc>
          <w:tcPr>
            <w:tcW w:w="2523" w:type="dxa"/>
            <w:vMerge w:val="restart"/>
            <w:shd w:val="clear" w:color="auto" w:fill="9BDEFF"/>
            <w:vAlign w:val="center"/>
          </w:tcPr>
          <w:p w14:paraId="240D163E"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14:paraId="251B0E22" w14:textId="77777777" w:rsidR="00BC288B" w:rsidRPr="007E447E" w:rsidRDefault="00BC288B" w:rsidP="00213EE6">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BC288B" w:rsidRPr="007E447E" w14:paraId="41128070" w14:textId="77777777" w:rsidTr="00213EE6">
        <w:trPr>
          <w:trHeight w:val="760"/>
        </w:trPr>
        <w:tc>
          <w:tcPr>
            <w:tcW w:w="2523" w:type="dxa"/>
            <w:vMerge/>
            <w:shd w:val="clear" w:color="auto" w:fill="9BDEFF"/>
            <w:vAlign w:val="center"/>
          </w:tcPr>
          <w:p w14:paraId="26A0826B"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6B7F8AB" w14:textId="77777777" w:rsidR="00BC288B" w:rsidRPr="007E447E" w:rsidRDefault="00BC288B" w:rsidP="00BC288B">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Nom de l’établissement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0ACBA200" w14:textId="77777777" w:rsidR="00BC288B" w:rsidRPr="007E447E" w:rsidRDefault="00BC288B" w:rsidP="00BC288B">
            <w:pPr>
              <w:widowControl/>
              <w:numPr>
                <w:ilvl w:val="0"/>
                <w:numId w:val="23"/>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25662F8" w14:textId="77777777" w:rsidTr="00213EE6">
        <w:trPr>
          <w:trHeight w:val="1232"/>
        </w:trPr>
        <w:tc>
          <w:tcPr>
            <w:tcW w:w="2523" w:type="dxa"/>
            <w:vMerge w:val="restart"/>
            <w:shd w:val="clear" w:color="auto" w:fill="9BDEFF"/>
            <w:vAlign w:val="center"/>
          </w:tcPr>
          <w:p w14:paraId="7DD6297E"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14:paraId="1C02BAB1"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FC0CBC7" w14:textId="77777777" w:rsidR="00BC288B" w:rsidRPr="007E447E" w:rsidRDefault="00BC288B" w:rsidP="00213EE6">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BC288B" w:rsidRPr="007E447E" w14:paraId="3317BD2A" w14:textId="77777777" w:rsidTr="00213EE6">
        <w:trPr>
          <w:trHeight w:val="544"/>
        </w:trPr>
        <w:tc>
          <w:tcPr>
            <w:tcW w:w="2523" w:type="dxa"/>
            <w:vMerge/>
            <w:shd w:val="clear" w:color="auto" w:fill="9BDEFF"/>
            <w:vAlign w:val="center"/>
          </w:tcPr>
          <w:p w14:paraId="171F771F"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D29AE7D" w14:textId="77777777" w:rsidR="00BC288B" w:rsidRPr="007E447E" w:rsidRDefault="00BC288B" w:rsidP="00213EE6">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BC288B" w:rsidRPr="007E447E" w14:paraId="1369D494" w14:textId="77777777" w:rsidTr="00213EE6">
        <w:trPr>
          <w:trHeight w:val="242"/>
        </w:trPr>
        <w:tc>
          <w:tcPr>
            <w:tcW w:w="2523" w:type="dxa"/>
            <w:vMerge w:val="restart"/>
            <w:shd w:val="clear" w:color="auto" w:fill="9BDEFF"/>
            <w:vAlign w:val="center"/>
          </w:tcPr>
          <w:p w14:paraId="30C0C03D" w14:textId="77777777" w:rsidR="00BC288B" w:rsidRPr="007E447E" w:rsidRDefault="00BC288B" w:rsidP="00213EE6">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14:paraId="6D9B9EAD" w14:textId="77777777" w:rsidR="00BC288B" w:rsidRPr="007E447E" w:rsidRDefault="00BC288B" w:rsidP="00213EE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6234DBC" w14:textId="77777777" w:rsidR="00BC288B" w:rsidRPr="007E447E" w:rsidRDefault="00BC288B" w:rsidP="00213EE6">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BC288B" w:rsidRPr="007E447E" w14:paraId="49163BF4" w14:textId="77777777" w:rsidTr="00213EE6">
        <w:trPr>
          <w:trHeight w:val="1430"/>
        </w:trPr>
        <w:tc>
          <w:tcPr>
            <w:tcW w:w="2523" w:type="dxa"/>
            <w:vMerge/>
            <w:shd w:val="clear" w:color="auto" w:fill="9BDEFF"/>
            <w:vAlign w:val="center"/>
          </w:tcPr>
          <w:p w14:paraId="5E0CFCD8" w14:textId="77777777" w:rsidR="00BC288B" w:rsidRPr="007E447E" w:rsidRDefault="00BC288B" w:rsidP="00213EE6">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34CC475" w14:textId="77777777" w:rsidR="00BC288B" w:rsidRPr="007E447E" w:rsidRDefault="00BC288B" w:rsidP="00213EE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14:paraId="23199C1D" w14:textId="77777777" w:rsidR="00BC288B" w:rsidRPr="007E447E" w:rsidRDefault="00BC288B" w:rsidP="00213EE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2886D5AF" w14:textId="77777777" w:rsidR="00BC288B" w:rsidRPr="007E447E" w:rsidRDefault="00BC288B" w:rsidP="00213EE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7C0698C" w14:textId="77777777" w:rsidR="00BC288B" w:rsidRPr="007E447E" w:rsidRDefault="00BC288B" w:rsidP="00213EE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14:paraId="0B9E0AEF" w14:textId="77777777" w:rsidR="00BC288B" w:rsidRPr="007E447E" w:rsidRDefault="00BC288B" w:rsidP="00213EE6">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bl>
    <w:p w14:paraId="7506E444" w14:textId="77777777" w:rsidR="00BC288B" w:rsidRPr="007E447E" w:rsidRDefault="00BC288B" w:rsidP="00BC288B">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47002BC" w14:textId="77777777" w:rsidR="00BC288B" w:rsidRPr="007E447E" w:rsidRDefault="00BC288B" w:rsidP="00BC288B">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J’atteste que les renseignements donnés ci-dessus décrivent correctement, à ma connaissance, mes qualifications, expériences, et d’autres informations pertinentes à mon sujet.</w:t>
      </w:r>
    </w:p>
    <w:p w14:paraId="7825ADDA" w14:textId="77777777" w:rsidR="00BC288B" w:rsidRDefault="00BC288B" w:rsidP="00BC28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88B6FF1" w14:textId="77777777" w:rsidR="00BC288B" w:rsidRDefault="00BC288B" w:rsidP="00BC28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852522E" w14:textId="77777777" w:rsidR="00BC288B" w:rsidRPr="007E447E" w:rsidRDefault="00BC288B" w:rsidP="00BC288B">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0927A28E" w14:textId="1DBDD179" w:rsidR="00BC288B" w:rsidRDefault="00BC288B" w:rsidP="00BC288B">
      <w:pPr>
        <w:widowControl/>
        <w:overflowPunct/>
        <w:adjustRightInd/>
        <w:spacing w:after="160" w:line="259" w:lineRule="auto"/>
        <w:rPr>
          <w:rFonts w:ascii="Segoe UI" w:eastAsia="Calibri" w:hAnsi="Segoe UI" w:cs="Segoe UI"/>
          <w:kern w:val="0"/>
          <w:sz w:val="20"/>
          <w:szCs w:val="22"/>
        </w:rPr>
        <w:sectPr w:rsidR="00BC288B" w:rsidSect="00653394">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rsidR="00752482">
        <w:t xml:space="preserve">                            </w:t>
      </w:r>
      <w:r>
        <w:rPr>
          <w:rFonts w:ascii="Segoe UI" w:hAnsi="Segoe UI"/>
          <w:kern w:val="0"/>
          <w:sz w:val="20"/>
        </w:rPr>
        <w:t>Date (jour/mois/année)</w:t>
      </w:r>
    </w:p>
    <w:p w14:paraId="5093CE2B" w14:textId="6451C3BF" w:rsidR="00BC288B" w:rsidRPr="00D24152" w:rsidRDefault="00BC288B" w:rsidP="00BC288B">
      <w:pPr>
        <w:pStyle w:val="Titre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210" w:name="_Toc109235425"/>
      <w:r>
        <w:rPr>
          <w:rFonts w:eastAsiaTheme="majorEastAsia"/>
          <w:caps w:val="0"/>
          <w:noProof w:val="0"/>
          <w:color w:val="365F91" w:themeColor="accent1" w:themeShade="BF"/>
          <w:kern w:val="0"/>
          <w:sz w:val="28"/>
        </w:rPr>
        <w:lastRenderedPageBreak/>
        <w:t>Formulaire F :</w:t>
      </w:r>
      <w:r>
        <w:rPr>
          <w:rFonts w:eastAsiaTheme="majorEastAsia"/>
          <w:b w:val="0"/>
          <w:caps w:val="0"/>
          <w:noProof w:val="0"/>
          <w:color w:val="365F91" w:themeColor="accent1" w:themeShade="BF"/>
          <w:kern w:val="0"/>
          <w:sz w:val="28"/>
        </w:rPr>
        <w:t xml:space="preserve"> Formulaire de barème de prix</w:t>
      </w:r>
      <w:r w:rsidR="00B44FC2">
        <w:rPr>
          <w:rFonts w:eastAsiaTheme="majorEastAsia"/>
          <w:b w:val="0"/>
          <w:caps w:val="0"/>
          <w:noProof w:val="0"/>
          <w:color w:val="365F91" w:themeColor="accent1" w:themeShade="BF"/>
          <w:kern w:val="0"/>
          <w:sz w:val="28"/>
        </w:rPr>
        <w:t xml:space="preserve"> _ </w:t>
      </w:r>
      <w:r w:rsidR="00B44FC2" w:rsidRPr="002504F4">
        <w:rPr>
          <w:rFonts w:eastAsiaTheme="majorEastAsia"/>
          <w:bCs w:val="0"/>
          <w:caps w:val="0"/>
          <w:noProof w:val="0"/>
          <w:color w:val="365F91" w:themeColor="accent1" w:themeShade="BF"/>
          <w:kern w:val="0"/>
          <w:sz w:val="28"/>
        </w:rPr>
        <w:t>Lot 1</w:t>
      </w:r>
      <w:bookmarkEnd w:id="210"/>
    </w:p>
    <w:p w14:paraId="51592462" w14:textId="77777777" w:rsidR="00BC288B" w:rsidRPr="005C0400" w:rsidRDefault="00BC288B" w:rsidP="00BC288B">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BC288B" w:rsidRPr="00B94ACA" w14:paraId="5D3AC899" w14:textId="77777777" w:rsidTr="006E5620">
        <w:tc>
          <w:tcPr>
            <w:tcW w:w="1979" w:type="dxa"/>
            <w:shd w:val="clear" w:color="auto" w:fill="9BDEFF"/>
          </w:tcPr>
          <w:p w14:paraId="63D5987E" w14:textId="77777777" w:rsidR="00BC288B" w:rsidRPr="00B94ACA" w:rsidRDefault="00BC288B" w:rsidP="00213EE6">
            <w:pPr>
              <w:spacing w:before="120" w:after="120"/>
              <w:rPr>
                <w:rFonts w:ascii="Segoe UI" w:hAnsi="Segoe UI" w:cs="Segoe UI"/>
                <w:sz w:val="20"/>
              </w:rPr>
            </w:pPr>
            <w:r>
              <w:rPr>
                <w:rFonts w:ascii="Segoe UI" w:hAnsi="Segoe UI"/>
                <w:sz w:val="20"/>
              </w:rPr>
              <w:t>Nom du soumissionnaire :</w:t>
            </w:r>
          </w:p>
        </w:tc>
        <w:tc>
          <w:tcPr>
            <w:tcW w:w="4501" w:type="dxa"/>
          </w:tcPr>
          <w:p w14:paraId="14481243" w14:textId="01D36AA0" w:rsidR="00BC288B" w:rsidRPr="00B94ACA" w:rsidRDefault="00BC288B" w:rsidP="00213EE6">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893" w:type="dxa"/>
            <w:shd w:val="clear" w:color="auto" w:fill="9BDEFF"/>
          </w:tcPr>
          <w:p w14:paraId="2BF14AD0" w14:textId="77777777" w:rsidR="00BC288B" w:rsidRPr="00B94ACA" w:rsidRDefault="00BC288B" w:rsidP="00213EE6">
            <w:pPr>
              <w:spacing w:before="120" w:after="120"/>
              <w:rPr>
                <w:rFonts w:ascii="Segoe UI" w:hAnsi="Segoe UI" w:cs="Segoe UI"/>
                <w:sz w:val="20"/>
              </w:rPr>
            </w:pPr>
            <w:r>
              <w:rPr>
                <w:rFonts w:ascii="Segoe UI" w:hAnsi="Segoe UI"/>
                <w:sz w:val="20"/>
              </w:rPr>
              <w:t>Date :</w:t>
            </w:r>
          </w:p>
        </w:tc>
        <w:tc>
          <w:tcPr>
            <w:tcW w:w="2167" w:type="dxa"/>
          </w:tcPr>
          <w:p w14:paraId="62CFE96C" w14:textId="77777777" w:rsidR="00BC288B" w:rsidRPr="00B94ACA" w:rsidRDefault="00094CED" w:rsidP="00213EE6">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BC288B" w:rsidRPr="00512D1C">
                  <w:rPr>
                    <w:rFonts w:ascii="Segoe UI" w:hAnsi="Segoe UI" w:cs="Segoe UI"/>
                    <w:bCs/>
                    <w:sz w:val="20"/>
                  </w:rPr>
                  <w:t>[Sélectionner date]</w:t>
                </w:r>
                <w:r w:rsidR="00BC288B" w:rsidRPr="00512D1C">
                  <w:rPr>
                    <w:rFonts w:ascii="Segoe UI" w:hAnsi="Segoe UI" w:cs="Segoe UI"/>
                    <w:bCs/>
                    <w:sz w:val="20"/>
                  </w:rPr>
                  <w:cr/>
                </w:r>
              </w:sdtContent>
            </w:sdt>
          </w:p>
        </w:tc>
      </w:tr>
      <w:tr w:rsidR="00BC288B" w:rsidRPr="00B94ACA" w14:paraId="6D8161C0" w14:textId="77777777" w:rsidTr="00213EE6">
        <w:trPr>
          <w:cantSplit/>
          <w:trHeight w:val="341"/>
        </w:trPr>
        <w:tc>
          <w:tcPr>
            <w:tcW w:w="1979" w:type="dxa"/>
            <w:shd w:val="clear" w:color="auto" w:fill="9BDEFF"/>
          </w:tcPr>
          <w:p w14:paraId="332E72CB" w14:textId="77777777" w:rsidR="00BC288B" w:rsidRPr="00B94ACA" w:rsidRDefault="00BC288B" w:rsidP="00213EE6">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17F6AE17" w14:textId="66DC5CB6" w:rsidR="00BC288B" w:rsidRPr="00B94ACA" w:rsidRDefault="00E9613F"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TB 004_TRAV ECO VIL_PNUD_2022"/>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ITB 004_TRAV ECO VIL_PNUD_2022</w:t>
            </w:r>
            <w:r>
              <w:rPr>
                <w:rFonts w:ascii="Segoe UI" w:hAnsi="Segoe UI" w:cs="Segoe UI"/>
                <w:bCs/>
                <w:sz w:val="20"/>
              </w:rPr>
              <w:fldChar w:fldCharType="end"/>
            </w:r>
          </w:p>
        </w:tc>
      </w:tr>
    </w:tbl>
    <w:p w14:paraId="178FE1D6" w14:textId="77777777" w:rsidR="00BC288B" w:rsidRDefault="00BC288B" w:rsidP="00BC288B">
      <w:pPr>
        <w:jc w:val="center"/>
        <w:rPr>
          <w:rFonts w:asciiTheme="majorHAnsi" w:hAnsiTheme="majorHAnsi"/>
          <w:b/>
          <w:sz w:val="28"/>
        </w:rPr>
      </w:pPr>
    </w:p>
    <w:p w14:paraId="69EBDAA2" w14:textId="77777777" w:rsidR="00BC288B" w:rsidRDefault="00BC288B" w:rsidP="00BC288B">
      <w:pPr>
        <w:rPr>
          <w:rFonts w:ascii="Segoe UI" w:hAnsi="Segoe UI" w:cs="Segoe UI"/>
          <w:snapToGrid w:val="0"/>
          <w:sz w:val="20"/>
        </w:rPr>
      </w:pPr>
    </w:p>
    <w:p w14:paraId="182F5B03" w14:textId="77777777" w:rsidR="00BC288B" w:rsidRPr="002E7837" w:rsidRDefault="00BC288B" w:rsidP="00BC288B">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6BC3339D" w14:textId="77777777" w:rsidR="00BC288B" w:rsidRPr="002E7837" w:rsidRDefault="00BC288B" w:rsidP="00BC288B">
      <w:pPr>
        <w:rPr>
          <w:rFonts w:ascii="Segoe UI" w:hAnsi="Segoe UI" w:cs="Segoe UI"/>
          <w:snapToGrid w:val="0"/>
          <w:sz w:val="20"/>
        </w:rPr>
      </w:pPr>
    </w:p>
    <w:p w14:paraId="3AA010B6" w14:textId="77777777" w:rsidR="00BC288B" w:rsidRPr="002E7837" w:rsidRDefault="00BC288B" w:rsidP="00BC288B">
      <w:pPr>
        <w:rPr>
          <w:rFonts w:ascii="Segoe UI" w:hAnsi="Segoe UI" w:cs="Segoe UI"/>
          <w:snapToGrid w:val="0"/>
          <w:sz w:val="20"/>
        </w:rPr>
      </w:pPr>
      <w:r>
        <w:rPr>
          <w:rFonts w:ascii="Segoe UI" w:hAnsi="Segoe UI"/>
          <w:snapToGrid w:val="0"/>
          <w:sz w:val="20"/>
        </w:rPr>
        <w:t>Toute estimation de frais remboursables, tels que les déplacements d’experts et les frais et débours divers, doit être indiquée séparément.</w:t>
      </w:r>
    </w:p>
    <w:p w14:paraId="29ADE791" w14:textId="77777777" w:rsidR="00BC288B" w:rsidRDefault="00BC288B" w:rsidP="00BC288B">
      <w:pPr>
        <w:jc w:val="right"/>
        <w:rPr>
          <w:rFonts w:ascii="Segoe UI" w:hAnsi="Segoe UI" w:cs="Segoe UI"/>
          <w:b/>
          <w:sz w:val="20"/>
        </w:rPr>
      </w:pPr>
    </w:p>
    <w:p w14:paraId="0F996A2A" w14:textId="32CE6D41" w:rsidR="00BC288B" w:rsidRPr="004C1599" w:rsidRDefault="00BC288B" w:rsidP="00BC288B">
      <w:pPr>
        <w:jc w:val="right"/>
        <w:rPr>
          <w:rFonts w:ascii="Segoe UI" w:hAnsi="Segoe UI" w:cs="Segoe UI"/>
          <w:b/>
          <w:sz w:val="20"/>
        </w:rPr>
      </w:pPr>
      <w:r>
        <w:rPr>
          <w:rFonts w:ascii="Segoe UI" w:hAnsi="Segoe UI"/>
          <w:b/>
          <w:sz w:val="20"/>
        </w:rPr>
        <w:t xml:space="preserve">Langue de l’offre : </w:t>
      </w:r>
      <w:r w:rsidR="00E9613F" w:rsidRPr="00E9613F">
        <w:rPr>
          <w:rFonts w:ascii="Segoe UI" w:hAnsi="Segoe UI" w:cs="Segoe UI"/>
          <w:b/>
          <w:color w:val="0070C0"/>
          <w:sz w:val="20"/>
        </w:rPr>
        <w:fldChar w:fldCharType="begin">
          <w:ffData>
            <w:name w:val=""/>
            <w:enabled/>
            <w:calcOnExit w:val="0"/>
            <w:textInput>
              <w:default w:val="Français"/>
              <w:format w:val="Première majuscule"/>
            </w:textInput>
          </w:ffData>
        </w:fldChar>
      </w:r>
      <w:r w:rsidR="00E9613F" w:rsidRPr="00E9613F">
        <w:rPr>
          <w:rFonts w:ascii="Segoe UI" w:hAnsi="Segoe UI" w:cs="Segoe UI"/>
          <w:b/>
          <w:color w:val="0070C0"/>
          <w:sz w:val="20"/>
        </w:rPr>
        <w:instrText xml:space="preserve"> FORMTEXT </w:instrText>
      </w:r>
      <w:r w:rsidR="00E9613F" w:rsidRPr="00E9613F">
        <w:rPr>
          <w:rFonts w:ascii="Segoe UI" w:hAnsi="Segoe UI" w:cs="Segoe UI"/>
          <w:b/>
          <w:color w:val="0070C0"/>
          <w:sz w:val="20"/>
        </w:rPr>
      </w:r>
      <w:r w:rsidR="00E9613F" w:rsidRPr="00E9613F">
        <w:rPr>
          <w:rFonts w:ascii="Segoe UI" w:hAnsi="Segoe UI" w:cs="Segoe UI"/>
          <w:b/>
          <w:color w:val="0070C0"/>
          <w:sz w:val="20"/>
        </w:rPr>
        <w:fldChar w:fldCharType="separate"/>
      </w:r>
      <w:r w:rsidR="00E9613F" w:rsidRPr="00E9613F">
        <w:rPr>
          <w:rFonts w:ascii="Segoe UI" w:hAnsi="Segoe UI" w:cs="Segoe UI"/>
          <w:b/>
          <w:noProof/>
          <w:color w:val="0070C0"/>
          <w:sz w:val="20"/>
        </w:rPr>
        <w:t>Français</w:t>
      </w:r>
      <w:r w:rsidR="00E9613F" w:rsidRPr="00E9613F">
        <w:rPr>
          <w:rFonts w:ascii="Segoe UI" w:hAnsi="Segoe UI" w:cs="Segoe UI"/>
          <w:b/>
          <w:color w:val="0070C0"/>
          <w:sz w:val="20"/>
        </w:rPr>
        <w:fldChar w:fldCharType="end"/>
      </w:r>
    </w:p>
    <w:p w14:paraId="0B8A817D" w14:textId="77777777" w:rsidR="00BC288B" w:rsidRDefault="00BC288B" w:rsidP="00BC288B">
      <w:pPr>
        <w:shd w:val="clear" w:color="auto" w:fill="FFFFFF"/>
        <w:tabs>
          <w:tab w:val="left" w:pos="6255"/>
        </w:tabs>
        <w:spacing w:after="120"/>
        <w:rPr>
          <w:rFonts w:ascii="Segoe UI" w:hAnsi="Segoe UI" w:cs="Segoe UI"/>
          <w:b/>
          <w:sz w:val="28"/>
          <w:szCs w:val="28"/>
        </w:rPr>
      </w:pPr>
      <w:r>
        <w:rPr>
          <w:rFonts w:ascii="Segoe UI" w:hAnsi="Segoe UI"/>
          <w:b/>
          <w:sz w:val="28"/>
        </w:rPr>
        <w:t xml:space="preserve">Barème de prix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414"/>
        <w:gridCol w:w="979"/>
        <w:gridCol w:w="1243"/>
        <w:gridCol w:w="1443"/>
        <w:gridCol w:w="1832"/>
      </w:tblGrid>
      <w:tr w:rsidR="00BC288B" w:rsidRPr="007E447E" w14:paraId="72A3820E" w14:textId="77777777" w:rsidTr="00AA4356">
        <w:trPr>
          <w:trHeight w:val="352"/>
        </w:trPr>
        <w:tc>
          <w:tcPr>
            <w:tcW w:w="809" w:type="dxa"/>
            <w:tcBorders>
              <w:bottom w:val="nil"/>
            </w:tcBorders>
            <w:vAlign w:val="center"/>
          </w:tcPr>
          <w:p w14:paraId="5B963CAD" w14:textId="77777777" w:rsidR="00BC288B" w:rsidRPr="00D24152" w:rsidRDefault="00BC288B" w:rsidP="00213EE6">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Numéro d’objet</w:t>
            </w:r>
          </w:p>
        </w:tc>
        <w:tc>
          <w:tcPr>
            <w:tcW w:w="3414" w:type="dxa"/>
            <w:tcBorders>
              <w:bottom w:val="nil"/>
            </w:tcBorders>
            <w:vAlign w:val="center"/>
          </w:tcPr>
          <w:p w14:paraId="2DA28F64" w14:textId="77777777" w:rsidR="00BC288B" w:rsidRPr="00D24152" w:rsidRDefault="00BC288B" w:rsidP="00213EE6">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Description</w:t>
            </w:r>
          </w:p>
        </w:tc>
        <w:tc>
          <w:tcPr>
            <w:tcW w:w="979" w:type="dxa"/>
            <w:tcBorders>
              <w:bottom w:val="nil"/>
            </w:tcBorders>
            <w:vAlign w:val="center"/>
          </w:tcPr>
          <w:p w14:paraId="5063C14D" w14:textId="77777777" w:rsidR="00BC288B" w:rsidRPr="00D24152" w:rsidRDefault="00BC288B" w:rsidP="00213EE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Unité de mesure</w:t>
            </w:r>
          </w:p>
        </w:tc>
        <w:tc>
          <w:tcPr>
            <w:tcW w:w="1243" w:type="dxa"/>
            <w:tcBorders>
              <w:bottom w:val="nil"/>
            </w:tcBorders>
            <w:vAlign w:val="center"/>
          </w:tcPr>
          <w:p w14:paraId="1DFB75E0" w14:textId="77777777" w:rsidR="00BC288B" w:rsidRPr="00D24152" w:rsidRDefault="00BC288B" w:rsidP="00213EE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Quantité</w:t>
            </w:r>
          </w:p>
        </w:tc>
        <w:tc>
          <w:tcPr>
            <w:tcW w:w="1443" w:type="dxa"/>
            <w:tcBorders>
              <w:bottom w:val="nil"/>
            </w:tcBorders>
            <w:vAlign w:val="center"/>
          </w:tcPr>
          <w:p w14:paraId="52E5D01D" w14:textId="77777777" w:rsidR="00BC288B" w:rsidRPr="00D24152" w:rsidRDefault="00BC288B" w:rsidP="00213EE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unitaire </w:t>
            </w:r>
          </w:p>
        </w:tc>
        <w:tc>
          <w:tcPr>
            <w:tcW w:w="1832" w:type="dxa"/>
            <w:tcBorders>
              <w:bottom w:val="nil"/>
            </w:tcBorders>
            <w:vAlign w:val="center"/>
          </w:tcPr>
          <w:p w14:paraId="556DDC26" w14:textId="77777777" w:rsidR="00BC288B" w:rsidRPr="00D24152" w:rsidRDefault="00BC288B" w:rsidP="00213EE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total </w:t>
            </w:r>
          </w:p>
        </w:tc>
      </w:tr>
      <w:tr w:rsidR="007D1A11" w:rsidRPr="007E447E" w14:paraId="319773BB" w14:textId="77777777" w:rsidTr="00AA4356">
        <w:trPr>
          <w:trHeight w:val="374"/>
        </w:trPr>
        <w:tc>
          <w:tcPr>
            <w:tcW w:w="809" w:type="dxa"/>
            <w:tcBorders>
              <w:bottom w:val="nil"/>
            </w:tcBorders>
            <w:vAlign w:val="center"/>
          </w:tcPr>
          <w:p w14:paraId="1471E7FD" w14:textId="7C6261B9" w:rsidR="007D1A11" w:rsidRPr="006C2110" w:rsidRDefault="00A321FB" w:rsidP="006C2110">
            <w:pPr>
              <w:widowControl/>
              <w:overflowPunct/>
              <w:adjustRightInd/>
              <w:jc w:val="center"/>
              <w:rPr>
                <w:rFonts w:ascii="Segoe UI" w:eastAsia="Times New Roman" w:hAnsi="Segoe UI" w:cs="Segoe UI"/>
                <w:b/>
                <w:bCs/>
                <w:kern w:val="0"/>
                <w:sz w:val="19"/>
                <w:szCs w:val="19"/>
              </w:rPr>
            </w:pPr>
            <w:r w:rsidRPr="006C2110">
              <w:rPr>
                <w:rFonts w:ascii="Segoe UI" w:eastAsia="Times New Roman" w:hAnsi="Segoe UI" w:cs="Segoe UI"/>
                <w:b/>
                <w:bCs/>
                <w:kern w:val="0"/>
                <w:sz w:val="19"/>
                <w:szCs w:val="19"/>
              </w:rPr>
              <w:t>1</w:t>
            </w:r>
          </w:p>
        </w:tc>
        <w:tc>
          <w:tcPr>
            <w:tcW w:w="3414" w:type="dxa"/>
            <w:tcBorders>
              <w:bottom w:val="nil"/>
            </w:tcBorders>
            <w:vAlign w:val="center"/>
          </w:tcPr>
          <w:p w14:paraId="70DD85D6" w14:textId="7BD3EB05" w:rsidR="005A6647" w:rsidRPr="006C2110" w:rsidRDefault="007D1A11" w:rsidP="00213EE6">
            <w:pPr>
              <w:widowControl/>
              <w:overflowPunct/>
              <w:adjustRightInd/>
              <w:rPr>
                <w:rFonts w:ascii="Segoe UI" w:eastAsia="Times New Roman" w:hAnsi="Segoe UI" w:cs="Segoe UI"/>
                <w:kern w:val="0"/>
                <w:sz w:val="18"/>
                <w:szCs w:val="18"/>
              </w:rPr>
            </w:pPr>
            <w:r w:rsidRPr="006C2110">
              <w:rPr>
                <w:rFonts w:ascii="Segoe UI" w:eastAsia="Times New Roman" w:hAnsi="Segoe UI" w:cs="Segoe UI"/>
                <w:kern w:val="0"/>
                <w:sz w:val="18"/>
                <w:szCs w:val="18"/>
              </w:rPr>
              <w:t xml:space="preserve">Travaux de réalisation de mini centrale photovoltaïque de 50 kWc et Plateforme multifonctionnelle solaire dans le village de </w:t>
            </w:r>
            <w:proofErr w:type="spellStart"/>
            <w:r w:rsidRPr="006C2110">
              <w:rPr>
                <w:rFonts w:ascii="Segoe UI" w:eastAsia="Times New Roman" w:hAnsi="Segoe UI" w:cs="Segoe UI"/>
                <w:kern w:val="0"/>
                <w:sz w:val="18"/>
                <w:szCs w:val="18"/>
              </w:rPr>
              <w:t>Bolou</w:t>
            </w:r>
            <w:proofErr w:type="spellEnd"/>
            <w:r w:rsidRPr="006C2110">
              <w:rPr>
                <w:rFonts w:ascii="Segoe UI" w:eastAsia="Times New Roman" w:hAnsi="Segoe UI" w:cs="Segoe UI"/>
                <w:kern w:val="0"/>
                <w:sz w:val="18"/>
                <w:szCs w:val="18"/>
              </w:rPr>
              <w:t xml:space="preserve"> </w:t>
            </w:r>
            <w:proofErr w:type="spellStart"/>
            <w:r w:rsidRPr="006C2110">
              <w:rPr>
                <w:rFonts w:ascii="Segoe UI" w:eastAsia="Times New Roman" w:hAnsi="Segoe UI" w:cs="Segoe UI"/>
                <w:kern w:val="0"/>
                <w:sz w:val="18"/>
                <w:szCs w:val="18"/>
              </w:rPr>
              <w:t>Vodome</w:t>
            </w:r>
            <w:proofErr w:type="spellEnd"/>
            <w:r w:rsidRPr="006C2110">
              <w:rPr>
                <w:rFonts w:ascii="Segoe UI" w:eastAsia="Times New Roman" w:hAnsi="Segoe UI" w:cs="Segoe UI"/>
                <w:kern w:val="0"/>
                <w:sz w:val="18"/>
                <w:szCs w:val="18"/>
              </w:rPr>
              <w:t>.</w:t>
            </w:r>
          </w:p>
        </w:tc>
        <w:tc>
          <w:tcPr>
            <w:tcW w:w="979" w:type="dxa"/>
            <w:tcBorders>
              <w:bottom w:val="nil"/>
            </w:tcBorders>
            <w:vAlign w:val="center"/>
          </w:tcPr>
          <w:p w14:paraId="7D645408" w14:textId="4EF69866" w:rsidR="007D1A11" w:rsidRPr="00D24152" w:rsidRDefault="00C41674" w:rsidP="00C41674">
            <w:pPr>
              <w:widowControl/>
              <w:tabs>
                <w:tab w:val="num" w:pos="846"/>
              </w:tabs>
              <w:overflowPunct/>
              <w:adjustRightInd/>
              <w:jc w:val="center"/>
              <w:rPr>
                <w:rFonts w:ascii="Segoe UI" w:eastAsia="Times New Roman" w:hAnsi="Segoe UI" w:cs="Segoe UI"/>
                <w:kern w:val="0"/>
                <w:sz w:val="19"/>
                <w:szCs w:val="19"/>
              </w:rPr>
            </w:pPr>
            <w:proofErr w:type="spellStart"/>
            <w:r>
              <w:rPr>
                <w:rFonts w:ascii="Segoe UI" w:eastAsia="Times New Roman" w:hAnsi="Segoe UI" w:cs="Segoe UI"/>
                <w:kern w:val="0"/>
                <w:sz w:val="19"/>
                <w:szCs w:val="19"/>
              </w:rPr>
              <w:t>Ens</w:t>
            </w:r>
            <w:proofErr w:type="spellEnd"/>
          </w:p>
        </w:tc>
        <w:tc>
          <w:tcPr>
            <w:tcW w:w="1243" w:type="dxa"/>
            <w:tcBorders>
              <w:bottom w:val="nil"/>
            </w:tcBorders>
            <w:vAlign w:val="center"/>
          </w:tcPr>
          <w:p w14:paraId="0CF8A953" w14:textId="77777777" w:rsidR="007D1A11" w:rsidRPr="00D24152" w:rsidRDefault="007D1A11" w:rsidP="00213EE6">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nil"/>
            </w:tcBorders>
            <w:vAlign w:val="center"/>
          </w:tcPr>
          <w:p w14:paraId="3A8496B7" w14:textId="77777777" w:rsidR="007D1A11" w:rsidRPr="00D24152" w:rsidRDefault="007D1A11" w:rsidP="00213EE6">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0B96C1DA" w14:textId="77777777" w:rsidR="007D1A11" w:rsidRPr="00D24152" w:rsidRDefault="007D1A11" w:rsidP="00213EE6">
            <w:pPr>
              <w:widowControl/>
              <w:tabs>
                <w:tab w:val="num" w:pos="846"/>
              </w:tabs>
              <w:overflowPunct/>
              <w:adjustRightInd/>
              <w:jc w:val="right"/>
              <w:rPr>
                <w:rFonts w:ascii="Segoe UI" w:eastAsia="Times New Roman" w:hAnsi="Segoe UI" w:cs="Segoe UI"/>
                <w:kern w:val="0"/>
                <w:sz w:val="19"/>
                <w:szCs w:val="19"/>
              </w:rPr>
            </w:pPr>
          </w:p>
        </w:tc>
      </w:tr>
      <w:tr w:rsidR="00C41674" w:rsidRPr="007E447E" w14:paraId="7809CCAA" w14:textId="77777777" w:rsidTr="00AA4356">
        <w:trPr>
          <w:trHeight w:val="374"/>
        </w:trPr>
        <w:tc>
          <w:tcPr>
            <w:tcW w:w="809" w:type="dxa"/>
            <w:tcBorders>
              <w:bottom w:val="nil"/>
            </w:tcBorders>
            <w:vAlign w:val="center"/>
          </w:tcPr>
          <w:p w14:paraId="1A3F94DE" w14:textId="654BF7D5" w:rsidR="00C41674" w:rsidRPr="006C2110" w:rsidRDefault="006C2110" w:rsidP="006C2110">
            <w:pPr>
              <w:widowControl/>
              <w:overflowPunct/>
              <w:adjustRightInd/>
              <w:jc w:val="center"/>
              <w:rPr>
                <w:rFonts w:ascii="Segoe UI" w:eastAsia="Times New Roman" w:hAnsi="Segoe UI" w:cs="Segoe UI"/>
                <w:b/>
                <w:bCs/>
                <w:kern w:val="0"/>
                <w:sz w:val="19"/>
                <w:szCs w:val="19"/>
              </w:rPr>
            </w:pPr>
            <w:r w:rsidRPr="006C2110">
              <w:rPr>
                <w:rFonts w:ascii="Segoe UI" w:eastAsia="Times New Roman" w:hAnsi="Segoe UI" w:cs="Segoe UI"/>
                <w:b/>
                <w:bCs/>
                <w:kern w:val="0"/>
                <w:sz w:val="19"/>
                <w:szCs w:val="19"/>
              </w:rPr>
              <w:t>2</w:t>
            </w:r>
          </w:p>
        </w:tc>
        <w:tc>
          <w:tcPr>
            <w:tcW w:w="3414" w:type="dxa"/>
            <w:tcBorders>
              <w:bottom w:val="nil"/>
            </w:tcBorders>
            <w:vAlign w:val="center"/>
          </w:tcPr>
          <w:p w14:paraId="143ECA83" w14:textId="1AC46A3B" w:rsidR="00C41674" w:rsidRPr="006C2110" w:rsidRDefault="00C41674" w:rsidP="00C41674">
            <w:pPr>
              <w:widowControl/>
              <w:overflowPunct/>
              <w:adjustRightInd/>
              <w:rPr>
                <w:rFonts w:ascii="Segoe UI" w:eastAsia="Times New Roman" w:hAnsi="Segoe UI" w:cs="Segoe UI"/>
                <w:kern w:val="0"/>
                <w:sz w:val="18"/>
                <w:szCs w:val="18"/>
              </w:rPr>
            </w:pPr>
            <w:r w:rsidRPr="006C2110">
              <w:rPr>
                <w:rFonts w:ascii="Segoe UI" w:eastAsia="Times New Roman" w:hAnsi="Segoe UI" w:cs="Segoe UI"/>
                <w:kern w:val="0"/>
                <w:sz w:val="18"/>
                <w:szCs w:val="18"/>
              </w:rPr>
              <w:t xml:space="preserve">Travaux de réalisation du réseau électrique BT/EP dans le village de </w:t>
            </w:r>
            <w:proofErr w:type="spellStart"/>
            <w:r w:rsidRPr="006C2110">
              <w:rPr>
                <w:rFonts w:ascii="Segoe UI" w:eastAsia="Times New Roman" w:hAnsi="Segoe UI" w:cs="Segoe UI"/>
                <w:kern w:val="0"/>
                <w:sz w:val="18"/>
                <w:szCs w:val="18"/>
              </w:rPr>
              <w:t>Bolou</w:t>
            </w:r>
            <w:proofErr w:type="spellEnd"/>
            <w:r w:rsidRPr="006C2110">
              <w:rPr>
                <w:rFonts w:ascii="Segoe UI" w:eastAsia="Times New Roman" w:hAnsi="Segoe UI" w:cs="Segoe UI"/>
                <w:kern w:val="0"/>
                <w:sz w:val="18"/>
                <w:szCs w:val="18"/>
              </w:rPr>
              <w:t xml:space="preserve"> </w:t>
            </w:r>
            <w:proofErr w:type="spellStart"/>
            <w:r w:rsidRPr="006C2110">
              <w:rPr>
                <w:rFonts w:ascii="Segoe UI" w:eastAsia="Times New Roman" w:hAnsi="Segoe UI" w:cs="Segoe UI"/>
                <w:kern w:val="0"/>
                <w:sz w:val="18"/>
                <w:szCs w:val="18"/>
              </w:rPr>
              <w:t>Vodome</w:t>
            </w:r>
            <w:proofErr w:type="spellEnd"/>
          </w:p>
        </w:tc>
        <w:tc>
          <w:tcPr>
            <w:tcW w:w="979" w:type="dxa"/>
            <w:tcBorders>
              <w:bottom w:val="nil"/>
            </w:tcBorders>
            <w:vAlign w:val="center"/>
          </w:tcPr>
          <w:p w14:paraId="47EBD077" w14:textId="372093C2" w:rsidR="00C41674" w:rsidRPr="00D24152" w:rsidRDefault="00C41674" w:rsidP="00C41674">
            <w:pPr>
              <w:widowControl/>
              <w:tabs>
                <w:tab w:val="num" w:pos="846"/>
              </w:tabs>
              <w:overflowPunct/>
              <w:adjustRightInd/>
              <w:jc w:val="center"/>
              <w:rPr>
                <w:rFonts w:ascii="Segoe UI" w:eastAsia="Times New Roman" w:hAnsi="Segoe UI" w:cs="Segoe UI"/>
                <w:kern w:val="0"/>
                <w:sz w:val="19"/>
                <w:szCs w:val="19"/>
              </w:rPr>
            </w:pPr>
            <w:proofErr w:type="spellStart"/>
            <w:r w:rsidRPr="0056082C">
              <w:rPr>
                <w:rFonts w:ascii="Segoe UI" w:eastAsia="Times New Roman" w:hAnsi="Segoe UI" w:cs="Segoe UI"/>
                <w:kern w:val="0"/>
                <w:sz w:val="19"/>
                <w:szCs w:val="19"/>
              </w:rPr>
              <w:t>Ens</w:t>
            </w:r>
            <w:proofErr w:type="spellEnd"/>
          </w:p>
        </w:tc>
        <w:tc>
          <w:tcPr>
            <w:tcW w:w="1243" w:type="dxa"/>
            <w:tcBorders>
              <w:bottom w:val="nil"/>
            </w:tcBorders>
            <w:vAlign w:val="center"/>
          </w:tcPr>
          <w:p w14:paraId="3CA94D02" w14:textId="77777777" w:rsidR="00C41674" w:rsidRPr="00D24152" w:rsidRDefault="00C41674" w:rsidP="00C41674">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nil"/>
            </w:tcBorders>
            <w:vAlign w:val="center"/>
          </w:tcPr>
          <w:p w14:paraId="45FC0F28" w14:textId="77777777" w:rsidR="00C41674" w:rsidRPr="00D24152" w:rsidRDefault="00C41674" w:rsidP="00C41674">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71DE4BAB" w14:textId="77777777" w:rsidR="00C41674" w:rsidRPr="00D24152" w:rsidRDefault="00C41674" w:rsidP="00C41674">
            <w:pPr>
              <w:widowControl/>
              <w:tabs>
                <w:tab w:val="num" w:pos="846"/>
              </w:tabs>
              <w:overflowPunct/>
              <w:adjustRightInd/>
              <w:jc w:val="right"/>
              <w:rPr>
                <w:rFonts w:ascii="Segoe UI" w:eastAsia="Times New Roman" w:hAnsi="Segoe UI" w:cs="Segoe UI"/>
                <w:kern w:val="0"/>
                <w:sz w:val="19"/>
                <w:szCs w:val="19"/>
              </w:rPr>
            </w:pPr>
          </w:p>
        </w:tc>
      </w:tr>
      <w:tr w:rsidR="00C41674" w:rsidRPr="007E447E" w14:paraId="7F0A9351" w14:textId="77777777" w:rsidTr="00AA4356">
        <w:trPr>
          <w:trHeight w:val="374"/>
        </w:trPr>
        <w:tc>
          <w:tcPr>
            <w:tcW w:w="809" w:type="dxa"/>
            <w:tcBorders>
              <w:bottom w:val="nil"/>
            </w:tcBorders>
            <w:vAlign w:val="center"/>
          </w:tcPr>
          <w:p w14:paraId="5E7BFE89" w14:textId="2E6F8983" w:rsidR="00C41674" w:rsidRPr="006C2110" w:rsidRDefault="006C2110" w:rsidP="006C2110">
            <w:pPr>
              <w:widowControl/>
              <w:overflowPunct/>
              <w:adjustRightInd/>
              <w:jc w:val="center"/>
              <w:rPr>
                <w:rFonts w:ascii="Segoe UI" w:eastAsia="Times New Roman" w:hAnsi="Segoe UI" w:cs="Segoe UI"/>
                <w:b/>
                <w:bCs/>
                <w:kern w:val="0"/>
                <w:sz w:val="19"/>
                <w:szCs w:val="19"/>
              </w:rPr>
            </w:pPr>
            <w:r w:rsidRPr="006C2110">
              <w:rPr>
                <w:rFonts w:ascii="Segoe UI" w:eastAsia="Times New Roman" w:hAnsi="Segoe UI" w:cs="Segoe UI"/>
                <w:b/>
                <w:bCs/>
                <w:kern w:val="0"/>
                <w:sz w:val="19"/>
                <w:szCs w:val="19"/>
              </w:rPr>
              <w:t>3</w:t>
            </w:r>
          </w:p>
        </w:tc>
        <w:tc>
          <w:tcPr>
            <w:tcW w:w="3414" w:type="dxa"/>
            <w:tcBorders>
              <w:bottom w:val="nil"/>
            </w:tcBorders>
            <w:vAlign w:val="center"/>
          </w:tcPr>
          <w:p w14:paraId="55E0AA28" w14:textId="0ADF9884" w:rsidR="00C41674" w:rsidRPr="006C2110" w:rsidRDefault="00C41674" w:rsidP="00C41674">
            <w:pPr>
              <w:widowControl/>
              <w:overflowPunct/>
              <w:adjustRightInd/>
              <w:rPr>
                <w:rFonts w:ascii="Segoe UI" w:eastAsia="Times New Roman" w:hAnsi="Segoe UI" w:cs="Segoe UI"/>
                <w:kern w:val="0"/>
                <w:sz w:val="18"/>
                <w:szCs w:val="18"/>
              </w:rPr>
            </w:pPr>
            <w:r w:rsidRPr="006C2110">
              <w:rPr>
                <w:rFonts w:ascii="Segoe UI" w:eastAsia="Times New Roman" w:hAnsi="Segoe UI" w:cs="Segoe UI"/>
                <w:kern w:val="0"/>
                <w:sz w:val="18"/>
                <w:szCs w:val="18"/>
              </w:rPr>
              <w:t>Travaux de réalisation de mini centrale photovoltaïque de 70 kWc et Plateforme multifonctionnelle solaire dans le village de Keteme</w:t>
            </w:r>
          </w:p>
        </w:tc>
        <w:tc>
          <w:tcPr>
            <w:tcW w:w="979" w:type="dxa"/>
            <w:tcBorders>
              <w:bottom w:val="nil"/>
            </w:tcBorders>
            <w:vAlign w:val="center"/>
          </w:tcPr>
          <w:p w14:paraId="26EC98F3" w14:textId="77D14873" w:rsidR="00C41674" w:rsidRPr="00D24152" w:rsidRDefault="00C41674" w:rsidP="00C41674">
            <w:pPr>
              <w:widowControl/>
              <w:tabs>
                <w:tab w:val="num" w:pos="846"/>
              </w:tabs>
              <w:overflowPunct/>
              <w:adjustRightInd/>
              <w:jc w:val="center"/>
              <w:rPr>
                <w:rFonts w:ascii="Segoe UI" w:eastAsia="Times New Roman" w:hAnsi="Segoe UI" w:cs="Segoe UI"/>
                <w:kern w:val="0"/>
                <w:sz w:val="19"/>
                <w:szCs w:val="19"/>
              </w:rPr>
            </w:pPr>
            <w:proofErr w:type="spellStart"/>
            <w:r w:rsidRPr="0056082C">
              <w:rPr>
                <w:rFonts w:ascii="Segoe UI" w:eastAsia="Times New Roman" w:hAnsi="Segoe UI" w:cs="Segoe UI"/>
                <w:kern w:val="0"/>
                <w:sz w:val="19"/>
                <w:szCs w:val="19"/>
              </w:rPr>
              <w:t>Ens</w:t>
            </w:r>
            <w:proofErr w:type="spellEnd"/>
          </w:p>
        </w:tc>
        <w:tc>
          <w:tcPr>
            <w:tcW w:w="1243" w:type="dxa"/>
            <w:tcBorders>
              <w:bottom w:val="nil"/>
            </w:tcBorders>
            <w:vAlign w:val="center"/>
          </w:tcPr>
          <w:p w14:paraId="5DB462A4" w14:textId="77777777" w:rsidR="00C41674" w:rsidRPr="00D24152" w:rsidRDefault="00C41674" w:rsidP="00C41674">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nil"/>
            </w:tcBorders>
            <w:vAlign w:val="center"/>
          </w:tcPr>
          <w:p w14:paraId="6C39088A" w14:textId="77777777" w:rsidR="00C41674" w:rsidRPr="00D24152" w:rsidRDefault="00C41674" w:rsidP="00C41674">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6309839A" w14:textId="77777777" w:rsidR="00C41674" w:rsidRPr="00D24152" w:rsidRDefault="00C41674" w:rsidP="00C41674">
            <w:pPr>
              <w:widowControl/>
              <w:tabs>
                <w:tab w:val="num" w:pos="846"/>
              </w:tabs>
              <w:overflowPunct/>
              <w:adjustRightInd/>
              <w:jc w:val="right"/>
              <w:rPr>
                <w:rFonts w:ascii="Segoe UI" w:eastAsia="Times New Roman" w:hAnsi="Segoe UI" w:cs="Segoe UI"/>
                <w:kern w:val="0"/>
                <w:sz w:val="19"/>
                <w:szCs w:val="19"/>
              </w:rPr>
            </w:pPr>
          </w:p>
        </w:tc>
      </w:tr>
      <w:tr w:rsidR="00C41674" w:rsidRPr="007E447E" w14:paraId="7C2823F9" w14:textId="77777777" w:rsidTr="00AA4356">
        <w:trPr>
          <w:trHeight w:val="374"/>
        </w:trPr>
        <w:tc>
          <w:tcPr>
            <w:tcW w:w="809" w:type="dxa"/>
            <w:tcBorders>
              <w:bottom w:val="nil"/>
            </w:tcBorders>
            <w:vAlign w:val="center"/>
          </w:tcPr>
          <w:p w14:paraId="53C28B9A" w14:textId="07FB25FC" w:rsidR="00C41674" w:rsidRPr="006C2110" w:rsidRDefault="006C2110" w:rsidP="006C2110">
            <w:pPr>
              <w:widowControl/>
              <w:overflowPunct/>
              <w:adjustRightInd/>
              <w:jc w:val="center"/>
              <w:rPr>
                <w:rFonts w:ascii="Segoe UI" w:eastAsia="Times New Roman" w:hAnsi="Segoe UI" w:cs="Segoe UI"/>
                <w:b/>
                <w:bCs/>
                <w:kern w:val="0"/>
                <w:sz w:val="19"/>
                <w:szCs w:val="19"/>
              </w:rPr>
            </w:pPr>
            <w:r w:rsidRPr="006C2110">
              <w:rPr>
                <w:rFonts w:ascii="Segoe UI" w:eastAsia="Times New Roman" w:hAnsi="Segoe UI" w:cs="Segoe UI"/>
                <w:b/>
                <w:bCs/>
                <w:kern w:val="0"/>
                <w:sz w:val="19"/>
                <w:szCs w:val="19"/>
              </w:rPr>
              <w:t>4</w:t>
            </w:r>
          </w:p>
        </w:tc>
        <w:tc>
          <w:tcPr>
            <w:tcW w:w="3414" w:type="dxa"/>
            <w:tcBorders>
              <w:bottom w:val="nil"/>
            </w:tcBorders>
            <w:vAlign w:val="center"/>
          </w:tcPr>
          <w:p w14:paraId="6972727A" w14:textId="2079FD1F" w:rsidR="00C41674" w:rsidRPr="006C2110" w:rsidRDefault="00C41674" w:rsidP="00C41674">
            <w:pPr>
              <w:widowControl/>
              <w:overflowPunct/>
              <w:adjustRightInd/>
              <w:rPr>
                <w:rFonts w:ascii="Segoe UI" w:eastAsia="Times New Roman" w:hAnsi="Segoe UI" w:cs="Segoe UI"/>
                <w:kern w:val="0"/>
                <w:sz w:val="18"/>
                <w:szCs w:val="18"/>
              </w:rPr>
            </w:pPr>
            <w:r w:rsidRPr="006C2110">
              <w:rPr>
                <w:rFonts w:ascii="Segoe UI" w:eastAsia="Times New Roman" w:hAnsi="Segoe UI" w:cs="Segoe UI"/>
                <w:kern w:val="0"/>
                <w:sz w:val="18"/>
                <w:szCs w:val="18"/>
              </w:rPr>
              <w:t>Travaux de réalisation du réseau électrique BT/EP dans le village de Keteme</w:t>
            </w:r>
          </w:p>
        </w:tc>
        <w:tc>
          <w:tcPr>
            <w:tcW w:w="979" w:type="dxa"/>
            <w:tcBorders>
              <w:bottom w:val="nil"/>
            </w:tcBorders>
            <w:vAlign w:val="center"/>
          </w:tcPr>
          <w:p w14:paraId="669EA2DC" w14:textId="32D54EDA" w:rsidR="00C41674" w:rsidRPr="00D24152" w:rsidRDefault="00C41674" w:rsidP="00C41674">
            <w:pPr>
              <w:widowControl/>
              <w:tabs>
                <w:tab w:val="num" w:pos="846"/>
              </w:tabs>
              <w:overflowPunct/>
              <w:adjustRightInd/>
              <w:jc w:val="center"/>
              <w:rPr>
                <w:rFonts w:ascii="Segoe UI" w:eastAsia="Times New Roman" w:hAnsi="Segoe UI" w:cs="Segoe UI"/>
                <w:kern w:val="0"/>
                <w:sz w:val="19"/>
                <w:szCs w:val="19"/>
              </w:rPr>
            </w:pPr>
            <w:proofErr w:type="spellStart"/>
            <w:r w:rsidRPr="0056082C">
              <w:rPr>
                <w:rFonts w:ascii="Segoe UI" w:eastAsia="Times New Roman" w:hAnsi="Segoe UI" w:cs="Segoe UI"/>
                <w:kern w:val="0"/>
                <w:sz w:val="19"/>
                <w:szCs w:val="19"/>
              </w:rPr>
              <w:t>Ens</w:t>
            </w:r>
            <w:proofErr w:type="spellEnd"/>
          </w:p>
        </w:tc>
        <w:tc>
          <w:tcPr>
            <w:tcW w:w="1243" w:type="dxa"/>
            <w:tcBorders>
              <w:bottom w:val="nil"/>
            </w:tcBorders>
            <w:vAlign w:val="center"/>
          </w:tcPr>
          <w:p w14:paraId="6EDACB61" w14:textId="77777777" w:rsidR="00C41674" w:rsidRPr="00D24152" w:rsidRDefault="00C41674" w:rsidP="00C41674">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nil"/>
            </w:tcBorders>
            <w:vAlign w:val="center"/>
          </w:tcPr>
          <w:p w14:paraId="5AB932EF" w14:textId="77777777" w:rsidR="00C41674" w:rsidRPr="00D24152" w:rsidRDefault="00C41674" w:rsidP="00C41674">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0DE3EDD8" w14:textId="77777777" w:rsidR="00C41674" w:rsidRPr="00D24152" w:rsidRDefault="00C41674" w:rsidP="00C41674">
            <w:pPr>
              <w:widowControl/>
              <w:tabs>
                <w:tab w:val="num" w:pos="846"/>
              </w:tabs>
              <w:overflowPunct/>
              <w:adjustRightInd/>
              <w:jc w:val="right"/>
              <w:rPr>
                <w:rFonts w:ascii="Segoe UI" w:eastAsia="Times New Roman" w:hAnsi="Segoe UI" w:cs="Segoe UI"/>
                <w:kern w:val="0"/>
                <w:sz w:val="19"/>
                <w:szCs w:val="19"/>
              </w:rPr>
            </w:pPr>
          </w:p>
        </w:tc>
      </w:tr>
      <w:tr w:rsidR="006C2110" w:rsidRPr="007E447E" w14:paraId="6AF47A0C" w14:textId="77777777" w:rsidTr="00AA4356">
        <w:trPr>
          <w:trHeight w:val="374"/>
        </w:trPr>
        <w:tc>
          <w:tcPr>
            <w:tcW w:w="809" w:type="dxa"/>
            <w:tcBorders>
              <w:bottom w:val="nil"/>
            </w:tcBorders>
            <w:vAlign w:val="center"/>
          </w:tcPr>
          <w:p w14:paraId="05C154A4" w14:textId="48ECDB49" w:rsidR="006C2110" w:rsidRPr="006C2110" w:rsidRDefault="006C2110" w:rsidP="006C2110">
            <w:pPr>
              <w:widowControl/>
              <w:overflowPunct/>
              <w:adjustRightInd/>
              <w:jc w:val="center"/>
              <w:rPr>
                <w:rFonts w:ascii="Segoe UI" w:eastAsia="Times New Roman" w:hAnsi="Segoe UI" w:cs="Segoe UI"/>
                <w:b/>
                <w:bCs/>
                <w:kern w:val="0"/>
                <w:sz w:val="19"/>
                <w:szCs w:val="19"/>
              </w:rPr>
            </w:pPr>
            <w:r w:rsidRPr="006C2110">
              <w:rPr>
                <w:rFonts w:ascii="Segoe UI" w:eastAsia="Times New Roman" w:hAnsi="Segoe UI" w:cs="Segoe UI"/>
                <w:b/>
                <w:bCs/>
                <w:kern w:val="0"/>
                <w:sz w:val="19"/>
                <w:szCs w:val="19"/>
              </w:rPr>
              <w:t>5</w:t>
            </w:r>
          </w:p>
        </w:tc>
        <w:tc>
          <w:tcPr>
            <w:tcW w:w="3414" w:type="dxa"/>
            <w:tcBorders>
              <w:bottom w:val="nil"/>
            </w:tcBorders>
            <w:vAlign w:val="center"/>
          </w:tcPr>
          <w:p w14:paraId="64D8CD4D" w14:textId="0325E427" w:rsidR="006C2110" w:rsidRPr="006C2110" w:rsidRDefault="006C2110" w:rsidP="006C2110">
            <w:pPr>
              <w:widowControl/>
              <w:overflowPunct/>
              <w:adjustRightInd/>
              <w:rPr>
                <w:rFonts w:ascii="Segoe UI" w:eastAsia="Times New Roman" w:hAnsi="Segoe UI" w:cs="Segoe UI"/>
                <w:kern w:val="0"/>
                <w:sz w:val="18"/>
                <w:szCs w:val="18"/>
              </w:rPr>
            </w:pPr>
            <w:r w:rsidRPr="006C2110">
              <w:rPr>
                <w:rFonts w:ascii="Segoe UI" w:eastAsia="Times New Roman" w:hAnsi="Segoe UI" w:cs="Segoe UI"/>
                <w:kern w:val="0"/>
                <w:sz w:val="18"/>
                <w:szCs w:val="18"/>
              </w:rPr>
              <w:t xml:space="preserve">Travaux de réalisation de mini centrale photovoltaïque de 90 kWc et Plateforme multifonctionnelle solaire dans le village de </w:t>
            </w:r>
            <w:proofErr w:type="spellStart"/>
            <w:r w:rsidRPr="006C2110">
              <w:rPr>
                <w:rFonts w:ascii="Segoe UI" w:eastAsia="Times New Roman" w:hAnsi="Segoe UI" w:cs="Segoe UI"/>
                <w:kern w:val="0"/>
                <w:sz w:val="18"/>
                <w:szCs w:val="18"/>
              </w:rPr>
              <w:t>Tsafe</w:t>
            </w:r>
            <w:proofErr w:type="spellEnd"/>
          </w:p>
        </w:tc>
        <w:tc>
          <w:tcPr>
            <w:tcW w:w="979" w:type="dxa"/>
            <w:tcBorders>
              <w:bottom w:val="nil"/>
            </w:tcBorders>
            <w:vAlign w:val="center"/>
          </w:tcPr>
          <w:p w14:paraId="6C48E5E0" w14:textId="2592A093" w:rsidR="006C2110" w:rsidRPr="00D24152" w:rsidRDefault="006C2110" w:rsidP="006C2110">
            <w:pPr>
              <w:widowControl/>
              <w:tabs>
                <w:tab w:val="num" w:pos="846"/>
              </w:tabs>
              <w:overflowPunct/>
              <w:adjustRightInd/>
              <w:jc w:val="center"/>
              <w:rPr>
                <w:rFonts w:ascii="Segoe UI" w:eastAsia="Times New Roman" w:hAnsi="Segoe UI" w:cs="Segoe UI"/>
                <w:kern w:val="0"/>
                <w:sz w:val="19"/>
                <w:szCs w:val="19"/>
              </w:rPr>
            </w:pPr>
            <w:proofErr w:type="spellStart"/>
            <w:r w:rsidRPr="005A0A24">
              <w:rPr>
                <w:rFonts w:ascii="Segoe UI" w:eastAsia="Times New Roman" w:hAnsi="Segoe UI" w:cs="Segoe UI"/>
                <w:kern w:val="0"/>
                <w:sz w:val="19"/>
                <w:szCs w:val="19"/>
              </w:rPr>
              <w:t>Ens</w:t>
            </w:r>
            <w:proofErr w:type="spellEnd"/>
          </w:p>
        </w:tc>
        <w:tc>
          <w:tcPr>
            <w:tcW w:w="1243" w:type="dxa"/>
            <w:tcBorders>
              <w:bottom w:val="nil"/>
            </w:tcBorders>
            <w:vAlign w:val="center"/>
          </w:tcPr>
          <w:p w14:paraId="43A7B996" w14:textId="77777777" w:rsidR="006C2110" w:rsidRPr="00D24152" w:rsidRDefault="006C2110" w:rsidP="006C2110">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nil"/>
            </w:tcBorders>
            <w:vAlign w:val="center"/>
          </w:tcPr>
          <w:p w14:paraId="14878909" w14:textId="77777777" w:rsidR="006C2110" w:rsidRPr="00D24152" w:rsidRDefault="006C2110" w:rsidP="006C2110">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2EA0D412" w14:textId="77777777" w:rsidR="006C2110" w:rsidRPr="00D24152" w:rsidRDefault="006C2110" w:rsidP="006C2110">
            <w:pPr>
              <w:widowControl/>
              <w:tabs>
                <w:tab w:val="num" w:pos="846"/>
              </w:tabs>
              <w:overflowPunct/>
              <w:adjustRightInd/>
              <w:jc w:val="right"/>
              <w:rPr>
                <w:rFonts w:ascii="Segoe UI" w:eastAsia="Times New Roman" w:hAnsi="Segoe UI" w:cs="Segoe UI"/>
                <w:kern w:val="0"/>
                <w:sz w:val="19"/>
                <w:szCs w:val="19"/>
              </w:rPr>
            </w:pPr>
          </w:p>
        </w:tc>
      </w:tr>
      <w:tr w:rsidR="006C2110" w:rsidRPr="007E447E" w14:paraId="71CEA95A" w14:textId="77777777" w:rsidTr="00AA4356">
        <w:trPr>
          <w:trHeight w:val="374"/>
        </w:trPr>
        <w:tc>
          <w:tcPr>
            <w:tcW w:w="809" w:type="dxa"/>
            <w:tcBorders>
              <w:bottom w:val="single" w:sz="4" w:space="0" w:color="auto"/>
            </w:tcBorders>
            <w:vAlign w:val="center"/>
          </w:tcPr>
          <w:p w14:paraId="3FFB1173" w14:textId="41A555D6" w:rsidR="006C2110" w:rsidRPr="006C2110" w:rsidRDefault="006C2110" w:rsidP="006C2110">
            <w:pPr>
              <w:widowControl/>
              <w:overflowPunct/>
              <w:adjustRightInd/>
              <w:jc w:val="center"/>
              <w:rPr>
                <w:rFonts w:ascii="Segoe UI" w:eastAsia="Times New Roman" w:hAnsi="Segoe UI" w:cs="Segoe UI"/>
                <w:b/>
                <w:bCs/>
                <w:kern w:val="0"/>
                <w:sz w:val="19"/>
                <w:szCs w:val="19"/>
              </w:rPr>
            </w:pPr>
            <w:r w:rsidRPr="006C2110">
              <w:rPr>
                <w:rFonts w:ascii="Segoe UI" w:eastAsia="Times New Roman" w:hAnsi="Segoe UI" w:cs="Segoe UI"/>
                <w:b/>
                <w:bCs/>
                <w:kern w:val="0"/>
                <w:sz w:val="19"/>
                <w:szCs w:val="19"/>
              </w:rPr>
              <w:t>6</w:t>
            </w:r>
          </w:p>
        </w:tc>
        <w:tc>
          <w:tcPr>
            <w:tcW w:w="3414" w:type="dxa"/>
            <w:tcBorders>
              <w:bottom w:val="single" w:sz="4" w:space="0" w:color="auto"/>
            </w:tcBorders>
            <w:vAlign w:val="center"/>
          </w:tcPr>
          <w:p w14:paraId="1DD9429E" w14:textId="473AC654" w:rsidR="006C2110" w:rsidRPr="006C2110" w:rsidRDefault="006C2110" w:rsidP="006C2110">
            <w:pPr>
              <w:widowControl/>
              <w:overflowPunct/>
              <w:adjustRightInd/>
              <w:rPr>
                <w:rFonts w:ascii="Segoe UI" w:eastAsia="Times New Roman" w:hAnsi="Segoe UI" w:cs="Segoe UI"/>
                <w:kern w:val="0"/>
                <w:sz w:val="18"/>
                <w:szCs w:val="18"/>
              </w:rPr>
            </w:pPr>
            <w:r w:rsidRPr="006C2110">
              <w:rPr>
                <w:rFonts w:ascii="Segoe UI" w:eastAsia="Times New Roman" w:hAnsi="Segoe UI" w:cs="Segoe UI"/>
                <w:kern w:val="0"/>
                <w:sz w:val="18"/>
                <w:szCs w:val="18"/>
              </w:rPr>
              <w:t xml:space="preserve">Travaux de réalisation du réseau électrique BT/EP dans le village de </w:t>
            </w:r>
            <w:proofErr w:type="spellStart"/>
            <w:r w:rsidRPr="006C2110">
              <w:rPr>
                <w:rFonts w:ascii="Segoe UI" w:eastAsia="Times New Roman" w:hAnsi="Segoe UI" w:cs="Segoe UI"/>
                <w:kern w:val="0"/>
                <w:sz w:val="18"/>
                <w:szCs w:val="18"/>
              </w:rPr>
              <w:t>Tsafe</w:t>
            </w:r>
            <w:proofErr w:type="spellEnd"/>
          </w:p>
        </w:tc>
        <w:tc>
          <w:tcPr>
            <w:tcW w:w="979" w:type="dxa"/>
            <w:tcBorders>
              <w:bottom w:val="single" w:sz="4" w:space="0" w:color="auto"/>
            </w:tcBorders>
            <w:vAlign w:val="center"/>
          </w:tcPr>
          <w:p w14:paraId="32DD7912" w14:textId="0526E645" w:rsidR="006C2110" w:rsidRPr="00D24152" w:rsidRDefault="006C2110" w:rsidP="006C2110">
            <w:pPr>
              <w:widowControl/>
              <w:tabs>
                <w:tab w:val="num" w:pos="846"/>
              </w:tabs>
              <w:overflowPunct/>
              <w:adjustRightInd/>
              <w:jc w:val="center"/>
              <w:rPr>
                <w:rFonts w:ascii="Segoe UI" w:eastAsia="Times New Roman" w:hAnsi="Segoe UI" w:cs="Segoe UI"/>
                <w:kern w:val="0"/>
                <w:sz w:val="19"/>
                <w:szCs w:val="19"/>
              </w:rPr>
            </w:pPr>
            <w:proofErr w:type="spellStart"/>
            <w:r w:rsidRPr="005A0A24">
              <w:rPr>
                <w:rFonts w:ascii="Segoe UI" w:eastAsia="Times New Roman" w:hAnsi="Segoe UI" w:cs="Segoe UI"/>
                <w:kern w:val="0"/>
                <w:sz w:val="19"/>
                <w:szCs w:val="19"/>
              </w:rPr>
              <w:t>Ens</w:t>
            </w:r>
            <w:proofErr w:type="spellEnd"/>
          </w:p>
        </w:tc>
        <w:tc>
          <w:tcPr>
            <w:tcW w:w="1243" w:type="dxa"/>
            <w:tcBorders>
              <w:bottom w:val="single" w:sz="4" w:space="0" w:color="auto"/>
            </w:tcBorders>
            <w:vAlign w:val="center"/>
          </w:tcPr>
          <w:p w14:paraId="757A80ED" w14:textId="77777777" w:rsidR="006C2110" w:rsidRPr="00D24152" w:rsidRDefault="006C2110" w:rsidP="006C2110">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single" w:sz="4" w:space="0" w:color="auto"/>
            </w:tcBorders>
            <w:vAlign w:val="center"/>
          </w:tcPr>
          <w:p w14:paraId="77B0F8AF" w14:textId="77777777" w:rsidR="006C2110" w:rsidRPr="00D24152" w:rsidRDefault="006C2110" w:rsidP="006C2110">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5B4143B0" w14:textId="77777777" w:rsidR="006C2110" w:rsidRPr="00D24152" w:rsidRDefault="006C2110" w:rsidP="006C2110">
            <w:pPr>
              <w:widowControl/>
              <w:overflowPunct/>
              <w:adjustRightInd/>
              <w:jc w:val="right"/>
              <w:rPr>
                <w:rFonts w:ascii="Segoe UI" w:eastAsia="Times New Roman" w:hAnsi="Segoe UI" w:cs="Segoe UI"/>
                <w:kern w:val="0"/>
                <w:sz w:val="19"/>
                <w:szCs w:val="19"/>
              </w:rPr>
            </w:pPr>
          </w:p>
        </w:tc>
      </w:tr>
      <w:tr w:rsidR="005258FF" w:rsidRPr="007E447E" w14:paraId="60459688" w14:textId="77777777" w:rsidTr="00213EE6">
        <w:trPr>
          <w:trHeight w:val="374"/>
        </w:trPr>
        <w:tc>
          <w:tcPr>
            <w:tcW w:w="9720" w:type="dxa"/>
            <w:gridSpan w:val="6"/>
            <w:tcBorders>
              <w:bottom w:val="single" w:sz="4" w:space="0" w:color="auto"/>
            </w:tcBorders>
            <w:vAlign w:val="center"/>
          </w:tcPr>
          <w:p w14:paraId="3FFBB647" w14:textId="77777777" w:rsidR="0056076D" w:rsidRDefault="005258FF" w:rsidP="002D496D">
            <w:pPr>
              <w:widowControl/>
              <w:overflowPunct/>
              <w:adjustRightInd/>
              <w:rPr>
                <w:rFonts w:ascii="Segoe UI" w:eastAsia="Times New Roman" w:hAnsi="Segoe UI" w:cs="Segoe UI"/>
                <w:b/>
                <w:bCs/>
                <w:color w:val="FF0000"/>
                <w:kern w:val="0"/>
              </w:rPr>
            </w:pPr>
            <w:r w:rsidRPr="002D496D">
              <w:rPr>
                <w:rFonts w:ascii="Segoe UI" w:eastAsia="Times New Roman" w:hAnsi="Segoe UI" w:cs="Segoe UI"/>
                <w:b/>
                <w:bCs/>
                <w:color w:val="FF0000"/>
                <w:kern w:val="0"/>
              </w:rPr>
              <w:t xml:space="preserve">NB : </w:t>
            </w:r>
            <w:r w:rsidR="000B4C4E">
              <w:rPr>
                <w:rFonts w:ascii="Segoe UI" w:eastAsia="Times New Roman" w:hAnsi="Segoe UI" w:cs="Segoe UI"/>
                <w:b/>
                <w:bCs/>
                <w:color w:val="FF0000"/>
                <w:kern w:val="0"/>
              </w:rPr>
              <w:t>C</w:t>
            </w:r>
            <w:r w:rsidR="002D496D">
              <w:rPr>
                <w:rFonts w:ascii="Segoe UI" w:eastAsia="Times New Roman" w:hAnsi="Segoe UI" w:cs="Segoe UI"/>
                <w:b/>
                <w:bCs/>
                <w:color w:val="FF0000"/>
                <w:kern w:val="0"/>
              </w:rPr>
              <w:t xml:space="preserve">haque </w:t>
            </w:r>
            <w:r w:rsidRPr="002D496D">
              <w:rPr>
                <w:rFonts w:ascii="Segoe UI" w:eastAsia="Times New Roman" w:hAnsi="Segoe UI" w:cs="Segoe UI"/>
                <w:b/>
                <w:bCs/>
                <w:color w:val="FF0000"/>
                <w:kern w:val="0"/>
              </w:rPr>
              <w:t xml:space="preserve">soumissionnaire doit fournir </w:t>
            </w:r>
            <w:r w:rsidR="002D496D" w:rsidRPr="002D496D">
              <w:rPr>
                <w:rFonts w:ascii="Segoe UI" w:eastAsia="Times New Roman" w:hAnsi="Segoe UI" w:cs="Segoe UI"/>
                <w:b/>
                <w:bCs/>
                <w:color w:val="FF0000"/>
                <w:kern w:val="0"/>
              </w:rPr>
              <w:t xml:space="preserve">les détails </w:t>
            </w:r>
            <w:r w:rsidR="0056076D">
              <w:rPr>
                <w:rFonts w:ascii="Segoe UI" w:eastAsia="Times New Roman" w:hAnsi="Segoe UI" w:cs="Segoe UI"/>
                <w:b/>
                <w:bCs/>
                <w:color w:val="FF0000"/>
                <w:kern w:val="0"/>
              </w:rPr>
              <w:t xml:space="preserve">des prix </w:t>
            </w:r>
            <w:r w:rsidR="002D496D" w:rsidRPr="002D496D">
              <w:rPr>
                <w:rFonts w:ascii="Segoe UI" w:eastAsia="Times New Roman" w:hAnsi="Segoe UI" w:cs="Segoe UI"/>
                <w:b/>
                <w:bCs/>
                <w:color w:val="FF0000"/>
                <w:kern w:val="0"/>
              </w:rPr>
              <w:t xml:space="preserve">dans </w:t>
            </w:r>
          </w:p>
          <w:p w14:paraId="1A56B6A8" w14:textId="77777777" w:rsidR="0056076D" w:rsidRDefault="0056076D" w:rsidP="002D496D">
            <w:pPr>
              <w:widowControl/>
              <w:overflowPunct/>
              <w:adjustRightInd/>
              <w:rPr>
                <w:rFonts w:ascii="Segoe UI" w:eastAsia="Times New Roman" w:hAnsi="Segoe UI" w:cs="Segoe UI"/>
                <w:b/>
                <w:bCs/>
                <w:color w:val="FF0000"/>
                <w:kern w:val="0"/>
              </w:rPr>
            </w:pPr>
            <w:r>
              <w:rPr>
                <w:rFonts w:ascii="Segoe UI" w:eastAsia="Times New Roman" w:hAnsi="Segoe UI" w:cs="Segoe UI"/>
                <w:b/>
                <w:bCs/>
                <w:color w:val="FF0000"/>
                <w:kern w:val="0"/>
              </w:rPr>
              <w:t>(1)</w:t>
            </w:r>
            <w:r w:rsidRPr="002D496D">
              <w:rPr>
                <w:rFonts w:ascii="Segoe UI" w:eastAsia="Times New Roman" w:hAnsi="Segoe UI" w:cs="Segoe UI"/>
                <w:b/>
                <w:bCs/>
                <w:color w:val="FF0000"/>
                <w:kern w:val="0"/>
              </w:rPr>
              <w:t xml:space="preserve"> </w:t>
            </w:r>
            <w:r w:rsidR="002D496D" w:rsidRPr="002D496D">
              <w:rPr>
                <w:rFonts w:ascii="Segoe UI" w:eastAsia="Times New Roman" w:hAnsi="Segoe UI" w:cs="Segoe UI"/>
                <w:b/>
                <w:bCs/>
                <w:color w:val="FF0000"/>
                <w:kern w:val="0"/>
              </w:rPr>
              <w:t>le</w:t>
            </w:r>
            <w:r w:rsidR="00744F9C">
              <w:rPr>
                <w:rFonts w:ascii="Segoe UI" w:eastAsia="Times New Roman" w:hAnsi="Segoe UI" w:cs="Segoe UI"/>
                <w:b/>
                <w:bCs/>
                <w:color w:val="FF0000"/>
                <w:kern w:val="0"/>
              </w:rPr>
              <w:t xml:space="preserve"> </w:t>
            </w:r>
            <w:r w:rsidR="002D496D" w:rsidRPr="002D496D">
              <w:rPr>
                <w:rFonts w:ascii="Segoe UI" w:eastAsia="Times New Roman" w:hAnsi="Segoe UI" w:cs="Segoe UI"/>
                <w:b/>
                <w:bCs/>
                <w:color w:val="FF0000"/>
                <w:kern w:val="0"/>
              </w:rPr>
              <w:t>cadre de</w:t>
            </w:r>
            <w:r w:rsidR="00EB37D6">
              <w:rPr>
                <w:rFonts w:ascii="Segoe UI" w:eastAsia="Times New Roman" w:hAnsi="Segoe UI" w:cs="Segoe UI"/>
                <w:b/>
                <w:bCs/>
                <w:color w:val="FF0000"/>
                <w:kern w:val="0"/>
              </w:rPr>
              <w:t xml:space="preserve"> </w:t>
            </w:r>
            <w:r w:rsidR="002D496D" w:rsidRPr="002D496D">
              <w:rPr>
                <w:rFonts w:ascii="Segoe UI" w:eastAsia="Times New Roman" w:hAnsi="Segoe UI" w:cs="Segoe UI"/>
                <w:b/>
                <w:bCs/>
                <w:color w:val="FF0000"/>
                <w:kern w:val="0"/>
              </w:rPr>
              <w:t xml:space="preserve">devis </w:t>
            </w:r>
            <w:r w:rsidR="0054424E">
              <w:rPr>
                <w:rFonts w:ascii="Segoe UI" w:eastAsia="Times New Roman" w:hAnsi="Segoe UI" w:cs="Segoe UI"/>
                <w:b/>
                <w:bCs/>
                <w:color w:val="FF0000"/>
                <w:kern w:val="0"/>
              </w:rPr>
              <w:t xml:space="preserve">quantitatif et </w:t>
            </w:r>
            <w:r w:rsidR="002D496D" w:rsidRPr="002D496D">
              <w:rPr>
                <w:rFonts w:ascii="Segoe UI" w:eastAsia="Times New Roman" w:hAnsi="Segoe UI" w:cs="Segoe UI"/>
                <w:b/>
                <w:bCs/>
                <w:color w:val="FF0000"/>
                <w:kern w:val="0"/>
              </w:rPr>
              <w:t xml:space="preserve">estimatif et </w:t>
            </w:r>
          </w:p>
          <w:p w14:paraId="3389497A" w14:textId="77777777" w:rsidR="00272343" w:rsidRDefault="00744F9C" w:rsidP="002D496D">
            <w:pPr>
              <w:widowControl/>
              <w:overflowPunct/>
              <w:adjustRightInd/>
              <w:rPr>
                <w:rFonts w:ascii="Segoe UI" w:eastAsia="Times New Roman" w:hAnsi="Segoe UI" w:cs="Segoe UI"/>
                <w:b/>
                <w:bCs/>
                <w:color w:val="FF0000"/>
                <w:kern w:val="0"/>
              </w:rPr>
            </w:pPr>
            <w:r>
              <w:rPr>
                <w:rFonts w:ascii="Segoe UI" w:eastAsia="Times New Roman" w:hAnsi="Segoe UI" w:cs="Segoe UI"/>
                <w:b/>
                <w:bCs/>
                <w:color w:val="FF0000"/>
                <w:kern w:val="0"/>
              </w:rPr>
              <w:t xml:space="preserve">(2) </w:t>
            </w:r>
            <w:r w:rsidR="00DD16CA" w:rsidRPr="002D496D">
              <w:rPr>
                <w:rFonts w:ascii="Segoe UI" w:eastAsia="Times New Roman" w:hAnsi="Segoe UI" w:cs="Segoe UI"/>
                <w:b/>
                <w:bCs/>
                <w:color w:val="FF0000"/>
                <w:kern w:val="0"/>
              </w:rPr>
              <w:t xml:space="preserve">le </w:t>
            </w:r>
            <w:r w:rsidR="00DD16CA">
              <w:rPr>
                <w:rFonts w:ascii="Segoe UI" w:eastAsia="Times New Roman" w:hAnsi="Segoe UI" w:cs="Segoe UI"/>
                <w:b/>
                <w:bCs/>
                <w:color w:val="FF0000"/>
                <w:kern w:val="0"/>
              </w:rPr>
              <w:t xml:space="preserve">bordereau </w:t>
            </w:r>
            <w:r w:rsidR="002D496D" w:rsidRPr="002D496D">
              <w:rPr>
                <w:rFonts w:ascii="Segoe UI" w:eastAsia="Times New Roman" w:hAnsi="Segoe UI" w:cs="Segoe UI"/>
                <w:b/>
                <w:bCs/>
                <w:color w:val="FF0000"/>
                <w:kern w:val="0"/>
              </w:rPr>
              <w:t xml:space="preserve">des </w:t>
            </w:r>
            <w:r>
              <w:rPr>
                <w:rFonts w:ascii="Segoe UI" w:eastAsia="Times New Roman" w:hAnsi="Segoe UI" w:cs="Segoe UI"/>
                <w:b/>
                <w:bCs/>
                <w:color w:val="FF0000"/>
                <w:kern w:val="0"/>
              </w:rPr>
              <w:t xml:space="preserve">prix </w:t>
            </w:r>
            <w:r w:rsidR="002D496D" w:rsidRPr="002D496D">
              <w:rPr>
                <w:rFonts w:ascii="Segoe UI" w:eastAsia="Times New Roman" w:hAnsi="Segoe UI" w:cs="Segoe UI"/>
                <w:b/>
                <w:bCs/>
                <w:color w:val="FF0000"/>
                <w:kern w:val="0"/>
              </w:rPr>
              <w:t>unitaires en annexe</w:t>
            </w:r>
            <w:r>
              <w:rPr>
                <w:rFonts w:ascii="Segoe UI" w:eastAsia="Times New Roman" w:hAnsi="Segoe UI" w:cs="Segoe UI"/>
                <w:b/>
                <w:bCs/>
                <w:color w:val="FF0000"/>
                <w:kern w:val="0"/>
              </w:rPr>
              <w:t>s</w:t>
            </w:r>
            <w:r w:rsidR="008F6E1A">
              <w:rPr>
                <w:rFonts w:ascii="Segoe UI" w:eastAsia="Times New Roman" w:hAnsi="Segoe UI" w:cs="Segoe UI"/>
                <w:b/>
                <w:bCs/>
                <w:color w:val="FF0000"/>
                <w:kern w:val="0"/>
              </w:rPr>
              <w:t xml:space="preserve">. </w:t>
            </w:r>
          </w:p>
          <w:p w14:paraId="398C8E8D" w14:textId="78822318" w:rsidR="005258FF" w:rsidRPr="002D496D" w:rsidRDefault="008F6E1A" w:rsidP="002D496D">
            <w:pPr>
              <w:widowControl/>
              <w:overflowPunct/>
              <w:adjustRightInd/>
              <w:rPr>
                <w:rFonts w:ascii="Segoe UI" w:eastAsia="Times New Roman" w:hAnsi="Segoe UI" w:cs="Segoe UI"/>
                <w:b/>
                <w:bCs/>
                <w:color w:val="FF0000"/>
                <w:kern w:val="0"/>
              </w:rPr>
            </w:pPr>
            <w:r w:rsidRPr="00272343">
              <w:rPr>
                <w:rFonts w:ascii="Segoe UI" w:eastAsia="Times New Roman" w:hAnsi="Segoe UI" w:cs="Segoe UI"/>
                <w:b/>
                <w:bCs/>
                <w:i/>
                <w:iCs/>
                <w:color w:val="FF0000"/>
                <w:kern w:val="0"/>
              </w:rPr>
              <w:t xml:space="preserve">Les deux </w:t>
            </w:r>
            <w:r w:rsidR="006D14D9" w:rsidRPr="00272343">
              <w:rPr>
                <w:rFonts w:ascii="Segoe UI" w:eastAsia="Times New Roman" w:hAnsi="Segoe UI" w:cs="Segoe UI"/>
                <w:b/>
                <w:bCs/>
                <w:i/>
                <w:iCs/>
                <w:color w:val="FF0000"/>
                <w:kern w:val="0"/>
              </w:rPr>
              <w:t>documents doivent être dûment signés et datés</w:t>
            </w:r>
            <w:r w:rsidR="006D14D9">
              <w:rPr>
                <w:rFonts w:ascii="Segoe UI" w:eastAsia="Times New Roman" w:hAnsi="Segoe UI" w:cs="Segoe UI"/>
                <w:b/>
                <w:bCs/>
                <w:color w:val="FF0000"/>
                <w:kern w:val="0"/>
              </w:rPr>
              <w:t>.</w:t>
            </w:r>
          </w:p>
        </w:tc>
      </w:tr>
      <w:tr w:rsidR="00BC288B" w:rsidRPr="007E447E" w14:paraId="522309BC" w14:textId="77777777" w:rsidTr="00213EE6">
        <w:trPr>
          <w:trHeight w:val="253"/>
        </w:trPr>
        <w:tc>
          <w:tcPr>
            <w:tcW w:w="7888" w:type="dxa"/>
            <w:gridSpan w:val="5"/>
            <w:tcBorders>
              <w:bottom w:val="single" w:sz="4" w:space="0" w:color="auto"/>
            </w:tcBorders>
            <w:vAlign w:val="center"/>
          </w:tcPr>
          <w:p w14:paraId="2043C98C" w14:textId="21747E5A" w:rsidR="00BC288B" w:rsidRPr="00B44FC2" w:rsidRDefault="00B44FC2" w:rsidP="00213EE6">
            <w:pPr>
              <w:widowControl/>
              <w:tabs>
                <w:tab w:val="num" w:pos="846"/>
              </w:tabs>
              <w:overflowPunct/>
              <w:adjustRightInd/>
              <w:jc w:val="right"/>
              <w:rPr>
                <w:rFonts w:ascii="Segoe UI" w:eastAsia="Times New Roman" w:hAnsi="Segoe UI" w:cs="Segoe UI"/>
                <w:b/>
                <w:bCs/>
                <w:kern w:val="0"/>
                <w:sz w:val="19"/>
                <w:szCs w:val="19"/>
              </w:rPr>
            </w:pPr>
            <w:r w:rsidRPr="00B44FC2">
              <w:rPr>
                <w:rFonts w:ascii="Segoe UI" w:hAnsi="Segoe UI"/>
                <w:b/>
                <w:bCs/>
                <w:kern w:val="0"/>
                <w:sz w:val="19"/>
              </w:rPr>
              <w:lastRenderedPageBreak/>
              <w:t>Sous total de la réalisation des travaux</w:t>
            </w:r>
            <w:r w:rsidR="006C2110">
              <w:rPr>
                <w:rFonts w:ascii="Segoe UI" w:hAnsi="Segoe UI"/>
                <w:b/>
                <w:bCs/>
                <w:kern w:val="0"/>
                <w:sz w:val="19"/>
              </w:rPr>
              <w:t xml:space="preserve"> lot 1</w:t>
            </w:r>
            <w:r w:rsidRPr="00B44FC2">
              <w:rPr>
                <w:rFonts w:ascii="Segoe UI" w:hAnsi="Segoe UI"/>
                <w:b/>
                <w:bCs/>
                <w:kern w:val="0"/>
                <w:sz w:val="19"/>
              </w:rPr>
              <w:t xml:space="preserve"> </w:t>
            </w:r>
          </w:p>
        </w:tc>
        <w:tc>
          <w:tcPr>
            <w:tcW w:w="1832" w:type="dxa"/>
            <w:tcBorders>
              <w:bottom w:val="single" w:sz="4" w:space="0" w:color="auto"/>
            </w:tcBorders>
            <w:vAlign w:val="center"/>
          </w:tcPr>
          <w:p w14:paraId="6397D068" w14:textId="77777777" w:rsidR="00BC288B" w:rsidRPr="00D24152" w:rsidRDefault="00BC288B" w:rsidP="00213EE6">
            <w:pPr>
              <w:widowControl/>
              <w:tabs>
                <w:tab w:val="num" w:pos="846"/>
              </w:tabs>
              <w:overflowPunct/>
              <w:adjustRightInd/>
              <w:jc w:val="right"/>
              <w:rPr>
                <w:rFonts w:ascii="Segoe UI" w:eastAsia="Times New Roman" w:hAnsi="Segoe UI" w:cs="Segoe UI"/>
                <w:kern w:val="0"/>
                <w:sz w:val="19"/>
                <w:szCs w:val="19"/>
              </w:rPr>
            </w:pPr>
          </w:p>
        </w:tc>
      </w:tr>
      <w:tr w:rsidR="00B44FC2" w:rsidRPr="007E447E" w14:paraId="40B28609" w14:textId="77777777" w:rsidTr="00213EE6">
        <w:trPr>
          <w:trHeight w:val="154"/>
        </w:trPr>
        <w:tc>
          <w:tcPr>
            <w:tcW w:w="7888" w:type="dxa"/>
            <w:gridSpan w:val="5"/>
          </w:tcPr>
          <w:p w14:paraId="32FF90D4" w14:textId="0F3CFC2E" w:rsidR="00B44FC2" w:rsidRPr="00B44FC2" w:rsidRDefault="0034795C" w:rsidP="00B44FC2">
            <w:pPr>
              <w:widowControl/>
              <w:tabs>
                <w:tab w:val="num" w:pos="846"/>
              </w:tabs>
              <w:overflowPunct/>
              <w:adjustRightInd/>
              <w:jc w:val="right"/>
              <w:rPr>
                <w:rFonts w:ascii="Segoe UI" w:eastAsia="Times New Roman" w:hAnsi="Segoe UI" w:cs="Segoe UI"/>
                <w:b/>
                <w:i/>
                <w:iCs/>
                <w:color w:val="0070C0"/>
                <w:kern w:val="0"/>
                <w:sz w:val="19"/>
                <w:szCs w:val="19"/>
              </w:rPr>
            </w:pPr>
            <w:r w:rsidRPr="0034795C">
              <w:rPr>
                <w:rFonts w:ascii="Segoe UI" w:hAnsi="Segoe UI" w:cs="Segoe UI"/>
                <w:b/>
                <w:i/>
                <w:iCs/>
                <w:color w:val="0070C0"/>
                <w:sz w:val="19"/>
                <w:szCs w:val="19"/>
              </w:rPr>
              <w:t>Formation des membres du groupement bénéficiaire à l’utilisation de la plateforme</w:t>
            </w:r>
          </w:p>
        </w:tc>
        <w:tc>
          <w:tcPr>
            <w:tcW w:w="1832" w:type="dxa"/>
            <w:tcBorders>
              <w:bottom w:val="single" w:sz="4" w:space="0" w:color="auto"/>
            </w:tcBorders>
            <w:vAlign w:val="center"/>
          </w:tcPr>
          <w:p w14:paraId="1163E771" w14:textId="77777777" w:rsidR="00B44FC2" w:rsidRPr="00D24152" w:rsidRDefault="00B44FC2" w:rsidP="00B44FC2">
            <w:pPr>
              <w:widowControl/>
              <w:tabs>
                <w:tab w:val="num" w:pos="846"/>
              </w:tabs>
              <w:overflowPunct/>
              <w:adjustRightInd/>
              <w:jc w:val="right"/>
              <w:rPr>
                <w:rFonts w:ascii="Segoe UI" w:eastAsia="Times New Roman" w:hAnsi="Segoe UI" w:cs="Segoe UI"/>
                <w:kern w:val="0"/>
                <w:sz w:val="19"/>
                <w:szCs w:val="19"/>
              </w:rPr>
            </w:pPr>
          </w:p>
        </w:tc>
      </w:tr>
      <w:tr w:rsidR="00B44FC2" w:rsidRPr="007E447E" w14:paraId="48B122F6" w14:textId="77777777" w:rsidTr="00213EE6">
        <w:trPr>
          <w:trHeight w:val="190"/>
        </w:trPr>
        <w:tc>
          <w:tcPr>
            <w:tcW w:w="7888" w:type="dxa"/>
            <w:gridSpan w:val="5"/>
          </w:tcPr>
          <w:p w14:paraId="1BCCD2A6" w14:textId="3214F271" w:rsidR="00B44FC2" w:rsidRPr="00B44FC2" w:rsidRDefault="00B44FC2" w:rsidP="00B44FC2">
            <w:pPr>
              <w:widowControl/>
              <w:tabs>
                <w:tab w:val="num" w:pos="846"/>
              </w:tabs>
              <w:overflowPunct/>
              <w:adjustRightInd/>
              <w:jc w:val="right"/>
              <w:rPr>
                <w:rFonts w:ascii="Segoe UI" w:eastAsia="Times New Roman" w:hAnsi="Segoe UI" w:cs="Segoe UI"/>
                <w:b/>
                <w:i/>
                <w:iCs/>
                <w:color w:val="0070C0"/>
                <w:kern w:val="0"/>
                <w:sz w:val="19"/>
                <w:szCs w:val="19"/>
              </w:rPr>
            </w:pPr>
            <w:r w:rsidRPr="00B44FC2">
              <w:rPr>
                <w:rFonts w:ascii="Segoe UI" w:hAnsi="Segoe UI" w:cs="Segoe UI"/>
                <w:b/>
                <w:i/>
                <w:iCs/>
                <w:color w:val="0070C0"/>
                <w:sz w:val="19"/>
                <w:szCs w:val="19"/>
              </w:rPr>
              <w:t>Service après-vente</w:t>
            </w:r>
            <w:r w:rsidR="008D4091">
              <w:rPr>
                <w:rFonts w:ascii="Segoe UI" w:hAnsi="Segoe UI" w:cs="Segoe UI"/>
                <w:b/>
                <w:i/>
                <w:iCs/>
                <w:color w:val="0070C0"/>
                <w:sz w:val="19"/>
                <w:szCs w:val="19"/>
              </w:rPr>
              <w:t xml:space="preserve"> (</w:t>
            </w:r>
            <w:r w:rsidR="00F05D47" w:rsidRPr="00F05D47">
              <w:rPr>
                <w:rFonts w:ascii="Segoe UI" w:hAnsi="Segoe UI" w:cs="Segoe UI"/>
                <w:b/>
                <w:i/>
                <w:iCs/>
                <w:color w:val="0070C0"/>
                <w:sz w:val="19"/>
                <w:szCs w:val="19"/>
              </w:rPr>
              <w:t>Suivi technique de 12 mois + Rapports</w:t>
            </w:r>
            <w:r w:rsidR="00F05D47">
              <w:rPr>
                <w:rFonts w:ascii="Segoe UI" w:hAnsi="Segoe UI" w:cs="Segoe UI"/>
                <w:b/>
                <w:i/>
                <w:iCs/>
                <w:color w:val="0070C0"/>
                <w:sz w:val="19"/>
                <w:szCs w:val="19"/>
              </w:rPr>
              <w:t>)</w:t>
            </w:r>
          </w:p>
        </w:tc>
        <w:tc>
          <w:tcPr>
            <w:tcW w:w="1832" w:type="dxa"/>
            <w:vAlign w:val="center"/>
          </w:tcPr>
          <w:p w14:paraId="1BB9F9CE" w14:textId="77777777" w:rsidR="00B44FC2" w:rsidRPr="00D24152" w:rsidRDefault="00B44FC2" w:rsidP="00B44FC2">
            <w:pPr>
              <w:widowControl/>
              <w:tabs>
                <w:tab w:val="num" w:pos="846"/>
              </w:tabs>
              <w:overflowPunct/>
              <w:adjustRightInd/>
              <w:jc w:val="right"/>
              <w:rPr>
                <w:rFonts w:ascii="Segoe UI" w:eastAsia="Times New Roman" w:hAnsi="Segoe UI" w:cs="Segoe UI"/>
                <w:kern w:val="0"/>
                <w:sz w:val="19"/>
                <w:szCs w:val="19"/>
              </w:rPr>
            </w:pPr>
          </w:p>
        </w:tc>
      </w:tr>
      <w:tr w:rsidR="00B44FC2" w:rsidRPr="007E447E" w14:paraId="17487AFC" w14:textId="77777777" w:rsidTr="00213EE6">
        <w:trPr>
          <w:trHeight w:val="226"/>
        </w:trPr>
        <w:tc>
          <w:tcPr>
            <w:tcW w:w="7888" w:type="dxa"/>
            <w:gridSpan w:val="5"/>
          </w:tcPr>
          <w:p w14:paraId="4E970A03" w14:textId="763BE3D2" w:rsidR="00B44FC2" w:rsidRPr="00B44FC2" w:rsidRDefault="00B44FC2" w:rsidP="00B44FC2">
            <w:pPr>
              <w:widowControl/>
              <w:tabs>
                <w:tab w:val="num" w:pos="846"/>
              </w:tabs>
              <w:overflowPunct/>
              <w:adjustRightInd/>
              <w:jc w:val="right"/>
              <w:rPr>
                <w:rFonts w:ascii="Segoe UI" w:eastAsia="Times New Roman" w:hAnsi="Segoe UI" w:cs="Segoe UI"/>
                <w:b/>
                <w:i/>
                <w:iCs/>
                <w:color w:val="0070C0"/>
                <w:kern w:val="0"/>
                <w:sz w:val="19"/>
                <w:szCs w:val="19"/>
              </w:rPr>
            </w:pPr>
            <w:r w:rsidRPr="00B44FC2">
              <w:rPr>
                <w:rFonts w:ascii="Segoe UI" w:hAnsi="Segoe UI" w:cs="Segoe UI"/>
                <w:b/>
                <w:i/>
                <w:iCs/>
                <w:snapToGrid w:val="0"/>
                <w:color w:val="0070C0"/>
                <w:sz w:val="19"/>
                <w:szCs w:val="19"/>
              </w:rPr>
              <w:t>Garantie</w:t>
            </w:r>
            <w:r w:rsidR="00F05D47">
              <w:rPr>
                <w:rFonts w:ascii="Segoe UI" w:hAnsi="Segoe UI" w:cs="Segoe UI"/>
                <w:b/>
                <w:i/>
                <w:iCs/>
                <w:snapToGrid w:val="0"/>
                <w:color w:val="0070C0"/>
                <w:sz w:val="19"/>
                <w:szCs w:val="19"/>
              </w:rPr>
              <w:t xml:space="preserve"> sur 1 an</w:t>
            </w:r>
          </w:p>
        </w:tc>
        <w:tc>
          <w:tcPr>
            <w:tcW w:w="1832" w:type="dxa"/>
            <w:vAlign w:val="center"/>
          </w:tcPr>
          <w:p w14:paraId="1367FC58" w14:textId="77777777" w:rsidR="00B44FC2" w:rsidRPr="00D24152" w:rsidRDefault="00B44FC2" w:rsidP="00B44FC2">
            <w:pPr>
              <w:widowControl/>
              <w:tabs>
                <w:tab w:val="num" w:pos="846"/>
              </w:tabs>
              <w:overflowPunct/>
              <w:adjustRightInd/>
              <w:jc w:val="right"/>
              <w:rPr>
                <w:rFonts w:ascii="Segoe UI" w:eastAsia="Times New Roman" w:hAnsi="Segoe UI" w:cs="Segoe UI"/>
                <w:kern w:val="0"/>
                <w:sz w:val="19"/>
                <w:szCs w:val="19"/>
              </w:rPr>
            </w:pPr>
          </w:p>
        </w:tc>
      </w:tr>
      <w:tr w:rsidR="00B44FC2" w:rsidRPr="007E447E" w14:paraId="1086B80E" w14:textId="77777777" w:rsidTr="00213EE6">
        <w:trPr>
          <w:trHeight w:val="316"/>
        </w:trPr>
        <w:tc>
          <w:tcPr>
            <w:tcW w:w="7888" w:type="dxa"/>
            <w:gridSpan w:val="5"/>
            <w:tcBorders>
              <w:bottom w:val="single" w:sz="4" w:space="0" w:color="auto"/>
            </w:tcBorders>
            <w:vAlign w:val="center"/>
          </w:tcPr>
          <w:p w14:paraId="52A2E62B" w14:textId="225DBB4F" w:rsidR="00B44FC2" w:rsidRPr="00D24152" w:rsidRDefault="00B44FC2" w:rsidP="00B44FC2">
            <w:pPr>
              <w:widowControl/>
              <w:tabs>
                <w:tab w:val="num" w:pos="846"/>
              </w:tabs>
              <w:overflowPunct/>
              <w:adjustRightInd/>
              <w:jc w:val="right"/>
              <w:rPr>
                <w:rFonts w:ascii="Segoe UI" w:eastAsia="Times New Roman" w:hAnsi="Segoe UI" w:cs="Segoe UI"/>
                <w:b/>
                <w:kern w:val="0"/>
                <w:sz w:val="19"/>
                <w:szCs w:val="19"/>
              </w:rPr>
            </w:pPr>
            <w:r>
              <w:rPr>
                <w:rFonts w:ascii="Segoe UI" w:hAnsi="Segoe UI"/>
                <w:b/>
                <w:kern w:val="0"/>
                <w:sz w:val="19"/>
              </w:rPr>
              <w:t>TOTAL GÉNÉRAL</w:t>
            </w:r>
            <w:r w:rsidR="005D0424">
              <w:rPr>
                <w:rFonts w:ascii="Segoe UI" w:hAnsi="Segoe UI"/>
                <w:b/>
                <w:kern w:val="0"/>
                <w:sz w:val="19"/>
              </w:rPr>
              <w:t xml:space="preserve"> LOT 1</w:t>
            </w:r>
            <w:r w:rsidR="006C2110">
              <w:rPr>
                <w:rFonts w:ascii="Segoe UI" w:hAnsi="Segoe UI"/>
                <w:b/>
                <w:kern w:val="0"/>
                <w:sz w:val="19"/>
              </w:rPr>
              <w:t xml:space="preserve"> (F CFA)</w:t>
            </w:r>
          </w:p>
        </w:tc>
        <w:tc>
          <w:tcPr>
            <w:tcW w:w="1832" w:type="dxa"/>
            <w:tcBorders>
              <w:bottom w:val="single" w:sz="4" w:space="0" w:color="auto"/>
            </w:tcBorders>
            <w:vAlign w:val="center"/>
          </w:tcPr>
          <w:p w14:paraId="4E64EA8B" w14:textId="77777777" w:rsidR="00B44FC2" w:rsidRPr="00D24152" w:rsidRDefault="00B44FC2" w:rsidP="00B44FC2">
            <w:pPr>
              <w:widowControl/>
              <w:tabs>
                <w:tab w:val="num" w:pos="846"/>
              </w:tabs>
              <w:overflowPunct/>
              <w:adjustRightInd/>
              <w:jc w:val="right"/>
              <w:rPr>
                <w:rFonts w:ascii="Segoe UI" w:eastAsia="Times New Roman" w:hAnsi="Segoe UI" w:cs="Segoe UI"/>
                <w:kern w:val="0"/>
                <w:sz w:val="19"/>
                <w:szCs w:val="19"/>
              </w:rPr>
            </w:pPr>
          </w:p>
        </w:tc>
      </w:tr>
    </w:tbl>
    <w:p w14:paraId="1B4FB799" w14:textId="77777777" w:rsidR="00BC288B" w:rsidRPr="0032159C" w:rsidRDefault="00BC288B" w:rsidP="00BC288B">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5C431922" w14:textId="00797C58"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rPr>
          <w:rFonts w:ascii="Segoe UI" w:hAnsi="Segoe UI"/>
          <w:kern w:val="0"/>
          <w:sz w:val="20"/>
        </w:rPr>
        <w:t>________________________________________________</w:t>
      </w:r>
    </w:p>
    <w:p w14:paraId="1528222B" w14:textId="77777777"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14:paraId="3FB385EA" w14:textId="77777777" w:rsidR="00BC288B" w:rsidRPr="0032159C" w:rsidRDefault="00BC288B" w:rsidP="00BC288B">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14:paraId="3E5B9F74" w14:textId="77777777" w:rsidR="00BC288B" w:rsidRDefault="00BC288B" w:rsidP="00BC288B">
      <w:pPr>
        <w:widowControl/>
        <w:overflowPunct/>
        <w:adjustRightInd/>
        <w:spacing w:before="60" w:after="60"/>
        <w:rPr>
          <w:rFonts w:ascii="Segoe UI" w:hAnsi="Segoe UI"/>
          <w:kern w:val="0"/>
          <w:sz w:val="20"/>
        </w:rPr>
      </w:pPr>
      <w:r>
        <w:rPr>
          <w:rFonts w:ascii="Segoe UI" w:hAnsi="Segoe UI"/>
          <w:kern w:val="0"/>
          <w:sz w:val="20"/>
        </w:rPr>
        <w:t>Nom de la fonction :</w:t>
      </w:r>
      <w:r>
        <w:tab/>
      </w:r>
      <w:r>
        <w:tab/>
      </w:r>
      <w:r>
        <w:rPr>
          <w:rFonts w:ascii="Segoe UI" w:hAnsi="Segoe UI"/>
          <w:kern w:val="0"/>
          <w:sz w:val="20"/>
        </w:rPr>
        <w:t>________________________________________________</w:t>
      </w:r>
    </w:p>
    <w:p w14:paraId="652547FC" w14:textId="55C33F2E" w:rsidR="000D5031" w:rsidRDefault="000D5031" w:rsidP="00BC288B">
      <w:pPr>
        <w:widowControl/>
        <w:overflowPunct/>
        <w:adjustRightInd/>
        <w:spacing w:before="60" w:after="60"/>
        <w:rPr>
          <w:rFonts w:ascii="Segoe UI" w:eastAsia="Times New Roman" w:hAnsi="Segoe UI" w:cs="Segoe UI"/>
          <w:kern w:val="0"/>
          <w:sz w:val="20"/>
          <w:szCs w:val="20"/>
        </w:rPr>
        <w:sectPr w:rsidR="000D5031" w:rsidSect="00653394">
          <w:pgSz w:w="12240" w:h="15840"/>
          <w:pgMar w:top="990" w:right="1260" w:bottom="720" w:left="1260" w:header="720" w:footer="720" w:gutter="0"/>
          <w:cols w:space="720"/>
          <w:docGrid w:linePitch="360"/>
        </w:sectPr>
      </w:pPr>
    </w:p>
    <w:p w14:paraId="7AC01477" w14:textId="60C391ED" w:rsidR="002504F4" w:rsidRPr="00D24152" w:rsidRDefault="002504F4" w:rsidP="002504F4">
      <w:pPr>
        <w:pStyle w:val="Titre2"/>
        <w:widowControl/>
        <w:overflowPunct/>
        <w:adjustRightInd/>
        <w:spacing w:before="40" w:line="259" w:lineRule="auto"/>
        <w:rPr>
          <w:rFonts w:eastAsiaTheme="majorEastAsia"/>
          <w:b w:val="0"/>
          <w:bCs w:val="0"/>
          <w:iCs w:val="0"/>
          <w:caps w:val="0"/>
          <w:noProof w:val="0"/>
          <w:color w:val="365F91" w:themeColor="accent1" w:themeShade="BF"/>
          <w:kern w:val="0"/>
          <w:sz w:val="28"/>
          <w:szCs w:val="28"/>
        </w:rPr>
      </w:pPr>
      <w:bookmarkStart w:id="211" w:name="_Toc109235426"/>
      <w:r>
        <w:rPr>
          <w:rFonts w:eastAsiaTheme="majorEastAsia"/>
          <w:caps w:val="0"/>
          <w:noProof w:val="0"/>
          <w:color w:val="365F91" w:themeColor="accent1" w:themeShade="BF"/>
          <w:kern w:val="0"/>
          <w:sz w:val="28"/>
        </w:rPr>
        <w:lastRenderedPageBreak/>
        <w:t>Formulaire F :</w:t>
      </w:r>
      <w:r>
        <w:rPr>
          <w:rFonts w:eastAsiaTheme="majorEastAsia"/>
          <w:b w:val="0"/>
          <w:caps w:val="0"/>
          <w:noProof w:val="0"/>
          <w:color w:val="365F91" w:themeColor="accent1" w:themeShade="BF"/>
          <w:kern w:val="0"/>
          <w:sz w:val="28"/>
        </w:rPr>
        <w:t xml:space="preserve"> Formulaire de barème de prix _ </w:t>
      </w:r>
      <w:r w:rsidRPr="002504F4">
        <w:rPr>
          <w:rFonts w:eastAsiaTheme="majorEastAsia"/>
          <w:bCs w:val="0"/>
          <w:caps w:val="0"/>
          <w:noProof w:val="0"/>
          <w:color w:val="365F91" w:themeColor="accent1" w:themeShade="BF"/>
          <w:kern w:val="0"/>
          <w:sz w:val="28"/>
        </w:rPr>
        <w:t>Lot 2</w:t>
      </w:r>
      <w:bookmarkEnd w:id="211"/>
    </w:p>
    <w:p w14:paraId="35DE0FB1" w14:textId="77777777" w:rsidR="002504F4" w:rsidRPr="005C0400" w:rsidRDefault="002504F4" w:rsidP="002504F4">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2504F4" w:rsidRPr="00B94ACA" w14:paraId="11CBE24D" w14:textId="77777777" w:rsidTr="00213EE6">
        <w:tc>
          <w:tcPr>
            <w:tcW w:w="1979" w:type="dxa"/>
            <w:shd w:val="clear" w:color="auto" w:fill="9BDEFF"/>
          </w:tcPr>
          <w:p w14:paraId="230CD9E3" w14:textId="77777777" w:rsidR="002504F4" w:rsidRPr="00B94ACA" w:rsidRDefault="002504F4" w:rsidP="00213EE6">
            <w:pPr>
              <w:spacing w:before="120" w:after="120"/>
              <w:rPr>
                <w:rFonts w:ascii="Segoe UI" w:hAnsi="Segoe UI" w:cs="Segoe UI"/>
                <w:sz w:val="20"/>
              </w:rPr>
            </w:pPr>
            <w:r>
              <w:rPr>
                <w:rFonts w:ascii="Segoe UI" w:hAnsi="Segoe UI"/>
                <w:sz w:val="20"/>
              </w:rPr>
              <w:t>Nom du soumissionnaire :</w:t>
            </w:r>
          </w:p>
        </w:tc>
        <w:tc>
          <w:tcPr>
            <w:tcW w:w="4501" w:type="dxa"/>
          </w:tcPr>
          <w:p w14:paraId="3F0F921C" w14:textId="26AE1DB2" w:rsidR="002504F4" w:rsidRPr="00B94ACA" w:rsidRDefault="002504F4" w:rsidP="00213EE6">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893" w:type="dxa"/>
            <w:shd w:val="clear" w:color="auto" w:fill="9BDEFF"/>
          </w:tcPr>
          <w:p w14:paraId="5365224C" w14:textId="77777777" w:rsidR="002504F4" w:rsidRPr="00B94ACA" w:rsidRDefault="002504F4" w:rsidP="00213EE6">
            <w:pPr>
              <w:spacing w:before="120" w:after="120"/>
              <w:rPr>
                <w:rFonts w:ascii="Segoe UI" w:hAnsi="Segoe UI" w:cs="Segoe UI"/>
                <w:sz w:val="20"/>
              </w:rPr>
            </w:pPr>
            <w:r>
              <w:rPr>
                <w:rFonts w:ascii="Segoe UI" w:hAnsi="Segoe UI"/>
                <w:sz w:val="20"/>
              </w:rPr>
              <w:t>Date :</w:t>
            </w:r>
          </w:p>
        </w:tc>
        <w:tc>
          <w:tcPr>
            <w:tcW w:w="2167" w:type="dxa"/>
          </w:tcPr>
          <w:p w14:paraId="69E1AD8D" w14:textId="77777777" w:rsidR="002504F4" w:rsidRPr="00B94ACA" w:rsidRDefault="00094CED" w:rsidP="00213EE6">
            <w:pPr>
              <w:spacing w:before="120" w:after="120"/>
              <w:rPr>
                <w:rFonts w:ascii="Segoe UI" w:hAnsi="Segoe UI" w:cs="Segoe UI"/>
                <w:sz w:val="20"/>
              </w:rPr>
            </w:pPr>
            <w:sdt>
              <w:sdtPr>
                <w:rPr>
                  <w:rFonts w:ascii="Segoe UI" w:hAnsi="Segoe UI" w:cs="Segoe UI"/>
                  <w:bCs/>
                  <w:sz w:val="20"/>
                </w:rPr>
                <w:id w:val="-956870552"/>
                <w:date>
                  <w:dateFormat w:val="MMMM d, yyyy"/>
                  <w:lid w:val="fr-FR"/>
                  <w:storeMappedDataAs w:val="date"/>
                  <w:calendar w:val="gregorian"/>
                </w:date>
              </w:sdtPr>
              <w:sdtEndPr/>
              <w:sdtContent>
                <w:r w:rsidR="002504F4" w:rsidRPr="00512D1C">
                  <w:rPr>
                    <w:rFonts w:ascii="Segoe UI" w:hAnsi="Segoe UI" w:cs="Segoe UI"/>
                    <w:bCs/>
                    <w:sz w:val="20"/>
                  </w:rPr>
                  <w:t>[Sélectionner date]</w:t>
                </w:r>
                <w:r w:rsidR="002504F4" w:rsidRPr="00512D1C">
                  <w:rPr>
                    <w:rFonts w:ascii="Segoe UI" w:hAnsi="Segoe UI" w:cs="Segoe UI"/>
                    <w:bCs/>
                    <w:sz w:val="20"/>
                  </w:rPr>
                  <w:cr/>
                </w:r>
              </w:sdtContent>
            </w:sdt>
          </w:p>
        </w:tc>
      </w:tr>
      <w:tr w:rsidR="002504F4" w:rsidRPr="00B94ACA" w14:paraId="68A86670" w14:textId="77777777" w:rsidTr="00213EE6">
        <w:trPr>
          <w:cantSplit/>
          <w:trHeight w:val="341"/>
        </w:trPr>
        <w:tc>
          <w:tcPr>
            <w:tcW w:w="1979" w:type="dxa"/>
            <w:shd w:val="clear" w:color="auto" w:fill="9BDEFF"/>
          </w:tcPr>
          <w:p w14:paraId="55B562E9" w14:textId="77777777" w:rsidR="002504F4" w:rsidRPr="00B94ACA" w:rsidRDefault="002504F4" w:rsidP="00213EE6">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2AA074AA" w14:textId="00B5F788" w:rsidR="002504F4" w:rsidRPr="00B94ACA" w:rsidRDefault="002504F4" w:rsidP="00213EE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TB 004_TRAV ECO VIL_PNUD_2022"/>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ITB 004_TRAV ECO VIL_PNUD_2022</w:t>
            </w:r>
            <w:r>
              <w:rPr>
                <w:rFonts w:ascii="Segoe UI" w:hAnsi="Segoe UI" w:cs="Segoe UI"/>
                <w:bCs/>
                <w:sz w:val="20"/>
              </w:rPr>
              <w:fldChar w:fldCharType="end"/>
            </w:r>
          </w:p>
        </w:tc>
      </w:tr>
    </w:tbl>
    <w:p w14:paraId="1F6EB7DF" w14:textId="77777777" w:rsidR="002504F4" w:rsidRDefault="002504F4" w:rsidP="002504F4">
      <w:pPr>
        <w:jc w:val="center"/>
        <w:rPr>
          <w:rFonts w:asciiTheme="majorHAnsi" w:hAnsiTheme="majorHAnsi"/>
          <w:b/>
          <w:sz w:val="28"/>
        </w:rPr>
      </w:pPr>
    </w:p>
    <w:p w14:paraId="7590B00A" w14:textId="77777777" w:rsidR="002504F4" w:rsidRDefault="002504F4" w:rsidP="002504F4">
      <w:pPr>
        <w:rPr>
          <w:rFonts w:ascii="Segoe UI" w:hAnsi="Segoe UI" w:cs="Segoe UI"/>
          <w:snapToGrid w:val="0"/>
          <w:sz w:val="20"/>
        </w:rPr>
      </w:pPr>
    </w:p>
    <w:p w14:paraId="4ABE5B28" w14:textId="77777777" w:rsidR="002504F4" w:rsidRPr="002E7837" w:rsidRDefault="002504F4" w:rsidP="002504F4">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03BBDA30" w14:textId="77777777" w:rsidR="002504F4" w:rsidRPr="002E7837" w:rsidRDefault="002504F4" w:rsidP="002504F4">
      <w:pPr>
        <w:rPr>
          <w:rFonts w:ascii="Segoe UI" w:hAnsi="Segoe UI" w:cs="Segoe UI"/>
          <w:snapToGrid w:val="0"/>
          <w:sz w:val="20"/>
        </w:rPr>
      </w:pPr>
    </w:p>
    <w:p w14:paraId="58AE0FF2" w14:textId="77777777" w:rsidR="002504F4" w:rsidRPr="002E7837" w:rsidRDefault="002504F4" w:rsidP="002504F4">
      <w:pPr>
        <w:rPr>
          <w:rFonts w:ascii="Segoe UI" w:hAnsi="Segoe UI" w:cs="Segoe UI"/>
          <w:snapToGrid w:val="0"/>
          <w:sz w:val="20"/>
        </w:rPr>
      </w:pPr>
      <w:r>
        <w:rPr>
          <w:rFonts w:ascii="Segoe UI" w:hAnsi="Segoe UI"/>
          <w:snapToGrid w:val="0"/>
          <w:sz w:val="20"/>
        </w:rPr>
        <w:t>Toute estimation de frais remboursables, tels que les déplacements d’experts et les frais et débours divers, doit être indiquée séparément.</w:t>
      </w:r>
    </w:p>
    <w:p w14:paraId="28A68CB5" w14:textId="77777777" w:rsidR="002504F4" w:rsidRDefault="002504F4" w:rsidP="002504F4">
      <w:pPr>
        <w:jc w:val="right"/>
        <w:rPr>
          <w:rFonts w:ascii="Segoe UI" w:hAnsi="Segoe UI" w:cs="Segoe UI"/>
          <w:b/>
          <w:sz w:val="20"/>
        </w:rPr>
      </w:pPr>
    </w:p>
    <w:p w14:paraId="1870D4C5" w14:textId="5FE5D9EC" w:rsidR="002504F4" w:rsidRPr="004C1599" w:rsidRDefault="002504F4" w:rsidP="002504F4">
      <w:pPr>
        <w:jc w:val="right"/>
        <w:rPr>
          <w:rFonts w:ascii="Segoe UI" w:hAnsi="Segoe UI" w:cs="Segoe UI"/>
          <w:b/>
          <w:sz w:val="20"/>
        </w:rPr>
      </w:pPr>
      <w:r>
        <w:rPr>
          <w:rFonts w:ascii="Segoe UI" w:hAnsi="Segoe UI"/>
          <w:b/>
          <w:sz w:val="20"/>
        </w:rPr>
        <w:t xml:space="preserve">Langue de l’offre : </w:t>
      </w:r>
      <w:r w:rsidRPr="00E9613F">
        <w:rPr>
          <w:rFonts w:ascii="Segoe UI" w:hAnsi="Segoe UI" w:cs="Segoe UI"/>
          <w:b/>
          <w:color w:val="0070C0"/>
          <w:sz w:val="20"/>
        </w:rPr>
        <w:fldChar w:fldCharType="begin">
          <w:ffData>
            <w:name w:val=""/>
            <w:enabled/>
            <w:calcOnExit w:val="0"/>
            <w:textInput>
              <w:default w:val="Français"/>
              <w:format w:val="Première majuscule"/>
            </w:textInput>
          </w:ffData>
        </w:fldChar>
      </w:r>
      <w:r w:rsidRPr="00E9613F">
        <w:rPr>
          <w:rFonts w:ascii="Segoe UI" w:hAnsi="Segoe UI" w:cs="Segoe UI"/>
          <w:b/>
          <w:color w:val="0070C0"/>
          <w:sz w:val="20"/>
        </w:rPr>
        <w:instrText xml:space="preserve"> FORMTEXT </w:instrText>
      </w:r>
      <w:r w:rsidRPr="00E9613F">
        <w:rPr>
          <w:rFonts w:ascii="Segoe UI" w:hAnsi="Segoe UI" w:cs="Segoe UI"/>
          <w:b/>
          <w:color w:val="0070C0"/>
          <w:sz w:val="20"/>
        </w:rPr>
      </w:r>
      <w:r w:rsidRPr="00E9613F">
        <w:rPr>
          <w:rFonts w:ascii="Segoe UI" w:hAnsi="Segoe UI" w:cs="Segoe UI"/>
          <w:b/>
          <w:color w:val="0070C0"/>
          <w:sz w:val="20"/>
        </w:rPr>
        <w:fldChar w:fldCharType="separate"/>
      </w:r>
      <w:r w:rsidRPr="00E9613F">
        <w:rPr>
          <w:rFonts w:ascii="Segoe UI" w:hAnsi="Segoe UI" w:cs="Segoe UI"/>
          <w:b/>
          <w:noProof/>
          <w:color w:val="0070C0"/>
          <w:sz w:val="20"/>
        </w:rPr>
        <w:t>Français</w:t>
      </w:r>
      <w:r w:rsidRPr="00E9613F">
        <w:rPr>
          <w:rFonts w:ascii="Segoe UI" w:hAnsi="Segoe UI" w:cs="Segoe UI"/>
          <w:b/>
          <w:color w:val="0070C0"/>
          <w:sz w:val="20"/>
        </w:rPr>
        <w:fldChar w:fldCharType="end"/>
      </w:r>
    </w:p>
    <w:p w14:paraId="3B9F5B50" w14:textId="77777777" w:rsidR="002504F4" w:rsidRDefault="002504F4" w:rsidP="002504F4">
      <w:pPr>
        <w:shd w:val="clear" w:color="auto" w:fill="FFFFFF"/>
        <w:tabs>
          <w:tab w:val="left" w:pos="6255"/>
        </w:tabs>
        <w:spacing w:after="120"/>
        <w:rPr>
          <w:rFonts w:ascii="Segoe UI" w:hAnsi="Segoe UI" w:cs="Segoe UI"/>
          <w:b/>
          <w:sz w:val="28"/>
          <w:szCs w:val="28"/>
        </w:rPr>
      </w:pPr>
      <w:r>
        <w:rPr>
          <w:rFonts w:ascii="Segoe UI" w:hAnsi="Segoe UI"/>
          <w:b/>
          <w:sz w:val="28"/>
        </w:rPr>
        <w:t xml:space="preserve">Barème de prix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414"/>
        <w:gridCol w:w="979"/>
        <w:gridCol w:w="1243"/>
        <w:gridCol w:w="1443"/>
        <w:gridCol w:w="1832"/>
      </w:tblGrid>
      <w:tr w:rsidR="002504F4" w:rsidRPr="007E447E" w14:paraId="17470AB5" w14:textId="77777777" w:rsidTr="00213EE6">
        <w:trPr>
          <w:trHeight w:val="352"/>
        </w:trPr>
        <w:tc>
          <w:tcPr>
            <w:tcW w:w="809" w:type="dxa"/>
            <w:tcBorders>
              <w:bottom w:val="nil"/>
            </w:tcBorders>
            <w:vAlign w:val="center"/>
          </w:tcPr>
          <w:p w14:paraId="6B7EEC6B" w14:textId="77777777" w:rsidR="002504F4" w:rsidRPr="00D24152" w:rsidRDefault="002504F4" w:rsidP="00213EE6">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Numéro d’objet</w:t>
            </w:r>
          </w:p>
        </w:tc>
        <w:tc>
          <w:tcPr>
            <w:tcW w:w="3414" w:type="dxa"/>
            <w:tcBorders>
              <w:bottom w:val="nil"/>
            </w:tcBorders>
            <w:vAlign w:val="center"/>
          </w:tcPr>
          <w:p w14:paraId="7F40B556" w14:textId="77777777" w:rsidR="002504F4" w:rsidRPr="00D24152" w:rsidRDefault="002504F4" w:rsidP="00213EE6">
            <w:pPr>
              <w:widowControl/>
              <w:tabs>
                <w:tab w:val="num" w:pos="846"/>
              </w:tabs>
              <w:overflowPunct/>
              <w:adjustRightInd/>
              <w:jc w:val="center"/>
              <w:rPr>
                <w:rFonts w:ascii="Segoe UI" w:eastAsia="Times New Roman" w:hAnsi="Segoe UI" w:cs="Segoe UI"/>
                <w:b/>
                <w:kern w:val="0"/>
                <w:sz w:val="19"/>
                <w:szCs w:val="19"/>
              </w:rPr>
            </w:pPr>
            <w:r>
              <w:rPr>
                <w:rFonts w:ascii="Segoe UI" w:hAnsi="Segoe UI"/>
                <w:b/>
                <w:kern w:val="0"/>
                <w:sz w:val="19"/>
              </w:rPr>
              <w:t>Description</w:t>
            </w:r>
          </w:p>
        </w:tc>
        <w:tc>
          <w:tcPr>
            <w:tcW w:w="979" w:type="dxa"/>
            <w:tcBorders>
              <w:bottom w:val="nil"/>
            </w:tcBorders>
            <w:vAlign w:val="center"/>
          </w:tcPr>
          <w:p w14:paraId="707996CE" w14:textId="77777777" w:rsidR="002504F4" w:rsidRPr="00D24152" w:rsidRDefault="002504F4" w:rsidP="00213EE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Unité de mesure</w:t>
            </w:r>
          </w:p>
        </w:tc>
        <w:tc>
          <w:tcPr>
            <w:tcW w:w="1243" w:type="dxa"/>
            <w:tcBorders>
              <w:bottom w:val="nil"/>
            </w:tcBorders>
            <w:vAlign w:val="center"/>
          </w:tcPr>
          <w:p w14:paraId="039B52B4" w14:textId="77777777" w:rsidR="002504F4" w:rsidRPr="00D24152" w:rsidRDefault="002504F4" w:rsidP="00213EE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Quantité</w:t>
            </w:r>
          </w:p>
        </w:tc>
        <w:tc>
          <w:tcPr>
            <w:tcW w:w="1443" w:type="dxa"/>
            <w:tcBorders>
              <w:bottom w:val="nil"/>
            </w:tcBorders>
            <w:vAlign w:val="center"/>
          </w:tcPr>
          <w:p w14:paraId="78C06C39" w14:textId="77777777" w:rsidR="002504F4" w:rsidRPr="00D24152" w:rsidRDefault="002504F4" w:rsidP="00213EE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unitaire </w:t>
            </w:r>
          </w:p>
        </w:tc>
        <w:tc>
          <w:tcPr>
            <w:tcW w:w="1832" w:type="dxa"/>
            <w:tcBorders>
              <w:bottom w:val="nil"/>
            </w:tcBorders>
            <w:vAlign w:val="center"/>
          </w:tcPr>
          <w:p w14:paraId="0904C6B0" w14:textId="77777777" w:rsidR="002504F4" w:rsidRPr="00D24152" w:rsidRDefault="002504F4" w:rsidP="00213EE6">
            <w:pPr>
              <w:widowControl/>
              <w:overflowPunct/>
              <w:adjustRightInd/>
              <w:jc w:val="center"/>
              <w:rPr>
                <w:rFonts w:ascii="Segoe UI" w:eastAsia="Times New Roman" w:hAnsi="Segoe UI" w:cs="Segoe UI"/>
                <w:b/>
                <w:bCs/>
                <w:color w:val="000000"/>
                <w:kern w:val="0"/>
                <w:sz w:val="19"/>
                <w:szCs w:val="19"/>
              </w:rPr>
            </w:pPr>
            <w:r>
              <w:rPr>
                <w:rFonts w:ascii="Segoe UI" w:hAnsi="Segoe UI"/>
                <w:b/>
                <w:color w:val="000000"/>
                <w:kern w:val="0"/>
                <w:sz w:val="19"/>
              </w:rPr>
              <w:t xml:space="preserve">Prix total </w:t>
            </w:r>
          </w:p>
        </w:tc>
      </w:tr>
      <w:tr w:rsidR="002504F4" w:rsidRPr="007E447E" w14:paraId="25112D76" w14:textId="77777777" w:rsidTr="00213EE6">
        <w:trPr>
          <w:trHeight w:val="374"/>
        </w:trPr>
        <w:tc>
          <w:tcPr>
            <w:tcW w:w="809" w:type="dxa"/>
            <w:tcBorders>
              <w:bottom w:val="nil"/>
            </w:tcBorders>
            <w:vAlign w:val="center"/>
          </w:tcPr>
          <w:p w14:paraId="1B728125" w14:textId="77777777" w:rsidR="002504F4" w:rsidRPr="006C2110" w:rsidRDefault="002504F4" w:rsidP="00213EE6">
            <w:pPr>
              <w:widowControl/>
              <w:overflowPunct/>
              <w:adjustRightInd/>
              <w:jc w:val="center"/>
              <w:rPr>
                <w:rFonts w:ascii="Segoe UI" w:eastAsia="Times New Roman" w:hAnsi="Segoe UI" w:cs="Segoe UI"/>
                <w:b/>
                <w:bCs/>
                <w:kern w:val="0"/>
                <w:sz w:val="19"/>
                <w:szCs w:val="19"/>
              </w:rPr>
            </w:pPr>
            <w:r w:rsidRPr="006C2110">
              <w:rPr>
                <w:rFonts w:ascii="Segoe UI" w:eastAsia="Times New Roman" w:hAnsi="Segoe UI" w:cs="Segoe UI"/>
                <w:b/>
                <w:bCs/>
                <w:kern w:val="0"/>
                <w:sz w:val="19"/>
                <w:szCs w:val="19"/>
              </w:rPr>
              <w:t>1</w:t>
            </w:r>
          </w:p>
        </w:tc>
        <w:tc>
          <w:tcPr>
            <w:tcW w:w="3414" w:type="dxa"/>
            <w:tcBorders>
              <w:bottom w:val="nil"/>
            </w:tcBorders>
            <w:vAlign w:val="center"/>
          </w:tcPr>
          <w:p w14:paraId="12D1358C" w14:textId="7830A1F4" w:rsidR="002504F4" w:rsidRPr="006C2110" w:rsidRDefault="00E61025" w:rsidP="00213EE6">
            <w:pPr>
              <w:widowControl/>
              <w:overflowPunct/>
              <w:adjustRightInd/>
              <w:rPr>
                <w:rFonts w:ascii="Segoe UI" w:eastAsia="Times New Roman" w:hAnsi="Segoe UI" w:cs="Segoe UI"/>
                <w:kern w:val="0"/>
                <w:sz w:val="18"/>
                <w:szCs w:val="18"/>
              </w:rPr>
            </w:pPr>
            <w:r w:rsidRPr="00E61025">
              <w:rPr>
                <w:rFonts w:ascii="Segoe UI" w:eastAsia="Times New Roman" w:hAnsi="Segoe UI" w:cs="Segoe UI"/>
                <w:kern w:val="0"/>
                <w:sz w:val="18"/>
                <w:szCs w:val="18"/>
              </w:rPr>
              <w:t xml:space="preserve">Travaux de réalisation de mini centrale photovoltaïque de 40 kWc et Plateforme multifonctionnelle solaire dans le village de </w:t>
            </w:r>
            <w:proofErr w:type="spellStart"/>
            <w:r w:rsidRPr="00E61025">
              <w:rPr>
                <w:rFonts w:ascii="Segoe UI" w:eastAsia="Times New Roman" w:hAnsi="Segoe UI" w:cs="Segoe UI"/>
                <w:kern w:val="0"/>
                <w:sz w:val="18"/>
                <w:szCs w:val="18"/>
              </w:rPr>
              <w:t>Tabalo</w:t>
            </w:r>
            <w:proofErr w:type="spellEnd"/>
          </w:p>
        </w:tc>
        <w:tc>
          <w:tcPr>
            <w:tcW w:w="979" w:type="dxa"/>
            <w:tcBorders>
              <w:bottom w:val="nil"/>
            </w:tcBorders>
            <w:vAlign w:val="center"/>
          </w:tcPr>
          <w:p w14:paraId="7EFFEBCF" w14:textId="77777777" w:rsidR="002504F4" w:rsidRPr="00D24152" w:rsidRDefault="002504F4" w:rsidP="00213EE6">
            <w:pPr>
              <w:widowControl/>
              <w:tabs>
                <w:tab w:val="num" w:pos="846"/>
              </w:tabs>
              <w:overflowPunct/>
              <w:adjustRightInd/>
              <w:jc w:val="center"/>
              <w:rPr>
                <w:rFonts w:ascii="Segoe UI" w:eastAsia="Times New Roman" w:hAnsi="Segoe UI" w:cs="Segoe UI"/>
                <w:kern w:val="0"/>
                <w:sz w:val="19"/>
                <w:szCs w:val="19"/>
              </w:rPr>
            </w:pPr>
            <w:proofErr w:type="spellStart"/>
            <w:r>
              <w:rPr>
                <w:rFonts w:ascii="Segoe UI" w:eastAsia="Times New Roman" w:hAnsi="Segoe UI" w:cs="Segoe UI"/>
                <w:kern w:val="0"/>
                <w:sz w:val="19"/>
                <w:szCs w:val="19"/>
              </w:rPr>
              <w:t>Ens</w:t>
            </w:r>
            <w:proofErr w:type="spellEnd"/>
          </w:p>
        </w:tc>
        <w:tc>
          <w:tcPr>
            <w:tcW w:w="1243" w:type="dxa"/>
            <w:tcBorders>
              <w:bottom w:val="nil"/>
            </w:tcBorders>
            <w:vAlign w:val="center"/>
          </w:tcPr>
          <w:p w14:paraId="3B066DFE"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nil"/>
            </w:tcBorders>
            <w:vAlign w:val="center"/>
          </w:tcPr>
          <w:p w14:paraId="00B6849D"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750A3E9E"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r>
      <w:tr w:rsidR="002504F4" w:rsidRPr="007E447E" w14:paraId="24D0E349" w14:textId="77777777" w:rsidTr="00213EE6">
        <w:trPr>
          <w:trHeight w:val="374"/>
        </w:trPr>
        <w:tc>
          <w:tcPr>
            <w:tcW w:w="809" w:type="dxa"/>
            <w:tcBorders>
              <w:bottom w:val="nil"/>
            </w:tcBorders>
            <w:vAlign w:val="center"/>
          </w:tcPr>
          <w:p w14:paraId="1F09C2D7" w14:textId="77777777" w:rsidR="002504F4" w:rsidRPr="006C2110" w:rsidRDefault="002504F4" w:rsidP="00213EE6">
            <w:pPr>
              <w:widowControl/>
              <w:overflowPunct/>
              <w:adjustRightInd/>
              <w:jc w:val="center"/>
              <w:rPr>
                <w:rFonts w:ascii="Segoe UI" w:eastAsia="Times New Roman" w:hAnsi="Segoe UI" w:cs="Segoe UI"/>
                <w:b/>
                <w:bCs/>
                <w:kern w:val="0"/>
                <w:sz w:val="19"/>
                <w:szCs w:val="19"/>
              </w:rPr>
            </w:pPr>
            <w:r w:rsidRPr="006C2110">
              <w:rPr>
                <w:rFonts w:ascii="Segoe UI" w:eastAsia="Times New Roman" w:hAnsi="Segoe UI" w:cs="Segoe UI"/>
                <w:b/>
                <w:bCs/>
                <w:kern w:val="0"/>
                <w:sz w:val="19"/>
                <w:szCs w:val="19"/>
              </w:rPr>
              <w:t>2</w:t>
            </w:r>
          </w:p>
        </w:tc>
        <w:tc>
          <w:tcPr>
            <w:tcW w:w="3414" w:type="dxa"/>
            <w:tcBorders>
              <w:bottom w:val="nil"/>
            </w:tcBorders>
            <w:vAlign w:val="center"/>
          </w:tcPr>
          <w:p w14:paraId="548463B5" w14:textId="03AD2267" w:rsidR="002504F4" w:rsidRPr="006C2110" w:rsidRDefault="00635884" w:rsidP="00213EE6">
            <w:pPr>
              <w:widowControl/>
              <w:overflowPunct/>
              <w:adjustRightInd/>
              <w:rPr>
                <w:rFonts w:ascii="Segoe UI" w:eastAsia="Times New Roman" w:hAnsi="Segoe UI" w:cs="Segoe UI"/>
                <w:kern w:val="0"/>
                <w:sz w:val="18"/>
                <w:szCs w:val="18"/>
              </w:rPr>
            </w:pPr>
            <w:r w:rsidRPr="00635884">
              <w:rPr>
                <w:rFonts w:ascii="Segoe UI" w:eastAsia="Times New Roman" w:hAnsi="Segoe UI" w:cs="Segoe UI"/>
                <w:kern w:val="0"/>
                <w:sz w:val="18"/>
                <w:szCs w:val="18"/>
              </w:rPr>
              <w:t xml:space="preserve">Travaux de réalisation du réseau électrique BT/EP dans le village de </w:t>
            </w:r>
            <w:proofErr w:type="spellStart"/>
            <w:r w:rsidRPr="00635884">
              <w:rPr>
                <w:rFonts w:ascii="Segoe UI" w:eastAsia="Times New Roman" w:hAnsi="Segoe UI" w:cs="Segoe UI"/>
                <w:kern w:val="0"/>
                <w:sz w:val="18"/>
                <w:szCs w:val="18"/>
              </w:rPr>
              <w:t>Tabalo</w:t>
            </w:r>
            <w:proofErr w:type="spellEnd"/>
          </w:p>
        </w:tc>
        <w:tc>
          <w:tcPr>
            <w:tcW w:w="979" w:type="dxa"/>
            <w:tcBorders>
              <w:bottom w:val="nil"/>
            </w:tcBorders>
            <w:vAlign w:val="center"/>
          </w:tcPr>
          <w:p w14:paraId="75F1FA08" w14:textId="77777777" w:rsidR="002504F4" w:rsidRPr="00D24152" w:rsidRDefault="002504F4" w:rsidP="00213EE6">
            <w:pPr>
              <w:widowControl/>
              <w:tabs>
                <w:tab w:val="num" w:pos="846"/>
              </w:tabs>
              <w:overflowPunct/>
              <w:adjustRightInd/>
              <w:jc w:val="center"/>
              <w:rPr>
                <w:rFonts w:ascii="Segoe UI" w:eastAsia="Times New Roman" w:hAnsi="Segoe UI" w:cs="Segoe UI"/>
                <w:kern w:val="0"/>
                <w:sz w:val="19"/>
                <w:szCs w:val="19"/>
              </w:rPr>
            </w:pPr>
            <w:proofErr w:type="spellStart"/>
            <w:r w:rsidRPr="0056082C">
              <w:rPr>
                <w:rFonts w:ascii="Segoe UI" w:eastAsia="Times New Roman" w:hAnsi="Segoe UI" w:cs="Segoe UI"/>
                <w:kern w:val="0"/>
                <w:sz w:val="19"/>
                <w:szCs w:val="19"/>
              </w:rPr>
              <w:t>Ens</w:t>
            </w:r>
            <w:proofErr w:type="spellEnd"/>
          </w:p>
        </w:tc>
        <w:tc>
          <w:tcPr>
            <w:tcW w:w="1243" w:type="dxa"/>
            <w:tcBorders>
              <w:bottom w:val="nil"/>
            </w:tcBorders>
            <w:vAlign w:val="center"/>
          </w:tcPr>
          <w:p w14:paraId="5F11F898"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nil"/>
            </w:tcBorders>
            <w:vAlign w:val="center"/>
          </w:tcPr>
          <w:p w14:paraId="4F7ACA71"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34B5281E"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r>
      <w:tr w:rsidR="002504F4" w:rsidRPr="007E447E" w14:paraId="79EF0EDD" w14:textId="77777777" w:rsidTr="00213EE6">
        <w:trPr>
          <w:trHeight w:val="374"/>
        </w:trPr>
        <w:tc>
          <w:tcPr>
            <w:tcW w:w="809" w:type="dxa"/>
            <w:tcBorders>
              <w:bottom w:val="nil"/>
            </w:tcBorders>
            <w:vAlign w:val="center"/>
          </w:tcPr>
          <w:p w14:paraId="7CAC3FEE" w14:textId="77777777" w:rsidR="002504F4" w:rsidRPr="006C2110" w:rsidRDefault="002504F4" w:rsidP="00213EE6">
            <w:pPr>
              <w:widowControl/>
              <w:overflowPunct/>
              <w:adjustRightInd/>
              <w:jc w:val="center"/>
              <w:rPr>
                <w:rFonts w:ascii="Segoe UI" w:eastAsia="Times New Roman" w:hAnsi="Segoe UI" w:cs="Segoe UI"/>
                <w:b/>
                <w:bCs/>
                <w:kern w:val="0"/>
                <w:sz w:val="19"/>
                <w:szCs w:val="19"/>
              </w:rPr>
            </w:pPr>
            <w:r w:rsidRPr="006C2110">
              <w:rPr>
                <w:rFonts w:ascii="Segoe UI" w:eastAsia="Times New Roman" w:hAnsi="Segoe UI" w:cs="Segoe UI"/>
                <w:b/>
                <w:bCs/>
                <w:kern w:val="0"/>
                <w:sz w:val="19"/>
                <w:szCs w:val="19"/>
              </w:rPr>
              <w:t>3</w:t>
            </w:r>
          </w:p>
        </w:tc>
        <w:tc>
          <w:tcPr>
            <w:tcW w:w="3414" w:type="dxa"/>
            <w:tcBorders>
              <w:bottom w:val="nil"/>
            </w:tcBorders>
            <w:vAlign w:val="center"/>
          </w:tcPr>
          <w:p w14:paraId="771D9A8C" w14:textId="5989768E" w:rsidR="002504F4" w:rsidRPr="006C2110" w:rsidRDefault="00E12F6B" w:rsidP="00213EE6">
            <w:pPr>
              <w:widowControl/>
              <w:overflowPunct/>
              <w:adjustRightInd/>
              <w:rPr>
                <w:rFonts w:ascii="Segoe UI" w:eastAsia="Times New Roman" w:hAnsi="Segoe UI" w:cs="Segoe UI"/>
                <w:kern w:val="0"/>
                <w:sz w:val="18"/>
                <w:szCs w:val="18"/>
              </w:rPr>
            </w:pPr>
            <w:r w:rsidRPr="00E12F6B">
              <w:rPr>
                <w:rFonts w:ascii="Segoe UI" w:eastAsia="Times New Roman" w:hAnsi="Segoe UI" w:cs="Segoe UI"/>
                <w:kern w:val="0"/>
                <w:sz w:val="18"/>
                <w:szCs w:val="18"/>
              </w:rPr>
              <w:t xml:space="preserve">Travaux de réalisation de mini centrale photovoltaïque de 50 kWc et Plateforme multifonctionnelle solaire dans le village de </w:t>
            </w:r>
            <w:proofErr w:type="spellStart"/>
            <w:r w:rsidRPr="00E12F6B">
              <w:rPr>
                <w:rFonts w:ascii="Segoe UI" w:eastAsia="Times New Roman" w:hAnsi="Segoe UI" w:cs="Segoe UI"/>
                <w:kern w:val="0"/>
                <w:sz w:val="18"/>
                <w:szCs w:val="18"/>
              </w:rPr>
              <w:t>Sadjibou</w:t>
            </w:r>
            <w:proofErr w:type="spellEnd"/>
          </w:p>
        </w:tc>
        <w:tc>
          <w:tcPr>
            <w:tcW w:w="979" w:type="dxa"/>
            <w:tcBorders>
              <w:bottom w:val="nil"/>
            </w:tcBorders>
            <w:vAlign w:val="center"/>
          </w:tcPr>
          <w:p w14:paraId="45BEEE43" w14:textId="77777777" w:rsidR="002504F4" w:rsidRPr="00D24152" w:rsidRDefault="002504F4" w:rsidP="00213EE6">
            <w:pPr>
              <w:widowControl/>
              <w:tabs>
                <w:tab w:val="num" w:pos="846"/>
              </w:tabs>
              <w:overflowPunct/>
              <w:adjustRightInd/>
              <w:jc w:val="center"/>
              <w:rPr>
                <w:rFonts w:ascii="Segoe UI" w:eastAsia="Times New Roman" w:hAnsi="Segoe UI" w:cs="Segoe UI"/>
                <w:kern w:val="0"/>
                <w:sz w:val="19"/>
                <w:szCs w:val="19"/>
              </w:rPr>
            </w:pPr>
            <w:proofErr w:type="spellStart"/>
            <w:r w:rsidRPr="0056082C">
              <w:rPr>
                <w:rFonts w:ascii="Segoe UI" w:eastAsia="Times New Roman" w:hAnsi="Segoe UI" w:cs="Segoe UI"/>
                <w:kern w:val="0"/>
                <w:sz w:val="19"/>
                <w:szCs w:val="19"/>
              </w:rPr>
              <w:t>Ens</w:t>
            </w:r>
            <w:proofErr w:type="spellEnd"/>
          </w:p>
        </w:tc>
        <w:tc>
          <w:tcPr>
            <w:tcW w:w="1243" w:type="dxa"/>
            <w:tcBorders>
              <w:bottom w:val="nil"/>
            </w:tcBorders>
            <w:vAlign w:val="center"/>
          </w:tcPr>
          <w:p w14:paraId="48C74E7D"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nil"/>
            </w:tcBorders>
            <w:vAlign w:val="center"/>
          </w:tcPr>
          <w:p w14:paraId="211AFC8F"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2357CA0D"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r>
      <w:tr w:rsidR="002504F4" w:rsidRPr="007E447E" w14:paraId="4A0B57E0" w14:textId="77777777" w:rsidTr="00213EE6">
        <w:trPr>
          <w:trHeight w:val="374"/>
        </w:trPr>
        <w:tc>
          <w:tcPr>
            <w:tcW w:w="809" w:type="dxa"/>
            <w:tcBorders>
              <w:bottom w:val="nil"/>
            </w:tcBorders>
            <w:vAlign w:val="center"/>
          </w:tcPr>
          <w:p w14:paraId="631A32B0" w14:textId="77777777" w:rsidR="002504F4" w:rsidRPr="006C2110" w:rsidRDefault="002504F4" w:rsidP="00213EE6">
            <w:pPr>
              <w:widowControl/>
              <w:overflowPunct/>
              <w:adjustRightInd/>
              <w:jc w:val="center"/>
              <w:rPr>
                <w:rFonts w:ascii="Segoe UI" w:eastAsia="Times New Roman" w:hAnsi="Segoe UI" w:cs="Segoe UI"/>
                <w:b/>
                <w:bCs/>
                <w:kern w:val="0"/>
                <w:sz w:val="19"/>
                <w:szCs w:val="19"/>
              </w:rPr>
            </w:pPr>
            <w:r w:rsidRPr="006C2110">
              <w:rPr>
                <w:rFonts w:ascii="Segoe UI" w:eastAsia="Times New Roman" w:hAnsi="Segoe UI" w:cs="Segoe UI"/>
                <w:b/>
                <w:bCs/>
                <w:kern w:val="0"/>
                <w:sz w:val="19"/>
                <w:szCs w:val="19"/>
              </w:rPr>
              <w:t>4</w:t>
            </w:r>
          </w:p>
        </w:tc>
        <w:tc>
          <w:tcPr>
            <w:tcW w:w="3414" w:type="dxa"/>
            <w:tcBorders>
              <w:bottom w:val="nil"/>
            </w:tcBorders>
            <w:vAlign w:val="center"/>
          </w:tcPr>
          <w:p w14:paraId="7F177442" w14:textId="687361AE" w:rsidR="002504F4" w:rsidRPr="006C2110" w:rsidRDefault="00E6791E" w:rsidP="00213EE6">
            <w:pPr>
              <w:widowControl/>
              <w:overflowPunct/>
              <w:adjustRightInd/>
              <w:rPr>
                <w:rFonts w:ascii="Segoe UI" w:eastAsia="Times New Roman" w:hAnsi="Segoe UI" w:cs="Segoe UI"/>
                <w:kern w:val="0"/>
                <w:sz w:val="18"/>
                <w:szCs w:val="18"/>
              </w:rPr>
            </w:pPr>
            <w:r w:rsidRPr="00E6791E">
              <w:rPr>
                <w:rFonts w:ascii="Segoe UI" w:eastAsia="Times New Roman" w:hAnsi="Segoe UI" w:cs="Segoe UI"/>
                <w:kern w:val="0"/>
                <w:sz w:val="18"/>
                <w:szCs w:val="18"/>
              </w:rPr>
              <w:t xml:space="preserve">Travaux de réalisation du réseau électrique BT/EP dans le village de </w:t>
            </w:r>
            <w:proofErr w:type="spellStart"/>
            <w:r w:rsidRPr="00E6791E">
              <w:rPr>
                <w:rFonts w:ascii="Segoe UI" w:eastAsia="Times New Roman" w:hAnsi="Segoe UI" w:cs="Segoe UI"/>
                <w:kern w:val="0"/>
                <w:sz w:val="18"/>
                <w:szCs w:val="18"/>
              </w:rPr>
              <w:t>Sadjibou</w:t>
            </w:r>
            <w:proofErr w:type="spellEnd"/>
          </w:p>
        </w:tc>
        <w:tc>
          <w:tcPr>
            <w:tcW w:w="979" w:type="dxa"/>
            <w:tcBorders>
              <w:bottom w:val="nil"/>
            </w:tcBorders>
            <w:vAlign w:val="center"/>
          </w:tcPr>
          <w:p w14:paraId="41D3FE83" w14:textId="77777777" w:rsidR="002504F4" w:rsidRPr="00D24152" w:rsidRDefault="002504F4" w:rsidP="00213EE6">
            <w:pPr>
              <w:widowControl/>
              <w:tabs>
                <w:tab w:val="num" w:pos="846"/>
              </w:tabs>
              <w:overflowPunct/>
              <w:adjustRightInd/>
              <w:jc w:val="center"/>
              <w:rPr>
                <w:rFonts w:ascii="Segoe UI" w:eastAsia="Times New Roman" w:hAnsi="Segoe UI" w:cs="Segoe UI"/>
                <w:kern w:val="0"/>
                <w:sz w:val="19"/>
                <w:szCs w:val="19"/>
              </w:rPr>
            </w:pPr>
            <w:proofErr w:type="spellStart"/>
            <w:r w:rsidRPr="0056082C">
              <w:rPr>
                <w:rFonts w:ascii="Segoe UI" w:eastAsia="Times New Roman" w:hAnsi="Segoe UI" w:cs="Segoe UI"/>
                <w:kern w:val="0"/>
                <w:sz w:val="19"/>
                <w:szCs w:val="19"/>
              </w:rPr>
              <w:t>Ens</w:t>
            </w:r>
            <w:proofErr w:type="spellEnd"/>
          </w:p>
        </w:tc>
        <w:tc>
          <w:tcPr>
            <w:tcW w:w="1243" w:type="dxa"/>
            <w:tcBorders>
              <w:bottom w:val="nil"/>
            </w:tcBorders>
            <w:vAlign w:val="center"/>
          </w:tcPr>
          <w:p w14:paraId="7CD7CF36"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c>
          <w:tcPr>
            <w:tcW w:w="1443" w:type="dxa"/>
            <w:tcBorders>
              <w:bottom w:val="nil"/>
            </w:tcBorders>
            <w:vAlign w:val="center"/>
          </w:tcPr>
          <w:p w14:paraId="7E3552D5"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c>
          <w:tcPr>
            <w:tcW w:w="1832" w:type="dxa"/>
            <w:tcBorders>
              <w:bottom w:val="nil"/>
            </w:tcBorders>
            <w:vAlign w:val="center"/>
          </w:tcPr>
          <w:p w14:paraId="5EB7BE45"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r>
      <w:tr w:rsidR="002504F4" w:rsidRPr="007E447E" w14:paraId="05DB4229" w14:textId="77777777" w:rsidTr="00213EE6">
        <w:trPr>
          <w:trHeight w:val="374"/>
        </w:trPr>
        <w:tc>
          <w:tcPr>
            <w:tcW w:w="9720" w:type="dxa"/>
            <w:gridSpan w:val="6"/>
            <w:tcBorders>
              <w:bottom w:val="single" w:sz="4" w:space="0" w:color="auto"/>
            </w:tcBorders>
            <w:vAlign w:val="center"/>
          </w:tcPr>
          <w:p w14:paraId="4A354BEA" w14:textId="77777777" w:rsidR="00272343" w:rsidRDefault="00272343" w:rsidP="00272343">
            <w:pPr>
              <w:widowControl/>
              <w:overflowPunct/>
              <w:adjustRightInd/>
              <w:rPr>
                <w:rFonts w:ascii="Segoe UI" w:eastAsia="Times New Roman" w:hAnsi="Segoe UI" w:cs="Segoe UI"/>
                <w:b/>
                <w:bCs/>
                <w:color w:val="FF0000"/>
                <w:kern w:val="0"/>
              </w:rPr>
            </w:pPr>
            <w:r w:rsidRPr="002D496D">
              <w:rPr>
                <w:rFonts w:ascii="Segoe UI" w:eastAsia="Times New Roman" w:hAnsi="Segoe UI" w:cs="Segoe UI"/>
                <w:b/>
                <w:bCs/>
                <w:color w:val="FF0000"/>
                <w:kern w:val="0"/>
              </w:rPr>
              <w:t xml:space="preserve">NB : </w:t>
            </w:r>
            <w:r>
              <w:rPr>
                <w:rFonts w:ascii="Segoe UI" w:eastAsia="Times New Roman" w:hAnsi="Segoe UI" w:cs="Segoe UI"/>
                <w:b/>
                <w:bCs/>
                <w:color w:val="FF0000"/>
                <w:kern w:val="0"/>
              </w:rPr>
              <w:t xml:space="preserve">Chaque </w:t>
            </w:r>
            <w:r w:rsidRPr="002D496D">
              <w:rPr>
                <w:rFonts w:ascii="Segoe UI" w:eastAsia="Times New Roman" w:hAnsi="Segoe UI" w:cs="Segoe UI"/>
                <w:b/>
                <w:bCs/>
                <w:color w:val="FF0000"/>
                <w:kern w:val="0"/>
              </w:rPr>
              <w:t xml:space="preserve">soumissionnaire doit fournir les détails </w:t>
            </w:r>
            <w:r>
              <w:rPr>
                <w:rFonts w:ascii="Segoe UI" w:eastAsia="Times New Roman" w:hAnsi="Segoe UI" w:cs="Segoe UI"/>
                <w:b/>
                <w:bCs/>
                <w:color w:val="FF0000"/>
                <w:kern w:val="0"/>
              </w:rPr>
              <w:t xml:space="preserve">des prix </w:t>
            </w:r>
            <w:r w:rsidRPr="002D496D">
              <w:rPr>
                <w:rFonts w:ascii="Segoe UI" w:eastAsia="Times New Roman" w:hAnsi="Segoe UI" w:cs="Segoe UI"/>
                <w:b/>
                <w:bCs/>
                <w:color w:val="FF0000"/>
                <w:kern w:val="0"/>
              </w:rPr>
              <w:t xml:space="preserve">dans </w:t>
            </w:r>
          </w:p>
          <w:p w14:paraId="79AE3888" w14:textId="77777777" w:rsidR="00272343" w:rsidRDefault="00272343" w:rsidP="00272343">
            <w:pPr>
              <w:widowControl/>
              <w:overflowPunct/>
              <w:adjustRightInd/>
              <w:rPr>
                <w:rFonts w:ascii="Segoe UI" w:eastAsia="Times New Roman" w:hAnsi="Segoe UI" w:cs="Segoe UI"/>
                <w:b/>
                <w:bCs/>
                <w:color w:val="FF0000"/>
                <w:kern w:val="0"/>
              </w:rPr>
            </w:pPr>
            <w:r>
              <w:rPr>
                <w:rFonts w:ascii="Segoe UI" w:eastAsia="Times New Roman" w:hAnsi="Segoe UI" w:cs="Segoe UI"/>
                <w:b/>
                <w:bCs/>
                <w:color w:val="FF0000"/>
                <w:kern w:val="0"/>
              </w:rPr>
              <w:t>(1)</w:t>
            </w:r>
            <w:r w:rsidRPr="002D496D">
              <w:rPr>
                <w:rFonts w:ascii="Segoe UI" w:eastAsia="Times New Roman" w:hAnsi="Segoe UI" w:cs="Segoe UI"/>
                <w:b/>
                <w:bCs/>
                <w:color w:val="FF0000"/>
                <w:kern w:val="0"/>
              </w:rPr>
              <w:t xml:space="preserve"> le</w:t>
            </w:r>
            <w:r>
              <w:rPr>
                <w:rFonts w:ascii="Segoe UI" w:eastAsia="Times New Roman" w:hAnsi="Segoe UI" w:cs="Segoe UI"/>
                <w:b/>
                <w:bCs/>
                <w:color w:val="FF0000"/>
                <w:kern w:val="0"/>
              </w:rPr>
              <w:t xml:space="preserve"> </w:t>
            </w:r>
            <w:r w:rsidRPr="002D496D">
              <w:rPr>
                <w:rFonts w:ascii="Segoe UI" w:eastAsia="Times New Roman" w:hAnsi="Segoe UI" w:cs="Segoe UI"/>
                <w:b/>
                <w:bCs/>
                <w:color w:val="FF0000"/>
                <w:kern w:val="0"/>
              </w:rPr>
              <w:t>cadre de</w:t>
            </w:r>
            <w:r>
              <w:rPr>
                <w:rFonts w:ascii="Segoe UI" w:eastAsia="Times New Roman" w:hAnsi="Segoe UI" w:cs="Segoe UI"/>
                <w:b/>
                <w:bCs/>
                <w:color w:val="FF0000"/>
                <w:kern w:val="0"/>
              </w:rPr>
              <w:t xml:space="preserve"> </w:t>
            </w:r>
            <w:r w:rsidRPr="002D496D">
              <w:rPr>
                <w:rFonts w:ascii="Segoe UI" w:eastAsia="Times New Roman" w:hAnsi="Segoe UI" w:cs="Segoe UI"/>
                <w:b/>
                <w:bCs/>
                <w:color w:val="FF0000"/>
                <w:kern w:val="0"/>
              </w:rPr>
              <w:t xml:space="preserve">devis </w:t>
            </w:r>
            <w:r>
              <w:rPr>
                <w:rFonts w:ascii="Segoe UI" w:eastAsia="Times New Roman" w:hAnsi="Segoe UI" w:cs="Segoe UI"/>
                <w:b/>
                <w:bCs/>
                <w:color w:val="FF0000"/>
                <w:kern w:val="0"/>
              </w:rPr>
              <w:t xml:space="preserve">quantitatif et </w:t>
            </w:r>
            <w:r w:rsidRPr="002D496D">
              <w:rPr>
                <w:rFonts w:ascii="Segoe UI" w:eastAsia="Times New Roman" w:hAnsi="Segoe UI" w:cs="Segoe UI"/>
                <w:b/>
                <w:bCs/>
                <w:color w:val="FF0000"/>
                <w:kern w:val="0"/>
              </w:rPr>
              <w:t xml:space="preserve">estimatif et </w:t>
            </w:r>
          </w:p>
          <w:p w14:paraId="2BBBA228" w14:textId="77777777" w:rsidR="00272343" w:rsidRDefault="00272343" w:rsidP="00272343">
            <w:pPr>
              <w:widowControl/>
              <w:overflowPunct/>
              <w:adjustRightInd/>
              <w:rPr>
                <w:rFonts w:ascii="Segoe UI" w:eastAsia="Times New Roman" w:hAnsi="Segoe UI" w:cs="Segoe UI"/>
                <w:b/>
                <w:bCs/>
                <w:color w:val="FF0000"/>
                <w:kern w:val="0"/>
              </w:rPr>
            </w:pPr>
            <w:r>
              <w:rPr>
                <w:rFonts w:ascii="Segoe UI" w:eastAsia="Times New Roman" w:hAnsi="Segoe UI" w:cs="Segoe UI"/>
                <w:b/>
                <w:bCs/>
                <w:color w:val="FF0000"/>
                <w:kern w:val="0"/>
              </w:rPr>
              <w:t xml:space="preserve">(2) </w:t>
            </w:r>
            <w:r w:rsidRPr="002D496D">
              <w:rPr>
                <w:rFonts w:ascii="Segoe UI" w:eastAsia="Times New Roman" w:hAnsi="Segoe UI" w:cs="Segoe UI"/>
                <w:b/>
                <w:bCs/>
                <w:color w:val="FF0000"/>
                <w:kern w:val="0"/>
              </w:rPr>
              <w:t xml:space="preserve">le </w:t>
            </w:r>
            <w:r>
              <w:rPr>
                <w:rFonts w:ascii="Segoe UI" w:eastAsia="Times New Roman" w:hAnsi="Segoe UI" w:cs="Segoe UI"/>
                <w:b/>
                <w:bCs/>
                <w:color w:val="FF0000"/>
                <w:kern w:val="0"/>
              </w:rPr>
              <w:t xml:space="preserve">bordereau </w:t>
            </w:r>
            <w:r w:rsidRPr="002D496D">
              <w:rPr>
                <w:rFonts w:ascii="Segoe UI" w:eastAsia="Times New Roman" w:hAnsi="Segoe UI" w:cs="Segoe UI"/>
                <w:b/>
                <w:bCs/>
                <w:color w:val="FF0000"/>
                <w:kern w:val="0"/>
              </w:rPr>
              <w:t xml:space="preserve">des </w:t>
            </w:r>
            <w:r>
              <w:rPr>
                <w:rFonts w:ascii="Segoe UI" w:eastAsia="Times New Roman" w:hAnsi="Segoe UI" w:cs="Segoe UI"/>
                <w:b/>
                <w:bCs/>
                <w:color w:val="FF0000"/>
                <w:kern w:val="0"/>
              </w:rPr>
              <w:t xml:space="preserve">prix </w:t>
            </w:r>
            <w:r w:rsidRPr="002D496D">
              <w:rPr>
                <w:rFonts w:ascii="Segoe UI" w:eastAsia="Times New Roman" w:hAnsi="Segoe UI" w:cs="Segoe UI"/>
                <w:b/>
                <w:bCs/>
                <w:color w:val="FF0000"/>
                <w:kern w:val="0"/>
              </w:rPr>
              <w:t>unitaires en annexe</w:t>
            </w:r>
            <w:r>
              <w:rPr>
                <w:rFonts w:ascii="Segoe UI" w:eastAsia="Times New Roman" w:hAnsi="Segoe UI" w:cs="Segoe UI"/>
                <w:b/>
                <w:bCs/>
                <w:color w:val="FF0000"/>
                <w:kern w:val="0"/>
              </w:rPr>
              <w:t xml:space="preserve">s. </w:t>
            </w:r>
          </w:p>
          <w:p w14:paraId="3C222B13" w14:textId="5848AFF9" w:rsidR="002504F4" w:rsidRPr="002D496D" w:rsidRDefault="00272343" w:rsidP="00272343">
            <w:pPr>
              <w:widowControl/>
              <w:overflowPunct/>
              <w:adjustRightInd/>
              <w:rPr>
                <w:rFonts w:ascii="Segoe UI" w:eastAsia="Times New Roman" w:hAnsi="Segoe UI" w:cs="Segoe UI"/>
                <w:b/>
                <w:bCs/>
                <w:color w:val="FF0000"/>
                <w:kern w:val="0"/>
              </w:rPr>
            </w:pPr>
            <w:r w:rsidRPr="00272343">
              <w:rPr>
                <w:rFonts w:ascii="Segoe UI" w:eastAsia="Times New Roman" w:hAnsi="Segoe UI" w:cs="Segoe UI"/>
                <w:b/>
                <w:bCs/>
                <w:i/>
                <w:iCs/>
                <w:color w:val="FF0000"/>
                <w:kern w:val="0"/>
              </w:rPr>
              <w:t>Les deux documents doivent être dûment signés et datés</w:t>
            </w:r>
            <w:r>
              <w:rPr>
                <w:rFonts w:ascii="Segoe UI" w:eastAsia="Times New Roman" w:hAnsi="Segoe UI" w:cs="Segoe UI"/>
                <w:b/>
                <w:bCs/>
                <w:color w:val="FF0000"/>
                <w:kern w:val="0"/>
              </w:rPr>
              <w:t>.</w:t>
            </w:r>
          </w:p>
        </w:tc>
      </w:tr>
      <w:tr w:rsidR="002504F4" w:rsidRPr="007E447E" w14:paraId="64EB1A22" w14:textId="77777777" w:rsidTr="00213EE6">
        <w:trPr>
          <w:trHeight w:val="253"/>
        </w:trPr>
        <w:tc>
          <w:tcPr>
            <w:tcW w:w="7888" w:type="dxa"/>
            <w:gridSpan w:val="5"/>
            <w:tcBorders>
              <w:bottom w:val="single" w:sz="4" w:space="0" w:color="auto"/>
            </w:tcBorders>
            <w:vAlign w:val="center"/>
          </w:tcPr>
          <w:p w14:paraId="4785D298" w14:textId="52FBFF35" w:rsidR="002504F4" w:rsidRPr="00B44FC2" w:rsidRDefault="002504F4" w:rsidP="00213EE6">
            <w:pPr>
              <w:widowControl/>
              <w:tabs>
                <w:tab w:val="num" w:pos="846"/>
              </w:tabs>
              <w:overflowPunct/>
              <w:adjustRightInd/>
              <w:jc w:val="right"/>
              <w:rPr>
                <w:rFonts w:ascii="Segoe UI" w:eastAsia="Times New Roman" w:hAnsi="Segoe UI" w:cs="Segoe UI"/>
                <w:b/>
                <w:bCs/>
                <w:kern w:val="0"/>
                <w:sz w:val="19"/>
                <w:szCs w:val="19"/>
              </w:rPr>
            </w:pPr>
            <w:r w:rsidRPr="00B44FC2">
              <w:rPr>
                <w:rFonts w:ascii="Segoe UI" w:hAnsi="Segoe UI"/>
                <w:b/>
                <w:bCs/>
                <w:kern w:val="0"/>
                <w:sz w:val="19"/>
              </w:rPr>
              <w:t>Sous total de la réalisation des travaux</w:t>
            </w:r>
            <w:r>
              <w:rPr>
                <w:rFonts w:ascii="Segoe UI" w:hAnsi="Segoe UI"/>
                <w:b/>
                <w:bCs/>
                <w:kern w:val="0"/>
                <w:sz w:val="19"/>
              </w:rPr>
              <w:t xml:space="preserve"> lot </w:t>
            </w:r>
            <w:r w:rsidR="00E6791E">
              <w:rPr>
                <w:rFonts w:ascii="Segoe UI" w:hAnsi="Segoe UI"/>
                <w:b/>
                <w:bCs/>
                <w:kern w:val="0"/>
                <w:sz w:val="19"/>
              </w:rPr>
              <w:t>2</w:t>
            </w:r>
            <w:r w:rsidRPr="00B44FC2">
              <w:rPr>
                <w:rFonts w:ascii="Segoe UI" w:hAnsi="Segoe UI"/>
                <w:b/>
                <w:bCs/>
                <w:kern w:val="0"/>
                <w:sz w:val="19"/>
              </w:rPr>
              <w:t xml:space="preserve"> </w:t>
            </w:r>
          </w:p>
        </w:tc>
        <w:tc>
          <w:tcPr>
            <w:tcW w:w="1832" w:type="dxa"/>
            <w:tcBorders>
              <w:bottom w:val="single" w:sz="4" w:space="0" w:color="auto"/>
            </w:tcBorders>
            <w:vAlign w:val="center"/>
          </w:tcPr>
          <w:p w14:paraId="73ECF7CB"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r>
      <w:tr w:rsidR="002504F4" w:rsidRPr="007E447E" w14:paraId="4F8243AC" w14:textId="77777777" w:rsidTr="00213EE6">
        <w:trPr>
          <w:trHeight w:val="154"/>
        </w:trPr>
        <w:tc>
          <w:tcPr>
            <w:tcW w:w="7888" w:type="dxa"/>
            <w:gridSpan w:val="5"/>
          </w:tcPr>
          <w:p w14:paraId="2A568011" w14:textId="77777777" w:rsidR="002504F4" w:rsidRPr="00B44FC2" w:rsidRDefault="002504F4" w:rsidP="00213EE6">
            <w:pPr>
              <w:widowControl/>
              <w:tabs>
                <w:tab w:val="num" w:pos="846"/>
              </w:tabs>
              <w:overflowPunct/>
              <w:adjustRightInd/>
              <w:jc w:val="right"/>
              <w:rPr>
                <w:rFonts w:ascii="Segoe UI" w:eastAsia="Times New Roman" w:hAnsi="Segoe UI" w:cs="Segoe UI"/>
                <w:b/>
                <w:i/>
                <w:iCs/>
                <w:color w:val="0070C0"/>
                <w:kern w:val="0"/>
                <w:sz w:val="19"/>
                <w:szCs w:val="19"/>
              </w:rPr>
            </w:pPr>
            <w:r w:rsidRPr="0034795C">
              <w:rPr>
                <w:rFonts w:ascii="Segoe UI" w:hAnsi="Segoe UI" w:cs="Segoe UI"/>
                <w:b/>
                <w:i/>
                <w:iCs/>
                <w:color w:val="0070C0"/>
                <w:sz w:val="19"/>
                <w:szCs w:val="19"/>
              </w:rPr>
              <w:t>Formation des membres du groupement bénéficiaire à l’utilisation de la plateforme</w:t>
            </w:r>
          </w:p>
        </w:tc>
        <w:tc>
          <w:tcPr>
            <w:tcW w:w="1832" w:type="dxa"/>
            <w:tcBorders>
              <w:bottom w:val="single" w:sz="4" w:space="0" w:color="auto"/>
            </w:tcBorders>
            <w:vAlign w:val="center"/>
          </w:tcPr>
          <w:p w14:paraId="537BCD5D"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r>
      <w:tr w:rsidR="002504F4" w:rsidRPr="007E447E" w14:paraId="3FD1EB90" w14:textId="77777777" w:rsidTr="00213EE6">
        <w:trPr>
          <w:trHeight w:val="190"/>
        </w:trPr>
        <w:tc>
          <w:tcPr>
            <w:tcW w:w="7888" w:type="dxa"/>
            <w:gridSpan w:val="5"/>
          </w:tcPr>
          <w:p w14:paraId="536B03FC" w14:textId="77777777" w:rsidR="002504F4" w:rsidRPr="00B44FC2" w:rsidRDefault="002504F4" w:rsidP="00213EE6">
            <w:pPr>
              <w:widowControl/>
              <w:tabs>
                <w:tab w:val="num" w:pos="846"/>
              </w:tabs>
              <w:overflowPunct/>
              <w:adjustRightInd/>
              <w:jc w:val="right"/>
              <w:rPr>
                <w:rFonts w:ascii="Segoe UI" w:eastAsia="Times New Roman" w:hAnsi="Segoe UI" w:cs="Segoe UI"/>
                <w:b/>
                <w:i/>
                <w:iCs/>
                <w:color w:val="0070C0"/>
                <w:kern w:val="0"/>
                <w:sz w:val="19"/>
                <w:szCs w:val="19"/>
              </w:rPr>
            </w:pPr>
            <w:r w:rsidRPr="00B44FC2">
              <w:rPr>
                <w:rFonts w:ascii="Segoe UI" w:hAnsi="Segoe UI" w:cs="Segoe UI"/>
                <w:b/>
                <w:i/>
                <w:iCs/>
                <w:color w:val="0070C0"/>
                <w:sz w:val="19"/>
                <w:szCs w:val="19"/>
              </w:rPr>
              <w:t>Service après-vente</w:t>
            </w:r>
            <w:r>
              <w:rPr>
                <w:rFonts w:ascii="Segoe UI" w:hAnsi="Segoe UI" w:cs="Segoe UI"/>
                <w:b/>
                <w:i/>
                <w:iCs/>
                <w:color w:val="0070C0"/>
                <w:sz w:val="19"/>
                <w:szCs w:val="19"/>
              </w:rPr>
              <w:t xml:space="preserve"> (</w:t>
            </w:r>
            <w:r w:rsidRPr="00F05D47">
              <w:rPr>
                <w:rFonts w:ascii="Segoe UI" w:hAnsi="Segoe UI" w:cs="Segoe UI"/>
                <w:b/>
                <w:i/>
                <w:iCs/>
                <w:color w:val="0070C0"/>
                <w:sz w:val="19"/>
                <w:szCs w:val="19"/>
              </w:rPr>
              <w:t>Suivi technique de 12 mois + Rapports</w:t>
            </w:r>
            <w:r>
              <w:rPr>
                <w:rFonts w:ascii="Segoe UI" w:hAnsi="Segoe UI" w:cs="Segoe UI"/>
                <w:b/>
                <w:i/>
                <w:iCs/>
                <w:color w:val="0070C0"/>
                <w:sz w:val="19"/>
                <w:szCs w:val="19"/>
              </w:rPr>
              <w:t>)</w:t>
            </w:r>
          </w:p>
        </w:tc>
        <w:tc>
          <w:tcPr>
            <w:tcW w:w="1832" w:type="dxa"/>
            <w:vAlign w:val="center"/>
          </w:tcPr>
          <w:p w14:paraId="4B84C6F8"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r>
      <w:tr w:rsidR="002504F4" w:rsidRPr="007E447E" w14:paraId="1DF00C09" w14:textId="77777777" w:rsidTr="00213EE6">
        <w:trPr>
          <w:trHeight w:val="226"/>
        </w:trPr>
        <w:tc>
          <w:tcPr>
            <w:tcW w:w="7888" w:type="dxa"/>
            <w:gridSpan w:val="5"/>
          </w:tcPr>
          <w:p w14:paraId="7346DA7C" w14:textId="77777777" w:rsidR="002504F4" w:rsidRPr="00B44FC2" w:rsidRDefault="002504F4" w:rsidP="00213EE6">
            <w:pPr>
              <w:widowControl/>
              <w:tabs>
                <w:tab w:val="num" w:pos="846"/>
              </w:tabs>
              <w:overflowPunct/>
              <w:adjustRightInd/>
              <w:jc w:val="right"/>
              <w:rPr>
                <w:rFonts w:ascii="Segoe UI" w:eastAsia="Times New Roman" w:hAnsi="Segoe UI" w:cs="Segoe UI"/>
                <w:b/>
                <w:i/>
                <w:iCs/>
                <w:color w:val="0070C0"/>
                <w:kern w:val="0"/>
                <w:sz w:val="19"/>
                <w:szCs w:val="19"/>
              </w:rPr>
            </w:pPr>
            <w:r w:rsidRPr="00B44FC2">
              <w:rPr>
                <w:rFonts w:ascii="Segoe UI" w:hAnsi="Segoe UI" w:cs="Segoe UI"/>
                <w:b/>
                <w:i/>
                <w:iCs/>
                <w:snapToGrid w:val="0"/>
                <w:color w:val="0070C0"/>
                <w:sz w:val="19"/>
                <w:szCs w:val="19"/>
              </w:rPr>
              <w:lastRenderedPageBreak/>
              <w:t>Garantie</w:t>
            </w:r>
            <w:r>
              <w:rPr>
                <w:rFonts w:ascii="Segoe UI" w:hAnsi="Segoe UI" w:cs="Segoe UI"/>
                <w:b/>
                <w:i/>
                <w:iCs/>
                <w:snapToGrid w:val="0"/>
                <w:color w:val="0070C0"/>
                <w:sz w:val="19"/>
                <w:szCs w:val="19"/>
              </w:rPr>
              <w:t xml:space="preserve"> sur 1 an</w:t>
            </w:r>
          </w:p>
        </w:tc>
        <w:tc>
          <w:tcPr>
            <w:tcW w:w="1832" w:type="dxa"/>
            <w:vAlign w:val="center"/>
          </w:tcPr>
          <w:p w14:paraId="0038CBD3"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r>
      <w:tr w:rsidR="002504F4" w:rsidRPr="007E447E" w14:paraId="4554F2A0" w14:textId="77777777" w:rsidTr="00213EE6">
        <w:trPr>
          <w:trHeight w:val="316"/>
        </w:trPr>
        <w:tc>
          <w:tcPr>
            <w:tcW w:w="7888" w:type="dxa"/>
            <w:gridSpan w:val="5"/>
            <w:tcBorders>
              <w:bottom w:val="single" w:sz="4" w:space="0" w:color="auto"/>
            </w:tcBorders>
            <w:vAlign w:val="center"/>
          </w:tcPr>
          <w:p w14:paraId="1D0A7975" w14:textId="7E65234A" w:rsidR="002504F4" w:rsidRPr="00D24152" w:rsidRDefault="002504F4" w:rsidP="00213EE6">
            <w:pPr>
              <w:widowControl/>
              <w:tabs>
                <w:tab w:val="num" w:pos="846"/>
              </w:tabs>
              <w:overflowPunct/>
              <w:adjustRightInd/>
              <w:jc w:val="right"/>
              <w:rPr>
                <w:rFonts w:ascii="Segoe UI" w:eastAsia="Times New Roman" w:hAnsi="Segoe UI" w:cs="Segoe UI"/>
                <w:b/>
                <w:kern w:val="0"/>
                <w:sz w:val="19"/>
                <w:szCs w:val="19"/>
              </w:rPr>
            </w:pPr>
            <w:r>
              <w:rPr>
                <w:rFonts w:ascii="Segoe UI" w:hAnsi="Segoe UI"/>
                <w:b/>
                <w:kern w:val="0"/>
                <w:sz w:val="19"/>
              </w:rPr>
              <w:t xml:space="preserve">TOTAL GÉNÉRAL LOT </w:t>
            </w:r>
            <w:r w:rsidR="00E6791E">
              <w:rPr>
                <w:rFonts w:ascii="Segoe UI" w:hAnsi="Segoe UI"/>
                <w:b/>
                <w:kern w:val="0"/>
                <w:sz w:val="19"/>
              </w:rPr>
              <w:t>2</w:t>
            </w:r>
            <w:r>
              <w:rPr>
                <w:rFonts w:ascii="Segoe UI" w:hAnsi="Segoe UI"/>
                <w:b/>
                <w:kern w:val="0"/>
                <w:sz w:val="19"/>
              </w:rPr>
              <w:t xml:space="preserve"> (F CFA)</w:t>
            </w:r>
          </w:p>
        </w:tc>
        <w:tc>
          <w:tcPr>
            <w:tcW w:w="1832" w:type="dxa"/>
            <w:tcBorders>
              <w:bottom w:val="single" w:sz="4" w:space="0" w:color="auto"/>
            </w:tcBorders>
            <w:vAlign w:val="center"/>
          </w:tcPr>
          <w:p w14:paraId="35E24A9B" w14:textId="77777777" w:rsidR="002504F4" w:rsidRPr="00D24152" w:rsidRDefault="002504F4" w:rsidP="00213EE6">
            <w:pPr>
              <w:widowControl/>
              <w:tabs>
                <w:tab w:val="num" w:pos="846"/>
              </w:tabs>
              <w:overflowPunct/>
              <w:adjustRightInd/>
              <w:jc w:val="right"/>
              <w:rPr>
                <w:rFonts w:ascii="Segoe UI" w:eastAsia="Times New Roman" w:hAnsi="Segoe UI" w:cs="Segoe UI"/>
                <w:kern w:val="0"/>
                <w:sz w:val="19"/>
                <w:szCs w:val="19"/>
              </w:rPr>
            </w:pPr>
          </w:p>
        </w:tc>
      </w:tr>
    </w:tbl>
    <w:p w14:paraId="66ECC78E" w14:textId="77777777" w:rsidR="002504F4" w:rsidRPr="0032159C" w:rsidRDefault="002504F4" w:rsidP="002504F4">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24B06DDA" w14:textId="77777777" w:rsidR="002504F4" w:rsidRPr="0032159C" w:rsidRDefault="002504F4" w:rsidP="002504F4">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rPr>
          <w:rFonts w:ascii="Segoe UI" w:hAnsi="Segoe UI"/>
          <w:kern w:val="0"/>
          <w:sz w:val="20"/>
        </w:rPr>
        <w:t>________________________________________________</w:t>
      </w:r>
    </w:p>
    <w:p w14:paraId="1F7300D1" w14:textId="77777777" w:rsidR="002504F4" w:rsidRPr="0032159C" w:rsidRDefault="002504F4" w:rsidP="002504F4">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14:paraId="19F30362" w14:textId="77777777" w:rsidR="002504F4" w:rsidRPr="0032159C" w:rsidRDefault="002504F4" w:rsidP="002504F4">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14:paraId="1AD57596" w14:textId="77777777" w:rsidR="002504F4" w:rsidRDefault="002504F4" w:rsidP="002504F4">
      <w:pPr>
        <w:widowControl/>
        <w:overflowPunct/>
        <w:adjustRightInd/>
        <w:spacing w:before="60" w:after="60"/>
        <w:rPr>
          <w:rFonts w:ascii="Segoe UI" w:hAnsi="Segoe UI"/>
          <w:kern w:val="0"/>
          <w:sz w:val="20"/>
        </w:rPr>
      </w:pPr>
      <w:r>
        <w:rPr>
          <w:rFonts w:ascii="Segoe UI" w:hAnsi="Segoe UI"/>
          <w:kern w:val="0"/>
          <w:sz w:val="20"/>
        </w:rPr>
        <w:t>Nom de la fonction :</w:t>
      </w:r>
      <w:r>
        <w:tab/>
      </w:r>
      <w:r>
        <w:tab/>
      </w:r>
      <w:r>
        <w:rPr>
          <w:rFonts w:ascii="Segoe UI" w:hAnsi="Segoe UI"/>
          <w:kern w:val="0"/>
          <w:sz w:val="20"/>
        </w:rPr>
        <w:t>________________________________________________</w:t>
      </w:r>
    </w:p>
    <w:p w14:paraId="29829FFA"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17CF9F27"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4F54E5CF"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4E33086B"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489320A5"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03F2C66A"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3F9B6D75"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78DE2B68"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352C0A7F"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6A22DF7D"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2065DF3A"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27C55BDB"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1538ACBB"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58C78F97"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pPr>
    </w:p>
    <w:p w14:paraId="5346BB04" w14:textId="77777777" w:rsidR="000D5031" w:rsidRDefault="000D5031" w:rsidP="00BC288B">
      <w:pPr>
        <w:pStyle w:val="Titre2"/>
        <w:widowControl/>
        <w:overflowPunct/>
        <w:adjustRightInd/>
        <w:spacing w:before="40" w:line="259" w:lineRule="auto"/>
        <w:rPr>
          <w:rFonts w:eastAsiaTheme="majorEastAsia"/>
          <w:caps w:val="0"/>
          <w:noProof w:val="0"/>
          <w:color w:val="365F91" w:themeColor="accent1" w:themeShade="BF"/>
          <w:kern w:val="0"/>
          <w:sz w:val="28"/>
        </w:rPr>
        <w:sectPr w:rsidR="000D5031" w:rsidSect="00653394">
          <w:footerReference w:type="default" r:id="rId25"/>
          <w:pgSz w:w="12240" w:h="15840"/>
          <w:pgMar w:top="1530" w:right="1260" w:bottom="720" w:left="1260" w:header="720" w:footer="720" w:gutter="0"/>
          <w:cols w:space="720"/>
          <w:docGrid w:linePitch="360"/>
        </w:sectPr>
      </w:pPr>
    </w:p>
    <w:p w14:paraId="6247708D" w14:textId="77D850A0" w:rsidR="00BC288B" w:rsidRPr="00D24152" w:rsidRDefault="00BC288B" w:rsidP="00BC288B">
      <w:pPr>
        <w:pStyle w:val="Titre2"/>
        <w:widowControl/>
        <w:overflowPunct/>
        <w:adjustRightInd/>
        <w:spacing w:before="40" w:line="259" w:lineRule="auto"/>
        <w:rPr>
          <w:rFonts w:eastAsiaTheme="majorEastAsia"/>
          <w:bCs w:val="0"/>
          <w:iCs w:val="0"/>
          <w:caps w:val="0"/>
          <w:noProof w:val="0"/>
          <w:color w:val="365F91" w:themeColor="accent1" w:themeShade="BF"/>
          <w:kern w:val="0"/>
          <w:sz w:val="28"/>
          <w:szCs w:val="28"/>
        </w:rPr>
      </w:pPr>
      <w:bookmarkStart w:id="212" w:name="_Toc109235427"/>
      <w:r>
        <w:rPr>
          <w:rFonts w:eastAsiaTheme="majorEastAsia"/>
          <w:caps w:val="0"/>
          <w:noProof w:val="0"/>
          <w:color w:val="365F91" w:themeColor="accent1" w:themeShade="BF"/>
          <w:kern w:val="0"/>
          <w:sz w:val="28"/>
        </w:rPr>
        <w:lastRenderedPageBreak/>
        <w:t xml:space="preserve">FORMULAIRE G : </w:t>
      </w:r>
      <w:r>
        <w:rPr>
          <w:rFonts w:eastAsiaTheme="majorEastAsia"/>
          <w:b w:val="0"/>
          <w:caps w:val="0"/>
          <w:noProof w:val="0"/>
          <w:color w:val="365F91" w:themeColor="accent1" w:themeShade="BF"/>
          <w:kern w:val="0"/>
          <w:sz w:val="28"/>
        </w:rPr>
        <w:t>Formulaire de garantie de soumission</w:t>
      </w:r>
      <w:bookmarkEnd w:id="212"/>
      <w:r>
        <w:rPr>
          <w:rFonts w:eastAsiaTheme="majorEastAsia"/>
          <w:caps w:val="0"/>
          <w:noProof w:val="0"/>
          <w:color w:val="365F91" w:themeColor="accent1" w:themeShade="BF"/>
          <w:kern w:val="0"/>
          <w:sz w:val="28"/>
        </w:rPr>
        <w:t xml:space="preserve"> </w:t>
      </w:r>
    </w:p>
    <w:p w14:paraId="69B5C18A" w14:textId="77777777" w:rsidR="00BC288B" w:rsidRDefault="00BC288B" w:rsidP="00BC288B">
      <w:pPr>
        <w:pStyle w:val="Section3-Heading1"/>
        <w:spacing w:after="0"/>
        <w:rPr>
          <w:rFonts w:ascii="Segoe UI" w:hAnsi="Segoe UI" w:cs="Segoe UI"/>
          <w:i/>
          <w:color w:val="FF0000"/>
          <w:sz w:val="19"/>
          <w:szCs w:val="19"/>
        </w:rPr>
      </w:pPr>
    </w:p>
    <w:p w14:paraId="7CCEAFAF" w14:textId="77777777" w:rsidR="00BC288B" w:rsidRPr="00D24152" w:rsidRDefault="00BC288B" w:rsidP="00BC288B">
      <w:pPr>
        <w:pStyle w:val="Section3-Heading1"/>
        <w:spacing w:after="0"/>
        <w:rPr>
          <w:rFonts w:ascii="Segoe UI" w:hAnsi="Segoe UI" w:cs="Segoe UI"/>
          <w:color w:val="FF0000"/>
          <w:sz w:val="19"/>
          <w:szCs w:val="19"/>
        </w:rPr>
      </w:pPr>
      <w:r>
        <w:rPr>
          <w:rFonts w:ascii="Segoe UI" w:hAnsi="Segoe UI"/>
          <w:color w:val="FF0000"/>
          <w:sz w:val="19"/>
        </w:rPr>
        <w:t xml:space="preserve">(Ceci doit être finalisé sur le papier à en-tête officiel de la banque émettrice. </w:t>
      </w:r>
    </w:p>
    <w:p w14:paraId="2036C3A3" w14:textId="77777777" w:rsidR="00BC288B" w:rsidRPr="00554F26" w:rsidRDefault="00BC288B" w:rsidP="00BC288B">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p>
    <w:p w14:paraId="6FFC0FD1" w14:textId="77777777" w:rsidR="00BC288B" w:rsidRDefault="00BC288B" w:rsidP="00BC288B">
      <w:pPr>
        <w:rPr>
          <w:rFonts w:ascii="Segoe UI" w:hAnsi="Segoe UI" w:cs="Segoe UI"/>
          <w:snapToGrid w:val="0"/>
          <w:sz w:val="20"/>
        </w:rPr>
      </w:pPr>
    </w:p>
    <w:p w14:paraId="33F7A955" w14:textId="77777777" w:rsidR="00BC288B" w:rsidRPr="005A1398" w:rsidRDefault="00BC288B" w:rsidP="00BC288B">
      <w:pPr>
        <w:rPr>
          <w:rFonts w:ascii="Segoe UI" w:hAnsi="Segoe UI" w:cs="Segoe UI"/>
          <w:snapToGrid w:val="0"/>
          <w:sz w:val="20"/>
        </w:rPr>
      </w:pPr>
      <w:r>
        <w:rPr>
          <w:rFonts w:ascii="Segoe UI" w:hAnsi="Segoe UI"/>
          <w:snapToGrid w:val="0"/>
          <w:sz w:val="20"/>
        </w:rPr>
        <w:t>À :</w:t>
      </w:r>
      <w:r>
        <w:tab/>
      </w:r>
      <w:r>
        <w:rPr>
          <w:rFonts w:ascii="Segoe UI" w:hAnsi="Segoe UI"/>
          <w:snapToGrid w:val="0"/>
          <w:sz w:val="20"/>
        </w:rPr>
        <w:t>Le PNUD,</w:t>
      </w:r>
    </w:p>
    <w:p w14:paraId="3F27E4A4" w14:textId="77777777" w:rsidR="00BC288B" w:rsidRPr="005A1398" w:rsidRDefault="00BC288B" w:rsidP="00BC288B">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EndPr/>
        <w:sdtContent>
          <w:r>
            <w:rPr>
              <w:rFonts w:ascii="Segoe UI" w:hAnsi="Segoe UI"/>
              <w:i/>
              <w:snapToGrid w:val="0"/>
              <w:color w:val="000000" w:themeColor="text1"/>
              <w:sz w:val="20"/>
            </w:rPr>
            <w:t>[Insérer les coordonnées indiquées dans la fiche technique]</w:t>
          </w:r>
        </w:sdtContent>
      </w:sdt>
    </w:p>
    <w:p w14:paraId="787B3B58" w14:textId="77777777" w:rsidR="00BC288B" w:rsidRDefault="00BC288B" w:rsidP="00BC288B">
      <w:pPr>
        <w:ind w:firstLine="720"/>
        <w:rPr>
          <w:rFonts w:ascii="Segoe UI" w:hAnsi="Segoe UI" w:cs="Segoe UI"/>
          <w:snapToGrid w:val="0"/>
          <w:sz w:val="20"/>
        </w:rPr>
      </w:pPr>
    </w:p>
    <w:p w14:paraId="2AA0A205" w14:textId="0FE61173" w:rsidR="00BC288B" w:rsidRPr="006C5B99" w:rsidRDefault="00BC288B" w:rsidP="00BC288B">
      <w:pPr>
        <w:ind w:firstLine="720"/>
        <w:jc w:val="both"/>
        <w:rPr>
          <w:rFonts w:ascii="Segoe UI" w:hAnsi="Segoe UI" w:cs="Segoe UI"/>
          <w:bCs/>
          <w:sz w:val="20"/>
        </w:rPr>
      </w:pPr>
      <w:r>
        <w:rPr>
          <w:rFonts w:ascii="Segoe UI" w:hAnsi="Segoe UI"/>
          <w:snapToGrid w:val="0"/>
          <w:sz w:val="20"/>
        </w:rPr>
        <w:t xml:space="preserve">CONSIDÉRANT </w:t>
      </w:r>
      <w:r>
        <w:rPr>
          <w:rFonts w:ascii="Segoe UI" w:hAnsi="Segoe UI" w:cs="Segoe UI"/>
          <w:bCs/>
          <w:sz w:val="20"/>
        </w:rPr>
        <w:fldChar w:fldCharType="begin">
          <w:ffData>
            <w:name w:val=""/>
            <w:enabled/>
            <w:calcOnExit w:val="0"/>
            <w:textInput>
              <w:default w:val="[nom et adresse du prestatair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[nom et adresse du prestataire]</w:t>
      </w:r>
      <w:r>
        <w:fldChar w:fldCharType="end"/>
      </w:r>
      <w:r w:rsidRPr="00261C52">
        <w:rPr>
          <w:rFonts w:ascii="Segoe UI" w:hAnsi="Segoe UI"/>
          <w:snapToGrid w:val="0"/>
          <w:sz w:val="20"/>
        </w:rPr>
        <w:t>que</w:t>
      </w:r>
      <w:r>
        <w:t xml:space="preserve"> </w:t>
      </w:r>
      <w:r w:rsidRPr="00261C52">
        <w:rPr>
          <w:rFonts w:ascii="Segoe UI" w:hAnsi="Segoe UI"/>
          <w:snapToGrid w:val="0"/>
          <w:sz w:val="20"/>
        </w:rPr>
        <w:t>(ci-après le « soumissionnaire ») a déposé une offre auprès du PNUD en date du</w:t>
      </w:r>
      <w:r>
        <w:t xml:space="preserve"> </w:t>
      </w:r>
      <w:sdt>
        <w:sdtPr>
          <w:rPr>
            <w:rFonts w:ascii="Segoe UI" w:hAnsi="Segoe UI"/>
            <w:snapToGrid w:val="0"/>
            <w:sz w:val="20"/>
          </w:rPr>
          <w:id w:val="267123389"/>
          <w:date>
            <w:dateFormat w:val="MMMM d, yyyy"/>
            <w:lid w:val="fr-FR"/>
            <w:storeMappedDataAs w:val="dateTime"/>
            <w:calendar w:val="gregorian"/>
          </w:date>
        </w:sdtPr>
        <w:sdtEndPr/>
        <w:sdtContent>
          <w:r w:rsidRPr="00261C52">
            <w:rPr>
              <w:rFonts w:ascii="Segoe UI" w:hAnsi="Segoe UI"/>
              <w:snapToGrid w:val="0"/>
              <w:sz w:val="20"/>
            </w:rPr>
            <w:t xml:space="preserve">Cliquer ici pour entrer la date </w:t>
          </w:r>
        </w:sdtContent>
      </w:sdt>
      <w:r w:rsidRPr="00261C52">
        <w:rPr>
          <w:rFonts w:ascii="Segoe UI" w:hAnsi="Segoe UI"/>
          <w:snapToGrid w:val="0"/>
          <w:sz w:val="20"/>
        </w:rPr>
        <w:t>pour la fourniture de biens et services au titre de</w:t>
      </w:r>
      <w:r>
        <w:rPr>
          <w:rFonts w:ascii="Segoe UI" w:hAnsi="Segoe UI" w:cs="Segoe UI"/>
          <w:bCs/>
          <w:sz w:val="20"/>
        </w:rPr>
        <w:fldChar w:fldCharType="begin">
          <w:ffData>
            <w:name w:val=""/>
            <w:enabled/>
            <w:calcOnExit w:val="0"/>
            <w:textInput>
              <w:default w:val="[Insérer nom des biens et services]"/>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des biens et services]</w:t>
      </w:r>
      <w:r>
        <w:fldChar w:fldCharType="end"/>
      </w:r>
      <w:r>
        <w:t xml:space="preserve"> </w:t>
      </w:r>
      <w:r w:rsidRPr="00261C52">
        <w:rPr>
          <w:rFonts w:ascii="Segoe UI" w:hAnsi="Segoe UI"/>
          <w:snapToGrid w:val="0"/>
          <w:sz w:val="20"/>
        </w:rPr>
        <w:t>(ci-après l</w:t>
      </w:r>
      <w:proofErr w:type="gramStart"/>
      <w:r>
        <w:rPr>
          <w:rFonts w:ascii="Segoe UI" w:hAnsi="Segoe UI"/>
          <w:snapToGrid w:val="0"/>
          <w:sz w:val="20"/>
        </w:rPr>
        <w:t>’</w:t>
      </w:r>
      <w:r w:rsidRPr="00261C52">
        <w:rPr>
          <w:rFonts w:ascii="Segoe UI" w:hAnsi="Segoe UI"/>
          <w:snapToGrid w:val="0"/>
          <w:sz w:val="20"/>
        </w:rPr>
        <w:t>«</w:t>
      </w:r>
      <w:proofErr w:type="gramEnd"/>
      <w:r w:rsidRPr="00261C52">
        <w:rPr>
          <w:rFonts w:ascii="Segoe UI" w:hAnsi="Segoe UI"/>
          <w:snapToGrid w:val="0"/>
          <w:sz w:val="20"/>
        </w:rPr>
        <w:t> offre »)</w:t>
      </w:r>
      <w:r>
        <w:t> :</w:t>
      </w:r>
    </w:p>
    <w:p w14:paraId="6F7467D0" w14:textId="77777777" w:rsidR="00BC288B" w:rsidRPr="005A1398" w:rsidRDefault="00BC288B" w:rsidP="00BC288B">
      <w:pPr>
        <w:rPr>
          <w:rFonts w:ascii="Segoe UI" w:hAnsi="Segoe UI" w:cs="Segoe UI"/>
          <w:snapToGrid w:val="0"/>
          <w:sz w:val="20"/>
        </w:rPr>
      </w:pPr>
    </w:p>
    <w:p w14:paraId="5FBF9A23" w14:textId="77777777" w:rsidR="00BC288B" w:rsidRPr="005A1398" w:rsidRDefault="00BC288B" w:rsidP="00BC288B">
      <w:pPr>
        <w:ind w:firstLine="720"/>
        <w:jc w:val="both"/>
        <w:rPr>
          <w:rFonts w:ascii="Segoe UI" w:hAnsi="Segoe UI" w:cs="Segoe UI"/>
          <w:snapToGrid w:val="0"/>
          <w:sz w:val="20"/>
        </w:rPr>
      </w:pPr>
      <w:r>
        <w:rPr>
          <w:rFonts w:ascii="Segoe UI" w:hAnsi="Segoe UI"/>
          <w:snapToGrid w:val="0"/>
          <w:sz w:val="20"/>
        </w:rPr>
        <w:t>CONSIDÉRANT que vous avez stipulé que le soumissionnaire devait vous fournir une garantie bancaire émise par une banque reconnue au montant indiqué ci-après à titre de garantie au cas où le soumissionnaire :</w:t>
      </w:r>
    </w:p>
    <w:p w14:paraId="5489090E" w14:textId="77777777" w:rsidR="00BC288B" w:rsidRPr="005A1398" w:rsidRDefault="00BC288B" w:rsidP="00BC288B">
      <w:pPr>
        <w:jc w:val="both"/>
        <w:rPr>
          <w:rFonts w:ascii="Segoe UI" w:hAnsi="Segoe UI" w:cs="Segoe UI"/>
          <w:snapToGrid w:val="0"/>
          <w:sz w:val="20"/>
        </w:rPr>
      </w:pPr>
      <w:r>
        <w:rPr>
          <w:rFonts w:ascii="Segoe UI" w:hAnsi="Segoe UI"/>
          <w:snapToGrid w:val="0"/>
          <w:sz w:val="20"/>
        </w:rPr>
        <w:t xml:space="preserve"> </w:t>
      </w:r>
    </w:p>
    <w:p w14:paraId="282D3DD9" w14:textId="77777777" w:rsidR="00BC288B" w:rsidRPr="005A1398" w:rsidRDefault="00BC288B" w:rsidP="00BC288B">
      <w:pPr>
        <w:pStyle w:val="Paragraphedeliste"/>
        <w:numPr>
          <w:ilvl w:val="0"/>
          <w:numId w:val="5"/>
        </w:numPr>
        <w:spacing w:line="240" w:lineRule="auto"/>
        <w:jc w:val="both"/>
        <w:rPr>
          <w:rFonts w:ascii="Segoe UI" w:hAnsi="Segoe UI" w:cs="Segoe UI"/>
          <w:snapToGrid w:val="0"/>
          <w:sz w:val="20"/>
        </w:rPr>
      </w:pPr>
      <w:r>
        <w:rPr>
          <w:rFonts w:ascii="Segoe UI" w:hAnsi="Segoe UI"/>
          <w:snapToGrid w:val="0"/>
          <w:sz w:val="20"/>
        </w:rPr>
        <w:t xml:space="preserve">Ne signerait pas le contrat après que le PNUD le lui </w:t>
      </w:r>
      <w:proofErr w:type="gramStart"/>
      <w:r>
        <w:rPr>
          <w:rFonts w:ascii="Segoe UI" w:hAnsi="Segoe UI"/>
          <w:snapToGrid w:val="0"/>
          <w:sz w:val="20"/>
        </w:rPr>
        <w:t>ait</w:t>
      </w:r>
      <w:proofErr w:type="gramEnd"/>
      <w:r>
        <w:rPr>
          <w:rFonts w:ascii="Segoe UI" w:hAnsi="Segoe UI"/>
          <w:snapToGrid w:val="0"/>
          <w:sz w:val="20"/>
        </w:rPr>
        <w:t xml:space="preserve"> attribué ; </w:t>
      </w:r>
    </w:p>
    <w:p w14:paraId="6AAA668D" w14:textId="77777777" w:rsidR="00BC288B" w:rsidRPr="005A1398" w:rsidRDefault="00BC288B" w:rsidP="00BC288B">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Retirerait son offre après la date d’ouverture des offres ;</w:t>
      </w:r>
    </w:p>
    <w:p w14:paraId="262D1C52" w14:textId="77777777" w:rsidR="00BC288B" w:rsidRPr="005A1398" w:rsidRDefault="00BC288B" w:rsidP="00BC288B">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Ne se conformerait pas à une modification des exigences décidée par le PNUD en application des instructions de l’appel d’offres ;</w:t>
      </w:r>
    </w:p>
    <w:p w14:paraId="2BA43B40" w14:textId="77777777" w:rsidR="00BC288B" w:rsidRPr="005A1398" w:rsidRDefault="00BC288B" w:rsidP="00BC288B">
      <w:pPr>
        <w:pStyle w:val="Paragraphedeliste"/>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Ne fournirait pas une garantie de bonne exécution, des assurances ou d’autres documents pouvant être exigés par le PNUD comme condition préalable pour l’entrée en vigueur du contrat.</w:t>
      </w:r>
    </w:p>
    <w:p w14:paraId="5681C856" w14:textId="77777777" w:rsidR="00BC288B" w:rsidRPr="005A1398" w:rsidRDefault="00BC288B" w:rsidP="00BC288B">
      <w:pPr>
        <w:ind w:firstLine="720"/>
        <w:jc w:val="both"/>
        <w:rPr>
          <w:rFonts w:ascii="Segoe UI" w:hAnsi="Segoe UI" w:cs="Segoe UI"/>
          <w:snapToGrid w:val="0"/>
          <w:sz w:val="20"/>
        </w:rPr>
      </w:pPr>
    </w:p>
    <w:p w14:paraId="4BEF6D06" w14:textId="77777777" w:rsidR="00BC288B" w:rsidRDefault="00BC288B" w:rsidP="00BC288B">
      <w:pPr>
        <w:ind w:firstLine="720"/>
        <w:jc w:val="both"/>
        <w:rPr>
          <w:rFonts w:ascii="Segoe UI" w:hAnsi="Segoe UI" w:cs="Segoe UI"/>
          <w:snapToGrid w:val="0"/>
          <w:sz w:val="20"/>
        </w:rPr>
      </w:pPr>
      <w:r>
        <w:rPr>
          <w:rFonts w:ascii="Segoe UI" w:hAnsi="Segoe UI"/>
          <w:snapToGrid w:val="0"/>
          <w:sz w:val="20"/>
        </w:rPr>
        <w:t>ET CONSIDÉRANT que nous avons accepté de délivrer au soumissionnaire cette garantie bancaire :</w:t>
      </w:r>
    </w:p>
    <w:p w14:paraId="3B365A98" w14:textId="77777777" w:rsidR="00BC288B" w:rsidRPr="005A1398" w:rsidRDefault="00BC288B" w:rsidP="00BC288B">
      <w:pPr>
        <w:ind w:firstLine="720"/>
        <w:jc w:val="both"/>
        <w:rPr>
          <w:rFonts w:ascii="Segoe UI" w:hAnsi="Segoe UI" w:cs="Segoe UI"/>
          <w:snapToGrid w:val="0"/>
          <w:sz w:val="20"/>
        </w:rPr>
      </w:pPr>
    </w:p>
    <w:p w14:paraId="2F3E43C6" w14:textId="77777777" w:rsidR="00BC288B" w:rsidRPr="00512D1C" w:rsidRDefault="00BC288B" w:rsidP="00BC288B">
      <w:pPr>
        <w:spacing w:before="120" w:after="120"/>
        <w:jc w:val="both"/>
        <w:rPr>
          <w:rFonts w:ascii="Segoe UI" w:hAnsi="Segoe UI" w:cs="Segoe UI"/>
          <w:sz w:val="20"/>
        </w:rPr>
      </w:pPr>
      <w:r>
        <w:rPr>
          <w:rFonts w:ascii="Segoe UI" w:hAnsi="Segoe UI"/>
          <w:snapToGrid w:val="0"/>
          <w:sz w:val="20"/>
        </w:rPr>
        <w:t xml:space="preserve">Nous déclarons par la présente que nous nous portons garants et que nous sommes responsables envers vous, au nom du soumissionnaire, dans la limite de </w:t>
      </w:r>
      <w:sdt>
        <w:sdtPr>
          <w:rPr>
            <w:rFonts w:ascii="Segoe UI" w:hAnsi="Segoe UI" w:cs="Segoe UI"/>
            <w:bCs/>
            <w:i/>
            <w:sz w:val="20"/>
          </w:rPr>
          <w:id w:val="75832488"/>
          <w:date>
            <w:dateFormat w:val="MMMM d, yyyy"/>
            <w:lid w:val="fr-FR"/>
            <w:storeMappedDataAs w:val="date"/>
            <w:calendar w:val="gregorian"/>
          </w:date>
        </w:sdtPr>
        <w:sdtEndPr/>
        <w:sdtContent>
          <w:r w:rsidRPr="00512D1C">
            <w:rPr>
              <w:rFonts w:ascii="Segoe UI" w:hAnsi="Segoe UI" w:cs="Segoe UI"/>
              <w:bCs/>
              <w:i/>
              <w:sz w:val="20"/>
            </w:rPr>
            <w:t>[montant de la garantie] [en lettres et en chiffres]</w:t>
          </w:r>
        </w:sdtContent>
      </w:sdt>
      <w:r>
        <w:rPr>
          <w:rFonts w:ascii="Segoe UI" w:hAnsi="Segoe U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Segoe UI" w:hAnsi="Segoe UI" w:cs="Segoe UI"/>
            <w:snapToGrid w:val="0"/>
            <w:sz w:val="20"/>
          </w:rPr>
          <w:id w:val="1642079299"/>
          <w:showingPlcHdr/>
          <w:text/>
        </w:sdtPr>
        <w:sdtEnd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vous n’ayez à prouver ou motiver votre demande de paiement pour la somme susmentionnée.</w:t>
      </w:r>
    </w:p>
    <w:p w14:paraId="02BAD282" w14:textId="77777777" w:rsidR="00BC288B" w:rsidRPr="005A1398" w:rsidRDefault="00BC288B" w:rsidP="00BC288B">
      <w:pPr>
        <w:rPr>
          <w:rFonts w:ascii="Segoe UI" w:hAnsi="Segoe UI" w:cs="Segoe UI"/>
          <w:snapToGrid w:val="0"/>
          <w:sz w:val="20"/>
        </w:rPr>
      </w:pPr>
    </w:p>
    <w:p w14:paraId="542A74F4" w14:textId="77777777" w:rsidR="00BC288B" w:rsidRDefault="00BC288B" w:rsidP="00BC288B">
      <w:pPr>
        <w:ind w:firstLine="720"/>
        <w:jc w:val="both"/>
        <w:rPr>
          <w:rFonts w:ascii="Segoe UI" w:hAnsi="Segoe UI" w:cs="Segoe UI"/>
          <w:sz w:val="20"/>
        </w:rPr>
      </w:pPr>
      <w:r>
        <w:rPr>
          <w:rFonts w:ascii="Segoe UI" w:hAnsi="Segoe UI"/>
          <w:snapToGrid w:val="0"/>
          <w:sz w:val="20"/>
        </w:rPr>
        <w:t>Cette garantie est valable</w:t>
      </w:r>
      <w:r>
        <w:t xml:space="preserve"> </w:t>
      </w:r>
      <w:r w:rsidRPr="00512D1C">
        <w:rPr>
          <w:rFonts w:ascii="Segoe UI" w:hAnsi="Segoe UI"/>
          <w:snapToGrid w:val="0"/>
          <w:sz w:val="20"/>
        </w:rPr>
        <w:t>jusqu</w:t>
      </w:r>
      <w:r>
        <w:rPr>
          <w:rFonts w:ascii="Segoe UI" w:hAnsi="Segoe UI"/>
          <w:snapToGrid w:val="0"/>
          <w:sz w:val="20"/>
        </w:rPr>
        <w:t>’</w:t>
      </w:r>
      <w:r w:rsidRPr="00512D1C">
        <w:rPr>
          <w:rFonts w:ascii="Segoe UI" w:hAnsi="Segoe UI"/>
          <w:snapToGrid w:val="0"/>
          <w:sz w:val="20"/>
        </w:rPr>
        <w:t>à 30 jours après la date finale de validité des offres.</w:t>
      </w:r>
      <w:r>
        <w:rPr>
          <w:rFonts w:ascii="Segoe UI" w:hAnsi="Segoe UI"/>
          <w:sz w:val="20"/>
        </w:rPr>
        <w:t xml:space="preserve"> </w:t>
      </w:r>
    </w:p>
    <w:p w14:paraId="7BD5A987" w14:textId="77777777" w:rsidR="00BC288B" w:rsidRDefault="00BC288B" w:rsidP="00BC288B">
      <w:pPr>
        <w:ind w:firstLine="720"/>
        <w:jc w:val="both"/>
        <w:rPr>
          <w:rFonts w:ascii="Segoe UI" w:hAnsi="Segoe UI" w:cs="Segoe UI"/>
          <w:snapToGrid w:val="0"/>
          <w:sz w:val="20"/>
        </w:rPr>
      </w:pPr>
    </w:p>
    <w:p w14:paraId="4ED59EAC" w14:textId="77777777" w:rsidR="00BC288B" w:rsidRDefault="00BC288B" w:rsidP="00BC288B">
      <w:pPr>
        <w:ind w:firstLine="720"/>
        <w:jc w:val="both"/>
        <w:rPr>
          <w:rFonts w:ascii="Segoe UI" w:hAnsi="Segoe UI" w:cs="Segoe UI"/>
          <w:snapToGrid w:val="0"/>
          <w:sz w:val="20"/>
        </w:rPr>
      </w:pPr>
    </w:p>
    <w:p w14:paraId="7435056C" w14:textId="77777777" w:rsidR="00BC288B" w:rsidRPr="005A1398" w:rsidRDefault="00BC288B" w:rsidP="00BC288B">
      <w:pPr>
        <w:ind w:firstLine="720"/>
        <w:jc w:val="both"/>
        <w:rPr>
          <w:rFonts w:ascii="Segoe UI" w:hAnsi="Segoe UI" w:cs="Segoe UI"/>
          <w:snapToGrid w:val="0"/>
          <w:sz w:val="20"/>
        </w:rPr>
      </w:pPr>
    </w:p>
    <w:p w14:paraId="311DF161" w14:textId="77777777" w:rsidR="00BC288B" w:rsidRPr="005A1398" w:rsidRDefault="00BC288B" w:rsidP="00BC288B">
      <w:pPr>
        <w:rPr>
          <w:rFonts w:ascii="Segoe UI" w:hAnsi="Segoe UI" w:cs="Segoe UI"/>
          <w:b/>
          <w:sz w:val="20"/>
        </w:rPr>
      </w:pPr>
      <w:r>
        <w:rPr>
          <w:rFonts w:ascii="Segoe UI" w:hAnsi="Segoe UI"/>
          <w:b/>
          <w:sz w:val="20"/>
        </w:rPr>
        <w:t>SIGNATURE ET SCEAU DE LA BANQUE GARANTE</w:t>
      </w:r>
    </w:p>
    <w:p w14:paraId="64C1D480" w14:textId="0907C71F" w:rsidR="00BC288B" w:rsidRDefault="00BC288B" w:rsidP="00BC288B">
      <w:pPr>
        <w:tabs>
          <w:tab w:val="left" w:pos="990"/>
        </w:tabs>
        <w:spacing w:before="120" w:after="120"/>
        <w:rPr>
          <w:rFonts w:ascii="Segoe UI" w:hAnsi="Segoe UI" w:cs="Segoe UI"/>
          <w:color w:val="000000"/>
          <w:sz w:val="20"/>
        </w:rPr>
      </w:pPr>
      <w:r>
        <w:rPr>
          <w:rFonts w:ascii="Segoe UI" w:hAnsi="Segoe UI"/>
          <w:color w:val="000000"/>
          <w:sz w:val="20"/>
        </w:rPr>
        <w:t>Signature : _____________________________________________________________</w:t>
      </w:r>
    </w:p>
    <w:p w14:paraId="7B023087" w14:textId="77777777" w:rsidR="00BC288B" w:rsidRPr="00980326"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w:t>
      </w:r>
      <w:r>
        <w:tab/>
      </w:r>
      <w:r>
        <w:rPr>
          <w:rFonts w:ascii="Segoe UI" w:hAnsi="Segoe UI"/>
          <w:color w:val="000000"/>
          <w:sz w:val="20"/>
        </w:rPr>
        <w:t>_____________________________________________________________</w:t>
      </w:r>
    </w:p>
    <w:p w14:paraId="1E0C98D1" w14:textId="77777777" w:rsidR="00BC288B" w:rsidRPr="00980326"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Fonction :</w:t>
      </w:r>
      <w:r>
        <w:tab/>
      </w:r>
      <w:r>
        <w:rPr>
          <w:rFonts w:ascii="Segoe UI" w:hAnsi="Segoe UI"/>
          <w:color w:val="000000"/>
          <w:sz w:val="20"/>
        </w:rPr>
        <w:t>_____________________________________________________________</w:t>
      </w:r>
    </w:p>
    <w:p w14:paraId="644F4172" w14:textId="77777777" w:rsidR="00BC288B"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4F8EA31B" w14:textId="77777777" w:rsidR="00BC288B" w:rsidRPr="00352C01"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de la banque</w:t>
      </w:r>
      <w:proofErr w:type="gramStart"/>
      <w:r>
        <w:rPr>
          <w:rFonts w:ascii="Segoe UI" w:hAnsi="Segoe UI"/>
          <w:color w:val="000000"/>
          <w:sz w:val="20"/>
        </w:rPr>
        <w:t> :_</w:t>
      </w:r>
      <w:proofErr w:type="gramEnd"/>
      <w:r>
        <w:rPr>
          <w:rFonts w:ascii="Segoe UI" w:hAnsi="Segoe UI"/>
          <w:color w:val="000000"/>
          <w:sz w:val="20"/>
        </w:rPr>
        <w:t>_________________________________________________________</w:t>
      </w:r>
    </w:p>
    <w:p w14:paraId="2E1423D8" w14:textId="77777777" w:rsidR="00BC288B" w:rsidRPr="00352C01" w:rsidRDefault="00BC288B" w:rsidP="00BC288B">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Adresse</w:t>
      </w:r>
      <w:proofErr w:type="gramStart"/>
      <w:r>
        <w:rPr>
          <w:rFonts w:ascii="Segoe UI" w:hAnsi="Segoe UI"/>
          <w:color w:val="000000"/>
          <w:sz w:val="20"/>
        </w:rPr>
        <w:t> :_</w:t>
      </w:r>
      <w:proofErr w:type="gramEnd"/>
      <w:r>
        <w:rPr>
          <w:rFonts w:ascii="Segoe UI" w:hAnsi="Segoe UI"/>
          <w:color w:val="000000"/>
          <w:sz w:val="20"/>
        </w:rPr>
        <w:t>_______________________________________________________________</w:t>
      </w:r>
    </w:p>
    <w:p w14:paraId="55AFD18F" w14:textId="77777777" w:rsidR="00BC288B" w:rsidRPr="00D65BAD" w:rsidRDefault="00BC288B" w:rsidP="00BC288B">
      <w:pPr>
        <w:ind w:left="1440" w:firstLine="720"/>
        <w:rPr>
          <w:rFonts w:ascii="Segoe UI" w:hAnsi="Segoe UI" w:cs="Segoe UI"/>
          <w:sz w:val="19"/>
          <w:szCs w:val="19"/>
        </w:rPr>
      </w:pPr>
      <w:r>
        <w:rPr>
          <w:rFonts w:ascii="Segoe UI" w:hAnsi="Segoe UI"/>
          <w:i/>
          <w:sz w:val="18"/>
        </w:rPr>
        <w:t>[Apposer sceau avec sceau officiel de la banque]</w:t>
      </w:r>
    </w:p>
    <w:p w14:paraId="1B6BF722" w14:textId="53B95491" w:rsidR="009C1142" w:rsidRPr="00BC288B" w:rsidRDefault="009C1142" w:rsidP="00BC288B"/>
    <w:sectPr w:rsidR="009C1142" w:rsidRPr="00BC288B"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5711" w14:textId="77777777" w:rsidR="005563E0" w:rsidRDefault="005563E0" w:rsidP="00FD48A2">
      <w:r>
        <w:separator/>
      </w:r>
    </w:p>
  </w:endnote>
  <w:endnote w:type="continuationSeparator" w:id="0">
    <w:p w14:paraId="2AD7D170" w14:textId="77777777" w:rsidR="005563E0" w:rsidRDefault="005563E0" w:rsidP="00FD48A2">
      <w:r>
        <w:continuationSeparator/>
      </w:r>
    </w:p>
  </w:endnote>
  <w:endnote w:type="continuationNotice" w:id="1">
    <w:p w14:paraId="4118D214" w14:textId="77777777" w:rsidR="005563E0" w:rsidRDefault="00556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charset w:val="00"/>
    <w:family w:val="roman"/>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373410"/>
      <w:docPartObj>
        <w:docPartGallery w:val="Page Numbers (Bottom of Page)"/>
        <w:docPartUnique/>
      </w:docPartObj>
    </w:sdtPr>
    <w:sdtEndPr>
      <w:rPr>
        <w:rFonts w:asciiTheme="minorHAnsi" w:hAnsiTheme="minorHAnsi" w:cstheme="minorHAnsi"/>
        <w:noProof/>
      </w:rPr>
    </w:sdtEndPr>
    <w:sdtContent>
      <w:p w14:paraId="54C70847" w14:textId="77777777" w:rsidR="00BC288B" w:rsidRPr="00425585" w:rsidRDefault="00BC288B">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BE7874">
          <w:rPr>
            <w:rFonts w:asciiTheme="minorHAnsi" w:hAnsiTheme="minorHAnsi" w:cstheme="minorHAnsi"/>
            <w:noProof/>
          </w:rPr>
          <w:t>33</w:t>
        </w:r>
        <w:r w:rsidRPr="00425585">
          <w:rPr>
            <w:rFonts w:asciiTheme="minorHAnsi" w:hAnsiTheme="minorHAnsi" w:cstheme="minorHAnsi"/>
            <w:noProof/>
          </w:rPr>
          <w:fldChar w:fldCharType="end"/>
        </w:r>
      </w:p>
    </w:sdtContent>
  </w:sdt>
  <w:p w14:paraId="72955CB6" w14:textId="77777777" w:rsidR="00BC288B" w:rsidRDefault="00BC28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6B01885A" w14:textId="77777777" w:rsidR="00E23BD3" w:rsidRPr="00425585" w:rsidRDefault="00953773">
        <w:pPr>
          <w:pStyle w:val="Pieddepage"/>
          <w:jc w:val="right"/>
          <w:rPr>
            <w:rFonts w:asciiTheme="minorHAnsi" w:hAnsiTheme="minorHAnsi" w:cstheme="minorHAnsi"/>
          </w:rPr>
        </w:pPr>
        <w:r w:rsidRPr="00425585">
          <w:rPr>
            <w:rFonts w:asciiTheme="minorHAnsi" w:hAnsiTheme="minorHAnsi" w:cstheme="minorHAnsi"/>
          </w:rPr>
          <w:fldChar w:fldCharType="begin"/>
        </w:r>
        <w:r w:rsidR="00E23BD3"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BE7874">
          <w:rPr>
            <w:rFonts w:asciiTheme="minorHAnsi" w:hAnsiTheme="minorHAnsi" w:cstheme="minorHAnsi"/>
            <w:noProof/>
          </w:rPr>
          <w:t>40</w:t>
        </w:r>
        <w:r w:rsidRPr="00425585">
          <w:rPr>
            <w:rFonts w:asciiTheme="minorHAnsi" w:hAnsiTheme="minorHAnsi" w:cstheme="minorHAnsi"/>
            <w:noProof/>
          </w:rPr>
          <w:fldChar w:fldCharType="end"/>
        </w:r>
      </w:p>
    </w:sdtContent>
  </w:sdt>
  <w:p w14:paraId="34D8D1DF" w14:textId="77777777" w:rsidR="00E23BD3" w:rsidRDefault="00E23B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D573D" w14:textId="77777777" w:rsidR="005563E0" w:rsidRDefault="005563E0" w:rsidP="00FD48A2">
      <w:r>
        <w:separator/>
      </w:r>
    </w:p>
  </w:footnote>
  <w:footnote w:type="continuationSeparator" w:id="0">
    <w:p w14:paraId="0311EEA0" w14:textId="77777777" w:rsidR="005563E0" w:rsidRDefault="005563E0" w:rsidP="00FD48A2">
      <w:r>
        <w:continuationSeparator/>
      </w:r>
    </w:p>
  </w:footnote>
  <w:footnote w:type="continuationNotice" w:id="1">
    <w:p w14:paraId="1E569A7F" w14:textId="77777777" w:rsidR="005563E0" w:rsidRDefault="005563E0"/>
  </w:footnote>
  <w:footnote w:id="2">
    <w:p w14:paraId="4A573FA5" w14:textId="77777777" w:rsidR="00932AA3" w:rsidRPr="00E90BC8" w:rsidRDefault="00932AA3" w:rsidP="00BC288B">
      <w:pPr>
        <w:pStyle w:val="Notedebasdepage"/>
        <w:rPr>
          <w:rFonts w:ascii="Segoe UI" w:hAnsi="Segoe UI" w:cs="Segoe UI"/>
          <w:sz w:val="16"/>
        </w:rPr>
      </w:pPr>
      <w:r>
        <w:rPr>
          <w:rStyle w:val="Appelnotedebasdep"/>
          <w:rFonts w:ascii="Segoe UI" w:hAnsi="Segoe UI"/>
          <w:sz w:val="16"/>
        </w:rPr>
        <w:footnoteRef/>
      </w:r>
      <w:r>
        <w:rPr>
          <w:rFonts w:ascii="Segoe UI" w:hAnsi="Segoe UI"/>
          <w:sz w:val="16"/>
        </w:rPr>
        <w:t xml:space="preserve"> L’inexécution, comme décidé par le PNUD, comprend tous les contrats pour lesquels (a) l’inexécution n’a pas été contestée par le contractant, notamment au moyen d’un renvoi au dispositif de règlement des différends en vertu du contrat concerné, et (b) les contrats qui ont été ainsi contestés mais n’ont pas été pleinement réglés relativement au contractant. L’inexécution n’englobe pas les contrats pour lesquels la décision de l’employeur a été rejetée par le dispositif de règlement des différends. L’inexécution doit être basée sur l’ensemble des informations sur les différends ou contentieux pleinement réglés, c’est-à-dire un différend ou un contentieux qui a été réglé conformément au dispositif de règlement des différends en vertu du contrat concerné et dans le cas où toutes les instances d’appel disponibles au soumissionnaire ont été épuisées.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01C4F98"/>
    <w:multiLevelType w:val="hybridMultilevel"/>
    <w:tmpl w:val="E222B36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E0EA5"/>
    <w:multiLevelType w:val="hybridMultilevel"/>
    <w:tmpl w:val="FDBEE81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62437E"/>
    <w:multiLevelType w:val="hybridMultilevel"/>
    <w:tmpl w:val="F4E46C0C"/>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7705FFE"/>
    <w:multiLevelType w:val="hybridMultilevel"/>
    <w:tmpl w:val="B85AE32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A1E244D"/>
    <w:multiLevelType w:val="hybridMultilevel"/>
    <w:tmpl w:val="8DFA3C9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F357950"/>
    <w:multiLevelType w:val="hybridMultilevel"/>
    <w:tmpl w:val="6A16612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47A1B1E"/>
    <w:multiLevelType w:val="hybridMultilevel"/>
    <w:tmpl w:val="0996146E"/>
    <w:lvl w:ilvl="0" w:tplc="256C20F6">
      <w:numFmt w:val="bullet"/>
      <w:lvlText w:val="-"/>
      <w:lvlJc w:val="left"/>
      <w:pPr>
        <w:ind w:left="720" w:hanging="360"/>
      </w:pPr>
      <w:rPr>
        <w:rFonts w:ascii="Arial Narrow" w:eastAsiaTheme="minorHAnsi" w:hAnsi="Arial Narrow" w:cstheme="minorBidi" w:hint="default"/>
        <w:b w:val="0"/>
        <w:bCs w:val="0"/>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9223BED"/>
    <w:multiLevelType w:val="hybridMultilevel"/>
    <w:tmpl w:val="47E8EFF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FB621AA"/>
    <w:multiLevelType w:val="hybridMultilevel"/>
    <w:tmpl w:val="489607A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66C060E"/>
    <w:multiLevelType w:val="hybridMultilevel"/>
    <w:tmpl w:val="F444557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A833C7"/>
    <w:multiLevelType w:val="hybridMultilevel"/>
    <w:tmpl w:val="45B0D0D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3DA81D66"/>
    <w:multiLevelType w:val="hybridMultilevel"/>
    <w:tmpl w:val="16F88AA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3E7E283D"/>
    <w:multiLevelType w:val="hybridMultilevel"/>
    <w:tmpl w:val="B4105AA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063D1A"/>
    <w:multiLevelType w:val="hybridMultilevel"/>
    <w:tmpl w:val="B4E8AC3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C01C86"/>
    <w:multiLevelType w:val="hybridMultilevel"/>
    <w:tmpl w:val="EE4454D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7"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0D7F7E"/>
    <w:multiLevelType w:val="hybridMultilevel"/>
    <w:tmpl w:val="CC660FA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40" w15:restartNumberingAfterBreak="0">
    <w:nsid w:val="5D5E1680"/>
    <w:multiLevelType w:val="hybridMultilevel"/>
    <w:tmpl w:val="BD84F26E"/>
    <w:lvl w:ilvl="0" w:tplc="040C000B">
      <w:start w:val="1"/>
      <w:numFmt w:val="bullet"/>
      <w:lvlText w:val=""/>
      <w:lvlJc w:val="left"/>
      <w:pPr>
        <w:ind w:left="1440" w:hanging="360"/>
      </w:pPr>
      <w:rPr>
        <w:rFonts w:ascii="Wingdings" w:hAnsi="Wingdings" w:hint="default"/>
        <w:sz w:val="2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1" w15:restartNumberingAfterBreak="0">
    <w:nsid w:val="5E6B71F7"/>
    <w:multiLevelType w:val="hybridMultilevel"/>
    <w:tmpl w:val="B628908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AB4B4A"/>
    <w:multiLevelType w:val="hybridMultilevel"/>
    <w:tmpl w:val="1AD8545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4D5335"/>
    <w:multiLevelType w:val="hybridMultilevel"/>
    <w:tmpl w:val="DAB01D0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D354F71"/>
    <w:multiLevelType w:val="hybridMultilevel"/>
    <w:tmpl w:val="B968446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65786B"/>
    <w:multiLevelType w:val="hybridMultilevel"/>
    <w:tmpl w:val="D3D4131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20"/>
  </w:num>
  <w:num w:numId="4">
    <w:abstractNumId w:val="48"/>
  </w:num>
  <w:num w:numId="5">
    <w:abstractNumId w:val="18"/>
  </w:num>
  <w:num w:numId="6">
    <w:abstractNumId w:val="19"/>
  </w:num>
  <w:num w:numId="7">
    <w:abstractNumId w:val="37"/>
  </w:num>
  <w:num w:numId="8">
    <w:abstractNumId w:val="44"/>
  </w:num>
  <w:num w:numId="9">
    <w:abstractNumId w:val="30"/>
  </w:num>
  <w:num w:numId="10">
    <w:abstractNumId w:val="31"/>
  </w:num>
  <w:num w:numId="11">
    <w:abstractNumId w:val="25"/>
  </w:num>
  <w:num w:numId="12">
    <w:abstractNumId w:val="44"/>
    <w:lvlOverride w:ilvl="0">
      <w:startOverride w:val="1"/>
    </w:lvlOverride>
    <w:lvlOverride w:ilvl="1">
      <w:startOverride w:val="1"/>
    </w:lvlOverride>
  </w:num>
  <w:num w:numId="13">
    <w:abstractNumId w:val="44"/>
    <w:lvlOverride w:ilvl="0">
      <w:startOverride w:val="1"/>
    </w:lvlOverride>
    <w:lvlOverride w:ilvl="1">
      <w:startOverride w:val="1"/>
    </w:lvlOverride>
  </w:num>
  <w:num w:numId="14">
    <w:abstractNumId w:val="10"/>
  </w:num>
  <w:num w:numId="15">
    <w:abstractNumId w:val="36"/>
  </w:num>
  <w:num w:numId="16">
    <w:abstractNumId w:val="44"/>
    <w:lvlOverride w:ilvl="0">
      <w:startOverride w:val="1"/>
    </w:lvlOverride>
    <w:lvlOverride w:ilvl="1">
      <w:startOverride w:val="1"/>
    </w:lvlOverride>
  </w:num>
  <w:num w:numId="17">
    <w:abstractNumId w:val="52"/>
  </w:num>
  <w:num w:numId="18">
    <w:abstractNumId w:val="7"/>
  </w:num>
  <w:num w:numId="19">
    <w:abstractNumId w:val="6"/>
  </w:num>
  <w:num w:numId="20">
    <w:abstractNumId w:val="49"/>
  </w:num>
  <w:num w:numId="21">
    <w:abstractNumId w:val="14"/>
  </w:num>
  <w:num w:numId="22">
    <w:abstractNumId w:val="29"/>
  </w:num>
  <w:num w:numId="23">
    <w:abstractNumId w:val="4"/>
  </w:num>
  <w:num w:numId="24">
    <w:abstractNumId w:val="2"/>
  </w:num>
  <w:num w:numId="25">
    <w:abstractNumId w:val="46"/>
  </w:num>
  <w:num w:numId="26">
    <w:abstractNumId w:val="9"/>
  </w:num>
  <w:num w:numId="27">
    <w:abstractNumId w:val="8"/>
  </w:num>
  <w:num w:numId="28">
    <w:abstractNumId w:val="24"/>
  </w:num>
  <w:num w:numId="29">
    <w:abstractNumId w:val="39"/>
  </w:num>
  <w:num w:numId="30">
    <w:abstractNumId w:val="42"/>
  </w:num>
  <w:num w:numId="31">
    <w:abstractNumId w:val="32"/>
  </w:num>
  <w:num w:numId="32">
    <w:abstractNumId w:val="15"/>
  </w:num>
  <w:num w:numId="33">
    <w:abstractNumId w:val="53"/>
  </w:num>
  <w:num w:numId="34">
    <w:abstractNumId w:val="23"/>
  </w:num>
  <w:num w:numId="35">
    <w:abstractNumId w:val="50"/>
  </w:num>
  <w:num w:numId="36">
    <w:abstractNumId w:val="1"/>
  </w:num>
  <w:num w:numId="37">
    <w:abstractNumId w:val="13"/>
  </w:num>
  <w:num w:numId="38">
    <w:abstractNumId w:val="27"/>
  </w:num>
  <w:num w:numId="39">
    <w:abstractNumId w:val="17"/>
  </w:num>
  <w:num w:numId="40">
    <w:abstractNumId w:val="40"/>
  </w:num>
  <w:num w:numId="41">
    <w:abstractNumId w:val="45"/>
  </w:num>
  <w:num w:numId="42">
    <w:abstractNumId w:val="26"/>
  </w:num>
  <w:num w:numId="43">
    <w:abstractNumId w:val="35"/>
  </w:num>
  <w:num w:numId="44">
    <w:abstractNumId w:val="28"/>
  </w:num>
  <w:num w:numId="45">
    <w:abstractNumId w:val="43"/>
  </w:num>
  <w:num w:numId="46">
    <w:abstractNumId w:val="33"/>
  </w:num>
  <w:num w:numId="47">
    <w:abstractNumId w:val="41"/>
  </w:num>
  <w:num w:numId="48">
    <w:abstractNumId w:val="51"/>
  </w:num>
  <w:num w:numId="49">
    <w:abstractNumId w:val="16"/>
  </w:num>
  <w:num w:numId="50">
    <w:abstractNumId w:val="12"/>
  </w:num>
  <w:num w:numId="51">
    <w:abstractNumId w:val="38"/>
  </w:num>
  <w:num w:numId="52">
    <w:abstractNumId w:val="21"/>
  </w:num>
  <w:num w:numId="53">
    <w:abstractNumId w:val="3"/>
  </w:num>
  <w:num w:numId="54">
    <w:abstractNumId w:val="47"/>
  </w:num>
  <w:num w:numId="55">
    <w:abstractNumId w:val="22"/>
  </w:num>
  <w:num w:numId="56">
    <w:abstractNumId w:val="5"/>
  </w:num>
  <w:num w:numId="57">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885"/>
    <w:rsid w:val="00000F04"/>
    <w:rsid w:val="00001C0E"/>
    <w:rsid w:val="0000255A"/>
    <w:rsid w:val="00002AE0"/>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682D"/>
    <w:rsid w:val="000171FC"/>
    <w:rsid w:val="000174CB"/>
    <w:rsid w:val="0001776B"/>
    <w:rsid w:val="00022570"/>
    <w:rsid w:val="0002272D"/>
    <w:rsid w:val="00025215"/>
    <w:rsid w:val="00025BF3"/>
    <w:rsid w:val="0002711A"/>
    <w:rsid w:val="00027A0F"/>
    <w:rsid w:val="0003284E"/>
    <w:rsid w:val="00033A71"/>
    <w:rsid w:val="00033E22"/>
    <w:rsid w:val="00034942"/>
    <w:rsid w:val="0003522D"/>
    <w:rsid w:val="00035EA3"/>
    <w:rsid w:val="0003714B"/>
    <w:rsid w:val="00037773"/>
    <w:rsid w:val="000378D4"/>
    <w:rsid w:val="0004081E"/>
    <w:rsid w:val="0004133C"/>
    <w:rsid w:val="00042221"/>
    <w:rsid w:val="00042759"/>
    <w:rsid w:val="00043ABC"/>
    <w:rsid w:val="00043AFF"/>
    <w:rsid w:val="000441D4"/>
    <w:rsid w:val="000466CA"/>
    <w:rsid w:val="00047A5C"/>
    <w:rsid w:val="0005010F"/>
    <w:rsid w:val="000502F9"/>
    <w:rsid w:val="000515D7"/>
    <w:rsid w:val="0005352D"/>
    <w:rsid w:val="000544BC"/>
    <w:rsid w:val="000556A9"/>
    <w:rsid w:val="00055B68"/>
    <w:rsid w:val="00056A51"/>
    <w:rsid w:val="00057A84"/>
    <w:rsid w:val="00057BFD"/>
    <w:rsid w:val="00060C22"/>
    <w:rsid w:val="00061AC1"/>
    <w:rsid w:val="00061FD9"/>
    <w:rsid w:val="00062A8A"/>
    <w:rsid w:val="00063E87"/>
    <w:rsid w:val="00064126"/>
    <w:rsid w:val="0006478F"/>
    <w:rsid w:val="00065AAA"/>
    <w:rsid w:val="00065E78"/>
    <w:rsid w:val="000667EF"/>
    <w:rsid w:val="0006713F"/>
    <w:rsid w:val="00067C9B"/>
    <w:rsid w:val="00067D45"/>
    <w:rsid w:val="000700B3"/>
    <w:rsid w:val="00070468"/>
    <w:rsid w:val="0007208F"/>
    <w:rsid w:val="0007239D"/>
    <w:rsid w:val="00073F05"/>
    <w:rsid w:val="000757AD"/>
    <w:rsid w:val="000758DA"/>
    <w:rsid w:val="00076B35"/>
    <w:rsid w:val="000802D0"/>
    <w:rsid w:val="00081D16"/>
    <w:rsid w:val="00085236"/>
    <w:rsid w:val="00086705"/>
    <w:rsid w:val="00086B34"/>
    <w:rsid w:val="00090240"/>
    <w:rsid w:val="0009114D"/>
    <w:rsid w:val="0009229C"/>
    <w:rsid w:val="0009459C"/>
    <w:rsid w:val="00094CED"/>
    <w:rsid w:val="000964B8"/>
    <w:rsid w:val="00097496"/>
    <w:rsid w:val="000A17D9"/>
    <w:rsid w:val="000A2208"/>
    <w:rsid w:val="000A303D"/>
    <w:rsid w:val="000A3F8E"/>
    <w:rsid w:val="000A4A41"/>
    <w:rsid w:val="000A4C07"/>
    <w:rsid w:val="000A4FD9"/>
    <w:rsid w:val="000A5169"/>
    <w:rsid w:val="000A5D2A"/>
    <w:rsid w:val="000A5D4A"/>
    <w:rsid w:val="000A7757"/>
    <w:rsid w:val="000B07F0"/>
    <w:rsid w:val="000B1395"/>
    <w:rsid w:val="000B1C1D"/>
    <w:rsid w:val="000B2627"/>
    <w:rsid w:val="000B3187"/>
    <w:rsid w:val="000B414E"/>
    <w:rsid w:val="000B4461"/>
    <w:rsid w:val="000B4C4E"/>
    <w:rsid w:val="000B5201"/>
    <w:rsid w:val="000B5328"/>
    <w:rsid w:val="000B5621"/>
    <w:rsid w:val="000B5ACF"/>
    <w:rsid w:val="000B5B3D"/>
    <w:rsid w:val="000B5F2D"/>
    <w:rsid w:val="000B5FE1"/>
    <w:rsid w:val="000B6D75"/>
    <w:rsid w:val="000B7E14"/>
    <w:rsid w:val="000C0F87"/>
    <w:rsid w:val="000C2CCD"/>
    <w:rsid w:val="000C2D13"/>
    <w:rsid w:val="000C512E"/>
    <w:rsid w:val="000C562F"/>
    <w:rsid w:val="000C6412"/>
    <w:rsid w:val="000C6C75"/>
    <w:rsid w:val="000C6E88"/>
    <w:rsid w:val="000C77AF"/>
    <w:rsid w:val="000D0E95"/>
    <w:rsid w:val="000D1961"/>
    <w:rsid w:val="000D1F16"/>
    <w:rsid w:val="000D249A"/>
    <w:rsid w:val="000D2820"/>
    <w:rsid w:val="000D2C89"/>
    <w:rsid w:val="000D4C72"/>
    <w:rsid w:val="000D5031"/>
    <w:rsid w:val="000D5D63"/>
    <w:rsid w:val="000D724E"/>
    <w:rsid w:val="000D79A3"/>
    <w:rsid w:val="000E0467"/>
    <w:rsid w:val="000E074B"/>
    <w:rsid w:val="000E14D6"/>
    <w:rsid w:val="000E1A74"/>
    <w:rsid w:val="000E535F"/>
    <w:rsid w:val="000E65E3"/>
    <w:rsid w:val="000E7BB2"/>
    <w:rsid w:val="000F1AD9"/>
    <w:rsid w:val="000F255C"/>
    <w:rsid w:val="000F2E2A"/>
    <w:rsid w:val="000F37D1"/>
    <w:rsid w:val="000F4AF2"/>
    <w:rsid w:val="000F4EA3"/>
    <w:rsid w:val="000F6610"/>
    <w:rsid w:val="000F6A8D"/>
    <w:rsid w:val="000F74A4"/>
    <w:rsid w:val="000F7C8A"/>
    <w:rsid w:val="001001D5"/>
    <w:rsid w:val="00101428"/>
    <w:rsid w:val="00102B35"/>
    <w:rsid w:val="001034A5"/>
    <w:rsid w:val="001052DD"/>
    <w:rsid w:val="001056F4"/>
    <w:rsid w:val="00105991"/>
    <w:rsid w:val="00105CA9"/>
    <w:rsid w:val="001060E1"/>
    <w:rsid w:val="00106E35"/>
    <w:rsid w:val="00107E1F"/>
    <w:rsid w:val="00107ED1"/>
    <w:rsid w:val="0011019A"/>
    <w:rsid w:val="00111AC0"/>
    <w:rsid w:val="00113DE5"/>
    <w:rsid w:val="00115C82"/>
    <w:rsid w:val="001179C5"/>
    <w:rsid w:val="00117ADE"/>
    <w:rsid w:val="001216E6"/>
    <w:rsid w:val="00124661"/>
    <w:rsid w:val="001247F4"/>
    <w:rsid w:val="00127713"/>
    <w:rsid w:val="00130A96"/>
    <w:rsid w:val="001314A1"/>
    <w:rsid w:val="00133C5C"/>
    <w:rsid w:val="001349B1"/>
    <w:rsid w:val="00134F7C"/>
    <w:rsid w:val="00135933"/>
    <w:rsid w:val="001365DF"/>
    <w:rsid w:val="00136BF5"/>
    <w:rsid w:val="00140CB2"/>
    <w:rsid w:val="001412B5"/>
    <w:rsid w:val="001417C7"/>
    <w:rsid w:val="00141B9E"/>
    <w:rsid w:val="00141D0F"/>
    <w:rsid w:val="001420D5"/>
    <w:rsid w:val="001426BD"/>
    <w:rsid w:val="00144156"/>
    <w:rsid w:val="0014489C"/>
    <w:rsid w:val="001451A2"/>
    <w:rsid w:val="001501F2"/>
    <w:rsid w:val="00152520"/>
    <w:rsid w:val="00152708"/>
    <w:rsid w:val="00153D0F"/>
    <w:rsid w:val="00153FD9"/>
    <w:rsid w:val="001569CD"/>
    <w:rsid w:val="0015744F"/>
    <w:rsid w:val="00157DF5"/>
    <w:rsid w:val="00157E14"/>
    <w:rsid w:val="001605DC"/>
    <w:rsid w:val="001609BB"/>
    <w:rsid w:val="001612CA"/>
    <w:rsid w:val="00162203"/>
    <w:rsid w:val="001623FB"/>
    <w:rsid w:val="00163681"/>
    <w:rsid w:val="00166E32"/>
    <w:rsid w:val="001673A4"/>
    <w:rsid w:val="0016793F"/>
    <w:rsid w:val="00167996"/>
    <w:rsid w:val="00170626"/>
    <w:rsid w:val="001714CA"/>
    <w:rsid w:val="001717F6"/>
    <w:rsid w:val="0017556B"/>
    <w:rsid w:val="0018030E"/>
    <w:rsid w:val="00180BA0"/>
    <w:rsid w:val="001810CB"/>
    <w:rsid w:val="00182135"/>
    <w:rsid w:val="001846EA"/>
    <w:rsid w:val="00184D45"/>
    <w:rsid w:val="00184ECF"/>
    <w:rsid w:val="00185571"/>
    <w:rsid w:val="00185926"/>
    <w:rsid w:val="001863E4"/>
    <w:rsid w:val="001867E2"/>
    <w:rsid w:val="00186C41"/>
    <w:rsid w:val="00186E86"/>
    <w:rsid w:val="00186EB7"/>
    <w:rsid w:val="00187665"/>
    <w:rsid w:val="00192420"/>
    <w:rsid w:val="00194B39"/>
    <w:rsid w:val="00194DB5"/>
    <w:rsid w:val="00195D48"/>
    <w:rsid w:val="00196E78"/>
    <w:rsid w:val="001A0DE9"/>
    <w:rsid w:val="001A118E"/>
    <w:rsid w:val="001A24C2"/>
    <w:rsid w:val="001A2514"/>
    <w:rsid w:val="001A28E5"/>
    <w:rsid w:val="001A3E50"/>
    <w:rsid w:val="001A4EA0"/>
    <w:rsid w:val="001A5210"/>
    <w:rsid w:val="001A609B"/>
    <w:rsid w:val="001A6A32"/>
    <w:rsid w:val="001B031E"/>
    <w:rsid w:val="001B1FE2"/>
    <w:rsid w:val="001B24BE"/>
    <w:rsid w:val="001B2DDE"/>
    <w:rsid w:val="001B2EED"/>
    <w:rsid w:val="001B3CE0"/>
    <w:rsid w:val="001B4F82"/>
    <w:rsid w:val="001B5B9B"/>
    <w:rsid w:val="001C0579"/>
    <w:rsid w:val="001C2240"/>
    <w:rsid w:val="001C31E0"/>
    <w:rsid w:val="001C33C8"/>
    <w:rsid w:val="001C3BD6"/>
    <w:rsid w:val="001C5A3C"/>
    <w:rsid w:val="001C5B99"/>
    <w:rsid w:val="001C5E03"/>
    <w:rsid w:val="001D0750"/>
    <w:rsid w:val="001D08BB"/>
    <w:rsid w:val="001D2A9D"/>
    <w:rsid w:val="001D36E9"/>
    <w:rsid w:val="001D3E0B"/>
    <w:rsid w:val="001D570A"/>
    <w:rsid w:val="001D5840"/>
    <w:rsid w:val="001D627B"/>
    <w:rsid w:val="001D72C1"/>
    <w:rsid w:val="001D7785"/>
    <w:rsid w:val="001D7D25"/>
    <w:rsid w:val="001E021E"/>
    <w:rsid w:val="001E0491"/>
    <w:rsid w:val="001E1BB5"/>
    <w:rsid w:val="001E3537"/>
    <w:rsid w:val="001E364A"/>
    <w:rsid w:val="001E3B5B"/>
    <w:rsid w:val="001E4412"/>
    <w:rsid w:val="001E51C8"/>
    <w:rsid w:val="001E5F59"/>
    <w:rsid w:val="001E7576"/>
    <w:rsid w:val="001F00AD"/>
    <w:rsid w:val="001F2049"/>
    <w:rsid w:val="001F260D"/>
    <w:rsid w:val="001F3361"/>
    <w:rsid w:val="001F4245"/>
    <w:rsid w:val="001F4379"/>
    <w:rsid w:val="001F4F92"/>
    <w:rsid w:val="001F582E"/>
    <w:rsid w:val="001F6C36"/>
    <w:rsid w:val="0020143D"/>
    <w:rsid w:val="002046BA"/>
    <w:rsid w:val="002048D7"/>
    <w:rsid w:val="00204AC5"/>
    <w:rsid w:val="00204C17"/>
    <w:rsid w:val="00205DC2"/>
    <w:rsid w:val="002060D8"/>
    <w:rsid w:val="0020652D"/>
    <w:rsid w:val="00206736"/>
    <w:rsid w:val="00206DD4"/>
    <w:rsid w:val="002105F4"/>
    <w:rsid w:val="002114FD"/>
    <w:rsid w:val="00211776"/>
    <w:rsid w:val="0021198E"/>
    <w:rsid w:val="002122C3"/>
    <w:rsid w:val="00212E68"/>
    <w:rsid w:val="00212F23"/>
    <w:rsid w:val="00213637"/>
    <w:rsid w:val="0021368D"/>
    <w:rsid w:val="00213EE6"/>
    <w:rsid w:val="00213F47"/>
    <w:rsid w:val="00214379"/>
    <w:rsid w:val="00214A47"/>
    <w:rsid w:val="00215076"/>
    <w:rsid w:val="00215431"/>
    <w:rsid w:val="002156FE"/>
    <w:rsid w:val="002169A9"/>
    <w:rsid w:val="00220AE4"/>
    <w:rsid w:val="00220B56"/>
    <w:rsid w:val="00220CB4"/>
    <w:rsid w:val="002218F1"/>
    <w:rsid w:val="00221DA7"/>
    <w:rsid w:val="0022278E"/>
    <w:rsid w:val="00222AEB"/>
    <w:rsid w:val="0022351C"/>
    <w:rsid w:val="00223578"/>
    <w:rsid w:val="002236BA"/>
    <w:rsid w:val="002237EC"/>
    <w:rsid w:val="002239B4"/>
    <w:rsid w:val="002252A3"/>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708"/>
    <w:rsid w:val="0024286B"/>
    <w:rsid w:val="00242C41"/>
    <w:rsid w:val="00244EBB"/>
    <w:rsid w:val="0024506C"/>
    <w:rsid w:val="00246F81"/>
    <w:rsid w:val="002502D1"/>
    <w:rsid w:val="002504F4"/>
    <w:rsid w:val="00250FEC"/>
    <w:rsid w:val="00251B98"/>
    <w:rsid w:val="00252405"/>
    <w:rsid w:val="00253258"/>
    <w:rsid w:val="0025412B"/>
    <w:rsid w:val="002545D5"/>
    <w:rsid w:val="00254726"/>
    <w:rsid w:val="002560FE"/>
    <w:rsid w:val="00256F82"/>
    <w:rsid w:val="00257124"/>
    <w:rsid w:val="00261494"/>
    <w:rsid w:val="00261C52"/>
    <w:rsid w:val="00261F7E"/>
    <w:rsid w:val="00263C64"/>
    <w:rsid w:val="00264FF5"/>
    <w:rsid w:val="00266C54"/>
    <w:rsid w:val="002679C8"/>
    <w:rsid w:val="002700A0"/>
    <w:rsid w:val="002722CF"/>
    <w:rsid w:val="00272343"/>
    <w:rsid w:val="00272744"/>
    <w:rsid w:val="00272D7D"/>
    <w:rsid w:val="00274692"/>
    <w:rsid w:val="00280CD3"/>
    <w:rsid w:val="00283363"/>
    <w:rsid w:val="00283830"/>
    <w:rsid w:val="00283EB4"/>
    <w:rsid w:val="002848C2"/>
    <w:rsid w:val="00286137"/>
    <w:rsid w:val="00286596"/>
    <w:rsid w:val="00287916"/>
    <w:rsid w:val="00290251"/>
    <w:rsid w:val="0029043E"/>
    <w:rsid w:val="0029196A"/>
    <w:rsid w:val="00291CF8"/>
    <w:rsid w:val="00293198"/>
    <w:rsid w:val="00293964"/>
    <w:rsid w:val="00295078"/>
    <w:rsid w:val="00295775"/>
    <w:rsid w:val="002958B7"/>
    <w:rsid w:val="0029796E"/>
    <w:rsid w:val="002A0089"/>
    <w:rsid w:val="002A02D6"/>
    <w:rsid w:val="002A0878"/>
    <w:rsid w:val="002A2517"/>
    <w:rsid w:val="002A6CEE"/>
    <w:rsid w:val="002A78A5"/>
    <w:rsid w:val="002B17F1"/>
    <w:rsid w:val="002B2A24"/>
    <w:rsid w:val="002B33E3"/>
    <w:rsid w:val="002B37EF"/>
    <w:rsid w:val="002B3CC5"/>
    <w:rsid w:val="002B46D7"/>
    <w:rsid w:val="002B4859"/>
    <w:rsid w:val="002B5157"/>
    <w:rsid w:val="002B5B60"/>
    <w:rsid w:val="002B5F02"/>
    <w:rsid w:val="002B7548"/>
    <w:rsid w:val="002C282C"/>
    <w:rsid w:val="002C2FF2"/>
    <w:rsid w:val="002C373F"/>
    <w:rsid w:val="002C4A0F"/>
    <w:rsid w:val="002C5617"/>
    <w:rsid w:val="002C5F69"/>
    <w:rsid w:val="002C71F7"/>
    <w:rsid w:val="002C7B02"/>
    <w:rsid w:val="002D2976"/>
    <w:rsid w:val="002D34E6"/>
    <w:rsid w:val="002D3B4A"/>
    <w:rsid w:val="002D496D"/>
    <w:rsid w:val="002D4E47"/>
    <w:rsid w:val="002D5870"/>
    <w:rsid w:val="002D5AB0"/>
    <w:rsid w:val="002D7C8B"/>
    <w:rsid w:val="002D7E71"/>
    <w:rsid w:val="002E157C"/>
    <w:rsid w:val="002E2DF9"/>
    <w:rsid w:val="002E2E02"/>
    <w:rsid w:val="002E344F"/>
    <w:rsid w:val="002E5FF1"/>
    <w:rsid w:val="002E60C8"/>
    <w:rsid w:val="002E668E"/>
    <w:rsid w:val="002E7837"/>
    <w:rsid w:val="002F040E"/>
    <w:rsid w:val="002F3637"/>
    <w:rsid w:val="002F5F08"/>
    <w:rsid w:val="002F6E70"/>
    <w:rsid w:val="00301D4D"/>
    <w:rsid w:val="00302AA8"/>
    <w:rsid w:val="00303690"/>
    <w:rsid w:val="00304A67"/>
    <w:rsid w:val="00304C1E"/>
    <w:rsid w:val="00306AF6"/>
    <w:rsid w:val="00310058"/>
    <w:rsid w:val="00310733"/>
    <w:rsid w:val="00310DDB"/>
    <w:rsid w:val="003111FA"/>
    <w:rsid w:val="0031135D"/>
    <w:rsid w:val="00311691"/>
    <w:rsid w:val="00311E11"/>
    <w:rsid w:val="00315841"/>
    <w:rsid w:val="00315A2A"/>
    <w:rsid w:val="00317620"/>
    <w:rsid w:val="00320E03"/>
    <w:rsid w:val="0032159C"/>
    <w:rsid w:val="00321B40"/>
    <w:rsid w:val="0032250F"/>
    <w:rsid w:val="003245B2"/>
    <w:rsid w:val="00325213"/>
    <w:rsid w:val="00327922"/>
    <w:rsid w:val="0033007A"/>
    <w:rsid w:val="00331464"/>
    <w:rsid w:val="003314EE"/>
    <w:rsid w:val="003326D7"/>
    <w:rsid w:val="00334052"/>
    <w:rsid w:val="003348A7"/>
    <w:rsid w:val="00336432"/>
    <w:rsid w:val="003371DB"/>
    <w:rsid w:val="00337791"/>
    <w:rsid w:val="0034079A"/>
    <w:rsid w:val="00341272"/>
    <w:rsid w:val="0034292C"/>
    <w:rsid w:val="00342AA2"/>
    <w:rsid w:val="00343188"/>
    <w:rsid w:val="003449CA"/>
    <w:rsid w:val="00344BD8"/>
    <w:rsid w:val="0034529E"/>
    <w:rsid w:val="0034795C"/>
    <w:rsid w:val="00347D0B"/>
    <w:rsid w:val="00350AC6"/>
    <w:rsid w:val="00350C12"/>
    <w:rsid w:val="00351511"/>
    <w:rsid w:val="003516E9"/>
    <w:rsid w:val="0035484E"/>
    <w:rsid w:val="00354D96"/>
    <w:rsid w:val="0035635B"/>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15"/>
    <w:rsid w:val="00380D9A"/>
    <w:rsid w:val="00381170"/>
    <w:rsid w:val="00381E43"/>
    <w:rsid w:val="003823C1"/>
    <w:rsid w:val="003835A3"/>
    <w:rsid w:val="00383781"/>
    <w:rsid w:val="00383C31"/>
    <w:rsid w:val="00383F40"/>
    <w:rsid w:val="00384227"/>
    <w:rsid w:val="00384F06"/>
    <w:rsid w:val="0038671E"/>
    <w:rsid w:val="00386BEC"/>
    <w:rsid w:val="00386EBF"/>
    <w:rsid w:val="003879B3"/>
    <w:rsid w:val="003906AA"/>
    <w:rsid w:val="00391A4D"/>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0A2D"/>
    <w:rsid w:val="003B0C62"/>
    <w:rsid w:val="003B11BE"/>
    <w:rsid w:val="003B25FC"/>
    <w:rsid w:val="003B441A"/>
    <w:rsid w:val="003B52C8"/>
    <w:rsid w:val="003B5665"/>
    <w:rsid w:val="003B5E32"/>
    <w:rsid w:val="003C016D"/>
    <w:rsid w:val="003C12EA"/>
    <w:rsid w:val="003C1306"/>
    <w:rsid w:val="003C2212"/>
    <w:rsid w:val="003C2498"/>
    <w:rsid w:val="003C3DEB"/>
    <w:rsid w:val="003C4341"/>
    <w:rsid w:val="003C47D8"/>
    <w:rsid w:val="003D0406"/>
    <w:rsid w:val="003D088B"/>
    <w:rsid w:val="003D2087"/>
    <w:rsid w:val="003D260F"/>
    <w:rsid w:val="003D2B36"/>
    <w:rsid w:val="003D3BF8"/>
    <w:rsid w:val="003D3CB3"/>
    <w:rsid w:val="003D443E"/>
    <w:rsid w:val="003D6FF3"/>
    <w:rsid w:val="003D7A56"/>
    <w:rsid w:val="003E0897"/>
    <w:rsid w:val="003E1080"/>
    <w:rsid w:val="003E150A"/>
    <w:rsid w:val="003E3760"/>
    <w:rsid w:val="003E434C"/>
    <w:rsid w:val="003E464A"/>
    <w:rsid w:val="003E5F3D"/>
    <w:rsid w:val="003E675E"/>
    <w:rsid w:val="003E7B7B"/>
    <w:rsid w:val="003E7E0C"/>
    <w:rsid w:val="003F0C75"/>
    <w:rsid w:val="003F39B1"/>
    <w:rsid w:val="003F5C02"/>
    <w:rsid w:val="003F7630"/>
    <w:rsid w:val="003F7AA3"/>
    <w:rsid w:val="003F7CD4"/>
    <w:rsid w:val="00400B8B"/>
    <w:rsid w:val="0040341C"/>
    <w:rsid w:val="004044AE"/>
    <w:rsid w:val="00404DFD"/>
    <w:rsid w:val="00405636"/>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891"/>
    <w:rsid w:val="00422B1F"/>
    <w:rsid w:val="0042310F"/>
    <w:rsid w:val="00423EB8"/>
    <w:rsid w:val="0042420C"/>
    <w:rsid w:val="00425585"/>
    <w:rsid w:val="004255B2"/>
    <w:rsid w:val="0042587A"/>
    <w:rsid w:val="00425C8E"/>
    <w:rsid w:val="00425DEC"/>
    <w:rsid w:val="00427633"/>
    <w:rsid w:val="00427A4A"/>
    <w:rsid w:val="00427B34"/>
    <w:rsid w:val="00427BC2"/>
    <w:rsid w:val="004309D9"/>
    <w:rsid w:val="0043159A"/>
    <w:rsid w:val="00432768"/>
    <w:rsid w:val="00433CB2"/>
    <w:rsid w:val="004342D7"/>
    <w:rsid w:val="00434599"/>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2DC"/>
    <w:rsid w:val="00452F4B"/>
    <w:rsid w:val="0045330E"/>
    <w:rsid w:val="00453539"/>
    <w:rsid w:val="004546FC"/>
    <w:rsid w:val="00454E3A"/>
    <w:rsid w:val="00455385"/>
    <w:rsid w:val="004553B3"/>
    <w:rsid w:val="00455580"/>
    <w:rsid w:val="00455857"/>
    <w:rsid w:val="0045660E"/>
    <w:rsid w:val="004566BB"/>
    <w:rsid w:val="00456ADA"/>
    <w:rsid w:val="00456E42"/>
    <w:rsid w:val="00457875"/>
    <w:rsid w:val="00457D76"/>
    <w:rsid w:val="00457E69"/>
    <w:rsid w:val="004608B1"/>
    <w:rsid w:val="00460CA3"/>
    <w:rsid w:val="00463935"/>
    <w:rsid w:val="00463B45"/>
    <w:rsid w:val="00464DBC"/>
    <w:rsid w:val="004657D3"/>
    <w:rsid w:val="00465FA3"/>
    <w:rsid w:val="00466DF8"/>
    <w:rsid w:val="0046731E"/>
    <w:rsid w:val="004702BF"/>
    <w:rsid w:val="00471700"/>
    <w:rsid w:val="00471C68"/>
    <w:rsid w:val="00471F78"/>
    <w:rsid w:val="004720E9"/>
    <w:rsid w:val="004723CF"/>
    <w:rsid w:val="004729DC"/>
    <w:rsid w:val="00472F24"/>
    <w:rsid w:val="00473035"/>
    <w:rsid w:val="00473291"/>
    <w:rsid w:val="00473475"/>
    <w:rsid w:val="00474350"/>
    <w:rsid w:val="00474652"/>
    <w:rsid w:val="00475E42"/>
    <w:rsid w:val="00475F62"/>
    <w:rsid w:val="00476C05"/>
    <w:rsid w:val="004779A5"/>
    <w:rsid w:val="00483BD6"/>
    <w:rsid w:val="00484053"/>
    <w:rsid w:val="00485094"/>
    <w:rsid w:val="004860D4"/>
    <w:rsid w:val="00486779"/>
    <w:rsid w:val="004871A2"/>
    <w:rsid w:val="00487C18"/>
    <w:rsid w:val="0049126A"/>
    <w:rsid w:val="00492BB8"/>
    <w:rsid w:val="004939E7"/>
    <w:rsid w:val="00495A80"/>
    <w:rsid w:val="0049758C"/>
    <w:rsid w:val="004A15F5"/>
    <w:rsid w:val="004A25BB"/>
    <w:rsid w:val="004A53C2"/>
    <w:rsid w:val="004A7D00"/>
    <w:rsid w:val="004B14C9"/>
    <w:rsid w:val="004B45A1"/>
    <w:rsid w:val="004B5DF1"/>
    <w:rsid w:val="004B6C08"/>
    <w:rsid w:val="004B7293"/>
    <w:rsid w:val="004B76D0"/>
    <w:rsid w:val="004C12AA"/>
    <w:rsid w:val="004C1A1D"/>
    <w:rsid w:val="004C1DC2"/>
    <w:rsid w:val="004C2AF1"/>
    <w:rsid w:val="004C4E4B"/>
    <w:rsid w:val="004C76E3"/>
    <w:rsid w:val="004D0CF0"/>
    <w:rsid w:val="004D0D46"/>
    <w:rsid w:val="004D0E87"/>
    <w:rsid w:val="004D2F9E"/>
    <w:rsid w:val="004D35A8"/>
    <w:rsid w:val="004D370D"/>
    <w:rsid w:val="004D5F20"/>
    <w:rsid w:val="004D6149"/>
    <w:rsid w:val="004D6835"/>
    <w:rsid w:val="004D68DE"/>
    <w:rsid w:val="004D7DCD"/>
    <w:rsid w:val="004E1626"/>
    <w:rsid w:val="004E1B92"/>
    <w:rsid w:val="004E1FEF"/>
    <w:rsid w:val="004E23E3"/>
    <w:rsid w:val="004E2C3F"/>
    <w:rsid w:val="004E459D"/>
    <w:rsid w:val="004E56D0"/>
    <w:rsid w:val="004E58BF"/>
    <w:rsid w:val="004E5CC2"/>
    <w:rsid w:val="004E6EF6"/>
    <w:rsid w:val="004E7A73"/>
    <w:rsid w:val="004F01CA"/>
    <w:rsid w:val="004F09FE"/>
    <w:rsid w:val="004F3036"/>
    <w:rsid w:val="004F56BF"/>
    <w:rsid w:val="004F5A37"/>
    <w:rsid w:val="004F6F04"/>
    <w:rsid w:val="005008FA"/>
    <w:rsid w:val="00500A89"/>
    <w:rsid w:val="00502580"/>
    <w:rsid w:val="00502C94"/>
    <w:rsid w:val="005032E4"/>
    <w:rsid w:val="005035D0"/>
    <w:rsid w:val="00503610"/>
    <w:rsid w:val="005040B1"/>
    <w:rsid w:val="00505753"/>
    <w:rsid w:val="00506BDF"/>
    <w:rsid w:val="00507381"/>
    <w:rsid w:val="00511F5C"/>
    <w:rsid w:val="00512D1C"/>
    <w:rsid w:val="0051350E"/>
    <w:rsid w:val="00514298"/>
    <w:rsid w:val="00514341"/>
    <w:rsid w:val="00514F7C"/>
    <w:rsid w:val="00515EC4"/>
    <w:rsid w:val="0051615E"/>
    <w:rsid w:val="0051636C"/>
    <w:rsid w:val="00516F2E"/>
    <w:rsid w:val="00522900"/>
    <w:rsid w:val="00522ED7"/>
    <w:rsid w:val="00522F49"/>
    <w:rsid w:val="005234A9"/>
    <w:rsid w:val="005237AB"/>
    <w:rsid w:val="00523953"/>
    <w:rsid w:val="00523AAE"/>
    <w:rsid w:val="00524814"/>
    <w:rsid w:val="005258FF"/>
    <w:rsid w:val="0053113B"/>
    <w:rsid w:val="00531913"/>
    <w:rsid w:val="005336B5"/>
    <w:rsid w:val="005336E4"/>
    <w:rsid w:val="00536C31"/>
    <w:rsid w:val="00536F82"/>
    <w:rsid w:val="00541080"/>
    <w:rsid w:val="005424E7"/>
    <w:rsid w:val="00543A14"/>
    <w:rsid w:val="00543D8B"/>
    <w:rsid w:val="0054424E"/>
    <w:rsid w:val="005448D4"/>
    <w:rsid w:val="00545474"/>
    <w:rsid w:val="00546F00"/>
    <w:rsid w:val="00546FF2"/>
    <w:rsid w:val="005472E5"/>
    <w:rsid w:val="0055058F"/>
    <w:rsid w:val="005510AA"/>
    <w:rsid w:val="0055150D"/>
    <w:rsid w:val="005536EC"/>
    <w:rsid w:val="00553860"/>
    <w:rsid w:val="00553B6B"/>
    <w:rsid w:val="005547C1"/>
    <w:rsid w:val="00556278"/>
    <w:rsid w:val="005563E0"/>
    <w:rsid w:val="005569DC"/>
    <w:rsid w:val="00557780"/>
    <w:rsid w:val="0055778D"/>
    <w:rsid w:val="00557F8E"/>
    <w:rsid w:val="00560352"/>
    <w:rsid w:val="0056076D"/>
    <w:rsid w:val="005618E6"/>
    <w:rsid w:val="0056254C"/>
    <w:rsid w:val="00564915"/>
    <w:rsid w:val="00564AB4"/>
    <w:rsid w:val="00564D57"/>
    <w:rsid w:val="0056702C"/>
    <w:rsid w:val="005733CA"/>
    <w:rsid w:val="00575374"/>
    <w:rsid w:val="0057620C"/>
    <w:rsid w:val="005764ED"/>
    <w:rsid w:val="00580DC6"/>
    <w:rsid w:val="005815F0"/>
    <w:rsid w:val="0058209E"/>
    <w:rsid w:val="00583D9F"/>
    <w:rsid w:val="00584842"/>
    <w:rsid w:val="00584D6B"/>
    <w:rsid w:val="005855A8"/>
    <w:rsid w:val="00585CD2"/>
    <w:rsid w:val="00590FE9"/>
    <w:rsid w:val="0059130B"/>
    <w:rsid w:val="0059228E"/>
    <w:rsid w:val="005926E1"/>
    <w:rsid w:val="005932BF"/>
    <w:rsid w:val="00593802"/>
    <w:rsid w:val="00595F08"/>
    <w:rsid w:val="00595FDA"/>
    <w:rsid w:val="0059615A"/>
    <w:rsid w:val="00596175"/>
    <w:rsid w:val="005969CB"/>
    <w:rsid w:val="005A1395"/>
    <w:rsid w:val="005A183B"/>
    <w:rsid w:val="005A2824"/>
    <w:rsid w:val="005A2A2D"/>
    <w:rsid w:val="005A3EEA"/>
    <w:rsid w:val="005A4606"/>
    <w:rsid w:val="005A475D"/>
    <w:rsid w:val="005A4B68"/>
    <w:rsid w:val="005A54AA"/>
    <w:rsid w:val="005A5D48"/>
    <w:rsid w:val="005A620B"/>
    <w:rsid w:val="005A632B"/>
    <w:rsid w:val="005A6647"/>
    <w:rsid w:val="005A697E"/>
    <w:rsid w:val="005A6B5A"/>
    <w:rsid w:val="005B166B"/>
    <w:rsid w:val="005B1F29"/>
    <w:rsid w:val="005B5796"/>
    <w:rsid w:val="005B595F"/>
    <w:rsid w:val="005B5968"/>
    <w:rsid w:val="005B5BC2"/>
    <w:rsid w:val="005B6162"/>
    <w:rsid w:val="005B6647"/>
    <w:rsid w:val="005B799A"/>
    <w:rsid w:val="005B7AEC"/>
    <w:rsid w:val="005C0D29"/>
    <w:rsid w:val="005C3D2F"/>
    <w:rsid w:val="005C4D48"/>
    <w:rsid w:val="005C6AFB"/>
    <w:rsid w:val="005D0424"/>
    <w:rsid w:val="005D15BC"/>
    <w:rsid w:val="005D2EC1"/>
    <w:rsid w:val="005D49FC"/>
    <w:rsid w:val="005D4C76"/>
    <w:rsid w:val="005D515A"/>
    <w:rsid w:val="005D522C"/>
    <w:rsid w:val="005D5300"/>
    <w:rsid w:val="005D53FA"/>
    <w:rsid w:val="005D5DB8"/>
    <w:rsid w:val="005D67A9"/>
    <w:rsid w:val="005D7CC8"/>
    <w:rsid w:val="005E245B"/>
    <w:rsid w:val="005E3477"/>
    <w:rsid w:val="005E3873"/>
    <w:rsid w:val="005E7392"/>
    <w:rsid w:val="005F04F6"/>
    <w:rsid w:val="005F0FEF"/>
    <w:rsid w:val="005F10AA"/>
    <w:rsid w:val="005F13BA"/>
    <w:rsid w:val="005F16F8"/>
    <w:rsid w:val="005F1BE5"/>
    <w:rsid w:val="005F2ACB"/>
    <w:rsid w:val="005F34F9"/>
    <w:rsid w:val="005F3AB8"/>
    <w:rsid w:val="005F3D0E"/>
    <w:rsid w:val="005F4F8F"/>
    <w:rsid w:val="005F6072"/>
    <w:rsid w:val="005F6A9F"/>
    <w:rsid w:val="005F70E8"/>
    <w:rsid w:val="005F7A81"/>
    <w:rsid w:val="00600639"/>
    <w:rsid w:val="00600847"/>
    <w:rsid w:val="00600CE5"/>
    <w:rsid w:val="006036D4"/>
    <w:rsid w:val="00603CC2"/>
    <w:rsid w:val="00604B54"/>
    <w:rsid w:val="00606E4A"/>
    <w:rsid w:val="00610083"/>
    <w:rsid w:val="006124F9"/>
    <w:rsid w:val="006143E4"/>
    <w:rsid w:val="0061447D"/>
    <w:rsid w:val="0061780E"/>
    <w:rsid w:val="00622672"/>
    <w:rsid w:val="00622E8E"/>
    <w:rsid w:val="00622F40"/>
    <w:rsid w:val="00623286"/>
    <w:rsid w:val="00623B87"/>
    <w:rsid w:val="00624C15"/>
    <w:rsid w:val="006253D3"/>
    <w:rsid w:val="00625B42"/>
    <w:rsid w:val="00626BFB"/>
    <w:rsid w:val="006278A0"/>
    <w:rsid w:val="006301C9"/>
    <w:rsid w:val="0063023F"/>
    <w:rsid w:val="0063151E"/>
    <w:rsid w:val="00631C8C"/>
    <w:rsid w:val="006325B0"/>
    <w:rsid w:val="00633495"/>
    <w:rsid w:val="00634E2E"/>
    <w:rsid w:val="00635552"/>
    <w:rsid w:val="00635884"/>
    <w:rsid w:val="00635D96"/>
    <w:rsid w:val="00637277"/>
    <w:rsid w:val="006375BB"/>
    <w:rsid w:val="0064010F"/>
    <w:rsid w:val="00640FEA"/>
    <w:rsid w:val="0064127F"/>
    <w:rsid w:val="006417C9"/>
    <w:rsid w:val="006417DB"/>
    <w:rsid w:val="00641F59"/>
    <w:rsid w:val="0064312C"/>
    <w:rsid w:val="00644F41"/>
    <w:rsid w:val="006466B1"/>
    <w:rsid w:val="00646908"/>
    <w:rsid w:val="00647A01"/>
    <w:rsid w:val="00653394"/>
    <w:rsid w:val="00653EB6"/>
    <w:rsid w:val="006561E0"/>
    <w:rsid w:val="00656F8B"/>
    <w:rsid w:val="00657410"/>
    <w:rsid w:val="0065787D"/>
    <w:rsid w:val="00657936"/>
    <w:rsid w:val="006609F6"/>
    <w:rsid w:val="00661216"/>
    <w:rsid w:val="006615D4"/>
    <w:rsid w:val="0066192E"/>
    <w:rsid w:val="006620F0"/>
    <w:rsid w:val="006621A7"/>
    <w:rsid w:val="00662B21"/>
    <w:rsid w:val="00662B4F"/>
    <w:rsid w:val="0066363F"/>
    <w:rsid w:val="00664501"/>
    <w:rsid w:val="00664E0B"/>
    <w:rsid w:val="00664E92"/>
    <w:rsid w:val="0066553A"/>
    <w:rsid w:val="006662FE"/>
    <w:rsid w:val="00667928"/>
    <w:rsid w:val="00667A6F"/>
    <w:rsid w:val="00670DE6"/>
    <w:rsid w:val="00670F7A"/>
    <w:rsid w:val="00672497"/>
    <w:rsid w:val="006725F4"/>
    <w:rsid w:val="00673755"/>
    <w:rsid w:val="00673AFE"/>
    <w:rsid w:val="00673D0E"/>
    <w:rsid w:val="006755C5"/>
    <w:rsid w:val="00675CC4"/>
    <w:rsid w:val="006764DB"/>
    <w:rsid w:val="00676829"/>
    <w:rsid w:val="006769C1"/>
    <w:rsid w:val="00677D0B"/>
    <w:rsid w:val="00680335"/>
    <w:rsid w:val="006813D3"/>
    <w:rsid w:val="006822E5"/>
    <w:rsid w:val="00682C77"/>
    <w:rsid w:val="0068308E"/>
    <w:rsid w:val="0068344F"/>
    <w:rsid w:val="00683F47"/>
    <w:rsid w:val="0068422B"/>
    <w:rsid w:val="00684889"/>
    <w:rsid w:val="00686CD4"/>
    <w:rsid w:val="00686E70"/>
    <w:rsid w:val="006873E9"/>
    <w:rsid w:val="00687C77"/>
    <w:rsid w:val="00687E47"/>
    <w:rsid w:val="00690A29"/>
    <w:rsid w:val="00691D51"/>
    <w:rsid w:val="0069221C"/>
    <w:rsid w:val="0069531E"/>
    <w:rsid w:val="0069576F"/>
    <w:rsid w:val="00695A97"/>
    <w:rsid w:val="00696759"/>
    <w:rsid w:val="006A0C67"/>
    <w:rsid w:val="006A1D55"/>
    <w:rsid w:val="006A1F18"/>
    <w:rsid w:val="006A2798"/>
    <w:rsid w:val="006A33A5"/>
    <w:rsid w:val="006A3B74"/>
    <w:rsid w:val="006A3CDF"/>
    <w:rsid w:val="006A3E37"/>
    <w:rsid w:val="006A562D"/>
    <w:rsid w:val="006A646D"/>
    <w:rsid w:val="006B0470"/>
    <w:rsid w:val="006B7290"/>
    <w:rsid w:val="006B7934"/>
    <w:rsid w:val="006B7B55"/>
    <w:rsid w:val="006C15BB"/>
    <w:rsid w:val="006C2110"/>
    <w:rsid w:val="006C313A"/>
    <w:rsid w:val="006C39D4"/>
    <w:rsid w:val="006C4145"/>
    <w:rsid w:val="006C5F94"/>
    <w:rsid w:val="006C6650"/>
    <w:rsid w:val="006C6EC5"/>
    <w:rsid w:val="006C7124"/>
    <w:rsid w:val="006C77BA"/>
    <w:rsid w:val="006D09EC"/>
    <w:rsid w:val="006D116C"/>
    <w:rsid w:val="006D14D9"/>
    <w:rsid w:val="006D221B"/>
    <w:rsid w:val="006D274C"/>
    <w:rsid w:val="006D2E88"/>
    <w:rsid w:val="006D3107"/>
    <w:rsid w:val="006D478B"/>
    <w:rsid w:val="006D47A0"/>
    <w:rsid w:val="006D486E"/>
    <w:rsid w:val="006D5612"/>
    <w:rsid w:val="006D6142"/>
    <w:rsid w:val="006D794C"/>
    <w:rsid w:val="006E06FA"/>
    <w:rsid w:val="006E0F74"/>
    <w:rsid w:val="006E188E"/>
    <w:rsid w:val="006E3B3D"/>
    <w:rsid w:val="006E41FF"/>
    <w:rsid w:val="006E4E63"/>
    <w:rsid w:val="006E5620"/>
    <w:rsid w:val="006E6E2A"/>
    <w:rsid w:val="006F01BC"/>
    <w:rsid w:val="006F0683"/>
    <w:rsid w:val="006F0C56"/>
    <w:rsid w:val="006F2E79"/>
    <w:rsid w:val="006F47F5"/>
    <w:rsid w:val="006F4F4B"/>
    <w:rsid w:val="006F5C57"/>
    <w:rsid w:val="006F71EB"/>
    <w:rsid w:val="006F7EC3"/>
    <w:rsid w:val="007003CF"/>
    <w:rsid w:val="0070298B"/>
    <w:rsid w:val="00704F03"/>
    <w:rsid w:val="0070550A"/>
    <w:rsid w:val="00706C9B"/>
    <w:rsid w:val="0071094C"/>
    <w:rsid w:val="007116C1"/>
    <w:rsid w:val="00711B04"/>
    <w:rsid w:val="00712194"/>
    <w:rsid w:val="00713384"/>
    <w:rsid w:val="0071443A"/>
    <w:rsid w:val="00714B4B"/>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4F9C"/>
    <w:rsid w:val="00745C22"/>
    <w:rsid w:val="007462F9"/>
    <w:rsid w:val="00747921"/>
    <w:rsid w:val="00750509"/>
    <w:rsid w:val="00750CE8"/>
    <w:rsid w:val="00751AA5"/>
    <w:rsid w:val="00751C0B"/>
    <w:rsid w:val="00752482"/>
    <w:rsid w:val="00754329"/>
    <w:rsid w:val="007548AC"/>
    <w:rsid w:val="00755D93"/>
    <w:rsid w:val="00756183"/>
    <w:rsid w:val="007603DE"/>
    <w:rsid w:val="0076236B"/>
    <w:rsid w:val="0076535F"/>
    <w:rsid w:val="00765779"/>
    <w:rsid w:val="00765D29"/>
    <w:rsid w:val="00766978"/>
    <w:rsid w:val="0077040F"/>
    <w:rsid w:val="00770A6C"/>
    <w:rsid w:val="007714B8"/>
    <w:rsid w:val="007743D0"/>
    <w:rsid w:val="00775373"/>
    <w:rsid w:val="0077696B"/>
    <w:rsid w:val="00776A7D"/>
    <w:rsid w:val="00777398"/>
    <w:rsid w:val="007779C0"/>
    <w:rsid w:val="00777A58"/>
    <w:rsid w:val="007805CD"/>
    <w:rsid w:val="00780EBE"/>
    <w:rsid w:val="00780FB6"/>
    <w:rsid w:val="007835B9"/>
    <w:rsid w:val="007839DB"/>
    <w:rsid w:val="0078449B"/>
    <w:rsid w:val="0078467F"/>
    <w:rsid w:val="0078584A"/>
    <w:rsid w:val="00786F83"/>
    <w:rsid w:val="00787302"/>
    <w:rsid w:val="00787C49"/>
    <w:rsid w:val="00787DEF"/>
    <w:rsid w:val="00790207"/>
    <w:rsid w:val="00791341"/>
    <w:rsid w:val="007923F0"/>
    <w:rsid w:val="0079269C"/>
    <w:rsid w:val="007930C9"/>
    <w:rsid w:val="00795881"/>
    <w:rsid w:val="0079683E"/>
    <w:rsid w:val="0079703A"/>
    <w:rsid w:val="00797B99"/>
    <w:rsid w:val="00797DAE"/>
    <w:rsid w:val="007A061D"/>
    <w:rsid w:val="007A0981"/>
    <w:rsid w:val="007A0C24"/>
    <w:rsid w:val="007A2AB1"/>
    <w:rsid w:val="007A2CE2"/>
    <w:rsid w:val="007A3002"/>
    <w:rsid w:val="007A322E"/>
    <w:rsid w:val="007B00C9"/>
    <w:rsid w:val="007B1CC7"/>
    <w:rsid w:val="007B26A2"/>
    <w:rsid w:val="007B276E"/>
    <w:rsid w:val="007B3A3F"/>
    <w:rsid w:val="007B3BEC"/>
    <w:rsid w:val="007B4CF5"/>
    <w:rsid w:val="007B5E28"/>
    <w:rsid w:val="007B6D10"/>
    <w:rsid w:val="007B771A"/>
    <w:rsid w:val="007B7A3B"/>
    <w:rsid w:val="007C0137"/>
    <w:rsid w:val="007C0964"/>
    <w:rsid w:val="007C0AE8"/>
    <w:rsid w:val="007C1C49"/>
    <w:rsid w:val="007C2472"/>
    <w:rsid w:val="007C32DA"/>
    <w:rsid w:val="007C3A0A"/>
    <w:rsid w:val="007C3BD5"/>
    <w:rsid w:val="007C3CC2"/>
    <w:rsid w:val="007C413A"/>
    <w:rsid w:val="007C4E9D"/>
    <w:rsid w:val="007C6F1A"/>
    <w:rsid w:val="007C7C6A"/>
    <w:rsid w:val="007D1A11"/>
    <w:rsid w:val="007D2395"/>
    <w:rsid w:val="007E0C91"/>
    <w:rsid w:val="007E1277"/>
    <w:rsid w:val="007E36F4"/>
    <w:rsid w:val="007E3735"/>
    <w:rsid w:val="007E4205"/>
    <w:rsid w:val="007E447E"/>
    <w:rsid w:val="007E4E42"/>
    <w:rsid w:val="007E7420"/>
    <w:rsid w:val="007F0791"/>
    <w:rsid w:val="007F09DD"/>
    <w:rsid w:val="007F0BE0"/>
    <w:rsid w:val="007F0F5A"/>
    <w:rsid w:val="007F38D6"/>
    <w:rsid w:val="007F462E"/>
    <w:rsid w:val="007F4930"/>
    <w:rsid w:val="007F539A"/>
    <w:rsid w:val="007F66A8"/>
    <w:rsid w:val="007F777E"/>
    <w:rsid w:val="0080204C"/>
    <w:rsid w:val="00803448"/>
    <w:rsid w:val="008040CB"/>
    <w:rsid w:val="008044C5"/>
    <w:rsid w:val="008044FA"/>
    <w:rsid w:val="00805823"/>
    <w:rsid w:val="008058F9"/>
    <w:rsid w:val="0080789A"/>
    <w:rsid w:val="00807D02"/>
    <w:rsid w:val="00807DEE"/>
    <w:rsid w:val="00811107"/>
    <w:rsid w:val="0081292E"/>
    <w:rsid w:val="008130C4"/>
    <w:rsid w:val="008137CC"/>
    <w:rsid w:val="00813AF1"/>
    <w:rsid w:val="00814531"/>
    <w:rsid w:val="00814716"/>
    <w:rsid w:val="00815923"/>
    <w:rsid w:val="00816310"/>
    <w:rsid w:val="00817526"/>
    <w:rsid w:val="00820A4C"/>
    <w:rsid w:val="00821D56"/>
    <w:rsid w:val="0082285A"/>
    <w:rsid w:val="008238CC"/>
    <w:rsid w:val="00824A53"/>
    <w:rsid w:val="0082668F"/>
    <w:rsid w:val="00826FF5"/>
    <w:rsid w:val="00830987"/>
    <w:rsid w:val="00831998"/>
    <w:rsid w:val="008325A5"/>
    <w:rsid w:val="00835857"/>
    <w:rsid w:val="00835AB3"/>
    <w:rsid w:val="00835DCF"/>
    <w:rsid w:val="00836758"/>
    <w:rsid w:val="00836E7C"/>
    <w:rsid w:val="008377A2"/>
    <w:rsid w:val="008402DC"/>
    <w:rsid w:val="0084054A"/>
    <w:rsid w:val="008422DF"/>
    <w:rsid w:val="00842408"/>
    <w:rsid w:val="008433B1"/>
    <w:rsid w:val="008436BF"/>
    <w:rsid w:val="00844A24"/>
    <w:rsid w:val="00844F48"/>
    <w:rsid w:val="00846157"/>
    <w:rsid w:val="00846248"/>
    <w:rsid w:val="00850B02"/>
    <w:rsid w:val="00850BC9"/>
    <w:rsid w:val="00850CCE"/>
    <w:rsid w:val="008520E8"/>
    <w:rsid w:val="00854F69"/>
    <w:rsid w:val="008557BF"/>
    <w:rsid w:val="00856BEC"/>
    <w:rsid w:val="00856D33"/>
    <w:rsid w:val="00860E12"/>
    <w:rsid w:val="00860E61"/>
    <w:rsid w:val="0086154D"/>
    <w:rsid w:val="00861B29"/>
    <w:rsid w:val="00862130"/>
    <w:rsid w:val="008624D3"/>
    <w:rsid w:val="00862826"/>
    <w:rsid w:val="00863EE4"/>
    <w:rsid w:val="00865B79"/>
    <w:rsid w:val="008670A7"/>
    <w:rsid w:val="0086769B"/>
    <w:rsid w:val="0087175E"/>
    <w:rsid w:val="008738DE"/>
    <w:rsid w:val="00874EF3"/>
    <w:rsid w:val="008754FB"/>
    <w:rsid w:val="00876945"/>
    <w:rsid w:val="00876FB6"/>
    <w:rsid w:val="008770D7"/>
    <w:rsid w:val="00877C82"/>
    <w:rsid w:val="00877F50"/>
    <w:rsid w:val="00877F51"/>
    <w:rsid w:val="008821C1"/>
    <w:rsid w:val="00883175"/>
    <w:rsid w:val="00883213"/>
    <w:rsid w:val="00883AD1"/>
    <w:rsid w:val="0088494A"/>
    <w:rsid w:val="008853D4"/>
    <w:rsid w:val="00885EC6"/>
    <w:rsid w:val="008861BF"/>
    <w:rsid w:val="008870A7"/>
    <w:rsid w:val="00887583"/>
    <w:rsid w:val="008876D3"/>
    <w:rsid w:val="00887D75"/>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2E6F"/>
    <w:rsid w:val="008A35D4"/>
    <w:rsid w:val="008A509D"/>
    <w:rsid w:val="008A6864"/>
    <w:rsid w:val="008A6F23"/>
    <w:rsid w:val="008A7CF8"/>
    <w:rsid w:val="008B0550"/>
    <w:rsid w:val="008B0AA6"/>
    <w:rsid w:val="008B1123"/>
    <w:rsid w:val="008B328A"/>
    <w:rsid w:val="008B3384"/>
    <w:rsid w:val="008B4355"/>
    <w:rsid w:val="008B4959"/>
    <w:rsid w:val="008B4B78"/>
    <w:rsid w:val="008B5621"/>
    <w:rsid w:val="008B6CD5"/>
    <w:rsid w:val="008B6E76"/>
    <w:rsid w:val="008B70B8"/>
    <w:rsid w:val="008B75F4"/>
    <w:rsid w:val="008C0513"/>
    <w:rsid w:val="008C1079"/>
    <w:rsid w:val="008C120D"/>
    <w:rsid w:val="008C21DC"/>
    <w:rsid w:val="008C268D"/>
    <w:rsid w:val="008C367C"/>
    <w:rsid w:val="008C41EB"/>
    <w:rsid w:val="008C4AFF"/>
    <w:rsid w:val="008C59AD"/>
    <w:rsid w:val="008C70B9"/>
    <w:rsid w:val="008C77B5"/>
    <w:rsid w:val="008D2AA3"/>
    <w:rsid w:val="008D2C08"/>
    <w:rsid w:val="008D30E6"/>
    <w:rsid w:val="008D4091"/>
    <w:rsid w:val="008D44F1"/>
    <w:rsid w:val="008D6BE6"/>
    <w:rsid w:val="008E00C8"/>
    <w:rsid w:val="008E2A26"/>
    <w:rsid w:val="008E3444"/>
    <w:rsid w:val="008E4AAD"/>
    <w:rsid w:val="008E4C0B"/>
    <w:rsid w:val="008E5C8A"/>
    <w:rsid w:val="008E5C9C"/>
    <w:rsid w:val="008E6070"/>
    <w:rsid w:val="008E6CD4"/>
    <w:rsid w:val="008E75AD"/>
    <w:rsid w:val="008E77FF"/>
    <w:rsid w:val="008F10EC"/>
    <w:rsid w:val="008F1B3A"/>
    <w:rsid w:val="008F1C45"/>
    <w:rsid w:val="008F2E2D"/>
    <w:rsid w:val="008F4C36"/>
    <w:rsid w:val="008F5878"/>
    <w:rsid w:val="008F596F"/>
    <w:rsid w:val="008F5ED6"/>
    <w:rsid w:val="008F6E1A"/>
    <w:rsid w:val="00900D64"/>
    <w:rsid w:val="0090165A"/>
    <w:rsid w:val="00901843"/>
    <w:rsid w:val="0090259C"/>
    <w:rsid w:val="00902D41"/>
    <w:rsid w:val="00902DB6"/>
    <w:rsid w:val="00903AA8"/>
    <w:rsid w:val="00903B9B"/>
    <w:rsid w:val="00904E58"/>
    <w:rsid w:val="00907A30"/>
    <w:rsid w:val="0091181F"/>
    <w:rsid w:val="00911F9D"/>
    <w:rsid w:val="009124D9"/>
    <w:rsid w:val="009129F9"/>
    <w:rsid w:val="00912ACB"/>
    <w:rsid w:val="009146D0"/>
    <w:rsid w:val="00914FEE"/>
    <w:rsid w:val="00916D37"/>
    <w:rsid w:val="00917CDD"/>
    <w:rsid w:val="00917D1F"/>
    <w:rsid w:val="009206C0"/>
    <w:rsid w:val="00920853"/>
    <w:rsid w:val="0092101F"/>
    <w:rsid w:val="009232CA"/>
    <w:rsid w:val="00924720"/>
    <w:rsid w:val="00925E72"/>
    <w:rsid w:val="00926819"/>
    <w:rsid w:val="009272F5"/>
    <w:rsid w:val="00930124"/>
    <w:rsid w:val="00931F71"/>
    <w:rsid w:val="00932AA3"/>
    <w:rsid w:val="00932F74"/>
    <w:rsid w:val="00933B27"/>
    <w:rsid w:val="00934E1C"/>
    <w:rsid w:val="009358A0"/>
    <w:rsid w:val="00935F18"/>
    <w:rsid w:val="00935FEB"/>
    <w:rsid w:val="009361C8"/>
    <w:rsid w:val="00936258"/>
    <w:rsid w:val="009363B6"/>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3773"/>
    <w:rsid w:val="00954CD4"/>
    <w:rsid w:val="00963A46"/>
    <w:rsid w:val="00964112"/>
    <w:rsid w:val="00964AC6"/>
    <w:rsid w:val="0096593B"/>
    <w:rsid w:val="00967EDF"/>
    <w:rsid w:val="00967F56"/>
    <w:rsid w:val="00972300"/>
    <w:rsid w:val="009734A2"/>
    <w:rsid w:val="00973708"/>
    <w:rsid w:val="00974783"/>
    <w:rsid w:val="00974C24"/>
    <w:rsid w:val="00975680"/>
    <w:rsid w:val="00975D95"/>
    <w:rsid w:val="00977A98"/>
    <w:rsid w:val="009819E2"/>
    <w:rsid w:val="009843C7"/>
    <w:rsid w:val="009847EA"/>
    <w:rsid w:val="00985D4B"/>
    <w:rsid w:val="00987569"/>
    <w:rsid w:val="009876EC"/>
    <w:rsid w:val="00987A23"/>
    <w:rsid w:val="00990B2C"/>
    <w:rsid w:val="00991601"/>
    <w:rsid w:val="0099268D"/>
    <w:rsid w:val="00992A8C"/>
    <w:rsid w:val="00992C1D"/>
    <w:rsid w:val="009932F1"/>
    <w:rsid w:val="00993670"/>
    <w:rsid w:val="00995640"/>
    <w:rsid w:val="0099617B"/>
    <w:rsid w:val="009A175C"/>
    <w:rsid w:val="009A1D11"/>
    <w:rsid w:val="009A1E53"/>
    <w:rsid w:val="009A2B05"/>
    <w:rsid w:val="009A31D4"/>
    <w:rsid w:val="009A3DC4"/>
    <w:rsid w:val="009A5EDC"/>
    <w:rsid w:val="009A676A"/>
    <w:rsid w:val="009B0427"/>
    <w:rsid w:val="009B14B8"/>
    <w:rsid w:val="009B1AA0"/>
    <w:rsid w:val="009B24AA"/>
    <w:rsid w:val="009B2E3A"/>
    <w:rsid w:val="009B2F38"/>
    <w:rsid w:val="009B33CC"/>
    <w:rsid w:val="009B350F"/>
    <w:rsid w:val="009B3AAC"/>
    <w:rsid w:val="009B40AA"/>
    <w:rsid w:val="009B4734"/>
    <w:rsid w:val="009B494F"/>
    <w:rsid w:val="009B6A4E"/>
    <w:rsid w:val="009B6F0D"/>
    <w:rsid w:val="009B7362"/>
    <w:rsid w:val="009B74C6"/>
    <w:rsid w:val="009B78A6"/>
    <w:rsid w:val="009B78CE"/>
    <w:rsid w:val="009B7F04"/>
    <w:rsid w:val="009C0834"/>
    <w:rsid w:val="009C1142"/>
    <w:rsid w:val="009C18D0"/>
    <w:rsid w:val="009C18D7"/>
    <w:rsid w:val="009C1DD2"/>
    <w:rsid w:val="009C288F"/>
    <w:rsid w:val="009C3F98"/>
    <w:rsid w:val="009C4F89"/>
    <w:rsid w:val="009C5723"/>
    <w:rsid w:val="009C62AA"/>
    <w:rsid w:val="009C6912"/>
    <w:rsid w:val="009C75B0"/>
    <w:rsid w:val="009D05DE"/>
    <w:rsid w:val="009D34BC"/>
    <w:rsid w:val="009D4A52"/>
    <w:rsid w:val="009D6C23"/>
    <w:rsid w:val="009E07BF"/>
    <w:rsid w:val="009E1BD4"/>
    <w:rsid w:val="009E26D9"/>
    <w:rsid w:val="009E2BE3"/>
    <w:rsid w:val="009E2C0F"/>
    <w:rsid w:val="009E33CA"/>
    <w:rsid w:val="009E37BF"/>
    <w:rsid w:val="009E4973"/>
    <w:rsid w:val="009E4E57"/>
    <w:rsid w:val="009E56BC"/>
    <w:rsid w:val="009E5920"/>
    <w:rsid w:val="009E7FD4"/>
    <w:rsid w:val="009F022D"/>
    <w:rsid w:val="009F057D"/>
    <w:rsid w:val="009F0D55"/>
    <w:rsid w:val="009F1C9F"/>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4D70"/>
    <w:rsid w:val="00A06442"/>
    <w:rsid w:val="00A06D37"/>
    <w:rsid w:val="00A07788"/>
    <w:rsid w:val="00A1055E"/>
    <w:rsid w:val="00A11315"/>
    <w:rsid w:val="00A11F66"/>
    <w:rsid w:val="00A11FDC"/>
    <w:rsid w:val="00A13090"/>
    <w:rsid w:val="00A131B8"/>
    <w:rsid w:val="00A14095"/>
    <w:rsid w:val="00A14A77"/>
    <w:rsid w:val="00A151BA"/>
    <w:rsid w:val="00A15733"/>
    <w:rsid w:val="00A159C4"/>
    <w:rsid w:val="00A161EA"/>
    <w:rsid w:val="00A16937"/>
    <w:rsid w:val="00A16A21"/>
    <w:rsid w:val="00A17331"/>
    <w:rsid w:val="00A17439"/>
    <w:rsid w:val="00A204A2"/>
    <w:rsid w:val="00A20AC4"/>
    <w:rsid w:val="00A20E33"/>
    <w:rsid w:val="00A21FE7"/>
    <w:rsid w:val="00A22558"/>
    <w:rsid w:val="00A225E1"/>
    <w:rsid w:val="00A2293D"/>
    <w:rsid w:val="00A2319A"/>
    <w:rsid w:val="00A23A0E"/>
    <w:rsid w:val="00A25993"/>
    <w:rsid w:val="00A26E75"/>
    <w:rsid w:val="00A27B10"/>
    <w:rsid w:val="00A31708"/>
    <w:rsid w:val="00A320CF"/>
    <w:rsid w:val="00A321FB"/>
    <w:rsid w:val="00A32CA7"/>
    <w:rsid w:val="00A32EC1"/>
    <w:rsid w:val="00A33C0A"/>
    <w:rsid w:val="00A35B53"/>
    <w:rsid w:val="00A410E5"/>
    <w:rsid w:val="00A413EA"/>
    <w:rsid w:val="00A41935"/>
    <w:rsid w:val="00A42AFC"/>
    <w:rsid w:val="00A43200"/>
    <w:rsid w:val="00A43DDD"/>
    <w:rsid w:val="00A446B6"/>
    <w:rsid w:val="00A45E5E"/>
    <w:rsid w:val="00A512EC"/>
    <w:rsid w:val="00A518A2"/>
    <w:rsid w:val="00A538F4"/>
    <w:rsid w:val="00A53BEB"/>
    <w:rsid w:val="00A53FD0"/>
    <w:rsid w:val="00A548AC"/>
    <w:rsid w:val="00A54BC0"/>
    <w:rsid w:val="00A560F1"/>
    <w:rsid w:val="00A569CA"/>
    <w:rsid w:val="00A56FD2"/>
    <w:rsid w:val="00A5752D"/>
    <w:rsid w:val="00A5792E"/>
    <w:rsid w:val="00A57FAF"/>
    <w:rsid w:val="00A63206"/>
    <w:rsid w:val="00A64E22"/>
    <w:rsid w:val="00A65AFA"/>
    <w:rsid w:val="00A65B8C"/>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2405"/>
    <w:rsid w:val="00A82AAE"/>
    <w:rsid w:val="00A8325A"/>
    <w:rsid w:val="00A8394E"/>
    <w:rsid w:val="00A839BF"/>
    <w:rsid w:val="00A83A5D"/>
    <w:rsid w:val="00A87CB3"/>
    <w:rsid w:val="00A907E4"/>
    <w:rsid w:val="00A93560"/>
    <w:rsid w:val="00A93FED"/>
    <w:rsid w:val="00A943ED"/>
    <w:rsid w:val="00A945D7"/>
    <w:rsid w:val="00A95E06"/>
    <w:rsid w:val="00A96C25"/>
    <w:rsid w:val="00AA0AD9"/>
    <w:rsid w:val="00AA126E"/>
    <w:rsid w:val="00AA36E3"/>
    <w:rsid w:val="00AA3B0A"/>
    <w:rsid w:val="00AA4356"/>
    <w:rsid w:val="00AA5139"/>
    <w:rsid w:val="00AA5AF3"/>
    <w:rsid w:val="00AA677D"/>
    <w:rsid w:val="00AA7851"/>
    <w:rsid w:val="00AB24BC"/>
    <w:rsid w:val="00AB4BBA"/>
    <w:rsid w:val="00AB4D58"/>
    <w:rsid w:val="00AB5208"/>
    <w:rsid w:val="00AB55CE"/>
    <w:rsid w:val="00AB589C"/>
    <w:rsid w:val="00AB5F3F"/>
    <w:rsid w:val="00AB601A"/>
    <w:rsid w:val="00AB63E8"/>
    <w:rsid w:val="00AB653C"/>
    <w:rsid w:val="00AB78BF"/>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DE8"/>
    <w:rsid w:val="00AE4F2A"/>
    <w:rsid w:val="00AE5441"/>
    <w:rsid w:val="00AE5894"/>
    <w:rsid w:val="00AE59B3"/>
    <w:rsid w:val="00AE70DA"/>
    <w:rsid w:val="00AF0063"/>
    <w:rsid w:val="00AF00F2"/>
    <w:rsid w:val="00AF0688"/>
    <w:rsid w:val="00AF185A"/>
    <w:rsid w:val="00AF5C9A"/>
    <w:rsid w:val="00AF7BC4"/>
    <w:rsid w:val="00B0023B"/>
    <w:rsid w:val="00B00DDB"/>
    <w:rsid w:val="00B01630"/>
    <w:rsid w:val="00B023F4"/>
    <w:rsid w:val="00B02961"/>
    <w:rsid w:val="00B02A3B"/>
    <w:rsid w:val="00B03E0E"/>
    <w:rsid w:val="00B03F33"/>
    <w:rsid w:val="00B05397"/>
    <w:rsid w:val="00B055D8"/>
    <w:rsid w:val="00B06DFD"/>
    <w:rsid w:val="00B074B2"/>
    <w:rsid w:val="00B07AE8"/>
    <w:rsid w:val="00B10965"/>
    <w:rsid w:val="00B10D08"/>
    <w:rsid w:val="00B10E32"/>
    <w:rsid w:val="00B12242"/>
    <w:rsid w:val="00B126CC"/>
    <w:rsid w:val="00B13FFA"/>
    <w:rsid w:val="00B14BBD"/>
    <w:rsid w:val="00B17611"/>
    <w:rsid w:val="00B211FF"/>
    <w:rsid w:val="00B22AAB"/>
    <w:rsid w:val="00B23C49"/>
    <w:rsid w:val="00B25A66"/>
    <w:rsid w:val="00B3011F"/>
    <w:rsid w:val="00B31C76"/>
    <w:rsid w:val="00B32200"/>
    <w:rsid w:val="00B32A2F"/>
    <w:rsid w:val="00B33E72"/>
    <w:rsid w:val="00B3687A"/>
    <w:rsid w:val="00B36D36"/>
    <w:rsid w:val="00B37EAD"/>
    <w:rsid w:val="00B410B3"/>
    <w:rsid w:val="00B411B4"/>
    <w:rsid w:val="00B41318"/>
    <w:rsid w:val="00B41895"/>
    <w:rsid w:val="00B42E1E"/>
    <w:rsid w:val="00B42E45"/>
    <w:rsid w:val="00B44413"/>
    <w:rsid w:val="00B44FC2"/>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65F4E"/>
    <w:rsid w:val="00B678D2"/>
    <w:rsid w:val="00B7103E"/>
    <w:rsid w:val="00B71E0A"/>
    <w:rsid w:val="00B72F1A"/>
    <w:rsid w:val="00B73262"/>
    <w:rsid w:val="00B732F9"/>
    <w:rsid w:val="00B732FE"/>
    <w:rsid w:val="00B745CC"/>
    <w:rsid w:val="00B74803"/>
    <w:rsid w:val="00B749EC"/>
    <w:rsid w:val="00B75DE6"/>
    <w:rsid w:val="00B75E9F"/>
    <w:rsid w:val="00B76713"/>
    <w:rsid w:val="00B76B1C"/>
    <w:rsid w:val="00B7784D"/>
    <w:rsid w:val="00B77C4E"/>
    <w:rsid w:val="00B804F5"/>
    <w:rsid w:val="00B80741"/>
    <w:rsid w:val="00B8097E"/>
    <w:rsid w:val="00B80CB3"/>
    <w:rsid w:val="00B80E6A"/>
    <w:rsid w:val="00B81313"/>
    <w:rsid w:val="00B81BB5"/>
    <w:rsid w:val="00B852A4"/>
    <w:rsid w:val="00B85DEE"/>
    <w:rsid w:val="00B85F1F"/>
    <w:rsid w:val="00B85F9D"/>
    <w:rsid w:val="00B86949"/>
    <w:rsid w:val="00B86972"/>
    <w:rsid w:val="00B912B9"/>
    <w:rsid w:val="00B91925"/>
    <w:rsid w:val="00B927A5"/>
    <w:rsid w:val="00B93D74"/>
    <w:rsid w:val="00B945BB"/>
    <w:rsid w:val="00B96DCE"/>
    <w:rsid w:val="00B970DE"/>
    <w:rsid w:val="00BA138F"/>
    <w:rsid w:val="00BA1917"/>
    <w:rsid w:val="00BA1EF5"/>
    <w:rsid w:val="00BA22CC"/>
    <w:rsid w:val="00BA365E"/>
    <w:rsid w:val="00BA3D80"/>
    <w:rsid w:val="00BA718F"/>
    <w:rsid w:val="00BA7305"/>
    <w:rsid w:val="00BB1E36"/>
    <w:rsid w:val="00BB2A0E"/>
    <w:rsid w:val="00BB49D1"/>
    <w:rsid w:val="00BB630A"/>
    <w:rsid w:val="00BB6828"/>
    <w:rsid w:val="00BB721B"/>
    <w:rsid w:val="00BC0120"/>
    <w:rsid w:val="00BC01D7"/>
    <w:rsid w:val="00BC03B1"/>
    <w:rsid w:val="00BC080D"/>
    <w:rsid w:val="00BC1237"/>
    <w:rsid w:val="00BC1284"/>
    <w:rsid w:val="00BC288B"/>
    <w:rsid w:val="00BC31F4"/>
    <w:rsid w:val="00BC3DF6"/>
    <w:rsid w:val="00BC4497"/>
    <w:rsid w:val="00BC4942"/>
    <w:rsid w:val="00BC4C99"/>
    <w:rsid w:val="00BC5229"/>
    <w:rsid w:val="00BC5901"/>
    <w:rsid w:val="00BC5F53"/>
    <w:rsid w:val="00BC6A1B"/>
    <w:rsid w:val="00BD0050"/>
    <w:rsid w:val="00BD0204"/>
    <w:rsid w:val="00BD070F"/>
    <w:rsid w:val="00BD1381"/>
    <w:rsid w:val="00BD1434"/>
    <w:rsid w:val="00BD1525"/>
    <w:rsid w:val="00BD1BF4"/>
    <w:rsid w:val="00BD257C"/>
    <w:rsid w:val="00BD29F4"/>
    <w:rsid w:val="00BD2E50"/>
    <w:rsid w:val="00BD34D0"/>
    <w:rsid w:val="00BD3CFB"/>
    <w:rsid w:val="00BD3DFE"/>
    <w:rsid w:val="00BD417F"/>
    <w:rsid w:val="00BD49F9"/>
    <w:rsid w:val="00BD4E09"/>
    <w:rsid w:val="00BD66E5"/>
    <w:rsid w:val="00BE097A"/>
    <w:rsid w:val="00BE0C46"/>
    <w:rsid w:val="00BE1D33"/>
    <w:rsid w:val="00BE2F6D"/>
    <w:rsid w:val="00BE36B2"/>
    <w:rsid w:val="00BE3B9D"/>
    <w:rsid w:val="00BE49C7"/>
    <w:rsid w:val="00BE658A"/>
    <w:rsid w:val="00BE65E7"/>
    <w:rsid w:val="00BE6E42"/>
    <w:rsid w:val="00BE7874"/>
    <w:rsid w:val="00BF0163"/>
    <w:rsid w:val="00BF0D30"/>
    <w:rsid w:val="00BF2A91"/>
    <w:rsid w:val="00BF34EB"/>
    <w:rsid w:val="00BF3F09"/>
    <w:rsid w:val="00BF46FA"/>
    <w:rsid w:val="00BF6CC8"/>
    <w:rsid w:val="00BF6D48"/>
    <w:rsid w:val="00BF7496"/>
    <w:rsid w:val="00C000A0"/>
    <w:rsid w:val="00C00868"/>
    <w:rsid w:val="00C0141E"/>
    <w:rsid w:val="00C02685"/>
    <w:rsid w:val="00C030BD"/>
    <w:rsid w:val="00C033D7"/>
    <w:rsid w:val="00C03A9D"/>
    <w:rsid w:val="00C04A53"/>
    <w:rsid w:val="00C05809"/>
    <w:rsid w:val="00C06DCD"/>
    <w:rsid w:val="00C105D6"/>
    <w:rsid w:val="00C1180C"/>
    <w:rsid w:val="00C12B6D"/>
    <w:rsid w:val="00C137E1"/>
    <w:rsid w:val="00C1496D"/>
    <w:rsid w:val="00C169B4"/>
    <w:rsid w:val="00C17534"/>
    <w:rsid w:val="00C176F5"/>
    <w:rsid w:val="00C17AEB"/>
    <w:rsid w:val="00C20518"/>
    <w:rsid w:val="00C20F5A"/>
    <w:rsid w:val="00C2188D"/>
    <w:rsid w:val="00C21A81"/>
    <w:rsid w:val="00C22064"/>
    <w:rsid w:val="00C224EB"/>
    <w:rsid w:val="00C23370"/>
    <w:rsid w:val="00C239BD"/>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674"/>
    <w:rsid w:val="00C41E17"/>
    <w:rsid w:val="00C41F4A"/>
    <w:rsid w:val="00C457BA"/>
    <w:rsid w:val="00C462F2"/>
    <w:rsid w:val="00C46508"/>
    <w:rsid w:val="00C46B5F"/>
    <w:rsid w:val="00C50A5D"/>
    <w:rsid w:val="00C511C7"/>
    <w:rsid w:val="00C51329"/>
    <w:rsid w:val="00C51E93"/>
    <w:rsid w:val="00C527DA"/>
    <w:rsid w:val="00C52D4A"/>
    <w:rsid w:val="00C52EBD"/>
    <w:rsid w:val="00C53018"/>
    <w:rsid w:val="00C53383"/>
    <w:rsid w:val="00C5395E"/>
    <w:rsid w:val="00C53A94"/>
    <w:rsid w:val="00C54EF2"/>
    <w:rsid w:val="00C55317"/>
    <w:rsid w:val="00C565B8"/>
    <w:rsid w:val="00C57FA5"/>
    <w:rsid w:val="00C6036A"/>
    <w:rsid w:val="00C61002"/>
    <w:rsid w:val="00C612B0"/>
    <w:rsid w:val="00C6176F"/>
    <w:rsid w:val="00C647F1"/>
    <w:rsid w:val="00C6591B"/>
    <w:rsid w:val="00C65EDB"/>
    <w:rsid w:val="00C66213"/>
    <w:rsid w:val="00C664E5"/>
    <w:rsid w:val="00C679C9"/>
    <w:rsid w:val="00C71540"/>
    <w:rsid w:val="00C716B3"/>
    <w:rsid w:val="00C7190E"/>
    <w:rsid w:val="00C737AB"/>
    <w:rsid w:val="00C7393A"/>
    <w:rsid w:val="00C76027"/>
    <w:rsid w:val="00C764EE"/>
    <w:rsid w:val="00C76628"/>
    <w:rsid w:val="00C76684"/>
    <w:rsid w:val="00C81409"/>
    <w:rsid w:val="00C83389"/>
    <w:rsid w:val="00C83C89"/>
    <w:rsid w:val="00C845F4"/>
    <w:rsid w:val="00C84693"/>
    <w:rsid w:val="00C86195"/>
    <w:rsid w:val="00C878F0"/>
    <w:rsid w:val="00C91B59"/>
    <w:rsid w:val="00C92C8A"/>
    <w:rsid w:val="00C931F3"/>
    <w:rsid w:val="00C93B2E"/>
    <w:rsid w:val="00C944DC"/>
    <w:rsid w:val="00C94E3B"/>
    <w:rsid w:val="00C962AC"/>
    <w:rsid w:val="00C9675A"/>
    <w:rsid w:val="00C96DA6"/>
    <w:rsid w:val="00CA0064"/>
    <w:rsid w:val="00CA0F39"/>
    <w:rsid w:val="00CA17FB"/>
    <w:rsid w:val="00CA18EA"/>
    <w:rsid w:val="00CA265D"/>
    <w:rsid w:val="00CA3BFB"/>
    <w:rsid w:val="00CA4203"/>
    <w:rsid w:val="00CA4F6B"/>
    <w:rsid w:val="00CA5773"/>
    <w:rsid w:val="00CA578C"/>
    <w:rsid w:val="00CA5ABC"/>
    <w:rsid w:val="00CA6D6C"/>
    <w:rsid w:val="00CA6E40"/>
    <w:rsid w:val="00CA7A66"/>
    <w:rsid w:val="00CB0200"/>
    <w:rsid w:val="00CB09E0"/>
    <w:rsid w:val="00CB0E23"/>
    <w:rsid w:val="00CB1519"/>
    <w:rsid w:val="00CB1D24"/>
    <w:rsid w:val="00CB3024"/>
    <w:rsid w:val="00CB3152"/>
    <w:rsid w:val="00CB32DC"/>
    <w:rsid w:val="00CB35F4"/>
    <w:rsid w:val="00CB4040"/>
    <w:rsid w:val="00CB46A6"/>
    <w:rsid w:val="00CB6749"/>
    <w:rsid w:val="00CB77AD"/>
    <w:rsid w:val="00CC0179"/>
    <w:rsid w:val="00CC0283"/>
    <w:rsid w:val="00CC04B9"/>
    <w:rsid w:val="00CC0B0E"/>
    <w:rsid w:val="00CC2353"/>
    <w:rsid w:val="00CC32D3"/>
    <w:rsid w:val="00CC3A6A"/>
    <w:rsid w:val="00CC3EF5"/>
    <w:rsid w:val="00CC4B19"/>
    <w:rsid w:val="00CC54D8"/>
    <w:rsid w:val="00CC60B9"/>
    <w:rsid w:val="00CC72DB"/>
    <w:rsid w:val="00CC7355"/>
    <w:rsid w:val="00CC7626"/>
    <w:rsid w:val="00CC773E"/>
    <w:rsid w:val="00CD20B9"/>
    <w:rsid w:val="00CD2456"/>
    <w:rsid w:val="00CD370C"/>
    <w:rsid w:val="00CD3915"/>
    <w:rsid w:val="00CD4897"/>
    <w:rsid w:val="00CD73E4"/>
    <w:rsid w:val="00CD755B"/>
    <w:rsid w:val="00CD757F"/>
    <w:rsid w:val="00CE27C0"/>
    <w:rsid w:val="00CE2C6A"/>
    <w:rsid w:val="00CE2D28"/>
    <w:rsid w:val="00CE350E"/>
    <w:rsid w:val="00CE5330"/>
    <w:rsid w:val="00CE5DEE"/>
    <w:rsid w:val="00CE70B9"/>
    <w:rsid w:val="00CE71DE"/>
    <w:rsid w:val="00CE75E4"/>
    <w:rsid w:val="00CE775F"/>
    <w:rsid w:val="00CE7A0F"/>
    <w:rsid w:val="00CE7E0D"/>
    <w:rsid w:val="00CE7F73"/>
    <w:rsid w:val="00CF0401"/>
    <w:rsid w:val="00CF1014"/>
    <w:rsid w:val="00CF160C"/>
    <w:rsid w:val="00CF1E94"/>
    <w:rsid w:val="00CF2BBA"/>
    <w:rsid w:val="00CF2E33"/>
    <w:rsid w:val="00CF5375"/>
    <w:rsid w:val="00CF79A2"/>
    <w:rsid w:val="00D008CA"/>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37711"/>
    <w:rsid w:val="00D40A4D"/>
    <w:rsid w:val="00D4128B"/>
    <w:rsid w:val="00D42A97"/>
    <w:rsid w:val="00D43197"/>
    <w:rsid w:val="00D456CA"/>
    <w:rsid w:val="00D45A0B"/>
    <w:rsid w:val="00D47C27"/>
    <w:rsid w:val="00D50AFD"/>
    <w:rsid w:val="00D52566"/>
    <w:rsid w:val="00D52865"/>
    <w:rsid w:val="00D528E1"/>
    <w:rsid w:val="00D53478"/>
    <w:rsid w:val="00D5392E"/>
    <w:rsid w:val="00D554EA"/>
    <w:rsid w:val="00D560D4"/>
    <w:rsid w:val="00D5718A"/>
    <w:rsid w:val="00D573CC"/>
    <w:rsid w:val="00D573E0"/>
    <w:rsid w:val="00D5744A"/>
    <w:rsid w:val="00D574D4"/>
    <w:rsid w:val="00D574FF"/>
    <w:rsid w:val="00D610FE"/>
    <w:rsid w:val="00D614B0"/>
    <w:rsid w:val="00D61DB0"/>
    <w:rsid w:val="00D6220B"/>
    <w:rsid w:val="00D62258"/>
    <w:rsid w:val="00D62F08"/>
    <w:rsid w:val="00D63104"/>
    <w:rsid w:val="00D63A22"/>
    <w:rsid w:val="00D64437"/>
    <w:rsid w:val="00D64A4B"/>
    <w:rsid w:val="00D64B78"/>
    <w:rsid w:val="00D65610"/>
    <w:rsid w:val="00D65BAD"/>
    <w:rsid w:val="00D65D8C"/>
    <w:rsid w:val="00D66D16"/>
    <w:rsid w:val="00D678F2"/>
    <w:rsid w:val="00D700B9"/>
    <w:rsid w:val="00D700BC"/>
    <w:rsid w:val="00D7163E"/>
    <w:rsid w:val="00D7236F"/>
    <w:rsid w:val="00D75D1C"/>
    <w:rsid w:val="00D7639C"/>
    <w:rsid w:val="00D76450"/>
    <w:rsid w:val="00D767C4"/>
    <w:rsid w:val="00D76D9C"/>
    <w:rsid w:val="00D773D0"/>
    <w:rsid w:val="00D8049F"/>
    <w:rsid w:val="00D80522"/>
    <w:rsid w:val="00D80D17"/>
    <w:rsid w:val="00D8203A"/>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11F"/>
    <w:rsid w:val="00D975FC"/>
    <w:rsid w:val="00D9771F"/>
    <w:rsid w:val="00D97D47"/>
    <w:rsid w:val="00D97E6E"/>
    <w:rsid w:val="00DA1ACB"/>
    <w:rsid w:val="00DA3C4B"/>
    <w:rsid w:val="00DA46B1"/>
    <w:rsid w:val="00DA4FA7"/>
    <w:rsid w:val="00DA503E"/>
    <w:rsid w:val="00DA555F"/>
    <w:rsid w:val="00DA63A5"/>
    <w:rsid w:val="00DA66D8"/>
    <w:rsid w:val="00DA6C61"/>
    <w:rsid w:val="00DB0A4F"/>
    <w:rsid w:val="00DB229F"/>
    <w:rsid w:val="00DB2E71"/>
    <w:rsid w:val="00DB33E9"/>
    <w:rsid w:val="00DB3A0F"/>
    <w:rsid w:val="00DB46AC"/>
    <w:rsid w:val="00DB5150"/>
    <w:rsid w:val="00DB5811"/>
    <w:rsid w:val="00DB59D4"/>
    <w:rsid w:val="00DB6C0A"/>
    <w:rsid w:val="00DB7700"/>
    <w:rsid w:val="00DC317B"/>
    <w:rsid w:val="00DC439D"/>
    <w:rsid w:val="00DC4B7A"/>
    <w:rsid w:val="00DC556C"/>
    <w:rsid w:val="00DC5F1D"/>
    <w:rsid w:val="00DC5F4C"/>
    <w:rsid w:val="00DC5FAD"/>
    <w:rsid w:val="00DD0A5F"/>
    <w:rsid w:val="00DD1211"/>
    <w:rsid w:val="00DD16CA"/>
    <w:rsid w:val="00DD1934"/>
    <w:rsid w:val="00DD2D77"/>
    <w:rsid w:val="00DD43D6"/>
    <w:rsid w:val="00DD5639"/>
    <w:rsid w:val="00DD5FB9"/>
    <w:rsid w:val="00DD665D"/>
    <w:rsid w:val="00DE08FA"/>
    <w:rsid w:val="00DE125D"/>
    <w:rsid w:val="00DE3442"/>
    <w:rsid w:val="00DE355E"/>
    <w:rsid w:val="00DE5E32"/>
    <w:rsid w:val="00DE6814"/>
    <w:rsid w:val="00DF0DDB"/>
    <w:rsid w:val="00DF10C3"/>
    <w:rsid w:val="00DF1AF4"/>
    <w:rsid w:val="00DF49EE"/>
    <w:rsid w:val="00DF5509"/>
    <w:rsid w:val="00DF5F09"/>
    <w:rsid w:val="00DF671A"/>
    <w:rsid w:val="00DF6C20"/>
    <w:rsid w:val="00DF6CF4"/>
    <w:rsid w:val="00DF745F"/>
    <w:rsid w:val="00DF79DD"/>
    <w:rsid w:val="00DF7DBE"/>
    <w:rsid w:val="00E0019D"/>
    <w:rsid w:val="00E007EA"/>
    <w:rsid w:val="00E00945"/>
    <w:rsid w:val="00E014B1"/>
    <w:rsid w:val="00E01603"/>
    <w:rsid w:val="00E0517F"/>
    <w:rsid w:val="00E0555B"/>
    <w:rsid w:val="00E06085"/>
    <w:rsid w:val="00E07247"/>
    <w:rsid w:val="00E107D8"/>
    <w:rsid w:val="00E10D6E"/>
    <w:rsid w:val="00E10DCB"/>
    <w:rsid w:val="00E122ED"/>
    <w:rsid w:val="00E123D9"/>
    <w:rsid w:val="00E12949"/>
    <w:rsid w:val="00E12B7B"/>
    <w:rsid w:val="00E12CE4"/>
    <w:rsid w:val="00E12F6B"/>
    <w:rsid w:val="00E14250"/>
    <w:rsid w:val="00E14B5E"/>
    <w:rsid w:val="00E14C3E"/>
    <w:rsid w:val="00E1616E"/>
    <w:rsid w:val="00E16432"/>
    <w:rsid w:val="00E16F01"/>
    <w:rsid w:val="00E17774"/>
    <w:rsid w:val="00E17A07"/>
    <w:rsid w:val="00E210D5"/>
    <w:rsid w:val="00E21D13"/>
    <w:rsid w:val="00E22328"/>
    <w:rsid w:val="00E22B86"/>
    <w:rsid w:val="00E22E39"/>
    <w:rsid w:val="00E23BD3"/>
    <w:rsid w:val="00E2474E"/>
    <w:rsid w:val="00E24D14"/>
    <w:rsid w:val="00E24F1F"/>
    <w:rsid w:val="00E25DA9"/>
    <w:rsid w:val="00E26679"/>
    <w:rsid w:val="00E27A73"/>
    <w:rsid w:val="00E30D4A"/>
    <w:rsid w:val="00E31DAA"/>
    <w:rsid w:val="00E339DD"/>
    <w:rsid w:val="00E350BB"/>
    <w:rsid w:val="00E360C7"/>
    <w:rsid w:val="00E3618B"/>
    <w:rsid w:val="00E36444"/>
    <w:rsid w:val="00E371D3"/>
    <w:rsid w:val="00E3755F"/>
    <w:rsid w:val="00E40638"/>
    <w:rsid w:val="00E40DF0"/>
    <w:rsid w:val="00E416AF"/>
    <w:rsid w:val="00E41B6E"/>
    <w:rsid w:val="00E41CDE"/>
    <w:rsid w:val="00E41DD5"/>
    <w:rsid w:val="00E41F22"/>
    <w:rsid w:val="00E434F9"/>
    <w:rsid w:val="00E4360D"/>
    <w:rsid w:val="00E4502C"/>
    <w:rsid w:val="00E4691A"/>
    <w:rsid w:val="00E46D11"/>
    <w:rsid w:val="00E50E97"/>
    <w:rsid w:val="00E52768"/>
    <w:rsid w:val="00E52B59"/>
    <w:rsid w:val="00E52F8A"/>
    <w:rsid w:val="00E53BC0"/>
    <w:rsid w:val="00E54539"/>
    <w:rsid w:val="00E54BAF"/>
    <w:rsid w:val="00E556BB"/>
    <w:rsid w:val="00E568E9"/>
    <w:rsid w:val="00E57C9D"/>
    <w:rsid w:val="00E60195"/>
    <w:rsid w:val="00E602EF"/>
    <w:rsid w:val="00E603A0"/>
    <w:rsid w:val="00E61025"/>
    <w:rsid w:val="00E62089"/>
    <w:rsid w:val="00E63458"/>
    <w:rsid w:val="00E63786"/>
    <w:rsid w:val="00E63C49"/>
    <w:rsid w:val="00E64D10"/>
    <w:rsid w:val="00E64EAA"/>
    <w:rsid w:val="00E656BF"/>
    <w:rsid w:val="00E658CE"/>
    <w:rsid w:val="00E65A07"/>
    <w:rsid w:val="00E66487"/>
    <w:rsid w:val="00E66E94"/>
    <w:rsid w:val="00E6791E"/>
    <w:rsid w:val="00E71246"/>
    <w:rsid w:val="00E71854"/>
    <w:rsid w:val="00E72752"/>
    <w:rsid w:val="00E73EF5"/>
    <w:rsid w:val="00E7412F"/>
    <w:rsid w:val="00E7469B"/>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1FF1"/>
    <w:rsid w:val="00E921F5"/>
    <w:rsid w:val="00E92B44"/>
    <w:rsid w:val="00E92FE0"/>
    <w:rsid w:val="00E93C29"/>
    <w:rsid w:val="00E9613F"/>
    <w:rsid w:val="00E97102"/>
    <w:rsid w:val="00E9733F"/>
    <w:rsid w:val="00E97939"/>
    <w:rsid w:val="00EA019C"/>
    <w:rsid w:val="00EA2325"/>
    <w:rsid w:val="00EA33EF"/>
    <w:rsid w:val="00EA44B3"/>
    <w:rsid w:val="00EA4762"/>
    <w:rsid w:val="00EA5603"/>
    <w:rsid w:val="00EA58F8"/>
    <w:rsid w:val="00EA6711"/>
    <w:rsid w:val="00EA678C"/>
    <w:rsid w:val="00EA7A08"/>
    <w:rsid w:val="00EB0511"/>
    <w:rsid w:val="00EB37D6"/>
    <w:rsid w:val="00EB3BAA"/>
    <w:rsid w:val="00EB3DC3"/>
    <w:rsid w:val="00EB61C5"/>
    <w:rsid w:val="00EB6798"/>
    <w:rsid w:val="00EC1C92"/>
    <w:rsid w:val="00EC4BA3"/>
    <w:rsid w:val="00EC4EFD"/>
    <w:rsid w:val="00EC56E2"/>
    <w:rsid w:val="00EC71E5"/>
    <w:rsid w:val="00EC7BC6"/>
    <w:rsid w:val="00ED2865"/>
    <w:rsid w:val="00ED375E"/>
    <w:rsid w:val="00ED6223"/>
    <w:rsid w:val="00ED6C4B"/>
    <w:rsid w:val="00EE1A2F"/>
    <w:rsid w:val="00EE27C4"/>
    <w:rsid w:val="00EE2962"/>
    <w:rsid w:val="00EE2991"/>
    <w:rsid w:val="00EE2D27"/>
    <w:rsid w:val="00EE2FC1"/>
    <w:rsid w:val="00EE352A"/>
    <w:rsid w:val="00EE54B4"/>
    <w:rsid w:val="00EE5FD5"/>
    <w:rsid w:val="00EE67DD"/>
    <w:rsid w:val="00EE74E2"/>
    <w:rsid w:val="00EF033A"/>
    <w:rsid w:val="00EF0B0E"/>
    <w:rsid w:val="00EF25A2"/>
    <w:rsid w:val="00EF2699"/>
    <w:rsid w:val="00EF2CB0"/>
    <w:rsid w:val="00EF3A96"/>
    <w:rsid w:val="00EF568B"/>
    <w:rsid w:val="00EF5C1E"/>
    <w:rsid w:val="00EF7E31"/>
    <w:rsid w:val="00F011BB"/>
    <w:rsid w:val="00F026F6"/>
    <w:rsid w:val="00F033BB"/>
    <w:rsid w:val="00F05D47"/>
    <w:rsid w:val="00F068F4"/>
    <w:rsid w:val="00F06C81"/>
    <w:rsid w:val="00F07083"/>
    <w:rsid w:val="00F10050"/>
    <w:rsid w:val="00F1179C"/>
    <w:rsid w:val="00F1225A"/>
    <w:rsid w:val="00F13BFF"/>
    <w:rsid w:val="00F13F29"/>
    <w:rsid w:val="00F14323"/>
    <w:rsid w:val="00F14D3A"/>
    <w:rsid w:val="00F15921"/>
    <w:rsid w:val="00F17C59"/>
    <w:rsid w:val="00F17FF1"/>
    <w:rsid w:val="00F203AF"/>
    <w:rsid w:val="00F203F4"/>
    <w:rsid w:val="00F21AC5"/>
    <w:rsid w:val="00F22349"/>
    <w:rsid w:val="00F26108"/>
    <w:rsid w:val="00F26565"/>
    <w:rsid w:val="00F26DD7"/>
    <w:rsid w:val="00F270AA"/>
    <w:rsid w:val="00F2729E"/>
    <w:rsid w:val="00F277ED"/>
    <w:rsid w:val="00F3210E"/>
    <w:rsid w:val="00F324F3"/>
    <w:rsid w:val="00F344ED"/>
    <w:rsid w:val="00F34604"/>
    <w:rsid w:val="00F34E5C"/>
    <w:rsid w:val="00F35D6B"/>
    <w:rsid w:val="00F37567"/>
    <w:rsid w:val="00F40352"/>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35ED"/>
    <w:rsid w:val="00F54513"/>
    <w:rsid w:val="00F5461F"/>
    <w:rsid w:val="00F57F1A"/>
    <w:rsid w:val="00F601AD"/>
    <w:rsid w:val="00F60783"/>
    <w:rsid w:val="00F60A6A"/>
    <w:rsid w:val="00F6108D"/>
    <w:rsid w:val="00F63178"/>
    <w:rsid w:val="00F631AC"/>
    <w:rsid w:val="00F63489"/>
    <w:rsid w:val="00F6446C"/>
    <w:rsid w:val="00F644E1"/>
    <w:rsid w:val="00F64662"/>
    <w:rsid w:val="00F647CE"/>
    <w:rsid w:val="00F66063"/>
    <w:rsid w:val="00F6728E"/>
    <w:rsid w:val="00F67410"/>
    <w:rsid w:val="00F704FE"/>
    <w:rsid w:val="00F71075"/>
    <w:rsid w:val="00F72862"/>
    <w:rsid w:val="00F728A9"/>
    <w:rsid w:val="00F7442D"/>
    <w:rsid w:val="00F75AB4"/>
    <w:rsid w:val="00F75FCB"/>
    <w:rsid w:val="00F762F9"/>
    <w:rsid w:val="00F76FF5"/>
    <w:rsid w:val="00F773CE"/>
    <w:rsid w:val="00F776DF"/>
    <w:rsid w:val="00F80CF2"/>
    <w:rsid w:val="00F827EB"/>
    <w:rsid w:val="00F841AA"/>
    <w:rsid w:val="00F84EF8"/>
    <w:rsid w:val="00F852E2"/>
    <w:rsid w:val="00F85714"/>
    <w:rsid w:val="00F86611"/>
    <w:rsid w:val="00F86A5D"/>
    <w:rsid w:val="00F87C27"/>
    <w:rsid w:val="00F87E1E"/>
    <w:rsid w:val="00F901E0"/>
    <w:rsid w:val="00F90456"/>
    <w:rsid w:val="00F918B1"/>
    <w:rsid w:val="00F920FE"/>
    <w:rsid w:val="00F92B5D"/>
    <w:rsid w:val="00F93311"/>
    <w:rsid w:val="00F93C5A"/>
    <w:rsid w:val="00F94D9E"/>
    <w:rsid w:val="00F94FE3"/>
    <w:rsid w:val="00F9600F"/>
    <w:rsid w:val="00F974C4"/>
    <w:rsid w:val="00F97C1D"/>
    <w:rsid w:val="00F97E82"/>
    <w:rsid w:val="00FA06E0"/>
    <w:rsid w:val="00FA08D5"/>
    <w:rsid w:val="00FA28BD"/>
    <w:rsid w:val="00FA31A1"/>
    <w:rsid w:val="00FA47F8"/>
    <w:rsid w:val="00FA5418"/>
    <w:rsid w:val="00FA5588"/>
    <w:rsid w:val="00FA590A"/>
    <w:rsid w:val="00FA6038"/>
    <w:rsid w:val="00FA6229"/>
    <w:rsid w:val="00FA6968"/>
    <w:rsid w:val="00FB006A"/>
    <w:rsid w:val="00FB0AD2"/>
    <w:rsid w:val="00FB11E5"/>
    <w:rsid w:val="00FB220E"/>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4D0A"/>
    <w:rsid w:val="00FC4F2A"/>
    <w:rsid w:val="00FC5155"/>
    <w:rsid w:val="00FC58B8"/>
    <w:rsid w:val="00FC6CFB"/>
    <w:rsid w:val="00FC7615"/>
    <w:rsid w:val="00FD041F"/>
    <w:rsid w:val="00FD05A6"/>
    <w:rsid w:val="00FD3227"/>
    <w:rsid w:val="00FD3EEB"/>
    <w:rsid w:val="00FD44E2"/>
    <w:rsid w:val="00FD48A2"/>
    <w:rsid w:val="00FD5C69"/>
    <w:rsid w:val="00FD679E"/>
    <w:rsid w:val="00FE33AD"/>
    <w:rsid w:val="00FE4440"/>
    <w:rsid w:val="00FE5A24"/>
    <w:rsid w:val="00FF2A0C"/>
    <w:rsid w:val="00FF4469"/>
    <w:rsid w:val="00FF6748"/>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F7ADB5"/>
  <w15:docId w15:val="{5CAFE57C-E972-4ED2-BD5D-4DC4D7ED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D1C"/>
    <w:pPr>
      <w:widowControl w:val="0"/>
      <w:overflowPunct w:val="0"/>
      <w:adjustRightInd w:val="0"/>
    </w:pPr>
    <w:rPr>
      <w:rFonts w:eastAsiaTheme="minorEastAsia"/>
      <w:kern w:val="28"/>
    </w:rPr>
  </w:style>
  <w:style w:type="paragraph" w:styleId="Titre1">
    <w:name w:val="heading 1"/>
    <w:basedOn w:val="Normal"/>
    <w:next w:val="Normal"/>
    <w:link w:val="Titre1C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F94D9E"/>
    <w:pPr>
      <w:keepNext/>
      <w:keepLines/>
      <w:spacing w:before="280"/>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qFormat/>
    <w:rsid w:val="00CA578C"/>
    <w:pPr>
      <w:keepNext/>
      <w:outlineLvl w:val="3"/>
    </w:pPr>
    <w:rPr>
      <w:rFonts w:ascii="Gill Sans MT" w:hAnsi="Gill Sans MT"/>
      <w:bCs/>
      <w:sz w:val="20"/>
      <w:szCs w:val="28"/>
    </w:rPr>
  </w:style>
  <w:style w:type="paragraph" w:styleId="Titre5">
    <w:name w:val="heading 5"/>
    <w:basedOn w:val="Normal"/>
    <w:next w:val="Normal"/>
    <w:link w:val="Titre5Car"/>
    <w:autoRedefine/>
    <w:qFormat/>
    <w:rsid w:val="005A4606"/>
    <w:pPr>
      <w:numPr>
        <w:numId w:val="7"/>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CA578C"/>
    <w:pPr>
      <w:spacing w:before="240"/>
      <w:outlineLvl w:val="5"/>
    </w:pPr>
    <w:rPr>
      <w:i/>
    </w:rPr>
  </w:style>
  <w:style w:type="paragraph" w:styleId="Titre7">
    <w:name w:val="heading 7"/>
    <w:basedOn w:val="Normal"/>
    <w:next w:val="Normal"/>
    <w:link w:val="Titre7Car"/>
    <w:autoRedefine/>
    <w:qFormat/>
    <w:rsid w:val="00CA578C"/>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CA578C"/>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CA578C"/>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7083"/>
    <w:rPr>
      <w:rFonts w:ascii="Segoe UI" w:eastAsia="Times New Roman" w:hAnsi="Segoe UI" w:cs="Segoe UI"/>
      <w:b/>
      <w:bCs/>
      <w:caps/>
      <w:noProof/>
      <w:color w:val="0070C0"/>
      <w:spacing w:val="32"/>
      <w:kern w:val="32"/>
      <w:sz w:val="32"/>
      <w:szCs w:val="28"/>
      <w:lang w:val="fr-FR"/>
    </w:rPr>
  </w:style>
  <w:style w:type="character" w:customStyle="1" w:styleId="Titre2Car">
    <w:name w:val="Titre 2 Car"/>
    <w:basedOn w:val="Policepardfaut"/>
    <w:link w:val="Titre2"/>
    <w:uiPriority w:val="9"/>
    <w:rsid w:val="00F94D9E"/>
    <w:rPr>
      <w:rFonts w:ascii="Segoe UI" w:eastAsia="Times New Roman" w:hAnsi="Segoe UI" w:cs="Segoe UI"/>
      <w:b/>
      <w:bCs/>
      <w:iCs/>
      <w:caps/>
      <w:noProof/>
      <w:kern w:val="28"/>
      <w:sz w:val="20"/>
      <w:szCs w:val="20"/>
      <w:lang w:val="fr-FR"/>
    </w:rPr>
  </w:style>
  <w:style w:type="character" w:customStyle="1" w:styleId="Titre3Car">
    <w:name w:val="Titre 3 Car"/>
    <w:basedOn w:val="Policepardfaut"/>
    <w:link w:val="Titre3"/>
    <w:uiPriority w:val="9"/>
    <w:rsid w:val="00F07083"/>
    <w:rPr>
      <w:rFonts w:ascii="Calibri Light" w:eastAsia="Times New Roman" w:hAnsi="Calibri Light"/>
      <w:b/>
      <w:kern w:val="28"/>
      <w:sz w:val="22"/>
      <w:szCs w:val="22"/>
    </w:rPr>
  </w:style>
  <w:style w:type="character" w:customStyle="1" w:styleId="Titre4Car">
    <w:name w:val="Titre 4 Car"/>
    <w:basedOn w:val="Policepardfaut"/>
    <w:link w:val="Titre4"/>
    <w:rsid w:val="00CA578C"/>
    <w:rPr>
      <w:rFonts w:ascii="Gill Sans MT" w:hAnsi="Gill Sans MT"/>
      <w:b/>
      <w:bCs/>
      <w:szCs w:val="28"/>
    </w:rPr>
  </w:style>
  <w:style w:type="character" w:customStyle="1" w:styleId="Titre5Car">
    <w:name w:val="Titre 5 Car"/>
    <w:basedOn w:val="Policepardfaut"/>
    <w:link w:val="Titre5"/>
    <w:rsid w:val="005A4606"/>
    <w:rPr>
      <w:rFonts w:ascii="Calibri Light" w:eastAsia="Times New Roman" w:hAnsi="Calibri Light"/>
      <w:b/>
      <w:bCs/>
      <w:iCs/>
      <w:color w:val="000000"/>
      <w:kern w:val="28"/>
      <w:sz w:val="22"/>
      <w:szCs w:val="26"/>
    </w:rPr>
  </w:style>
  <w:style w:type="character" w:customStyle="1" w:styleId="Titre6Car">
    <w:name w:val="Titre 6 Car"/>
    <w:basedOn w:val="Policepardfaut"/>
    <w:link w:val="Titre6"/>
    <w:rsid w:val="00CA578C"/>
    <w:rPr>
      <w:rFonts w:ascii="Calibri" w:eastAsia="Calibri" w:hAnsi="Calibri"/>
      <w:b/>
      <w:i/>
      <w:color w:val="365F91"/>
      <w:sz w:val="24"/>
      <w:szCs w:val="24"/>
      <w:lang w:val="fr-FR"/>
    </w:rPr>
  </w:style>
  <w:style w:type="character" w:customStyle="1" w:styleId="Titre7Car">
    <w:name w:val="Titre 7 Car"/>
    <w:basedOn w:val="Policepardfaut"/>
    <w:link w:val="Titre7"/>
    <w:rsid w:val="00CA578C"/>
    <w:rPr>
      <w:rFonts w:ascii="Arial" w:hAnsi="Arial"/>
      <w:b/>
      <w:bCs/>
      <w:color w:val="000080"/>
      <w:sz w:val="16"/>
      <w:szCs w:val="16"/>
      <w:lang w:val="fr-FR" w:eastAsia="fr-FR" w:bidi="fr-FR"/>
    </w:rPr>
  </w:style>
  <w:style w:type="character" w:customStyle="1" w:styleId="Titre8Car">
    <w:name w:val="Titre 8 Car"/>
    <w:basedOn w:val="Policepardfaut"/>
    <w:link w:val="Titre8"/>
    <w:rsid w:val="00CA578C"/>
    <w:rPr>
      <w:rFonts w:ascii="Arial Bold" w:hAnsi="Arial Bold" w:cs="Arial"/>
      <w:b/>
      <w:bCs/>
      <w:kern w:val="32"/>
      <w:sz w:val="18"/>
      <w:lang w:val="fr-FR" w:eastAsia="fr-FR" w:bidi="fr-FR"/>
    </w:rPr>
  </w:style>
  <w:style w:type="character" w:customStyle="1" w:styleId="Titre9Car">
    <w:name w:val="Titre 9 Car"/>
    <w:basedOn w:val="Policepardfaut"/>
    <w:link w:val="Titre9"/>
    <w:uiPriority w:val="9"/>
    <w:rsid w:val="00CA578C"/>
    <w:rPr>
      <w:rFonts w:ascii="Arial" w:hAnsi="Arial" w:cs="Arial"/>
      <w:b/>
      <w:sz w:val="18"/>
      <w:szCs w:val="22"/>
    </w:rPr>
  </w:style>
  <w:style w:type="paragraph" w:styleId="TM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CA578C"/>
    <w:rPr>
      <w:color w:val="4F81BD"/>
      <w:sz w:val="18"/>
      <w:szCs w:val="18"/>
    </w:rPr>
  </w:style>
  <w:style w:type="paragraph" w:styleId="Listepuces2">
    <w:name w:val="List Bullet 2"/>
    <w:basedOn w:val="Normal"/>
    <w:unhideWhenUsed/>
    <w:qFormat/>
    <w:rsid w:val="00CA578C"/>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CA578C"/>
    <w:rPr>
      <w:rFonts w:ascii="Verdana" w:hAnsi="Verdana"/>
      <w:b/>
      <w:bCs/>
      <w:color w:val="000080"/>
      <w:sz w:val="28"/>
      <w:szCs w:val="18"/>
      <w:u w:val="single"/>
    </w:rPr>
  </w:style>
  <w:style w:type="paragraph" w:styleId="Sous-titre">
    <w:name w:val="Subtitle"/>
    <w:basedOn w:val="Normal"/>
    <w:next w:val="Normal"/>
    <w:link w:val="Sous-titreC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CA578C"/>
    <w:rPr>
      <w:rFonts w:ascii="Garamond" w:hAnsi="Garamond"/>
      <w:bCs/>
      <w:caps/>
      <w:color w:val="808080"/>
      <w:spacing w:val="30"/>
      <w:kern w:val="28"/>
      <w:sz w:val="18"/>
    </w:rPr>
  </w:style>
  <w:style w:type="paragraph" w:styleId="Corpsdetexte">
    <w:name w:val="Body Text"/>
    <w:basedOn w:val="Normal"/>
    <w:link w:val="CorpsdetexteCar"/>
    <w:unhideWhenUsed/>
    <w:rsid w:val="00D04228"/>
    <w:pPr>
      <w:spacing w:after="120"/>
    </w:pPr>
  </w:style>
  <w:style w:type="character" w:customStyle="1" w:styleId="CorpsdetexteCar">
    <w:name w:val="Corps de texte Car"/>
    <w:basedOn w:val="Policepardfaut"/>
    <w:link w:val="Corpsdetexte"/>
    <w:rsid w:val="00D04228"/>
    <w:rPr>
      <w:rFonts w:ascii="Calibri" w:eastAsia="Calibri" w:hAnsi="Calibri"/>
      <w:b/>
      <w:color w:val="365F91"/>
      <w:sz w:val="24"/>
      <w:szCs w:val="22"/>
    </w:rPr>
  </w:style>
  <w:style w:type="character" w:styleId="lev">
    <w:name w:val="Strong"/>
    <w:basedOn w:val="Policepardfaut"/>
    <w:uiPriority w:val="22"/>
    <w:qFormat/>
    <w:rsid w:val="00CA578C"/>
    <w:rPr>
      <w:b/>
      <w:bCs/>
    </w:rPr>
  </w:style>
  <w:style w:type="character" w:styleId="Accentuation">
    <w:name w:val="Emphasis"/>
    <w:basedOn w:val="Policepardfaut"/>
    <w:qFormat/>
    <w:rsid w:val="00CA578C"/>
    <w:rPr>
      <w:i/>
      <w:iCs/>
    </w:rPr>
  </w:style>
  <w:style w:type="paragraph" w:customStyle="1" w:styleId="TOCHeading1">
    <w:name w:val="TOC Heading1"/>
    <w:basedOn w:val="Titre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Policepardfau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Policepardfau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Listecouleur-Accent1">
    <w:name w:val="Colorful List Accent 1"/>
    <w:basedOn w:val="Tableau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Policepardfaut"/>
    <w:link w:val="Split"/>
    <w:rsid w:val="00CA578C"/>
    <w:rPr>
      <w:rFonts w:ascii="Calibri" w:hAnsi="Calibri" w:cs="Arial"/>
      <w:b/>
      <w:color w:val="365F91"/>
      <w:szCs w:val="22"/>
    </w:rPr>
  </w:style>
  <w:style w:type="paragraph" w:styleId="Paragraphedeliste">
    <w:name w:val="List Paragraph"/>
    <w:aliases w:val="Liste 1,List Paragraph (numbered (a)),References,ReferencesCxSpLast,Medium Grid 1 - Accent 21,Numbered List Paragraph,Akapit z listą BS,List Paragraph 1,List_Paragraph,Multilevel para_II,List Paragraph nowy,En tête 1,List Paragraph1"/>
    <w:basedOn w:val="Normal"/>
    <w:link w:val="ParagraphedelisteCar"/>
    <w:uiPriority w:val="34"/>
    <w:qFormat/>
    <w:rsid w:val="00CA578C"/>
    <w:pPr>
      <w:spacing w:line="360" w:lineRule="auto"/>
      <w:ind w:left="720"/>
      <w:contextualSpacing/>
    </w:pPr>
    <w:rPr>
      <w:sz w:val="22"/>
    </w:rPr>
  </w:style>
  <w:style w:type="paragraph" w:styleId="Textedebulles">
    <w:name w:val="Balloon Text"/>
    <w:basedOn w:val="Normal"/>
    <w:link w:val="TextedebullesCar"/>
    <w:uiPriority w:val="99"/>
    <w:semiHidden/>
    <w:unhideWhenUsed/>
    <w:rsid w:val="00FD48A2"/>
    <w:rPr>
      <w:rFonts w:ascii="Tahoma" w:hAnsi="Tahoma" w:cs="Tahoma"/>
      <w:sz w:val="16"/>
      <w:szCs w:val="16"/>
    </w:rPr>
  </w:style>
  <w:style w:type="character" w:customStyle="1" w:styleId="TextedebullesCar">
    <w:name w:val="Texte de bulles Car"/>
    <w:basedOn w:val="Policepardfaut"/>
    <w:link w:val="Textedebulles"/>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E6814"/>
    <w:pPr>
      <w:spacing w:after="120" w:line="480" w:lineRule="auto"/>
    </w:pPr>
  </w:style>
  <w:style w:type="character" w:customStyle="1" w:styleId="Corpsdetexte2Car">
    <w:name w:val="Corps de texte 2 Car"/>
    <w:basedOn w:val="Policepardfaut"/>
    <w:link w:val="Corpsdetexte2"/>
    <w:uiPriority w:val="99"/>
    <w:rsid w:val="00DE6814"/>
    <w:rPr>
      <w:rFonts w:eastAsiaTheme="minorEastAsia"/>
      <w:kern w:val="28"/>
      <w:sz w:val="24"/>
      <w:szCs w:val="24"/>
    </w:rPr>
  </w:style>
  <w:style w:type="character" w:styleId="Appelnotedebasdep">
    <w:name w:val="footnote reference"/>
    <w:basedOn w:val="Policepardfau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165EE"/>
    <w:rPr>
      <w:color w:val="0000FF" w:themeColor="hyperlink"/>
      <w:u w:val="single"/>
    </w:rPr>
  </w:style>
  <w:style w:type="character" w:styleId="Lienhypertextesuivivisit">
    <w:name w:val="FollowedHyperlink"/>
    <w:basedOn w:val="Policepardfaut"/>
    <w:uiPriority w:val="99"/>
    <w:semiHidden/>
    <w:unhideWhenUsed/>
    <w:rsid w:val="00D165EE"/>
    <w:rPr>
      <w:color w:val="800080" w:themeColor="followedHyperlink"/>
      <w:u w:val="single"/>
    </w:rPr>
  </w:style>
  <w:style w:type="paragraph" w:styleId="Notedebasdepage">
    <w:name w:val="footnote text"/>
    <w:basedOn w:val="Normal"/>
    <w:link w:val="NotedebasdepageCar"/>
    <w:semiHidden/>
    <w:rsid w:val="00E4502C"/>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E4502C"/>
    <w:rPr>
      <w:rFonts w:ascii="CG Times" w:eastAsia="Times New Roman" w:hAnsi="CG Times"/>
      <w:sz w:val="24"/>
    </w:rPr>
  </w:style>
  <w:style w:type="paragraph" w:styleId="En-tte">
    <w:name w:val="header"/>
    <w:aliases w:val="UNOPS Header"/>
    <w:basedOn w:val="Normal"/>
    <w:link w:val="En-tteC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87BF2"/>
    <w:pPr>
      <w:tabs>
        <w:tab w:val="center" w:pos="4680"/>
        <w:tab w:val="right" w:pos="9360"/>
      </w:tabs>
    </w:pPr>
  </w:style>
  <w:style w:type="character" w:customStyle="1" w:styleId="PieddepageCar">
    <w:name w:val="Pied de page Car"/>
    <w:basedOn w:val="Policepardfaut"/>
    <w:link w:val="Pieddepage"/>
    <w:uiPriority w:val="99"/>
    <w:rsid w:val="00D87BF2"/>
    <w:rPr>
      <w:rFonts w:eastAsiaTheme="minorEastAsia"/>
      <w:kern w:val="28"/>
      <w:sz w:val="24"/>
      <w:szCs w:val="24"/>
    </w:rPr>
  </w:style>
  <w:style w:type="character" w:styleId="Marquedecommentaire">
    <w:name w:val="annotation reference"/>
    <w:basedOn w:val="Policepardfaut"/>
    <w:rsid w:val="00B91925"/>
    <w:rPr>
      <w:sz w:val="16"/>
      <w:szCs w:val="16"/>
    </w:rPr>
  </w:style>
  <w:style w:type="paragraph" w:styleId="Commentaire">
    <w:name w:val="annotation text"/>
    <w:basedOn w:val="Normal"/>
    <w:link w:val="CommentaireCar"/>
    <w:rsid w:val="00B91925"/>
    <w:rPr>
      <w:sz w:val="20"/>
      <w:szCs w:val="20"/>
    </w:rPr>
  </w:style>
  <w:style w:type="character" w:customStyle="1" w:styleId="CommentaireCar">
    <w:name w:val="Commentaire Car"/>
    <w:basedOn w:val="Policepardfaut"/>
    <w:link w:val="Commentaire"/>
    <w:rsid w:val="00B91925"/>
    <w:rPr>
      <w:rFonts w:eastAsiaTheme="minorEastAsia"/>
      <w:kern w:val="28"/>
      <w:sz w:val="20"/>
      <w:szCs w:val="20"/>
    </w:rPr>
  </w:style>
  <w:style w:type="paragraph" w:styleId="Objetducommentaire">
    <w:name w:val="annotation subject"/>
    <w:basedOn w:val="Commentaire"/>
    <w:next w:val="Commentaire"/>
    <w:link w:val="ObjetducommentaireCar"/>
    <w:uiPriority w:val="99"/>
    <w:rsid w:val="00B91925"/>
    <w:rPr>
      <w:b/>
      <w:bCs/>
    </w:rPr>
  </w:style>
  <w:style w:type="character" w:customStyle="1" w:styleId="ObjetducommentaireCar">
    <w:name w:val="Objet du commentaire Car"/>
    <w:basedOn w:val="CommentaireCar"/>
    <w:link w:val="Objetducommentaire"/>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Titreindex">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C317B"/>
    <w:pPr>
      <w:widowControl/>
      <w:overflowPunct/>
      <w:adjustRightInd/>
    </w:pPr>
    <w:rPr>
      <w:rFonts w:eastAsia="Times New Roman"/>
      <w:kern w:val="0"/>
    </w:rPr>
  </w:style>
  <w:style w:type="character" w:customStyle="1" w:styleId="DateCar">
    <w:name w:val="Date Car"/>
    <w:basedOn w:val="Policepardfau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rPr>
  </w:style>
  <w:style w:type="paragraph" w:styleId="Retraitcorpsdetexte2">
    <w:name w:val="Body Text Indent 2"/>
    <w:basedOn w:val="Normal"/>
    <w:link w:val="Retraitcorpsdetexte2Car"/>
    <w:rsid w:val="00350AC6"/>
    <w:pPr>
      <w:spacing w:after="120" w:line="480" w:lineRule="auto"/>
      <w:ind w:left="360"/>
    </w:pPr>
  </w:style>
  <w:style w:type="character" w:customStyle="1" w:styleId="Retraitcorpsdetexte2Car">
    <w:name w:val="Retrait corps de texte 2 Car"/>
    <w:basedOn w:val="Policepardfaut"/>
    <w:link w:val="Retraitcorpsdetexte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A503E"/>
    <w:pPr>
      <w:spacing w:after="120"/>
      <w:ind w:left="360"/>
    </w:pPr>
  </w:style>
  <w:style w:type="character" w:customStyle="1" w:styleId="RetraitcorpsdetexteCar">
    <w:name w:val="Retrait corps de texte Car"/>
    <w:basedOn w:val="Policepardfaut"/>
    <w:link w:val="Retraitcorpsdetexte"/>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Policepardfaut"/>
    <w:link w:val="ColumnsRight"/>
    <w:rsid w:val="002D34E6"/>
    <w:rPr>
      <w:rFonts w:eastAsia="SimSun"/>
      <w:szCs w:val="28"/>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3D3CB3"/>
    <w:rPr>
      <w:color w:val="808080"/>
    </w:rPr>
  </w:style>
  <w:style w:type="paragraph" w:styleId="En-ttedetabledesmatires">
    <w:name w:val="TOC Heading"/>
    <w:basedOn w:val="Titre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paragraph" w:customStyle="1" w:styleId="MyHeading">
    <w:name w:val="My Heading"/>
    <w:basedOn w:val="Normal"/>
    <w:link w:val="MyHeadingChar"/>
    <w:qFormat/>
    <w:rsid w:val="00C31CB5"/>
    <w:pPr>
      <w:jc w:val="center"/>
    </w:pPr>
    <w:rPr>
      <w:rFonts w:ascii="Myriad Pro" w:hAnsi="Myriad Pro"/>
      <w:b/>
      <w:bCs/>
      <w:sz w:val="32"/>
      <w:szCs w:val="32"/>
    </w:rPr>
  </w:style>
  <w:style w:type="character" w:customStyle="1" w:styleId="MyHeadingChar">
    <w:name w:val="My Heading Char"/>
    <w:basedOn w:val="Policepardfaut"/>
    <w:link w:val="MyHeading"/>
    <w:rsid w:val="00C31CB5"/>
    <w:rPr>
      <w:rFonts w:ascii="Myriad Pro" w:eastAsiaTheme="minorEastAsia" w:hAnsi="Myriad Pro"/>
      <w:b/>
      <w:bCs/>
      <w:kern w:val="28"/>
      <w:sz w:val="32"/>
      <w:szCs w:val="32"/>
      <w:lang w:val="fr-FR"/>
    </w:rPr>
  </w:style>
  <w:style w:type="table" w:customStyle="1" w:styleId="TableGrid1">
    <w:name w:val="Table Grid1"/>
    <w:basedOn w:val="TableauNormal"/>
    <w:next w:val="Grilledutableau"/>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aliases w:val="Liste 1 Car,List Paragraph (numbered (a)) Car,References Car,ReferencesCxSpLast Car,Medium Grid 1 - Accent 21 Car,Numbered List Paragraph Car,Akapit z listą BS Car,List Paragraph 1 Car,List_Paragraph Car,Multilevel para_II Car"/>
    <w:basedOn w:val="Policepardfaut"/>
    <w:link w:val="Paragraphedeliste"/>
    <w:uiPriority w:val="34"/>
    <w:qFormat/>
    <w:locked/>
    <w:rsid w:val="00C31CB5"/>
    <w:rPr>
      <w:rFonts w:eastAsiaTheme="minorEastAsia"/>
      <w:kern w:val="28"/>
      <w:sz w:val="22"/>
    </w:rPr>
  </w:style>
  <w:style w:type="paragraph" w:customStyle="1" w:styleId="Headingblue">
    <w:name w:val="Heading blue"/>
    <w:basedOn w:val="En-tte"/>
    <w:link w:val="HeadingblueChar"/>
    <w:qFormat/>
    <w:rsid w:val="00C31CB5"/>
    <w:rPr>
      <w:rFonts w:ascii="Arial" w:hAnsi="Arial" w:cs="Arial"/>
      <w:b/>
      <w:color w:val="528CC9"/>
      <w:sz w:val="28"/>
      <w:szCs w:val="28"/>
    </w:rPr>
  </w:style>
  <w:style w:type="character" w:customStyle="1" w:styleId="HeadingblueChar">
    <w:name w:val="Heading blue Char"/>
    <w:basedOn w:val="Policepardfaut"/>
    <w:link w:val="Headingblue"/>
    <w:rsid w:val="00C31CB5"/>
    <w:rPr>
      <w:rFonts w:ascii="Arial" w:eastAsia="Times New Roman" w:hAnsi="Arial" w:cs="Arial"/>
      <w:b/>
      <w:color w:val="528CC9"/>
      <w:sz w:val="28"/>
      <w:szCs w:val="28"/>
      <w:lang w:val="fr-FR"/>
    </w:rPr>
  </w:style>
  <w:style w:type="paragraph" w:customStyle="1" w:styleId="BodyText31">
    <w:name w:val="Body Text 31"/>
    <w:basedOn w:val="Normal"/>
    <w:next w:val="Corpsdetexte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C31CB5"/>
    <w:rPr>
      <w:sz w:val="16"/>
      <w:szCs w:val="16"/>
    </w:rPr>
  </w:style>
  <w:style w:type="paragraph" w:customStyle="1" w:styleId="MarginText">
    <w:name w:val="Margin Text"/>
    <w:basedOn w:val="Corpsdetexte"/>
    <w:rsid w:val="00C31CB5"/>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C31CB5"/>
    <w:pPr>
      <w:spacing w:line="241" w:lineRule="atLeast"/>
    </w:pPr>
    <w:rPr>
      <w:rFonts w:ascii="AGaramond" w:hAnsi="AGaramond"/>
      <w:color w:val="auto"/>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rPr>
  </w:style>
  <w:style w:type="paragraph" w:customStyle="1" w:styleId="Revision1">
    <w:name w:val="Revision1"/>
    <w:next w:val="Rvision"/>
    <w:hidden/>
    <w:uiPriority w:val="99"/>
    <w:semiHidden/>
    <w:rsid w:val="00C31CB5"/>
    <w:rPr>
      <w:rFonts w:ascii="Calibri" w:hAnsi="Calibri"/>
      <w:sz w:val="22"/>
      <w:szCs w:val="22"/>
    </w:rPr>
  </w:style>
  <w:style w:type="character" w:styleId="Numrodepage">
    <w:name w:val="page number"/>
    <w:basedOn w:val="Policepardfaut"/>
    <w:rsid w:val="00C31CB5"/>
  </w:style>
  <w:style w:type="paragraph" w:styleId="z-Hautduformulaire">
    <w:name w:val="HTML Top of Form"/>
    <w:basedOn w:val="Normal"/>
    <w:next w:val="Normal"/>
    <w:link w:val="z-HautduformulaireC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C31CB5"/>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C31CB5"/>
    <w:rPr>
      <w:rFonts w:ascii="Arial" w:eastAsia="Times New Roman" w:hAnsi="Arial" w:cs="Arial"/>
      <w:vanish/>
      <w:sz w:val="16"/>
      <w:szCs w:val="16"/>
    </w:rPr>
  </w:style>
  <w:style w:type="paragraph" w:customStyle="1" w:styleId="Headline">
    <w:name w:val="Headline"/>
    <w:basedOn w:val="Titre1"/>
    <w:link w:val="HeadlineChar"/>
    <w:qFormat/>
    <w:rsid w:val="00C31CB5"/>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C31CB5"/>
    <w:rPr>
      <w:rFonts w:ascii="Arial" w:eastAsia="Times New Roman" w:hAnsi="Arial" w:cs="Arial"/>
      <w:b/>
      <w:bCs/>
      <w:caps w:val="0"/>
      <w:noProof/>
      <w:color w:val="518ECB"/>
      <w:spacing w:val="32"/>
      <w:kern w:val="32"/>
      <w:sz w:val="28"/>
      <w:szCs w:val="28"/>
      <w:lang w:val="fr-FR" w:eastAsia="fr-FR"/>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C31CB5"/>
    <w:pPr>
      <w:spacing w:after="120"/>
    </w:pPr>
    <w:rPr>
      <w:sz w:val="16"/>
      <w:szCs w:val="16"/>
    </w:rPr>
  </w:style>
  <w:style w:type="character" w:customStyle="1" w:styleId="Corpsdetexte3Car">
    <w:name w:val="Corps de texte 3 Car"/>
    <w:basedOn w:val="Policepardfaut"/>
    <w:link w:val="Corpsdetexte3"/>
    <w:semiHidden/>
    <w:rsid w:val="00C31CB5"/>
    <w:rPr>
      <w:rFonts w:eastAsiaTheme="minorEastAsia"/>
      <w:kern w:val="28"/>
      <w:sz w:val="16"/>
      <w:szCs w:val="16"/>
    </w:rPr>
  </w:style>
  <w:style w:type="paragraph" w:styleId="Rvision">
    <w:name w:val="Revision"/>
    <w:hidden/>
    <w:uiPriority w:val="99"/>
    <w:semiHidden/>
    <w:rsid w:val="00C31CB5"/>
    <w:rPr>
      <w:rFonts w:eastAsiaTheme="minorEastAsia"/>
      <w:kern w:val="28"/>
    </w:rPr>
  </w:style>
  <w:style w:type="paragraph" w:styleId="TM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Policepardfaut"/>
    <w:uiPriority w:val="99"/>
    <w:semiHidden/>
    <w:unhideWhenUsed/>
    <w:rsid w:val="00F94D9E"/>
    <w:rPr>
      <w:color w:val="808080"/>
      <w:shd w:val="clear" w:color="auto" w:fill="E6E6E6"/>
    </w:rPr>
  </w:style>
  <w:style w:type="character" w:styleId="Mentionnonrsolue">
    <w:name w:val="Unresolved Mention"/>
    <w:basedOn w:val="Policepardfaut"/>
    <w:uiPriority w:val="99"/>
    <w:semiHidden/>
    <w:unhideWhenUsed/>
    <w:rsid w:val="00242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www.undp.org/content/undp/en/home/procurement/business/protest-and-sanction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tendering.partneragencies.org/"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 TargetMode="External"/><Relationship Id="rId17" Type="http://schemas.openxmlformats.org/officeDocument/2006/relationships/hyperlink" Target="https://popp.undp.org/UNDP_POPP_DOCUMENT_LIBRARY/Public/PSU_Solicitation_Formulaire%20de%20Garantie%20de%20Bonne%20Execution_FR.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ndp.org/content/undp/en/home/procurement/business/resources-for-bidders" TargetMode="External"/><Relationship Id="rId20" Type="http://schemas.openxmlformats.org/officeDocument/2006/relationships/hyperlink" Target="https://undp.zoom.us/j/86968130203?pwd=RTc1YkNHTVlOQ0M2YWdXelEvUUVzQT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org/Depts/ptd/sites/www.un.org.Depts.ptd/files/files/attachment/page/2014/February%202014/conduct_french.pdf" TargetMode="External"/><Relationship Id="rId23" Type="http://schemas.openxmlformats.org/officeDocument/2006/relationships/hyperlink" Target="http://www.undp.org/content/undp/fr/home/operations/procurement/overview.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org/en/ga/search/view_doc.asp?symbol=ST/SGB/2006/15&amp;referer=/english/&amp;Lang=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fr/home/operations/accountability/audit/office_of_audit_andinvestigation.html" TargetMode="External"/><Relationship Id="rId22" Type="http://schemas.openxmlformats.org/officeDocument/2006/relationships/hyperlink" Target="http://www.undp.org/content/undp/fr/home/operations/procurement/overview.html"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CD0809872486AA59E60BB5433A6E8"/>
        <w:category>
          <w:name w:val="General"/>
          <w:gallery w:val="placeholder"/>
        </w:category>
        <w:types>
          <w:type w:val="bbPlcHdr"/>
        </w:types>
        <w:behaviors>
          <w:behavior w:val="content"/>
        </w:behaviors>
        <w:guid w:val="{700BEF28-0876-4B81-8E01-03B678C7C85B}"/>
      </w:docPartPr>
      <w:docPartBody>
        <w:p w:rsidR="00B25C9A" w:rsidRDefault="00E431F5" w:rsidP="00E431F5">
          <w:pPr>
            <w:pStyle w:val="C78CD0809872486AA59E60BB5433A6E8"/>
          </w:pPr>
          <w:r w:rsidRPr="00EE45C0">
            <w:rPr>
              <w:rStyle w:val="Textedelespacerserv"/>
            </w:rPr>
            <w:t>Click here to enter a date.</w:t>
          </w:r>
        </w:p>
      </w:docPartBody>
    </w:docPart>
    <w:docPart>
      <w:docPartPr>
        <w:name w:val="B3BB266482D447C5B3F7FB95A7884E27"/>
        <w:category>
          <w:name w:val="General"/>
          <w:gallery w:val="placeholder"/>
        </w:category>
        <w:types>
          <w:type w:val="bbPlcHdr"/>
        </w:types>
        <w:behaviors>
          <w:behavior w:val="content"/>
        </w:behaviors>
        <w:guid w:val="{A385DC69-8B41-453F-8922-FCFD35F363AC}"/>
      </w:docPartPr>
      <w:docPartBody>
        <w:p w:rsidR="00B25C9A" w:rsidRDefault="00E431F5" w:rsidP="00E431F5">
          <w:pPr>
            <w:pStyle w:val="B3BB266482D447C5B3F7FB95A7884E27"/>
          </w:pPr>
          <w:r w:rsidRPr="0035260A">
            <w:rPr>
              <w:rStyle w:val="Textedelespacerserv"/>
              <w:rFonts w:ascii="Segoe UI" w:hAnsi="Segoe UI" w:cs="Segoe UI"/>
              <w:color w:val="auto"/>
              <w:sz w:val="20"/>
              <w:shd w:val="clear" w:color="auto" w:fill="BFBFBF" w:themeFill="background1" w:themeFillShade="BF"/>
            </w:rPr>
            <w:t>Select date</w:t>
          </w:r>
        </w:p>
      </w:docPartBody>
    </w:docPart>
    <w:docPart>
      <w:docPartPr>
        <w:name w:val="CC9C0ED718A04F788FDF299F94DE1C5C"/>
        <w:category>
          <w:name w:val="General"/>
          <w:gallery w:val="placeholder"/>
        </w:category>
        <w:types>
          <w:type w:val="bbPlcHdr"/>
        </w:types>
        <w:behaviors>
          <w:behavior w:val="content"/>
        </w:behaviors>
        <w:guid w:val="{4E127152-5701-4366-BFD8-5DECFAB58887}"/>
      </w:docPartPr>
      <w:docPartBody>
        <w:p w:rsidR="00B25C9A" w:rsidRDefault="00E431F5" w:rsidP="00E431F5">
          <w:pPr>
            <w:pStyle w:val="CC9C0ED718A04F788FDF299F94DE1C5C"/>
          </w:pPr>
          <w:r w:rsidRPr="00E64D10">
            <w:rPr>
              <w:rFonts w:ascii="Segoe UI" w:eastAsia="Times New Roman" w:hAnsi="Segoe UI" w:cs="Segoe UI"/>
              <w:color w:val="808080"/>
              <w:sz w:val="19"/>
              <w:szCs w:val="19"/>
            </w:rPr>
            <w:t>Choose an item.</w:t>
          </w:r>
        </w:p>
      </w:docPartBody>
    </w:docPart>
    <w:docPart>
      <w:docPartPr>
        <w:name w:val="0B4535602783465AB93463A379BF9AB0"/>
        <w:category>
          <w:name w:val="General"/>
          <w:gallery w:val="placeholder"/>
        </w:category>
        <w:types>
          <w:type w:val="bbPlcHdr"/>
        </w:types>
        <w:behaviors>
          <w:behavior w:val="content"/>
        </w:behaviors>
        <w:guid w:val="{9FA76C86-067B-4C10-A6E0-6DE7416D368A}"/>
      </w:docPartPr>
      <w:docPartBody>
        <w:p w:rsidR="00B25C9A" w:rsidRDefault="00E431F5" w:rsidP="00E431F5">
          <w:pPr>
            <w:pStyle w:val="0B4535602783465AB93463A379BF9AB0"/>
          </w:pPr>
          <w:r w:rsidRPr="00E64D10">
            <w:rPr>
              <w:rFonts w:ascii="Segoe UI" w:eastAsia="Calibri" w:hAnsi="Segoe UI" w:cs="Segoe UI"/>
              <w:color w:val="808080"/>
              <w:sz w:val="19"/>
              <w:szCs w:val="19"/>
            </w:rPr>
            <w:t>Choose an item.</w:t>
          </w:r>
        </w:p>
      </w:docPartBody>
    </w:docPart>
    <w:docPart>
      <w:docPartPr>
        <w:name w:val="C3B8E41771C843C180FBDB64DDEB1741"/>
        <w:category>
          <w:name w:val="General"/>
          <w:gallery w:val="placeholder"/>
        </w:category>
        <w:types>
          <w:type w:val="bbPlcHdr"/>
        </w:types>
        <w:behaviors>
          <w:behavior w:val="content"/>
        </w:behaviors>
        <w:guid w:val="{C3FDE512-FBE2-4CCB-90FC-52A24D0A4B95}"/>
      </w:docPartPr>
      <w:docPartBody>
        <w:p w:rsidR="00B25C9A" w:rsidRDefault="00E431F5" w:rsidP="00E431F5">
          <w:pPr>
            <w:pStyle w:val="C3B8E41771C843C180FBDB64DDEB1741"/>
          </w:pPr>
          <w:r w:rsidRPr="00E64D10">
            <w:rPr>
              <w:rFonts w:ascii="Segoe UI" w:eastAsia="Calibri" w:hAnsi="Segoe UI" w:cs="Segoe UI"/>
              <w:sz w:val="19"/>
              <w:szCs w:val="19"/>
              <w:highlight w:val="lightGray"/>
            </w:rPr>
            <w:t>Choose an item.</w:t>
          </w:r>
        </w:p>
      </w:docPartBody>
    </w:docPart>
    <w:docPart>
      <w:docPartPr>
        <w:name w:val="E68FC39757AE4E9DA3FD54DC7CEB06AD"/>
        <w:category>
          <w:name w:val="General"/>
          <w:gallery w:val="placeholder"/>
        </w:category>
        <w:types>
          <w:type w:val="bbPlcHdr"/>
        </w:types>
        <w:behaviors>
          <w:behavior w:val="content"/>
        </w:behaviors>
        <w:guid w:val="{5A4AF7A4-DAC7-47C6-8C62-01117F8A7197}"/>
      </w:docPartPr>
      <w:docPartBody>
        <w:p w:rsidR="00B25C9A" w:rsidRDefault="00E431F5" w:rsidP="00E431F5">
          <w:pPr>
            <w:pStyle w:val="E68FC39757AE4E9DA3FD54DC7CEB06AD"/>
          </w:pPr>
          <w:r w:rsidRPr="006E2471">
            <w:rPr>
              <w:rStyle w:val="Textedelespacerserv"/>
              <w:rFonts w:asciiTheme="majorHAnsi" w:hAnsiTheme="majorHAnsi" w:cs="Segoe UI"/>
            </w:rPr>
            <w:t>Click here to enter date and time.</w:t>
          </w:r>
        </w:p>
      </w:docPartBody>
    </w:docPart>
    <w:docPart>
      <w:docPartPr>
        <w:name w:val="5D4FDA7C2E584049BD0CD4CE01CA1231"/>
        <w:category>
          <w:name w:val="General"/>
          <w:gallery w:val="placeholder"/>
        </w:category>
        <w:types>
          <w:type w:val="bbPlcHdr"/>
        </w:types>
        <w:behaviors>
          <w:behavior w:val="content"/>
        </w:behaviors>
        <w:guid w:val="{459349CF-FEF4-4BC3-8956-6530D2C3ED9D}"/>
      </w:docPartPr>
      <w:docPartBody>
        <w:p w:rsidR="00B25C9A" w:rsidRDefault="00E431F5" w:rsidP="00E431F5">
          <w:pPr>
            <w:pStyle w:val="5D4FDA7C2E584049BD0CD4CE01CA1231"/>
          </w:pPr>
          <w:r w:rsidRPr="00E64D10">
            <w:rPr>
              <w:rFonts w:ascii="Segoe UI" w:eastAsia="Times New Roman" w:hAnsi="Segoe UI" w:cs="Segoe UI"/>
              <w:sz w:val="19"/>
              <w:szCs w:val="19"/>
              <w:highlight w:val="lightGray"/>
            </w:rPr>
            <w:t>Choose an item.</w:t>
          </w:r>
        </w:p>
      </w:docPartBody>
    </w:docPart>
    <w:docPart>
      <w:docPartPr>
        <w:name w:val="E57E91FF4DA04B94AFDACA6641777244"/>
        <w:category>
          <w:name w:val="General"/>
          <w:gallery w:val="placeholder"/>
        </w:category>
        <w:types>
          <w:type w:val="bbPlcHdr"/>
        </w:types>
        <w:behaviors>
          <w:behavior w:val="content"/>
        </w:behaviors>
        <w:guid w:val="{1E6ECEDD-6740-40FF-9E13-28336A13C67B}"/>
      </w:docPartPr>
      <w:docPartBody>
        <w:p w:rsidR="00B25C9A" w:rsidRDefault="00E431F5" w:rsidP="00E431F5">
          <w:pPr>
            <w:pStyle w:val="E57E91FF4DA04B94AFDACA6641777244"/>
          </w:pPr>
          <w:r w:rsidRPr="00E64D10">
            <w:rPr>
              <w:rStyle w:val="Textedelespacerserv"/>
              <w:rFonts w:ascii="Segoe UI" w:hAnsi="Segoe UI" w:cs="Segoe UI"/>
              <w:sz w:val="19"/>
              <w:szCs w:val="19"/>
              <w:highlight w:val="lightGray"/>
            </w:rPr>
            <w:t>Choose an item.</w:t>
          </w:r>
        </w:p>
      </w:docPartBody>
    </w:docPart>
    <w:docPart>
      <w:docPartPr>
        <w:name w:val="C314C56BD0E54C2AA61A1814652C2049"/>
        <w:category>
          <w:name w:val="General"/>
          <w:gallery w:val="placeholder"/>
        </w:category>
        <w:types>
          <w:type w:val="bbPlcHdr"/>
        </w:types>
        <w:behaviors>
          <w:behavior w:val="content"/>
        </w:behaviors>
        <w:guid w:val="{5EE12E15-B855-44FC-8EDF-5340B891E221}"/>
      </w:docPartPr>
      <w:docPartBody>
        <w:p w:rsidR="00B25C9A" w:rsidRDefault="00E431F5" w:rsidP="00E431F5">
          <w:pPr>
            <w:pStyle w:val="C314C56BD0E54C2AA61A1814652C2049"/>
          </w:pPr>
          <w:r w:rsidRPr="00E64D10">
            <w:rPr>
              <w:rFonts w:ascii="Segoe UI" w:eastAsia="Times New Roman" w:hAnsi="Segoe UI" w:cs="Segoe UI"/>
              <w:sz w:val="19"/>
              <w:szCs w:val="19"/>
            </w:rPr>
            <w:t>Choose an item.</w:t>
          </w:r>
        </w:p>
      </w:docPartBody>
    </w:docPart>
    <w:docPart>
      <w:docPartPr>
        <w:name w:val="3C5F53D655894A339964CD2F7E342E4D"/>
        <w:category>
          <w:name w:val="General"/>
          <w:gallery w:val="placeholder"/>
        </w:category>
        <w:types>
          <w:type w:val="bbPlcHdr"/>
        </w:types>
        <w:behaviors>
          <w:behavior w:val="content"/>
        </w:behaviors>
        <w:guid w:val="{34D983AC-6000-4366-A8F8-D68250DFEBFE}"/>
      </w:docPartPr>
      <w:docPartBody>
        <w:p w:rsidR="00B25C9A" w:rsidRDefault="00E431F5" w:rsidP="00E431F5">
          <w:pPr>
            <w:pStyle w:val="3C5F53D655894A339964CD2F7E342E4D"/>
          </w:pPr>
          <w:r w:rsidRPr="00E64D10">
            <w:rPr>
              <w:rFonts w:ascii="Segoe UI" w:eastAsia="Times New Roman" w:hAnsi="Segoe UI" w:cs="Segoe UI"/>
              <w:sz w:val="19"/>
              <w:szCs w:val="19"/>
              <w:highlight w:val="lightGray"/>
            </w:rPr>
            <w:t>Choose an item.</w:t>
          </w:r>
        </w:p>
      </w:docPartBody>
    </w:docPart>
    <w:docPart>
      <w:docPartPr>
        <w:name w:val="B6BF2BB0674C406BAA91DDC0E324E370"/>
        <w:category>
          <w:name w:val="General"/>
          <w:gallery w:val="placeholder"/>
        </w:category>
        <w:types>
          <w:type w:val="bbPlcHdr"/>
        </w:types>
        <w:behaviors>
          <w:behavior w:val="content"/>
        </w:behaviors>
        <w:guid w:val="{D789CA3B-4294-47DD-B340-D3A016C28141}"/>
      </w:docPartPr>
      <w:docPartBody>
        <w:p w:rsidR="00B25C9A" w:rsidRDefault="00E431F5" w:rsidP="00E431F5">
          <w:pPr>
            <w:pStyle w:val="B6BF2BB0674C406BAA91DDC0E324E370"/>
          </w:pPr>
          <w:r w:rsidRPr="00E64D10">
            <w:rPr>
              <w:rFonts w:ascii="Segoe UI" w:eastAsia="Times New Roman" w:hAnsi="Segoe UI" w:cs="Segoe UI"/>
              <w:color w:val="808080"/>
              <w:sz w:val="19"/>
              <w:szCs w:val="19"/>
            </w:rPr>
            <w:t>Choose an item.</w:t>
          </w:r>
        </w:p>
      </w:docPartBody>
    </w:docPart>
    <w:docPart>
      <w:docPartPr>
        <w:name w:val="5E2A7B321C0C43E1B9BEBD078ABD2A83"/>
        <w:category>
          <w:name w:val="General"/>
          <w:gallery w:val="placeholder"/>
        </w:category>
        <w:types>
          <w:type w:val="bbPlcHdr"/>
        </w:types>
        <w:behaviors>
          <w:behavior w:val="content"/>
        </w:behaviors>
        <w:guid w:val="{0AB15CB7-F664-4ED5-9D10-6F0F79DBE0BA}"/>
      </w:docPartPr>
      <w:docPartBody>
        <w:p w:rsidR="00B25C9A" w:rsidRDefault="00E431F5" w:rsidP="00E431F5">
          <w:pPr>
            <w:pStyle w:val="5E2A7B321C0C43E1B9BEBD078ABD2A83"/>
          </w:pPr>
          <w:r w:rsidRPr="00E64D10">
            <w:rPr>
              <w:rFonts w:ascii="Segoe UI" w:eastAsia="Times New Roman" w:hAnsi="Segoe UI" w:cs="Segoe UI"/>
              <w:color w:val="808080"/>
              <w:sz w:val="19"/>
              <w:szCs w:val="19"/>
            </w:rPr>
            <w:t>Choose an item.</w:t>
          </w:r>
        </w:p>
      </w:docPartBody>
    </w:docPart>
    <w:docPart>
      <w:docPartPr>
        <w:name w:val="DBCD490842B34DBD80D3A2C476AE87FA"/>
        <w:category>
          <w:name w:val="General"/>
          <w:gallery w:val="placeholder"/>
        </w:category>
        <w:types>
          <w:type w:val="bbPlcHdr"/>
        </w:types>
        <w:behaviors>
          <w:behavior w:val="content"/>
        </w:behaviors>
        <w:guid w:val="{261C80DB-8A6A-4234-A823-34E47A25F194}"/>
      </w:docPartPr>
      <w:docPartBody>
        <w:p w:rsidR="00B25C9A" w:rsidRDefault="00E431F5" w:rsidP="00E431F5">
          <w:pPr>
            <w:pStyle w:val="DBCD490842B34DBD80D3A2C476AE87FA"/>
          </w:pPr>
          <w:r w:rsidRPr="00E64D10">
            <w:rPr>
              <w:rFonts w:ascii="Segoe UI" w:eastAsia="Times New Roman" w:hAnsi="Segoe UI" w:cs="Segoe UI"/>
              <w:color w:val="808080"/>
              <w:sz w:val="19"/>
              <w:szCs w:val="19"/>
            </w:rPr>
            <w:t>Click here to enter a date.</w:t>
          </w:r>
        </w:p>
      </w:docPartBody>
    </w:docPart>
    <w:docPart>
      <w:docPartPr>
        <w:name w:val="6208491F7924486987A2598732C0943A"/>
        <w:category>
          <w:name w:val="General"/>
          <w:gallery w:val="placeholder"/>
        </w:category>
        <w:types>
          <w:type w:val="bbPlcHdr"/>
        </w:types>
        <w:behaviors>
          <w:behavior w:val="content"/>
        </w:behaviors>
        <w:guid w:val="{B075E006-4612-4AF8-AACC-4366E5E096E2}"/>
      </w:docPartPr>
      <w:docPartBody>
        <w:p w:rsidR="00B25C9A" w:rsidRDefault="00E431F5" w:rsidP="00E431F5">
          <w:pPr>
            <w:pStyle w:val="6208491F7924486987A2598732C0943A"/>
          </w:pPr>
          <w:r w:rsidRPr="00E64D10">
            <w:rPr>
              <w:rFonts w:ascii="Segoe UI" w:hAnsi="Segoe UI" w:cs="Segoe UI"/>
              <w:color w:val="808080"/>
              <w:sz w:val="19"/>
              <w:szCs w:val="19"/>
            </w:rPr>
            <w:t>Click here to enter text.</w:t>
          </w:r>
        </w:p>
      </w:docPartBody>
    </w:docPart>
    <w:docPart>
      <w:docPartPr>
        <w:name w:val="7649F01AAADF4FC488F1ABAD6C5606B9"/>
        <w:category>
          <w:name w:val="General"/>
          <w:gallery w:val="placeholder"/>
        </w:category>
        <w:types>
          <w:type w:val="bbPlcHdr"/>
        </w:types>
        <w:behaviors>
          <w:behavior w:val="content"/>
        </w:behaviors>
        <w:guid w:val="{3E15DB84-532C-462C-B7AE-8E613C262DBA}"/>
      </w:docPartPr>
      <w:docPartBody>
        <w:p w:rsidR="00B25C9A" w:rsidRDefault="00E431F5" w:rsidP="00E431F5">
          <w:pPr>
            <w:pStyle w:val="7649F01AAADF4FC488F1ABAD6C5606B9"/>
          </w:pPr>
          <w:r w:rsidRPr="00C31CB5">
            <w:rPr>
              <w:rFonts w:ascii="Segoe UI" w:eastAsia="Times New Roman" w:hAnsi="Segoe UI" w:cs="Segoe UI"/>
              <w:color w:val="808080"/>
              <w:sz w:val="20"/>
              <w:szCs w:val="20"/>
            </w:rPr>
            <w:t>Choose an item.</w:t>
          </w:r>
        </w:p>
      </w:docPartBody>
    </w:docPart>
    <w:docPart>
      <w:docPartPr>
        <w:name w:val="9ABA51F9450A4366B75C29FD759BBCE2"/>
        <w:category>
          <w:name w:val="General"/>
          <w:gallery w:val="placeholder"/>
        </w:category>
        <w:types>
          <w:type w:val="bbPlcHdr"/>
        </w:types>
        <w:behaviors>
          <w:behavior w:val="content"/>
        </w:behaviors>
        <w:guid w:val="{2E747295-FA2B-4F19-9F50-85E708F4B74C}"/>
      </w:docPartPr>
      <w:docPartBody>
        <w:p w:rsidR="00B25C9A" w:rsidRDefault="00E431F5" w:rsidP="00E431F5">
          <w:pPr>
            <w:pStyle w:val="9ABA51F9450A4366B75C29FD759BBCE2"/>
          </w:pPr>
          <w:r w:rsidRPr="00E64D10">
            <w:rPr>
              <w:rFonts w:ascii="Segoe UI" w:eastAsia="Times New Roman" w:hAnsi="Segoe UI" w:cs="Segoe UI"/>
              <w:color w:val="808080"/>
              <w:sz w:val="19"/>
              <w:szCs w:val="19"/>
            </w:rPr>
            <w:t>Choose an item.</w:t>
          </w:r>
        </w:p>
      </w:docPartBody>
    </w:docPart>
    <w:docPart>
      <w:docPartPr>
        <w:name w:val="26E6CE6325624A5E84E0C94D0C514DA2"/>
        <w:category>
          <w:name w:val="General"/>
          <w:gallery w:val="placeholder"/>
        </w:category>
        <w:types>
          <w:type w:val="bbPlcHdr"/>
        </w:types>
        <w:behaviors>
          <w:behavior w:val="content"/>
        </w:behaviors>
        <w:guid w:val="{F77D9735-8792-4AF4-B35F-51D62B7081A9}"/>
      </w:docPartPr>
      <w:docPartBody>
        <w:p w:rsidR="00B25C9A" w:rsidRDefault="00E431F5" w:rsidP="00E431F5">
          <w:pPr>
            <w:pStyle w:val="26E6CE6325624A5E84E0C94D0C514DA2"/>
          </w:pPr>
          <w:r w:rsidRPr="00E64D10">
            <w:rPr>
              <w:rFonts w:ascii="Segoe UI" w:eastAsia="Times New Roman" w:hAnsi="Segoe UI" w:cs="Segoe UI"/>
              <w:color w:val="808080"/>
              <w:sz w:val="19"/>
              <w:szCs w:val="19"/>
            </w:rPr>
            <w:t>Choose an item.</w:t>
          </w:r>
        </w:p>
      </w:docPartBody>
    </w:docPart>
    <w:docPart>
      <w:docPartPr>
        <w:name w:val="9DAEEC0ACA664A5A8E5996BE32BEF14A"/>
        <w:category>
          <w:name w:val="Général"/>
          <w:gallery w:val="placeholder"/>
        </w:category>
        <w:types>
          <w:type w:val="bbPlcHdr"/>
        </w:types>
        <w:behaviors>
          <w:behavior w:val="content"/>
        </w:behaviors>
        <w:guid w:val="{A89A79E8-B886-486D-8F92-36B84C18B5F9}"/>
      </w:docPartPr>
      <w:docPartBody>
        <w:p w:rsidR="00160E3B" w:rsidRDefault="004517F2" w:rsidP="004517F2">
          <w:r w:rsidRPr="004F6F04">
            <w:rPr>
              <w:rStyle w:val="Textedelespacerserv"/>
              <w:rFonts w:ascii="Segoe UI" w:hAnsi="Segoe UI" w:cs="Segoe U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charset w:val="00"/>
    <w:family w:val="roman"/>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63F"/>
    <w:rsid w:val="00001E40"/>
    <w:rsid w:val="000073E1"/>
    <w:rsid w:val="00044CD5"/>
    <w:rsid w:val="00053316"/>
    <w:rsid w:val="00075BC3"/>
    <w:rsid w:val="00101C76"/>
    <w:rsid w:val="00116FB0"/>
    <w:rsid w:val="00127BE3"/>
    <w:rsid w:val="00160E3B"/>
    <w:rsid w:val="0017622D"/>
    <w:rsid w:val="00181999"/>
    <w:rsid w:val="001C43B4"/>
    <w:rsid w:val="001D32D2"/>
    <w:rsid w:val="001E4669"/>
    <w:rsid w:val="0026363F"/>
    <w:rsid w:val="00271BD8"/>
    <w:rsid w:val="002739B6"/>
    <w:rsid w:val="0028459A"/>
    <w:rsid w:val="002A1230"/>
    <w:rsid w:val="002D0672"/>
    <w:rsid w:val="002F706D"/>
    <w:rsid w:val="00304B63"/>
    <w:rsid w:val="0031763E"/>
    <w:rsid w:val="00375E4C"/>
    <w:rsid w:val="003B17B8"/>
    <w:rsid w:val="003B65CC"/>
    <w:rsid w:val="0045146E"/>
    <w:rsid w:val="004517F2"/>
    <w:rsid w:val="00463FA8"/>
    <w:rsid w:val="0048295B"/>
    <w:rsid w:val="004B7BDA"/>
    <w:rsid w:val="004C717B"/>
    <w:rsid w:val="004F0AAF"/>
    <w:rsid w:val="005279DB"/>
    <w:rsid w:val="005434E3"/>
    <w:rsid w:val="005971B4"/>
    <w:rsid w:val="005B7F8E"/>
    <w:rsid w:val="005C1060"/>
    <w:rsid w:val="006447E1"/>
    <w:rsid w:val="00667B98"/>
    <w:rsid w:val="006F6FC6"/>
    <w:rsid w:val="007517FF"/>
    <w:rsid w:val="007801F5"/>
    <w:rsid w:val="007E3630"/>
    <w:rsid w:val="00821FD3"/>
    <w:rsid w:val="0084478B"/>
    <w:rsid w:val="0085579C"/>
    <w:rsid w:val="0086482F"/>
    <w:rsid w:val="008D4DE0"/>
    <w:rsid w:val="008F0DF7"/>
    <w:rsid w:val="00903208"/>
    <w:rsid w:val="00932765"/>
    <w:rsid w:val="00980829"/>
    <w:rsid w:val="009960A5"/>
    <w:rsid w:val="009C14E5"/>
    <w:rsid w:val="009F6A30"/>
    <w:rsid w:val="00A34631"/>
    <w:rsid w:val="00AA3E48"/>
    <w:rsid w:val="00AB0582"/>
    <w:rsid w:val="00AC6720"/>
    <w:rsid w:val="00B10FEC"/>
    <w:rsid w:val="00B25C9A"/>
    <w:rsid w:val="00B27009"/>
    <w:rsid w:val="00B952CC"/>
    <w:rsid w:val="00BB4DA9"/>
    <w:rsid w:val="00C1342D"/>
    <w:rsid w:val="00C479DB"/>
    <w:rsid w:val="00CA0CFA"/>
    <w:rsid w:val="00CC3EE6"/>
    <w:rsid w:val="00D03F2F"/>
    <w:rsid w:val="00D75CBB"/>
    <w:rsid w:val="00DA32E8"/>
    <w:rsid w:val="00DA5964"/>
    <w:rsid w:val="00E23F7F"/>
    <w:rsid w:val="00E431F5"/>
    <w:rsid w:val="00EC095E"/>
    <w:rsid w:val="00F622EC"/>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4517F2"/>
    <w:rPr>
      <w:color w:val="808080"/>
    </w:rPr>
  </w:style>
  <w:style w:type="paragraph" w:customStyle="1" w:styleId="C78CD0809872486AA59E60BB5433A6E8">
    <w:name w:val="C78CD0809872486AA59E60BB5433A6E8"/>
    <w:rsid w:val="00E431F5"/>
    <w:pPr>
      <w:spacing w:after="160" w:line="259" w:lineRule="auto"/>
    </w:pPr>
  </w:style>
  <w:style w:type="paragraph" w:customStyle="1" w:styleId="B3BB266482D447C5B3F7FB95A7884E27">
    <w:name w:val="B3BB266482D447C5B3F7FB95A7884E27"/>
    <w:rsid w:val="00E431F5"/>
    <w:pPr>
      <w:spacing w:after="160" w:line="259" w:lineRule="auto"/>
    </w:pPr>
  </w:style>
  <w:style w:type="paragraph" w:customStyle="1" w:styleId="CC9C0ED718A04F788FDF299F94DE1C5C">
    <w:name w:val="CC9C0ED718A04F788FDF299F94DE1C5C"/>
    <w:rsid w:val="00E431F5"/>
    <w:pPr>
      <w:spacing w:after="160" w:line="259" w:lineRule="auto"/>
    </w:pPr>
  </w:style>
  <w:style w:type="paragraph" w:customStyle="1" w:styleId="0B4535602783465AB93463A379BF9AB0">
    <w:name w:val="0B4535602783465AB93463A379BF9AB0"/>
    <w:rsid w:val="00E431F5"/>
    <w:pPr>
      <w:spacing w:after="160" w:line="259" w:lineRule="auto"/>
    </w:pPr>
  </w:style>
  <w:style w:type="paragraph" w:customStyle="1" w:styleId="C3B8E41771C843C180FBDB64DDEB1741">
    <w:name w:val="C3B8E41771C843C180FBDB64DDEB1741"/>
    <w:rsid w:val="00E431F5"/>
    <w:pPr>
      <w:spacing w:after="160" w:line="259" w:lineRule="auto"/>
    </w:pPr>
  </w:style>
  <w:style w:type="paragraph" w:customStyle="1" w:styleId="E68FC39757AE4E9DA3FD54DC7CEB06AD">
    <w:name w:val="E68FC39757AE4E9DA3FD54DC7CEB06AD"/>
    <w:rsid w:val="00E431F5"/>
    <w:pPr>
      <w:spacing w:after="160" w:line="259" w:lineRule="auto"/>
    </w:pPr>
  </w:style>
  <w:style w:type="paragraph" w:customStyle="1" w:styleId="5D4FDA7C2E584049BD0CD4CE01CA1231">
    <w:name w:val="5D4FDA7C2E584049BD0CD4CE01CA1231"/>
    <w:rsid w:val="00E431F5"/>
    <w:pPr>
      <w:spacing w:after="160" w:line="259" w:lineRule="auto"/>
    </w:pPr>
  </w:style>
  <w:style w:type="paragraph" w:customStyle="1" w:styleId="E57E91FF4DA04B94AFDACA6641777244">
    <w:name w:val="E57E91FF4DA04B94AFDACA6641777244"/>
    <w:rsid w:val="00E431F5"/>
    <w:pPr>
      <w:spacing w:after="160" w:line="259" w:lineRule="auto"/>
    </w:pPr>
  </w:style>
  <w:style w:type="paragraph" w:customStyle="1" w:styleId="C314C56BD0E54C2AA61A1814652C2049">
    <w:name w:val="C314C56BD0E54C2AA61A1814652C2049"/>
    <w:rsid w:val="00E431F5"/>
    <w:pPr>
      <w:spacing w:after="160" w:line="259" w:lineRule="auto"/>
    </w:pPr>
  </w:style>
  <w:style w:type="paragraph" w:customStyle="1" w:styleId="3C5F53D655894A339964CD2F7E342E4D">
    <w:name w:val="3C5F53D655894A339964CD2F7E342E4D"/>
    <w:rsid w:val="00E431F5"/>
    <w:pPr>
      <w:spacing w:after="160" w:line="259" w:lineRule="auto"/>
    </w:pPr>
  </w:style>
  <w:style w:type="paragraph" w:customStyle="1" w:styleId="B6BF2BB0674C406BAA91DDC0E324E370">
    <w:name w:val="B6BF2BB0674C406BAA91DDC0E324E370"/>
    <w:rsid w:val="00E431F5"/>
    <w:pPr>
      <w:spacing w:after="160" w:line="259" w:lineRule="auto"/>
    </w:pPr>
  </w:style>
  <w:style w:type="paragraph" w:customStyle="1" w:styleId="5E2A7B321C0C43E1B9BEBD078ABD2A83">
    <w:name w:val="5E2A7B321C0C43E1B9BEBD078ABD2A83"/>
    <w:rsid w:val="00E431F5"/>
    <w:pPr>
      <w:spacing w:after="160" w:line="259" w:lineRule="auto"/>
    </w:pPr>
  </w:style>
  <w:style w:type="paragraph" w:customStyle="1" w:styleId="DBCD490842B34DBD80D3A2C476AE87FA">
    <w:name w:val="DBCD490842B34DBD80D3A2C476AE87FA"/>
    <w:rsid w:val="00E431F5"/>
    <w:pPr>
      <w:spacing w:after="160" w:line="259" w:lineRule="auto"/>
    </w:pPr>
  </w:style>
  <w:style w:type="paragraph" w:customStyle="1" w:styleId="6208491F7924486987A2598732C0943A">
    <w:name w:val="6208491F7924486987A2598732C0943A"/>
    <w:rsid w:val="00E431F5"/>
    <w:pPr>
      <w:spacing w:after="160" w:line="259" w:lineRule="auto"/>
    </w:pPr>
  </w:style>
  <w:style w:type="paragraph" w:customStyle="1" w:styleId="7649F01AAADF4FC488F1ABAD6C5606B9">
    <w:name w:val="7649F01AAADF4FC488F1ABAD6C5606B9"/>
    <w:rsid w:val="00E431F5"/>
    <w:pPr>
      <w:spacing w:after="160" w:line="259" w:lineRule="auto"/>
    </w:pPr>
  </w:style>
  <w:style w:type="paragraph" w:customStyle="1" w:styleId="9ABA51F9450A4366B75C29FD759BBCE2">
    <w:name w:val="9ABA51F9450A4366B75C29FD759BBCE2"/>
    <w:rsid w:val="00E431F5"/>
    <w:pPr>
      <w:spacing w:after="160" w:line="259" w:lineRule="auto"/>
    </w:pPr>
  </w:style>
  <w:style w:type="paragraph" w:customStyle="1" w:styleId="26E6CE6325624A5E84E0C94D0C514DA2">
    <w:name w:val="26E6CE6325624A5E84E0C94D0C514DA2"/>
    <w:rsid w:val="00E431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260786a-0055-4135-a24a-f3f525c9d997">
      <Value>1</Value>
    </TaxCatchAll>
    <UndpDocID xmlns="4260786a-0055-4135-a24a-f3f525c9d997" xsi:nil="true"/>
    <UndpDocStatus xmlns="4260786a-0055-4135-a24a-f3f525c9d997">Draft</UndpDocStatus>
    <UNDPFocusAreasTaxHTField0 xmlns="4260786a-0055-4135-a24a-f3f525c9d997">
      <Terms xmlns="http://schemas.microsoft.com/office/infopath/2007/PartnerControls"/>
    </UNDPFocusAreasTaxHTField0>
    <UndpClassificationLevel xmlns="4260786a-0055-4135-a24a-f3f525c9d997">Internal Use Only</UndpClassificationLevel>
    <_Publisher xmlns="http://schemas.microsoft.com/sharepoint/v3/fields" xsi:nil="true"/>
    <UNDPPOPPFunctionalArea xmlns="4260786a-0055-4135-a24a-f3f525c9d997" xsi:nil="true"/>
    <c4e2ab2cc9354bbf9064eeb465a566ea xmlns="4260786a-0055-4135-a24a-f3f525c9d997">
      <Terms xmlns="http://schemas.microsoft.com/office/infopath/2007/PartnerControls"/>
    </c4e2ab2cc9354bbf9064eeb465a566ea>
    <UndpIsTemplate xmlns="4260786a-0055-4135-a24a-f3f525c9d997">No</UndpIsTemplate>
    <UndpProjectNo xmlns="4260786a-0055-4135-a24a-f3f525c9d997" xsi:nil="true"/>
    <UNDPCountryTaxHTField0 xmlns="4260786a-0055-4135-a24a-f3f525c9d997">
      <Terms xmlns="http://schemas.microsoft.com/office/infopath/2007/PartnerControls"/>
    </UNDPCountryTaxHTField0>
    <UNDPDocumentCategoryTaxHTField0 xmlns="4260786a-0055-4135-a24a-f3f525c9d997">
      <Terms xmlns="http://schemas.microsoft.com/office/infopath/2007/PartnerControls"/>
    </UNDPDocumentCategoryTaxHTField0>
    <UndpDocFormat xmlns="4260786a-0055-4135-a24a-f3f525c9d997" xsi:nil="true"/>
    <UN_x0020_LanguagesTaxHTField0 xmlns="4260786a-0055-4135-a24a-f3f525c9d9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b6db62fdefd74bd188b0c1cc54de5bcf xmlns="4260786a-0055-4135-a24a-f3f525c9d997">
      <Terms xmlns="http://schemas.microsoft.com/office/infopath/2007/PartnerControls"/>
    </b6db62fdefd74bd188b0c1cc54de5bcf>
    <UndpOUCode xmlns="4260786a-0055-4135-a24a-f3f525c9d997" xsi:nil="true"/>
    <UNDPSummary xmlns="4260786a-0055-4135-a24a-f3f525c9d997" xsi:nil="true"/>
    <UNDPPublishedDate xmlns="4260786a-0055-4135-a24a-f3f525c9d997" xsi:nil="true"/>
    <UndpDocTypeMMTaxHTField0 xmlns="4260786a-0055-4135-a24a-f3f525c9d997">
      <Terms xmlns="http://schemas.microsoft.com/office/infopath/2007/PartnerControls"/>
    </UndpDocTypeMM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Document" ma:contentTypeID="0x01010090CEEFBB324F9149A4611ACBDD3CA5210046EAE60813A5CC4EA6547CC451F64CF8" ma:contentTypeVersion="10" ma:contentTypeDescription="" ma:contentTypeScope="" ma:versionID="43c8f78ddc177e6443cb1ccf5bb525e4">
  <xsd:schema xmlns:xsd="http://www.w3.org/2001/XMLSchema" xmlns:xs="http://www.w3.org/2001/XMLSchema" xmlns:p="http://schemas.microsoft.com/office/2006/metadata/properties" xmlns:ns2="http://schemas.microsoft.com/sharepoint/v3/fields" xmlns:ns3="4260786a-0055-4135-a24a-f3f525c9d997" targetNamespace="http://schemas.microsoft.com/office/2006/metadata/properties" ma:root="true" ma:fieldsID="30467738433b7921ba2de9471a05a0c5" ns2:_="" ns3:_="">
    <xsd:import namespace="http://schemas.microsoft.com/sharepoint/v3/fields"/>
    <xsd:import namespace="4260786a-0055-4135-a24a-f3f525c9d997"/>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UNDPFocusAreasTaxHTField0" minOccurs="0"/>
                <xsd:element ref="ns3:b6db62fdefd74bd188b0c1cc54de5bcf" minOccurs="0"/>
                <xsd:element ref="ns3:UN_x0020_LanguagesTaxHTField0" minOccurs="0"/>
                <xsd:element ref="ns3:UNDPCountryTaxHTField0" minOccurs="0"/>
                <xsd:element ref="ns3:TaxCatchAll" minOccurs="0"/>
                <xsd:element ref="ns3:TaxCatchAllLabel" minOccurs="0"/>
                <xsd:element ref="ns3:UNDPDocumentCategory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0786a-0055-4135-a24a-f3f525c9d997"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_x0020_LanguagesTaxHTField0" ma:index="26"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ba2ee3ea-f947-4c7e-aca8-12d69388f522}" ma:internalName="TaxCatchAll" ma:readOnly="false" ma:showField="CatchAllData" ma:web="4260786a-0055-4135-a24a-f3f525c9d997">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ba2ee3ea-f947-4c7e-aca8-12d69388f522}" ma:internalName="TaxCatchAllLabel" ma:readOnly="true" ma:showField="CatchAllDataLabel" ma:web="4260786a-0055-4135-a24a-f3f525c9d997">
      <xsd:complexType>
        <xsd:complexContent>
          <xsd:extension base="dms:MultiChoiceLookup">
            <xsd:sequence>
              <xsd:element name="Value" type="dms:Lookup" maxOccurs="unbounded" minOccurs="0" nillable="true"/>
            </xsd:sequence>
          </xsd:extension>
        </xsd:complexContent>
      </xsd:complexType>
    </xsd:element>
    <xsd:element name="UNDPDocumentCategoryTaxHTField0" ma:index="33"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6FF42-902A-4CD5-B94E-CB82E69D7473}">
  <ds:schemaRefs>
    <ds:schemaRef ds:uri="http://schemas.openxmlformats.org/officeDocument/2006/bibliography"/>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 ds:uri="4260786a-0055-4135-a24a-f3f525c9d997"/>
    <ds:schemaRef ds:uri="http://schemas.microsoft.com/sharepoint/v3/fields"/>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72B8E991-0E30-432C-BD64-4A6E4F27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260786a-0055-4135-a24a-f3f525c9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49</Pages>
  <Words>14914</Words>
  <Characters>85015</Characters>
  <Application>Microsoft Office Word</Application>
  <DocSecurity>0</DocSecurity>
  <Lines>708</Lines>
  <Paragraphs>199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to Bid (ITB)</vt:lpstr>
      <vt:lpstr>Invitation to Bid (ITB)</vt:lpstr>
    </vt:vector>
  </TitlesOfParts>
  <Company>Microsoft</Company>
  <LinksUpToDate>false</LinksUpToDate>
  <CharactersWithSpaces>99730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subject/>
  <dc:creator>Adenike Akoh;Ravshan Yakubov</dc:creator>
  <cp:keywords/>
  <cp:lastModifiedBy>Edem Parfait Folly</cp:lastModifiedBy>
  <cp:revision>58</cp:revision>
  <cp:lastPrinted>2018-03-12T15:38:00Z</cp:lastPrinted>
  <dcterms:created xsi:type="dcterms:W3CDTF">2022-07-26T12:14:00Z</dcterms:created>
  <dcterms:modified xsi:type="dcterms:W3CDTF">2022-07-28T11:36:00Z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1c5d3069-8b0e-4d8f-b398-d104c2a52c3a</vt:lpwstr>
  </property>
  <property fmtid="{D5CDD505-2E9C-101B-9397-08002B2CF9AE}" pid="3" name="ContentTypeId">
    <vt:lpwstr>0x01010061FF32BFFC2B4E50A3A86F4682D7D367007687F3382310C0489D2A99E053BA6D39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Location">
    <vt:lpwstr>Public</vt:lpwstr>
  </property>
  <property fmtid="{D5CDD505-2E9C-101B-9397-08002B2CF9AE}" pid="16" name="UNDPPOPPFunctionalArea">
    <vt:lpwstr>Contract and Procurement</vt:lpwstr>
  </property>
  <property fmtid="{D5CDD505-2E9C-101B-9397-08002B2CF9AE}" pid="17" name="POPPBusinessProcess">
    <vt:lpwstr/>
  </property>
  <property fmtid="{D5CDD505-2E9C-101B-9397-08002B2CF9AE}" pid="18" name="_Publisher">
    <vt:lpwstr>Adenike Akoh</vt:lpwstr>
  </property>
  <property fmtid="{D5CDD505-2E9C-101B-9397-08002B2CF9AE}" pid="19" name="UndpIsTemplate">
    <vt:lpwstr>Yes</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lcf76f155ced4ddcb4097134ff3c332f">
    <vt:lpwstr/>
  </property>
</Properties>
</file>