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8C7" w14:textId="195D6962" w:rsidR="00FC569C" w:rsidRDefault="00FC569C" w:rsidP="00FC569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000000"/>
          <w:lang w:val="fr-FR" w:eastAsia="fr-TG"/>
        </w:rPr>
      </w:pPr>
      <w:r w:rsidRPr="00FD12E5">
        <w:rPr>
          <w:rFonts w:ascii="Segoe UI" w:eastAsia="Times New Roman" w:hAnsi="Segoe UI" w:cs="Segoe UI"/>
          <w:b/>
          <w:bCs/>
          <w:iCs/>
          <w:color w:val="000000"/>
          <w:lang w:val="fr-FR" w:eastAsia="fr-TG"/>
        </w:rPr>
        <w:t>CADRE DE</w:t>
      </w:r>
      <w:r w:rsidR="00896E97">
        <w:rPr>
          <w:rFonts w:ascii="Segoe UI" w:eastAsia="Times New Roman" w:hAnsi="Segoe UI" w:cs="Segoe UI"/>
          <w:b/>
          <w:bCs/>
          <w:iCs/>
          <w:color w:val="000000"/>
          <w:lang w:val="fr-FR" w:eastAsia="fr-TG"/>
        </w:rPr>
        <w:t>S PRIX UNITAIRE</w:t>
      </w:r>
      <w:r w:rsidR="00337044">
        <w:rPr>
          <w:rFonts w:ascii="Segoe UI" w:eastAsia="Times New Roman" w:hAnsi="Segoe UI" w:cs="Segoe UI"/>
          <w:b/>
          <w:bCs/>
          <w:iCs/>
          <w:color w:val="000000"/>
          <w:lang w:val="fr-FR" w:eastAsia="fr-TG"/>
        </w:rPr>
        <w:t>S</w:t>
      </w:r>
    </w:p>
    <w:p w14:paraId="4BF3B37C" w14:textId="77777777" w:rsidR="00FC569C" w:rsidRPr="00FD12E5" w:rsidRDefault="00FC569C" w:rsidP="00FC569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000000"/>
          <w:lang w:val="fr-FR" w:eastAsia="fr-TG"/>
        </w:rPr>
      </w:pPr>
    </w:p>
    <w:p w14:paraId="66B75344" w14:textId="61562665" w:rsidR="00FC569C" w:rsidRPr="00B04E9C" w:rsidRDefault="00562908" w:rsidP="00FC569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</w:pPr>
      <w:r w:rsidRPr="00B04E9C">
        <w:rPr>
          <w:rFonts w:ascii="Segoe UI" w:eastAsia="Times New Roman" w:hAnsi="Segoe UI" w:cs="Segoe UI"/>
          <w:b/>
          <w:bCs/>
          <w:iCs/>
          <w:color w:val="4472C4" w:themeColor="accent1"/>
          <w:u w:val="single"/>
          <w:lang w:val="fr-FR" w:eastAsia="fr-TG"/>
        </w:rPr>
        <w:t>LOT N° 01</w:t>
      </w:r>
      <w:r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 xml:space="preserve"> </w:t>
      </w:r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: Travaux de réalisation de mini centrale photovoltaïque et Plateforme multifonctionnelle solaire dans Un (01) villages (</w:t>
      </w:r>
      <w:proofErr w:type="spellStart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Bolou</w:t>
      </w:r>
      <w:proofErr w:type="spellEnd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 xml:space="preserve"> </w:t>
      </w:r>
      <w:proofErr w:type="spellStart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Vodome</w:t>
      </w:r>
      <w:proofErr w:type="spellEnd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) de la Région Maritime et Deux (02) village (</w:t>
      </w:r>
      <w:proofErr w:type="spellStart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Kétémé</w:t>
      </w:r>
      <w:proofErr w:type="spellEnd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 xml:space="preserve"> et </w:t>
      </w:r>
      <w:proofErr w:type="spellStart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Tsafè</w:t>
      </w:r>
      <w:proofErr w:type="spellEnd"/>
      <w:r w:rsidR="00FC569C" w:rsidRPr="00B04E9C">
        <w:rPr>
          <w:rFonts w:ascii="Segoe UI" w:eastAsia="Times New Roman" w:hAnsi="Segoe UI" w:cs="Segoe UI"/>
          <w:b/>
          <w:bCs/>
          <w:iCs/>
          <w:color w:val="4472C4" w:themeColor="accent1"/>
          <w:lang w:val="fr-FR" w:eastAsia="fr-TG"/>
        </w:rPr>
        <w:t>) de la région des Plateaux.</w:t>
      </w:r>
    </w:p>
    <w:p w14:paraId="40A53F75" w14:textId="1E803DDA" w:rsidR="00FC569C" w:rsidRDefault="00FC569C">
      <w:pPr>
        <w:rPr>
          <w:rFonts w:ascii="Segoe UI" w:hAnsi="Segoe UI" w:cs="Segoe UI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879"/>
        <w:gridCol w:w="2660"/>
        <w:gridCol w:w="745"/>
        <w:gridCol w:w="956"/>
        <w:gridCol w:w="1276"/>
        <w:gridCol w:w="2546"/>
      </w:tblGrid>
      <w:tr w:rsidR="00A6038E" w:rsidRPr="00A6038E" w14:paraId="0F11A1B3" w14:textId="77777777" w:rsidTr="00A6038E">
        <w:trPr>
          <w:cantSplit/>
          <w:trHeight w:val="324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3E64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N°</w:t>
            </w:r>
          </w:p>
          <w:p w14:paraId="61BC7963" w14:textId="3BAC3A3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BCEF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Description des Fournitures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3FE33E" w14:textId="4D8EFA8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Unité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21DADE" w14:textId="3E615E0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AA55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Prix unitaire </w:t>
            </w:r>
          </w:p>
          <w:p w14:paraId="56D63969" w14:textId="1B1AE2E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(En chiffre)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C441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Prix unitaire </w:t>
            </w:r>
          </w:p>
          <w:p w14:paraId="736544E9" w14:textId="1712DFE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(</w:t>
            </w:r>
            <w:r w:rsidR="009F2987"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En</w:t>
            </w: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 lettre)</w:t>
            </w:r>
          </w:p>
        </w:tc>
      </w:tr>
      <w:tr w:rsidR="00A6038E" w:rsidRPr="00A6038E" w14:paraId="3501FF3D" w14:textId="77777777" w:rsidTr="00A6038E">
        <w:trPr>
          <w:cantSplit/>
          <w:trHeight w:val="72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4F9770" w14:textId="31DB3BE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288EFB" w14:textId="1855B780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de mini centrale photovoltaïque de 50 kWc et Plateforme multifonctionnelle solaire dans le village de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Bolou</w:t>
            </w:r>
            <w:proofErr w:type="spellEnd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Vodome</w:t>
            </w:r>
            <w:proofErr w:type="spellEnd"/>
          </w:p>
        </w:tc>
      </w:tr>
      <w:tr w:rsidR="00A6038E" w:rsidRPr="00A6038E" w14:paraId="18CF116A" w14:textId="77777777" w:rsidTr="00A6038E">
        <w:trPr>
          <w:cantSplit/>
          <w:trHeight w:val="15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8A6" w14:textId="747984B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8B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Panneaux Photovoltaïques de 400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Wc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chacun pour une puissance totale de 50 kW (y compris supports de panneaux, le Génie Civil, Accessoires de montage des panneaux)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E977" w14:textId="5C18061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769" w14:textId="7597D01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EB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4C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69989C3C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F0C" w14:textId="3D61478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A6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Batteries solaires Lithium ion 48V-1600Ah et accessoires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7254" w14:textId="20AF39B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922" w14:textId="1C07C79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B2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4D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71759DB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BBA" w14:textId="45E9054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0B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Onduleur chargeur triphasé de 10 KVA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791D" w14:textId="7D45D74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A5D" w14:textId="20B1BAF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24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22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D5E3C27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5CC" w14:textId="7C75BED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8A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Coffrets électriques et appareils de protection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A69E" w14:textId="1AC5151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3D9" w14:textId="3F19629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57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4E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74570C88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F2D" w14:textId="002227A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53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Variateur de vitesse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62C1" w14:textId="5C0FD90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0DA" w14:textId="731F49D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2C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89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4C5EC32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D46" w14:textId="42F0A63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79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Châssis Rails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8423" w14:textId="2796B7A4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C10" w14:textId="3CDDE49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D5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8D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8E0AB76" w14:textId="77777777" w:rsidTr="00A6038E">
        <w:trPr>
          <w:cantSplit/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DCA" w14:textId="2ABC6D0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DF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Dynamos triphasées de 5,5 kW ou 7,5 kW normalisées conformes pour tourner le moulin à céréales N°1 et la râpeuse de manioc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9387" w14:textId="6706DD0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A6B" w14:textId="67162C1F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03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C7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FAA3490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139" w14:textId="1E5D80B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C0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Moulins à meules métalliques pour céréales N°1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8738" w14:textId="0D5B3C4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319" w14:textId="4B3B153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3E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46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4CB4F3CD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66D" w14:textId="244C383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3B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Râpeuse de manioc fixe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C1DD" w14:textId="0025242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CF4" w14:textId="1BA0817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35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B0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4DBEE0C1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4C6" w14:textId="122A215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FF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Presse manioc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D233" w14:textId="2BE7A46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5F6" w14:textId="7C5BF99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93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07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F31E554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8B1" w14:textId="3F2848F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A3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Meuleuse d’angle fixe avec un moteur triphasé de 2,2 à 5 kW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DBCB" w14:textId="55DA897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6CD" w14:textId="10B2CDF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57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EA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4A3C947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BA1" w14:textId="0D5B643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73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Table de chargeurs de portables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6435" w14:textId="36938ED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808" w14:textId="5F5082C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FA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DD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4F105E3D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D8B" w14:textId="13ACEE9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28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Accessoires mécaniques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F47E" w14:textId="20B9DE8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830" w14:textId="79B1453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46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36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1EC47E8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75F" w14:textId="4FA2B0E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FD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Accessoires électriques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ED48" w14:textId="53C33DF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DF5" w14:textId="5CA8D36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08B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9CE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CA6623F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17A" w14:textId="50EAA56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1.15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92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Plaques signalétiques (1 plaque directionnelle et 1 plaque murale)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3CE0" w14:textId="23ED6C3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C85E" w14:textId="3F365F2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C8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A5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89585C4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C84" w14:textId="614EB12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7C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Tricycle à volant et à benne pour le transport de la matière première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B43E" w14:textId="3A6A7ED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9B1" w14:textId="6D76274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82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29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3DADAE2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D7C" w14:textId="259133C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3B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Installation (mécanique &amp; électrique) de la centrale solaire et de la PTFM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2F8F" w14:textId="61D6074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57C" w14:textId="4AA61DE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F2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1A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C0CE685" w14:textId="77777777" w:rsidTr="00A6038E">
        <w:trPr>
          <w:cantSplit/>
          <w:trHeight w:val="9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46B" w14:textId="1B406B2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0C8" w14:textId="692AF7E5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Construction d’un bâtiment abritant le local technique et l’abri PTFM y compris toutes sujétions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D49" w14:textId="3074EC4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9130" w14:textId="2EDC4FC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A5D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D4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3D16574D" w14:textId="77777777" w:rsidTr="00A6038E">
        <w:trPr>
          <w:cantSplit/>
          <w:trHeight w:val="5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FF24F0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38F1FE" w14:textId="75DAD3A4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A858D7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651974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8E5FD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FEA54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5479F842" w14:textId="77777777" w:rsidTr="00A6038E">
        <w:trPr>
          <w:cantSplit/>
          <w:trHeight w:val="5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9802E7" w14:textId="2D793D9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4246B" w14:textId="13425A55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Services complémentaires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E6082C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437A9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8004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E03C6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77266E6C" w14:textId="77777777" w:rsidTr="00A6038E">
        <w:trPr>
          <w:cantSplit/>
          <w:trHeight w:val="9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FA6E" w14:textId="6BCA1C3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F7C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Formation des membres du groupement bénéficiaire à l’utilisation de la plateforme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FED0" w14:textId="0AB6DFF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280B" w14:textId="54ED55D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1F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88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4E8AEC84" w14:textId="77777777" w:rsidTr="00A6038E">
        <w:trPr>
          <w:cantSplit/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2F8" w14:textId="3AC1BFA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1.19.2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FC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Suivi technique de 12 mois + Rapports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C73E" w14:textId="24BA26E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B2A" w14:textId="3002FD1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3E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C5E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695C92F" w14:textId="77777777" w:rsidTr="00A6038E">
        <w:trPr>
          <w:cantSplit/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BBBD" w14:textId="56130CA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1.19.3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D85" w14:textId="31265E18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Garantie d’un (01) an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6BAE" w14:textId="70F57024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CF7F" w14:textId="7DB30E2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A7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630E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3623AF52" w14:textId="77777777" w:rsidTr="00A6038E">
        <w:trPr>
          <w:cantSplit/>
          <w:trHeight w:val="2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E34D9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8E33B0" w14:textId="79C016C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1 + SERVICES COMPLEMENTAIRES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A902C7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1AC05" w14:textId="365E888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127CA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304068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6F09A2B2" w14:textId="77777777" w:rsidTr="00A6038E">
        <w:trPr>
          <w:cantSplit/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53DD87" w14:textId="236192F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9144CF" w14:textId="62B44E2C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du réseau électrique BT/EP dans le village de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Bolou</w:t>
            </w:r>
            <w:proofErr w:type="spellEnd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Vodome</w:t>
            </w:r>
            <w:proofErr w:type="spellEnd"/>
          </w:p>
        </w:tc>
      </w:tr>
      <w:tr w:rsidR="00A6038E" w:rsidRPr="00A6038E" w14:paraId="6E43C50E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220" w14:textId="2F8ACC2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58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Réseau aérien BT 230/410V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C34C" w14:textId="31BD81B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46A6" w14:textId="49FDC96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3C8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20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552E900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D5E" w14:textId="198835F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2.2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EE2" w14:textId="23061D8C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implantation de :</w:t>
            </w:r>
          </w:p>
        </w:tc>
      </w:tr>
      <w:tr w:rsidR="00A6038E" w:rsidRPr="00A6038E" w14:paraId="011B8A97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0C2" w14:textId="5586DCA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2.2.1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F5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200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E6912" w14:textId="2F0E09E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BED" w14:textId="60E43D3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011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94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4F02249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C54" w14:textId="3AEEE3B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2.2.2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623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500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D8766" w14:textId="10CCBA8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595F" w14:textId="75426FE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FA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8C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66DFE3F7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E25" w14:textId="290F9D2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2.3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F39F" w14:textId="02671834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 xml:space="preserve">Fourniture, tirage et </w:t>
            </w:r>
            <w:proofErr w:type="gramStart"/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pose  de</w:t>
            </w:r>
            <w:proofErr w:type="gramEnd"/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 xml:space="preserve"> : </w:t>
            </w:r>
          </w:p>
        </w:tc>
      </w:tr>
      <w:tr w:rsidR="00A6038E" w:rsidRPr="00A6038E" w14:paraId="3E7268FF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654" w14:textId="780BC74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80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Câble préassemblé et torsadé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Vultylène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3x70+1x54,6+2x16 mm²Alu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1133B" w14:textId="29B12E7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C598" w14:textId="1C59522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328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A5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74654ACB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CF1C" w14:textId="3C4052E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422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d'alignement ES 54 –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93FBC" w14:textId="3D556D0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255" w14:textId="58EB6F1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9CA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F72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CB91594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3897" w14:textId="7B28DA2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9F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simple EAS 54- 140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6EFF" w14:textId="1145536F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04A5" w14:textId="1968D92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033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D3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B63116E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8624" w14:textId="639AEAF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F7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à simple dérivation EAS54-140 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955A" w14:textId="2B9E764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7DE" w14:textId="665F522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816E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46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19FCA9C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7889" w14:textId="12DB0BD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lastRenderedPageBreak/>
              <w:t>2.3.5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5D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double EADS 54-140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E777" w14:textId="792C816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DD0" w14:textId="71E0A49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5D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18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702D5D83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C891C" w14:textId="0B6C8D3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A0C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MALT du neutre de réseau BT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92400" w14:textId="2EAF28D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50D" w14:textId="73F23A3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7DA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61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BF0A4DA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909" w14:textId="23ED62C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2.4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962" w14:textId="4BB12CBD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 et pose de lampadaire (avec accessoire de connexion) :</w:t>
            </w: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9B11DB7" w14:textId="77777777" w:rsidTr="00A6038E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0746" w14:textId="1CB1B6D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9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Un luminaire à LED à haut rendement lumineux &gt; ou = 133lm/W : 30 W sur la face non exposée au soleil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8F32" w14:textId="394F0484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D1ED" w14:textId="089AE4F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09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57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FDBCF0C" w14:textId="77777777" w:rsidTr="00A6038E">
        <w:trPr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D0A" w14:textId="0B0C4F8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E0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 d'ancrage et de connexion (colliers, feuillard, chape, tige fileté, Ecrou, rondelle, pince d'ancrage PA25, console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malico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114C" w14:textId="34D1AFE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0F0" w14:textId="43E7A40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E6B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F9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C499E2F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E00" w14:textId="2053B73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DA2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crosse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ou console de 1,5 m avec revêtement galvanisé et borne de fixation pour luminaire d'éclairage public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9106" w14:textId="6B564BD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969B" w14:textId="288C9E4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7F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36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706B7CA5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3628" w14:textId="703D338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88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 de commande et de protection (1 contacteur 2NO et 2 NC, horloge disjoncteur de protection de 32A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A90E6" w14:textId="68A975C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CF6" w14:textId="35A0CC5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9F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DE4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7F494CE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5E2" w14:textId="4484F1E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75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Cable RO2V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EB0D" w14:textId="0C246FF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6E65" w14:textId="48F8CED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A1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73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717F7E7B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0982318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871CAC" w14:textId="07F11AE8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63BADD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49BF4" w14:textId="7777777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DFE084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B511F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A6038E" w:rsidRPr="00A6038E" w14:paraId="7059D593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03DA90C" w14:textId="3A27EBF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AAE683" w14:textId="6DFC1F8A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Travaux de réalisation de mini centrale photovoltaïque de 70 kWc et Plateforme multifonctionnelle solaire dans le village de Keteme</w:t>
            </w:r>
          </w:p>
        </w:tc>
      </w:tr>
      <w:tr w:rsidR="00A6038E" w:rsidRPr="00A6038E" w14:paraId="08EC701E" w14:textId="77777777" w:rsidTr="00A6038E">
        <w:trPr>
          <w:cantSplit/>
          <w:trHeight w:val="15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121" w14:textId="7F7BEE6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23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Panneaux Photovoltaïques de 400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Wc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chacun pour une puissance totale de 70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Kw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(y compris supports de panneaux, le Génie Civil, Accessoires de montage des panneaux)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A5C9" w14:textId="5480CFDF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9D9" w14:textId="02A379B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08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8E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21BBBBB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0E8" w14:textId="6A552BE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57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Batteries solaires Lithium ion 48V-1600Ah et accessoires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11DF" w14:textId="399AA9E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90B" w14:textId="5EFAFD3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ED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4A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90C6B2F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C195" w14:textId="06F2A96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A5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Onduleur chargeur triphasé de 10 KVA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9C6A" w14:textId="7D740FA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7BB" w14:textId="63593914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18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B2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2A5B914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D23" w14:textId="6B733CDB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0F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Coffrets électriques et appareils de protection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491B" w14:textId="4B76680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2D7" w14:textId="5EF0804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18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69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4D251CD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B25" w14:textId="7820271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CF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Variateur de vitesse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F2BA" w14:textId="1881C9E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80C" w14:textId="340F319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D6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1F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54FCB39C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3A2" w14:textId="23F2A7A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D2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Châssis Rails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7094" w14:textId="462AA7D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C6F" w14:textId="6D749FB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1F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6E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BEC0A27" w14:textId="77777777" w:rsidTr="00A6038E">
        <w:trPr>
          <w:cantSplit/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D02" w14:textId="1287C2A6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3.7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0C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Dynamos triphasées de 5,5 kW ou 7,5 kW normalisées conformes pour tourner le moulin à céréales N°1 et la râpeuse de manioc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1CC9" w14:textId="2E1F2DE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1AD" w14:textId="7A2BFE34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57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9F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1CCF433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E17" w14:textId="0ED975D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3D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Moulins à meules métalliques pour céréales N°1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38CC" w14:textId="7D31DB3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FC5" w14:textId="42EB9AB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E90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19E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8822CFF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E4A" w14:textId="0F7AD36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47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Râpeuse de manioc fixe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2596" w14:textId="7CB3284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3FC" w14:textId="5352CB0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12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86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6E90A9DB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A3D" w14:textId="4AAB87B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11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Presse manioc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320F" w14:textId="001C928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2A1" w14:textId="7586117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D51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CA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9A187B1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951" w14:textId="1855B1B8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B7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Meuleuse d’angle fixe avec un moteur triphasé de 2,2 à 5 kW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F78C" w14:textId="632EB03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3B0" w14:textId="112C1AE3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9A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91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6110B16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4D9" w14:textId="60EB4445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09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Table de chargeurs de portables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F252" w14:textId="64102897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153" w14:textId="135D9EA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258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7F6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38B7F2B4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01FD" w14:textId="6C7CC95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D30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Accessoires mécaniques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3DEF" w14:textId="5AF2168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1F5" w14:textId="1457F61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D7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102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362B09C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93A" w14:textId="329BE74E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A3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Accessoires électriques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645D" w14:textId="0D87B1A9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E65" w14:textId="29B75ED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F9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959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01479E60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9C4" w14:textId="4498861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DC7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Plaques signalétiques (1 plaque directionnelle et 1 plaque murale)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1233" w14:textId="7ABD10CC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296" w14:textId="423A6E0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F6B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E4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1A7A49ED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2E9" w14:textId="5A539C6D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AAA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Tricycle à volant et à benne pour le transport de la matière première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D075" w14:textId="569AD4A2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ED0" w14:textId="62188720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BFF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7FC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A6038E" w:rsidRPr="00A6038E" w14:paraId="2E65FBEC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898" w14:textId="56EFE1EA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4B5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Installation (mécanique &amp; électrique) de la centrale solaire et de la PTFM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7B6A" w14:textId="0CDC3481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666" w14:textId="76D6F0AF" w:rsidR="00A6038E" w:rsidRPr="00A6038E" w:rsidRDefault="00A6038E" w:rsidP="00A603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E4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BDD" w14:textId="77777777" w:rsidR="00A6038E" w:rsidRPr="00A6038E" w:rsidRDefault="00A6038E" w:rsidP="00A603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774225" w:rsidRPr="00A6038E" w14:paraId="09C0B6DA" w14:textId="77777777" w:rsidTr="00CA723C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C2A" w14:textId="60F44DDA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C8AD" w14:textId="35629FF9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Construction d’un bâtiment abritant le local technique et l’abri PTFM y compris toutes sujétions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F24" w14:textId="239FF564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7DD7" w14:textId="4A95C050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8B4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C2B1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774225" w:rsidRPr="00A6038E" w14:paraId="12B3FBC2" w14:textId="77777777" w:rsidTr="00A6038E">
        <w:trPr>
          <w:cantSplit/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F647EA" w14:textId="77777777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31C97B" w14:textId="40922911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B35B3" w14:textId="77777777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17C87B" w14:textId="77777777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72CFDB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9CCEBD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774225" w:rsidRPr="00A6038E" w14:paraId="4BF716D3" w14:textId="77777777" w:rsidTr="00A6038E">
        <w:trPr>
          <w:cantSplit/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E05D0" w14:textId="6521562E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1C938" w14:textId="6F49E642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Services complémentaires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115DA" w14:textId="77777777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C021FE" w14:textId="77777777" w:rsidR="00774225" w:rsidRPr="00A6038E" w:rsidRDefault="00774225" w:rsidP="00774225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E4BFED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3B8D8" w14:textId="77777777" w:rsidR="00774225" w:rsidRPr="00A6038E" w:rsidRDefault="00774225" w:rsidP="007742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0D98D5F9" w14:textId="77777777" w:rsidTr="00A6038E">
        <w:trPr>
          <w:cantSplit/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A7FC" w14:textId="07CB233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9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6BB" w14:textId="3009A3AB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Formation des membres du groupement bénéficiaire à l’utilisation de la plateforme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FB43" w14:textId="7CD89AC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FF66" w14:textId="1CB6C55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BF8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5ED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35623442" w14:textId="77777777" w:rsidTr="00962C3E">
        <w:trPr>
          <w:cantSplit/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006" w14:textId="1BFB762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9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AE01" w14:textId="2ABCAC8A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Suivi technique de 12 mois + Rapports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315" w14:textId="2333E42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C33" w14:textId="18C3901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77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7A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DA862F8" w14:textId="77777777" w:rsidTr="00E33FD9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E1D" w14:textId="43B0D25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9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29D" w14:textId="217BB4D9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Garantie d’un (01) 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15F7" w14:textId="21D5B14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DB9" w14:textId="1DFF302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75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F5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1C36955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DAB71F" w14:textId="1E7DBC51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AFF1DB" w14:textId="2B5C1E6E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3+ SERVICES COMPLEMENTAIRES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DA89B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DE5757" w14:textId="6EA3EC73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C99D51" w14:textId="21B2E88C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A4F7CE" w14:textId="67900492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</w:tr>
      <w:tr w:rsidR="00962C3E" w:rsidRPr="00A6038E" w14:paraId="74EE248E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F06068B" w14:textId="77825A9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4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5ED1FEB" w14:textId="264286BA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Travaux de réalisation du réseau électrique BT/EP dans le village de Keteme</w:t>
            </w:r>
          </w:p>
        </w:tc>
      </w:tr>
      <w:tr w:rsidR="00962C3E" w:rsidRPr="00A6038E" w14:paraId="3B87A60C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F42A" w14:textId="7023472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C4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Réseau aérien BT 230/410V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CB6E" w14:textId="40BFCCC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78B" w14:textId="7FD2457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A69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30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551A5BA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E2B" w14:textId="5DB4065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4.2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ADA" w14:textId="18CF509A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implantation de : </w:t>
            </w:r>
          </w:p>
        </w:tc>
      </w:tr>
      <w:tr w:rsidR="00962C3E" w:rsidRPr="00A6038E" w14:paraId="7978D471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3D2" w14:textId="2FC9EA7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4.2.1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5B32" w14:textId="131CAA4B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Poteau métallique en acier galvanisé 9 m 200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37AC" w14:textId="63FD2F8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7F1" w14:textId="58D0F96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05C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4F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F769320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EE9" w14:textId="74604A4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4.2.2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1DDD" w14:textId="0394DCD4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Poteau métallique en acier galvanisé 9 m 500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3497" w14:textId="25F47BC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A20" w14:textId="605131E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1F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29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575ABA8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348" w14:textId="710E6DB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4.3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B6E" w14:textId="5B9DD646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tirage et pose de : </w:t>
            </w:r>
          </w:p>
        </w:tc>
      </w:tr>
      <w:tr w:rsidR="00962C3E" w:rsidRPr="00A6038E" w14:paraId="49D5AD6C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DED" w14:textId="64BB212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42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Câble préassemblé et torsadé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Vultylène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3x70+1x54,6+2x16 mm²Alu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0D8D" w14:textId="75A92BC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2DF" w14:textId="47752F6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1365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20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03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616206C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DC9B" w14:textId="12C836B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E0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d'alignement ES 54 –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857A" w14:textId="4A90775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2C6" w14:textId="05E6423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16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9F2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B4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09B48EF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0D4" w14:textId="7319EF3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69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simple EAS 54- 140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5C1C" w14:textId="233F5D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323" w14:textId="7ED3B65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8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B14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C2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B2DF031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C11" w14:textId="6CE0A01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09B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à simple dérivation EAS54-140 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9F74" w14:textId="50F1575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F07" w14:textId="6460D21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319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3B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2E703DE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556D" w14:textId="693ED0A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75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double EADS 54-140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1B4F" w14:textId="55AFF4B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E76" w14:textId="79246EB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14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32E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02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08BAA370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41B" w14:textId="75D4272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C1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MALT du neutre de réseau BT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85FA" w14:textId="6498C49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DE63" w14:textId="77286AD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400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72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6D7D53CF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D9E" w14:textId="2EFD453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4.4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8AF" w14:textId="394AF386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 et pose de lampadaire (avec accessoire de connexion) :</w:t>
            </w:r>
          </w:p>
        </w:tc>
      </w:tr>
      <w:tr w:rsidR="00962C3E" w:rsidRPr="00A6038E" w14:paraId="1015C669" w14:textId="77777777" w:rsidTr="00A6038E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BEA" w14:textId="4BC41F5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D99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Un luminaire à LED à haut rendement lumineux &gt; ou = 133lm/W : 30 W sur la face non exposée au soleil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F0C6" w14:textId="15F1468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54BE" w14:textId="0262736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EED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49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A609CB7" w14:textId="77777777" w:rsidTr="00A6038E">
        <w:trPr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6CE" w14:textId="663F61A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A3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 d'ancrage et de connexion (colliers, feuillard, chape, tige fileté, Ecrou, rondelle, pince d'ancrage PA25, console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malico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8E91" w14:textId="40AF86C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DAA" w14:textId="1FDCA8E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542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7E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D27CA33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A54" w14:textId="4FE2BEA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007A" w14:textId="503B0730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Crosse ou console de 1,5 m avec revêtement galvanisé et borne de fixation pour luminaire d'éclairage public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3F30" w14:textId="28D3273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ABD" w14:textId="6F47726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D5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0F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DF0F48D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188" w14:textId="6EFE67A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216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 de commande et de protection (1 contacteur 2NO et 2 NC, horloge disjoncteur de protection de 32A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8103" w14:textId="47941A0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654" w14:textId="22FC381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54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A6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BEECD7D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2D8" w14:textId="7551D19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86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Cable RO2V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CF4C" w14:textId="0867732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371" w14:textId="08C1A87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65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46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CB91740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C4946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7E9194" w14:textId="2482A75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A3CA5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960A7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1CBDD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ACB56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</w:tr>
      <w:tr w:rsidR="00962C3E" w:rsidRPr="00A6038E" w14:paraId="6BF8DBEA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400AE58" w14:textId="4C4F8A2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A737FC0" w14:textId="4865BA9A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de mini centrale photovoltaïque de 90 kWc et Plateforme multifonctionnelle solaire dans le village de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Tsafe</w:t>
            </w:r>
            <w:proofErr w:type="spellEnd"/>
          </w:p>
        </w:tc>
      </w:tr>
      <w:tr w:rsidR="00962C3E" w:rsidRPr="00A6038E" w14:paraId="2C103AA9" w14:textId="77777777" w:rsidTr="00A6038E">
        <w:trPr>
          <w:trHeight w:val="15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7A7" w14:textId="7B70808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5.</w:t>
            </w: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F1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Panneaux Photovoltaïques de 400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Wc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chacun pour une puissance totale de 90 kW (y compris supports de panneaux, le Génie Civil, Accessoires de montage des panneaux)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2297" w14:textId="4FE22AC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5B0" w14:textId="474C298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AB2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D5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19279BB3" w14:textId="77777777" w:rsidTr="00A6038E">
        <w:trPr>
          <w:cantSplit/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4A3" w14:textId="639BD98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06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Batteries solaires Lithium ion 48V-1600Ah et accessoires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859" w14:textId="0C65028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7CD" w14:textId="21C3B7CB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FF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A6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C6C2018" w14:textId="77777777" w:rsidTr="00A6038E">
        <w:trPr>
          <w:cantSplit/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DE7F" w14:textId="3B75C3A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80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Onduleur chargeur triphasé de 10 KVA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87E6" w14:textId="478675E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F0B" w14:textId="535CD18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78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82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F4135DE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495" w14:textId="116A9CB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6622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Coffrets électriques et appareils de protection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297C" w14:textId="120C733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D33" w14:textId="77BFBEE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5D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56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6245D2C9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4C61" w14:textId="1202C67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11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Variateur de vitesse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44B2" w14:textId="02AD258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4FA" w14:textId="7B20642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D3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18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4E523FD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5B70" w14:textId="044A473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92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Châssis Rails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D087" w14:textId="0F94102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3BF" w14:textId="2405DA4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C6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95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0E2B414A" w14:textId="77777777" w:rsidTr="00A6038E">
        <w:trPr>
          <w:cantSplit/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265" w14:textId="264317C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C3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Dynamos triphasées de 5,5 kW ou 7,5 kW normalisées conformes pour tourner le moulin à céréales N°1 et la râpeuse de manioc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FBBB" w14:textId="36D61DE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E79" w14:textId="63E8D74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60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51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C43779E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749F" w14:textId="6C04171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F3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Moulins à meules métalliques pour céréales N°1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7247" w14:textId="684B966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6C1" w14:textId="01AFBE2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44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D1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04AD50CF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B92" w14:textId="0158242B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B5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Râpeuse de manioc fixe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217" w14:textId="783D720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781" w14:textId="28B3B40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CB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8DA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6FD017ED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276" w14:textId="46313B6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14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Presse manioc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2A80" w14:textId="014CBEB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0C8" w14:textId="4D195EA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E2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B4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14CC6CC3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453" w14:textId="2B272D7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62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Meuleuse d’angle fixe avec un moteur triphasé de 2,2 à 5 kW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69CE" w14:textId="74257AA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FBF" w14:textId="17F6DA6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917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5B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5FF7BFC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3701" w14:textId="118761B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3C1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Table de chargeurs de portables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B9D2" w14:textId="5CDF65A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40C" w14:textId="0B372D6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06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04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47716A4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4D5B" w14:textId="24CB272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1F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Accessoires mécaniques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1F12" w14:textId="17971C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E42" w14:textId="43C5D55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40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A3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FC9D4AB" w14:textId="77777777" w:rsidTr="00A6038E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74A" w14:textId="0BC483B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96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Accessoires électriques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9951" w14:textId="39814C4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25E" w14:textId="405289E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7D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71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6355FE32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DE3" w14:textId="5C77563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F6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Plaques signalétiques (1 plaque directionnelle et 1 plaque murale)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B961" w14:textId="5368D78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7F8" w14:textId="1CD9323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A5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E062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2EA9983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1E5" w14:textId="78CDD61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74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Tricycle à volant et à benne pour le transport de la matière première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80DC" w14:textId="1DC67CF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B20" w14:textId="0AF2DF0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23F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75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87C72F5" w14:textId="77777777" w:rsidTr="00A6038E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D22" w14:textId="06DD7DC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A35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Installation (mécanique &amp; électrique) de la centrale solaire et de la PTFM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AE07" w14:textId="7B22842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60C" w14:textId="474347B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4D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64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079FA2B" w14:textId="77777777" w:rsidTr="007D16F7">
        <w:trPr>
          <w:cantSplit/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CBD8" w14:textId="5DCE854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5.18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D00C" w14:textId="3BFBE483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Construction d’un bâtiment abritant le local technique et l’abri PTFM y compris toutes sujétions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2724" w14:textId="497A4C3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4E31" w14:textId="73CA663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DE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9D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74E439DE" w14:textId="77777777" w:rsidTr="00A6038E">
        <w:trPr>
          <w:cantSplit/>
          <w:trHeight w:val="5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CFA73E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FD5F5" w14:textId="0E1ABDE3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CFE913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2D6C46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9F8242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550D1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5851FFB9" w14:textId="77777777" w:rsidTr="00A6038E">
        <w:trPr>
          <w:cantSplit/>
          <w:trHeight w:val="5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8CE5EB" w14:textId="0DC4AAE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D5458" w14:textId="53D9E062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Services complémentaires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798410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CC60AF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A5F19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2FE4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488E28DB" w14:textId="77777777" w:rsidTr="00A6038E">
        <w:trPr>
          <w:cantSplit/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60FA" w14:textId="592F508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5.1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9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378E" w14:textId="0538D238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Formation des membres du groupement bénéficiaire à l’utilisation de la plateforme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092B" w14:textId="6FE55BB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9482" w14:textId="4CFDB17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098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D9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962C3E" w:rsidRPr="00A6038E" w14:paraId="2D65834A" w14:textId="77777777" w:rsidTr="00962C3E">
        <w:trPr>
          <w:cantSplit/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C32" w14:textId="757909A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20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FD1" w14:textId="3B8CE3B0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Suivi technique de 12 mois + Rapports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A9B" w14:textId="2707B42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A81" w14:textId="6D96EE2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57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5A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232DD448" w14:textId="77777777" w:rsidTr="00C35675">
        <w:trPr>
          <w:cantSplit/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8A1F" w14:textId="0A1146D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5.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21</w:t>
            </w:r>
            <w:r w:rsidRPr="00A6038E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91BD" w14:textId="523AE133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Garantie d’un (01) 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8C38" w14:textId="37DE40C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EEA0" w14:textId="64674D8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0B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78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7651D0F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83EBF0" w14:textId="2F298839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FF4037" w14:textId="57A630C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5+ SERVICES COMPLEMENTAIRES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ACA94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4F325A" w14:textId="140C181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4BA59F" w14:textId="25F9FD14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1DB993" w14:textId="026EB838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</w:tr>
      <w:tr w:rsidR="00962C3E" w:rsidRPr="00A6038E" w14:paraId="52FF870D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C272A4" w14:textId="379D2A1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6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119B9F4" w14:textId="6C33B074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du réseau électrique BT/EP dans le village de </w:t>
            </w:r>
            <w:proofErr w:type="spellStart"/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Tsafe</w:t>
            </w:r>
            <w:proofErr w:type="spellEnd"/>
          </w:p>
        </w:tc>
      </w:tr>
      <w:tr w:rsidR="00962C3E" w:rsidRPr="00A6038E" w14:paraId="70152CD5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9D58" w14:textId="2030717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6.1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95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Réseau aérien BT 230/410V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439A" w14:textId="25732F5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99F1" w14:textId="71C81FA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A57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EA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31935F2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ED59" w14:textId="55E8A28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6.2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3A5" w14:textId="6966DD4E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implantation de : </w:t>
            </w:r>
          </w:p>
        </w:tc>
      </w:tr>
      <w:tr w:rsidR="00962C3E" w:rsidRPr="00A6038E" w14:paraId="69068CCA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90F" w14:textId="7C1724F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6.2.1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D9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200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79D9" w14:textId="45B7581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FB8" w14:textId="4C1E803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12 Pce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0DF5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13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1CF2A06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0D81" w14:textId="24582A1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6.2.2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EBD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500 daN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3B8B" w14:textId="1785D09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EF4" w14:textId="71885DD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D2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D4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3C15F5B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E65E" w14:textId="31F4780B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6.3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F282" w14:textId="7FE9BEBF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tirage et pose de :</w:t>
            </w:r>
          </w:p>
        </w:tc>
      </w:tr>
      <w:tr w:rsidR="00962C3E" w:rsidRPr="00A6038E" w14:paraId="0B555B00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291B" w14:textId="392B3A9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E52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Câble préassemblé et torsadé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Vultylène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3x70+1x54,6+2x16 mm²Alu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7AC" w14:textId="4B703DD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631" w14:textId="7AEF5A8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1995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A48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8A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6B906F46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BD4E" w14:textId="20DF6BF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CE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d'alignement ES 54 –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B4D0" w14:textId="6CC2990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634" w14:textId="12BE6C6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B9F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DEA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97AB662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C565" w14:textId="52E61AF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BF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simple EAS 54- 140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62F2" w14:textId="0075E58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A58" w14:textId="2E5242C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4A3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FD0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35C142E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B3CE" w14:textId="2411D1F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B66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à simple dérivation EAS54-140 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8201" w14:textId="45F4590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B18E" w14:textId="24D79F9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7A4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8D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0E0AB1C6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0BC4" w14:textId="3417008C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D2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double EADS 54-140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069E" w14:textId="4A07E5E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6E0" w14:textId="7F11FD2D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CD14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99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15C35CC5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B0D3" w14:textId="59DC6C85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6.3.6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BD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MALT du neutre de réseau BT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D70B" w14:textId="3D17E39B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A15" w14:textId="7421507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559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A5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0447089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785" w14:textId="3FD51B3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6.4</w:t>
            </w:r>
          </w:p>
        </w:tc>
        <w:tc>
          <w:tcPr>
            <w:tcW w:w="8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526" w14:textId="4DF8BDF0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 et pose de lampadaire (avec accessoire de connexion) :</w:t>
            </w:r>
          </w:p>
        </w:tc>
      </w:tr>
      <w:tr w:rsidR="00962C3E" w:rsidRPr="00A6038E" w14:paraId="31B644A3" w14:textId="77777777" w:rsidTr="00A6038E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9D0" w14:textId="685F64D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CC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Un luminaire à LED à haut rendement lumineux &gt; ou = </w:t>
            </w: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lastRenderedPageBreak/>
              <w:t>133lm/W : 30 W sur la face non exposée au soleil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7882" w14:textId="59FFDDA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lastRenderedPageBreak/>
              <w:t>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7E1" w14:textId="63EEC4C6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E4C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87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BC98301" w14:textId="77777777" w:rsidTr="00A6038E">
        <w:trPr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FF07" w14:textId="7F8D63E0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6.4.2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2E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 d'ancrage et de connexion (colliers, feuillard, chape, tige fileté, Ecrou, rondelle, pince d'ancrage PA25, console </w:t>
            </w:r>
            <w:proofErr w:type="spell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malico</w:t>
            </w:r>
            <w:proofErr w:type="spell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472E" w14:textId="071A5C01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D12" w14:textId="6676D592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D9F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DA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341DC6AB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4DF" w14:textId="2EB5D67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6.4.3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46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crosse</w:t>
            </w:r>
            <w:proofErr w:type="gramEnd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ou console de 1,5 m avec revêtement galvanisé et borne de fixation pour luminaire d'éclairage public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AB18" w14:textId="194843AB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55A" w14:textId="7BF8C0A4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9AD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C5E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72C1D964" w14:textId="77777777" w:rsidTr="00A6038E">
        <w:trPr>
          <w:trHeight w:val="9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3C3" w14:textId="2706BB0A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6.4.4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14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 de commande et de protection (1 contacteur 2NO et 2 NC, horloge disjoncteur de protection de 32A etc.)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43EC" w14:textId="0458BE88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ens</w:t>
            </w:r>
            <w:proofErr w:type="spellEnd"/>
            <w:proofErr w:type="gramEnd"/>
            <w:r w:rsidRPr="00A6038E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14C" w14:textId="11033C2E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7CB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FA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52D84254" w14:textId="77777777" w:rsidTr="00A6038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55C" w14:textId="2DC14B39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6.4.5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0C8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Cable RO2V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5B9A" w14:textId="4FD82BBF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D1A2" w14:textId="23A36EA3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0E9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443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962C3E" w:rsidRPr="00A6038E" w14:paraId="413999AD" w14:textId="77777777" w:rsidTr="00A6038E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CC00BF3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74DE9" w14:textId="08D460DD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949506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25D58E" w14:textId="77777777" w:rsidR="00962C3E" w:rsidRPr="00A6038E" w:rsidRDefault="00962C3E" w:rsidP="00962C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7E8247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8A186" w14:textId="77777777" w:rsidR="00962C3E" w:rsidRPr="00A6038E" w:rsidRDefault="00962C3E" w:rsidP="00962C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</w:tbl>
    <w:p w14:paraId="38D19F93" w14:textId="0DA415FC" w:rsidR="00FC569C" w:rsidRDefault="00FC569C">
      <w:pPr>
        <w:rPr>
          <w:rFonts w:ascii="Segoe UI" w:hAnsi="Segoe UI" w:cs="Segoe UI"/>
        </w:rPr>
      </w:pPr>
    </w:p>
    <w:p w14:paraId="6AEC13E6" w14:textId="3F1E0883" w:rsidR="00F45184" w:rsidRDefault="00F45184">
      <w:pPr>
        <w:rPr>
          <w:rFonts w:ascii="Segoe UI" w:hAnsi="Segoe UI" w:cs="Segoe UI"/>
        </w:rPr>
      </w:pPr>
    </w:p>
    <w:p w14:paraId="7E395A22" w14:textId="25B3036C" w:rsidR="00F45184" w:rsidRDefault="00F45184">
      <w:pPr>
        <w:rPr>
          <w:rFonts w:ascii="Segoe UI" w:hAnsi="Segoe UI" w:cs="Segoe UI"/>
        </w:rPr>
      </w:pPr>
    </w:p>
    <w:p w14:paraId="5F971F66" w14:textId="439C6BBD" w:rsidR="00F45184" w:rsidRDefault="00F45184">
      <w:pPr>
        <w:rPr>
          <w:rFonts w:ascii="Segoe UI" w:hAnsi="Segoe UI" w:cs="Segoe UI"/>
        </w:rPr>
      </w:pPr>
    </w:p>
    <w:p w14:paraId="62DE09C6" w14:textId="7B29E225" w:rsidR="00F45184" w:rsidRDefault="00F45184">
      <w:pPr>
        <w:rPr>
          <w:rFonts w:ascii="Segoe UI" w:hAnsi="Segoe UI" w:cs="Segoe UI"/>
        </w:rPr>
      </w:pPr>
    </w:p>
    <w:p w14:paraId="10D590E4" w14:textId="6C244096" w:rsidR="00F45184" w:rsidRDefault="00F45184">
      <w:pPr>
        <w:rPr>
          <w:rFonts w:ascii="Segoe UI" w:hAnsi="Segoe UI" w:cs="Segoe UI"/>
        </w:rPr>
      </w:pPr>
    </w:p>
    <w:p w14:paraId="45CE9874" w14:textId="21BB6B97" w:rsidR="00F45184" w:rsidRDefault="00F45184">
      <w:pPr>
        <w:rPr>
          <w:rFonts w:ascii="Segoe UI" w:hAnsi="Segoe UI" w:cs="Segoe UI"/>
        </w:rPr>
      </w:pPr>
    </w:p>
    <w:p w14:paraId="2E1B4457" w14:textId="67199831" w:rsidR="00F45184" w:rsidRDefault="00F45184">
      <w:pPr>
        <w:rPr>
          <w:rFonts w:ascii="Segoe UI" w:hAnsi="Segoe UI" w:cs="Segoe UI"/>
        </w:rPr>
      </w:pPr>
    </w:p>
    <w:p w14:paraId="5BF080CB" w14:textId="3489C24A" w:rsidR="00F45184" w:rsidRDefault="00F45184">
      <w:pPr>
        <w:rPr>
          <w:rFonts w:ascii="Segoe UI" w:hAnsi="Segoe UI" w:cs="Segoe UI"/>
        </w:rPr>
      </w:pPr>
    </w:p>
    <w:p w14:paraId="03F92CC1" w14:textId="77777777" w:rsidR="00F45184" w:rsidRDefault="00F45184">
      <w:pPr>
        <w:rPr>
          <w:rFonts w:ascii="Segoe UI" w:hAnsi="Segoe UI" w:cs="Segoe UI"/>
        </w:rPr>
        <w:sectPr w:rsidR="00F4518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159671" w14:textId="5382723B" w:rsidR="00020611" w:rsidRPr="00020611" w:rsidRDefault="00020611" w:rsidP="0002061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472C4" w:themeColor="accent1"/>
          <w:lang w:eastAsia="fr-TG"/>
        </w:rPr>
      </w:pPr>
      <w:r w:rsidRPr="003B1934">
        <w:rPr>
          <w:rFonts w:ascii="Segoe UI" w:eastAsia="Times New Roman" w:hAnsi="Segoe UI" w:cs="Segoe UI"/>
          <w:b/>
          <w:bCs/>
          <w:color w:val="4472C4" w:themeColor="accent1"/>
          <w:u w:val="single"/>
          <w:lang w:val="fr-FR" w:eastAsia="fr-TG"/>
        </w:rPr>
        <w:lastRenderedPageBreak/>
        <w:t>LOT N°2</w:t>
      </w:r>
      <w:r w:rsidRPr="00020611">
        <w:rPr>
          <w:rFonts w:ascii="Segoe UI" w:eastAsia="Times New Roman" w:hAnsi="Segoe UI" w:cs="Segoe UI"/>
          <w:color w:val="4472C4" w:themeColor="accent1"/>
          <w:lang w:val="fr-FR" w:eastAsia="fr-TG"/>
        </w:rPr>
        <w:t> </w:t>
      </w:r>
      <w:r w:rsidRPr="00020611">
        <w:rPr>
          <w:rFonts w:ascii="Segoe UI" w:eastAsia="Times New Roman" w:hAnsi="Segoe UI" w:cs="Segoe UI"/>
          <w:b/>
          <w:bCs/>
          <w:color w:val="4472C4" w:themeColor="accent1"/>
          <w:lang w:val="fr-FR" w:eastAsia="fr-TG"/>
        </w:rPr>
        <w:t>: Travaux de réalisation de mini centrale photovoltaïque et Plateforme multifonctionnelle solaire dans Un (01) villages (</w:t>
      </w:r>
      <w:proofErr w:type="spellStart"/>
      <w:r w:rsidRPr="00020611">
        <w:rPr>
          <w:rFonts w:ascii="Segoe UI" w:eastAsia="Times New Roman" w:hAnsi="Segoe UI" w:cs="Segoe UI"/>
          <w:b/>
          <w:bCs/>
          <w:color w:val="4472C4" w:themeColor="accent1"/>
          <w:lang w:val="fr-FR" w:eastAsia="fr-TG"/>
        </w:rPr>
        <w:t>Tabalo</w:t>
      </w:r>
      <w:proofErr w:type="spellEnd"/>
      <w:r w:rsidRPr="00020611">
        <w:rPr>
          <w:rFonts w:ascii="Segoe UI" w:eastAsia="Times New Roman" w:hAnsi="Segoe UI" w:cs="Segoe UI"/>
          <w:b/>
          <w:bCs/>
          <w:color w:val="4472C4" w:themeColor="accent1"/>
          <w:lang w:val="fr-FR" w:eastAsia="fr-TG"/>
        </w:rPr>
        <w:t>) de la Région Centrale et Un village (</w:t>
      </w:r>
      <w:proofErr w:type="spellStart"/>
      <w:r w:rsidRPr="00020611">
        <w:rPr>
          <w:rFonts w:ascii="Segoe UI" w:eastAsia="Times New Roman" w:hAnsi="Segoe UI" w:cs="Segoe UI"/>
          <w:b/>
          <w:bCs/>
          <w:color w:val="4472C4" w:themeColor="accent1"/>
          <w:lang w:val="fr-FR" w:eastAsia="fr-TG"/>
        </w:rPr>
        <w:t>Sadjibou</w:t>
      </w:r>
      <w:proofErr w:type="spellEnd"/>
      <w:r w:rsidRPr="00020611">
        <w:rPr>
          <w:rFonts w:ascii="Segoe UI" w:eastAsia="Times New Roman" w:hAnsi="Segoe UI" w:cs="Segoe UI"/>
          <w:b/>
          <w:bCs/>
          <w:color w:val="4472C4" w:themeColor="accent1"/>
          <w:lang w:val="fr-FR" w:eastAsia="fr-TG"/>
        </w:rPr>
        <w:t>) de la région de la Kara</w:t>
      </w:r>
    </w:p>
    <w:p w14:paraId="0DF9ABD7" w14:textId="3E4218E5" w:rsidR="00F45184" w:rsidRDefault="00F45184">
      <w:pPr>
        <w:rPr>
          <w:rFonts w:ascii="Segoe UI" w:hAnsi="Segoe UI" w:cs="Segoe UI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893"/>
        <w:gridCol w:w="2221"/>
        <w:gridCol w:w="709"/>
        <w:gridCol w:w="992"/>
        <w:gridCol w:w="1276"/>
        <w:gridCol w:w="2971"/>
      </w:tblGrid>
      <w:tr w:rsidR="003921DD" w:rsidRPr="003921DD" w14:paraId="6A2EA551" w14:textId="77777777" w:rsidTr="003921DD">
        <w:trPr>
          <w:trHeight w:val="315"/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831D8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N°</w:t>
            </w:r>
          </w:p>
          <w:p w14:paraId="38E06763" w14:textId="6BC1CEB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B1184" w14:textId="4A0D008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Description des Fournitures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0BB28B" w14:textId="6FD981A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Unité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D642D" w14:textId="064F91E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6058A" w14:textId="77777777" w:rsidR="003921DD" w:rsidRPr="00A6038E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Prix unitaire </w:t>
            </w:r>
          </w:p>
          <w:p w14:paraId="0D88D87C" w14:textId="348F59B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(En chiffre)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86048" w14:textId="77777777" w:rsidR="003921DD" w:rsidRPr="00A6038E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Prix unitaire </w:t>
            </w:r>
          </w:p>
          <w:p w14:paraId="55E5C11F" w14:textId="7CB2A29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fr-TG"/>
              </w:rPr>
            </w:pPr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(</w:t>
            </w:r>
            <w:proofErr w:type="gramStart"/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>en</w:t>
            </w:r>
            <w:proofErr w:type="gramEnd"/>
            <w:r w:rsidRPr="00A6038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FR" w:eastAsia="fr-TG"/>
              </w:rPr>
              <w:t xml:space="preserve"> lettre)</w:t>
            </w:r>
          </w:p>
        </w:tc>
      </w:tr>
      <w:tr w:rsidR="003921DD" w:rsidRPr="003921DD" w14:paraId="71A296DC" w14:textId="77777777" w:rsidTr="007F44A5">
        <w:trPr>
          <w:cantSplit/>
          <w:trHeight w:val="56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F4BEAB" w14:textId="349E26C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7A15CA" w14:textId="79B0BF0F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de mini centrale photovoltaïque de 40 kWc et Plateforme multifonctionnelle solaire dans le village de </w:t>
            </w:r>
            <w:proofErr w:type="spellStart"/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Tabalo</w:t>
            </w:r>
            <w:proofErr w:type="spellEnd"/>
          </w:p>
        </w:tc>
      </w:tr>
      <w:tr w:rsidR="003921DD" w:rsidRPr="003921DD" w14:paraId="27CA45C7" w14:textId="77777777" w:rsidTr="003921DD">
        <w:trPr>
          <w:cantSplit/>
          <w:trHeight w:val="15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ED9" w14:textId="01845C6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039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Panneaux Photovoltaïques de 400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Wc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chacun pour une puissance totale de 40 kW (y compris supports de panneaux, le Génie Civil, Accessoires de montage des panneaux)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E4F8" w14:textId="03D6782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1D2" w14:textId="5B6DD32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C6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243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4616946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250" w14:textId="30C13C8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15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Batteries solaires Lithium ion 48V-1600Ah et accessoires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11B6" w14:textId="70C2A6C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4AD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75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4F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3C11179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CB9" w14:textId="29CF56B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B3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Onduleur chargeur triphasé de 10 KVA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EC27" w14:textId="7685952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B74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19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F57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67AD2CD" w14:textId="77777777" w:rsidTr="003921DD">
        <w:trPr>
          <w:cantSplit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C16" w14:textId="6172A4E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F0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Coffrets électriques et appareils de protection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34A" w14:textId="4D7943C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ADE" w14:textId="1F4A79C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07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18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0AE1AF4" w14:textId="77777777" w:rsidTr="003921DD">
        <w:trPr>
          <w:cantSplit/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12D" w14:textId="2FB7E70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B2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Variateur de vitesse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F9C3" w14:textId="4028F8E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6D0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5C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86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800995A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64A" w14:textId="2CCFDEB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44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Châssis Rails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2750" w14:textId="7EE1EC8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DD09" w14:textId="072D9AE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C3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40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3FB748B6" w14:textId="77777777" w:rsidTr="003921DD">
        <w:trPr>
          <w:cantSplit/>
          <w:trHeight w:val="10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3BE" w14:textId="154BCC5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5E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Dynamos triphasées de 5,5 kW ou 7,5 kW normalisées conformes pour tourner le moulin à céréales N°1 et la râpeuse de manioc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9BD0" w14:textId="5052BAD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831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A2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09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D78837F" w14:textId="77777777" w:rsidTr="003921DD">
        <w:trPr>
          <w:cantSplit/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661" w14:textId="15889C4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66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Moulins à meules métalliques pour céréales N°1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3D9C" w14:textId="10D6756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714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FB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BE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70C212C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A8C" w14:textId="78531AF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6A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Râpeuse de manioc fixe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4A0D" w14:textId="0E633CE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D5D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E0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DB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9F9B28B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C5A" w14:textId="182417F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1D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Presse manioc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11FD" w14:textId="102411C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031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40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9C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A07734F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EE7" w14:textId="2481B4A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46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Meuleuse d’angle fixe avec un moteur triphasé de 2,2 à 5 kW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A8DC" w14:textId="29618AF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527" w14:textId="7B9BABA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BD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D5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33363AAD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BDB" w14:textId="675A46D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63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Table de chargeurs de portables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23F8" w14:textId="1E1CD50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B15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43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95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7F885E1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38F" w14:textId="2EED6C6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E1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Accessoires mécaniques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F9E5" w14:textId="53249F2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DDB" w14:textId="1E15714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85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C5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3B67104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788" w14:textId="30CADC4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81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Accessoires électriques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648D" w14:textId="406C564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F4B" w14:textId="37A66BA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15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EC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144CB20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62E" w14:textId="4D52235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1.15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06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Plaques signalétiques (1 plaque directionnelle et 1 plaque murale)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CF86" w14:textId="1736D94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9D7" w14:textId="067CE9D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5D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9D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02F6B73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6AE" w14:textId="5CA6E0E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2B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Tricycle à volant et à benne pour le transport de la matière première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2D6C" w14:textId="6567860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49E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8F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46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17775DE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A52" w14:textId="0C15994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07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Installation (mécanique &amp; électrique) de la centrale solaire et de la PTFM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134E" w14:textId="4F8ED21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BAA" w14:textId="0123C6D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0AE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AE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14BFB29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082E" w14:textId="68D45F5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8AE6" w14:textId="365A9CC5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Construction d’un bâtiment abritant le local technique et l’abri PTFM y compris toutes sujétions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909D" w14:textId="4D3CF75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901" w14:textId="36E9091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E97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D6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62143352" w14:textId="77777777" w:rsidTr="003921DD">
        <w:trPr>
          <w:cantSplit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31C63F" w14:textId="45D3E18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8F51C1" w14:textId="1333FC2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401E1F" w14:textId="5965DAC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D07045" w14:textId="7436123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6FB4D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79C20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77CFA91C" w14:textId="77777777" w:rsidTr="003921DD">
        <w:trPr>
          <w:cantSplit/>
          <w:trHeight w:val="5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9AF34" w14:textId="4C5D9AD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F34FA1" w14:textId="3E0A242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Services complémentaires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2C97F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3910A3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00EA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F543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0F22A8C4" w14:textId="77777777" w:rsidTr="003921DD">
        <w:trPr>
          <w:cantSplit/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18" w14:textId="1738906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E9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Formation des membres du groupement bénéficiaire à l’utilisation de la plateforme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B6B" w14:textId="0EA1374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AA12" w14:textId="1E4786B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693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2B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5C30A09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DFA" w14:textId="7007AF0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1.20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13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Suivi technique de 12 mois + Rapports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28AE" w14:textId="59D2C04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9EC" w14:textId="3907223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CF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FF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269500A" w14:textId="77777777" w:rsidTr="003921DD">
        <w:trPr>
          <w:cantSplit/>
          <w:trHeight w:val="35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F4C" w14:textId="2B88EB1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2.21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354" w14:textId="4A5C7CA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Garantie sur (01) 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CDC" w14:textId="0526B4E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4AC3" w14:textId="61B8AA1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8B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68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0D72C2A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306CEB" w14:textId="0C22A205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CF52AF" w14:textId="4AB14E1D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1+ SERVICES COMPLEMENTAIRES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3B8D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F73C4B" w14:textId="37657691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D0CC75" w14:textId="4A827330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407BB9" w14:textId="0989E2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</w:tr>
      <w:tr w:rsidR="003921DD" w:rsidRPr="003921DD" w14:paraId="72D92A5E" w14:textId="77777777" w:rsidTr="00DC7E7E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C63DCC" w14:textId="7D01F0F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3D7C6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du réseau électrique BT/EP dans le village de </w:t>
            </w:r>
            <w:proofErr w:type="spellStart"/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Tabalo</w:t>
            </w:r>
            <w:proofErr w:type="spellEnd"/>
          </w:p>
        </w:tc>
      </w:tr>
      <w:tr w:rsidR="003921DD" w:rsidRPr="003921DD" w14:paraId="29BAA888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30F" w14:textId="6D0AC72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2.1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02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Réseau aérien BT 230/410V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197" w14:textId="50F9C59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483" w14:textId="21E77CF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E35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CA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05225DF" w14:textId="77777777" w:rsidTr="00E27A14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198" w14:textId="5D23643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2.2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A76" w14:textId="3C4FB263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implantation de :</w:t>
            </w: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E89DEF1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028" w14:textId="76C34C8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2.2.1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C7B3" w14:textId="7F396706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Poteau métallique en acier galvanisé 9 m 200 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D759" w14:textId="014B036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4973" w14:textId="48B1A80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8BA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AE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C23C467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7E1" w14:textId="2190E33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2.2.2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ADD3" w14:textId="1EE45D48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Poteau métallique en acier galvanisé 9 m 500 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3C23" w14:textId="1DEED2F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E54D" w14:textId="628728D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ABF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F94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4DDBC8F" w14:textId="77777777" w:rsidTr="00F004AF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952" w14:textId="57A5959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  <w:t>2.3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70B" w14:textId="2C23272C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tirage et pose de : </w:t>
            </w:r>
          </w:p>
        </w:tc>
      </w:tr>
      <w:tr w:rsidR="003921DD" w:rsidRPr="003921DD" w14:paraId="5C33F410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9271" w14:textId="68500E6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C06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Câble préassemblé et torsadé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Vultylène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3x70+1x54,6+2x16 mm²Alu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4672" w14:textId="2257130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4AE4" w14:textId="7637CC2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17F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AC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E4C44FE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E440" w14:textId="5044D2D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lastRenderedPageBreak/>
              <w:t>2.3.2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4E4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d'alignement ES 54 –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E520" w14:textId="429EECA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78F" w14:textId="55A0BA0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F5D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BC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489111C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FA202" w14:textId="2F62767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097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simple EAS 54- 140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9CF6" w14:textId="65E9E80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4B6" w14:textId="120D9D1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CE8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38F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93B743A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38C8" w14:textId="16B81D4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5A2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à simple dérivation EAS54-140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49A1" w14:textId="5977768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FED" w14:textId="2F5099E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F31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80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2497518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BB31" w14:textId="75F458C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11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double EADS 54-140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DBB2" w14:textId="570B5AB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DAB" w14:textId="422D1A3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197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25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AFE5B38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E121" w14:textId="0B4FEA4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2.3.6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66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MALT du neutre de réseau BT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9A0D" w14:textId="4A83BED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383" w14:textId="5754A8D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BAA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96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0CDAC2F" w14:textId="77777777" w:rsidTr="00EB03E7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E0D" w14:textId="102C726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  <w:t>2.4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95D" w14:textId="53E83F49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 et pose de lampadaire (avec accessoire de connexion) :</w:t>
            </w:r>
          </w:p>
        </w:tc>
      </w:tr>
      <w:tr w:rsidR="003921DD" w:rsidRPr="003921DD" w14:paraId="4CFFAE6C" w14:textId="77777777" w:rsidTr="003921DD">
        <w:trPr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5EBD" w14:textId="311A743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66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Un luminaire à LED à haut rendement lumineux &gt; ou = 133lm/W : 30 W sur la face non exposée au soleil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67D9" w14:textId="06132CA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29" w14:textId="71AC570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AEE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9D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85863F0" w14:textId="77777777" w:rsidTr="003921DD">
        <w:trPr>
          <w:trHeight w:val="12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30FE" w14:textId="6BEDB2F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5E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 d'ancrage et de connexion (colliers, feuillard, chape, tige fileté, Ecrou, rondelle, pince d'ancrage PA25, console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malico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etc.)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5658" w14:textId="79B023B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D9" w14:textId="0D643C0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8D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B4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D71C572" w14:textId="77777777" w:rsidTr="003921DD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A351" w14:textId="4D2396D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59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crosse</w:t>
            </w:r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ou console de 1,5 m avec revêtement galvanisé et borne de fixation pour luminaire d'éclairage public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16F2" w14:textId="7556750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875" w14:textId="0BF7CDC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27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13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42D4276" w14:textId="77777777" w:rsidTr="003921DD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9A07" w14:textId="59357E5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2C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 de commande et de protection (1 contacteur 2NO et 2 NC, horloge disjoncteur de protection de 32A etc.)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8772" w14:textId="10D44FB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A5D" w14:textId="4F65B5A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57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56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F493265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51A" w14:textId="762F3C2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2.4.5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03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Cable RO2V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698A" w14:textId="1EEB965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1FC" w14:textId="4EF2B06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9E5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75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A685B79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1F075D" w14:textId="40D06D2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6A36E0" w14:textId="14CADE4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C8232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F8E7FC" w14:textId="37C01ACC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E86219" w14:textId="5FD0D8D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90831B8" w14:textId="6A1C0DBE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</w:p>
        </w:tc>
      </w:tr>
      <w:tr w:rsidR="003921DD" w:rsidRPr="003921DD" w14:paraId="35F83F56" w14:textId="77777777" w:rsidTr="00D05C96">
        <w:trPr>
          <w:trHeight w:val="5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8A25EC" w14:textId="45BE193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DD970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de mini centrale photovoltaïque de 50 kWc et Plateforme multifonctionnelle solaire dans le village de </w:t>
            </w:r>
            <w:proofErr w:type="spellStart"/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Sadjibou</w:t>
            </w:r>
            <w:proofErr w:type="spellEnd"/>
          </w:p>
        </w:tc>
      </w:tr>
      <w:tr w:rsidR="003921DD" w:rsidRPr="003921DD" w14:paraId="3937EFC6" w14:textId="77777777" w:rsidTr="003921DD">
        <w:trPr>
          <w:cantSplit/>
          <w:trHeight w:val="15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AE9" w14:textId="4D85462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3.1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E9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Panneaux Photovoltaïques de 400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Wc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chacun pour une puissance totale de 50 kW (y compris supports de panneaux, le Génie Civil, Accessoires de montage des panneaux)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B6C0" w14:textId="2287A81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C6C" w14:textId="0B52DE7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1E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C9C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D5BE6E8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AE8" w14:textId="4C24439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72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Batteries solaires Lithium ion 48V-1600Ah et accessoires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2AC7" w14:textId="1148DEB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9F0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74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5B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6AAC470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9CB" w14:textId="62D7D40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FB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Onduleur chargeur triphasé de 10 KVA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E0EB" w14:textId="3394506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080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32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0A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3B2739D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A80" w14:textId="7148711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23D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Coffrets électriques et appareils de protection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9414" w14:textId="5BDD101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EFB" w14:textId="052E2F1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5A7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E0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6F617C1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C8E" w14:textId="1AC8DFFB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A5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Variateur de vitesse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6593" w14:textId="202C716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AF0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E6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8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36E8BF83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1A2" w14:textId="2BCC6A5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786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Châssis Rails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AA27" w14:textId="64082BF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B9B" w14:textId="57D22CD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9A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80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BB64A98" w14:textId="77777777" w:rsidTr="003921DD">
        <w:trPr>
          <w:cantSplit/>
          <w:trHeight w:val="12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391" w14:textId="588FB91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66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Dynamos triphasées de 5,5 kW ou 7,5 kW normalisées conformes pour tourner le moulin à céréales N°2 et le moulin à soja existants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6D18" w14:textId="2F25A0F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65A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C0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36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306DE1D7" w14:textId="77777777" w:rsidTr="003921DD">
        <w:trPr>
          <w:cantSplit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C94" w14:textId="5F06B5D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4EE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Réhabilitation du moulin à meules métalliques pour céréales N°2 </w:t>
            </w: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existant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F74" w14:textId="519CA95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611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43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5F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BB2C26E" w14:textId="77777777" w:rsidTr="003921DD">
        <w:trPr>
          <w:cantSplit/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B5EC" w14:textId="7785A4F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6C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Réhabilitation du moulin à soja existant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8B66" w14:textId="0219AD1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99B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B6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49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D6932DA" w14:textId="77777777" w:rsidTr="003921DD">
        <w:trPr>
          <w:cantSplit/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F81" w14:textId="750CA90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DA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Réhabilitation de la meuleuse d’angle fixe avec un moteur triphasé de 2,2kW existante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6645" w14:textId="5B45E36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1DF" w14:textId="35104FD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27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00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ABBB0CC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FE7" w14:textId="3826782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81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Réhabilitation de la table de chargeurs de portables existante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1206" w14:textId="5B38A8D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5D1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38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14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AB128D5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791" w14:textId="39E5505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E2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Accessoires mécaniques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A368" w14:textId="27B2988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831" w14:textId="4DD3A30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50B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727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5C87C12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6425" w14:textId="5BDAC2F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77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Accessoires électriques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1862" w14:textId="5ED8471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BD1" w14:textId="4B21242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04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4F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77D4625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BC0C" w14:textId="1ACBC63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56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Plaques signalétiques (1 plaque directionnelle et 1 plaque murale)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91DC" w14:textId="2A2B7FE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7E7" w14:textId="5175786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0B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1A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330CC91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3E9" w14:textId="2AE9EED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61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Tricycle à volant et à benne pour le transport de la matière première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6C23" w14:textId="6C71465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906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86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3E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906C295" w14:textId="77777777" w:rsidTr="003921DD">
        <w:trPr>
          <w:cantSplit/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F3F" w14:textId="13E813D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lastRenderedPageBreak/>
              <w:t>3.16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BD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Installation (mécanique &amp; électrique) de la centrale solaire et de la PTFM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9060" w14:textId="50A37BF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ABB" w14:textId="2299387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93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DC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868B4C4" w14:textId="77777777" w:rsidTr="003921DD">
        <w:trPr>
          <w:cantSplit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81F2BB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49CCF5" w14:textId="43514178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48AD1B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25BBB0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E2D1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34749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2A9D86A6" w14:textId="77777777" w:rsidTr="003921DD">
        <w:trPr>
          <w:cantSplit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171C2" w14:textId="3AF1FEA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5FA4B" w14:textId="5EAC8A06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Services complémentaires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FC86A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787B0C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574D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2F60B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219192D4" w14:textId="77777777" w:rsidTr="003921DD">
        <w:trPr>
          <w:cantSplit/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86A" w14:textId="08E5A3B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3.17.1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EC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Formation des membres du groupement bénéficiaire à l’utilisation de la plateforme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140" w14:textId="5001B20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B64" w14:textId="6B185C1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EA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3D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28CB020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722" w14:textId="0C1EADF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3.17.2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56D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Suivi technique de 12 mois + Rapports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AD06" w14:textId="6C1743C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A4A2" w14:textId="20929C6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27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FD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A12DC51" w14:textId="77777777" w:rsidTr="003921DD">
        <w:trPr>
          <w:cantSplit/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D71" w14:textId="3E85B8D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Calibri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3.17.3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ED8" w14:textId="45283C18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Garantie sur un (01) 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1BFC" w14:textId="56E78CD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ff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B28" w14:textId="3387DDF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MS Mincho" w:hAnsi="Segoe UI" w:cs="Segoe U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589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FB7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41B4BAD1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371A99E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4ED84" w14:textId="1F81C6BF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3 + SERVICES COMPLEMENTAIRES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988FA1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CB19EA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DADD46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B9C48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tr w:rsidR="003921DD" w:rsidRPr="003921DD" w14:paraId="6D0D4038" w14:textId="77777777" w:rsidTr="00DC7E7E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BD4" w14:textId="7943A86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4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FBC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 xml:space="preserve">Travaux de réalisation du réseau électrique BT/EP dans le village de </w:t>
            </w:r>
            <w:proofErr w:type="spellStart"/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Sadjibou</w:t>
            </w:r>
            <w:proofErr w:type="spellEnd"/>
          </w:p>
        </w:tc>
      </w:tr>
      <w:tr w:rsidR="003921DD" w:rsidRPr="003921DD" w14:paraId="65739EA8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36B" w14:textId="6D84A344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fr-FR" w:eastAsia="fr-TG"/>
              </w:rPr>
              <w:t>4.1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C65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Réseau aérien BT 230/410V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F9D5" w14:textId="7F476A4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2E61" w14:textId="03E4E59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1519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1C7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01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4556144" w14:textId="77777777" w:rsidTr="009933A6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21E" w14:textId="4969419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4.2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4733" w14:textId="6AA59DA1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implantation de : </w:t>
            </w:r>
          </w:p>
        </w:tc>
      </w:tr>
      <w:tr w:rsidR="003921DD" w:rsidRPr="003921DD" w14:paraId="22452EE6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3B7" w14:textId="2D15E33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4.2.1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408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200 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DEE6" w14:textId="7593F12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58E" w14:textId="38DE6AE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F6E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98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12C5880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BE5" w14:textId="3ECD797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4.2.2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ED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</w:t>
            </w: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Poteau  métallique</w:t>
            </w:r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en acier galvanisé 9 m 500 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1E4D" w14:textId="12AE040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4E27" w14:textId="47B7BCE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AB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ED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D90D882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ECC8" w14:textId="08C06F2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val="fr-FR" w:eastAsia="fr-TG"/>
              </w:rPr>
              <w:t>4.3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D08" w14:textId="4CAEB15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Fourniture, tirage et pose de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16B8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062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36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2F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081C4D4E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07D" w14:textId="7C59BFD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83C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Câble préassemblé et torsadé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Vultylène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3x70+1x54,6+2x16 mm²Alu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FF46" w14:textId="1222EBC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C70" w14:textId="77805AA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FD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7C1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4573C76A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547F" w14:textId="14D3C89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579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d'alignement ES 54 –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1253" w14:textId="1144EFA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528" w14:textId="5A4FB92D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628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EF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3FDD80CD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0002" w14:textId="2FD91EF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FA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simple EAS 54- 140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7D78" w14:textId="1CA9925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478" w14:textId="3F7FDC6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AB3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19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1E94F63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0C3E" w14:textId="2BCA753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8336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à simple dérivation EAS54-140 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7C8A" w14:textId="3060A6F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6BC" w14:textId="273701D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4D3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D9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6840902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4129" w14:textId="11806426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lastRenderedPageBreak/>
              <w:t>4.3.5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493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Armement auto porté d'arrêt double EADS 54-140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7DB6" w14:textId="06F23FE1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E95" w14:textId="044F0F5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1E3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CB8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596C26AE" w14:textId="77777777" w:rsidTr="003921DD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8FD4" w14:textId="4EF6B5D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4.3.6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CC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    * MALT du neutre de réseau BT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41F3" w14:textId="24E0ECC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Pce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FF4F" w14:textId="680D56B2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799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51B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DFA90B9" w14:textId="77777777" w:rsidTr="0051244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461" w14:textId="26FB5B0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fr-TG"/>
              </w:rPr>
              <w:t>4.4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26A" w14:textId="2246857E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val="fr-FR" w:eastAsia="fr-TG"/>
              </w:rPr>
              <w:t>Fourniture et pose de lampadaire (avec accessoire de connexion) :</w:t>
            </w:r>
          </w:p>
        </w:tc>
      </w:tr>
      <w:tr w:rsidR="003921DD" w:rsidRPr="003921DD" w14:paraId="03F3898E" w14:textId="77777777" w:rsidTr="003921DD">
        <w:trPr>
          <w:trHeight w:val="6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88F" w14:textId="21D32F9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72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Un luminaire à LED à haut rendement lumineux &gt; ou = 133lm/W : 30 W sur la face non exposée au soleil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C49B" w14:textId="65B5299F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9F2" w14:textId="1A5D199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CFA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61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F6EE8FC" w14:textId="77777777" w:rsidTr="003921DD">
        <w:trPr>
          <w:trHeight w:val="12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B01A" w14:textId="41CEAB7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30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Accessoire d'ancrage et de connexion (colliers, feuillard, chape, tige fileté, Ecrou, rondelle, pince d'ancrage PA25, console </w:t>
            </w:r>
            <w:proofErr w:type="spell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malico</w:t>
            </w:r>
            <w:proofErr w:type="spell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etc.)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EB9" w14:textId="5FE1940C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0BA" w14:textId="00AB1AE3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A2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8B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20BE8FA0" w14:textId="77777777" w:rsidTr="003921DD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DDF8" w14:textId="2EEFEFAA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57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crosse</w:t>
            </w:r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 xml:space="preserve"> ou console de 1,5 m avec revêtement galvanisé et borne de fixation pour luminaire d'éclairage public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CB6F" w14:textId="6BF9877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A75" w14:textId="3F331AF5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FFE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5EC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67112262" w14:textId="77777777" w:rsidTr="003921DD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AC24" w14:textId="76D011E8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1B5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Coffret de commande et de protection (1 contacteur 2NO et 2 NC, horloge disjoncteur de protection de 32A etc.)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0AF2" w14:textId="4A328540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(</w:t>
            </w:r>
            <w:proofErr w:type="spellStart"/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ens</w:t>
            </w:r>
            <w:proofErr w:type="spellEnd"/>
            <w:proofErr w:type="gramEnd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DD7" w14:textId="269DEE1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CC9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740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71A751D5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E52B" w14:textId="26A73D5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4.4.5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4BF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Cable RO2V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1116" w14:textId="3B071929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proofErr w:type="gramStart"/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ml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979" w14:textId="13C3B96E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CE71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377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fr-TG"/>
              </w:rPr>
            </w:pPr>
            <w:r w:rsidRPr="003921D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  <w:t> </w:t>
            </w:r>
          </w:p>
        </w:tc>
      </w:tr>
      <w:tr w:rsidR="003921DD" w:rsidRPr="003921DD" w14:paraId="16A27A37" w14:textId="77777777" w:rsidTr="003921DD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DC5CD59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bookmarkStart w:id="0" w:name="_Hlk109229800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639F95" w14:textId="1681895A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  <w:r w:rsidRPr="003921DD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val="fr-FR" w:eastAsia="fr-TG"/>
              </w:rPr>
              <w:t>SOUS TOTAL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EDDF36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98EA6C" w14:textId="77777777" w:rsidR="003921DD" w:rsidRPr="003921DD" w:rsidRDefault="003921DD" w:rsidP="003921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65CF82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D67064" w14:textId="77777777" w:rsidR="003921DD" w:rsidRPr="003921DD" w:rsidRDefault="003921DD" w:rsidP="003921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fr-FR" w:eastAsia="fr-TG"/>
              </w:rPr>
            </w:pPr>
          </w:p>
        </w:tc>
      </w:tr>
      <w:bookmarkEnd w:id="0"/>
    </w:tbl>
    <w:p w14:paraId="2A1A64A1" w14:textId="77777777" w:rsidR="00F45184" w:rsidRPr="00FD12E5" w:rsidRDefault="00F45184" w:rsidP="00F45184">
      <w:pPr>
        <w:rPr>
          <w:rFonts w:ascii="Segoe UI" w:hAnsi="Segoe UI" w:cs="Segoe UI"/>
        </w:rPr>
      </w:pPr>
    </w:p>
    <w:p w14:paraId="32EAF833" w14:textId="7B408235" w:rsidR="00F45184" w:rsidRDefault="00F45184">
      <w:pPr>
        <w:rPr>
          <w:rFonts w:ascii="Segoe UI" w:hAnsi="Segoe UI" w:cs="Segoe UI"/>
        </w:rPr>
      </w:pPr>
    </w:p>
    <w:p w14:paraId="74D0289B" w14:textId="70B2BE2A" w:rsidR="00F45184" w:rsidRDefault="00F45184">
      <w:pPr>
        <w:rPr>
          <w:rFonts w:ascii="Segoe UI" w:hAnsi="Segoe UI" w:cs="Segoe UI"/>
        </w:rPr>
      </w:pPr>
    </w:p>
    <w:p w14:paraId="143634D7" w14:textId="7E95DF03" w:rsidR="00F45184" w:rsidRDefault="00F45184">
      <w:pPr>
        <w:rPr>
          <w:rFonts w:ascii="Segoe UI" w:hAnsi="Segoe UI" w:cs="Segoe UI"/>
        </w:rPr>
      </w:pPr>
    </w:p>
    <w:p w14:paraId="56997E29" w14:textId="77777777" w:rsidR="00F45184" w:rsidRPr="00FD12E5" w:rsidRDefault="00F45184">
      <w:pPr>
        <w:rPr>
          <w:rFonts w:ascii="Segoe UI" w:hAnsi="Segoe UI" w:cs="Segoe UI"/>
        </w:rPr>
      </w:pPr>
    </w:p>
    <w:sectPr w:rsidR="00F45184" w:rsidRPr="00FD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AD63" w14:textId="77777777" w:rsidR="00345AAA" w:rsidRDefault="00345AAA" w:rsidP="00345AAA">
      <w:pPr>
        <w:spacing w:after="0" w:line="240" w:lineRule="auto"/>
      </w:pPr>
      <w:r>
        <w:separator/>
      </w:r>
    </w:p>
  </w:endnote>
  <w:endnote w:type="continuationSeparator" w:id="0">
    <w:p w14:paraId="5767D935" w14:textId="77777777" w:rsidR="00345AAA" w:rsidRDefault="00345AAA" w:rsidP="0034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F541" w14:textId="77777777" w:rsidR="00345AAA" w:rsidRDefault="00345AAA" w:rsidP="00345AAA">
      <w:pPr>
        <w:spacing w:after="0" w:line="240" w:lineRule="auto"/>
      </w:pPr>
      <w:r>
        <w:separator/>
      </w:r>
    </w:p>
  </w:footnote>
  <w:footnote w:type="continuationSeparator" w:id="0">
    <w:p w14:paraId="4C3189BD" w14:textId="77777777" w:rsidR="00345AAA" w:rsidRDefault="00345AAA" w:rsidP="0034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246" w14:textId="34264DCF" w:rsidR="00345AAA" w:rsidRDefault="00345AAA" w:rsidP="00345AAA">
    <w:pPr>
      <w:pStyle w:val="En-tte"/>
      <w:jc w:val="right"/>
    </w:pPr>
    <w:r>
      <w:rPr>
        <w:noProof/>
      </w:rPr>
      <w:drawing>
        <wp:inline distT="0" distB="0" distL="0" distR="0" wp14:anchorId="75B1D02D" wp14:editId="3B93E789">
          <wp:extent cx="963295" cy="16764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19"/>
    <w:rsid w:val="00002250"/>
    <w:rsid w:val="00007D46"/>
    <w:rsid w:val="00020611"/>
    <w:rsid w:val="0003582F"/>
    <w:rsid w:val="0004545E"/>
    <w:rsid w:val="00061679"/>
    <w:rsid w:val="000A2D78"/>
    <w:rsid w:val="000C4687"/>
    <w:rsid w:val="000D4C15"/>
    <w:rsid w:val="0013723A"/>
    <w:rsid w:val="001748AB"/>
    <w:rsid w:val="00184D80"/>
    <w:rsid w:val="001A757E"/>
    <w:rsid w:val="001B2332"/>
    <w:rsid w:val="001B56C8"/>
    <w:rsid w:val="001C16A2"/>
    <w:rsid w:val="0027119D"/>
    <w:rsid w:val="002935F0"/>
    <w:rsid w:val="002B2680"/>
    <w:rsid w:val="00307B20"/>
    <w:rsid w:val="00337044"/>
    <w:rsid w:val="00345AAA"/>
    <w:rsid w:val="003921DD"/>
    <w:rsid w:val="003A46E4"/>
    <w:rsid w:val="003B1934"/>
    <w:rsid w:val="00422A7E"/>
    <w:rsid w:val="004279A7"/>
    <w:rsid w:val="00451F0B"/>
    <w:rsid w:val="00455218"/>
    <w:rsid w:val="00456EB9"/>
    <w:rsid w:val="00477AFA"/>
    <w:rsid w:val="00483C77"/>
    <w:rsid w:val="00497D79"/>
    <w:rsid w:val="004A17BB"/>
    <w:rsid w:val="004D7B28"/>
    <w:rsid w:val="004F37AF"/>
    <w:rsid w:val="004F46A6"/>
    <w:rsid w:val="00512448"/>
    <w:rsid w:val="00525E86"/>
    <w:rsid w:val="0052652F"/>
    <w:rsid w:val="00562908"/>
    <w:rsid w:val="00564190"/>
    <w:rsid w:val="005B3594"/>
    <w:rsid w:val="005B53AC"/>
    <w:rsid w:val="00615C0B"/>
    <w:rsid w:val="00653205"/>
    <w:rsid w:val="00657580"/>
    <w:rsid w:val="006961E9"/>
    <w:rsid w:val="007122DA"/>
    <w:rsid w:val="00774225"/>
    <w:rsid w:val="007B2B5B"/>
    <w:rsid w:val="007C5D39"/>
    <w:rsid w:val="007C7F49"/>
    <w:rsid w:val="007D3717"/>
    <w:rsid w:val="007F44A5"/>
    <w:rsid w:val="0080448A"/>
    <w:rsid w:val="00825868"/>
    <w:rsid w:val="00842E1C"/>
    <w:rsid w:val="0085558C"/>
    <w:rsid w:val="00867243"/>
    <w:rsid w:val="00870B5B"/>
    <w:rsid w:val="00892C71"/>
    <w:rsid w:val="00893D8D"/>
    <w:rsid w:val="00896E97"/>
    <w:rsid w:val="008F2564"/>
    <w:rsid w:val="00905FAB"/>
    <w:rsid w:val="00932192"/>
    <w:rsid w:val="0094419C"/>
    <w:rsid w:val="009605A7"/>
    <w:rsid w:val="00962C3E"/>
    <w:rsid w:val="00963CFA"/>
    <w:rsid w:val="00973244"/>
    <w:rsid w:val="0098218D"/>
    <w:rsid w:val="009D4819"/>
    <w:rsid w:val="009F273C"/>
    <w:rsid w:val="009F2987"/>
    <w:rsid w:val="00A43BFE"/>
    <w:rsid w:val="00A523BE"/>
    <w:rsid w:val="00A6038E"/>
    <w:rsid w:val="00A862CB"/>
    <w:rsid w:val="00AA5FB3"/>
    <w:rsid w:val="00AB094D"/>
    <w:rsid w:val="00AE57A1"/>
    <w:rsid w:val="00B04E9C"/>
    <w:rsid w:val="00B44013"/>
    <w:rsid w:val="00B662E7"/>
    <w:rsid w:val="00BA5FC6"/>
    <w:rsid w:val="00BB08C6"/>
    <w:rsid w:val="00BB761B"/>
    <w:rsid w:val="00BD0F63"/>
    <w:rsid w:val="00BD12AB"/>
    <w:rsid w:val="00BE1EBF"/>
    <w:rsid w:val="00C33714"/>
    <w:rsid w:val="00C46FD9"/>
    <w:rsid w:val="00C61E82"/>
    <w:rsid w:val="00D055CF"/>
    <w:rsid w:val="00D05C96"/>
    <w:rsid w:val="00D10ABD"/>
    <w:rsid w:val="00D1420A"/>
    <w:rsid w:val="00D554B3"/>
    <w:rsid w:val="00D6794A"/>
    <w:rsid w:val="00DA4666"/>
    <w:rsid w:val="00DC7E7E"/>
    <w:rsid w:val="00DD50FC"/>
    <w:rsid w:val="00DE1EFC"/>
    <w:rsid w:val="00DF2F57"/>
    <w:rsid w:val="00E058F8"/>
    <w:rsid w:val="00E13C68"/>
    <w:rsid w:val="00E2573C"/>
    <w:rsid w:val="00E34B70"/>
    <w:rsid w:val="00E539EC"/>
    <w:rsid w:val="00E579E0"/>
    <w:rsid w:val="00ED54C8"/>
    <w:rsid w:val="00EE3FFB"/>
    <w:rsid w:val="00F45184"/>
    <w:rsid w:val="00F7270B"/>
    <w:rsid w:val="00F76896"/>
    <w:rsid w:val="00F86404"/>
    <w:rsid w:val="00F97593"/>
    <w:rsid w:val="00FA420A"/>
    <w:rsid w:val="00FB0A90"/>
    <w:rsid w:val="00FC569C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CC036"/>
  <w15:chartTrackingRefBased/>
  <w15:docId w15:val="{B6886ADA-752F-4163-9DD5-96DA314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481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819"/>
    <w:rPr>
      <w:color w:val="954F72"/>
      <w:u w:val="single"/>
    </w:rPr>
  </w:style>
  <w:style w:type="paragraph" w:customStyle="1" w:styleId="msonormal0">
    <w:name w:val="msonormal"/>
    <w:basedOn w:val="Normal"/>
    <w:rsid w:val="009D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font5">
    <w:name w:val="font5"/>
    <w:basedOn w:val="Normal"/>
    <w:rsid w:val="009D481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fr-TG"/>
    </w:rPr>
  </w:style>
  <w:style w:type="paragraph" w:customStyle="1" w:styleId="font6">
    <w:name w:val="font6"/>
    <w:basedOn w:val="Normal"/>
    <w:rsid w:val="009D481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fr-TG"/>
    </w:rPr>
  </w:style>
  <w:style w:type="paragraph" w:customStyle="1" w:styleId="font7">
    <w:name w:val="font7"/>
    <w:basedOn w:val="Normal"/>
    <w:rsid w:val="009D48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fr-TG"/>
    </w:rPr>
  </w:style>
  <w:style w:type="paragraph" w:customStyle="1" w:styleId="font8">
    <w:name w:val="font8"/>
    <w:basedOn w:val="Normal"/>
    <w:rsid w:val="009D48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fr-TG"/>
    </w:rPr>
  </w:style>
  <w:style w:type="paragraph" w:customStyle="1" w:styleId="xl65">
    <w:name w:val="xl65"/>
    <w:basedOn w:val="Normal"/>
    <w:rsid w:val="009D481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66">
    <w:name w:val="xl66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67">
    <w:name w:val="xl67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68">
    <w:name w:val="xl68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69">
    <w:name w:val="xl69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70">
    <w:name w:val="xl70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71">
    <w:name w:val="xl71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72">
    <w:name w:val="xl72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73">
    <w:name w:val="xl73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74">
    <w:name w:val="xl74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75">
    <w:name w:val="xl75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76">
    <w:name w:val="xl76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77">
    <w:name w:val="xl77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78">
    <w:name w:val="xl78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79">
    <w:name w:val="xl79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80">
    <w:name w:val="xl80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81">
    <w:name w:val="xl81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82">
    <w:name w:val="xl82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83">
    <w:name w:val="xl83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84">
    <w:name w:val="xl84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85">
    <w:name w:val="xl85"/>
    <w:basedOn w:val="Normal"/>
    <w:rsid w:val="009D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86">
    <w:name w:val="xl86"/>
    <w:basedOn w:val="Normal"/>
    <w:rsid w:val="009D4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87">
    <w:name w:val="xl87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TG"/>
    </w:rPr>
  </w:style>
  <w:style w:type="paragraph" w:customStyle="1" w:styleId="xl88">
    <w:name w:val="xl88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89">
    <w:name w:val="xl89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90">
    <w:name w:val="xl90"/>
    <w:basedOn w:val="Normal"/>
    <w:rsid w:val="009D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91">
    <w:name w:val="xl91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92">
    <w:name w:val="xl92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93">
    <w:name w:val="xl93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94">
    <w:name w:val="xl94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95">
    <w:name w:val="xl95"/>
    <w:basedOn w:val="Normal"/>
    <w:rsid w:val="009D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96">
    <w:name w:val="xl96"/>
    <w:basedOn w:val="Normal"/>
    <w:rsid w:val="009D4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97">
    <w:name w:val="xl97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98">
    <w:name w:val="xl98"/>
    <w:basedOn w:val="Normal"/>
    <w:rsid w:val="009D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99">
    <w:name w:val="xl99"/>
    <w:basedOn w:val="Normal"/>
    <w:rsid w:val="009D4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00">
    <w:name w:val="xl100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101">
    <w:name w:val="xl101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102">
    <w:name w:val="xl102"/>
    <w:basedOn w:val="Normal"/>
    <w:rsid w:val="009D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103">
    <w:name w:val="xl103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104">
    <w:name w:val="xl104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TG"/>
    </w:rPr>
  </w:style>
  <w:style w:type="paragraph" w:customStyle="1" w:styleId="xl105">
    <w:name w:val="xl105"/>
    <w:basedOn w:val="Normal"/>
    <w:rsid w:val="009D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06">
    <w:name w:val="xl106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07">
    <w:name w:val="xl107"/>
    <w:basedOn w:val="Normal"/>
    <w:rsid w:val="009D4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08">
    <w:name w:val="xl108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109">
    <w:name w:val="xl109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TG"/>
    </w:rPr>
  </w:style>
  <w:style w:type="paragraph" w:customStyle="1" w:styleId="xl110">
    <w:name w:val="xl110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TG"/>
    </w:rPr>
  </w:style>
  <w:style w:type="paragraph" w:customStyle="1" w:styleId="xl111">
    <w:name w:val="xl111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TG"/>
    </w:rPr>
  </w:style>
  <w:style w:type="paragraph" w:customStyle="1" w:styleId="xl112">
    <w:name w:val="xl112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TG"/>
    </w:rPr>
  </w:style>
  <w:style w:type="paragraph" w:customStyle="1" w:styleId="xl113">
    <w:name w:val="xl113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114">
    <w:name w:val="xl114"/>
    <w:basedOn w:val="Normal"/>
    <w:rsid w:val="009D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115">
    <w:name w:val="xl115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TG"/>
    </w:rPr>
  </w:style>
  <w:style w:type="paragraph" w:customStyle="1" w:styleId="xl116">
    <w:name w:val="xl116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17">
    <w:name w:val="xl117"/>
    <w:basedOn w:val="Normal"/>
    <w:rsid w:val="009D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18">
    <w:name w:val="xl118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TG"/>
    </w:rPr>
  </w:style>
  <w:style w:type="paragraph" w:customStyle="1" w:styleId="xl119">
    <w:name w:val="xl119"/>
    <w:basedOn w:val="Normal"/>
    <w:rsid w:val="009D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120">
    <w:name w:val="xl120"/>
    <w:basedOn w:val="Normal"/>
    <w:rsid w:val="009D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customStyle="1" w:styleId="xl121">
    <w:name w:val="xl121"/>
    <w:basedOn w:val="Normal"/>
    <w:rsid w:val="009D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TG"/>
    </w:rPr>
  </w:style>
  <w:style w:type="paragraph" w:styleId="En-tte">
    <w:name w:val="header"/>
    <w:basedOn w:val="Normal"/>
    <w:link w:val="En-tteCar"/>
    <w:uiPriority w:val="99"/>
    <w:unhideWhenUsed/>
    <w:rsid w:val="0034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AAA"/>
  </w:style>
  <w:style w:type="paragraph" w:styleId="Pieddepage">
    <w:name w:val="footer"/>
    <w:basedOn w:val="Normal"/>
    <w:link w:val="PieddepageCar"/>
    <w:uiPriority w:val="99"/>
    <w:unhideWhenUsed/>
    <w:rsid w:val="0034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90CEEFBB324F9149A4611ACBDD3CA5210046EAE60813A5CC4EA6547CC451F64CF8" ma:contentTypeVersion="10" ma:contentTypeDescription="" ma:contentTypeScope="" ma:versionID="43c8f78ddc177e6443cb1ccf5bb525e4">
  <xsd:schema xmlns:xsd="http://www.w3.org/2001/XMLSchema" xmlns:xs="http://www.w3.org/2001/XMLSchema" xmlns:p="http://schemas.microsoft.com/office/2006/metadata/properties" xmlns:ns2="http://schemas.microsoft.com/sharepoint/v3/fields" xmlns:ns3="4260786a-0055-4135-a24a-f3f525c9d997" targetNamespace="http://schemas.microsoft.com/office/2006/metadata/properties" ma:root="true" ma:fieldsID="30467738433b7921ba2de9471a05a0c5" ns2:_="" ns3:_="">
    <xsd:import namespace="http://schemas.microsoft.com/sharepoint/v3/fields"/>
    <xsd:import namespace="4260786a-0055-4135-a24a-f3f525c9d997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UNDPFocusAreasTaxHTField0" minOccurs="0"/>
                <xsd:element ref="ns3:b6db62fdefd74bd188b0c1cc54de5bcf" minOccurs="0"/>
                <xsd:element ref="ns3:UN_x0020_LanguagesTaxHTField0" minOccurs="0"/>
                <xsd:element ref="ns3:UNDPCountryTaxHTField0" minOccurs="0"/>
                <xsd:element ref="ns3:TaxCatchAll" minOccurs="0"/>
                <xsd:element ref="ns3:TaxCatchAllLabel" minOccurs="0"/>
                <xsd:element ref="ns3:UNDPDocumentCategory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86a-0055-4135-a24a-f3f525c9d997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26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ba2ee3ea-f947-4c7e-aca8-12d69388f522}" ma:internalName="TaxCatchAll" ma:readOnly="false" ma:showField="CatchAllData" ma:web="4260786a-0055-4135-a24a-f3f525c9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a2ee3ea-f947-4c7e-aca8-12d69388f522}" ma:internalName="TaxCatchAllLabel" ma:readOnly="true" ma:showField="CatchAllDataLabel" ma:web="4260786a-0055-4135-a24a-f3f525c9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umentCategoryTaxHTField0" ma:index="33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FocusAreasTaxHTField0 xmlns="4260786a-0055-4135-a24a-f3f525c9d997">
      <Terms xmlns="http://schemas.microsoft.com/office/infopath/2007/PartnerControls"/>
    </UNDPFocusAreasTaxHTField0>
    <b6db62fdefd74bd188b0c1cc54de5bcf xmlns="4260786a-0055-4135-a24a-f3f525c9d997">
      <Terms xmlns="http://schemas.microsoft.com/office/infopath/2007/PartnerControls"/>
    </b6db62fdefd74bd188b0c1cc54de5bcf>
    <UNDPCountryTaxHTField0 xmlns="4260786a-0055-4135-a24a-f3f525c9d997">
      <Terms xmlns="http://schemas.microsoft.com/office/infopath/2007/PartnerControls"/>
    </UNDPCountryTaxHTField0>
    <UN_x0020_LanguagesTaxHTField0 xmlns="4260786a-0055-4135-a24a-f3f525c9d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4260786a-0055-4135-a24a-f3f525c9d997">
      <Terms xmlns="http://schemas.microsoft.com/office/infopath/2007/PartnerControls"/>
    </c4e2ab2cc9354bbf9064eeb465a566ea>
    <TaxCatchAll xmlns="4260786a-0055-4135-a24a-f3f525c9d997">
      <Value>1</Value>
    </TaxCatchAll>
    <UndpDocTypeMMTaxHTField0 xmlns="4260786a-0055-4135-a24a-f3f525c9d997">
      <Terms xmlns="http://schemas.microsoft.com/office/infopath/2007/PartnerControls"/>
    </UndpDocTypeMMTaxHTField0>
    <UndpDocStatus xmlns="4260786a-0055-4135-a24a-f3f525c9d997">Draft</UndpDocStatus>
    <UNDPDocumentCategoryTaxHTField0 xmlns="4260786a-0055-4135-a24a-f3f525c9d997">
      <Terms xmlns="http://schemas.microsoft.com/office/infopath/2007/PartnerControls"/>
    </UNDPDocumentCategoryTaxHTField0>
    <UndpClassificationLevel xmlns="4260786a-0055-4135-a24a-f3f525c9d997">Internal Use Only</UndpClassificationLevel>
    <UndpIsTemplate xmlns="4260786a-0055-4135-a24a-f3f525c9d997">No</UndpIsTemplate>
    <UndpDocID xmlns="4260786a-0055-4135-a24a-f3f525c9d997" xsi:nil="true"/>
    <_Publisher xmlns="http://schemas.microsoft.com/sharepoint/v3/fields" xsi:nil="true"/>
    <UNDPPOPPFunctionalArea xmlns="4260786a-0055-4135-a24a-f3f525c9d997" xsi:nil="true"/>
    <UndpProjectNo xmlns="4260786a-0055-4135-a24a-f3f525c9d997" xsi:nil="true"/>
    <UndpDocFormat xmlns="4260786a-0055-4135-a24a-f3f525c9d997" xsi:nil="true"/>
    <UndpOUCode xmlns="4260786a-0055-4135-a24a-f3f525c9d997" xsi:nil="true"/>
    <UNDPSummary xmlns="4260786a-0055-4135-a24a-f3f525c9d997" xsi:nil="true"/>
    <UNDPPublishedDate xmlns="4260786a-0055-4135-a24a-f3f525c9d997" xsi:nil="true"/>
  </documentManagement>
</p:properties>
</file>

<file path=customXml/itemProps1.xml><?xml version="1.0" encoding="utf-8"?>
<ds:datastoreItem xmlns:ds="http://schemas.openxmlformats.org/officeDocument/2006/customXml" ds:itemID="{015024A5-1238-40CD-B9E1-3303BDAFF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D0749-D705-40A5-9EEC-9DBF15B0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260786a-0055-4135-a24a-f3f525c9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4E72-59E5-4B48-8E8E-84BAA81240F1}">
  <ds:schemaRefs>
    <ds:schemaRef ds:uri="http://schemas.microsoft.com/office/2006/metadata/properties"/>
    <ds:schemaRef ds:uri="http://schemas.microsoft.com/office/infopath/2007/PartnerControls"/>
    <ds:schemaRef ds:uri="4260786a-0055-4135-a24a-f3f525c9d99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Djetaba Komi Batoke</dc:creator>
  <cp:keywords/>
  <dc:description/>
  <cp:lastModifiedBy>Edem Parfait Folly</cp:lastModifiedBy>
  <cp:revision>186</cp:revision>
  <dcterms:created xsi:type="dcterms:W3CDTF">2022-06-29T12:28:00Z</dcterms:created>
  <dcterms:modified xsi:type="dcterms:W3CDTF">2022-07-27T10:35:00Z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Country">
    <vt:lpwstr/>
  </property>
  <property fmtid="{D5CDD505-2E9C-101B-9397-08002B2CF9AE}" pid="3" name="UndpDocTypeMM">
    <vt:lpwstr/>
  </property>
  <property fmtid="{D5CDD505-2E9C-101B-9397-08002B2CF9AE}" pid="4" name="UNDPDocumentCategory">
    <vt:lpwstr/>
  </property>
  <property fmtid="{D5CDD505-2E9C-101B-9397-08002B2CF9AE}" pid="5" name="MediaServiceImageTags">
    <vt:lpwstr/>
  </property>
  <property fmtid="{D5CDD505-2E9C-101B-9397-08002B2CF9AE}" pid="6" name="ContentTypeId">
    <vt:lpwstr>0x01010090CEEFBB324F9149A4611ACBDD3CA5210046EAE60813A5CC4EA6547CC451F64CF8</vt:lpwstr>
  </property>
  <property fmtid="{D5CDD505-2E9C-101B-9397-08002B2CF9AE}" pid="7" name="lcf76f155ced4ddcb4097134ff3c332f">
    <vt:lpwstr/>
  </property>
  <property fmtid="{D5CDD505-2E9C-101B-9397-08002B2CF9AE}" pid="8" name="UNDPFocusAreas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UndpUnitMM">
    <vt:lpwstr/>
  </property>
  <property fmtid="{D5CDD505-2E9C-101B-9397-08002B2CF9AE}" pid="11" name="eRegFilingCodeMM">
    <vt:lpwstr/>
  </property>
</Properties>
</file>