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4"/>
      </w:tblGrid>
      <w:tr w:rsidR="00623B24" w:rsidRPr="00F85CFB" w14:paraId="0B6ED0D3" w14:textId="77777777">
        <w:trPr>
          <w:cantSplit/>
          <w:jc w:val="center"/>
        </w:trPr>
        <w:tc>
          <w:tcPr>
            <w:tcW w:w="11114" w:type="dxa"/>
          </w:tcPr>
          <w:tbl>
            <w:tblPr>
              <w:tblW w:w="110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118"/>
              <w:gridCol w:w="1422"/>
            </w:tblGrid>
            <w:tr w:rsidR="00623B24" w:rsidRPr="00F85CFB" w14:paraId="68C85D09" w14:textId="77777777" w:rsidTr="00D34F57">
              <w:trPr>
                <w:cantSplit/>
              </w:trPr>
              <w:tc>
                <w:tcPr>
                  <w:tcW w:w="9640" w:type="dxa"/>
                  <w:gridSpan w:val="2"/>
                </w:tcPr>
                <w:p w14:paraId="1592D1ED" w14:textId="77777777" w:rsidR="00623B24" w:rsidRPr="00F85CFB" w:rsidRDefault="00BF4A8A">
                  <w:pPr>
                    <w:rPr>
                      <w:b/>
                      <w:bCs/>
                      <w:szCs w:val="20"/>
                    </w:rPr>
                  </w:pPr>
                  <w:r w:rsidRPr="00F85CFB">
                    <w:rPr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1422" w:type="dxa"/>
                </w:tcPr>
                <w:p w14:paraId="3C8C2DDD" w14:textId="77777777" w:rsidR="00623B24" w:rsidRPr="00F85CFB" w:rsidRDefault="00623B2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23B24" w:rsidRPr="00A2163C" w14:paraId="4B3DA177" w14:textId="77777777" w:rsidTr="00D34F57">
              <w:trPr>
                <w:cantSplit/>
                <w:trHeight w:val="1021"/>
              </w:trPr>
              <w:tc>
                <w:tcPr>
                  <w:tcW w:w="9640" w:type="dxa"/>
                  <w:gridSpan w:val="2"/>
                </w:tcPr>
                <w:p w14:paraId="69A615BB" w14:textId="77777777" w:rsidR="00623B24" w:rsidRPr="00A2163C" w:rsidRDefault="00623B24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A2163C">
                    <w:rPr>
                      <w:sz w:val="20"/>
                      <w:szCs w:val="20"/>
                    </w:rPr>
                    <w:t>United Nations Development Programme</w:t>
                  </w:r>
                </w:p>
              </w:tc>
              <w:tc>
                <w:tcPr>
                  <w:tcW w:w="1422" w:type="dxa"/>
                  <w:vMerge w:val="restart"/>
                </w:tcPr>
                <w:p w14:paraId="239CA39E" w14:textId="79B1EB4F" w:rsidR="00623B24" w:rsidRPr="00A2163C" w:rsidRDefault="00857DAC" w:rsidP="00D34F57">
                  <w:pPr>
                    <w:jc w:val="center"/>
                    <w:rPr>
                      <w:b/>
                      <w:bCs/>
                      <w:spacing w:val="-4"/>
                      <w:szCs w:val="20"/>
                    </w:rPr>
                  </w:pPr>
                  <w:r w:rsidRPr="00F3277D">
                    <w:rPr>
                      <w:rFonts w:cs="Arial"/>
                      <w:b/>
                      <w:noProof/>
                      <w:szCs w:val="20"/>
                    </w:rPr>
                    <w:drawing>
                      <wp:inline distT="0" distB="0" distL="0" distR="0" wp14:anchorId="1978CE20" wp14:editId="4A886E2A">
                        <wp:extent cx="438150" cy="890665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35" cy="896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3B24" w:rsidRPr="00A2163C" w14:paraId="12241BCF" w14:textId="77777777" w:rsidTr="00B56AA9">
              <w:trPr>
                <w:cantSplit/>
                <w:trHeight w:val="1073"/>
              </w:trPr>
              <w:tc>
                <w:tcPr>
                  <w:tcW w:w="9640" w:type="dxa"/>
                  <w:gridSpan w:val="2"/>
                  <w:vAlign w:val="bottom"/>
                </w:tcPr>
                <w:p w14:paraId="16682D7F" w14:textId="64BDAEA5" w:rsidR="00623B24" w:rsidRPr="00A2163C" w:rsidRDefault="00623B24" w:rsidP="004071D8">
                  <w:pPr>
                    <w:pStyle w:val="Heading1"/>
                    <w:jc w:val="center"/>
                    <w:rPr>
                      <w:bCs w:val="0"/>
                      <w:szCs w:val="20"/>
                    </w:rPr>
                  </w:pPr>
                  <w:r w:rsidRPr="00A2163C">
                    <w:rPr>
                      <w:bCs w:val="0"/>
                      <w:szCs w:val="20"/>
                      <w:lang w:val="hr-HR"/>
                    </w:rPr>
                    <w:t xml:space="preserve">REQUEST FOR </w:t>
                  </w:r>
                  <w:r w:rsidR="00BE2F31" w:rsidRPr="00A2163C">
                    <w:rPr>
                      <w:bCs w:val="0"/>
                      <w:szCs w:val="20"/>
                      <w:lang w:val="hr-HR"/>
                    </w:rPr>
                    <w:t>PROPOSAL</w:t>
                  </w:r>
                  <w:r w:rsidRPr="00A2163C">
                    <w:rPr>
                      <w:bCs w:val="0"/>
                      <w:szCs w:val="20"/>
                      <w:lang w:val="hr-HR"/>
                    </w:rPr>
                    <w:t xml:space="preserve"> -</w:t>
                  </w:r>
                  <w:r w:rsidRPr="00A2163C">
                    <w:rPr>
                      <w:bCs w:val="0"/>
                      <w:szCs w:val="20"/>
                    </w:rPr>
                    <w:t xml:space="preserve"> </w:t>
                  </w:r>
                  <w:r w:rsidR="00EF5209" w:rsidRPr="00A2163C">
                    <w:rPr>
                      <w:bCs w:val="0"/>
                      <w:szCs w:val="20"/>
                    </w:rPr>
                    <w:t xml:space="preserve"> </w:t>
                  </w:r>
                  <w:r w:rsidRPr="00A2163C">
                    <w:rPr>
                      <w:bCs w:val="0"/>
                      <w:szCs w:val="20"/>
                    </w:rPr>
                    <w:t>POZIV NA PONUDU</w:t>
                  </w:r>
                </w:p>
                <w:p w14:paraId="35A61DC1" w14:textId="77777777" w:rsidR="00B41532" w:rsidRPr="00A2163C" w:rsidRDefault="00B41532" w:rsidP="004071D8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14:paraId="40D04CEE" w14:textId="77777777" w:rsidR="00623B24" w:rsidRPr="00A2163C" w:rsidRDefault="00623B2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623B24" w:rsidRPr="00A2163C" w14:paraId="1A2F2ECC" w14:textId="77777777" w:rsidTr="00D34F57">
              <w:tc>
                <w:tcPr>
                  <w:tcW w:w="964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440759AC" w14:textId="0831B17D" w:rsidR="00857DAC" w:rsidRPr="0053050C" w:rsidRDefault="0053050C" w:rsidP="0053050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99" w:right="28"/>
                    <w:jc w:val="center"/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</w:pPr>
                  <w:r w:rsidRPr="0053050C"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>IMPLEMENTATION OF THE LOCAL GOVERNMENT MID-TERM ACTION PLANS WITH THE AIM TO</w:t>
                  </w:r>
                  <w:r w:rsidR="007F775A"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53050C"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>ESTABLISH  PERFORMANCE MANAGEMENT IN 31 PARTNER LGs, WITHIN THE MUNICIPAL</w:t>
                  </w:r>
                  <w:r w:rsidR="007F775A"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53050C"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>ENVIRONMENTAL</w:t>
                  </w:r>
                  <w:r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53050C"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  <w:t>GOVERNANCE (MEG) PROJECT PHASE II, BOSNIA AND HERZEGOVINA</w:t>
                  </w:r>
                </w:p>
                <w:p w14:paraId="15CAA16C" w14:textId="77777777" w:rsidR="0053050C" w:rsidRPr="00A2163C" w:rsidRDefault="0053050C" w:rsidP="0053050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99" w:right="28"/>
                    <w:jc w:val="center"/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</w:pPr>
                </w:p>
                <w:p w14:paraId="533F2E6C" w14:textId="4C2BF5D2" w:rsidR="008C3187" w:rsidRPr="00A2163C" w:rsidRDefault="0053050C" w:rsidP="006974F7">
                  <w:pPr>
                    <w:ind w:left="347"/>
                    <w:jc w:val="center"/>
                    <w:rPr>
                      <w:b/>
                      <w:bCs/>
                      <w:caps/>
                      <w:szCs w:val="20"/>
                    </w:rPr>
                  </w:pPr>
                  <w:r>
                    <w:rPr>
                      <w:rFonts w:cs="Calibri"/>
                      <w:b/>
                      <w:szCs w:val="22"/>
                      <w:lang w:val="en-CA"/>
                    </w:rPr>
                    <w:t xml:space="preserve">IMPLEMENTACIJA </w:t>
                  </w:r>
                  <w:r w:rsidR="00265C8D">
                    <w:rPr>
                      <w:rFonts w:cs="Calibri"/>
                      <w:b/>
                      <w:szCs w:val="22"/>
                      <w:lang w:val="en-CA"/>
                    </w:rPr>
                    <w:t>SREDNJOROČNIH PLANOVA JEDINICA LOKALNE SAMOUPRAVE S CILJEM USPOS</w:t>
                  </w:r>
                  <w:r w:rsidR="007F775A">
                    <w:rPr>
                      <w:rFonts w:cs="Calibri"/>
                      <w:b/>
                      <w:szCs w:val="22"/>
                      <w:lang w:val="en-CA"/>
                    </w:rPr>
                    <w:t>T</w:t>
                  </w:r>
                  <w:r w:rsidR="00265C8D">
                    <w:rPr>
                      <w:rFonts w:cs="Calibri"/>
                      <w:b/>
                      <w:szCs w:val="22"/>
                      <w:lang w:val="en-CA"/>
                    </w:rPr>
                    <w:t>AVLJANJA</w:t>
                  </w:r>
                  <w:r w:rsidR="0057490F">
                    <w:rPr>
                      <w:rFonts w:cs="Calibri"/>
                      <w:b/>
                      <w:szCs w:val="22"/>
                      <w:lang w:val="en-CA"/>
                    </w:rPr>
                    <w:t xml:space="preserve"> SISTEMA MJERENJA UČINKA</w:t>
                  </w:r>
                  <w:r w:rsidR="00780158">
                    <w:rPr>
                      <w:rFonts w:cs="Calibri"/>
                      <w:b/>
                      <w:szCs w:val="22"/>
                      <w:lang w:val="en-CA"/>
                    </w:rPr>
                    <w:t xml:space="preserve"> U 31 PARTNERSKOJ JEDINICI LOKA</w:t>
                  </w:r>
                  <w:r w:rsidR="007F775A">
                    <w:rPr>
                      <w:rFonts w:cs="Calibri"/>
                      <w:b/>
                      <w:szCs w:val="22"/>
                      <w:lang w:val="en-CA"/>
                    </w:rPr>
                    <w:t>L</w:t>
                  </w:r>
                  <w:r w:rsidR="00780158">
                    <w:rPr>
                      <w:rFonts w:cs="Calibri"/>
                      <w:b/>
                      <w:szCs w:val="22"/>
                      <w:lang w:val="en-CA"/>
                    </w:rPr>
                    <w:t>NE SAMOUPRAVE</w:t>
                  </w:r>
                  <w:r w:rsidR="00602FDA">
                    <w:rPr>
                      <w:rFonts w:cs="Calibri"/>
                      <w:b/>
                      <w:szCs w:val="22"/>
                      <w:lang w:val="bs-Latn-BA"/>
                    </w:rPr>
                    <w:t xml:space="preserve"> </w:t>
                  </w:r>
                  <w:r w:rsidR="00857DAC">
                    <w:rPr>
                      <w:rFonts w:cs="Calibri"/>
                      <w:b/>
                      <w:szCs w:val="22"/>
                      <w:lang w:val="en-CA"/>
                    </w:rPr>
                    <w:t>U OKVIRU</w:t>
                  </w:r>
                  <w:r w:rsidR="00857DAC">
                    <w:t xml:space="preserve"> </w:t>
                  </w:r>
                  <w:r w:rsidR="00857DAC" w:rsidRPr="00857DAC">
                    <w:rPr>
                      <w:rFonts w:cs="Calibri"/>
                      <w:b/>
                      <w:szCs w:val="22"/>
                      <w:lang w:val="en-CA"/>
                    </w:rPr>
                    <w:t>PROJEKT</w:t>
                  </w:r>
                  <w:r w:rsidR="00857DAC">
                    <w:rPr>
                      <w:rFonts w:cs="Calibri"/>
                      <w:b/>
                      <w:szCs w:val="22"/>
                      <w:lang w:val="en-CA"/>
                    </w:rPr>
                    <w:t>A</w:t>
                  </w:r>
                  <w:r w:rsidR="00857DAC" w:rsidRPr="00857DAC">
                    <w:rPr>
                      <w:rFonts w:cs="Calibri"/>
                      <w:b/>
                      <w:szCs w:val="22"/>
                      <w:lang w:val="en-CA"/>
                    </w:rPr>
                    <w:t xml:space="preserve"> OPĆINSKOG OKOLIŠNOG U</w:t>
                  </w:r>
                  <w:r w:rsidR="00FF29C3">
                    <w:rPr>
                      <w:rFonts w:cs="Calibri"/>
                      <w:b/>
                      <w:szCs w:val="22"/>
                      <w:lang w:val="en-CA"/>
                    </w:rPr>
                    <w:t>P</w:t>
                  </w:r>
                  <w:r w:rsidR="00857DAC" w:rsidRPr="00857DAC">
                    <w:rPr>
                      <w:rFonts w:cs="Calibri"/>
                      <w:b/>
                      <w:szCs w:val="22"/>
                      <w:lang w:val="en-CA"/>
                    </w:rPr>
                    <w:t>RAVLJANJA (MEG)</w:t>
                  </w:r>
                  <w:r w:rsidR="00857DAC">
                    <w:rPr>
                      <w:rFonts w:cs="Calibri"/>
                      <w:b/>
                      <w:szCs w:val="22"/>
                      <w:lang w:val="en-CA"/>
                    </w:rPr>
                    <w:t>, BOSNA I HERCEGOVINA</w:t>
                  </w:r>
                </w:p>
              </w:tc>
              <w:tc>
                <w:tcPr>
                  <w:tcW w:w="1422" w:type="dxa"/>
                  <w:tcBorders>
                    <w:bottom w:val="double" w:sz="4" w:space="0" w:color="auto"/>
                  </w:tcBorders>
                </w:tcPr>
                <w:p w14:paraId="39E4D0E8" w14:textId="77777777" w:rsidR="00623B24" w:rsidRPr="00A2163C" w:rsidRDefault="00623B24" w:rsidP="00A2163C">
                  <w:pPr>
                    <w:pStyle w:val="InterofficeMemorandumheading"/>
                    <w:tabs>
                      <w:tab w:val="clear" w:pos="6840"/>
                      <w:tab w:val="clear" w:pos="8368"/>
                    </w:tabs>
                    <w:ind w:left="170"/>
                    <w:jc w:val="center"/>
                    <w:rPr>
                      <w:rFonts w:ascii="Myriad Pro" w:hAnsi="Myriad Pro"/>
                      <w:b w:val="0"/>
                      <w:bCs/>
                      <w:spacing w:val="-4"/>
                      <w:sz w:val="20"/>
                      <w:lang w:val="en-GB"/>
                    </w:rPr>
                  </w:pPr>
                </w:p>
              </w:tc>
            </w:tr>
            <w:tr w:rsidR="00623B24" w:rsidRPr="00F85CFB" w14:paraId="47F68CFF" w14:textId="77777777">
              <w:trPr>
                <w:trHeight w:val="9940"/>
              </w:trPr>
              <w:tc>
                <w:tcPr>
                  <w:tcW w:w="55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E875F3B" w14:textId="77777777" w:rsidR="00623B24" w:rsidRPr="00A2163C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A2163C">
                    <w:rPr>
                      <w:szCs w:val="20"/>
                    </w:rPr>
                    <w:t xml:space="preserve">REQUEST FOR </w:t>
                  </w:r>
                  <w:r w:rsidR="00BE2F31" w:rsidRPr="00A2163C">
                    <w:rPr>
                      <w:szCs w:val="20"/>
                    </w:rPr>
                    <w:t>PROPOSAL</w:t>
                  </w:r>
                </w:p>
                <w:p w14:paraId="4A5D2C08" w14:textId="589DDF0C" w:rsidR="00623B24" w:rsidRPr="00A2163C" w:rsidRDefault="00623B24" w:rsidP="00E54168">
                  <w:pPr>
                    <w:pStyle w:val="Heading1"/>
                    <w:ind w:left="180" w:right="135"/>
                    <w:jc w:val="center"/>
                    <w:rPr>
                      <w:szCs w:val="20"/>
                    </w:rPr>
                  </w:pPr>
                  <w:r w:rsidRPr="006974F7">
                    <w:rPr>
                      <w:szCs w:val="20"/>
                    </w:rPr>
                    <w:t>BIH/RF</w:t>
                  </w:r>
                  <w:r w:rsidR="00DC5B2A" w:rsidRPr="006974F7">
                    <w:rPr>
                      <w:szCs w:val="20"/>
                    </w:rPr>
                    <w:t>P</w:t>
                  </w:r>
                  <w:r w:rsidRPr="006974F7">
                    <w:rPr>
                      <w:szCs w:val="20"/>
                    </w:rPr>
                    <w:t>/</w:t>
                  </w:r>
                  <w:r w:rsidR="006B3363" w:rsidRPr="006974F7">
                    <w:rPr>
                      <w:szCs w:val="20"/>
                    </w:rPr>
                    <w:t>0</w:t>
                  </w:r>
                  <w:r w:rsidR="006974F7" w:rsidRPr="006974F7">
                    <w:rPr>
                      <w:szCs w:val="20"/>
                    </w:rPr>
                    <w:t>39</w:t>
                  </w:r>
                  <w:r w:rsidRPr="006974F7">
                    <w:rPr>
                      <w:szCs w:val="20"/>
                    </w:rPr>
                    <w:t>/</w:t>
                  </w:r>
                  <w:r w:rsidR="00857DAC" w:rsidRPr="006974F7">
                    <w:rPr>
                      <w:szCs w:val="20"/>
                    </w:rPr>
                    <w:t>2</w:t>
                  </w:r>
                  <w:r w:rsidR="007B28E6" w:rsidRPr="006974F7">
                    <w:rPr>
                      <w:szCs w:val="20"/>
                    </w:rPr>
                    <w:t>2</w:t>
                  </w:r>
                </w:p>
                <w:p w14:paraId="0492C5DE" w14:textId="5F9B3D0E" w:rsidR="00EA6B25" w:rsidRPr="00A2163C" w:rsidRDefault="00EA6B25" w:rsidP="00EA6B25">
                  <w:pPr>
                    <w:autoSpaceDE w:val="0"/>
                    <w:autoSpaceDN w:val="0"/>
                    <w:adjustRightInd w:val="0"/>
                    <w:spacing w:before="120"/>
                    <w:ind w:left="199" w:right="193"/>
                    <w:rPr>
                      <w:bCs/>
                      <w:szCs w:val="20"/>
                    </w:rPr>
                  </w:pPr>
                  <w:r w:rsidRPr="00A2163C">
                    <w:rPr>
                      <w:bCs/>
                      <w:szCs w:val="20"/>
                    </w:rPr>
                    <w:t xml:space="preserve">The UNDP Bosnia and Herzegovina seeks a </w:t>
                  </w:r>
                  <w:r w:rsidR="00857DAC" w:rsidRPr="00A2163C">
                    <w:rPr>
                      <w:bCs/>
                      <w:szCs w:val="20"/>
                    </w:rPr>
                    <w:t>professional service provider</w:t>
                  </w:r>
                  <w:r w:rsidR="00857DAC">
                    <w:rPr>
                      <w:bCs/>
                      <w:szCs w:val="20"/>
                    </w:rPr>
                    <w:t xml:space="preserve"> for</w:t>
                  </w:r>
                  <w:r w:rsidR="004F0E68" w:rsidRPr="00A2163C">
                    <w:rPr>
                      <w:bCs/>
                      <w:szCs w:val="20"/>
                    </w:rPr>
                    <w:t xml:space="preserve"> </w:t>
                  </w:r>
                  <w:r w:rsidR="00857DAC" w:rsidRPr="00857DAC">
                    <w:rPr>
                      <w:bCs/>
                      <w:szCs w:val="20"/>
                    </w:rPr>
                    <w:t xml:space="preserve">delivering the planned assistance to </w:t>
                  </w:r>
                  <w:r w:rsidR="00602FDA">
                    <w:rPr>
                      <w:bCs/>
                      <w:szCs w:val="20"/>
                    </w:rPr>
                    <w:t>local governments.</w:t>
                  </w:r>
                </w:p>
                <w:p w14:paraId="0DBD7ABE" w14:textId="77777777" w:rsidR="00E54168" w:rsidRPr="00A2163C" w:rsidRDefault="00E54168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391A7B21" w14:textId="77777777" w:rsidR="00F85CFB" w:rsidRPr="00A2163C" w:rsidRDefault="00F85CFB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  <w:r w:rsidRPr="00A2163C">
                    <w:rPr>
                      <w:b w:val="0"/>
                      <w:szCs w:val="20"/>
                    </w:rPr>
                    <w:t xml:space="preserve">All legal entities that are registered and interested in the provision of the </w:t>
                  </w:r>
                  <w:r w:rsidR="00D243F1" w:rsidRPr="00A2163C">
                    <w:rPr>
                      <w:b w:val="0"/>
                      <w:szCs w:val="20"/>
                    </w:rPr>
                    <w:t>above-mentioned</w:t>
                  </w:r>
                  <w:r w:rsidRPr="00A2163C">
                    <w:rPr>
                      <w:b w:val="0"/>
                      <w:szCs w:val="20"/>
                    </w:rPr>
                    <w:t xml:space="preserve"> </w:t>
                  </w:r>
                  <w:r w:rsidR="000B3A68" w:rsidRPr="00A2163C">
                    <w:rPr>
                      <w:b w:val="0"/>
                      <w:szCs w:val="20"/>
                    </w:rPr>
                    <w:t>services</w:t>
                  </w:r>
                  <w:r w:rsidR="00E54168" w:rsidRPr="00A2163C">
                    <w:rPr>
                      <w:b w:val="0"/>
                      <w:szCs w:val="20"/>
                    </w:rPr>
                    <w:t xml:space="preserve"> </w:t>
                  </w:r>
                  <w:r w:rsidRPr="00A2163C">
                    <w:rPr>
                      <w:b w:val="0"/>
                      <w:szCs w:val="20"/>
                    </w:rPr>
                    <w:t xml:space="preserve">are invited to obtain </w:t>
                  </w:r>
                  <w:r w:rsidR="00E54168" w:rsidRPr="00A2163C">
                    <w:rPr>
                      <w:b w:val="0"/>
                      <w:szCs w:val="20"/>
                    </w:rPr>
                    <w:t>quotation d</w:t>
                  </w:r>
                  <w:r w:rsidRPr="00A2163C">
                    <w:rPr>
                      <w:b w:val="0"/>
                      <w:szCs w:val="20"/>
                    </w:rPr>
                    <w:t>ocuments</w:t>
                  </w:r>
                  <w:r w:rsidR="007B3D75" w:rsidRPr="00A2163C">
                    <w:rPr>
                      <w:b w:val="0"/>
                      <w:szCs w:val="20"/>
                    </w:rPr>
                    <w:t xml:space="preserve"> </w:t>
                  </w:r>
                  <w:r w:rsidR="00B36316" w:rsidRPr="00A2163C">
                    <w:rPr>
                      <w:b w:val="0"/>
                      <w:szCs w:val="20"/>
                    </w:rPr>
                    <w:t>for:</w:t>
                  </w:r>
                  <w:r w:rsidRPr="00A2163C">
                    <w:rPr>
                      <w:b w:val="0"/>
                      <w:szCs w:val="20"/>
                    </w:rPr>
                    <w:t xml:space="preserve"> </w:t>
                  </w:r>
                </w:p>
                <w:p w14:paraId="47F26BFE" w14:textId="77777777" w:rsidR="00623B24" w:rsidRPr="00A2163C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3A25C24B" w14:textId="0744B493" w:rsidR="008F4570" w:rsidRPr="00A2163C" w:rsidRDefault="00B67157" w:rsidP="002466B8">
                  <w:pPr>
                    <w:spacing w:before="120"/>
                    <w:ind w:left="199" w:right="103"/>
                    <w:jc w:val="center"/>
                    <w:outlineLvl w:val="0"/>
                    <w:rPr>
                      <w:b/>
                      <w:bCs/>
                      <w:caps/>
                      <w:szCs w:val="20"/>
                    </w:rPr>
                  </w:pPr>
                  <w:r w:rsidRPr="00A2163C">
                    <w:rPr>
                      <w:b/>
                      <w:bCs/>
                      <w:szCs w:val="20"/>
                    </w:rPr>
                    <w:t>“</w:t>
                  </w:r>
                  <w:r w:rsidR="00780158" w:rsidRPr="00780158">
                    <w:rPr>
                      <w:b/>
                      <w:bCs/>
                      <w:szCs w:val="21"/>
                      <w:lang w:val="en-CA"/>
                    </w:rPr>
                    <w:t xml:space="preserve">IMPLEMENTATION OF THE LOCAL GOVERNMENT MID-TERM ACTION PLANS WITH THE AIM TO </w:t>
                  </w:r>
                  <w:r w:rsidR="009E5F12" w:rsidRPr="00780158">
                    <w:rPr>
                      <w:b/>
                      <w:bCs/>
                      <w:szCs w:val="21"/>
                      <w:lang w:val="en-CA"/>
                    </w:rPr>
                    <w:t>ESTABLISH PERFORMANCE</w:t>
                  </w:r>
                  <w:r w:rsidR="00780158" w:rsidRPr="00780158">
                    <w:rPr>
                      <w:b/>
                      <w:bCs/>
                      <w:szCs w:val="21"/>
                      <w:lang w:val="en-CA"/>
                    </w:rPr>
                    <w:t xml:space="preserve"> MANAGEMENT IN 31 PARTNER LGS, WITHIN THE MUNICIPAL ENVIRONMENTAL GOVERNANCE (MEG) PROJECT PHASE II, </w:t>
                  </w:r>
                  <w:proofErr w:type="gramStart"/>
                  <w:r w:rsidR="00780158" w:rsidRPr="00780158">
                    <w:rPr>
                      <w:b/>
                      <w:bCs/>
                      <w:szCs w:val="21"/>
                      <w:lang w:val="en-CA"/>
                    </w:rPr>
                    <w:t>BOSNIA</w:t>
                  </w:r>
                  <w:proofErr w:type="gramEnd"/>
                  <w:r w:rsidR="00780158" w:rsidRPr="00780158">
                    <w:rPr>
                      <w:b/>
                      <w:bCs/>
                      <w:szCs w:val="21"/>
                      <w:lang w:val="en-CA"/>
                    </w:rPr>
                    <w:t xml:space="preserve"> AND HERZEGOVINA</w:t>
                  </w:r>
                  <w:r w:rsidR="00DC5B2A" w:rsidRPr="00A2163C">
                    <w:rPr>
                      <w:b/>
                      <w:bCs/>
                      <w:caps/>
                      <w:szCs w:val="20"/>
                    </w:rPr>
                    <w:t>”</w:t>
                  </w:r>
                </w:p>
                <w:p w14:paraId="559B9AFA" w14:textId="77777777" w:rsidR="00B67157" w:rsidRPr="00A2163C" w:rsidRDefault="00B67157" w:rsidP="008F4570">
                  <w:pPr>
                    <w:jc w:val="left"/>
                    <w:rPr>
                      <w:b/>
                      <w:bCs/>
                      <w:szCs w:val="20"/>
                    </w:rPr>
                  </w:pPr>
                </w:p>
                <w:p w14:paraId="3B2EE8B8" w14:textId="71FEE299" w:rsidR="00857DAC" w:rsidRPr="007F775A" w:rsidRDefault="00857DAC" w:rsidP="00857DAC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r w:rsidRPr="00B23E86">
                    <w:rPr>
                      <w:b w:val="0"/>
                      <w:szCs w:val="20"/>
                    </w:rPr>
                    <w:t xml:space="preserve">Detailed instructions on how to download the </w:t>
                  </w:r>
                  <w:proofErr w:type="spellStart"/>
                  <w:r>
                    <w:rPr>
                      <w:b w:val="0"/>
                      <w:szCs w:val="20"/>
                    </w:rPr>
                    <w:t>RfP</w:t>
                  </w:r>
                  <w:proofErr w:type="spellEnd"/>
                  <w:r w:rsidRPr="00B23E86">
                    <w:rPr>
                      <w:b w:val="0"/>
                      <w:szCs w:val="20"/>
                    </w:rPr>
                    <w:t xml:space="preserve"> documentation</w:t>
                  </w:r>
                  <w:r w:rsidRPr="007F775A">
                    <w:rPr>
                      <w:b w:val="0"/>
                      <w:szCs w:val="20"/>
                    </w:rPr>
                    <w:t>, register and submit proposal in the e-Tendering system are provided on following web address:</w:t>
                  </w:r>
                </w:p>
                <w:p w14:paraId="11A2AF37" w14:textId="77777777" w:rsidR="00857DAC" w:rsidRPr="007F775A" w:rsidRDefault="00857DAC" w:rsidP="00857DAC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39B393AC" w14:textId="292898B0" w:rsidR="00623B24" w:rsidRPr="007F775A" w:rsidRDefault="009F338D" w:rsidP="00857DAC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  <w:hyperlink r:id="rId11" w:history="1">
                    <w:r w:rsidR="00857DAC" w:rsidRPr="007F775A">
                      <w:rPr>
                        <w:rStyle w:val="Hyperlink"/>
                        <w:b w:val="0"/>
                        <w:szCs w:val="20"/>
                      </w:rPr>
                      <w:t>http://www.ba.undp.org/content/bosnia_and_herzegovina/en/home/presscenter/articles/2019/introductionofetendering.html</w:t>
                    </w:r>
                  </w:hyperlink>
                  <w:r w:rsidR="00623B24" w:rsidRPr="007F775A">
                    <w:rPr>
                      <w:b w:val="0"/>
                      <w:szCs w:val="20"/>
                    </w:rPr>
                    <w:t>.</w:t>
                  </w:r>
                </w:p>
                <w:p w14:paraId="3934FB69" w14:textId="77777777" w:rsidR="00623B24" w:rsidRPr="007F775A" w:rsidRDefault="00623B24" w:rsidP="00E54168">
                  <w:pPr>
                    <w:pStyle w:val="Heading1"/>
                    <w:ind w:left="18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7533EA62" w14:textId="04FF7761" w:rsidR="00857DAC" w:rsidRPr="007F775A" w:rsidRDefault="00857DAC" w:rsidP="00857DAC">
                  <w:pPr>
                    <w:pStyle w:val="Heading1"/>
                    <w:ind w:left="199" w:right="135"/>
                    <w:rPr>
                      <w:b w:val="0"/>
                      <w:szCs w:val="20"/>
                    </w:rPr>
                  </w:pPr>
                  <w:r w:rsidRPr="007F775A">
                    <w:rPr>
                      <w:b w:val="0"/>
                      <w:szCs w:val="20"/>
                    </w:rPr>
                    <w:t>All proposals must be submitted through e-tendering system by</w:t>
                  </w:r>
                  <w:r w:rsidR="006974F7" w:rsidRPr="007F775A">
                    <w:rPr>
                      <w:b w:val="0"/>
                      <w:szCs w:val="20"/>
                    </w:rPr>
                    <w:t xml:space="preserve"> </w:t>
                  </w:r>
                  <w:r w:rsidRPr="007F775A">
                    <w:rPr>
                      <w:szCs w:val="20"/>
                    </w:rPr>
                    <w:t>1</w:t>
                  </w:r>
                  <w:r w:rsidR="00602FDA" w:rsidRPr="007F775A">
                    <w:rPr>
                      <w:szCs w:val="20"/>
                    </w:rPr>
                    <w:t>7</w:t>
                  </w:r>
                  <w:r w:rsidRPr="007F775A">
                    <w:rPr>
                      <w:szCs w:val="20"/>
                    </w:rPr>
                    <w:t xml:space="preserve">:00 hours on </w:t>
                  </w:r>
                  <w:r w:rsidR="00250DC3" w:rsidRPr="007F775A">
                    <w:rPr>
                      <w:szCs w:val="20"/>
                    </w:rPr>
                    <w:t>2</w:t>
                  </w:r>
                  <w:r w:rsidR="009E5F12" w:rsidRPr="007F775A">
                    <w:rPr>
                      <w:szCs w:val="20"/>
                    </w:rPr>
                    <w:t>6</w:t>
                  </w:r>
                  <w:r w:rsidR="004071D8" w:rsidRPr="007F775A">
                    <w:rPr>
                      <w:szCs w:val="20"/>
                    </w:rPr>
                    <w:t xml:space="preserve"> </w:t>
                  </w:r>
                  <w:r w:rsidR="009E5F12" w:rsidRPr="007F775A">
                    <w:rPr>
                      <w:szCs w:val="20"/>
                    </w:rPr>
                    <w:t>September</w:t>
                  </w:r>
                  <w:r w:rsidRPr="007F775A">
                    <w:rPr>
                      <w:szCs w:val="20"/>
                    </w:rPr>
                    <w:t xml:space="preserve"> 202</w:t>
                  </w:r>
                  <w:r w:rsidR="004071D8" w:rsidRPr="007F775A">
                    <w:rPr>
                      <w:szCs w:val="20"/>
                    </w:rPr>
                    <w:t>2</w:t>
                  </w:r>
                  <w:r w:rsidRPr="007F775A">
                    <w:rPr>
                      <w:b w:val="0"/>
                      <w:bCs w:val="0"/>
                      <w:szCs w:val="20"/>
                    </w:rPr>
                    <w:t xml:space="preserve"> </w:t>
                  </w:r>
                  <w:r w:rsidRPr="007F775A">
                    <w:rPr>
                      <w:b w:val="0"/>
                      <w:szCs w:val="20"/>
                    </w:rPr>
                    <w:t xml:space="preserve">at website: </w:t>
                  </w:r>
                </w:p>
                <w:p w14:paraId="63B39DF3" w14:textId="77777777" w:rsidR="00857DAC" w:rsidRPr="007F775A" w:rsidRDefault="00857DAC" w:rsidP="00857DAC">
                  <w:pPr>
                    <w:pStyle w:val="Heading1"/>
                    <w:ind w:left="199" w:right="135"/>
                    <w:rPr>
                      <w:rStyle w:val="Hyperlink"/>
                      <w:b w:val="0"/>
                      <w:bCs w:val="0"/>
                      <w:noProof/>
                      <w:szCs w:val="20"/>
                      <w:lang w:val="bs-Latn-BA"/>
                    </w:rPr>
                  </w:pPr>
                </w:p>
                <w:p w14:paraId="7CBF56DB" w14:textId="77777777" w:rsidR="00857DAC" w:rsidRPr="007F775A" w:rsidRDefault="009F338D" w:rsidP="00857DAC">
                  <w:pPr>
                    <w:pStyle w:val="Heading1"/>
                    <w:ind w:left="199" w:right="135"/>
                    <w:rPr>
                      <w:rFonts w:ascii="Segoe UI" w:hAnsi="Segoe UI" w:cs="Segoe UI"/>
                      <w:szCs w:val="20"/>
                    </w:rPr>
                  </w:pPr>
                  <w:hyperlink r:id="rId12" w:history="1">
                    <w:r w:rsidR="00857DAC" w:rsidRPr="007F775A">
                      <w:rPr>
                        <w:rStyle w:val="Hyperlink"/>
                        <w:b w:val="0"/>
                        <w:bCs w:val="0"/>
                        <w:noProof/>
                        <w:szCs w:val="20"/>
                        <w:lang w:val="bs-Latn-BA"/>
                      </w:rPr>
                      <w:t>https://etendering.partneragencies.org</w:t>
                    </w:r>
                  </w:hyperlink>
                  <w:r w:rsidR="00857DAC" w:rsidRPr="007F775A">
                    <w:rPr>
                      <w:rStyle w:val="Hyperlink"/>
                      <w:b w:val="0"/>
                      <w:bCs w:val="0"/>
                      <w:noProof/>
                      <w:lang w:val="bs-Latn-BA"/>
                    </w:rPr>
                    <w:t>.</w:t>
                  </w:r>
                  <w:r w:rsidR="00857DAC" w:rsidRPr="007F775A">
                    <w:rPr>
                      <w:rFonts w:ascii="Segoe UI" w:hAnsi="Segoe UI" w:cs="Segoe UI"/>
                      <w:szCs w:val="20"/>
                    </w:rPr>
                    <w:t xml:space="preserve"> </w:t>
                  </w:r>
                </w:p>
                <w:p w14:paraId="231B0538" w14:textId="77777777" w:rsidR="00857DAC" w:rsidRPr="007F775A" w:rsidRDefault="00857DAC" w:rsidP="00857DAC">
                  <w:pPr>
                    <w:pStyle w:val="Heading1"/>
                    <w:ind w:left="0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5EA3E78B" w14:textId="76B276AA" w:rsidR="00857DAC" w:rsidRPr="00B23E86" w:rsidRDefault="00857DAC" w:rsidP="00857DAC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r w:rsidRPr="007F775A">
                    <w:rPr>
                      <w:b w:val="0"/>
                      <w:szCs w:val="20"/>
                    </w:rPr>
                    <w:t xml:space="preserve">All questions concerning this </w:t>
                  </w:r>
                  <w:proofErr w:type="spellStart"/>
                  <w:r w:rsidRPr="007F775A">
                    <w:rPr>
                      <w:b w:val="0"/>
                      <w:szCs w:val="20"/>
                    </w:rPr>
                    <w:t>RfP</w:t>
                  </w:r>
                  <w:proofErr w:type="spellEnd"/>
                  <w:r w:rsidRPr="007F775A">
                    <w:rPr>
                      <w:b w:val="0"/>
                      <w:szCs w:val="20"/>
                    </w:rPr>
                    <w:t xml:space="preserve"> should be sent in writing (Ref. Ref. RfP-</w:t>
                  </w:r>
                  <w:r w:rsidR="00CB7F6E" w:rsidRPr="007F775A">
                    <w:rPr>
                      <w:b w:val="0"/>
                      <w:szCs w:val="20"/>
                    </w:rPr>
                    <w:t>0</w:t>
                  </w:r>
                  <w:r w:rsidR="006974F7" w:rsidRPr="007F775A">
                    <w:rPr>
                      <w:b w:val="0"/>
                      <w:szCs w:val="20"/>
                    </w:rPr>
                    <w:t>39</w:t>
                  </w:r>
                  <w:r w:rsidRPr="007F775A">
                    <w:rPr>
                      <w:b w:val="0"/>
                      <w:szCs w:val="20"/>
                    </w:rPr>
                    <w:t>-2</w:t>
                  </w:r>
                  <w:r w:rsidR="007B28E6" w:rsidRPr="007F775A">
                    <w:rPr>
                      <w:b w:val="0"/>
                      <w:szCs w:val="20"/>
                    </w:rPr>
                    <w:t>2</w:t>
                  </w:r>
                  <w:r w:rsidRPr="007F775A">
                    <w:rPr>
                      <w:b w:val="0"/>
                      <w:szCs w:val="20"/>
                    </w:rPr>
                    <w:t>) to:</w:t>
                  </w:r>
                </w:p>
                <w:p w14:paraId="50F6B429" w14:textId="77777777" w:rsidR="00857DAC" w:rsidRPr="00B23E86" w:rsidRDefault="00857DAC" w:rsidP="00857DAC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</w:p>
                <w:p w14:paraId="236A5B9E" w14:textId="77777777" w:rsidR="00857DAC" w:rsidRPr="00B23E86" w:rsidRDefault="00857DAC" w:rsidP="00857DAC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r w:rsidRPr="00B23E86">
                    <w:rPr>
                      <w:b w:val="0"/>
                      <w:szCs w:val="20"/>
                    </w:rPr>
                    <w:t xml:space="preserve">Registry / UNDP BiH </w:t>
                  </w:r>
                </w:p>
                <w:p w14:paraId="42498441" w14:textId="77777777" w:rsidR="00857DAC" w:rsidRPr="00B23E86" w:rsidRDefault="00857DAC" w:rsidP="00857DAC">
                  <w:pPr>
                    <w:pStyle w:val="Heading1"/>
                    <w:ind w:left="199" w:right="135"/>
                    <w:jc w:val="both"/>
                    <w:rPr>
                      <w:b w:val="0"/>
                      <w:szCs w:val="20"/>
                    </w:rPr>
                  </w:pPr>
                  <w:r w:rsidRPr="00B23E86">
                    <w:rPr>
                      <w:b w:val="0"/>
                      <w:szCs w:val="20"/>
                    </w:rPr>
                    <w:t xml:space="preserve">E-mail: </w:t>
                  </w:r>
                  <w:hyperlink r:id="rId13" w:history="1">
                    <w:r w:rsidRPr="00B23E86">
                      <w:rPr>
                        <w:rStyle w:val="Hyperlink"/>
                        <w:b w:val="0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B23E86">
                    <w:rPr>
                      <w:b w:val="0"/>
                      <w:szCs w:val="20"/>
                    </w:rPr>
                    <w:t xml:space="preserve">   </w:t>
                  </w:r>
                </w:p>
                <w:p w14:paraId="245B8524" w14:textId="65E9387E" w:rsidR="00623B24" w:rsidRPr="00A2163C" w:rsidRDefault="00857DAC" w:rsidP="00857DAC">
                  <w:pPr>
                    <w:pStyle w:val="Heading1"/>
                    <w:ind w:left="0" w:right="135"/>
                    <w:jc w:val="both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 xml:space="preserve">       </w:t>
                  </w:r>
                  <w:r w:rsidRPr="00B23E86">
                    <w:rPr>
                      <w:b w:val="0"/>
                      <w:szCs w:val="20"/>
                    </w:rPr>
                    <w:t>Fax: +387 33 552 330</w:t>
                  </w:r>
                </w:p>
              </w:tc>
              <w:tc>
                <w:tcPr>
                  <w:tcW w:w="554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9CF8D0E" w14:textId="77777777" w:rsidR="00623B24" w:rsidRPr="00A2163C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A2163C">
                    <w:rPr>
                      <w:b/>
                      <w:szCs w:val="20"/>
                      <w:lang w:val="bs-Latn-BA"/>
                    </w:rPr>
                    <w:t>POZIV NA PONUDU</w:t>
                  </w:r>
                </w:p>
                <w:p w14:paraId="2A6346D3" w14:textId="6A47494D" w:rsidR="00623B24" w:rsidRPr="00A2163C" w:rsidRDefault="00623B24" w:rsidP="00E54168">
                  <w:pPr>
                    <w:ind w:left="347"/>
                    <w:jc w:val="center"/>
                    <w:rPr>
                      <w:b/>
                      <w:szCs w:val="20"/>
                      <w:lang w:val="bs-Latn-BA"/>
                    </w:rPr>
                  </w:pPr>
                  <w:r w:rsidRPr="006974F7">
                    <w:rPr>
                      <w:b/>
                      <w:szCs w:val="20"/>
                      <w:lang w:val="bs-Latn-BA"/>
                    </w:rPr>
                    <w:t>BIH/RF</w:t>
                  </w:r>
                  <w:r w:rsidR="008B78C8" w:rsidRPr="006974F7">
                    <w:rPr>
                      <w:b/>
                      <w:szCs w:val="20"/>
                      <w:lang w:val="bs-Latn-BA"/>
                    </w:rPr>
                    <w:t>P</w:t>
                  </w:r>
                  <w:r w:rsidRPr="006974F7">
                    <w:rPr>
                      <w:b/>
                      <w:szCs w:val="20"/>
                      <w:lang w:val="bs-Latn-BA"/>
                    </w:rPr>
                    <w:t>/</w:t>
                  </w:r>
                  <w:r w:rsidR="006B3363" w:rsidRPr="006974F7">
                    <w:rPr>
                      <w:b/>
                      <w:szCs w:val="20"/>
                      <w:lang w:val="bs-Latn-BA"/>
                    </w:rPr>
                    <w:t>0</w:t>
                  </w:r>
                  <w:r w:rsidR="006974F7" w:rsidRPr="006974F7">
                    <w:rPr>
                      <w:b/>
                      <w:szCs w:val="20"/>
                      <w:lang w:val="bs-Latn-BA"/>
                    </w:rPr>
                    <w:t>39</w:t>
                  </w:r>
                  <w:r w:rsidRPr="006974F7">
                    <w:rPr>
                      <w:b/>
                      <w:szCs w:val="20"/>
                      <w:lang w:val="bs-Latn-BA"/>
                    </w:rPr>
                    <w:t>/</w:t>
                  </w:r>
                  <w:r w:rsidR="00857DAC" w:rsidRPr="006974F7">
                    <w:rPr>
                      <w:b/>
                      <w:szCs w:val="20"/>
                      <w:lang w:val="bs-Latn-BA"/>
                    </w:rPr>
                    <w:t>2</w:t>
                  </w:r>
                  <w:r w:rsidR="007B28E6" w:rsidRPr="006974F7">
                    <w:rPr>
                      <w:b/>
                      <w:szCs w:val="20"/>
                      <w:lang w:val="bs-Latn-BA"/>
                    </w:rPr>
                    <w:t>2</w:t>
                  </w:r>
                </w:p>
                <w:p w14:paraId="549E1989" w14:textId="77777777" w:rsidR="006974F7" w:rsidRDefault="006974F7" w:rsidP="00EA6B25">
                  <w:pPr>
                    <w:ind w:left="347" w:right="243"/>
                    <w:rPr>
                      <w:rFonts w:eastAsia="Calibri"/>
                      <w:bCs/>
                      <w:szCs w:val="18"/>
                    </w:rPr>
                  </w:pPr>
                </w:p>
                <w:p w14:paraId="60B74172" w14:textId="1C2BBA7D" w:rsidR="00EA6B25" w:rsidRPr="007F775A" w:rsidRDefault="00EA6B25" w:rsidP="007F775A">
                  <w:pPr>
                    <w:rPr>
                      <w:bCs/>
                      <w:szCs w:val="20"/>
                    </w:rPr>
                  </w:pPr>
                  <w:r w:rsidRPr="007F775A">
                    <w:rPr>
                      <w:bCs/>
                      <w:szCs w:val="20"/>
                    </w:rPr>
                    <w:t xml:space="preserve">UNDP BiH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traži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pružaoca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usluga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r w:rsidR="00F22482" w:rsidRPr="007F775A">
                    <w:rPr>
                      <w:bCs/>
                      <w:szCs w:val="20"/>
                    </w:rPr>
                    <w:t>za</w:t>
                  </w:r>
                  <w:r w:rsidR="00857DAC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857DAC" w:rsidRPr="007F775A">
                    <w:rPr>
                      <w:bCs/>
                      <w:szCs w:val="20"/>
                    </w:rPr>
                    <w:t>pružanje</w:t>
                  </w:r>
                  <w:proofErr w:type="spellEnd"/>
                  <w:r w:rsidR="004071D8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4071D8" w:rsidRPr="007F775A">
                    <w:rPr>
                      <w:bCs/>
                      <w:szCs w:val="20"/>
                    </w:rPr>
                    <w:t>planirane</w:t>
                  </w:r>
                  <w:proofErr w:type="spellEnd"/>
                  <w:r w:rsidR="004071D8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4071D8" w:rsidRPr="007F775A">
                    <w:rPr>
                      <w:bCs/>
                      <w:szCs w:val="20"/>
                    </w:rPr>
                    <w:t>podrške</w:t>
                  </w:r>
                  <w:proofErr w:type="spellEnd"/>
                  <w:r w:rsidR="004071D8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4071D8" w:rsidRPr="007F775A">
                    <w:rPr>
                      <w:bCs/>
                      <w:szCs w:val="20"/>
                    </w:rPr>
                    <w:t>jedinicama</w:t>
                  </w:r>
                  <w:proofErr w:type="spellEnd"/>
                  <w:r w:rsidR="004071D8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4071D8" w:rsidRPr="007F775A">
                    <w:rPr>
                      <w:bCs/>
                      <w:szCs w:val="20"/>
                    </w:rPr>
                    <w:t>lokalne</w:t>
                  </w:r>
                  <w:proofErr w:type="spellEnd"/>
                  <w:r w:rsidR="004071D8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4071D8" w:rsidRPr="007F775A">
                    <w:rPr>
                      <w:bCs/>
                      <w:szCs w:val="20"/>
                    </w:rPr>
                    <w:t>samouprave</w:t>
                  </w:r>
                  <w:proofErr w:type="spellEnd"/>
                  <w:r w:rsidR="001E7050" w:rsidRPr="007F775A">
                    <w:rPr>
                      <w:bCs/>
                      <w:szCs w:val="20"/>
                    </w:rPr>
                    <w:t>.</w:t>
                  </w:r>
                </w:p>
                <w:p w14:paraId="460DE543" w14:textId="77777777" w:rsidR="00FF29C3" w:rsidRDefault="00FF29C3" w:rsidP="00B36316">
                  <w:pPr>
                    <w:ind w:left="347"/>
                    <w:rPr>
                      <w:bCs/>
                      <w:szCs w:val="20"/>
                    </w:rPr>
                  </w:pPr>
                </w:p>
                <w:p w14:paraId="3C39DFA7" w14:textId="058B9D6F" w:rsidR="00701080" w:rsidRPr="00FF29C3" w:rsidRDefault="00B41532" w:rsidP="00FF29C3">
                  <w:pPr>
                    <w:rPr>
                      <w:bCs/>
                      <w:szCs w:val="20"/>
                    </w:rPr>
                  </w:pPr>
                  <w:proofErr w:type="spellStart"/>
                  <w:r w:rsidRPr="00A2163C">
                    <w:rPr>
                      <w:bCs/>
                      <w:szCs w:val="20"/>
                    </w:rPr>
                    <w:t>Sva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pravna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lica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registrovana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i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zainteresovana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za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obavljanje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navedenih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AC4D29" w:rsidRPr="00A2163C">
                    <w:rPr>
                      <w:bCs/>
                      <w:szCs w:val="20"/>
                    </w:rPr>
                    <w:t>usluga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pozivaju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se da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preuzmu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dokumenta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poziva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za </w:t>
                  </w:r>
                  <w:proofErr w:type="spellStart"/>
                  <w:r w:rsidRPr="00A2163C">
                    <w:rPr>
                      <w:bCs/>
                      <w:szCs w:val="20"/>
                    </w:rPr>
                    <w:t>ponudu</w:t>
                  </w:r>
                  <w:proofErr w:type="spellEnd"/>
                  <w:r w:rsidRPr="00A2163C">
                    <w:rPr>
                      <w:bCs/>
                      <w:szCs w:val="20"/>
                    </w:rPr>
                    <w:t xml:space="preserve"> </w:t>
                  </w:r>
                  <w:r w:rsidR="00B36316" w:rsidRPr="00A2163C">
                    <w:rPr>
                      <w:bCs/>
                      <w:szCs w:val="20"/>
                    </w:rPr>
                    <w:t>za:</w:t>
                  </w:r>
                </w:p>
                <w:p w14:paraId="6F239348" w14:textId="77777777" w:rsidR="00250DC3" w:rsidRDefault="00250DC3" w:rsidP="00054FEA">
                  <w:pPr>
                    <w:tabs>
                      <w:tab w:val="center" w:pos="4680"/>
                      <w:tab w:val="right" w:pos="9360"/>
                    </w:tabs>
                    <w:ind w:left="347" w:right="28"/>
                    <w:jc w:val="center"/>
                    <w:rPr>
                      <w:b/>
                      <w:bCs/>
                      <w:caps/>
                      <w:szCs w:val="20"/>
                    </w:rPr>
                  </w:pPr>
                </w:p>
                <w:p w14:paraId="568409AA" w14:textId="53503808" w:rsidR="00B67157" w:rsidRDefault="00B67157" w:rsidP="0008405A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99" w:right="28"/>
                    <w:jc w:val="center"/>
                    <w:rPr>
                      <w:rFonts w:ascii="Myriad Pro" w:hAnsi="Myriad Pro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A2163C">
                    <w:rPr>
                      <w:b/>
                      <w:bCs/>
                      <w:caps/>
                      <w:szCs w:val="20"/>
                    </w:rPr>
                    <w:t>“</w:t>
                  </w:r>
                  <w:r w:rsidR="00250DC3" w:rsidRPr="00250DC3">
                    <w:rPr>
                      <w:rFonts w:ascii="Myriad Pro" w:hAnsi="Myriad Pro"/>
                      <w:b/>
                      <w:bCs/>
                      <w:sz w:val="20"/>
                      <w:szCs w:val="20"/>
                      <w:lang w:val="en-GB"/>
                    </w:rPr>
                    <w:t>IMPLEMENTACIJA SREDNJOROČNIH PLANOVA JEDINICA LOKALNE SAMOUPRAVE S CILJEM USPOS-AVLJANJA SISTEMA MJERENJA UČINKA U 31 PARTNERSKOJ JEDINICI LOKANE SAMOUPRAVE U OKVIRU PROJEKTA OPĆINSKOG OKOLIŠNOG UPRAVLJANJA (MEG), BOSNA I HERCEGOVINA</w:t>
                  </w:r>
                  <w:r w:rsidR="004071D8">
                    <w:rPr>
                      <w:rFonts w:ascii="Myriad Pro" w:hAnsi="Myriad Pro"/>
                      <w:b/>
                      <w:bCs/>
                      <w:sz w:val="20"/>
                      <w:szCs w:val="20"/>
                      <w:lang w:val="en-GB"/>
                    </w:rPr>
                    <w:t>”</w:t>
                  </w:r>
                </w:p>
                <w:p w14:paraId="545D95A3" w14:textId="77777777" w:rsidR="004071D8" w:rsidRPr="00A2163C" w:rsidRDefault="004071D8" w:rsidP="00250DC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28"/>
                    <w:rPr>
                      <w:rFonts w:ascii="Myriad Pro" w:hAnsi="Myriad Pro"/>
                      <w:b/>
                      <w:bCs/>
                      <w:caps/>
                      <w:sz w:val="20"/>
                      <w:szCs w:val="20"/>
                      <w:lang w:val="bs-Latn-BA"/>
                    </w:rPr>
                  </w:pPr>
                </w:p>
                <w:p w14:paraId="18EDEE51" w14:textId="77777777" w:rsidR="007F775A" w:rsidRDefault="007F775A" w:rsidP="007F775A">
                  <w:pPr>
                    <w:rPr>
                      <w:bCs/>
                      <w:szCs w:val="20"/>
                    </w:rPr>
                  </w:pPr>
                </w:p>
                <w:p w14:paraId="42898F70" w14:textId="049666AF" w:rsidR="00FF29C3" w:rsidRPr="007F775A" w:rsidRDefault="00FF29C3" w:rsidP="007F775A">
                  <w:pPr>
                    <w:rPr>
                      <w:bCs/>
                      <w:szCs w:val="20"/>
                    </w:rPr>
                  </w:pPr>
                  <w:proofErr w:type="spellStart"/>
                  <w:r w:rsidRPr="007F775A">
                    <w:rPr>
                      <w:bCs/>
                      <w:szCs w:val="20"/>
                    </w:rPr>
                    <w:t>Detaljne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instrukcije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kako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preuzeti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tendersku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dokumentaciju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>,</w:t>
                  </w:r>
                  <w:r w:rsidR="006974F7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6974F7" w:rsidRPr="007F775A">
                    <w:rPr>
                      <w:bCs/>
                      <w:szCs w:val="20"/>
                    </w:rPr>
                    <w:t>r</w:t>
                  </w:r>
                  <w:r w:rsidRPr="007F775A">
                    <w:rPr>
                      <w:bCs/>
                      <w:szCs w:val="20"/>
                    </w:rPr>
                    <w:t>egistrovati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se i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dati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ponudu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u e-tendering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sistemu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se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nalaze</w:t>
                  </w:r>
                  <w:proofErr w:type="spellEnd"/>
                  <w:r w:rsidR="006974F7" w:rsidRPr="007F775A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na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web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adresi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>:</w:t>
                  </w:r>
                </w:p>
                <w:p w14:paraId="32508F89" w14:textId="77777777" w:rsidR="00FF29C3" w:rsidRPr="007F775A" w:rsidRDefault="00FF29C3" w:rsidP="00FF29C3">
                  <w:pPr>
                    <w:ind w:left="347"/>
                    <w:rPr>
                      <w:lang w:val="bs-Latn-BA"/>
                    </w:rPr>
                  </w:pPr>
                </w:p>
                <w:p w14:paraId="579F380F" w14:textId="77777777" w:rsidR="00FF29C3" w:rsidRPr="007F775A" w:rsidRDefault="009F338D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  <w:hyperlink r:id="rId14" w:history="1">
                    <w:r w:rsidR="00FF29C3" w:rsidRPr="007F775A">
                      <w:rPr>
                        <w:rStyle w:val="Hyperlink"/>
                        <w:szCs w:val="20"/>
                        <w:lang w:val="bs-Latn-BA"/>
                      </w:rPr>
                      <w:t>http://www.ba.undp.org/content/bosnia_and_herzegovina/bs/home/presscenter/vijesti/2019/introductionofetendering.html</w:t>
                    </w:r>
                  </w:hyperlink>
                  <w:r w:rsidR="00FF29C3" w:rsidRPr="007F775A">
                    <w:rPr>
                      <w:szCs w:val="20"/>
                      <w:lang w:val="bs-Latn-BA"/>
                    </w:rPr>
                    <w:t xml:space="preserve"> </w:t>
                  </w:r>
                </w:p>
                <w:p w14:paraId="50FD8F04" w14:textId="77777777" w:rsidR="00FF29C3" w:rsidRPr="007F775A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2A646565" w14:textId="5C31FBD1" w:rsidR="00FF29C3" w:rsidRPr="007F775A" w:rsidRDefault="00FF29C3" w:rsidP="00FF29C3">
                  <w:pPr>
                    <w:rPr>
                      <w:bCs/>
                      <w:szCs w:val="20"/>
                    </w:rPr>
                  </w:pPr>
                  <w:r w:rsidRPr="007F775A">
                    <w:rPr>
                      <w:bCs/>
                      <w:szCs w:val="20"/>
                    </w:rPr>
                    <w:t xml:space="preserve">Krajnji rok za predaju ponuda putem e-tendering </w:t>
                  </w:r>
                  <w:proofErr w:type="spellStart"/>
                  <w:r w:rsidRPr="007F775A">
                    <w:rPr>
                      <w:bCs/>
                      <w:szCs w:val="20"/>
                    </w:rPr>
                    <w:t>sistema</w:t>
                  </w:r>
                  <w:proofErr w:type="spellEnd"/>
                  <w:r w:rsidRPr="007F775A">
                    <w:rPr>
                      <w:bCs/>
                      <w:szCs w:val="20"/>
                    </w:rPr>
                    <w:t xml:space="preserve"> je </w:t>
                  </w:r>
                  <w:r w:rsidR="00250DC3" w:rsidRPr="007F775A">
                    <w:rPr>
                      <w:b/>
                      <w:szCs w:val="20"/>
                    </w:rPr>
                    <w:t>2</w:t>
                  </w:r>
                  <w:r w:rsidR="009E5F12" w:rsidRPr="007F775A">
                    <w:rPr>
                      <w:b/>
                      <w:szCs w:val="20"/>
                    </w:rPr>
                    <w:t>6</w:t>
                  </w:r>
                  <w:r w:rsidR="004071D8" w:rsidRPr="007F775A">
                    <w:rPr>
                      <w:b/>
                      <w:szCs w:val="20"/>
                    </w:rPr>
                    <w:t>.0</w:t>
                  </w:r>
                  <w:r w:rsidR="009E5F12" w:rsidRPr="007F775A">
                    <w:rPr>
                      <w:b/>
                      <w:szCs w:val="20"/>
                    </w:rPr>
                    <w:t>9</w:t>
                  </w:r>
                  <w:r w:rsidR="004071D8" w:rsidRPr="007F775A">
                    <w:rPr>
                      <w:b/>
                      <w:szCs w:val="20"/>
                    </w:rPr>
                    <w:t>.2022</w:t>
                  </w:r>
                  <w:r w:rsidRPr="007F775A">
                    <w:rPr>
                      <w:b/>
                      <w:szCs w:val="20"/>
                    </w:rPr>
                    <w:t>. godine u 1</w:t>
                  </w:r>
                  <w:r w:rsidR="004071D8" w:rsidRPr="007F775A">
                    <w:rPr>
                      <w:b/>
                      <w:szCs w:val="20"/>
                    </w:rPr>
                    <w:t>7</w:t>
                  </w:r>
                  <w:r w:rsidRPr="007F775A">
                    <w:rPr>
                      <w:b/>
                      <w:szCs w:val="20"/>
                    </w:rPr>
                    <w:t>:00</w:t>
                  </w:r>
                  <w:r w:rsidRPr="007F775A">
                    <w:rPr>
                      <w:bCs/>
                      <w:szCs w:val="20"/>
                    </w:rPr>
                    <w:t xml:space="preserve"> na web stranici:</w:t>
                  </w:r>
                </w:p>
                <w:p w14:paraId="68929E78" w14:textId="77777777" w:rsidR="00FF29C3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6FF7F1AA" w14:textId="77777777" w:rsidR="007F775A" w:rsidRPr="007F775A" w:rsidRDefault="007F775A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5BD64612" w14:textId="77777777" w:rsidR="00FF29C3" w:rsidRPr="007F775A" w:rsidRDefault="009F338D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  <w:hyperlink r:id="rId15" w:history="1">
                    <w:r w:rsidR="00FF29C3" w:rsidRPr="007F775A">
                      <w:rPr>
                        <w:rStyle w:val="Hyperlink"/>
                        <w:noProof/>
                        <w:szCs w:val="20"/>
                        <w:lang w:val="bs-Latn-BA"/>
                      </w:rPr>
                      <w:t>https://etendering.partneragencies.org</w:t>
                    </w:r>
                  </w:hyperlink>
                  <w:r w:rsidR="00FF29C3" w:rsidRPr="007F775A">
                    <w:rPr>
                      <w:rStyle w:val="Hyperlink"/>
                      <w:b/>
                      <w:bCs/>
                      <w:noProof/>
                      <w:lang w:val="bs-Latn-BA"/>
                    </w:rPr>
                    <w:t>.</w:t>
                  </w:r>
                </w:p>
                <w:p w14:paraId="48C9E680" w14:textId="77777777" w:rsidR="00FF29C3" w:rsidRPr="007F775A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</w:p>
                <w:p w14:paraId="049C9991" w14:textId="56917D13" w:rsidR="00FF29C3" w:rsidRPr="00B23E86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  <w:r w:rsidRPr="007F775A">
                    <w:rPr>
                      <w:szCs w:val="20"/>
                      <w:lang w:val="bs-Latn-BA"/>
                    </w:rPr>
                    <w:t>Sva pitanja vezana za ovaj zahtjev za ponudu se mogu proslijediti u pisanoj formi (</w:t>
                  </w:r>
                  <w:r w:rsidRPr="007F775A">
                    <w:rPr>
                      <w:szCs w:val="20"/>
                    </w:rPr>
                    <w:t>Ref. RfP-</w:t>
                  </w:r>
                  <w:r w:rsidR="00CB7F6E" w:rsidRPr="007F775A">
                    <w:rPr>
                      <w:szCs w:val="20"/>
                    </w:rPr>
                    <w:t>0</w:t>
                  </w:r>
                  <w:r w:rsidR="006974F7" w:rsidRPr="007F775A">
                    <w:rPr>
                      <w:szCs w:val="20"/>
                    </w:rPr>
                    <w:t>39</w:t>
                  </w:r>
                  <w:r w:rsidRPr="007F775A">
                    <w:rPr>
                      <w:szCs w:val="20"/>
                    </w:rPr>
                    <w:t>-2</w:t>
                  </w:r>
                  <w:r w:rsidR="007B28E6" w:rsidRPr="007F775A">
                    <w:rPr>
                      <w:szCs w:val="20"/>
                    </w:rPr>
                    <w:t>2</w:t>
                  </w:r>
                  <w:r w:rsidRPr="007F775A">
                    <w:rPr>
                      <w:szCs w:val="20"/>
                      <w:lang w:val="bs-Latn-BA"/>
                    </w:rPr>
                    <w:t>), na</w:t>
                  </w:r>
                  <w:r w:rsidRPr="00CB7F6E">
                    <w:rPr>
                      <w:szCs w:val="20"/>
                      <w:lang w:val="bs-Latn-BA"/>
                    </w:rPr>
                    <w:t xml:space="preserve"> adresu</w:t>
                  </w:r>
                  <w:r w:rsidRPr="00B23E86">
                    <w:rPr>
                      <w:szCs w:val="20"/>
                      <w:lang w:val="bs-Latn-BA"/>
                    </w:rPr>
                    <w:t>:</w:t>
                  </w:r>
                </w:p>
                <w:p w14:paraId="06BBF3B8" w14:textId="77777777" w:rsidR="00FF29C3" w:rsidRPr="00B23E86" w:rsidRDefault="00FF29C3" w:rsidP="00FF29C3">
                  <w:pPr>
                    <w:ind w:left="0"/>
                    <w:rPr>
                      <w:szCs w:val="20"/>
                      <w:lang w:val="bs-Latn-BA"/>
                    </w:rPr>
                  </w:pPr>
                </w:p>
                <w:p w14:paraId="73819B7A" w14:textId="77777777" w:rsidR="00FF29C3" w:rsidRPr="00B23E86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  <w:r w:rsidRPr="00B23E86">
                    <w:rPr>
                      <w:szCs w:val="20"/>
                      <w:lang w:val="bs-Latn-BA"/>
                    </w:rPr>
                    <w:t xml:space="preserve">Registry / UNDP BiH </w:t>
                  </w:r>
                </w:p>
                <w:p w14:paraId="4E369C05" w14:textId="77777777" w:rsidR="00FF29C3" w:rsidRPr="00B23E86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  <w:r w:rsidRPr="00B23E86">
                    <w:rPr>
                      <w:szCs w:val="20"/>
                      <w:lang w:val="bs-Latn-BA"/>
                    </w:rPr>
                    <w:t xml:space="preserve">E-mail: </w:t>
                  </w:r>
                  <w:hyperlink r:id="rId16" w:history="1">
                    <w:r w:rsidRPr="00B23E86">
                      <w:rPr>
                        <w:rStyle w:val="Hyperlink"/>
                        <w:szCs w:val="20"/>
                        <w:lang w:val="bs-Latn-BA"/>
                      </w:rPr>
                      <w:t>registry.ba@undp.org</w:t>
                    </w:r>
                  </w:hyperlink>
                  <w:r w:rsidRPr="00B23E86">
                    <w:rPr>
                      <w:szCs w:val="20"/>
                      <w:lang w:val="bs-Latn-BA"/>
                    </w:rPr>
                    <w:t xml:space="preserve">   </w:t>
                  </w:r>
                </w:p>
                <w:p w14:paraId="200C39AB" w14:textId="77777777" w:rsidR="00FF29C3" w:rsidRPr="00B23E86" w:rsidRDefault="00FF29C3" w:rsidP="00FF29C3">
                  <w:pPr>
                    <w:ind w:left="347"/>
                    <w:rPr>
                      <w:szCs w:val="20"/>
                      <w:lang w:val="bs-Latn-BA"/>
                    </w:rPr>
                  </w:pPr>
                  <w:proofErr w:type="spellStart"/>
                  <w:r w:rsidRPr="00B23E86">
                    <w:rPr>
                      <w:szCs w:val="20"/>
                      <w:lang w:val="bs-Latn-BA"/>
                    </w:rPr>
                    <w:t>Fax</w:t>
                  </w:r>
                  <w:proofErr w:type="spellEnd"/>
                  <w:r w:rsidRPr="00B23E86">
                    <w:rPr>
                      <w:szCs w:val="20"/>
                      <w:lang w:val="bs-Latn-BA"/>
                    </w:rPr>
                    <w:t>: +387 33 552 330</w:t>
                  </w:r>
                </w:p>
                <w:p w14:paraId="7DB94770" w14:textId="77777777" w:rsidR="00623B24" w:rsidRPr="00E54168" w:rsidRDefault="00623B24" w:rsidP="00B67157">
                  <w:pPr>
                    <w:rPr>
                      <w:szCs w:val="20"/>
                      <w:lang w:val="bs-Latn-BA"/>
                    </w:rPr>
                  </w:pPr>
                </w:p>
              </w:tc>
            </w:tr>
          </w:tbl>
          <w:p w14:paraId="588BEF79" w14:textId="77777777" w:rsidR="00623B24" w:rsidRPr="00F85CFB" w:rsidRDefault="00623B24">
            <w:pPr>
              <w:jc w:val="left"/>
              <w:rPr>
                <w:szCs w:val="20"/>
                <w:lang w:val="hr-HR"/>
              </w:rPr>
            </w:pPr>
          </w:p>
        </w:tc>
      </w:tr>
    </w:tbl>
    <w:p w14:paraId="7C171B0E" w14:textId="77777777" w:rsidR="00E54168" w:rsidRDefault="00E54168">
      <w:pPr>
        <w:ind w:left="0"/>
        <w:rPr>
          <w:szCs w:val="20"/>
          <w:lang w:val="hr-HR"/>
        </w:rPr>
      </w:pPr>
    </w:p>
    <w:sectPr w:rsidR="00E54168" w:rsidSect="0049557F">
      <w:type w:val="continuous"/>
      <w:pgSz w:w="11907" w:h="16840" w:code="9"/>
      <w:pgMar w:top="709" w:right="2665" w:bottom="709" w:left="2665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52EF60"/>
    <w:lvl w:ilvl="0">
      <w:numFmt w:val="decimal"/>
      <w:lvlText w:val="*"/>
      <w:lvlJc w:val="left"/>
    </w:lvl>
  </w:abstractNum>
  <w:abstractNum w:abstractNumId="1" w15:restartNumberingAfterBreak="0">
    <w:nsid w:val="098909A0"/>
    <w:multiLevelType w:val="hybridMultilevel"/>
    <w:tmpl w:val="9A424AA4"/>
    <w:lvl w:ilvl="0" w:tplc="616E4CB2">
      <w:start w:val="710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AD0C8A"/>
    <w:multiLevelType w:val="hybridMultilevel"/>
    <w:tmpl w:val="2A04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678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7733189"/>
    <w:multiLevelType w:val="hybridMultilevel"/>
    <w:tmpl w:val="F50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7085"/>
    <w:multiLevelType w:val="hybridMultilevel"/>
    <w:tmpl w:val="B91CD876"/>
    <w:lvl w:ilvl="0" w:tplc="1958AA3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3B0B5A75"/>
    <w:multiLevelType w:val="hybridMultilevel"/>
    <w:tmpl w:val="FC005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C383E"/>
    <w:multiLevelType w:val="hybridMultilevel"/>
    <w:tmpl w:val="E416E242"/>
    <w:lvl w:ilvl="0" w:tplc="83B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05B63"/>
    <w:multiLevelType w:val="hybridMultilevel"/>
    <w:tmpl w:val="5448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D6A57"/>
    <w:multiLevelType w:val="hybridMultilevel"/>
    <w:tmpl w:val="B464E50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 w15:restartNumberingAfterBreak="0">
    <w:nsid w:val="6EE524CF"/>
    <w:multiLevelType w:val="hybridMultilevel"/>
    <w:tmpl w:val="98B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4D59"/>
    <w:multiLevelType w:val="hybridMultilevel"/>
    <w:tmpl w:val="2A3C8CF4"/>
    <w:lvl w:ilvl="0" w:tplc="04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75C66F56"/>
    <w:multiLevelType w:val="multilevel"/>
    <w:tmpl w:val="F702A8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3"/>
    <w:rsid w:val="000068B9"/>
    <w:rsid w:val="00011243"/>
    <w:rsid w:val="000156BA"/>
    <w:rsid w:val="00022A2C"/>
    <w:rsid w:val="00031B35"/>
    <w:rsid w:val="00054FEA"/>
    <w:rsid w:val="0008405A"/>
    <w:rsid w:val="00084C35"/>
    <w:rsid w:val="00086013"/>
    <w:rsid w:val="00093837"/>
    <w:rsid w:val="000A2B29"/>
    <w:rsid w:val="000A7AD2"/>
    <w:rsid w:val="000B3A68"/>
    <w:rsid w:val="000B3BAD"/>
    <w:rsid w:val="000C2698"/>
    <w:rsid w:val="00114209"/>
    <w:rsid w:val="001600DC"/>
    <w:rsid w:val="00167080"/>
    <w:rsid w:val="0017729C"/>
    <w:rsid w:val="0019379D"/>
    <w:rsid w:val="001A79F2"/>
    <w:rsid w:val="001D6773"/>
    <w:rsid w:val="001D6820"/>
    <w:rsid w:val="001E3EC1"/>
    <w:rsid w:val="001E7050"/>
    <w:rsid w:val="00216E3C"/>
    <w:rsid w:val="00226BF1"/>
    <w:rsid w:val="00231752"/>
    <w:rsid w:val="002466B8"/>
    <w:rsid w:val="00250DC3"/>
    <w:rsid w:val="00265C8D"/>
    <w:rsid w:val="00267B47"/>
    <w:rsid w:val="0027498A"/>
    <w:rsid w:val="002844FD"/>
    <w:rsid w:val="002910B5"/>
    <w:rsid w:val="002A287A"/>
    <w:rsid w:val="002A3B26"/>
    <w:rsid w:val="002A4CD9"/>
    <w:rsid w:val="002E1DA9"/>
    <w:rsid w:val="002F27BA"/>
    <w:rsid w:val="002F55A8"/>
    <w:rsid w:val="003107ED"/>
    <w:rsid w:val="00316935"/>
    <w:rsid w:val="003374C8"/>
    <w:rsid w:val="00346498"/>
    <w:rsid w:val="00352E8D"/>
    <w:rsid w:val="00361EC5"/>
    <w:rsid w:val="003764F4"/>
    <w:rsid w:val="00380847"/>
    <w:rsid w:val="003948C6"/>
    <w:rsid w:val="003B2490"/>
    <w:rsid w:val="003B52F4"/>
    <w:rsid w:val="003D56AE"/>
    <w:rsid w:val="003D763C"/>
    <w:rsid w:val="004071D8"/>
    <w:rsid w:val="00417A48"/>
    <w:rsid w:val="00417F0A"/>
    <w:rsid w:val="004250E9"/>
    <w:rsid w:val="004328A5"/>
    <w:rsid w:val="00471648"/>
    <w:rsid w:val="004803D5"/>
    <w:rsid w:val="0049557F"/>
    <w:rsid w:val="004A3724"/>
    <w:rsid w:val="004F01AA"/>
    <w:rsid w:val="004F0E68"/>
    <w:rsid w:val="00500829"/>
    <w:rsid w:val="005008E8"/>
    <w:rsid w:val="00507CA8"/>
    <w:rsid w:val="0053050C"/>
    <w:rsid w:val="00532ED4"/>
    <w:rsid w:val="00536AD7"/>
    <w:rsid w:val="00557F6C"/>
    <w:rsid w:val="00560EC1"/>
    <w:rsid w:val="0057490F"/>
    <w:rsid w:val="0058428D"/>
    <w:rsid w:val="00593537"/>
    <w:rsid w:val="005B04D8"/>
    <w:rsid w:val="005B78E4"/>
    <w:rsid w:val="005C1F5E"/>
    <w:rsid w:val="005C37DA"/>
    <w:rsid w:val="005C46CD"/>
    <w:rsid w:val="005F5BE9"/>
    <w:rsid w:val="00602FDA"/>
    <w:rsid w:val="006203E7"/>
    <w:rsid w:val="00623B24"/>
    <w:rsid w:val="006320A7"/>
    <w:rsid w:val="0063383F"/>
    <w:rsid w:val="00637AB3"/>
    <w:rsid w:val="006427E7"/>
    <w:rsid w:val="00667469"/>
    <w:rsid w:val="00670A12"/>
    <w:rsid w:val="00675BF7"/>
    <w:rsid w:val="00683777"/>
    <w:rsid w:val="00696806"/>
    <w:rsid w:val="006974F7"/>
    <w:rsid w:val="006A2E2E"/>
    <w:rsid w:val="006B3363"/>
    <w:rsid w:val="006B47C7"/>
    <w:rsid w:val="006C5B75"/>
    <w:rsid w:val="006E5AC7"/>
    <w:rsid w:val="006F39E7"/>
    <w:rsid w:val="006F43B9"/>
    <w:rsid w:val="00701080"/>
    <w:rsid w:val="007046E9"/>
    <w:rsid w:val="007320EE"/>
    <w:rsid w:val="00741B82"/>
    <w:rsid w:val="00746D31"/>
    <w:rsid w:val="007549A0"/>
    <w:rsid w:val="00760940"/>
    <w:rsid w:val="00765A16"/>
    <w:rsid w:val="00767FEC"/>
    <w:rsid w:val="0077531F"/>
    <w:rsid w:val="00780158"/>
    <w:rsid w:val="007A345D"/>
    <w:rsid w:val="007B28E6"/>
    <w:rsid w:val="007B3D75"/>
    <w:rsid w:val="007F775A"/>
    <w:rsid w:val="00806841"/>
    <w:rsid w:val="008522E0"/>
    <w:rsid w:val="00857DAC"/>
    <w:rsid w:val="0087047A"/>
    <w:rsid w:val="00876594"/>
    <w:rsid w:val="00885E19"/>
    <w:rsid w:val="008A0ECC"/>
    <w:rsid w:val="008B78C8"/>
    <w:rsid w:val="008C3187"/>
    <w:rsid w:val="008D5536"/>
    <w:rsid w:val="008E5947"/>
    <w:rsid w:val="008F4570"/>
    <w:rsid w:val="00903EE7"/>
    <w:rsid w:val="009226B4"/>
    <w:rsid w:val="0095319D"/>
    <w:rsid w:val="0096069C"/>
    <w:rsid w:val="009821D7"/>
    <w:rsid w:val="0099235A"/>
    <w:rsid w:val="009A7C3F"/>
    <w:rsid w:val="009C5C2C"/>
    <w:rsid w:val="009E4038"/>
    <w:rsid w:val="009E5F12"/>
    <w:rsid w:val="009F338D"/>
    <w:rsid w:val="00A2163C"/>
    <w:rsid w:val="00A52DBA"/>
    <w:rsid w:val="00A57ADC"/>
    <w:rsid w:val="00A665BF"/>
    <w:rsid w:val="00A71B87"/>
    <w:rsid w:val="00A92757"/>
    <w:rsid w:val="00A953C5"/>
    <w:rsid w:val="00AB7691"/>
    <w:rsid w:val="00AC2A82"/>
    <w:rsid w:val="00AC4D29"/>
    <w:rsid w:val="00AF7D1B"/>
    <w:rsid w:val="00B03B9E"/>
    <w:rsid w:val="00B07AE1"/>
    <w:rsid w:val="00B36316"/>
    <w:rsid w:val="00B41532"/>
    <w:rsid w:val="00B45C63"/>
    <w:rsid w:val="00B55EA2"/>
    <w:rsid w:val="00B56AA9"/>
    <w:rsid w:val="00B61622"/>
    <w:rsid w:val="00B65A3E"/>
    <w:rsid w:val="00B67157"/>
    <w:rsid w:val="00B83705"/>
    <w:rsid w:val="00B86089"/>
    <w:rsid w:val="00BA359B"/>
    <w:rsid w:val="00BB35E7"/>
    <w:rsid w:val="00BD3776"/>
    <w:rsid w:val="00BD4406"/>
    <w:rsid w:val="00BE000B"/>
    <w:rsid w:val="00BE2F31"/>
    <w:rsid w:val="00BF4A8A"/>
    <w:rsid w:val="00C03C5E"/>
    <w:rsid w:val="00C47990"/>
    <w:rsid w:val="00C64BDD"/>
    <w:rsid w:val="00C77505"/>
    <w:rsid w:val="00C779EA"/>
    <w:rsid w:val="00C96FE0"/>
    <w:rsid w:val="00CA143B"/>
    <w:rsid w:val="00CA6F1D"/>
    <w:rsid w:val="00CB5226"/>
    <w:rsid w:val="00CB7F6E"/>
    <w:rsid w:val="00CC209F"/>
    <w:rsid w:val="00CF6D2C"/>
    <w:rsid w:val="00D07586"/>
    <w:rsid w:val="00D13DE4"/>
    <w:rsid w:val="00D243F1"/>
    <w:rsid w:val="00D34F57"/>
    <w:rsid w:val="00D4560A"/>
    <w:rsid w:val="00D472E8"/>
    <w:rsid w:val="00D50FC8"/>
    <w:rsid w:val="00D71271"/>
    <w:rsid w:val="00D71719"/>
    <w:rsid w:val="00D718CB"/>
    <w:rsid w:val="00D73CFC"/>
    <w:rsid w:val="00D87098"/>
    <w:rsid w:val="00D90147"/>
    <w:rsid w:val="00D95BAA"/>
    <w:rsid w:val="00DC5B2A"/>
    <w:rsid w:val="00DF5622"/>
    <w:rsid w:val="00E072FA"/>
    <w:rsid w:val="00E12D61"/>
    <w:rsid w:val="00E23A64"/>
    <w:rsid w:val="00E46DF3"/>
    <w:rsid w:val="00E47BC4"/>
    <w:rsid w:val="00E54168"/>
    <w:rsid w:val="00E67C62"/>
    <w:rsid w:val="00E708BF"/>
    <w:rsid w:val="00E73043"/>
    <w:rsid w:val="00E77E72"/>
    <w:rsid w:val="00EA6B25"/>
    <w:rsid w:val="00EC64C1"/>
    <w:rsid w:val="00EF5209"/>
    <w:rsid w:val="00F22482"/>
    <w:rsid w:val="00F25441"/>
    <w:rsid w:val="00F46CD9"/>
    <w:rsid w:val="00F8550C"/>
    <w:rsid w:val="00F85CFB"/>
    <w:rsid w:val="00F9026D"/>
    <w:rsid w:val="00FA618A"/>
    <w:rsid w:val="00FC0C44"/>
    <w:rsid w:val="00FD4C96"/>
    <w:rsid w:val="00FD64B6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C28D8"/>
  <w15:docId w15:val="{26BFBAAA-83B9-477D-B310-0E863A7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FEA"/>
    <w:pPr>
      <w:ind w:left="284" w:right="227"/>
      <w:jc w:val="both"/>
    </w:pPr>
    <w:rPr>
      <w:rFonts w:ascii="Myriad Pro" w:hAnsi="Myriad Pr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557F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57F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9557F"/>
    <w:rPr>
      <w:sz w:val="16"/>
    </w:rPr>
  </w:style>
  <w:style w:type="paragraph" w:styleId="CommentText">
    <w:name w:val="annotation text"/>
    <w:basedOn w:val="Normal"/>
    <w:semiHidden/>
    <w:rsid w:val="0049557F"/>
  </w:style>
  <w:style w:type="paragraph" w:styleId="Header">
    <w:name w:val="header"/>
    <w:basedOn w:val="Normal"/>
    <w:rsid w:val="0049557F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InterofficeMemorandumheading">
    <w:name w:val="Interoffice Memorandum heading"/>
    <w:basedOn w:val="Normal"/>
    <w:rsid w:val="0049557F"/>
    <w:pPr>
      <w:tabs>
        <w:tab w:val="left" w:pos="6840"/>
        <w:tab w:val="left" w:pos="8368"/>
      </w:tabs>
      <w:ind w:left="0" w:right="0"/>
      <w:jc w:val="left"/>
    </w:pPr>
    <w:rPr>
      <w:rFonts w:ascii="Times New Roman" w:hAnsi="Times New Roman"/>
      <w:b/>
      <w:noProof/>
      <w:sz w:val="22"/>
      <w:szCs w:val="20"/>
      <w:lang w:val="en-US"/>
    </w:rPr>
  </w:style>
  <w:style w:type="paragraph" w:customStyle="1" w:styleId="Memoheading">
    <w:name w:val="Memo heading"/>
    <w:rsid w:val="0049557F"/>
    <w:rPr>
      <w:noProof/>
    </w:rPr>
  </w:style>
  <w:style w:type="paragraph" w:customStyle="1" w:styleId="Arialtight">
    <w:name w:val="Arial tight"/>
    <w:basedOn w:val="Normal"/>
    <w:rsid w:val="0049557F"/>
    <w:pPr>
      <w:tabs>
        <w:tab w:val="left" w:pos="360"/>
      </w:tabs>
      <w:overflowPunct w:val="0"/>
      <w:autoSpaceDE w:val="0"/>
      <w:autoSpaceDN w:val="0"/>
      <w:adjustRightInd w:val="0"/>
      <w:ind w:left="360" w:right="0" w:hanging="360"/>
      <w:jc w:val="left"/>
      <w:textAlignment w:val="baseline"/>
    </w:pPr>
    <w:rPr>
      <w:rFonts w:ascii="Arial" w:hAnsi="Arial"/>
      <w:sz w:val="24"/>
      <w:szCs w:val="20"/>
      <w:lang w:val="en-US"/>
    </w:rPr>
  </w:style>
  <w:style w:type="paragraph" w:styleId="BlockText">
    <w:name w:val="Block Text"/>
    <w:basedOn w:val="Normal"/>
    <w:rsid w:val="0049557F"/>
    <w:pPr>
      <w:overflowPunct w:val="0"/>
      <w:autoSpaceDE w:val="0"/>
      <w:autoSpaceDN w:val="0"/>
      <w:adjustRightInd w:val="0"/>
      <w:ind w:left="227" w:right="284"/>
      <w:textAlignment w:val="baseline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49557F"/>
    <w:pPr>
      <w:ind w:left="0" w:right="0"/>
      <w:jc w:val="center"/>
    </w:pPr>
    <w:rPr>
      <w:b/>
      <w:lang w:val="en-US"/>
    </w:rPr>
  </w:style>
  <w:style w:type="character" w:styleId="Hyperlink">
    <w:name w:val="Hyperlink"/>
    <w:basedOn w:val="DefaultParagraphFont"/>
    <w:rsid w:val="0049557F"/>
    <w:rPr>
      <w:color w:val="0000FF"/>
      <w:u w:val="single"/>
    </w:rPr>
  </w:style>
  <w:style w:type="character" w:customStyle="1" w:styleId="mediumtext1">
    <w:name w:val="medium_text1"/>
    <w:basedOn w:val="DefaultParagraphFont"/>
    <w:rsid w:val="00093837"/>
    <w:rPr>
      <w:sz w:val="19"/>
      <w:szCs w:val="19"/>
    </w:rPr>
  </w:style>
  <w:style w:type="character" w:customStyle="1" w:styleId="Heading1Char">
    <w:name w:val="Heading 1 Char"/>
    <w:link w:val="Heading1"/>
    <w:rsid w:val="00F85CFB"/>
    <w:rPr>
      <w:rFonts w:ascii="Myriad Pro" w:hAnsi="Myriad Pro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rsid w:val="00B6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1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endering.partneragenci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gistry.ba@undp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a.undp.org/content/bosnia_and_herzegovina/en/home/presscenter/articles/2019/introductionofetendering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tendering.partneragencies.org" TargetMode="Externa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/content/bosnia_and_herzegovina/bs/home/presscenter/vijesti/2019/introductionofetend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11" ma:contentTypeDescription="Create a new document." ma:contentTypeScope="" ma:versionID="deba40b6da352db17a98a43dbf4d34d1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f3038bb1023bd669433c8c0b03f8d418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32JKWRRJAUXM-998274524-4885</_dlc_DocId>
    <_dlc_DocIdUrl xmlns="de777af5-75c5-4059-8842-b3ca2d118c77">
      <Url>https://undp.sharepoint.com/teams/BIH/GS/_layouts/15/DocIdRedir.aspx?ID=32JKWRRJAUXM-998274524-4885</Url>
      <Description>32JKWRRJAUXM-998274524-4885</Description>
    </_dlc_DocIdUrl>
    <TaxCatchAll xmlns="de777af5-75c5-4059-8842-b3ca2d118c77" xsi:nil="true"/>
    <lcf76f155ced4ddcb4097134ff3c332f xmlns="dbd56bf6-bf48-461f-918b-aafd7f8c5cdd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C42F32-8962-4F70-8F30-0E54ECEE6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9F961-2A7C-4C05-A728-2645F8BE4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524FA-4D3A-4763-9393-5740C83F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16955-7154-47A2-B519-12A97CF7ABD0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4f4d15d6-17bc-443a-9c08-6d70632a305f"/>
    <ds:schemaRef ds:uri="dbd56bf6-bf48-461f-918b-aafd7f8c5cdd"/>
  </ds:schemaRefs>
</ds:datastoreItem>
</file>

<file path=customXml/itemProps5.xml><?xml version="1.0" encoding="utf-8"?>
<ds:datastoreItem xmlns:ds="http://schemas.openxmlformats.org/officeDocument/2006/customXml" ds:itemID="{90474FE4-0E58-439D-BE18-EC5CC3E2E4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 (UNDP) a leading UN organization in sustainable human development recruits qualified personnel for the following posts in Sarajevo</vt:lpstr>
    </vt:vector>
  </TitlesOfParts>
  <Company>UNDP Bosnia and Herzegovina</Company>
  <LinksUpToDate>false</LinksUpToDate>
  <CharactersWithSpaces>3240</CharactersWithSpaces>
  <SharedDoc>false</SharedDoc>
  <HLinks>
    <vt:vector size="24" baseType="variant"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 (UNDP) a leading UN organization in sustainable human development recruits qualified personnel for the following posts in Sarajevo</dc:title>
  <dc:creator>nandrijic</dc:creator>
  <dc:description>For SRRP revised by rradic</dc:description>
  <cp:lastModifiedBy>Zijad Karadza</cp:lastModifiedBy>
  <cp:revision>5</cp:revision>
  <cp:lastPrinted>2003-06-05T16:40:00Z</cp:lastPrinted>
  <dcterms:created xsi:type="dcterms:W3CDTF">2022-09-06T08:10:00Z</dcterms:created>
  <dcterms:modified xsi:type="dcterms:W3CDTF">2022-09-06T10:20:00Z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d7d2160a-b733-41bd-9275-71cc876a68d8</vt:lpwstr>
  </property>
  <property fmtid="{D5CDD505-2E9C-101B-9397-08002B2CF9AE}" pid="4" name="MediaServiceImageTags">
    <vt:lpwstr/>
  </property>
</Properties>
</file>