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848E" w14:textId="77777777" w:rsidR="009958CC" w:rsidRDefault="009958CC" w:rsidP="00720C23">
      <w:pPr>
        <w:jc w:val="center"/>
        <w:rPr>
          <w:rFonts w:ascii="Calibri Light" w:hAnsi="Calibri Light" w:cs="Times New Roman"/>
          <w:b/>
          <w:color w:val="000000"/>
          <w:sz w:val="28"/>
          <w:szCs w:val="22"/>
          <w:lang w:val="es-DO"/>
        </w:rPr>
      </w:pPr>
      <w:r>
        <w:rPr>
          <w:noProof/>
          <w:lang w:val="es-ES" w:eastAsia="es-ES"/>
        </w:rPr>
        <w:drawing>
          <wp:anchor distT="0" distB="0" distL="114300" distR="114300" simplePos="0" relativeHeight="251658240" behindDoc="1" locked="0" layoutInCell="1" allowOverlap="1" wp14:anchorId="77062A1D" wp14:editId="12DF3ADF">
            <wp:simplePos x="0" y="0"/>
            <wp:positionH relativeFrom="column">
              <wp:posOffset>5738164</wp:posOffset>
            </wp:positionH>
            <wp:positionV relativeFrom="paragraph">
              <wp:posOffset>-421419</wp:posOffset>
            </wp:positionV>
            <wp:extent cx="504825" cy="1209675"/>
            <wp:effectExtent l="0" t="0" r="9525" b="0"/>
            <wp:wrapNone/>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rcRect/>
                    <a:stretch/>
                  </pic:blipFill>
                  <pic:spPr>
                    <a:xfrm>
                      <a:off x="0" y="0"/>
                      <a:ext cx="504825" cy="1209675"/>
                    </a:xfrm>
                    <a:prstGeom prst="rect">
                      <a:avLst/>
                    </a:prstGeom>
                    <a:ln>
                      <a:noFill/>
                    </a:ln>
                  </pic:spPr>
                </pic:pic>
              </a:graphicData>
            </a:graphic>
          </wp:anchor>
        </w:drawing>
      </w:r>
      <w:r w:rsidR="00B430FE">
        <w:rPr>
          <w:rFonts w:ascii="Calibri Light" w:hAnsi="Calibri Light" w:cs="Times New Roman"/>
          <w:b/>
          <w:color w:val="000000"/>
          <w:sz w:val="28"/>
          <w:szCs w:val="22"/>
          <w:lang w:val="es-DO"/>
        </w:rPr>
        <w:t xml:space="preserve">  </w:t>
      </w:r>
    </w:p>
    <w:p w14:paraId="1633A2E6" w14:textId="77777777" w:rsidR="009958CC" w:rsidRDefault="009958CC" w:rsidP="00C3415F">
      <w:pPr>
        <w:rPr>
          <w:rFonts w:ascii="Calibri Light" w:hAnsi="Calibri Light" w:cs="Times New Roman"/>
          <w:b/>
          <w:color w:val="000000"/>
          <w:sz w:val="28"/>
          <w:szCs w:val="22"/>
          <w:lang w:val="es-DO"/>
        </w:rPr>
      </w:pPr>
    </w:p>
    <w:p w14:paraId="002D7F9E" w14:textId="3E35F971" w:rsidR="00720C23" w:rsidRPr="00C3415F" w:rsidRDefault="00FA6B78" w:rsidP="00C3415F">
      <w:pPr>
        <w:jc w:val="center"/>
        <w:rPr>
          <w:rFonts w:ascii="Calibri Light" w:hAnsi="Calibri Light" w:cs="Times New Roman"/>
          <w:b/>
          <w:color w:val="000000"/>
          <w:sz w:val="28"/>
          <w:szCs w:val="22"/>
          <w:lang w:val="es-DO"/>
        </w:rPr>
      </w:pPr>
      <w:r>
        <w:rPr>
          <w:rFonts w:ascii="Calibri Light" w:hAnsi="Calibri Light" w:cs="Times New Roman"/>
          <w:b/>
          <w:color w:val="000000"/>
          <w:sz w:val="28"/>
          <w:szCs w:val="22"/>
          <w:lang w:val="es-DO"/>
        </w:rPr>
        <w:t xml:space="preserve"> </w:t>
      </w:r>
      <w:r w:rsidR="00297E48">
        <w:rPr>
          <w:rFonts w:ascii="Calibri Light" w:hAnsi="Calibri Light" w:cs="Times New Roman"/>
          <w:b/>
          <w:color w:val="000000"/>
          <w:sz w:val="28"/>
          <w:szCs w:val="22"/>
          <w:lang w:val="es-DO"/>
        </w:rPr>
        <w:t>TÉRMINOS DE REFERENCIA</w:t>
      </w:r>
    </w:p>
    <w:p w14:paraId="7FF3D0BD" w14:textId="77CE5470" w:rsidR="003D3686" w:rsidRPr="005473B2" w:rsidRDefault="0050107D" w:rsidP="003D3686">
      <w:pPr>
        <w:tabs>
          <w:tab w:val="left" w:pos="1080"/>
        </w:tabs>
        <w:jc w:val="center"/>
        <w:rPr>
          <w:rFonts w:ascii="Calibri Light" w:hAnsi="Calibri Light" w:cs="Times New Roman"/>
          <w:b/>
          <w:sz w:val="22"/>
          <w:szCs w:val="22"/>
          <w:lang w:val="es-DO"/>
        </w:rPr>
      </w:pPr>
      <w:r w:rsidRPr="00D23F5F">
        <w:rPr>
          <w:rFonts w:ascii="Calibri Light" w:hAnsi="Calibri Light" w:cs="Times New Roman"/>
          <w:b/>
          <w:sz w:val="22"/>
          <w:szCs w:val="22"/>
          <w:lang w:val="es-DO"/>
        </w:rPr>
        <w:t xml:space="preserve">Consultoría para </w:t>
      </w:r>
      <w:r w:rsidR="003D3686">
        <w:rPr>
          <w:rFonts w:ascii="Calibri Light" w:hAnsi="Calibri Light" w:cs="Times New Roman"/>
          <w:b/>
          <w:sz w:val="22"/>
          <w:szCs w:val="22"/>
          <w:lang w:val="es-DO"/>
        </w:rPr>
        <w:t>a</w:t>
      </w:r>
      <w:r w:rsidR="003D3686" w:rsidRPr="003D3686">
        <w:rPr>
          <w:rFonts w:ascii="Calibri Light" w:hAnsi="Calibri Light" w:cs="Times New Roman"/>
          <w:b/>
          <w:sz w:val="22"/>
          <w:szCs w:val="22"/>
          <w:lang w:val="es-DO"/>
        </w:rPr>
        <w:t xml:space="preserve">poyar el estudio de brechas de capital humano con perspectiva de género para el sector </w:t>
      </w:r>
      <w:r w:rsidR="003D3686" w:rsidRPr="005473B2">
        <w:rPr>
          <w:rFonts w:ascii="Calibri Light" w:hAnsi="Calibri Light" w:cs="Times New Roman"/>
          <w:b/>
          <w:sz w:val="22"/>
          <w:szCs w:val="22"/>
          <w:lang w:val="es-DO"/>
        </w:rPr>
        <w:t>industrial en la República Dominicana</w:t>
      </w:r>
    </w:p>
    <w:p w14:paraId="79FF73BB" w14:textId="73AAE2AB" w:rsidR="00C77140" w:rsidRPr="005473B2" w:rsidRDefault="0064591F">
      <w:pPr>
        <w:tabs>
          <w:tab w:val="left" w:pos="1080"/>
        </w:tabs>
        <w:jc w:val="center"/>
        <w:rPr>
          <w:rFonts w:ascii="Calibri Light" w:hAnsi="Calibri Light" w:cs="Times New Roman"/>
          <w:b/>
          <w:sz w:val="22"/>
          <w:szCs w:val="22"/>
          <w:lang w:val="es-DO"/>
        </w:rPr>
      </w:pPr>
      <w:r w:rsidRPr="005473B2">
        <w:rPr>
          <w:rFonts w:ascii="Calibri Light" w:hAnsi="Calibri Light" w:cs="Times New Roman"/>
          <w:b/>
          <w:sz w:val="22"/>
          <w:szCs w:val="22"/>
          <w:lang w:val="es-DO"/>
        </w:rPr>
        <w:t xml:space="preserve">Proyecto </w:t>
      </w:r>
      <w:r w:rsidR="0023609A" w:rsidRPr="005473B2">
        <w:rPr>
          <w:rFonts w:ascii="Calibri Light" w:hAnsi="Calibri Light" w:cs="Times New Roman"/>
          <w:b/>
          <w:sz w:val="22"/>
          <w:szCs w:val="22"/>
          <w:lang w:val="es-DO"/>
        </w:rPr>
        <w:t>“Implementando Enfoques de Desarrollo Humano en las Políticas Públicas de República Dominicana</w:t>
      </w:r>
    </w:p>
    <w:p w14:paraId="5807B42F" w14:textId="7BD15124" w:rsidR="00C77140" w:rsidRDefault="00C77140">
      <w:pPr>
        <w:tabs>
          <w:tab w:val="left" w:pos="1080"/>
        </w:tabs>
        <w:jc w:val="center"/>
        <w:rPr>
          <w:rFonts w:ascii="Calibri Light" w:hAnsi="Calibri Light" w:cs="Times New Roman"/>
          <w:b/>
          <w:sz w:val="22"/>
          <w:szCs w:val="22"/>
          <w:lang w:val="es-DO"/>
        </w:rPr>
      </w:pPr>
      <w:proofErr w:type="spellStart"/>
      <w:r w:rsidRPr="005473B2">
        <w:rPr>
          <w:rFonts w:ascii="Calibri Light" w:hAnsi="Calibri Light" w:cs="Times New Roman"/>
          <w:b/>
          <w:sz w:val="22"/>
          <w:szCs w:val="22"/>
          <w:lang w:val="es-DO"/>
        </w:rPr>
        <w:t>N°</w:t>
      </w:r>
      <w:proofErr w:type="spellEnd"/>
      <w:r w:rsidR="0064591F" w:rsidRPr="005473B2">
        <w:rPr>
          <w:rFonts w:ascii="Calibri Light" w:hAnsi="Calibri Light" w:cs="Times New Roman"/>
          <w:b/>
          <w:sz w:val="22"/>
          <w:szCs w:val="22"/>
          <w:lang w:val="es-DO"/>
        </w:rPr>
        <w:t xml:space="preserve"> </w:t>
      </w:r>
      <w:r w:rsidR="00813BA1" w:rsidRPr="00813BA1">
        <w:rPr>
          <w:rFonts w:ascii="Calibri Light" w:hAnsi="Calibri Light" w:cs="Times New Roman"/>
          <w:b/>
          <w:sz w:val="22"/>
          <w:szCs w:val="22"/>
          <w:lang w:val="es-DO"/>
        </w:rPr>
        <w:t>00085065</w:t>
      </w:r>
    </w:p>
    <w:p w14:paraId="3A98549A" w14:textId="77777777" w:rsidR="00414B91" w:rsidRPr="00261181" w:rsidRDefault="00005AB2">
      <w:pPr>
        <w:jc w:val="both"/>
        <w:rPr>
          <w:rFonts w:ascii="Calibri Light" w:hAnsi="Calibri Light" w:cs="Times New Roman"/>
          <w:b/>
          <w:sz w:val="22"/>
          <w:szCs w:val="22"/>
        </w:rPr>
      </w:pPr>
      <w:r w:rsidRPr="00261181">
        <w:rPr>
          <w:rFonts w:ascii="Calibri Light" w:hAnsi="Calibri Light" w:cs="Times New Roman"/>
          <w:b/>
          <w:sz w:val="22"/>
          <w:szCs w:val="22"/>
        </w:rPr>
        <w:t xml:space="preserve">I.- </w:t>
      </w:r>
      <w:r w:rsidR="00297E48" w:rsidRPr="00261181">
        <w:rPr>
          <w:rFonts w:ascii="Calibri Light" w:hAnsi="Calibri Light" w:cs="Times New Roman"/>
          <w:b/>
          <w:sz w:val="22"/>
          <w:szCs w:val="22"/>
        </w:rPr>
        <w:t>Descripción de Proyecto:</w:t>
      </w:r>
    </w:p>
    <w:p w14:paraId="6E72CA3B" w14:textId="589DA647" w:rsidR="00CD4A82" w:rsidRPr="002B54D9" w:rsidRDefault="00CD4A82" w:rsidP="00CD4A82">
      <w:pPr>
        <w:pStyle w:val="BodyText"/>
        <w:jc w:val="both"/>
        <w:rPr>
          <w:rFonts w:ascii="Calibri Light" w:hAnsi="Calibri Light" w:cs="Calibri Light"/>
          <w:sz w:val="22"/>
          <w:szCs w:val="22"/>
          <w:lang w:val="es-DO"/>
        </w:rPr>
      </w:pPr>
      <w:bookmarkStart w:id="0" w:name="_Hlk100253853"/>
      <w:r w:rsidRPr="002B54D9">
        <w:rPr>
          <w:rFonts w:ascii="Calibri Light" w:eastAsiaTheme="minorHAnsi" w:hAnsi="Calibri Light" w:cs="Calibri Light"/>
          <w:sz w:val="22"/>
          <w:szCs w:val="22"/>
          <w:lang w:val="es-PA"/>
        </w:rPr>
        <w:t>El Programa de las Naciones Unidas para el Desarrollo (PNUD) apoya el fortalecimiento de las capacidades nacionales en República Dominicana y promueve el alcance de los Objetivos de Desarrollo Sostenible (ODS), los derechos humanos y la igualdad de género, a través de asistencia técnica a fin de alcanzar un desarrollo humano sostenible.</w:t>
      </w:r>
      <w:r w:rsidRPr="002B54D9">
        <w:rPr>
          <w:rFonts w:ascii="Calibri Light" w:hAnsi="Calibri Light" w:cs="Calibri Light"/>
          <w:sz w:val="22"/>
          <w:szCs w:val="22"/>
          <w:lang w:val="es-DO"/>
        </w:rPr>
        <w:t xml:space="preserve"> </w:t>
      </w:r>
      <w:r w:rsidR="00AE593A">
        <w:rPr>
          <w:rFonts w:ascii="Calibri Light" w:hAnsi="Calibri Light" w:cs="Calibri Light"/>
          <w:sz w:val="22"/>
          <w:szCs w:val="22"/>
          <w:lang w:val="es-DO"/>
        </w:rPr>
        <w:t xml:space="preserve">Asegurar </w:t>
      </w:r>
      <w:r w:rsidR="00AE593A" w:rsidRPr="002B54D9">
        <w:rPr>
          <w:rFonts w:ascii="Calibri Light" w:eastAsiaTheme="minorHAnsi" w:hAnsi="Calibri Light" w:cs="Calibri Light"/>
          <w:sz w:val="22"/>
          <w:szCs w:val="22"/>
          <w:lang w:val="es-PA"/>
        </w:rPr>
        <w:t>la participación plena y efectiva de las mujeres en tod</w:t>
      </w:r>
      <w:r w:rsidR="00AE593A">
        <w:rPr>
          <w:rFonts w:ascii="Calibri Light" w:eastAsiaTheme="minorHAnsi" w:hAnsi="Calibri Light" w:cs="Calibri Light"/>
          <w:sz w:val="22"/>
          <w:szCs w:val="22"/>
          <w:lang w:val="es-PA"/>
        </w:rPr>
        <w:t>a</w:t>
      </w:r>
      <w:r w:rsidR="00AE593A" w:rsidRPr="002B54D9">
        <w:rPr>
          <w:rFonts w:ascii="Calibri Light" w:eastAsiaTheme="minorHAnsi" w:hAnsi="Calibri Light" w:cs="Calibri Light"/>
          <w:sz w:val="22"/>
          <w:szCs w:val="22"/>
          <w:lang w:val="es-PA"/>
        </w:rPr>
        <w:t>s las áreas del desarrollo</w:t>
      </w:r>
      <w:r w:rsidR="00A7272C">
        <w:rPr>
          <w:rFonts w:ascii="Calibri Light" w:eastAsiaTheme="minorHAnsi" w:hAnsi="Calibri Light" w:cs="Calibri Light"/>
          <w:sz w:val="22"/>
          <w:szCs w:val="22"/>
          <w:lang w:val="es-PA"/>
        </w:rPr>
        <w:t xml:space="preserve"> es una prioridad del PNUD </w:t>
      </w:r>
      <w:r w:rsidR="00067295">
        <w:rPr>
          <w:rFonts w:ascii="Calibri Light" w:eastAsiaTheme="minorHAnsi" w:hAnsi="Calibri Light" w:cs="Calibri Light"/>
          <w:sz w:val="22"/>
          <w:szCs w:val="22"/>
          <w:lang w:val="es-PA"/>
        </w:rPr>
        <w:t xml:space="preserve">ya que es </w:t>
      </w:r>
      <w:r w:rsidR="00AE593A" w:rsidRPr="00C34988">
        <w:rPr>
          <w:rFonts w:ascii="Calibri Light" w:eastAsiaTheme="minorHAnsi" w:hAnsi="Calibri Light" w:cs="Calibri Light"/>
          <w:sz w:val="22"/>
          <w:szCs w:val="22"/>
          <w:lang w:val="es-PA"/>
        </w:rPr>
        <w:t>un asunto fundamental de derechos humanos y de justicia social</w:t>
      </w:r>
      <w:r w:rsidR="00AE593A">
        <w:rPr>
          <w:rFonts w:ascii="Calibri Light" w:hAnsi="Calibri Light" w:cs="Calibri Light"/>
          <w:sz w:val="22"/>
          <w:szCs w:val="22"/>
          <w:lang w:val="es-DO"/>
        </w:rPr>
        <w:t xml:space="preserve">, </w:t>
      </w:r>
      <w:r w:rsidR="00C03B35">
        <w:rPr>
          <w:rFonts w:ascii="Calibri Light" w:hAnsi="Calibri Light" w:cs="Calibri Light"/>
          <w:sz w:val="22"/>
          <w:szCs w:val="22"/>
          <w:lang w:val="es-DO"/>
        </w:rPr>
        <w:t xml:space="preserve">y necesario para el logro del desarrollo sostenible.  Por esta razón, </w:t>
      </w:r>
      <w:r w:rsidR="005722F5">
        <w:rPr>
          <w:rFonts w:ascii="Calibri Light" w:hAnsi="Calibri Light" w:cs="Calibri Light"/>
          <w:sz w:val="22"/>
          <w:szCs w:val="22"/>
          <w:lang w:val="es-DO"/>
        </w:rPr>
        <w:t>a</w:t>
      </w:r>
      <w:r w:rsidR="005722F5" w:rsidRPr="002B54D9">
        <w:rPr>
          <w:rFonts w:ascii="Calibri Light" w:hAnsi="Calibri Light" w:cs="Calibri Light"/>
          <w:sz w:val="22"/>
          <w:szCs w:val="22"/>
          <w:lang w:val="es-DO"/>
        </w:rPr>
        <w:t xml:space="preserve"> través</w:t>
      </w:r>
      <w:r w:rsidRPr="002B54D9">
        <w:rPr>
          <w:rFonts w:ascii="Calibri Light" w:hAnsi="Calibri Light" w:cs="Calibri Light"/>
          <w:sz w:val="22"/>
          <w:szCs w:val="22"/>
          <w:lang w:val="es-DO"/>
        </w:rPr>
        <w:t xml:space="preserve"> de las unidades de </w:t>
      </w:r>
      <w:r w:rsidR="00DA17C8">
        <w:rPr>
          <w:rFonts w:ascii="Calibri Light" w:hAnsi="Calibri Light" w:cs="Calibri Light"/>
          <w:sz w:val="22"/>
          <w:szCs w:val="22"/>
          <w:lang w:val="es-DO"/>
        </w:rPr>
        <w:t xml:space="preserve">Igualdad de Género y de </w:t>
      </w:r>
      <w:r w:rsidRPr="002B54D9">
        <w:rPr>
          <w:rFonts w:ascii="Calibri Light" w:hAnsi="Calibri Light" w:cs="Calibri Light"/>
          <w:sz w:val="22"/>
          <w:szCs w:val="22"/>
          <w:lang w:val="es-DO"/>
        </w:rPr>
        <w:t xml:space="preserve">Desarrollo Humano </w:t>
      </w:r>
      <w:r w:rsidR="00CD70BA">
        <w:rPr>
          <w:rFonts w:ascii="Calibri Light" w:hAnsi="Calibri Light" w:cs="Calibri Light"/>
          <w:sz w:val="22"/>
          <w:szCs w:val="22"/>
          <w:lang w:val="es-DO"/>
        </w:rPr>
        <w:t>Sostenible</w:t>
      </w:r>
      <w:r w:rsidR="00DA17C8">
        <w:rPr>
          <w:rFonts w:ascii="Calibri Light" w:hAnsi="Calibri Light" w:cs="Calibri Light"/>
          <w:sz w:val="22"/>
          <w:szCs w:val="22"/>
          <w:lang w:val="es-DO"/>
        </w:rPr>
        <w:t xml:space="preserve">, </w:t>
      </w:r>
      <w:r w:rsidR="00A90B43">
        <w:rPr>
          <w:rFonts w:ascii="Calibri Light" w:hAnsi="Calibri Light" w:cs="Calibri Light"/>
          <w:sz w:val="22"/>
          <w:szCs w:val="22"/>
          <w:lang w:val="es-DO"/>
        </w:rPr>
        <w:t>se apoya</w:t>
      </w:r>
      <w:r w:rsidR="005722F5">
        <w:rPr>
          <w:rFonts w:ascii="Calibri Light" w:hAnsi="Calibri Light" w:cs="Calibri Light"/>
          <w:sz w:val="22"/>
          <w:szCs w:val="22"/>
          <w:lang w:val="es-DO"/>
        </w:rPr>
        <w:t xml:space="preserve"> </w:t>
      </w:r>
      <w:r w:rsidR="00CD70BA">
        <w:rPr>
          <w:rFonts w:ascii="Calibri Light" w:hAnsi="Calibri Light" w:cs="Calibri Light"/>
          <w:sz w:val="22"/>
          <w:szCs w:val="22"/>
          <w:lang w:val="es-DO"/>
        </w:rPr>
        <w:t>el</w:t>
      </w:r>
      <w:r w:rsidR="005722F5">
        <w:rPr>
          <w:rFonts w:ascii="Calibri Light" w:hAnsi="Calibri Light" w:cs="Calibri Light"/>
          <w:sz w:val="22"/>
          <w:szCs w:val="22"/>
          <w:lang w:val="es-DO"/>
        </w:rPr>
        <w:t xml:space="preserve"> </w:t>
      </w:r>
      <w:r w:rsidR="00CD70BA">
        <w:rPr>
          <w:rFonts w:ascii="Calibri Light" w:hAnsi="Calibri Light" w:cs="Calibri Light"/>
          <w:sz w:val="22"/>
          <w:szCs w:val="22"/>
          <w:lang w:val="es-DO"/>
        </w:rPr>
        <w:t>desarrollo de productos del conocimiento para el análisis del</w:t>
      </w:r>
      <w:r w:rsidRPr="002B54D9">
        <w:rPr>
          <w:rFonts w:ascii="Calibri Light" w:hAnsi="Calibri Light" w:cs="Calibri Light"/>
          <w:sz w:val="22"/>
          <w:szCs w:val="22"/>
          <w:lang w:val="es-DO"/>
        </w:rPr>
        <w:t xml:space="preserve"> paradigma del desarrollo humano desde un enfoque de igualdad de género y empoderamiento de las mujeres, con el fin de generar conocimiento</w:t>
      </w:r>
      <w:r w:rsidR="00A8609D">
        <w:rPr>
          <w:rFonts w:ascii="Calibri Light" w:hAnsi="Calibri Light" w:cs="Calibri Light"/>
          <w:sz w:val="22"/>
          <w:szCs w:val="22"/>
          <w:lang w:val="es-DO"/>
        </w:rPr>
        <w:t>s</w:t>
      </w:r>
      <w:r w:rsidRPr="002B54D9">
        <w:rPr>
          <w:rFonts w:ascii="Calibri Light" w:hAnsi="Calibri Light" w:cs="Calibri Light"/>
          <w:sz w:val="22"/>
          <w:szCs w:val="22"/>
          <w:lang w:val="es-DO"/>
        </w:rPr>
        <w:t xml:space="preserve"> que permita</w:t>
      </w:r>
      <w:r w:rsidR="00A8609D">
        <w:rPr>
          <w:rFonts w:ascii="Calibri Light" w:hAnsi="Calibri Light" w:cs="Calibri Light"/>
          <w:sz w:val="22"/>
          <w:szCs w:val="22"/>
          <w:lang w:val="es-DO"/>
        </w:rPr>
        <w:t>n</w:t>
      </w:r>
      <w:r w:rsidRPr="002B54D9">
        <w:rPr>
          <w:rFonts w:ascii="Calibri Light" w:hAnsi="Calibri Light" w:cs="Calibri Light"/>
          <w:sz w:val="22"/>
          <w:szCs w:val="22"/>
          <w:lang w:val="es-DO"/>
        </w:rPr>
        <w:t xml:space="preserve"> un abordaje integral a los principales desafíos y brechas que presenta el desarrollo nacional en la temática. </w:t>
      </w:r>
    </w:p>
    <w:p w14:paraId="44C53CC8" w14:textId="2B85EE8F" w:rsidR="00CD4A82" w:rsidRDefault="00CD4A82" w:rsidP="00CD4A82">
      <w:pPr>
        <w:pStyle w:val="BodyText"/>
        <w:jc w:val="both"/>
        <w:rPr>
          <w:rFonts w:ascii="Calibri Light" w:eastAsiaTheme="minorHAnsi" w:hAnsi="Calibri Light" w:cs="Calibri Light"/>
          <w:sz w:val="22"/>
          <w:szCs w:val="22"/>
          <w:lang w:val="es-PA"/>
        </w:rPr>
      </w:pPr>
      <w:r w:rsidRPr="002B54D9">
        <w:rPr>
          <w:rFonts w:ascii="Calibri Light" w:hAnsi="Calibri Light" w:cs="Calibri Light"/>
          <w:sz w:val="22"/>
          <w:szCs w:val="22"/>
          <w:lang w:val="es-DO"/>
        </w:rPr>
        <w:t>El PNUD forja alianzas con todos los sectores de la sociedad para ayudar a construir naciones que puedan resistir las crisis y promover un tipo de crecimiento que mejore la calidad de vida de todos y todas. Presente sobre el terreno en 170 países y territorios, el PNUD ofrece una perspectiva global y un conocimiento local al servicio de las personas y las naciones.</w:t>
      </w:r>
      <w:r>
        <w:rPr>
          <w:rFonts w:ascii="Calibri Light" w:hAnsi="Calibri Light" w:cs="Calibri Light"/>
          <w:sz w:val="22"/>
          <w:szCs w:val="22"/>
          <w:lang w:val="es-DO"/>
        </w:rPr>
        <w:t xml:space="preserve"> De igual manera</w:t>
      </w:r>
      <w:r w:rsidR="00A8609D">
        <w:rPr>
          <w:rFonts w:ascii="Calibri Light" w:hAnsi="Calibri Light" w:cs="Calibri Light"/>
          <w:sz w:val="22"/>
          <w:szCs w:val="22"/>
          <w:lang w:val="es-DO"/>
        </w:rPr>
        <w:t>,</w:t>
      </w:r>
      <w:r>
        <w:rPr>
          <w:rFonts w:ascii="Calibri Light" w:hAnsi="Calibri Light" w:cs="Calibri Light"/>
          <w:sz w:val="22"/>
          <w:szCs w:val="22"/>
          <w:lang w:val="es-DO"/>
        </w:rPr>
        <w:t xml:space="preserve"> promueve </w:t>
      </w:r>
      <w:r w:rsidRPr="00F25887">
        <w:rPr>
          <w:rFonts w:ascii="Calibri Light" w:hAnsi="Calibri Light" w:cs="Calibri Light"/>
          <w:sz w:val="22"/>
          <w:szCs w:val="22"/>
          <w:lang w:val="es-DO"/>
        </w:rPr>
        <w:t xml:space="preserve">un rol </w:t>
      </w:r>
      <w:r w:rsidR="00B50A1D">
        <w:rPr>
          <w:rFonts w:ascii="Calibri Light" w:hAnsi="Calibri Light" w:cs="Calibri Light"/>
          <w:sz w:val="22"/>
          <w:szCs w:val="22"/>
          <w:lang w:val="es-DO"/>
        </w:rPr>
        <w:t xml:space="preserve">más activo y participativo </w:t>
      </w:r>
      <w:r>
        <w:rPr>
          <w:rFonts w:ascii="Calibri Light" w:hAnsi="Calibri Light" w:cs="Calibri Light"/>
          <w:sz w:val="22"/>
          <w:szCs w:val="22"/>
          <w:lang w:val="es-DO"/>
        </w:rPr>
        <w:t xml:space="preserve">del </w:t>
      </w:r>
      <w:r w:rsidRPr="002B54D9">
        <w:rPr>
          <w:rFonts w:ascii="Calibri Light" w:hAnsi="Calibri Light" w:cs="Calibri Light"/>
          <w:sz w:val="22"/>
          <w:szCs w:val="22"/>
          <w:lang w:val="es-DO"/>
        </w:rPr>
        <w:t>sector privado</w:t>
      </w:r>
      <w:r>
        <w:rPr>
          <w:rFonts w:ascii="Calibri Light" w:hAnsi="Calibri Light" w:cs="Calibri Light"/>
          <w:sz w:val="22"/>
          <w:szCs w:val="22"/>
          <w:lang w:val="es-DO"/>
        </w:rPr>
        <w:t xml:space="preserve"> </w:t>
      </w:r>
      <w:r w:rsidR="00B03EAD">
        <w:rPr>
          <w:rFonts w:ascii="Calibri Light" w:hAnsi="Calibri Light" w:cs="Calibri Light"/>
          <w:sz w:val="22"/>
          <w:szCs w:val="22"/>
          <w:lang w:val="es-DO"/>
        </w:rPr>
        <w:t xml:space="preserve">en el contexto de la Agenda 2030, reconociendo  </w:t>
      </w:r>
      <w:r>
        <w:rPr>
          <w:rFonts w:ascii="Calibri Light" w:hAnsi="Calibri Light" w:cs="Calibri Light"/>
          <w:sz w:val="22"/>
          <w:szCs w:val="22"/>
          <w:lang w:val="es-DO"/>
        </w:rPr>
        <w:t xml:space="preserve"> su </w:t>
      </w:r>
      <w:r w:rsidRPr="002B54D9">
        <w:rPr>
          <w:rFonts w:ascii="Calibri Light" w:hAnsi="Calibri Light" w:cs="Calibri Light"/>
          <w:sz w:val="22"/>
          <w:szCs w:val="22"/>
          <w:lang w:val="es-DO"/>
        </w:rPr>
        <w:t xml:space="preserve">capacidad de convertirse en motor esencial para </w:t>
      </w:r>
      <w:r w:rsidR="00B4645A">
        <w:rPr>
          <w:rFonts w:ascii="Calibri Light" w:hAnsi="Calibri Light" w:cs="Calibri Light"/>
          <w:sz w:val="22"/>
          <w:szCs w:val="22"/>
          <w:lang w:val="es-DO"/>
        </w:rPr>
        <w:t>el logro de sus 17 objetivos</w:t>
      </w:r>
      <w:r w:rsidR="00A90B43">
        <w:rPr>
          <w:rFonts w:ascii="Calibri Light" w:hAnsi="Calibri Light" w:cs="Calibri Light"/>
          <w:sz w:val="22"/>
          <w:szCs w:val="22"/>
          <w:lang w:val="es-DO"/>
        </w:rPr>
        <w:t xml:space="preserve">. </w:t>
      </w:r>
    </w:p>
    <w:p w14:paraId="2B1A8A77" w14:textId="19204559" w:rsidR="00F24300" w:rsidRDefault="00CD4A82" w:rsidP="00CD4A82">
      <w:pPr>
        <w:pStyle w:val="BodyText"/>
        <w:jc w:val="both"/>
        <w:rPr>
          <w:rFonts w:ascii="Calibri Light" w:eastAsiaTheme="minorHAnsi" w:hAnsi="Calibri Light" w:cs="Calibri Light"/>
          <w:sz w:val="22"/>
          <w:szCs w:val="22"/>
          <w:lang w:val="es-PA"/>
        </w:rPr>
      </w:pPr>
      <w:r>
        <w:rPr>
          <w:rFonts w:ascii="Calibri Light" w:eastAsiaTheme="minorHAnsi" w:hAnsi="Calibri Light" w:cs="Calibri Light"/>
          <w:sz w:val="22"/>
          <w:szCs w:val="22"/>
          <w:lang w:val="es-DO"/>
        </w:rPr>
        <w:t>El</w:t>
      </w:r>
      <w:r w:rsidRPr="00DB7FA2">
        <w:rPr>
          <w:rFonts w:ascii="Calibri Light" w:eastAsiaTheme="minorHAnsi" w:hAnsi="Calibri Light" w:cs="Calibri Light"/>
          <w:sz w:val="22"/>
          <w:szCs w:val="22"/>
          <w:lang w:val="es-PA"/>
        </w:rPr>
        <w:t xml:space="preserve"> PNUD </w:t>
      </w:r>
      <w:r>
        <w:rPr>
          <w:rFonts w:ascii="Calibri Light" w:eastAsiaTheme="minorHAnsi" w:hAnsi="Calibri Light" w:cs="Calibri Light"/>
          <w:sz w:val="22"/>
          <w:szCs w:val="22"/>
          <w:lang w:val="es-PA"/>
        </w:rPr>
        <w:t xml:space="preserve">viene </w:t>
      </w:r>
      <w:r w:rsidRPr="00DB7FA2">
        <w:rPr>
          <w:rFonts w:ascii="Calibri Light" w:eastAsiaTheme="minorHAnsi" w:hAnsi="Calibri Light" w:cs="Calibri Light"/>
          <w:sz w:val="22"/>
          <w:szCs w:val="22"/>
          <w:lang w:val="es-PA"/>
        </w:rPr>
        <w:t>promoviendo iniciativas exitosas que han captado el interés del sector privado, y que están dirigidas a la integración de</w:t>
      </w:r>
      <w:r w:rsidR="00F24300">
        <w:rPr>
          <w:rFonts w:ascii="Calibri Light" w:eastAsiaTheme="minorHAnsi" w:hAnsi="Calibri Light" w:cs="Calibri Light"/>
          <w:sz w:val="22"/>
          <w:szCs w:val="22"/>
          <w:lang w:val="es-PA"/>
        </w:rPr>
        <w:t>l</w:t>
      </w:r>
      <w:r w:rsidRPr="00DB7FA2">
        <w:rPr>
          <w:rFonts w:ascii="Calibri Light" w:eastAsiaTheme="minorHAnsi" w:hAnsi="Calibri Light" w:cs="Calibri Light"/>
          <w:sz w:val="22"/>
          <w:szCs w:val="22"/>
          <w:lang w:val="es-PA"/>
        </w:rPr>
        <w:t xml:space="preserve"> sector </w:t>
      </w:r>
      <w:r w:rsidR="00F24300">
        <w:rPr>
          <w:rFonts w:ascii="Calibri Light" w:eastAsiaTheme="minorHAnsi" w:hAnsi="Calibri Light" w:cs="Calibri Light"/>
          <w:sz w:val="22"/>
          <w:szCs w:val="22"/>
          <w:lang w:val="es-PA"/>
        </w:rPr>
        <w:t>en el avance</w:t>
      </w:r>
      <w:r w:rsidRPr="00DB7FA2">
        <w:rPr>
          <w:rFonts w:ascii="Calibri Light" w:eastAsiaTheme="minorHAnsi" w:hAnsi="Calibri Light" w:cs="Calibri Light"/>
          <w:sz w:val="22"/>
          <w:szCs w:val="22"/>
          <w:lang w:val="es-PA"/>
        </w:rPr>
        <w:t xml:space="preserve"> </w:t>
      </w:r>
      <w:r w:rsidR="00F24300">
        <w:rPr>
          <w:rFonts w:ascii="Calibri Light" w:eastAsiaTheme="minorHAnsi" w:hAnsi="Calibri Light" w:cs="Calibri Light"/>
          <w:sz w:val="22"/>
          <w:szCs w:val="22"/>
          <w:lang w:val="es-PA"/>
        </w:rPr>
        <w:t>d</w:t>
      </w:r>
      <w:r w:rsidRPr="00DB7FA2">
        <w:rPr>
          <w:rFonts w:ascii="Calibri Light" w:eastAsiaTheme="minorHAnsi" w:hAnsi="Calibri Light" w:cs="Calibri Light"/>
          <w:sz w:val="22"/>
          <w:szCs w:val="22"/>
          <w:lang w:val="es-PA"/>
        </w:rPr>
        <w:t xml:space="preserve">el desarrollo sostenible, la igualdad </w:t>
      </w:r>
      <w:r w:rsidR="00F24300">
        <w:rPr>
          <w:rFonts w:ascii="Calibri Light" w:eastAsiaTheme="minorHAnsi" w:hAnsi="Calibri Light" w:cs="Calibri Light"/>
          <w:sz w:val="22"/>
          <w:szCs w:val="22"/>
          <w:lang w:val="es-PA"/>
        </w:rPr>
        <w:t>de género y la</w:t>
      </w:r>
      <w:r w:rsidRPr="00DB7FA2">
        <w:rPr>
          <w:rFonts w:ascii="Calibri Light" w:eastAsiaTheme="minorHAnsi" w:hAnsi="Calibri Light" w:cs="Calibri Light"/>
          <w:sz w:val="22"/>
          <w:szCs w:val="22"/>
          <w:lang w:val="es-PA"/>
        </w:rPr>
        <w:t xml:space="preserve"> inclusión, como es el ejemplo del Sello de Igualdad de Género</w:t>
      </w:r>
      <w:r w:rsidR="00F24300">
        <w:rPr>
          <w:rFonts w:ascii="Calibri Light" w:eastAsiaTheme="minorHAnsi" w:hAnsi="Calibri Light" w:cs="Calibri Light"/>
          <w:sz w:val="22"/>
          <w:szCs w:val="22"/>
          <w:lang w:val="es-PA"/>
        </w:rPr>
        <w:t>, el reconocimiento de buenas prácticas RD Incluye, o la iniciativa de Empresas Sostenibles RD. A</w:t>
      </w:r>
      <w:r w:rsidR="00F24300" w:rsidRPr="00DB7FA2">
        <w:rPr>
          <w:rFonts w:ascii="Calibri Light" w:eastAsiaTheme="minorHAnsi" w:hAnsi="Calibri Light" w:cs="Calibri Light"/>
          <w:sz w:val="22"/>
          <w:szCs w:val="22"/>
          <w:lang w:val="es-PA"/>
        </w:rPr>
        <w:t>sí mismo, el PNUD apoya y participa en espacios de articulación intersectoriales que incluyen al sector empresarial donde se diseñan y ejecutan acciones y estrategias para lograr igualdad de género en el mercado laboral</w:t>
      </w:r>
      <w:r w:rsidR="00F24300">
        <w:rPr>
          <w:rFonts w:ascii="Calibri Light" w:eastAsiaTheme="minorHAnsi" w:hAnsi="Calibri Light" w:cs="Calibri Light"/>
          <w:sz w:val="22"/>
          <w:szCs w:val="22"/>
          <w:lang w:val="es-PA"/>
        </w:rPr>
        <w:t xml:space="preserve"> y </w:t>
      </w:r>
      <w:r w:rsidR="00F24300" w:rsidRPr="00DB7FA2">
        <w:rPr>
          <w:rFonts w:ascii="Calibri Light" w:eastAsiaTheme="minorHAnsi" w:hAnsi="Calibri Light" w:cs="Calibri Light"/>
          <w:sz w:val="22"/>
          <w:szCs w:val="22"/>
          <w:lang w:val="es-PA"/>
        </w:rPr>
        <w:t>promover una agenda de género para el mercado laboral.</w:t>
      </w:r>
    </w:p>
    <w:p w14:paraId="252DC473" w14:textId="49C1126B" w:rsidR="000D77AD" w:rsidRDefault="00580568" w:rsidP="00CD4A82">
      <w:pPr>
        <w:pStyle w:val="BodyText"/>
        <w:jc w:val="both"/>
        <w:rPr>
          <w:rFonts w:ascii="Calibri Light" w:hAnsi="Calibri Light" w:cs="Calibri Light"/>
          <w:sz w:val="22"/>
          <w:szCs w:val="22"/>
          <w:lang w:val="es-PA"/>
        </w:rPr>
      </w:pPr>
      <w:r>
        <w:rPr>
          <w:rFonts w:ascii="Calibri Light" w:hAnsi="Calibri Light" w:cs="Calibri Light"/>
          <w:sz w:val="22"/>
          <w:szCs w:val="22"/>
          <w:lang w:val="es-PA"/>
        </w:rPr>
        <w:t xml:space="preserve">En este sentido, se </w:t>
      </w:r>
      <w:r w:rsidR="00EC3436">
        <w:rPr>
          <w:rFonts w:ascii="Calibri Light" w:hAnsi="Calibri Light" w:cs="Calibri Light"/>
          <w:sz w:val="22"/>
          <w:szCs w:val="22"/>
          <w:lang w:val="es-PA"/>
        </w:rPr>
        <w:t xml:space="preserve">ha iniciado </w:t>
      </w:r>
      <w:r w:rsidR="00F24300">
        <w:rPr>
          <w:rFonts w:ascii="Calibri Light" w:hAnsi="Calibri Light" w:cs="Calibri Light"/>
          <w:sz w:val="22"/>
          <w:szCs w:val="22"/>
          <w:lang w:val="es-PA"/>
        </w:rPr>
        <w:t>el</w:t>
      </w:r>
      <w:r w:rsidR="00EC3436">
        <w:rPr>
          <w:rFonts w:ascii="Calibri Light" w:hAnsi="Calibri Light" w:cs="Calibri Light"/>
          <w:sz w:val="22"/>
          <w:szCs w:val="22"/>
          <w:lang w:val="es-PA"/>
        </w:rPr>
        <w:t xml:space="preserve"> </w:t>
      </w:r>
      <w:r>
        <w:rPr>
          <w:rFonts w:ascii="Calibri Light" w:hAnsi="Calibri Light" w:cs="Calibri Light"/>
          <w:sz w:val="22"/>
          <w:szCs w:val="22"/>
          <w:lang w:val="es-PA"/>
        </w:rPr>
        <w:t>desarroll</w:t>
      </w:r>
      <w:r w:rsidR="00EC3436">
        <w:rPr>
          <w:rFonts w:ascii="Calibri Light" w:hAnsi="Calibri Light" w:cs="Calibri Light"/>
          <w:sz w:val="22"/>
          <w:szCs w:val="22"/>
          <w:lang w:val="es-PA"/>
        </w:rPr>
        <w:t>o</w:t>
      </w:r>
      <w:r>
        <w:rPr>
          <w:rFonts w:ascii="Calibri Light" w:hAnsi="Calibri Light" w:cs="Calibri Light"/>
          <w:sz w:val="22"/>
          <w:szCs w:val="22"/>
          <w:lang w:val="es-PA"/>
        </w:rPr>
        <w:t xml:space="preserve"> </w:t>
      </w:r>
      <w:r w:rsidR="00EC3436">
        <w:rPr>
          <w:rFonts w:ascii="Calibri Light" w:hAnsi="Calibri Light" w:cs="Calibri Light"/>
          <w:sz w:val="22"/>
          <w:szCs w:val="22"/>
          <w:lang w:val="es-PA"/>
        </w:rPr>
        <w:t xml:space="preserve">de </w:t>
      </w:r>
      <w:r w:rsidRPr="00580568">
        <w:rPr>
          <w:rFonts w:ascii="Calibri Light" w:hAnsi="Calibri Light" w:cs="Calibri Light"/>
          <w:sz w:val="22"/>
          <w:szCs w:val="22"/>
          <w:lang w:val="es-PA"/>
        </w:rPr>
        <w:t xml:space="preserve">un estudio sobre </w:t>
      </w:r>
      <w:r w:rsidR="000D77AD">
        <w:rPr>
          <w:rFonts w:ascii="Calibri Light" w:hAnsi="Calibri Light" w:cs="Calibri Light"/>
          <w:sz w:val="22"/>
          <w:szCs w:val="22"/>
          <w:lang w:val="es-PA"/>
        </w:rPr>
        <w:t>“</w:t>
      </w:r>
      <w:r w:rsidR="000D77AD">
        <w:rPr>
          <w:rFonts w:ascii="Calibri Light" w:hAnsi="Calibri Light" w:cs="Calibri Light"/>
          <w:i/>
          <w:iCs/>
          <w:sz w:val="22"/>
          <w:szCs w:val="22"/>
          <w:lang w:val="es-PA"/>
        </w:rPr>
        <w:t>B</w:t>
      </w:r>
      <w:r w:rsidRPr="000D77AD">
        <w:rPr>
          <w:rFonts w:ascii="Calibri Light" w:hAnsi="Calibri Light" w:cs="Calibri Light"/>
          <w:i/>
          <w:iCs/>
          <w:sz w:val="22"/>
          <w:szCs w:val="22"/>
          <w:lang w:val="es-PA"/>
        </w:rPr>
        <w:t>rechas de capital humano con perspectiva de género para el sector industrial en la República Dominicana</w:t>
      </w:r>
      <w:r w:rsidR="00C5524C">
        <w:rPr>
          <w:rFonts w:ascii="Calibri Light" w:hAnsi="Calibri Light" w:cs="Calibri Light"/>
          <w:i/>
          <w:iCs/>
          <w:sz w:val="22"/>
          <w:szCs w:val="22"/>
          <w:lang w:val="es-PA"/>
        </w:rPr>
        <w:t>:</w:t>
      </w:r>
      <w:r w:rsidR="00F24300">
        <w:rPr>
          <w:rFonts w:ascii="Calibri Light" w:hAnsi="Calibri Light" w:cs="Calibri Light"/>
          <w:i/>
          <w:iCs/>
          <w:sz w:val="22"/>
          <w:szCs w:val="22"/>
          <w:lang w:val="es-PA"/>
        </w:rPr>
        <w:t xml:space="preserve"> </w:t>
      </w:r>
      <w:r w:rsidR="00C5524C" w:rsidRPr="00C5524C">
        <w:rPr>
          <w:rFonts w:ascii="Calibri Light" w:hAnsi="Calibri Light" w:cs="Calibri Light"/>
          <w:sz w:val="22"/>
          <w:szCs w:val="22"/>
          <w:lang w:val="es-PA"/>
        </w:rPr>
        <w:t>Diagnóstico desde la perspectiva de género y la demanda de transformación tecnológica generada por el COVID-19</w:t>
      </w:r>
      <w:r w:rsidR="000D77AD">
        <w:rPr>
          <w:rFonts w:ascii="Calibri Light" w:hAnsi="Calibri Light" w:cs="Calibri Light"/>
          <w:i/>
          <w:iCs/>
          <w:sz w:val="22"/>
          <w:szCs w:val="22"/>
          <w:lang w:val="es-PA"/>
        </w:rPr>
        <w:t>”</w:t>
      </w:r>
      <w:r w:rsidRPr="00580568">
        <w:rPr>
          <w:rFonts w:ascii="Calibri Light" w:hAnsi="Calibri Light" w:cs="Calibri Light"/>
          <w:sz w:val="22"/>
          <w:szCs w:val="22"/>
          <w:lang w:val="es-PA"/>
        </w:rPr>
        <w:t>.</w:t>
      </w:r>
      <w:r>
        <w:rPr>
          <w:rFonts w:ascii="Calibri Light" w:hAnsi="Calibri Light" w:cs="Calibri Light"/>
          <w:sz w:val="22"/>
          <w:szCs w:val="22"/>
          <w:lang w:val="es-PA"/>
        </w:rPr>
        <w:t xml:space="preserve"> </w:t>
      </w:r>
      <w:r w:rsidR="000D77AD">
        <w:rPr>
          <w:rFonts w:ascii="Calibri Light" w:hAnsi="Calibri Light" w:cs="Calibri Light"/>
          <w:sz w:val="22"/>
          <w:szCs w:val="22"/>
          <w:lang w:val="es-PA"/>
        </w:rPr>
        <w:t xml:space="preserve">El estudio es </w:t>
      </w:r>
      <w:r w:rsidR="000D77AD" w:rsidRPr="003B7F7A">
        <w:rPr>
          <w:rFonts w:ascii="Calibri Light" w:hAnsi="Calibri Light" w:cs="Calibri Light"/>
          <w:sz w:val="22"/>
          <w:szCs w:val="22"/>
          <w:lang w:val="es-PA"/>
        </w:rPr>
        <w:t>una propuesta</w:t>
      </w:r>
      <w:r w:rsidR="000D77AD">
        <w:rPr>
          <w:rFonts w:ascii="Calibri Light" w:hAnsi="Calibri Light" w:cs="Calibri Light"/>
          <w:sz w:val="22"/>
          <w:szCs w:val="22"/>
          <w:lang w:val="es-PA"/>
        </w:rPr>
        <w:t xml:space="preserve"> </w:t>
      </w:r>
      <w:r w:rsidR="000D77AD" w:rsidRPr="003B7F7A">
        <w:rPr>
          <w:rFonts w:ascii="Calibri Light" w:hAnsi="Calibri Light" w:cs="Calibri Light"/>
          <w:sz w:val="22"/>
          <w:szCs w:val="22"/>
          <w:lang w:val="es-PA"/>
        </w:rPr>
        <w:t>para generar respuestas de política apropiadas que acerquen a las mujeres a sectores más dinámicos y de mayor productividad como el sector industrial</w:t>
      </w:r>
      <w:r w:rsidR="00C5524C">
        <w:rPr>
          <w:rFonts w:ascii="Calibri Light" w:hAnsi="Calibri Light" w:cs="Calibri Light"/>
          <w:sz w:val="22"/>
          <w:szCs w:val="22"/>
          <w:lang w:val="es-PA"/>
        </w:rPr>
        <w:t xml:space="preserve"> y para enfrentar los retos de mediano y corto plazo impuestos por la pandemia</w:t>
      </w:r>
      <w:r w:rsidR="000D77AD" w:rsidRPr="003B7F7A">
        <w:rPr>
          <w:rFonts w:ascii="Calibri Light" w:hAnsi="Calibri Light" w:cs="Calibri Light"/>
          <w:sz w:val="22"/>
          <w:szCs w:val="22"/>
          <w:lang w:val="es-PA"/>
        </w:rPr>
        <w:t>.</w:t>
      </w:r>
    </w:p>
    <w:p w14:paraId="27ADEC72" w14:textId="2AEA88BD" w:rsidR="00CD4A82" w:rsidRDefault="000D77AD">
      <w:pPr>
        <w:pStyle w:val="BodyText"/>
        <w:jc w:val="both"/>
        <w:rPr>
          <w:rFonts w:ascii="Calibri Light" w:eastAsiaTheme="minorHAnsi" w:hAnsi="Calibri Light" w:cs="Calibri Light"/>
          <w:sz w:val="22"/>
          <w:szCs w:val="22"/>
          <w:lang w:val="es-PA"/>
        </w:rPr>
      </w:pPr>
      <w:r>
        <w:rPr>
          <w:rFonts w:ascii="Calibri Light" w:hAnsi="Calibri Light" w:cs="Calibri Light"/>
          <w:sz w:val="22"/>
          <w:szCs w:val="22"/>
          <w:lang w:val="es-PA"/>
        </w:rPr>
        <w:t>S</w:t>
      </w:r>
      <w:r w:rsidR="00580568" w:rsidRPr="00580568">
        <w:rPr>
          <w:rFonts w:ascii="Calibri Light" w:hAnsi="Calibri Light" w:cs="Calibri Light"/>
          <w:sz w:val="22"/>
          <w:szCs w:val="22"/>
          <w:lang w:val="es-PA"/>
        </w:rPr>
        <w:t xml:space="preserve">e </w:t>
      </w:r>
      <w:r w:rsidR="00580568">
        <w:rPr>
          <w:rFonts w:ascii="Calibri Light" w:hAnsi="Calibri Light" w:cs="Calibri Light"/>
          <w:sz w:val="22"/>
          <w:szCs w:val="22"/>
          <w:lang w:val="es-PA"/>
        </w:rPr>
        <w:t xml:space="preserve">cuenta </w:t>
      </w:r>
      <w:r w:rsidR="00580568" w:rsidRPr="003B7F7A">
        <w:rPr>
          <w:rFonts w:ascii="Calibri Light" w:eastAsiaTheme="minorHAnsi" w:hAnsi="Calibri Light" w:cs="Calibri Light"/>
          <w:sz w:val="22"/>
          <w:szCs w:val="22"/>
          <w:lang w:val="es-PA"/>
        </w:rPr>
        <w:t xml:space="preserve">con </w:t>
      </w:r>
      <w:r w:rsidR="00FC25EA">
        <w:rPr>
          <w:rFonts w:ascii="Calibri Light" w:eastAsiaTheme="minorHAnsi" w:hAnsi="Calibri Light" w:cs="Calibri Light"/>
          <w:sz w:val="22"/>
          <w:szCs w:val="22"/>
          <w:lang w:val="es-PA"/>
        </w:rPr>
        <w:t xml:space="preserve">una alianza </w:t>
      </w:r>
      <w:r w:rsidR="00F24300">
        <w:rPr>
          <w:rFonts w:ascii="Calibri Light" w:eastAsiaTheme="minorHAnsi" w:hAnsi="Calibri Light" w:cs="Calibri Light"/>
          <w:sz w:val="22"/>
          <w:szCs w:val="22"/>
          <w:lang w:val="es-PA"/>
        </w:rPr>
        <w:t>de l</w:t>
      </w:r>
      <w:r w:rsidR="00FC25EA">
        <w:rPr>
          <w:rFonts w:ascii="Calibri Light" w:eastAsiaTheme="minorHAnsi" w:hAnsi="Calibri Light" w:cs="Calibri Light"/>
          <w:sz w:val="22"/>
          <w:szCs w:val="22"/>
          <w:lang w:val="es-PA"/>
        </w:rPr>
        <w:t xml:space="preserve">a </w:t>
      </w:r>
      <w:r w:rsidR="00580568" w:rsidRPr="003B7F7A">
        <w:rPr>
          <w:rFonts w:ascii="Calibri Light" w:eastAsiaTheme="minorHAnsi" w:hAnsi="Calibri Light" w:cs="Calibri Light"/>
          <w:sz w:val="22"/>
          <w:szCs w:val="22"/>
          <w:lang w:val="es-PA"/>
        </w:rPr>
        <w:t>Asociación de Industrias de la República Dominicana (AIRD)</w:t>
      </w:r>
      <w:r w:rsidR="00580568">
        <w:rPr>
          <w:rFonts w:ascii="Calibri Light" w:eastAsiaTheme="minorHAnsi" w:hAnsi="Calibri Light" w:cs="Calibri Light"/>
          <w:sz w:val="22"/>
          <w:szCs w:val="22"/>
          <w:lang w:val="es-PA"/>
        </w:rPr>
        <w:t xml:space="preserve">, </w:t>
      </w:r>
      <w:r>
        <w:rPr>
          <w:rFonts w:ascii="Calibri Light" w:eastAsiaTheme="minorHAnsi" w:hAnsi="Calibri Light" w:cs="Calibri Light"/>
          <w:sz w:val="22"/>
          <w:szCs w:val="22"/>
          <w:lang w:val="es-PA"/>
        </w:rPr>
        <w:t xml:space="preserve">y se trabajará </w:t>
      </w:r>
      <w:r w:rsidR="00FC25EA">
        <w:rPr>
          <w:rFonts w:ascii="Calibri Light" w:eastAsiaTheme="minorHAnsi" w:hAnsi="Calibri Light" w:cs="Calibri Light"/>
          <w:sz w:val="22"/>
          <w:szCs w:val="22"/>
          <w:lang w:val="es-PA"/>
        </w:rPr>
        <w:t xml:space="preserve">conjuntamente </w:t>
      </w:r>
      <w:r w:rsidR="00C151A2" w:rsidRPr="00F24300">
        <w:rPr>
          <w:rFonts w:ascii="Calibri Light" w:hAnsi="Calibri Light" w:cs="Calibri Light"/>
          <w:sz w:val="22"/>
          <w:szCs w:val="22"/>
          <w:lang w:val="es-PA"/>
        </w:rPr>
        <w:t xml:space="preserve">con el sector empresarial y </w:t>
      </w:r>
      <w:r w:rsidR="00C151A2">
        <w:rPr>
          <w:rFonts w:ascii="Calibri Light" w:hAnsi="Calibri Light" w:cs="Calibri Light"/>
          <w:sz w:val="22"/>
          <w:szCs w:val="22"/>
          <w:lang w:val="es-PA"/>
        </w:rPr>
        <w:t xml:space="preserve">las </w:t>
      </w:r>
      <w:r w:rsidR="005F7743">
        <w:rPr>
          <w:rFonts w:ascii="Calibri Light" w:eastAsiaTheme="minorHAnsi" w:hAnsi="Calibri Light" w:cs="Calibri Light"/>
          <w:sz w:val="22"/>
          <w:szCs w:val="22"/>
          <w:lang w:val="es-PA"/>
        </w:rPr>
        <w:t xml:space="preserve">universidades y centros </w:t>
      </w:r>
      <w:r w:rsidR="00FC25EA">
        <w:rPr>
          <w:rFonts w:ascii="Calibri Light" w:eastAsiaTheme="minorHAnsi" w:hAnsi="Calibri Light" w:cs="Calibri Light"/>
          <w:sz w:val="22"/>
          <w:szCs w:val="22"/>
          <w:lang w:val="es-PA"/>
        </w:rPr>
        <w:t>de formación técnic</w:t>
      </w:r>
      <w:r w:rsidR="00C151A2">
        <w:rPr>
          <w:rFonts w:ascii="Calibri Light" w:eastAsiaTheme="minorHAnsi" w:hAnsi="Calibri Light" w:cs="Calibri Light"/>
          <w:sz w:val="22"/>
          <w:szCs w:val="22"/>
          <w:lang w:val="es-PA"/>
        </w:rPr>
        <w:t>a</w:t>
      </w:r>
      <w:r w:rsidR="00C151A2">
        <w:rPr>
          <w:rFonts w:ascii="Calibri Light" w:hAnsi="Calibri Light" w:cs="Calibri Light"/>
          <w:sz w:val="22"/>
          <w:szCs w:val="22"/>
          <w:lang w:val="es-PA"/>
        </w:rPr>
        <w:t>,</w:t>
      </w:r>
      <w:r w:rsidR="00F24300">
        <w:rPr>
          <w:rFonts w:ascii="Calibri Light" w:hAnsi="Calibri Light" w:cs="Calibri Light"/>
          <w:sz w:val="22"/>
          <w:szCs w:val="22"/>
          <w:lang w:val="es-PA"/>
        </w:rPr>
        <w:t xml:space="preserve"> para identificar las </w:t>
      </w:r>
      <w:r w:rsidR="00F24300" w:rsidRPr="00F24300">
        <w:rPr>
          <w:rFonts w:ascii="Calibri Light" w:hAnsi="Calibri Light" w:cs="Calibri Light"/>
          <w:sz w:val="22"/>
          <w:szCs w:val="22"/>
          <w:lang w:val="es-PA"/>
        </w:rPr>
        <w:t>necesidades de capital humano actuales y a futuro, la oferta institucional de programas de formación y educación superior</w:t>
      </w:r>
      <w:r w:rsidR="00C151A2">
        <w:rPr>
          <w:rFonts w:ascii="Calibri Light" w:hAnsi="Calibri Light" w:cs="Calibri Light"/>
          <w:sz w:val="22"/>
          <w:szCs w:val="22"/>
          <w:lang w:val="es-PA"/>
        </w:rPr>
        <w:t xml:space="preserve"> </w:t>
      </w:r>
      <w:r w:rsidR="00F24300" w:rsidRPr="00F24300">
        <w:rPr>
          <w:rFonts w:ascii="Calibri Light" w:hAnsi="Calibri Light" w:cs="Calibri Light"/>
          <w:sz w:val="22"/>
          <w:szCs w:val="22"/>
          <w:lang w:val="es-PA"/>
        </w:rPr>
        <w:t>en los campos de tecnología e ingeniería, y determinar las brechas existentes entre oferta y demanda</w:t>
      </w:r>
      <w:r w:rsidR="00C151A2">
        <w:rPr>
          <w:rFonts w:ascii="Calibri Light" w:hAnsi="Calibri Light" w:cs="Calibri Light"/>
          <w:sz w:val="22"/>
          <w:szCs w:val="22"/>
          <w:lang w:val="es-PA"/>
        </w:rPr>
        <w:t xml:space="preserve"> con mira a proponer </w:t>
      </w:r>
      <w:r w:rsidR="00C151A2" w:rsidRPr="00F24300">
        <w:rPr>
          <w:rFonts w:ascii="Calibri Light" w:hAnsi="Calibri Light" w:cs="Calibri Light"/>
          <w:sz w:val="22"/>
          <w:szCs w:val="22"/>
          <w:lang w:val="es-PA"/>
        </w:rPr>
        <w:t xml:space="preserve">recomendaciones </w:t>
      </w:r>
      <w:r w:rsidR="00C151A2">
        <w:rPr>
          <w:rFonts w:ascii="Calibri Light" w:hAnsi="Calibri Light" w:cs="Calibri Light"/>
          <w:sz w:val="22"/>
          <w:szCs w:val="22"/>
          <w:lang w:val="es-PA"/>
        </w:rPr>
        <w:t xml:space="preserve">para </w:t>
      </w:r>
      <w:r w:rsidR="00C151A2" w:rsidRPr="00F24300">
        <w:rPr>
          <w:rFonts w:ascii="Calibri Light" w:hAnsi="Calibri Light" w:cs="Calibri Light"/>
          <w:sz w:val="22"/>
          <w:szCs w:val="22"/>
          <w:lang w:val="es-PA"/>
        </w:rPr>
        <w:t>un mejor ajuste entre la oferta formativa y la demanda laboral</w:t>
      </w:r>
      <w:r w:rsidR="00C151A2">
        <w:rPr>
          <w:rFonts w:ascii="Calibri Light" w:hAnsi="Calibri Light" w:cs="Calibri Light"/>
          <w:sz w:val="22"/>
          <w:szCs w:val="22"/>
          <w:lang w:val="es-PA"/>
        </w:rPr>
        <w:t>.</w:t>
      </w:r>
    </w:p>
    <w:p w14:paraId="490EB7FE" w14:textId="4D624F0C" w:rsidR="00730C6A" w:rsidRPr="00186A42" w:rsidRDefault="00CD4A82" w:rsidP="00730C6A">
      <w:pPr>
        <w:pStyle w:val="BodyText"/>
        <w:jc w:val="both"/>
        <w:rPr>
          <w:rFonts w:ascii="Calibri Light" w:eastAsiaTheme="minorHAnsi" w:hAnsi="Calibri Light" w:cs="Calibri Light"/>
          <w:sz w:val="22"/>
          <w:szCs w:val="22"/>
          <w:lang w:val="es-PA"/>
        </w:rPr>
      </w:pPr>
      <w:r w:rsidRPr="00DB7FA2">
        <w:rPr>
          <w:rFonts w:ascii="Calibri Light" w:eastAsiaTheme="minorHAnsi" w:hAnsi="Calibri Light" w:cs="Calibri Light"/>
          <w:sz w:val="22"/>
          <w:szCs w:val="22"/>
          <w:lang w:val="es-PA"/>
        </w:rPr>
        <w:t xml:space="preserve">En ese sentido, se requieren los servicios de un/una </w:t>
      </w:r>
      <w:r>
        <w:rPr>
          <w:rFonts w:ascii="Calibri Light" w:eastAsiaTheme="minorHAnsi" w:hAnsi="Calibri Light" w:cs="Calibri Light"/>
          <w:sz w:val="22"/>
          <w:szCs w:val="22"/>
          <w:lang w:val="es-PA"/>
        </w:rPr>
        <w:t>c</w:t>
      </w:r>
      <w:r w:rsidRPr="00DB7FA2">
        <w:rPr>
          <w:rFonts w:ascii="Calibri Light" w:eastAsiaTheme="minorHAnsi" w:hAnsi="Calibri Light" w:cs="Calibri Light"/>
          <w:sz w:val="22"/>
          <w:szCs w:val="22"/>
          <w:lang w:val="es-PA"/>
        </w:rPr>
        <w:t xml:space="preserve">onsultor/a </w:t>
      </w:r>
      <w:r>
        <w:rPr>
          <w:rFonts w:ascii="Calibri Light" w:eastAsiaTheme="minorHAnsi" w:hAnsi="Calibri Light" w:cs="Calibri Light"/>
          <w:sz w:val="22"/>
          <w:szCs w:val="22"/>
          <w:lang w:val="es-PA"/>
        </w:rPr>
        <w:t xml:space="preserve">nacional </w:t>
      </w:r>
      <w:r w:rsidR="0073026B" w:rsidRPr="0073026B">
        <w:rPr>
          <w:rFonts w:ascii="Calibri Light" w:eastAsiaTheme="minorHAnsi" w:hAnsi="Calibri Light" w:cs="Calibri Light"/>
          <w:sz w:val="22"/>
          <w:szCs w:val="22"/>
          <w:lang w:val="es-PA"/>
        </w:rPr>
        <w:t xml:space="preserve">para </w:t>
      </w:r>
      <w:r w:rsidR="006C63FA">
        <w:rPr>
          <w:rFonts w:ascii="Calibri Light" w:eastAsiaTheme="minorHAnsi" w:hAnsi="Calibri Light" w:cs="Calibri Light"/>
          <w:sz w:val="22"/>
          <w:szCs w:val="22"/>
          <w:lang w:val="es-PA"/>
        </w:rPr>
        <w:t xml:space="preserve">la aplicación de los instrumentos y </w:t>
      </w:r>
      <w:r w:rsidR="00A83BE9">
        <w:rPr>
          <w:rFonts w:ascii="Calibri Light" w:eastAsiaTheme="minorHAnsi" w:hAnsi="Calibri Light" w:cs="Calibri Light"/>
          <w:sz w:val="22"/>
          <w:szCs w:val="22"/>
          <w:lang w:val="es-PA"/>
        </w:rPr>
        <w:t>sistematización de los datos</w:t>
      </w:r>
      <w:r w:rsidR="006C63FA">
        <w:rPr>
          <w:rFonts w:ascii="Calibri Light" w:eastAsiaTheme="minorHAnsi" w:hAnsi="Calibri Light" w:cs="Calibri Light"/>
          <w:sz w:val="22"/>
          <w:szCs w:val="22"/>
          <w:lang w:val="es-PA"/>
        </w:rPr>
        <w:t xml:space="preserve"> </w:t>
      </w:r>
      <w:r w:rsidR="00A83BE9">
        <w:rPr>
          <w:rFonts w:ascii="Calibri Light" w:eastAsiaTheme="minorHAnsi" w:hAnsi="Calibri Light" w:cs="Calibri Light"/>
          <w:sz w:val="22"/>
          <w:szCs w:val="22"/>
          <w:lang w:val="es-PA"/>
        </w:rPr>
        <w:t xml:space="preserve">para </w:t>
      </w:r>
      <w:r w:rsidR="00D84E6C">
        <w:rPr>
          <w:rFonts w:ascii="Calibri Light" w:eastAsiaTheme="minorHAnsi" w:hAnsi="Calibri Light" w:cs="Calibri Light"/>
          <w:sz w:val="22"/>
          <w:szCs w:val="22"/>
          <w:lang w:val="es-PA"/>
        </w:rPr>
        <w:t xml:space="preserve">apoyar </w:t>
      </w:r>
      <w:r w:rsidR="00A83BE9">
        <w:rPr>
          <w:rFonts w:ascii="Calibri Light" w:eastAsiaTheme="minorHAnsi" w:hAnsi="Calibri Light" w:cs="Calibri Light"/>
          <w:sz w:val="22"/>
          <w:szCs w:val="22"/>
          <w:lang w:val="es-PA"/>
        </w:rPr>
        <w:t xml:space="preserve">el </w:t>
      </w:r>
      <w:r w:rsidR="0073026B" w:rsidRPr="0073026B">
        <w:rPr>
          <w:rFonts w:ascii="Calibri Light" w:eastAsiaTheme="minorHAnsi" w:hAnsi="Calibri Light" w:cs="Calibri Light"/>
          <w:sz w:val="22"/>
          <w:szCs w:val="22"/>
          <w:lang w:val="es-PA"/>
        </w:rPr>
        <w:t>desarrollo de un estudio</w:t>
      </w:r>
      <w:r w:rsidR="008E4091">
        <w:rPr>
          <w:rFonts w:ascii="Calibri Light" w:eastAsiaTheme="minorHAnsi" w:hAnsi="Calibri Light" w:cs="Calibri Light"/>
          <w:sz w:val="22"/>
          <w:szCs w:val="22"/>
          <w:lang w:val="es-PA"/>
        </w:rPr>
        <w:t xml:space="preserve"> exploratorio sobre </w:t>
      </w:r>
      <w:r w:rsidR="0073026B" w:rsidRPr="0073026B">
        <w:rPr>
          <w:rFonts w:ascii="Calibri Light" w:eastAsiaTheme="minorHAnsi" w:hAnsi="Calibri Light" w:cs="Calibri Light"/>
          <w:sz w:val="22"/>
          <w:szCs w:val="22"/>
          <w:lang w:val="es-PA"/>
        </w:rPr>
        <w:t xml:space="preserve">brechas de capital humano con perspectiva de género en empresas </w:t>
      </w:r>
      <w:r w:rsidR="0073026B">
        <w:rPr>
          <w:rFonts w:ascii="Calibri Light" w:eastAsiaTheme="minorHAnsi" w:hAnsi="Calibri Light" w:cs="Calibri Light"/>
          <w:sz w:val="22"/>
          <w:szCs w:val="22"/>
          <w:lang w:val="es-PA"/>
        </w:rPr>
        <w:t xml:space="preserve">del sector industrial </w:t>
      </w:r>
      <w:r w:rsidR="008E4091">
        <w:rPr>
          <w:rFonts w:ascii="Calibri Light" w:eastAsiaTheme="minorHAnsi" w:hAnsi="Calibri Light" w:cs="Calibri Light"/>
          <w:sz w:val="22"/>
          <w:szCs w:val="22"/>
          <w:lang w:val="es-PA"/>
        </w:rPr>
        <w:t>socias de la AIRD</w:t>
      </w:r>
      <w:r w:rsidR="0073026B">
        <w:rPr>
          <w:rFonts w:ascii="Calibri Light" w:eastAsiaTheme="minorHAnsi" w:hAnsi="Calibri Light" w:cs="Calibri Light"/>
          <w:sz w:val="22"/>
          <w:szCs w:val="22"/>
          <w:lang w:val="es-PA"/>
        </w:rPr>
        <w:t xml:space="preserve">, con énfasis </w:t>
      </w:r>
      <w:r w:rsidR="008E4091">
        <w:rPr>
          <w:rFonts w:ascii="Calibri Light" w:eastAsiaTheme="minorHAnsi" w:hAnsi="Calibri Light" w:cs="Calibri Light"/>
          <w:sz w:val="22"/>
          <w:szCs w:val="22"/>
          <w:lang w:val="es-PA"/>
        </w:rPr>
        <w:t xml:space="preserve">en </w:t>
      </w:r>
      <w:r w:rsidR="0073026B">
        <w:rPr>
          <w:rFonts w:ascii="Calibri Light" w:eastAsiaTheme="minorHAnsi" w:hAnsi="Calibri Light" w:cs="Calibri Light"/>
          <w:sz w:val="22"/>
          <w:szCs w:val="22"/>
          <w:lang w:val="es-PA"/>
        </w:rPr>
        <w:t xml:space="preserve">las que demandan perfiles profesionales </w:t>
      </w:r>
      <w:r w:rsidR="003867A1">
        <w:rPr>
          <w:rFonts w:ascii="Calibri Light" w:eastAsiaTheme="minorHAnsi" w:hAnsi="Calibri Light" w:cs="Calibri Light"/>
          <w:sz w:val="22"/>
          <w:szCs w:val="22"/>
          <w:lang w:val="es-PA"/>
        </w:rPr>
        <w:t>con competencias</w:t>
      </w:r>
      <w:r w:rsidR="0073026B">
        <w:rPr>
          <w:rFonts w:ascii="Calibri Light" w:eastAsiaTheme="minorHAnsi" w:hAnsi="Calibri Light" w:cs="Calibri Light"/>
          <w:sz w:val="22"/>
          <w:szCs w:val="22"/>
          <w:lang w:val="es-PA"/>
        </w:rPr>
        <w:t xml:space="preserve"> de las carreras STEM</w:t>
      </w:r>
      <w:r w:rsidR="0073026B" w:rsidRPr="0073026B">
        <w:rPr>
          <w:rFonts w:ascii="Calibri Light" w:eastAsiaTheme="minorHAnsi" w:hAnsi="Calibri Light" w:cs="Calibri Light"/>
          <w:sz w:val="22"/>
          <w:szCs w:val="22"/>
          <w:lang w:val="es-PA"/>
        </w:rPr>
        <w:t>.</w:t>
      </w:r>
      <w:r w:rsidR="00FC25EA">
        <w:rPr>
          <w:rFonts w:ascii="Calibri Light" w:eastAsiaTheme="minorHAnsi" w:hAnsi="Calibri Light" w:cs="Calibri Light"/>
          <w:sz w:val="22"/>
          <w:szCs w:val="22"/>
          <w:lang w:val="es-PA"/>
        </w:rPr>
        <w:t xml:space="preserve"> </w:t>
      </w:r>
    </w:p>
    <w:bookmarkEnd w:id="0"/>
    <w:p w14:paraId="376A5333" w14:textId="77777777" w:rsidR="00C34988" w:rsidRPr="007208E0" w:rsidRDefault="00C34988" w:rsidP="00C34988">
      <w:pPr>
        <w:pStyle w:val="BodyText"/>
        <w:jc w:val="both"/>
        <w:rPr>
          <w:rFonts w:ascii="Calibri Light" w:hAnsi="Calibri Light" w:cs="Calibri Light"/>
          <w:sz w:val="22"/>
          <w:szCs w:val="22"/>
          <w:lang w:val="es-DO"/>
        </w:rPr>
      </w:pPr>
    </w:p>
    <w:p w14:paraId="340EE73B" w14:textId="087B134A" w:rsidR="00B009CD" w:rsidRPr="00F25887" w:rsidRDefault="00B009CD" w:rsidP="00B009CD">
      <w:pPr>
        <w:pStyle w:val="BodyText"/>
        <w:jc w:val="both"/>
        <w:rPr>
          <w:rFonts w:ascii="Calibri Light" w:hAnsi="Calibri Light"/>
          <w:b/>
          <w:sz w:val="22"/>
          <w:szCs w:val="22"/>
          <w:lang w:val="es-DO"/>
        </w:rPr>
      </w:pPr>
      <w:r w:rsidRPr="00F25887">
        <w:rPr>
          <w:rFonts w:ascii="Calibri Light" w:hAnsi="Calibri Light"/>
          <w:b/>
          <w:sz w:val="22"/>
          <w:szCs w:val="22"/>
          <w:lang w:val="es-DO"/>
        </w:rPr>
        <w:lastRenderedPageBreak/>
        <w:t>II</w:t>
      </w:r>
      <w:r w:rsidR="008861D7">
        <w:rPr>
          <w:rFonts w:ascii="Calibri Light" w:hAnsi="Calibri Light"/>
          <w:b/>
          <w:sz w:val="22"/>
          <w:szCs w:val="22"/>
          <w:lang w:val="es-DO"/>
        </w:rPr>
        <w:t>I</w:t>
      </w:r>
      <w:r w:rsidRPr="00F25887">
        <w:rPr>
          <w:rFonts w:ascii="Calibri Light" w:hAnsi="Calibri Light"/>
          <w:b/>
          <w:sz w:val="22"/>
          <w:szCs w:val="22"/>
          <w:lang w:val="es-DO"/>
        </w:rPr>
        <w:t>.- Objetivos de la consultoría</w:t>
      </w:r>
    </w:p>
    <w:p w14:paraId="63779203" w14:textId="24EC6DA2" w:rsidR="00B90A38" w:rsidRDefault="00A9655C" w:rsidP="00B90A38">
      <w:pPr>
        <w:pStyle w:val="BodyText"/>
        <w:spacing w:after="0"/>
        <w:jc w:val="both"/>
        <w:rPr>
          <w:rFonts w:ascii="Calibri Light" w:hAnsi="Calibri Light"/>
          <w:b/>
          <w:sz w:val="22"/>
          <w:szCs w:val="22"/>
          <w:lang w:val="es-DO"/>
        </w:rPr>
      </w:pPr>
      <w:r>
        <w:rPr>
          <w:rFonts w:ascii="Calibri Light" w:hAnsi="Calibri Light"/>
          <w:b/>
          <w:sz w:val="22"/>
          <w:szCs w:val="22"/>
          <w:lang w:val="es-DO"/>
        </w:rPr>
        <w:t xml:space="preserve">3.1 </w:t>
      </w:r>
      <w:r w:rsidR="00B009CD" w:rsidRPr="00F25887">
        <w:rPr>
          <w:rFonts w:ascii="Calibri Light" w:hAnsi="Calibri Light"/>
          <w:b/>
          <w:sz w:val="22"/>
          <w:szCs w:val="22"/>
          <w:lang w:val="es-DO"/>
        </w:rPr>
        <w:t>General</w:t>
      </w:r>
    </w:p>
    <w:p w14:paraId="214B7340" w14:textId="77777777" w:rsidR="00BB281C" w:rsidRDefault="00BB281C" w:rsidP="00AD588F">
      <w:pPr>
        <w:shd w:val="clear" w:color="auto" w:fill="FFFFFF"/>
        <w:spacing w:after="0"/>
        <w:jc w:val="both"/>
        <w:rPr>
          <w:rFonts w:ascii="Calibri Light" w:hAnsi="Calibri Light" w:cs="Times New Roman"/>
          <w:b/>
          <w:sz w:val="22"/>
          <w:szCs w:val="22"/>
          <w:lang w:val="es-DO"/>
        </w:rPr>
      </w:pPr>
    </w:p>
    <w:p w14:paraId="5DCDF5B0" w14:textId="5EC3C233" w:rsidR="00823482" w:rsidRDefault="00823482" w:rsidP="00C5524C">
      <w:pPr>
        <w:tabs>
          <w:tab w:val="left" w:pos="990"/>
        </w:tabs>
        <w:jc w:val="both"/>
        <w:rPr>
          <w:rFonts w:ascii="Calibri Light" w:hAnsi="Calibri Light" w:cs="Calibri Light"/>
          <w:sz w:val="22"/>
          <w:szCs w:val="22"/>
        </w:rPr>
      </w:pPr>
      <w:bookmarkStart w:id="1" w:name="_Hlk25166681"/>
      <w:r w:rsidRPr="00823482">
        <w:rPr>
          <w:rFonts w:ascii="Calibri Light" w:hAnsi="Calibri Light" w:cs="Calibri Light"/>
          <w:sz w:val="22"/>
          <w:szCs w:val="22"/>
        </w:rPr>
        <w:t>Apoyar</w:t>
      </w:r>
      <w:r>
        <w:rPr>
          <w:rFonts w:ascii="Calibri Light" w:hAnsi="Calibri Light" w:cs="Calibri Light"/>
          <w:sz w:val="22"/>
          <w:szCs w:val="22"/>
        </w:rPr>
        <w:t xml:space="preserve"> el desarrollo</w:t>
      </w:r>
      <w:r w:rsidR="00F24287">
        <w:rPr>
          <w:rFonts w:ascii="Calibri Light" w:hAnsi="Calibri Light" w:cs="Calibri Light"/>
          <w:sz w:val="22"/>
          <w:szCs w:val="22"/>
        </w:rPr>
        <w:t xml:space="preserve"> de un estudio diagnóstico</w:t>
      </w:r>
      <w:r w:rsidR="008A44A9">
        <w:rPr>
          <w:rFonts w:ascii="Calibri Light" w:hAnsi="Calibri Light" w:cs="Calibri Light"/>
          <w:sz w:val="22"/>
          <w:szCs w:val="22"/>
        </w:rPr>
        <w:t xml:space="preserve"> de </w:t>
      </w:r>
      <w:r w:rsidRPr="00823482">
        <w:rPr>
          <w:rFonts w:ascii="Calibri Light" w:hAnsi="Calibri Light" w:cs="Calibri Light"/>
          <w:sz w:val="22"/>
          <w:szCs w:val="22"/>
        </w:rPr>
        <w:t>metodología mixta (uso de técnicas cuantitativas y cualitativas) sobre brechas de capital humano con perspectiva de género para el sector industrial en la República Dominicana</w:t>
      </w:r>
      <w:r w:rsidR="005849DD">
        <w:rPr>
          <w:rFonts w:ascii="Calibri Light" w:hAnsi="Calibri Light" w:cs="Calibri Light"/>
          <w:sz w:val="22"/>
          <w:szCs w:val="22"/>
        </w:rPr>
        <w:t>.</w:t>
      </w:r>
    </w:p>
    <w:bookmarkEnd w:id="1"/>
    <w:p w14:paraId="7A82BBAE" w14:textId="0E55C04A" w:rsidR="00C5524C" w:rsidRPr="00C5524C" w:rsidRDefault="00C5524C" w:rsidP="00C5524C">
      <w:pPr>
        <w:tabs>
          <w:tab w:val="left" w:pos="990"/>
        </w:tabs>
        <w:jc w:val="both"/>
        <w:rPr>
          <w:rFonts w:ascii="Calibri Light" w:hAnsi="Calibri Light" w:cs="Times New Roman"/>
          <w:b/>
          <w:sz w:val="22"/>
          <w:szCs w:val="22"/>
          <w:lang w:val="es-DO"/>
        </w:rPr>
      </w:pPr>
      <w:r w:rsidRPr="00C5524C">
        <w:rPr>
          <w:rFonts w:ascii="Calibri Light" w:hAnsi="Calibri Light" w:cs="Times New Roman"/>
          <w:b/>
          <w:sz w:val="22"/>
          <w:szCs w:val="22"/>
          <w:lang w:val="es-DO"/>
        </w:rPr>
        <w:t>3.2 Específicos</w:t>
      </w:r>
    </w:p>
    <w:p w14:paraId="6FECE6BF" w14:textId="572D81D4" w:rsidR="0073026B" w:rsidRPr="0073026B" w:rsidRDefault="0073026B" w:rsidP="0073026B">
      <w:pPr>
        <w:pStyle w:val="m-8159953972743909909ydp9d9f1730msolistparagraph"/>
        <w:shd w:val="clear" w:color="auto" w:fill="FFFFFF"/>
        <w:spacing w:before="0" w:beforeAutospacing="0" w:after="120" w:afterAutospacing="0"/>
        <w:jc w:val="both"/>
        <w:rPr>
          <w:rFonts w:ascii="Calibri Light" w:hAnsi="Calibri Light" w:cs="Calibri Light"/>
          <w:sz w:val="22"/>
        </w:rPr>
      </w:pPr>
      <w:r w:rsidRPr="00AC7304">
        <w:rPr>
          <w:rFonts w:ascii="Calibri Light" w:hAnsi="Calibri Light" w:cs="Calibri Light"/>
          <w:b/>
          <w:bCs/>
          <w:sz w:val="22"/>
          <w:szCs w:val="22"/>
          <w:lang w:val="es-CO" w:eastAsia="en-US"/>
        </w:rPr>
        <w:t>OE</w:t>
      </w:r>
      <w:r>
        <w:rPr>
          <w:rFonts w:ascii="Calibri Light" w:hAnsi="Calibri Light" w:cs="Calibri Light"/>
          <w:b/>
          <w:bCs/>
          <w:sz w:val="22"/>
          <w:szCs w:val="22"/>
          <w:lang w:val="es-CO" w:eastAsia="en-US"/>
        </w:rPr>
        <w:t>1</w:t>
      </w:r>
      <w:r>
        <w:rPr>
          <w:rFonts w:ascii="Calibri Light" w:hAnsi="Calibri Light" w:cs="Calibri Light"/>
          <w:sz w:val="22"/>
          <w:szCs w:val="22"/>
          <w:lang w:val="es-CO" w:eastAsia="en-US"/>
        </w:rPr>
        <w:t xml:space="preserve">. </w:t>
      </w:r>
      <w:r w:rsidR="0067536E">
        <w:rPr>
          <w:rFonts w:ascii="Calibri Light" w:hAnsi="Calibri Light" w:cs="Calibri Light"/>
          <w:sz w:val="22"/>
          <w:szCs w:val="22"/>
          <w:lang w:val="es-CO" w:eastAsia="en-US"/>
        </w:rPr>
        <w:t>Aplicar l</w:t>
      </w:r>
      <w:r w:rsidR="002B5EE6">
        <w:rPr>
          <w:rFonts w:ascii="Calibri Light" w:hAnsi="Calibri Light" w:cs="Calibri Light"/>
          <w:sz w:val="22"/>
          <w:szCs w:val="22"/>
          <w:lang w:val="es-CO" w:eastAsia="en-US"/>
        </w:rPr>
        <w:t xml:space="preserve">a </w:t>
      </w:r>
      <w:r w:rsidR="002B5EE6" w:rsidRPr="002B5EE6">
        <w:rPr>
          <w:rFonts w:ascii="Calibri Light" w:hAnsi="Calibri Light" w:cs="Calibri Light"/>
          <w:sz w:val="22"/>
          <w:szCs w:val="22"/>
          <w:lang w:val="es-CO" w:eastAsia="en-US"/>
        </w:rPr>
        <w:t>encuesta a empresas industriales para la caracterización y determinación de demanda laboral, enfocada en las necesidades de capital humano en Tecnologías e Ingenierías y con enfoque de género.</w:t>
      </w:r>
      <w:r w:rsidR="0067536E">
        <w:rPr>
          <w:rFonts w:ascii="Calibri Light" w:hAnsi="Calibri Light" w:cs="Calibri Light"/>
          <w:sz w:val="22"/>
          <w:szCs w:val="22"/>
          <w:lang w:val="es-CO" w:eastAsia="en-US"/>
        </w:rPr>
        <w:t xml:space="preserve"> </w:t>
      </w:r>
    </w:p>
    <w:p w14:paraId="4915C8EE" w14:textId="78CDD2F2" w:rsidR="004D053D" w:rsidRDefault="0073026B" w:rsidP="00C122A7">
      <w:pPr>
        <w:pStyle w:val="m-8159953972743909909ydp9d9f1730msolistparagraph"/>
        <w:shd w:val="clear" w:color="auto" w:fill="FFFFFF"/>
        <w:spacing w:before="0" w:beforeAutospacing="0" w:after="120" w:afterAutospacing="0"/>
        <w:jc w:val="both"/>
      </w:pPr>
      <w:r w:rsidRPr="00AC7304">
        <w:rPr>
          <w:rFonts w:ascii="Calibri Light" w:hAnsi="Calibri Light" w:cs="Calibri Light"/>
          <w:b/>
          <w:bCs/>
          <w:sz w:val="22"/>
          <w:szCs w:val="22"/>
          <w:lang w:val="es-CO" w:eastAsia="en-US"/>
        </w:rPr>
        <w:t>OE</w:t>
      </w:r>
      <w:r>
        <w:rPr>
          <w:rFonts w:ascii="Calibri Light" w:hAnsi="Calibri Light" w:cs="Calibri Light"/>
          <w:b/>
          <w:bCs/>
          <w:sz w:val="22"/>
          <w:szCs w:val="22"/>
          <w:lang w:val="es-CO" w:eastAsia="en-US"/>
        </w:rPr>
        <w:t xml:space="preserve">2. </w:t>
      </w:r>
      <w:r w:rsidR="00B55E02">
        <w:rPr>
          <w:rFonts w:ascii="Calibri Light" w:hAnsi="Calibri Light" w:cs="Calibri Light"/>
          <w:sz w:val="22"/>
          <w:szCs w:val="22"/>
          <w:lang w:val="es-CO" w:eastAsia="en-US"/>
        </w:rPr>
        <w:t xml:space="preserve">Identificar las </w:t>
      </w:r>
      <w:r w:rsidR="00B55E02" w:rsidRPr="0073026B">
        <w:rPr>
          <w:rFonts w:ascii="Calibri Light" w:hAnsi="Calibri Light" w:cs="Calibri Light"/>
          <w:sz w:val="22"/>
        </w:rPr>
        <w:t>tendencias de la demanda laboral del sector desde una visión prospectiva</w:t>
      </w:r>
      <w:r w:rsidR="00681F9B">
        <w:rPr>
          <w:rFonts w:ascii="Calibri Light" w:hAnsi="Calibri Light" w:cs="Calibri Light"/>
          <w:sz w:val="22"/>
        </w:rPr>
        <w:t xml:space="preserve"> a través del método Delphi</w:t>
      </w:r>
      <w:r w:rsidR="00B55E02">
        <w:rPr>
          <w:rFonts w:ascii="Calibri Light" w:hAnsi="Calibri Light" w:cs="Calibri Light"/>
          <w:sz w:val="22"/>
        </w:rPr>
        <w:t xml:space="preserve">, </w:t>
      </w:r>
      <w:r w:rsidR="00B55E02" w:rsidRPr="0073026B">
        <w:rPr>
          <w:rFonts w:ascii="Calibri Light" w:hAnsi="Calibri Light" w:cs="Calibri Light"/>
          <w:sz w:val="22"/>
        </w:rPr>
        <w:t xml:space="preserve">considerando la realidad impuesta por </w:t>
      </w:r>
      <w:r w:rsidR="00B55E02">
        <w:rPr>
          <w:rFonts w:ascii="Calibri Light" w:hAnsi="Calibri Light" w:cs="Calibri Light"/>
          <w:sz w:val="22"/>
        </w:rPr>
        <w:t>la</w:t>
      </w:r>
      <w:r w:rsidR="00B55E02" w:rsidRPr="0073026B">
        <w:rPr>
          <w:rFonts w:ascii="Calibri Light" w:hAnsi="Calibri Light" w:cs="Calibri Light"/>
          <w:sz w:val="22"/>
        </w:rPr>
        <w:t xml:space="preserve"> COVID-19</w:t>
      </w:r>
      <w:r w:rsidR="00681F9B">
        <w:rPr>
          <w:rFonts w:ascii="Calibri Light" w:hAnsi="Calibri Light" w:cs="Calibri Light"/>
          <w:sz w:val="22"/>
        </w:rPr>
        <w:t>.</w:t>
      </w:r>
    </w:p>
    <w:p w14:paraId="5C31DE20" w14:textId="4A06A596" w:rsidR="003D4A25" w:rsidRPr="00FF4C5A" w:rsidRDefault="003D4A25" w:rsidP="00C122A7">
      <w:pPr>
        <w:pStyle w:val="m-8159953972743909909ydp9d9f1730msolistparagraph"/>
        <w:shd w:val="clear" w:color="auto" w:fill="FFFFFF"/>
        <w:spacing w:before="0" w:beforeAutospacing="0" w:after="120" w:afterAutospacing="0"/>
        <w:jc w:val="both"/>
        <w:rPr>
          <w:rFonts w:ascii="Calibri Light" w:hAnsi="Calibri Light" w:cs="Calibri Light"/>
          <w:sz w:val="22"/>
          <w:szCs w:val="22"/>
          <w:lang w:val="es-CO" w:eastAsia="en-US"/>
        </w:rPr>
      </w:pPr>
      <w:r w:rsidRPr="00AC7304">
        <w:rPr>
          <w:rFonts w:ascii="Calibri Light" w:hAnsi="Calibri Light" w:cs="Calibri Light"/>
          <w:b/>
          <w:bCs/>
          <w:sz w:val="22"/>
          <w:szCs w:val="22"/>
          <w:lang w:val="es-CO" w:eastAsia="en-US"/>
        </w:rPr>
        <w:t>OE</w:t>
      </w:r>
      <w:r w:rsidR="00687B5D">
        <w:rPr>
          <w:rFonts w:ascii="Calibri Light" w:hAnsi="Calibri Light" w:cs="Calibri Light"/>
          <w:b/>
          <w:bCs/>
          <w:sz w:val="22"/>
          <w:szCs w:val="22"/>
          <w:lang w:val="es-CO" w:eastAsia="en-US"/>
        </w:rPr>
        <w:t>3</w:t>
      </w:r>
      <w:r>
        <w:rPr>
          <w:rFonts w:ascii="Calibri Light" w:hAnsi="Calibri Light" w:cs="Calibri Light"/>
          <w:sz w:val="22"/>
          <w:szCs w:val="22"/>
          <w:lang w:val="es-CO" w:eastAsia="en-US"/>
        </w:rPr>
        <w:t xml:space="preserve">. Sistematizar y </w:t>
      </w:r>
      <w:r w:rsidR="00AC32A8">
        <w:rPr>
          <w:rFonts w:ascii="Calibri Light" w:hAnsi="Calibri Light" w:cs="Calibri Light"/>
          <w:sz w:val="22"/>
          <w:szCs w:val="22"/>
          <w:lang w:val="es-CO" w:eastAsia="en-US"/>
        </w:rPr>
        <w:t>p</w:t>
      </w:r>
      <w:r w:rsidR="00AC32A8" w:rsidRPr="00AC32A8">
        <w:rPr>
          <w:rFonts w:ascii="Calibri Light" w:hAnsi="Calibri Light" w:cs="Calibri Light"/>
          <w:sz w:val="22"/>
          <w:szCs w:val="22"/>
          <w:lang w:val="es-CO" w:eastAsia="en-US"/>
        </w:rPr>
        <w:t>rocesar los datos levantados</w:t>
      </w:r>
      <w:r w:rsidR="00AC32A8">
        <w:rPr>
          <w:rFonts w:ascii="Calibri Light" w:hAnsi="Calibri Light" w:cs="Calibri Light"/>
          <w:sz w:val="22"/>
          <w:szCs w:val="22"/>
          <w:lang w:val="es-CO" w:eastAsia="en-US"/>
        </w:rPr>
        <w:t xml:space="preserve"> </w:t>
      </w:r>
      <w:r w:rsidR="00223533">
        <w:rPr>
          <w:rFonts w:ascii="Calibri Light" w:hAnsi="Calibri Light" w:cs="Calibri Light"/>
          <w:sz w:val="22"/>
          <w:szCs w:val="22"/>
          <w:lang w:val="es-CO" w:eastAsia="en-US"/>
        </w:rPr>
        <w:t>durante la</w:t>
      </w:r>
      <w:r w:rsidR="00EE3E2D">
        <w:rPr>
          <w:rFonts w:ascii="Calibri Light" w:hAnsi="Calibri Light" w:cs="Calibri Light"/>
          <w:sz w:val="22"/>
          <w:szCs w:val="22"/>
          <w:lang w:val="es-CO" w:eastAsia="en-US"/>
        </w:rPr>
        <w:t xml:space="preserve"> </w:t>
      </w:r>
      <w:r w:rsidR="00223533">
        <w:rPr>
          <w:rFonts w:ascii="Calibri Light" w:hAnsi="Calibri Light" w:cs="Calibri Light"/>
          <w:sz w:val="22"/>
          <w:szCs w:val="22"/>
          <w:lang w:val="es-CO" w:eastAsia="en-US"/>
        </w:rPr>
        <w:t xml:space="preserve">aplicación de </w:t>
      </w:r>
      <w:r w:rsidR="00EE3E2D">
        <w:rPr>
          <w:rFonts w:ascii="Calibri Light" w:hAnsi="Calibri Light" w:cs="Calibri Light"/>
          <w:sz w:val="22"/>
          <w:szCs w:val="22"/>
          <w:lang w:val="es-CO" w:eastAsia="en-US"/>
        </w:rPr>
        <w:t>l</w:t>
      </w:r>
      <w:r w:rsidR="009F5983">
        <w:rPr>
          <w:rFonts w:ascii="Calibri Light" w:hAnsi="Calibri Light" w:cs="Calibri Light"/>
          <w:sz w:val="22"/>
          <w:szCs w:val="22"/>
          <w:lang w:val="es-CO" w:eastAsia="en-US"/>
        </w:rPr>
        <w:t>as técnicas e</w:t>
      </w:r>
      <w:r w:rsidR="00EE3E2D">
        <w:rPr>
          <w:rFonts w:ascii="Calibri Light" w:hAnsi="Calibri Light" w:cs="Calibri Light"/>
          <w:sz w:val="22"/>
          <w:szCs w:val="22"/>
          <w:lang w:val="es-CO" w:eastAsia="en-US"/>
        </w:rPr>
        <w:t xml:space="preserve"> </w:t>
      </w:r>
      <w:r w:rsidR="00681F9B">
        <w:rPr>
          <w:rFonts w:ascii="Calibri Light" w:hAnsi="Calibri Light" w:cs="Calibri Light"/>
          <w:sz w:val="22"/>
          <w:szCs w:val="22"/>
          <w:lang w:val="es-CO" w:eastAsia="en-US"/>
        </w:rPr>
        <w:t>instrumentos diseñad</w:t>
      </w:r>
      <w:r w:rsidR="00EE3E2D">
        <w:rPr>
          <w:rFonts w:ascii="Calibri Light" w:hAnsi="Calibri Light" w:cs="Calibri Light"/>
          <w:sz w:val="22"/>
          <w:szCs w:val="22"/>
          <w:lang w:val="es-CO" w:eastAsia="en-US"/>
        </w:rPr>
        <w:t>o</w:t>
      </w:r>
      <w:r w:rsidR="00681F9B">
        <w:rPr>
          <w:rFonts w:ascii="Calibri Light" w:hAnsi="Calibri Light" w:cs="Calibri Light"/>
          <w:sz w:val="22"/>
          <w:szCs w:val="22"/>
          <w:lang w:val="es-CO" w:eastAsia="en-US"/>
        </w:rPr>
        <w:t xml:space="preserve">s para </w:t>
      </w:r>
      <w:r w:rsidR="00EE3E2D">
        <w:rPr>
          <w:rFonts w:ascii="Calibri Light" w:hAnsi="Calibri Light" w:cs="Calibri Light"/>
          <w:sz w:val="22"/>
          <w:szCs w:val="22"/>
          <w:lang w:val="es-CO" w:eastAsia="en-US"/>
        </w:rPr>
        <w:t>el desarrollo del</w:t>
      </w:r>
      <w:r w:rsidR="00681F9B">
        <w:rPr>
          <w:rFonts w:ascii="Calibri Light" w:hAnsi="Calibri Light" w:cs="Calibri Light"/>
          <w:sz w:val="22"/>
          <w:szCs w:val="22"/>
          <w:lang w:val="es-CO" w:eastAsia="en-US"/>
        </w:rPr>
        <w:t xml:space="preserve"> estudio. </w:t>
      </w:r>
    </w:p>
    <w:p w14:paraId="1CF244D2" w14:textId="08EE0809" w:rsidR="003C6F28" w:rsidRPr="00005AB2" w:rsidRDefault="00606D76" w:rsidP="003C6F28">
      <w:pPr>
        <w:pStyle w:val="ListParagraph"/>
        <w:spacing w:line="240" w:lineRule="auto"/>
        <w:ind w:left="0"/>
        <w:rPr>
          <w:rFonts w:ascii="Calibri Light" w:hAnsi="Calibri Light"/>
          <w:b/>
          <w:spacing w:val="-3"/>
          <w:w w:val="104"/>
          <w:lang w:val="es-CO"/>
        </w:rPr>
      </w:pPr>
      <w:r>
        <w:rPr>
          <w:rFonts w:ascii="Calibri Light" w:hAnsi="Calibri Light"/>
          <w:b/>
          <w:spacing w:val="-3"/>
          <w:w w:val="104"/>
          <w:lang w:val="es-CO"/>
        </w:rPr>
        <w:t xml:space="preserve">V. </w:t>
      </w:r>
      <w:r w:rsidR="000D2EC3">
        <w:rPr>
          <w:rFonts w:ascii="Calibri Light" w:hAnsi="Calibri Light"/>
          <w:b/>
          <w:spacing w:val="-3"/>
          <w:w w:val="104"/>
          <w:lang w:val="es-CO"/>
        </w:rPr>
        <w:t>P</w:t>
      </w:r>
      <w:r>
        <w:rPr>
          <w:rFonts w:ascii="Calibri Light" w:hAnsi="Calibri Light"/>
          <w:b/>
          <w:spacing w:val="-3"/>
          <w:w w:val="104"/>
          <w:lang w:val="es-CO"/>
        </w:rPr>
        <w:t>rincipales a</w:t>
      </w:r>
      <w:r w:rsidRPr="00005AB2">
        <w:rPr>
          <w:rFonts w:ascii="Calibri Light" w:hAnsi="Calibri Light"/>
          <w:b/>
          <w:spacing w:val="-3"/>
          <w:w w:val="104"/>
          <w:lang w:val="es-CO"/>
        </w:rPr>
        <w:t>ctividades para realizar</w:t>
      </w:r>
      <w:r w:rsidR="003C6F28" w:rsidRPr="00005AB2">
        <w:rPr>
          <w:rFonts w:ascii="Calibri Light" w:hAnsi="Calibri Light"/>
          <w:b/>
          <w:spacing w:val="-3"/>
          <w:w w:val="104"/>
          <w:lang w:val="es-CO"/>
        </w:rPr>
        <w:t>:</w:t>
      </w:r>
    </w:p>
    <w:p w14:paraId="1546E7A3" w14:textId="020BCF83" w:rsidR="003C6F28" w:rsidRDefault="00BA4765" w:rsidP="003C6F28">
      <w:pPr>
        <w:jc w:val="both"/>
        <w:rPr>
          <w:rFonts w:ascii="Calibri Light" w:hAnsi="Calibri Light"/>
          <w:iCs/>
          <w:spacing w:val="-3"/>
          <w:w w:val="104"/>
          <w:sz w:val="22"/>
          <w:lang w:val="es-CO"/>
        </w:rPr>
      </w:pPr>
      <w:r>
        <w:rPr>
          <w:rFonts w:ascii="Calibri Light" w:hAnsi="Calibri Light"/>
          <w:iCs/>
          <w:spacing w:val="-3"/>
          <w:w w:val="104"/>
          <w:sz w:val="22"/>
          <w:lang w:val="es-CO"/>
        </w:rPr>
        <w:t xml:space="preserve">El /la </w:t>
      </w:r>
      <w:r w:rsidR="00F32D25">
        <w:rPr>
          <w:rFonts w:ascii="Calibri Light" w:hAnsi="Calibri Light"/>
          <w:iCs/>
          <w:spacing w:val="-3"/>
          <w:w w:val="104"/>
          <w:sz w:val="22"/>
          <w:lang w:val="es-CO"/>
        </w:rPr>
        <w:t>consultor</w:t>
      </w:r>
      <w:r w:rsidR="007F1AE6">
        <w:rPr>
          <w:rFonts w:ascii="Calibri Light" w:hAnsi="Calibri Light"/>
          <w:iCs/>
          <w:spacing w:val="-3"/>
          <w:w w:val="104"/>
          <w:sz w:val="22"/>
          <w:lang w:val="es-CO"/>
        </w:rPr>
        <w:t>/</w:t>
      </w:r>
      <w:r w:rsidR="00F32D25">
        <w:rPr>
          <w:rFonts w:ascii="Calibri Light" w:hAnsi="Calibri Light"/>
          <w:iCs/>
          <w:spacing w:val="-3"/>
          <w:w w:val="104"/>
          <w:sz w:val="22"/>
          <w:lang w:val="es-CO"/>
        </w:rPr>
        <w:t>a trabajará en apoyo</w:t>
      </w:r>
      <w:r w:rsidR="003C6F28" w:rsidRPr="00111BD2">
        <w:rPr>
          <w:rFonts w:ascii="Calibri Light" w:hAnsi="Calibri Light"/>
          <w:iCs/>
          <w:spacing w:val="-3"/>
          <w:w w:val="104"/>
          <w:sz w:val="22"/>
          <w:lang w:val="es-CO"/>
        </w:rPr>
        <w:t xml:space="preserve"> a</w:t>
      </w:r>
      <w:r w:rsidR="00FC25EA">
        <w:rPr>
          <w:rFonts w:ascii="Calibri Light" w:hAnsi="Calibri Light"/>
          <w:iCs/>
          <w:spacing w:val="-3"/>
          <w:w w:val="104"/>
          <w:sz w:val="22"/>
          <w:lang w:val="es-CO"/>
        </w:rPr>
        <w:t xml:space="preserve">l Equipo de </w:t>
      </w:r>
      <w:r w:rsidR="00F32D25">
        <w:rPr>
          <w:rFonts w:ascii="Calibri Light" w:hAnsi="Calibri Light"/>
          <w:iCs/>
          <w:spacing w:val="-3"/>
          <w:w w:val="104"/>
          <w:sz w:val="22"/>
          <w:lang w:val="es-CO"/>
        </w:rPr>
        <w:t>Coordinación de</w:t>
      </w:r>
      <w:r w:rsidR="00FC25EA">
        <w:rPr>
          <w:rFonts w:ascii="Calibri Light" w:hAnsi="Calibri Light"/>
          <w:iCs/>
          <w:spacing w:val="-3"/>
          <w:w w:val="104"/>
          <w:sz w:val="22"/>
          <w:lang w:val="es-CO"/>
        </w:rPr>
        <w:t xml:space="preserve"> la iniciativa </w:t>
      </w:r>
      <w:r w:rsidR="00C4207E">
        <w:rPr>
          <w:rFonts w:ascii="Calibri Light" w:hAnsi="Calibri Light"/>
          <w:iCs/>
          <w:spacing w:val="-3"/>
          <w:w w:val="104"/>
          <w:sz w:val="22"/>
          <w:lang w:val="es-CO"/>
        </w:rPr>
        <w:t xml:space="preserve">que estará compuesto por </w:t>
      </w:r>
      <w:r w:rsidR="000D2EC3">
        <w:rPr>
          <w:rFonts w:ascii="Calibri Light" w:hAnsi="Calibri Light"/>
          <w:iCs/>
          <w:spacing w:val="-3"/>
          <w:w w:val="104"/>
          <w:sz w:val="22"/>
          <w:lang w:val="es-CO"/>
        </w:rPr>
        <w:t xml:space="preserve">personal investigador, </w:t>
      </w:r>
      <w:r w:rsidR="00C4207E">
        <w:rPr>
          <w:rFonts w:ascii="Calibri Light" w:hAnsi="Calibri Light"/>
          <w:iCs/>
          <w:spacing w:val="-3"/>
          <w:w w:val="104"/>
          <w:sz w:val="22"/>
          <w:lang w:val="es-CO"/>
        </w:rPr>
        <w:t xml:space="preserve">personal del PNUD y de la AIRD. </w:t>
      </w:r>
    </w:p>
    <w:p w14:paraId="0311D56B" w14:textId="77777777" w:rsidR="00C73604" w:rsidRDefault="00055581" w:rsidP="00C73604">
      <w:pPr>
        <w:pStyle w:val="ListParagraph"/>
        <w:numPr>
          <w:ilvl w:val="1"/>
          <w:numId w:val="18"/>
        </w:numPr>
        <w:ind w:left="450"/>
        <w:rPr>
          <w:rFonts w:ascii="Calibri Light" w:eastAsia="Times New Roman" w:hAnsi="Calibri Light"/>
          <w:kern w:val="28"/>
          <w:lang w:val="es-ES_tradnl"/>
        </w:rPr>
      </w:pPr>
      <w:r>
        <w:rPr>
          <w:rFonts w:ascii="Calibri Light" w:eastAsia="Times New Roman" w:hAnsi="Calibri Light"/>
          <w:kern w:val="28"/>
          <w:lang w:val="es-ES_tradnl"/>
        </w:rPr>
        <w:t>R</w:t>
      </w:r>
      <w:r w:rsidRPr="00055581">
        <w:rPr>
          <w:rFonts w:ascii="Calibri Light" w:eastAsia="Times New Roman" w:hAnsi="Calibri Light"/>
          <w:kern w:val="28"/>
          <w:lang w:val="es-ES_tradnl"/>
        </w:rPr>
        <w:t>evis</w:t>
      </w:r>
      <w:r>
        <w:rPr>
          <w:rFonts w:ascii="Calibri Light" w:eastAsia="Times New Roman" w:hAnsi="Calibri Light"/>
          <w:kern w:val="28"/>
          <w:lang w:val="es-ES_tradnl"/>
        </w:rPr>
        <w:t>ión</w:t>
      </w:r>
      <w:r w:rsidRPr="00055581">
        <w:rPr>
          <w:rFonts w:ascii="Calibri Light" w:eastAsia="Times New Roman" w:hAnsi="Calibri Light"/>
          <w:kern w:val="28"/>
          <w:lang w:val="es-ES_tradnl"/>
        </w:rPr>
        <w:t xml:space="preserve"> en detalle los productos elaborados en el marco del proyecto, entre los cuales se encuentran la propuesta metodológica, el cuestionario de demanda laboral, la guía para la primera entrevista DELPHI</w:t>
      </w:r>
      <w:r w:rsidR="009D4C1B">
        <w:rPr>
          <w:rFonts w:ascii="Calibri Light" w:eastAsia="Times New Roman" w:hAnsi="Calibri Light"/>
          <w:kern w:val="28"/>
          <w:lang w:val="es-ES_tradnl"/>
        </w:rPr>
        <w:t xml:space="preserve"> y</w:t>
      </w:r>
      <w:r w:rsidRPr="00055581">
        <w:rPr>
          <w:rFonts w:ascii="Calibri Light" w:eastAsia="Times New Roman" w:hAnsi="Calibri Light"/>
          <w:kern w:val="28"/>
          <w:lang w:val="es-ES_tradnl"/>
        </w:rPr>
        <w:t xml:space="preserve"> la matriz de sistematización de información oferta académica, </w:t>
      </w:r>
      <w:r w:rsidR="009D4C1B">
        <w:rPr>
          <w:rFonts w:ascii="Calibri Light" w:eastAsia="Times New Roman" w:hAnsi="Calibri Light"/>
          <w:kern w:val="28"/>
          <w:lang w:val="es-ES_tradnl"/>
        </w:rPr>
        <w:t>para</w:t>
      </w:r>
      <w:r w:rsidR="009D4C1B" w:rsidRPr="009D4C1B">
        <w:rPr>
          <w:rFonts w:ascii="Calibri Light" w:eastAsia="Times New Roman" w:hAnsi="Calibri Light"/>
          <w:kern w:val="28"/>
          <w:lang w:val="es-ES_tradnl"/>
        </w:rPr>
        <w:t xml:space="preserve"> la apropiación del trabajo de campo</w:t>
      </w:r>
      <w:r w:rsidR="009D4C1B">
        <w:rPr>
          <w:rFonts w:ascii="Calibri Light" w:eastAsia="Times New Roman" w:hAnsi="Calibri Light"/>
          <w:kern w:val="28"/>
          <w:lang w:val="es-ES_tradnl"/>
        </w:rPr>
        <w:t xml:space="preserve">. </w:t>
      </w:r>
    </w:p>
    <w:p w14:paraId="666B1DEE" w14:textId="326738C1" w:rsidR="005F7743" w:rsidRPr="00B63AE4" w:rsidRDefault="00CD243C" w:rsidP="00DC3E4B">
      <w:pPr>
        <w:pStyle w:val="ListParagraph"/>
        <w:numPr>
          <w:ilvl w:val="1"/>
          <w:numId w:val="18"/>
        </w:numPr>
        <w:ind w:left="450"/>
        <w:rPr>
          <w:rFonts w:ascii="Calibri Light" w:eastAsia="Times New Roman" w:hAnsi="Calibri Light"/>
          <w:kern w:val="28"/>
          <w:lang w:val="es-ES_tradnl"/>
        </w:rPr>
      </w:pPr>
      <w:r w:rsidRPr="00DC3E4B">
        <w:rPr>
          <w:rFonts w:ascii="Calibri Light" w:hAnsi="Calibri Light"/>
          <w:kern w:val="28"/>
        </w:rPr>
        <w:t xml:space="preserve">Levantamiento de la demanda de capital humano: </w:t>
      </w:r>
      <w:r w:rsidR="009D4C1B">
        <w:rPr>
          <w:rFonts w:ascii="Calibri Light" w:hAnsi="Calibri Light"/>
          <w:kern w:val="28"/>
        </w:rPr>
        <w:t>e</w:t>
      </w:r>
      <w:r w:rsidRPr="00DC3E4B">
        <w:rPr>
          <w:rFonts w:ascii="Calibri Light" w:hAnsi="Calibri Light"/>
          <w:kern w:val="28"/>
        </w:rPr>
        <w:t>ncuesta a empresas industriales para la caracterización y determinación de demanda laboral, enfocada en las necesidades de capital humano en Tecnologías e Ingenierías y con enfoque de género.</w:t>
      </w:r>
    </w:p>
    <w:p w14:paraId="48D4B97D" w14:textId="77777777" w:rsidR="00B63AE4" w:rsidRPr="00B63AE4" w:rsidRDefault="00B63AE4" w:rsidP="00B63AE4">
      <w:pPr>
        <w:pStyle w:val="ListParagraph"/>
        <w:ind w:left="450"/>
        <w:rPr>
          <w:rFonts w:ascii="Calibri Light" w:eastAsia="Times New Roman" w:hAnsi="Calibri Light"/>
          <w:kern w:val="28"/>
          <w:sz w:val="6"/>
          <w:szCs w:val="6"/>
          <w:lang w:val="es-ES_tradnl"/>
        </w:rPr>
      </w:pPr>
    </w:p>
    <w:p w14:paraId="304EA0B8" w14:textId="77777777" w:rsidR="00F3033F" w:rsidRPr="00B42162" w:rsidRDefault="00F3033F" w:rsidP="00F3033F">
      <w:pPr>
        <w:pStyle w:val="ListParagraph"/>
        <w:numPr>
          <w:ilvl w:val="1"/>
          <w:numId w:val="16"/>
        </w:numPr>
        <w:rPr>
          <w:rFonts w:ascii="Calibri Light" w:hAnsi="Calibri Light"/>
          <w:kern w:val="28"/>
        </w:rPr>
      </w:pPr>
      <w:bookmarkStart w:id="2" w:name="_Hlk98325112"/>
      <w:r w:rsidRPr="007C52B7">
        <w:rPr>
          <w:rFonts w:ascii="Calibri Light" w:hAnsi="Calibri Light"/>
          <w:kern w:val="28"/>
        </w:rPr>
        <w:t>Acompañar el proceso de definición y selección de la muestra</w:t>
      </w:r>
      <w:r>
        <w:rPr>
          <w:rFonts w:ascii="Calibri Light" w:hAnsi="Calibri Light"/>
          <w:kern w:val="28"/>
        </w:rPr>
        <w:t xml:space="preserve">. </w:t>
      </w:r>
      <w:r>
        <w:rPr>
          <w:rFonts w:ascii="Calibri Light" w:hAnsi="Calibri Light"/>
          <w:kern w:val="28"/>
          <w:lang w:val="es-ES_tradnl"/>
        </w:rPr>
        <w:t>Revisión de la muestra de empresas preparada por el PNUD, representativa del directorio de empresas de la AIRD, e</w:t>
      </w:r>
      <w:r w:rsidRPr="00222107">
        <w:rPr>
          <w:rFonts w:ascii="Calibri Light" w:hAnsi="Calibri Light"/>
          <w:kern w:val="28"/>
          <w:lang w:val="es-ES_tradnl"/>
        </w:rPr>
        <w:t>stratificad</w:t>
      </w:r>
      <w:r>
        <w:rPr>
          <w:rFonts w:ascii="Calibri Light" w:hAnsi="Calibri Light"/>
          <w:kern w:val="28"/>
          <w:lang w:val="es-ES_tradnl"/>
        </w:rPr>
        <w:t xml:space="preserve">a </w:t>
      </w:r>
      <w:r w:rsidRPr="00222107">
        <w:rPr>
          <w:rFonts w:ascii="Calibri Light" w:hAnsi="Calibri Light"/>
          <w:kern w:val="28"/>
          <w:lang w:val="es-ES_tradnl"/>
        </w:rPr>
        <w:t>por macrorregiones (</w:t>
      </w:r>
      <w:r>
        <w:rPr>
          <w:rFonts w:ascii="Calibri Light" w:hAnsi="Calibri Light"/>
          <w:kern w:val="28"/>
          <w:lang w:val="es-ES_tradnl"/>
        </w:rPr>
        <w:t>a</w:t>
      </w:r>
      <w:r w:rsidRPr="00222107">
        <w:rPr>
          <w:rFonts w:ascii="Calibri Light" w:hAnsi="Calibri Light"/>
          <w:kern w:val="28"/>
          <w:lang w:val="es-ES_tradnl"/>
        </w:rPr>
        <w:t xml:space="preserve">fijación proporcional al tamaño), </w:t>
      </w:r>
      <w:r>
        <w:rPr>
          <w:rFonts w:ascii="Calibri Light" w:hAnsi="Calibri Light"/>
          <w:kern w:val="28"/>
          <w:lang w:val="es-ES_tradnl"/>
        </w:rPr>
        <w:t xml:space="preserve">con un nivel de confianza del </w:t>
      </w:r>
      <w:r w:rsidRPr="00222107">
        <w:rPr>
          <w:rFonts w:ascii="Calibri Light" w:hAnsi="Calibri Light"/>
          <w:kern w:val="28"/>
          <w:lang w:val="es-ES_tradnl"/>
        </w:rPr>
        <w:t xml:space="preserve">95% </w:t>
      </w:r>
      <w:r>
        <w:rPr>
          <w:rFonts w:ascii="Calibri Light" w:hAnsi="Calibri Light"/>
          <w:kern w:val="28"/>
          <w:lang w:val="es-ES_tradnl"/>
        </w:rPr>
        <w:t xml:space="preserve">y un </w:t>
      </w:r>
      <w:r w:rsidRPr="00222107">
        <w:rPr>
          <w:rFonts w:ascii="Calibri Light" w:hAnsi="Calibri Light"/>
          <w:kern w:val="28"/>
          <w:lang w:val="es-ES_tradnl"/>
        </w:rPr>
        <w:t xml:space="preserve">margen de error 3% </w:t>
      </w:r>
      <w:r>
        <w:rPr>
          <w:rFonts w:ascii="Calibri Light" w:hAnsi="Calibri Light"/>
          <w:kern w:val="28"/>
          <w:lang w:val="es-ES_tradnl"/>
        </w:rPr>
        <w:t>(</w:t>
      </w:r>
      <w:r w:rsidRPr="00222107">
        <w:rPr>
          <w:rFonts w:ascii="Calibri Light" w:hAnsi="Calibri Light"/>
          <w:kern w:val="28"/>
          <w:lang w:val="es-ES_tradnl"/>
        </w:rPr>
        <w:t>947 observaciones)</w:t>
      </w:r>
      <w:r>
        <w:rPr>
          <w:rFonts w:ascii="Calibri Light" w:hAnsi="Calibri Light"/>
          <w:kern w:val="28"/>
          <w:lang w:val="es-ES_tradnl"/>
        </w:rPr>
        <w:t xml:space="preserve">. </w:t>
      </w:r>
    </w:p>
    <w:p w14:paraId="1FF5D0B7" w14:textId="05001805" w:rsidR="009A5C56" w:rsidRPr="009A5C56" w:rsidRDefault="009A5C56" w:rsidP="009A5C56">
      <w:pPr>
        <w:pStyle w:val="ListParagraph"/>
        <w:numPr>
          <w:ilvl w:val="1"/>
          <w:numId w:val="16"/>
        </w:numPr>
        <w:rPr>
          <w:rFonts w:ascii="Calibri Light" w:hAnsi="Calibri Light"/>
          <w:kern w:val="28"/>
        </w:rPr>
      </w:pPr>
      <w:r>
        <w:rPr>
          <w:rFonts w:ascii="Calibri Light" w:hAnsi="Calibri Light"/>
          <w:kern w:val="28"/>
        </w:rPr>
        <w:t>Diseñar el plan de ejecución y cronograma para el levantamiento de la encuesta.</w:t>
      </w:r>
      <w:bookmarkEnd w:id="2"/>
      <w:r w:rsidR="00C73604" w:rsidRPr="00C73604">
        <w:t xml:space="preserve"> </w:t>
      </w:r>
      <w:r w:rsidR="00C73604" w:rsidRPr="00C73604">
        <w:rPr>
          <w:rFonts w:ascii="Calibri Light" w:hAnsi="Calibri Light"/>
          <w:kern w:val="28"/>
        </w:rPr>
        <w:t>Proponer una ruta de acción y calendario de visitas y seguimiento a las empresas, en base a lo planteado por el equipo de coordinación de la iniciativa</w:t>
      </w:r>
      <w:r w:rsidR="001E2343">
        <w:rPr>
          <w:rFonts w:ascii="Calibri Light" w:hAnsi="Calibri Light"/>
          <w:kern w:val="28"/>
        </w:rPr>
        <w:t>.</w:t>
      </w:r>
    </w:p>
    <w:p w14:paraId="660D58A1" w14:textId="7881797F" w:rsidR="007C52B7" w:rsidRDefault="007C52B7" w:rsidP="007C52B7">
      <w:pPr>
        <w:pStyle w:val="ListParagraph"/>
        <w:numPr>
          <w:ilvl w:val="1"/>
          <w:numId w:val="16"/>
        </w:numPr>
        <w:rPr>
          <w:rFonts w:ascii="Calibri Light" w:hAnsi="Calibri Light"/>
          <w:kern w:val="28"/>
        </w:rPr>
      </w:pPr>
      <w:r w:rsidRPr="007C52B7">
        <w:rPr>
          <w:rFonts w:ascii="Calibri Light" w:hAnsi="Calibri Light"/>
          <w:kern w:val="28"/>
        </w:rPr>
        <w:t>Adaptación del cuestionario a la herramienta digital</w:t>
      </w:r>
      <w:r w:rsidR="00750850">
        <w:rPr>
          <w:rFonts w:ascii="Calibri Light" w:hAnsi="Calibri Light"/>
          <w:kern w:val="28"/>
        </w:rPr>
        <w:t>,</w:t>
      </w:r>
      <w:r w:rsidRPr="007C52B7">
        <w:rPr>
          <w:rFonts w:ascii="Calibri Light" w:hAnsi="Calibri Light"/>
          <w:kern w:val="28"/>
        </w:rPr>
        <w:t xml:space="preserve"> </w:t>
      </w:r>
      <w:r>
        <w:rPr>
          <w:rFonts w:ascii="Calibri Light" w:hAnsi="Calibri Light"/>
          <w:kern w:val="28"/>
        </w:rPr>
        <w:t xml:space="preserve">acordada </w:t>
      </w:r>
      <w:r w:rsidR="00750850">
        <w:rPr>
          <w:rFonts w:ascii="Calibri Light" w:hAnsi="Calibri Light"/>
          <w:kern w:val="28"/>
        </w:rPr>
        <w:t xml:space="preserve">previamente </w:t>
      </w:r>
      <w:r>
        <w:rPr>
          <w:rFonts w:ascii="Calibri Light" w:hAnsi="Calibri Light"/>
          <w:kern w:val="28"/>
        </w:rPr>
        <w:t>con el equipo coordinador de la iniciativa</w:t>
      </w:r>
      <w:r w:rsidRPr="007C52B7">
        <w:rPr>
          <w:rFonts w:ascii="Calibri Light" w:hAnsi="Calibri Light"/>
          <w:kern w:val="28"/>
        </w:rPr>
        <w:t>, validando su funcionalidad</w:t>
      </w:r>
      <w:r w:rsidR="00750850">
        <w:rPr>
          <w:rFonts w:ascii="Calibri Light" w:hAnsi="Calibri Light"/>
          <w:kern w:val="28"/>
        </w:rPr>
        <w:t xml:space="preserve">, </w:t>
      </w:r>
      <w:r w:rsidR="009A5C56">
        <w:rPr>
          <w:rFonts w:ascii="Calibri Light" w:hAnsi="Calibri Light"/>
          <w:kern w:val="28"/>
        </w:rPr>
        <w:t>facilidad de uso</w:t>
      </w:r>
      <w:r w:rsidRPr="007C52B7">
        <w:rPr>
          <w:rFonts w:ascii="Calibri Light" w:hAnsi="Calibri Light"/>
          <w:kern w:val="28"/>
        </w:rPr>
        <w:t xml:space="preserve"> y que el cuestionario se cargue de forma correcta. </w:t>
      </w:r>
      <w:r w:rsidR="009A5C56">
        <w:rPr>
          <w:rFonts w:ascii="Calibri Light" w:hAnsi="Calibri Light"/>
          <w:kern w:val="28"/>
        </w:rPr>
        <w:t>L</w:t>
      </w:r>
      <w:r w:rsidR="009A5C56">
        <w:rPr>
          <w:rFonts w:ascii="Calibri Light" w:hAnsi="Calibri Light"/>
          <w:kern w:val="28"/>
        </w:rPr>
        <w:tab/>
        <w:t>a herramienta deberá permitir el guardado automático de los avances</w:t>
      </w:r>
      <w:r w:rsidR="00156E1F">
        <w:rPr>
          <w:rFonts w:ascii="Calibri Light" w:hAnsi="Calibri Light"/>
          <w:kern w:val="28"/>
        </w:rPr>
        <w:t xml:space="preserve">, permitiendo </w:t>
      </w:r>
      <w:r w:rsidR="00156E1F" w:rsidRPr="00156E1F">
        <w:rPr>
          <w:rFonts w:ascii="Calibri Light" w:hAnsi="Calibri Light"/>
          <w:kern w:val="28"/>
        </w:rPr>
        <w:t>que</w:t>
      </w:r>
      <w:r w:rsidR="00156E1F">
        <w:rPr>
          <w:rFonts w:ascii="Calibri Light" w:hAnsi="Calibri Light"/>
          <w:kern w:val="28"/>
        </w:rPr>
        <w:t xml:space="preserve"> se pueda</w:t>
      </w:r>
      <w:r w:rsidR="00156E1F" w:rsidRPr="00156E1F">
        <w:rPr>
          <w:rFonts w:ascii="Calibri Light" w:hAnsi="Calibri Light"/>
          <w:kern w:val="28"/>
        </w:rPr>
        <w:t xml:space="preserve"> interrumpir la entrevista sin que los datos se pierda</w:t>
      </w:r>
      <w:r w:rsidR="00156E1F">
        <w:rPr>
          <w:rFonts w:ascii="Calibri Light" w:hAnsi="Calibri Light"/>
          <w:kern w:val="28"/>
        </w:rPr>
        <w:t>n.</w:t>
      </w:r>
    </w:p>
    <w:p w14:paraId="6C9FBF4D" w14:textId="7CA5B07C" w:rsidR="00A97C75" w:rsidRDefault="007C52B7" w:rsidP="00A97C75">
      <w:pPr>
        <w:pStyle w:val="ListParagraph"/>
        <w:numPr>
          <w:ilvl w:val="1"/>
          <w:numId w:val="16"/>
        </w:numPr>
        <w:rPr>
          <w:rFonts w:ascii="Calibri Light" w:hAnsi="Calibri Light"/>
          <w:kern w:val="28"/>
        </w:rPr>
      </w:pPr>
      <w:r w:rsidRPr="007C52B7">
        <w:rPr>
          <w:rFonts w:ascii="Calibri Light" w:hAnsi="Calibri Light"/>
          <w:kern w:val="28"/>
        </w:rPr>
        <w:t>Realizar la prueba piloto del instrumento de recolección de información de empresas y aplicar los ajustes pertinentes según los resultados. Los cambios deberán ser documentados, explicando la motivación de las modificaciones.</w:t>
      </w:r>
    </w:p>
    <w:p w14:paraId="08EFAE26" w14:textId="2EABAD15" w:rsidR="00A97C75" w:rsidRPr="00A97C75" w:rsidRDefault="00A97C75" w:rsidP="00A97C75">
      <w:pPr>
        <w:pStyle w:val="ListParagraph"/>
        <w:numPr>
          <w:ilvl w:val="1"/>
          <w:numId w:val="16"/>
        </w:numPr>
        <w:rPr>
          <w:rFonts w:ascii="Calibri Light" w:hAnsi="Calibri Light"/>
          <w:kern w:val="28"/>
        </w:rPr>
      </w:pPr>
      <w:r>
        <w:rPr>
          <w:rFonts w:ascii="Calibri Light" w:hAnsi="Calibri Light"/>
          <w:kern w:val="28"/>
        </w:rPr>
        <w:t xml:space="preserve">Orientar a las empresas </w:t>
      </w:r>
      <w:r w:rsidR="006F3C10">
        <w:rPr>
          <w:rFonts w:ascii="Calibri Light" w:hAnsi="Calibri Light"/>
          <w:kern w:val="28"/>
        </w:rPr>
        <w:t xml:space="preserve">y poner atención en </w:t>
      </w:r>
      <w:r w:rsidR="00151DB6">
        <w:rPr>
          <w:rFonts w:ascii="Calibri Light" w:hAnsi="Calibri Light"/>
          <w:kern w:val="28"/>
        </w:rPr>
        <w:t xml:space="preserve">el levantamiento de informaciones clave </w:t>
      </w:r>
      <w:r w:rsidR="00BF4DDC">
        <w:rPr>
          <w:rFonts w:ascii="Calibri Light" w:hAnsi="Calibri Light"/>
          <w:kern w:val="28"/>
        </w:rPr>
        <w:t xml:space="preserve">que puedan ayudar a identificar sesgos, </w:t>
      </w:r>
      <w:r w:rsidR="00151DB6">
        <w:rPr>
          <w:rFonts w:ascii="Calibri Light" w:hAnsi="Calibri Light"/>
          <w:kern w:val="28"/>
        </w:rPr>
        <w:t xml:space="preserve">brechas </w:t>
      </w:r>
      <w:r w:rsidR="00BF4DDC">
        <w:rPr>
          <w:rFonts w:ascii="Calibri Light" w:hAnsi="Calibri Light"/>
          <w:kern w:val="28"/>
        </w:rPr>
        <w:t>o situaciones de desigualdad</w:t>
      </w:r>
      <w:r w:rsidR="000D173A">
        <w:rPr>
          <w:rFonts w:ascii="Calibri Light" w:hAnsi="Calibri Light"/>
          <w:kern w:val="28"/>
        </w:rPr>
        <w:t xml:space="preserve"> de género.</w:t>
      </w:r>
    </w:p>
    <w:p w14:paraId="6CA36372" w14:textId="3248777B" w:rsidR="00A97C75" w:rsidRPr="00A97C75" w:rsidRDefault="007C52B7" w:rsidP="00A97C75">
      <w:pPr>
        <w:pStyle w:val="ListParagraph"/>
        <w:numPr>
          <w:ilvl w:val="1"/>
          <w:numId w:val="16"/>
        </w:numPr>
        <w:rPr>
          <w:rFonts w:ascii="Calibri Light" w:hAnsi="Calibri Light"/>
          <w:kern w:val="28"/>
        </w:rPr>
      </w:pPr>
      <w:r w:rsidRPr="007C52B7">
        <w:rPr>
          <w:rFonts w:ascii="Calibri Light" w:hAnsi="Calibri Light"/>
          <w:kern w:val="28"/>
        </w:rPr>
        <w:t>Coordinar la implementación de la encuesta, lo cual incluye</w:t>
      </w:r>
      <w:r w:rsidR="000D173A">
        <w:rPr>
          <w:rFonts w:ascii="Calibri Light" w:hAnsi="Calibri Light"/>
          <w:kern w:val="28"/>
        </w:rPr>
        <w:t>:</w:t>
      </w:r>
      <w:r w:rsidRPr="007C52B7">
        <w:rPr>
          <w:rFonts w:ascii="Calibri Light" w:hAnsi="Calibri Light"/>
          <w:kern w:val="28"/>
        </w:rPr>
        <w:t xml:space="preserve"> </w:t>
      </w:r>
      <w:r w:rsidR="005A49D6">
        <w:rPr>
          <w:rFonts w:ascii="Calibri Light" w:hAnsi="Calibri Light"/>
          <w:kern w:val="28"/>
        </w:rPr>
        <w:t xml:space="preserve">acompañar el proceso de </w:t>
      </w:r>
      <w:r w:rsidRPr="007C52B7">
        <w:rPr>
          <w:rFonts w:ascii="Calibri Light" w:hAnsi="Calibri Light"/>
          <w:kern w:val="28"/>
        </w:rPr>
        <w:t>convoca</w:t>
      </w:r>
      <w:r w:rsidR="005A49D6">
        <w:rPr>
          <w:rFonts w:ascii="Calibri Light" w:hAnsi="Calibri Light"/>
          <w:kern w:val="28"/>
        </w:rPr>
        <w:t>toria</w:t>
      </w:r>
      <w:r w:rsidRPr="007C52B7">
        <w:rPr>
          <w:rFonts w:ascii="Calibri Light" w:hAnsi="Calibri Light"/>
          <w:kern w:val="28"/>
        </w:rPr>
        <w:t xml:space="preserve"> </w:t>
      </w:r>
      <w:r w:rsidR="00B173B3">
        <w:rPr>
          <w:rFonts w:ascii="Calibri Light" w:hAnsi="Calibri Light"/>
          <w:kern w:val="28"/>
        </w:rPr>
        <w:t>de</w:t>
      </w:r>
      <w:r w:rsidRPr="007C52B7">
        <w:rPr>
          <w:rFonts w:ascii="Calibri Light" w:hAnsi="Calibri Light"/>
          <w:kern w:val="28"/>
        </w:rPr>
        <w:t xml:space="preserve"> las empresas</w:t>
      </w:r>
      <w:r w:rsidR="000D173A">
        <w:rPr>
          <w:rFonts w:ascii="Calibri Light" w:hAnsi="Calibri Light"/>
          <w:kern w:val="28"/>
        </w:rPr>
        <w:t>,</w:t>
      </w:r>
      <w:r w:rsidR="00B173B3">
        <w:rPr>
          <w:rFonts w:ascii="Calibri Light" w:hAnsi="Calibri Light"/>
          <w:kern w:val="28"/>
        </w:rPr>
        <w:t xml:space="preserve"> </w:t>
      </w:r>
      <w:r w:rsidR="005A49D6">
        <w:rPr>
          <w:rFonts w:ascii="Calibri Light" w:hAnsi="Calibri Light"/>
          <w:kern w:val="28"/>
        </w:rPr>
        <w:t>que liderará</w:t>
      </w:r>
      <w:r w:rsidR="00B11C7A">
        <w:rPr>
          <w:rFonts w:ascii="Calibri Light" w:hAnsi="Calibri Light"/>
          <w:kern w:val="28"/>
        </w:rPr>
        <w:t>n conjuntamente</w:t>
      </w:r>
      <w:r w:rsidR="005A49D6">
        <w:rPr>
          <w:rFonts w:ascii="Calibri Light" w:hAnsi="Calibri Light"/>
          <w:kern w:val="28"/>
        </w:rPr>
        <w:t xml:space="preserve"> la </w:t>
      </w:r>
      <w:r w:rsidRPr="007C52B7">
        <w:rPr>
          <w:rFonts w:ascii="Calibri Light" w:hAnsi="Calibri Light"/>
          <w:kern w:val="28"/>
        </w:rPr>
        <w:t>AIRD</w:t>
      </w:r>
      <w:r w:rsidR="00B11C7A">
        <w:rPr>
          <w:rFonts w:ascii="Calibri Light" w:hAnsi="Calibri Light"/>
          <w:kern w:val="28"/>
        </w:rPr>
        <w:t xml:space="preserve"> y el PNUD</w:t>
      </w:r>
      <w:r w:rsidR="000D173A">
        <w:rPr>
          <w:rFonts w:ascii="Calibri Light" w:hAnsi="Calibri Light"/>
          <w:kern w:val="28"/>
        </w:rPr>
        <w:t>;</w:t>
      </w:r>
      <w:r w:rsidR="005A49D6">
        <w:rPr>
          <w:rFonts w:ascii="Calibri Light" w:hAnsi="Calibri Light"/>
          <w:kern w:val="28"/>
        </w:rPr>
        <w:t xml:space="preserve"> </w:t>
      </w:r>
      <w:r w:rsidRPr="007C52B7">
        <w:rPr>
          <w:rFonts w:ascii="Calibri Light" w:hAnsi="Calibri Light"/>
          <w:kern w:val="28"/>
        </w:rPr>
        <w:t>remitir el cuestionario</w:t>
      </w:r>
      <w:r w:rsidR="00B11C7A">
        <w:rPr>
          <w:rFonts w:ascii="Calibri Light" w:hAnsi="Calibri Light"/>
          <w:kern w:val="28"/>
        </w:rPr>
        <w:t xml:space="preserve"> a las empresas </w:t>
      </w:r>
      <w:r w:rsidR="00B11C7A" w:rsidRPr="007C52B7">
        <w:rPr>
          <w:rFonts w:ascii="Calibri Light" w:hAnsi="Calibri Light"/>
          <w:kern w:val="28"/>
        </w:rPr>
        <w:t>a participar en el levantamiento</w:t>
      </w:r>
      <w:r w:rsidR="000D173A">
        <w:rPr>
          <w:rFonts w:ascii="Calibri Light" w:hAnsi="Calibri Light"/>
          <w:kern w:val="28"/>
        </w:rPr>
        <w:t>;</w:t>
      </w:r>
      <w:r w:rsidRPr="007C52B7">
        <w:rPr>
          <w:rFonts w:ascii="Calibri Light" w:hAnsi="Calibri Light"/>
          <w:kern w:val="28"/>
        </w:rPr>
        <w:t xml:space="preserve"> dar seguimiento para </w:t>
      </w:r>
      <w:r w:rsidR="00133337">
        <w:rPr>
          <w:rFonts w:ascii="Calibri Light" w:hAnsi="Calibri Light"/>
          <w:kern w:val="28"/>
        </w:rPr>
        <w:t xml:space="preserve">garantizar </w:t>
      </w:r>
      <w:r w:rsidRPr="007C52B7">
        <w:rPr>
          <w:rFonts w:ascii="Calibri Light" w:hAnsi="Calibri Light"/>
          <w:kern w:val="28"/>
        </w:rPr>
        <w:t>una respuesta oportuna</w:t>
      </w:r>
      <w:r w:rsidR="000D173A">
        <w:rPr>
          <w:rFonts w:ascii="Calibri Light" w:hAnsi="Calibri Light"/>
          <w:kern w:val="28"/>
        </w:rPr>
        <w:t>;</w:t>
      </w:r>
      <w:r w:rsidR="00B173B3">
        <w:rPr>
          <w:rFonts w:ascii="Calibri Light" w:hAnsi="Calibri Light"/>
          <w:kern w:val="28"/>
        </w:rPr>
        <w:t xml:space="preserve"> y</w:t>
      </w:r>
      <w:r w:rsidRPr="007C52B7">
        <w:rPr>
          <w:rFonts w:ascii="Calibri Light" w:hAnsi="Calibri Light"/>
          <w:kern w:val="28"/>
        </w:rPr>
        <w:t xml:space="preserve"> </w:t>
      </w:r>
      <w:r w:rsidR="00B173B3">
        <w:rPr>
          <w:rFonts w:ascii="Calibri Light" w:hAnsi="Calibri Light"/>
          <w:kern w:val="28"/>
        </w:rPr>
        <w:t>ofrecer</w:t>
      </w:r>
      <w:r w:rsidRPr="007C52B7">
        <w:rPr>
          <w:rFonts w:ascii="Calibri Light" w:hAnsi="Calibri Light"/>
          <w:kern w:val="28"/>
        </w:rPr>
        <w:t xml:space="preserve"> apoyo para el llenado a las empresas que lo requieran</w:t>
      </w:r>
      <w:r w:rsidR="009F2CFC">
        <w:rPr>
          <w:rFonts w:ascii="Calibri Light" w:hAnsi="Calibri Light"/>
          <w:kern w:val="28"/>
        </w:rPr>
        <w:t xml:space="preserve"> o se identifi</w:t>
      </w:r>
      <w:r w:rsidR="00133337">
        <w:rPr>
          <w:rFonts w:ascii="Calibri Light" w:hAnsi="Calibri Light"/>
          <w:kern w:val="28"/>
        </w:rPr>
        <w:t>que</w:t>
      </w:r>
      <w:r w:rsidR="009F2CFC">
        <w:rPr>
          <w:rFonts w:ascii="Calibri Light" w:hAnsi="Calibri Light"/>
          <w:kern w:val="28"/>
        </w:rPr>
        <w:t xml:space="preserve"> que lo necesit</w:t>
      </w:r>
      <w:r w:rsidR="00133337">
        <w:rPr>
          <w:rFonts w:ascii="Calibri Light" w:hAnsi="Calibri Light"/>
          <w:kern w:val="28"/>
        </w:rPr>
        <w:t>an</w:t>
      </w:r>
      <w:r w:rsidR="009F2CFC">
        <w:rPr>
          <w:rFonts w:ascii="Calibri Light" w:hAnsi="Calibri Light"/>
          <w:kern w:val="28"/>
        </w:rPr>
        <w:t xml:space="preserve">. </w:t>
      </w:r>
    </w:p>
    <w:p w14:paraId="4E764873" w14:textId="77777777" w:rsidR="0075440A" w:rsidRDefault="007C52B7" w:rsidP="0075440A">
      <w:pPr>
        <w:pStyle w:val="ListParagraph"/>
        <w:numPr>
          <w:ilvl w:val="1"/>
          <w:numId w:val="16"/>
        </w:numPr>
        <w:rPr>
          <w:rFonts w:ascii="Calibri Light" w:hAnsi="Calibri Light"/>
          <w:kern w:val="28"/>
        </w:rPr>
      </w:pPr>
      <w:r w:rsidRPr="007C52B7">
        <w:rPr>
          <w:rFonts w:ascii="Calibri Light" w:hAnsi="Calibri Light"/>
          <w:kern w:val="28"/>
        </w:rPr>
        <w:t xml:space="preserve">Entrega de base de datos y reporte de resultados (tablas de frecuencias principales variables). Aunque el procesamiento de los datos será automatizado, dado el uso de cuestionarios digitales, se </w:t>
      </w:r>
      <w:r w:rsidRPr="007C52B7">
        <w:rPr>
          <w:rFonts w:ascii="Calibri Light" w:hAnsi="Calibri Light"/>
          <w:kern w:val="28"/>
        </w:rPr>
        <w:lastRenderedPageBreak/>
        <w:t xml:space="preserve">deberán tomar las medidas que apliquen relativas al control y validación de datos, asegurando su calidad. </w:t>
      </w:r>
    </w:p>
    <w:p w14:paraId="35EED1C2" w14:textId="2A9D6746" w:rsidR="00B63AE4" w:rsidRDefault="0075440A" w:rsidP="007913EE">
      <w:pPr>
        <w:pStyle w:val="ListParagraph"/>
        <w:numPr>
          <w:ilvl w:val="1"/>
          <w:numId w:val="16"/>
        </w:numPr>
        <w:rPr>
          <w:rFonts w:ascii="Calibri Light" w:hAnsi="Calibri Light"/>
          <w:kern w:val="28"/>
        </w:rPr>
      </w:pPr>
      <w:r w:rsidRPr="0075440A">
        <w:rPr>
          <w:rFonts w:ascii="Calibri Light" w:hAnsi="Calibri Light"/>
          <w:kern w:val="28"/>
        </w:rPr>
        <w:t xml:space="preserve">Presentar la información mediante una herramienta de consulta inteligente, de fácil acceso y amigable que permita visualizar la información a través de gráficas, tablas y otros, permitiendo el cruce de variables.  </w:t>
      </w:r>
    </w:p>
    <w:p w14:paraId="6EC2DF4C" w14:textId="77777777" w:rsidR="008B49BF" w:rsidRDefault="000D173A" w:rsidP="008B49BF">
      <w:pPr>
        <w:pStyle w:val="ListParagraph"/>
        <w:numPr>
          <w:ilvl w:val="1"/>
          <w:numId w:val="16"/>
        </w:numPr>
        <w:rPr>
          <w:rFonts w:ascii="Calibri Light" w:hAnsi="Calibri Light"/>
          <w:kern w:val="28"/>
        </w:rPr>
      </w:pPr>
      <w:r>
        <w:rPr>
          <w:rFonts w:ascii="Calibri Light" w:hAnsi="Calibri Light"/>
          <w:kern w:val="28"/>
        </w:rPr>
        <w:t>Entrega de un d</w:t>
      </w:r>
      <w:r w:rsidR="009F52F9">
        <w:rPr>
          <w:rFonts w:ascii="Calibri Light" w:hAnsi="Calibri Light"/>
          <w:kern w:val="28"/>
        </w:rPr>
        <w:t xml:space="preserve">ocumento de transferencia de conocimientos </w:t>
      </w:r>
      <w:r w:rsidR="009F52F9" w:rsidRPr="009F52F9">
        <w:rPr>
          <w:rFonts w:ascii="Calibri Light" w:hAnsi="Calibri Light"/>
          <w:kern w:val="28"/>
        </w:rPr>
        <w:t xml:space="preserve">del instrumento </w:t>
      </w:r>
      <w:r w:rsidR="009F52F9">
        <w:rPr>
          <w:rFonts w:ascii="Calibri Light" w:hAnsi="Calibri Light"/>
          <w:kern w:val="28"/>
        </w:rPr>
        <w:t xml:space="preserve">y proceso </w:t>
      </w:r>
      <w:r w:rsidR="009F52F9" w:rsidRPr="009F52F9">
        <w:rPr>
          <w:rFonts w:ascii="Calibri Light" w:hAnsi="Calibri Light"/>
          <w:kern w:val="28"/>
        </w:rPr>
        <w:t>de recolección</w:t>
      </w:r>
      <w:r w:rsidR="009F52F9">
        <w:rPr>
          <w:rFonts w:ascii="Calibri Light" w:hAnsi="Calibri Light"/>
          <w:kern w:val="28"/>
        </w:rPr>
        <w:t>.</w:t>
      </w:r>
    </w:p>
    <w:p w14:paraId="6CF14DFC" w14:textId="2B8D820C" w:rsidR="008B49BF" w:rsidRPr="008B49BF" w:rsidRDefault="008B49BF" w:rsidP="008B49BF">
      <w:pPr>
        <w:pStyle w:val="ListParagraph"/>
        <w:numPr>
          <w:ilvl w:val="1"/>
          <w:numId w:val="16"/>
        </w:numPr>
        <w:rPr>
          <w:rFonts w:ascii="Calibri Light" w:hAnsi="Calibri Light"/>
          <w:kern w:val="28"/>
        </w:rPr>
      </w:pPr>
      <w:r w:rsidRPr="008B49BF">
        <w:rPr>
          <w:rFonts w:ascii="Calibri Light" w:hAnsi="Calibri Light"/>
          <w:kern w:val="28"/>
        </w:rPr>
        <w:t>La empresa entregará la base de datos en un medio digital y resguardará estos datos como propiedad del PNUD y la AIRD.</w:t>
      </w:r>
    </w:p>
    <w:p w14:paraId="63E1974C" w14:textId="77777777" w:rsidR="009F52F9" w:rsidRPr="009F52F9" w:rsidRDefault="009F52F9" w:rsidP="009F52F9">
      <w:pPr>
        <w:pStyle w:val="ListParagraph"/>
        <w:ind w:left="1080"/>
        <w:rPr>
          <w:rFonts w:ascii="Calibri Light" w:hAnsi="Calibri Light"/>
          <w:kern w:val="28"/>
        </w:rPr>
      </w:pPr>
    </w:p>
    <w:p w14:paraId="11CFC719" w14:textId="74B58951" w:rsidR="00875CDF" w:rsidRDefault="002B5B4A" w:rsidP="00875CDF">
      <w:pPr>
        <w:pStyle w:val="ListParagraph"/>
        <w:numPr>
          <w:ilvl w:val="1"/>
          <w:numId w:val="18"/>
        </w:numPr>
        <w:ind w:left="450"/>
        <w:rPr>
          <w:rFonts w:ascii="Calibri Light" w:hAnsi="Calibri Light"/>
          <w:kern w:val="28"/>
        </w:rPr>
      </w:pPr>
      <w:r>
        <w:rPr>
          <w:rFonts w:ascii="Calibri Light" w:hAnsi="Calibri Light"/>
          <w:kern w:val="28"/>
        </w:rPr>
        <w:t>A</w:t>
      </w:r>
      <w:r w:rsidR="003301DB" w:rsidRPr="00875CDF">
        <w:rPr>
          <w:rFonts w:ascii="Calibri Light" w:hAnsi="Calibri Light"/>
          <w:kern w:val="28"/>
        </w:rPr>
        <w:t xml:space="preserve">poyar </w:t>
      </w:r>
      <w:r w:rsidR="00B76AB2" w:rsidRPr="00875CDF">
        <w:rPr>
          <w:rFonts w:ascii="Calibri Light" w:hAnsi="Calibri Light"/>
          <w:kern w:val="28"/>
        </w:rPr>
        <w:t xml:space="preserve">la </w:t>
      </w:r>
      <w:r w:rsidR="00600809" w:rsidRPr="00875CDF">
        <w:rPr>
          <w:rFonts w:ascii="Calibri Light" w:hAnsi="Calibri Light"/>
          <w:kern w:val="28"/>
        </w:rPr>
        <w:t>recolección de información para</w:t>
      </w:r>
      <w:r w:rsidR="00875CDF">
        <w:rPr>
          <w:rFonts w:ascii="Calibri Light" w:hAnsi="Calibri Light"/>
          <w:kern w:val="28"/>
        </w:rPr>
        <w:t xml:space="preserve"> identifica</w:t>
      </w:r>
      <w:r w:rsidR="0089755B">
        <w:rPr>
          <w:rFonts w:ascii="Calibri Light" w:hAnsi="Calibri Light"/>
          <w:kern w:val="28"/>
        </w:rPr>
        <w:t>r</w:t>
      </w:r>
      <w:r w:rsidR="00875CDF">
        <w:rPr>
          <w:rFonts w:ascii="Calibri Light" w:hAnsi="Calibri Light"/>
          <w:kern w:val="28"/>
        </w:rPr>
        <w:t xml:space="preserve"> </w:t>
      </w:r>
      <w:r w:rsidR="00600809" w:rsidRPr="00875CDF">
        <w:rPr>
          <w:rFonts w:ascii="Calibri Light" w:hAnsi="Calibri Light"/>
          <w:kern w:val="28"/>
        </w:rPr>
        <w:t xml:space="preserve">la oferta institucional </w:t>
      </w:r>
      <w:r w:rsidR="00B877E9">
        <w:rPr>
          <w:rFonts w:ascii="Calibri Light" w:hAnsi="Calibri Light"/>
          <w:kern w:val="28"/>
        </w:rPr>
        <w:t xml:space="preserve">disponible </w:t>
      </w:r>
      <w:r w:rsidR="0089755B">
        <w:rPr>
          <w:rFonts w:ascii="Calibri Light" w:hAnsi="Calibri Light"/>
          <w:kern w:val="28"/>
        </w:rPr>
        <w:t xml:space="preserve">de </w:t>
      </w:r>
      <w:r w:rsidR="00600809" w:rsidRPr="00875CDF">
        <w:rPr>
          <w:rFonts w:ascii="Calibri Light" w:hAnsi="Calibri Light"/>
          <w:kern w:val="28"/>
        </w:rPr>
        <w:t>programas de formación</w:t>
      </w:r>
      <w:r w:rsidR="00B877E9">
        <w:rPr>
          <w:rFonts w:ascii="Calibri Light" w:hAnsi="Calibri Light"/>
          <w:kern w:val="28"/>
        </w:rPr>
        <w:t xml:space="preserve"> y </w:t>
      </w:r>
      <w:r w:rsidR="00600809" w:rsidRPr="00875CDF">
        <w:rPr>
          <w:rFonts w:ascii="Calibri Light" w:hAnsi="Calibri Light"/>
          <w:kern w:val="28"/>
        </w:rPr>
        <w:t>educa</w:t>
      </w:r>
      <w:r w:rsidR="0089755B">
        <w:rPr>
          <w:rFonts w:ascii="Calibri Light" w:hAnsi="Calibri Light"/>
          <w:kern w:val="28"/>
        </w:rPr>
        <w:t>ción</w:t>
      </w:r>
      <w:r w:rsidR="00600809" w:rsidRPr="00875CDF">
        <w:rPr>
          <w:rFonts w:ascii="Calibri Light" w:hAnsi="Calibri Light"/>
          <w:kern w:val="28"/>
        </w:rPr>
        <w:t xml:space="preserve"> </w:t>
      </w:r>
      <w:r w:rsidR="00B877E9">
        <w:rPr>
          <w:rFonts w:ascii="Calibri Light" w:hAnsi="Calibri Light"/>
          <w:kern w:val="28"/>
        </w:rPr>
        <w:t xml:space="preserve">de </w:t>
      </w:r>
      <w:r w:rsidR="00B877E9" w:rsidRPr="00B877E9">
        <w:rPr>
          <w:rFonts w:ascii="Calibri Light" w:hAnsi="Calibri Light"/>
          <w:kern w:val="28"/>
        </w:rPr>
        <w:t>instituciones de educación superior y técnico profesional</w:t>
      </w:r>
      <w:r w:rsidR="00B877E9">
        <w:rPr>
          <w:rFonts w:ascii="Calibri Light" w:hAnsi="Calibri Light"/>
          <w:kern w:val="28"/>
        </w:rPr>
        <w:t xml:space="preserve"> </w:t>
      </w:r>
      <w:r w:rsidR="00600809" w:rsidRPr="00875CDF">
        <w:rPr>
          <w:rFonts w:ascii="Calibri Light" w:hAnsi="Calibri Light"/>
          <w:kern w:val="28"/>
        </w:rPr>
        <w:t xml:space="preserve">relacionados con </w:t>
      </w:r>
      <w:r w:rsidR="000E58DF" w:rsidRPr="00875CDF">
        <w:rPr>
          <w:rFonts w:ascii="Calibri Light" w:hAnsi="Calibri Light"/>
          <w:kern w:val="28"/>
        </w:rPr>
        <w:t xml:space="preserve">los campos de </w:t>
      </w:r>
      <w:r w:rsidR="007256DB" w:rsidRPr="00875CDF">
        <w:rPr>
          <w:rFonts w:ascii="Calibri Light" w:hAnsi="Calibri Light"/>
          <w:kern w:val="28"/>
        </w:rPr>
        <w:t>la Tecnologías e Ingenierías</w:t>
      </w:r>
      <w:r w:rsidR="00132ECA">
        <w:rPr>
          <w:rFonts w:ascii="Calibri Light" w:hAnsi="Calibri Light"/>
          <w:kern w:val="28"/>
        </w:rPr>
        <w:t>, ya iniciada.</w:t>
      </w:r>
    </w:p>
    <w:p w14:paraId="04A727F4" w14:textId="7C6501FB" w:rsidR="00DC3E4B" w:rsidRPr="00875CDF" w:rsidRDefault="00FB3F38" w:rsidP="00875CDF">
      <w:pPr>
        <w:pStyle w:val="ListParagraph"/>
        <w:numPr>
          <w:ilvl w:val="1"/>
          <w:numId w:val="18"/>
        </w:numPr>
        <w:ind w:left="450"/>
        <w:rPr>
          <w:rFonts w:ascii="Calibri Light" w:hAnsi="Calibri Light"/>
          <w:kern w:val="28"/>
        </w:rPr>
      </w:pPr>
      <w:r w:rsidRPr="00875CDF">
        <w:rPr>
          <w:rFonts w:ascii="Calibri Light" w:hAnsi="Calibri Light"/>
          <w:kern w:val="28"/>
        </w:rPr>
        <w:t xml:space="preserve">Identificar las tendencias de la demanda laboral del sector desde una visión prospectiva </w:t>
      </w:r>
      <w:r w:rsidR="00C370E3" w:rsidRPr="00875CDF">
        <w:rPr>
          <w:rFonts w:ascii="Calibri Light" w:hAnsi="Calibri Light"/>
          <w:kern w:val="28"/>
        </w:rPr>
        <w:t>mediante e</w:t>
      </w:r>
      <w:r w:rsidR="00B63AE4" w:rsidRPr="00875CDF">
        <w:rPr>
          <w:rFonts w:ascii="Calibri Light" w:hAnsi="Calibri Light"/>
          <w:kern w:val="28"/>
        </w:rPr>
        <w:t xml:space="preserve">ntrevistas </w:t>
      </w:r>
      <w:r w:rsidR="00D63CC7">
        <w:rPr>
          <w:rFonts w:ascii="Calibri Light" w:hAnsi="Calibri Light"/>
          <w:kern w:val="28"/>
        </w:rPr>
        <w:t>con actores clave, aplicando la metodología</w:t>
      </w:r>
      <w:r w:rsidR="00D63CC7" w:rsidRPr="00875CDF">
        <w:rPr>
          <w:rFonts w:ascii="Calibri Light" w:hAnsi="Calibri Light"/>
          <w:kern w:val="28"/>
        </w:rPr>
        <w:t xml:space="preserve"> </w:t>
      </w:r>
      <w:r w:rsidR="00B63AE4" w:rsidRPr="00875CDF">
        <w:rPr>
          <w:rFonts w:ascii="Calibri Light" w:hAnsi="Calibri Light"/>
          <w:kern w:val="28"/>
        </w:rPr>
        <w:t>Delphi para la construcción de propuestas conducentes al ajuste de oferta y demanda</w:t>
      </w:r>
      <w:r w:rsidR="001A031C" w:rsidRPr="00875CDF">
        <w:rPr>
          <w:rFonts w:ascii="Calibri Light" w:hAnsi="Calibri Light"/>
          <w:kern w:val="28"/>
        </w:rPr>
        <w:t>.</w:t>
      </w:r>
    </w:p>
    <w:p w14:paraId="5694A300" w14:textId="77777777" w:rsidR="001A031C" w:rsidRPr="001A031C" w:rsidRDefault="001A031C" w:rsidP="001A031C">
      <w:pPr>
        <w:pStyle w:val="ListParagraph"/>
        <w:ind w:left="450"/>
        <w:rPr>
          <w:rFonts w:ascii="Calibri Light" w:hAnsi="Calibri Light"/>
          <w:kern w:val="28"/>
          <w:sz w:val="8"/>
          <w:szCs w:val="8"/>
        </w:rPr>
      </w:pPr>
    </w:p>
    <w:p w14:paraId="687313F9" w14:textId="12BE3E1B" w:rsidR="0017522C" w:rsidRDefault="003F223F" w:rsidP="00AB65A5">
      <w:pPr>
        <w:pStyle w:val="ListParagraph"/>
        <w:numPr>
          <w:ilvl w:val="0"/>
          <w:numId w:val="20"/>
        </w:numPr>
        <w:rPr>
          <w:rFonts w:ascii="Calibri Light" w:hAnsi="Calibri Light"/>
          <w:kern w:val="28"/>
        </w:rPr>
      </w:pPr>
      <w:r>
        <w:rPr>
          <w:rFonts w:ascii="Calibri Light" w:hAnsi="Calibri Light"/>
          <w:kern w:val="28"/>
        </w:rPr>
        <w:t xml:space="preserve">Adoptar </w:t>
      </w:r>
      <w:r w:rsidRPr="003F223F">
        <w:rPr>
          <w:rFonts w:ascii="Calibri Light" w:hAnsi="Calibri Light"/>
          <w:kern w:val="28"/>
        </w:rPr>
        <w:t>la guía para la primera entrevista DELPHI</w:t>
      </w:r>
      <w:r>
        <w:rPr>
          <w:rFonts w:ascii="Calibri Light" w:hAnsi="Calibri Light"/>
          <w:kern w:val="28"/>
        </w:rPr>
        <w:t xml:space="preserve"> y dar recomendaciones oportunas.</w:t>
      </w:r>
    </w:p>
    <w:p w14:paraId="276155C5" w14:textId="41BFAAF3" w:rsidR="003F223F" w:rsidRDefault="003F223F" w:rsidP="003F223F">
      <w:pPr>
        <w:pStyle w:val="ListParagraph"/>
        <w:numPr>
          <w:ilvl w:val="0"/>
          <w:numId w:val="20"/>
        </w:numPr>
        <w:rPr>
          <w:rFonts w:ascii="Calibri Light" w:hAnsi="Calibri Light"/>
          <w:kern w:val="28"/>
        </w:rPr>
      </w:pPr>
      <w:r w:rsidRPr="000A34D8">
        <w:rPr>
          <w:rFonts w:ascii="Calibri Light" w:hAnsi="Calibri Light"/>
          <w:kern w:val="28"/>
        </w:rPr>
        <w:t xml:space="preserve">Diseñar un plan de ejecución y cronograma para </w:t>
      </w:r>
      <w:r>
        <w:rPr>
          <w:rFonts w:ascii="Calibri Light" w:hAnsi="Calibri Light"/>
          <w:kern w:val="28"/>
        </w:rPr>
        <w:t>la implementación del método Delphi, en colaboración con el equipo coordinador.</w:t>
      </w:r>
    </w:p>
    <w:p w14:paraId="555FF840" w14:textId="7361E5C7" w:rsidR="006159F6" w:rsidRPr="00261A56" w:rsidRDefault="00AB65A5" w:rsidP="00261A56">
      <w:pPr>
        <w:pStyle w:val="ListParagraph"/>
        <w:numPr>
          <w:ilvl w:val="0"/>
          <w:numId w:val="20"/>
        </w:numPr>
        <w:rPr>
          <w:rFonts w:ascii="Calibri Light" w:hAnsi="Calibri Light"/>
          <w:kern w:val="28"/>
        </w:rPr>
      </w:pPr>
      <w:r w:rsidRPr="00AB65A5">
        <w:rPr>
          <w:rFonts w:ascii="Calibri Light" w:hAnsi="Calibri Light"/>
          <w:kern w:val="28"/>
        </w:rPr>
        <w:t>Liderar el proceso de identificación</w:t>
      </w:r>
      <w:r w:rsidR="002B5B4A">
        <w:rPr>
          <w:rFonts w:ascii="Calibri Light" w:hAnsi="Calibri Light"/>
          <w:kern w:val="28"/>
        </w:rPr>
        <w:t xml:space="preserve">, </w:t>
      </w:r>
      <w:r w:rsidRPr="00AB65A5">
        <w:rPr>
          <w:rFonts w:ascii="Calibri Light" w:hAnsi="Calibri Light"/>
          <w:kern w:val="28"/>
        </w:rPr>
        <w:t>selección de personas expertas</w:t>
      </w:r>
      <w:r w:rsidR="002B5B4A">
        <w:rPr>
          <w:rFonts w:ascii="Calibri Light" w:hAnsi="Calibri Light"/>
          <w:kern w:val="28"/>
        </w:rPr>
        <w:t xml:space="preserve"> y elaboración del listado de actores elegibles</w:t>
      </w:r>
      <w:r w:rsidRPr="00AB65A5">
        <w:rPr>
          <w:rFonts w:ascii="Calibri Light" w:hAnsi="Calibri Light"/>
          <w:kern w:val="28"/>
        </w:rPr>
        <w:t xml:space="preserve">, según los criterios </w:t>
      </w:r>
      <w:r w:rsidR="003F223F">
        <w:rPr>
          <w:rFonts w:ascii="Calibri Light" w:hAnsi="Calibri Light"/>
          <w:kern w:val="28"/>
        </w:rPr>
        <w:t xml:space="preserve">previamente </w:t>
      </w:r>
      <w:r w:rsidRPr="00AB65A5">
        <w:rPr>
          <w:rFonts w:ascii="Calibri Light" w:hAnsi="Calibri Light"/>
          <w:kern w:val="28"/>
        </w:rPr>
        <w:t>establecidos</w:t>
      </w:r>
      <w:r w:rsidR="003F223F">
        <w:rPr>
          <w:rFonts w:ascii="Calibri Light" w:hAnsi="Calibri Light"/>
          <w:kern w:val="28"/>
        </w:rPr>
        <w:t xml:space="preserve"> </w:t>
      </w:r>
      <w:r w:rsidR="0002493B">
        <w:rPr>
          <w:rFonts w:ascii="Calibri Light" w:hAnsi="Calibri Light"/>
          <w:kern w:val="28"/>
        </w:rPr>
        <w:t xml:space="preserve">y en consenso con </w:t>
      </w:r>
      <w:r w:rsidR="003F223F">
        <w:rPr>
          <w:rFonts w:ascii="Calibri Light" w:hAnsi="Calibri Light"/>
          <w:kern w:val="28"/>
        </w:rPr>
        <w:t>la AIRD y el PNUD</w:t>
      </w:r>
      <w:r w:rsidR="00261A56">
        <w:rPr>
          <w:rFonts w:ascii="Calibri Light" w:hAnsi="Calibri Light"/>
          <w:kern w:val="28"/>
        </w:rPr>
        <w:t xml:space="preserve"> (mapeo de actores</w:t>
      </w:r>
      <w:r w:rsidR="00261A56" w:rsidRPr="00261A56">
        <w:rPr>
          <w:rFonts w:ascii="Calibri Light" w:hAnsi="Calibri Light"/>
          <w:kern w:val="28"/>
        </w:rPr>
        <w:t xml:space="preserve"> </w:t>
      </w:r>
      <w:r w:rsidR="00261A56" w:rsidRPr="00682973">
        <w:rPr>
          <w:rFonts w:ascii="Calibri Light" w:hAnsi="Calibri Light"/>
          <w:kern w:val="28"/>
        </w:rPr>
        <w:t>vinculados a la academia, mercado laboral y sector industrial</w:t>
      </w:r>
      <w:r w:rsidR="00261A56">
        <w:rPr>
          <w:rFonts w:ascii="Calibri Light" w:hAnsi="Calibri Light"/>
          <w:kern w:val="28"/>
        </w:rPr>
        <w:t>).</w:t>
      </w:r>
    </w:p>
    <w:p w14:paraId="0181AD7A" w14:textId="04AAAFAD" w:rsidR="00AB65A5" w:rsidRDefault="00AB65A5" w:rsidP="00AB65A5">
      <w:pPr>
        <w:pStyle w:val="ListParagraph"/>
        <w:numPr>
          <w:ilvl w:val="0"/>
          <w:numId w:val="20"/>
        </w:numPr>
        <w:rPr>
          <w:rFonts w:ascii="Calibri Light" w:hAnsi="Calibri Light"/>
          <w:kern w:val="28"/>
        </w:rPr>
      </w:pPr>
      <w:r>
        <w:rPr>
          <w:rFonts w:ascii="Calibri Light" w:hAnsi="Calibri Light"/>
          <w:kern w:val="28"/>
        </w:rPr>
        <w:t>Acompañar y coordinar la c</w:t>
      </w:r>
      <w:r w:rsidRPr="00AB65A5">
        <w:rPr>
          <w:rFonts w:ascii="Calibri Light" w:hAnsi="Calibri Light"/>
          <w:kern w:val="28"/>
        </w:rPr>
        <w:t>onvoca</w:t>
      </w:r>
      <w:r>
        <w:rPr>
          <w:rFonts w:ascii="Calibri Light" w:hAnsi="Calibri Light"/>
          <w:kern w:val="28"/>
        </w:rPr>
        <w:t>toria de</w:t>
      </w:r>
      <w:r w:rsidRPr="00AB65A5">
        <w:rPr>
          <w:rFonts w:ascii="Calibri Light" w:hAnsi="Calibri Light"/>
          <w:kern w:val="28"/>
        </w:rPr>
        <w:t xml:space="preserve"> las personas </w:t>
      </w:r>
      <w:r>
        <w:rPr>
          <w:rFonts w:ascii="Calibri Light" w:hAnsi="Calibri Light"/>
          <w:kern w:val="28"/>
        </w:rPr>
        <w:t xml:space="preserve">expertas </w:t>
      </w:r>
      <w:r w:rsidRPr="00AB65A5">
        <w:rPr>
          <w:rFonts w:ascii="Calibri Light" w:hAnsi="Calibri Light"/>
          <w:kern w:val="28"/>
        </w:rPr>
        <w:t xml:space="preserve">seleccionadas y obtener su consentimiento </w:t>
      </w:r>
      <w:r w:rsidR="002B5B4A">
        <w:rPr>
          <w:rFonts w:ascii="Calibri Light" w:hAnsi="Calibri Light"/>
          <w:kern w:val="28"/>
        </w:rPr>
        <w:t xml:space="preserve">(documento con firma de aprobación) </w:t>
      </w:r>
      <w:r w:rsidRPr="00AB65A5">
        <w:rPr>
          <w:rFonts w:ascii="Calibri Light" w:hAnsi="Calibri Light"/>
          <w:kern w:val="28"/>
        </w:rPr>
        <w:t>para participar en el proceso.</w:t>
      </w:r>
    </w:p>
    <w:p w14:paraId="0CAF5DA2" w14:textId="0DB8FF27" w:rsidR="00B72C0A" w:rsidRPr="00AB65A5" w:rsidRDefault="00B72C0A" w:rsidP="00AB65A5">
      <w:pPr>
        <w:pStyle w:val="ListParagraph"/>
        <w:numPr>
          <w:ilvl w:val="0"/>
          <w:numId w:val="20"/>
        </w:numPr>
        <w:rPr>
          <w:rFonts w:ascii="Calibri Light" w:hAnsi="Calibri Light"/>
          <w:kern w:val="28"/>
        </w:rPr>
      </w:pPr>
      <w:r w:rsidRPr="00B72C0A">
        <w:rPr>
          <w:rFonts w:ascii="Calibri Light" w:hAnsi="Calibri Light"/>
          <w:kern w:val="28"/>
        </w:rPr>
        <w:t xml:space="preserve">Implementar la primera </w:t>
      </w:r>
      <w:r w:rsidR="002B5B4A" w:rsidRPr="00B72C0A">
        <w:rPr>
          <w:rFonts w:ascii="Calibri Light" w:hAnsi="Calibri Light"/>
          <w:kern w:val="28"/>
        </w:rPr>
        <w:t>rond</w:t>
      </w:r>
      <w:r w:rsidR="002B5B4A">
        <w:rPr>
          <w:rFonts w:ascii="Calibri Light" w:hAnsi="Calibri Light"/>
          <w:kern w:val="28"/>
        </w:rPr>
        <w:t>a</w:t>
      </w:r>
      <w:r w:rsidR="002B5B4A" w:rsidRPr="00B72C0A">
        <w:rPr>
          <w:rFonts w:ascii="Calibri Light" w:hAnsi="Calibri Light"/>
          <w:kern w:val="28"/>
        </w:rPr>
        <w:t xml:space="preserve"> </w:t>
      </w:r>
      <w:r w:rsidRPr="00B72C0A">
        <w:rPr>
          <w:rFonts w:ascii="Calibri Light" w:hAnsi="Calibri Light"/>
          <w:kern w:val="28"/>
        </w:rPr>
        <w:t>de entrevistas individuales, procesar la información y elaborar el cuestionario para la entrevista grupal de convergencia</w:t>
      </w:r>
      <w:r>
        <w:rPr>
          <w:rFonts w:ascii="Calibri Light" w:hAnsi="Calibri Light"/>
          <w:kern w:val="28"/>
        </w:rPr>
        <w:t>.</w:t>
      </w:r>
    </w:p>
    <w:p w14:paraId="1FC2110D" w14:textId="51F420F6" w:rsidR="00B72C0A" w:rsidRPr="00B72C0A" w:rsidRDefault="00B72C0A" w:rsidP="00B72C0A">
      <w:pPr>
        <w:pStyle w:val="ListParagraph"/>
        <w:numPr>
          <w:ilvl w:val="0"/>
          <w:numId w:val="20"/>
        </w:numPr>
        <w:rPr>
          <w:rFonts w:ascii="Calibri Light" w:hAnsi="Calibri Light"/>
          <w:kern w:val="28"/>
        </w:rPr>
      </w:pPr>
      <w:r w:rsidRPr="00B72C0A">
        <w:rPr>
          <w:rFonts w:ascii="Calibri Light" w:hAnsi="Calibri Light"/>
          <w:kern w:val="28"/>
        </w:rPr>
        <w:t>Organizar y desarrollar el encuentro c</w:t>
      </w:r>
      <w:r w:rsidR="00D552DE">
        <w:rPr>
          <w:rFonts w:ascii="Calibri Light" w:hAnsi="Calibri Light"/>
          <w:kern w:val="28"/>
        </w:rPr>
        <w:t xml:space="preserve">on las personas </w:t>
      </w:r>
      <w:r w:rsidRPr="00B72C0A">
        <w:rPr>
          <w:rFonts w:ascii="Calibri Light" w:hAnsi="Calibri Light"/>
          <w:kern w:val="28"/>
        </w:rPr>
        <w:t>expert</w:t>
      </w:r>
      <w:r w:rsidR="00D552DE">
        <w:rPr>
          <w:rFonts w:ascii="Calibri Light" w:hAnsi="Calibri Light"/>
          <w:kern w:val="28"/>
        </w:rPr>
        <w:t>a</w:t>
      </w:r>
      <w:r w:rsidRPr="00B72C0A">
        <w:rPr>
          <w:rFonts w:ascii="Calibri Light" w:hAnsi="Calibri Light"/>
          <w:kern w:val="28"/>
        </w:rPr>
        <w:t>s</w:t>
      </w:r>
      <w:r w:rsidR="00523CE6">
        <w:rPr>
          <w:rFonts w:ascii="Calibri Light" w:hAnsi="Calibri Light"/>
          <w:kern w:val="28"/>
        </w:rPr>
        <w:t xml:space="preserve"> seleccionadas</w:t>
      </w:r>
      <w:r w:rsidRPr="00B72C0A">
        <w:rPr>
          <w:rFonts w:ascii="Calibri Light" w:hAnsi="Calibri Light"/>
          <w:kern w:val="28"/>
        </w:rPr>
        <w:t xml:space="preserve"> para la aplicación de las rondas 2</w:t>
      </w:r>
      <w:r w:rsidR="001B585F">
        <w:rPr>
          <w:rFonts w:ascii="Calibri Light" w:hAnsi="Calibri Light"/>
          <w:kern w:val="28"/>
        </w:rPr>
        <w:t xml:space="preserve"> (</w:t>
      </w:r>
      <w:r w:rsidR="009540A7" w:rsidRPr="009540A7">
        <w:rPr>
          <w:rFonts w:ascii="Calibri Light" w:hAnsi="Calibri Light"/>
          <w:kern w:val="28"/>
        </w:rPr>
        <w:t>entrevista grupal de convergencia</w:t>
      </w:r>
      <w:r w:rsidR="009540A7">
        <w:rPr>
          <w:rFonts w:ascii="Calibri Light" w:hAnsi="Calibri Light"/>
          <w:kern w:val="28"/>
        </w:rPr>
        <w:t>)</w:t>
      </w:r>
      <w:r w:rsidRPr="00B72C0A">
        <w:rPr>
          <w:rFonts w:ascii="Calibri Light" w:hAnsi="Calibri Light"/>
          <w:kern w:val="28"/>
        </w:rPr>
        <w:t xml:space="preserve"> y 3</w:t>
      </w:r>
      <w:r w:rsidR="009540A7">
        <w:rPr>
          <w:rFonts w:ascii="Calibri Light" w:hAnsi="Calibri Light"/>
          <w:kern w:val="28"/>
        </w:rPr>
        <w:t xml:space="preserve"> (</w:t>
      </w:r>
      <w:r w:rsidR="003E0828" w:rsidRPr="003E0828">
        <w:rPr>
          <w:rFonts w:ascii="Calibri Light" w:hAnsi="Calibri Light"/>
          <w:kern w:val="28"/>
        </w:rPr>
        <w:t>entrevista grupal de validación y consenso</w:t>
      </w:r>
      <w:r w:rsidR="003E0828">
        <w:rPr>
          <w:rFonts w:ascii="Calibri Light" w:hAnsi="Calibri Light"/>
          <w:kern w:val="28"/>
        </w:rPr>
        <w:t>)</w:t>
      </w:r>
      <w:r w:rsidRPr="00B72C0A">
        <w:rPr>
          <w:rFonts w:ascii="Calibri Light" w:hAnsi="Calibri Light"/>
          <w:kern w:val="28"/>
        </w:rPr>
        <w:t>, incluyendo la convocatoria, definición de la metodología del encuentro, garantizando que se cumplan las condiciones que caracterizan esta técnica, y gestionar los apoyos necesarios para el correcto desarrollo del encuentro (materiales, apoyo tecnológico, personal de apoyo, otros).</w:t>
      </w:r>
    </w:p>
    <w:p w14:paraId="4E950864" w14:textId="13C2D90C" w:rsidR="000B15E3" w:rsidRDefault="00AB65A5" w:rsidP="007913EE">
      <w:pPr>
        <w:pStyle w:val="ListParagraph"/>
        <w:numPr>
          <w:ilvl w:val="0"/>
          <w:numId w:val="20"/>
        </w:numPr>
        <w:rPr>
          <w:rFonts w:ascii="Calibri Light" w:hAnsi="Calibri Light"/>
          <w:kern w:val="28"/>
        </w:rPr>
      </w:pPr>
      <w:r w:rsidRPr="00AB65A5">
        <w:rPr>
          <w:rFonts w:ascii="Calibri Light" w:hAnsi="Calibri Light"/>
          <w:kern w:val="28"/>
        </w:rPr>
        <w:t xml:space="preserve">Procesar los datos levantados y elaborar los informes de sistematización correspondientes.  </w:t>
      </w:r>
    </w:p>
    <w:p w14:paraId="350D4EB1" w14:textId="77777777" w:rsidR="009A019D" w:rsidRPr="007913EE" w:rsidRDefault="009A019D" w:rsidP="009A019D">
      <w:pPr>
        <w:pStyle w:val="ListParagraph"/>
        <w:ind w:left="1080"/>
        <w:rPr>
          <w:rFonts w:ascii="Calibri Light" w:hAnsi="Calibri Light"/>
          <w:kern w:val="28"/>
        </w:rPr>
      </w:pPr>
    </w:p>
    <w:p w14:paraId="61789024" w14:textId="77777777" w:rsidR="00E31DC1" w:rsidRDefault="00926D5F" w:rsidP="00E31DC1">
      <w:pPr>
        <w:pStyle w:val="ListParagraph"/>
        <w:numPr>
          <w:ilvl w:val="1"/>
          <w:numId w:val="18"/>
        </w:numPr>
        <w:ind w:left="450"/>
        <w:rPr>
          <w:rFonts w:ascii="Calibri Light" w:hAnsi="Calibri Light"/>
          <w:kern w:val="28"/>
        </w:rPr>
      </w:pPr>
      <w:r w:rsidRPr="000B15E3">
        <w:rPr>
          <w:rFonts w:ascii="Calibri Light" w:hAnsi="Calibri Light"/>
          <w:kern w:val="28"/>
        </w:rPr>
        <w:t xml:space="preserve">Organizar </w:t>
      </w:r>
      <w:r w:rsidR="0006798B" w:rsidRPr="000B15E3">
        <w:rPr>
          <w:rFonts w:ascii="Calibri Light" w:hAnsi="Calibri Light"/>
          <w:kern w:val="28"/>
        </w:rPr>
        <w:t>reuni</w:t>
      </w:r>
      <w:r w:rsidRPr="000B15E3">
        <w:rPr>
          <w:rFonts w:ascii="Calibri Light" w:hAnsi="Calibri Light"/>
          <w:kern w:val="28"/>
        </w:rPr>
        <w:t>ones</w:t>
      </w:r>
      <w:r w:rsidR="0006798B" w:rsidRPr="000B15E3">
        <w:rPr>
          <w:rFonts w:ascii="Calibri Light" w:hAnsi="Calibri Light"/>
          <w:kern w:val="28"/>
        </w:rPr>
        <w:t xml:space="preserve"> de intercambio con las </w:t>
      </w:r>
      <w:r w:rsidR="00425F58" w:rsidRPr="000B15E3">
        <w:rPr>
          <w:rFonts w:ascii="Calibri Light" w:hAnsi="Calibri Light"/>
          <w:kern w:val="28"/>
        </w:rPr>
        <w:t>investigadoras principales</w:t>
      </w:r>
      <w:r w:rsidR="0006798B" w:rsidRPr="000B15E3">
        <w:rPr>
          <w:rFonts w:ascii="Calibri Light" w:hAnsi="Calibri Light"/>
          <w:kern w:val="28"/>
        </w:rPr>
        <w:t xml:space="preserve"> que prepararon </w:t>
      </w:r>
      <w:r w:rsidR="00425F58" w:rsidRPr="000B15E3">
        <w:rPr>
          <w:rFonts w:ascii="Calibri Light" w:hAnsi="Calibri Light"/>
          <w:kern w:val="28"/>
        </w:rPr>
        <w:t xml:space="preserve">la metodología e instrumentos de recolección (cuantitativos y cualitativos) </w:t>
      </w:r>
      <w:r w:rsidR="0006798B" w:rsidRPr="000B15E3">
        <w:rPr>
          <w:rFonts w:ascii="Calibri Light" w:hAnsi="Calibri Light"/>
          <w:kern w:val="28"/>
        </w:rPr>
        <w:t xml:space="preserve">y </w:t>
      </w:r>
      <w:r w:rsidR="00425F58" w:rsidRPr="000B15E3">
        <w:rPr>
          <w:rFonts w:ascii="Calibri Light" w:hAnsi="Calibri Light"/>
          <w:kern w:val="28"/>
        </w:rPr>
        <w:t xml:space="preserve">que </w:t>
      </w:r>
      <w:r w:rsidR="0006798B" w:rsidRPr="000B15E3">
        <w:rPr>
          <w:rFonts w:ascii="Calibri Light" w:hAnsi="Calibri Light"/>
          <w:kern w:val="28"/>
        </w:rPr>
        <w:t>trabajarán en el informe final. Se podrán coordinar reuniones puntuales para consultas o aclara</w:t>
      </w:r>
      <w:r w:rsidR="000B15E3" w:rsidRPr="000B15E3">
        <w:rPr>
          <w:rFonts w:ascii="Calibri Light" w:hAnsi="Calibri Light"/>
          <w:kern w:val="28"/>
        </w:rPr>
        <w:t>ción de</w:t>
      </w:r>
      <w:r w:rsidR="0006798B" w:rsidRPr="000B15E3">
        <w:rPr>
          <w:rFonts w:ascii="Calibri Light" w:hAnsi="Calibri Light"/>
          <w:kern w:val="28"/>
        </w:rPr>
        <w:t xml:space="preserve"> dudas, además de que estás participarán en reuniones clave de seguimiento, especialmente para el desarrollo del </w:t>
      </w:r>
      <w:r w:rsidR="000B15E3" w:rsidRPr="000B15E3">
        <w:rPr>
          <w:rFonts w:ascii="Calibri Light" w:hAnsi="Calibri Light"/>
          <w:kern w:val="28"/>
        </w:rPr>
        <w:t xml:space="preserve">método </w:t>
      </w:r>
      <w:r w:rsidR="0006798B" w:rsidRPr="000B15E3">
        <w:rPr>
          <w:rFonts w:ascii="Calibri Light" w:hAnsi="Calibri Light"/>
          <w:kern w:val="28"/>
        </w:rPr>
        <w:t xml:space="preserve">Delphi.   </w:t>
      </w:r>
    </w:p>
    <w:p w14:paraId="5AE3B224" w14:textId="77777777" w:rsidR="009B0669" w:rsidRDefault="00E31DC1" w:rsidP="009B0669">
      <w:pPr>
        <w:pStyle w:val="ListParagraph"/>
        <w:numPr>
          <w:ilvl w:val="1"/>
          <w:numId w:val="18"/>
        </w:numPr>
        <w:ind w:left="450"/>
        <w:rPr>
          <w:rFonts w:ascii="Calibri Light" w:hAnsi="Calibri Light"/>
          <w:kern w:val="28"/>
        </w:rPr>
      </w:pPr>
      <w:r w:rsidRPr="00E31DC1">
        <w:rPr>
          <w:rFonts w:ascii="Calibri Light" w:hAnsi="Calibri Light"/>
          <w:kern w:val="28"/>
        </w:rPr>
        <w:t>Apoyar e</w:t>
      </w:r>
      <w:r>
        <w:rPr>
          <w:rFonts w:ascii="Calibri Light" w:hAnsi="Calibri Light"/>
          <w:kern w:val="28"/>
        </w:rPr>
        <w:t>n e</w:t>
      </w:r>
      <w:r w:rsidRPr="00E31DC1">
        <w:rPr>
          <w:rFonts w:ascii="Calibri Light" w:hAnsi="Calibri Light"/>
          <w:kern w:val="28"/>
        </w:rPr>
        <w:t xml:space="preserve">l </w:t>
      </w:r>
      <w:r>
        <w:rPr>
          <w:rFonts w:ascii="Calibri Light" w:hAnsi="Calibri Light"/>
          <w:kern w:val="28"/>
        </w:rPr>
        <w:t>d</w:t>
      </w:r>
      <w:r w:rsidRPr="00E31DC1">
        <w:rPr>
          <w:rFonts w:ascii="Calibri Light" w:hAnsi="Calibri Light"/>
          <w:kern w:val="28"/>
        </w:rPr>
        <w:t>iseñ</w:t>
      </w:r>
      <w:r>
        <w:rPr>
          <w:rFonts w:ascii="Calibri Light" w:hAnsi="Calibri Light"/>
          <w:kern w:val="28"/>
        </w:rPr>
        <w:t>o</w:t>
      </w:r>
      <w:r w:rsidRPr="00E31DC1">
        <w:rPr>
          <w:rFonts w:ascii="Calibri Light" w:hAnsi="Calibri Light"/>
          <w:kern w:val="28"/>
        </w:rPr>
        <w:t xml:space="preserve"> y aplica</w:t>
      </w:r>
      <w:r>
        <w:rPr>
          <w:rFonts w:ascii="Calibri Light" w:hAnsi="Calibri Light"/>
          <w:kern w:val="28"/>
        </w:rPr>
        <w:t>ción de</w:t>
      </w:r>
      <w:r w:rsidRPr="00E31DC1">
        <w:rPr>
          <w:rFonts w:ascii="Calibri Light" w:hAnsi="Calibri Light"/>
          <w:kern w:val="28"/>
        </w:rPr>
        <w:t xml:space="preserve"> una metodología para la validación de los resultados obtenidos </w:t>
      </w:r>
      <w:r>
        <w:rPr>
          <w:rFonts w:ascii="Calibri Light" w:hAnsi="Calibri Light"/>
          <w:kern w:val="28"/>
        </w:rPr>
        <w:t xml:space="preserve">y recomendaciones del estudio </w:t>
      </w:r>
      <w:r w:rsidRPr="00E31DC1">
        <w:rPr>
          <w:rFonts w:ascii="Calibri Light" w:hAnsi="Calibri Light"/>
          <w:kern w:val="28"/>
        </w:rPr>
        <w:t>con actores relevantes del sector</w:t>
      </w:r>
      <w:r w:rsidR="00AC639E">
        <w:rPr>
          <w:rFonts w:ascii="Calibri Light" w:hAnsi="Calibri Light"/>
          <w:kern w:val="28"/>
        </w:rPr>
        <w:t xml:space="preserve">. </w:t>
      </w:r>
    </w:p>
    <w:p w14:paraId="1FD0B94F" w14:textId="364D684D" w:rsidR="00F90930" w:rsidRPr="009B0669" w:rsidRDefault="00F90930" w:rsidP="009B0669">
      <w:pPr>
        <w:pStyle w:val="ListParagraph"/>
        <w:numPr>
          <w:ilvl w:val="1"/>
          <w:numId w:val="18"/>
        </w:numPr>
        <w:ind w:left="450"/>
        <w:rPr>
          <w:rFonts w:ascii="Calibri Light" w:hAnsi="Calibri Light"/>
          <w:kern w:val="28"/>
        </w:rPr>
      </w:pPr>
      <w:r w:rsidRPr="009B0669">
        <w:rPr>
          <w:rFonts w:ascii="Calibri Light" w:hAnsi="Calibri Light"/>
          <w:kern w:val="28"/>
        </w:rPr>
        <w:t>Apoyar o participar en reuniones puntuales de coordinación con la Unidad de Género del PNUD, AIRD, gobierno, sector privado y sociedad civil, y otros actores relevantes para la ejecución de la consultoría.</w:t>
      </w:r>
    </w:p>
    <w:p w14:paraId="03447910" w14:textId="26F27A86" w:rsidR="002334CE" w:rsidRDefault="002334CE" w:rsidP="002334CE">
      <w:pPr>
        <w:pStyle w:val="ListParagraph"/>
        <w:numPr>
          <w:ilvl w:val="1"/>
          <w:numId w:val="18"/>
        </w:numPr>
        <w:ind w:left="450"/>
        <w:rPr>
          <w:rFonts w:ascii="Calibri Light" w:hAnsi="Calibri Light"/>
          <w:kern w:val="28"/>
        </w:rPr>
      </w:pPr>
      <w:r w:rsidRPr="002334CE">
        <w:rPr>
          <w:rFonts w:ascii="Calibri Light" w:hAnsi="Calibri Light"/>
          <w:kern w:val="28"/>
        </w:rPr>
        <w:t>Mantener un alto nivel de calidad en todos los entregables y en cumplimiento de los plazos asignados</w:t>
      </w:r>
      <w:r w:rsidR="00C57C41">
        <w:rPr>
          <w:rFonts w:ascii="Calibri Light" w:hAnsi="Calibri Light"/>
          <w:kern w:val="28"/>
        </w:rPr>
        <w:t>.</w:t>
      </w:r>
    </w:p>
    <w:p w14:paraId="702197E7" w14:textId="0492286F" w:rsidR="005F7743" w:rsidRPr="00805D63" w:rsidRDefault="002334CE" w:rsidP="00805D63">
      <w:pPr>
        <w:pStyle w:val="ListParagraph"/>
        <w:numPr>
          <w:ilvl w:val="1"/>
          <w:numId w:val="18"/>
        </w:numPr>
        <w:ind w:left="450"/>
        <w:rPr>
          <w:rFonts w:ascii="Calibri Light" w:hAnsi="Calibri Light"/>
          <w:kern w:val="28"/>
        </w:rPr>
      </w:pPr>
      <w:r w:rsidRPr="002334CE">
        <w:rPr>
          <w:rFonts w:ascii="Calibri Light" w:hAnsi="Calibri Light"/>
          <w:kern w:val="28"/>
        </w:rPr>
        <w:t>Entrega de informes o productos periódicos según lo que se estipule con el equipo.</w:t>
      </w:r>
    </w:p>
    <w:p w14:paraId="7E245F72" w14:textId="77777777" w:rsidR="00C5524C" w:rsidRPr="005F7743" w:rsidRDefault="00C5524C" w:rsidP="00C5524C">
      <w:pPr>
        <w:pStyle w:val="ListParagraph"/>
        <w:widowControl w:val="0"/>
        <w:suppressAutoHyphens w:val="0"/>
        <w:overflowPunct w:val="0"/>
        <w:adjustRightInd w:val="0"/>
        <w:spacing w:after="240" w:line="240" w:lineRule="auto"/>
        <w:ind w:left="1080"/>
        <w:jc w:val="both"/>
        <w:rPr>
          <w:rFonts w:ascii="Calibri Light" w:eastAsia="Times New Roman" w:hAnsi="Calibri Light"/>
          <w:kern w:val="28"/>
          <w:lang w:val="es-ES_tradnl"/>
        </w:rPr>
      </w:pPr>
    </w:p>
    <w:p w14:paraId="71F455A6" w14:textId="4E7CF0CD" w:rsidR="00C5524C" w:rsidRDefault="00C5524C" w:rsidP="00261181">
      <w:pPr>
        <w:pStyle w:val="ListParagraph"/>
        <w:spacing w:line="240" w:lineRule="auto"/>
        <w:ind w:left="0"/>
        <w:rPr>
          <w:rFonts w:ascii="Calibri Light" w:hAnsi="Calibri Light"/>
          <w:b/>
          <w:spacing w:val="-3"/>
          <w:w w:val="104"/>
          <w:lang w:val="es-CO"/>
        </w:rPr>
      </w:pPr>
    </w:p>
    <w:p w14:paraId="2A2EC336" w14:textId="77777777" w:rsidR="0070123A" w:rsidRDefault="0070123A" w:rsidP="00261181">
      <w:pPr>
        <w:pStyle w:val="ListParagraph"/>
        <w:spacing w:line="240" w:lineRule="auto"/>
        <w:ind w:left="0"/>
        <w:rPr>
          <w:rFonts w:ascii="Calibri Light" w:hAnsi="Calibri Light"/>
          <w:b/>
          <w:spacing w:val="-3"/>
          <w:w w:val="104"/>
          <w:lang w:val="es-CO"/>
        </w:rPr>
      </w:pPr>
    </w:p>
    <w:p w14:paraId="398B66C9" w14:textId="1620589E" w:rsidR="00414B91" w:rsidRPr="002A5913" w:rsidRDefault="00047DE5" w:rsidP="00261181">
      <w:pPr>
        <w:pStyle w:val="ListParagraph"/>
        <w:spacing w:line="240" w:lineRule="auto"/>
        <w:ind w:left="0"/>
        <w:rPr>
          <w:rFonts w:ascii="Calibri Light" w:hAnsi="Calibri Light"/>
          <w:b/>
          <w:iCs/>
          <w:spacing w:val="-3"/>
          <w:w w:val="104"/>
          <w:sz w:val="10"/>
          <w:highlight w:val="yellow"/>
          <w:u w:val="single"/>
          <w:lang w:val="es-CO"/>
        </w:rPr>
      </w:pPr>
      <w:r>
        <w:rPr>
          <w:rFonts w:ascii="Calibri Light" w:hAnsi="Calibri Light"/>
          <w:b/>
          <w:spacing w:val="-3"/>
          <w:w w:val="104"/>
          <w:lang w:val="es-CO"/>
        </w:rPr>
        <w:lastRenderedPageBreak/>
        <w:t>V</w:t>
      </w:r>
      <w:r w:rsidR="00884035">
        <w:rPr>
          <w:rFonts w:ascii="Calibri Light" w:hAnsi="Calibri Light"/>
          <w:b/>
          <w:spacing w:val="-3"/>
          <w:w w:val="104"/>
          <w:lang w:val="es-CO"/>
        </w:rPr>
        <w:t>I</w:t>
      </w:r>
      <w:r w:rsidR="00005AB2" w:rsidRPr="00005AB2">
        <w:rPr>
          <w:rFonts w:ascii="Calibri Light" w:hAnsi="Calibri Light"/>
          <w:b/>
          <w:spacing w:val="-3"/>
          <w:w w:val="104"/>
          <w:lang w:val="es-CO"/>
        </w:rPr>
        <w:t xml:space="preserve">.- </w:t>
      </w:r>
      <w:r w:rsidR="00297E48" w:rsidRPr="00005AB2">
        <w:rPr>
          <w:rFonts w:ascii="Calibri Light" w:hAnsi="Calibri Light"/>
          <w:b/>
          <w:spacing w:val="-3"/>
          <w:w w:val="104"/>
          <w:lang w:val="es-CO"/>
        </w:rPr>
        <w:t>Resultados esperados</w:t>
      </w:r>
      <w:r w:rsidR="00AD7BC1" w:rsidRPr="00005AB2">
        <w:rPr>
          <w:rFonts w:ascii="Calibri Light" w:hAnsi="Calibri Light"/>
          <w:b/>
          <w:spacing w:val="-3"/>
          <w:w w:val="104"/>
          <w:lang w:val="es-CO"/>
        </w:rPr>
        <w:t xml:space="preserve"> de la consultoría</w:t>
      </w:r>
    </w:p>
    <w:p w14:paraId="475B9D7C" w14:textId="77777777" w:rsidR="0096410C" w:rsidRDefault="007910BD" w:rsidP="00B37D1A">
      <w:pPr>
        <w:pStyle w:val="BodyText"/>
        <w:spacing w:line="276" w:lineRule="auto"/>
        <w:jc w:val="both"/>
        <w:rPr>
          <w:rFonts w:ascii="Calibri Light" w:hAnsi="Calibri Light" w:cs="Calibri Light"/>
          <w:sz w:val="22"/>
          <w:szCs w:val="22"/>
          <w:lang w:val="es-DO"/>
        </w:rPr>
      </w:pPr>
      <w:r w:rsidRPr="00B37D1A">
        <w:rPr>
          <w:rFonts w:ascii="Calibri Light" w:hAnsi="Calibri Light" w:cs="Calibri Light"/>
          <w:b/>
          <w:bCs/>
          <w:sz w:val="22"/>
          <w:szCs w:val="22"/>
          <w:lang w:val="es-DO"/>
        </w:rPr>
        <w:t>R1.</w:t>
      </w:r>
      <w:r w:rsidRPr="00B37D1A">
        <w:rPr>
          <w:rFonts w:ascii="Calibri Light" w:hAnsi="Calibri Light" w:cs="Calibri Light"/>
          <w:sz w:val="22"/>
          <w:szCs w:val="22"/>
          <w:lang w:val="es-DO"/>
        </w:rPr>
        <w:t xml:space="preserve"> </w:t>
      </w:r>
      <w:r w:rsidR="00DA1C16">
        <w:rPr>
          <w:rFonts w:ascii="Calibri Light" w:hAnsi="Calibri Light" w:cs="Calibri Light"/>
          <w:sz w:val="22"/>
          <w:szCs w:val="22"/>
          <w:lang w:val="es-DO"/>
        </w:rPr>
        <w:t xml:space="preserve">Realizada </w:t>
      </w:r>
      <w:r w:rsidR="00B467CA">
        <w:rPr>
          <w:rFonts w:ascii="Calibri Light" w:hAnsi="Calibri Light" w:cs="Calibri Light"/>
          <w:sz w:val="22"/>
          <w:szCs w:val="22"/>
          <w:lang w:val="es-DO"/>
        </w:rPr>
        <w:t xml:space="preserve">la encuesta </w:t>
      </w:r>
      <w:r w:rsidR="0096410C">
        <w:rPr>
          <w:rFonts w:ascii="Calibri Light" w:hAnsi="Calibri Light" w:cs="Calibri Light"/>
          <w:sz w:val="22"/>
          <w:szCs w:val="22"/>
          <w:lang w:val="es-DO"/>
        </w:rPr>
        <w:t>para iden</w:t>
      </w:r>
      <w:r w:rsidR="00DA1C16" w:rsidRPr="00DA1C16">
        <w:rPr>
          <w:rFonts w:ascii="Calibri Light" w:hAnsi="Calibri Light" w:cs="Calibri Light"/>
          <w:sz w:val="22"/>
          <w:szCs w:val="22"/>
          <w:lang w:val="es-DO"/>
        </w:rPr>
        <w:t>tificar los requerimientos de la demanda laboral de las empresas</w:t>
      </w:r>
      <w:r w:rsidR="0096410C">
        <w:rPr>
          <w:rFonts w:ascii="Calibri Light" w:hAnsi="Calibri Light" w:cs="Calibri Light"/>
          <w:sz w:val="22"/>
          <w:szCs w:val="22"/>
          <w:lang w:val="es-DO"/>
        </w:rPr>
        <w:t xml:space="preserve"> de la AIRD</w:t>
      </w:r>
      <w:r w:rsidR="00DA1C16" w:rsidRPr="00DA1C16">
        <w:rPr>
          <w:rFonts w:ascii="Calibri Light" w:hAnsi="Calibri Light" w:cs="Calibri Light"/>
          <w:sz w:val="22"/>
          <w:szCs w:val="22"/>
          <w:lang w:val="es-DO"/>
        </w:rPr>
        <w:t>, enfocada en las necesidades de capital humano en Tecnologías e Ingenierías y con enfoque de género.</w:t>
      </w:r>
    </w:p>
    <w:p w14:paraId="5E8DB949" w14:textId="26B121A8" w:rsidR="00EE08AA" w:rsidRDefault="00EE08AA" w:rsidP="000A0BF1">
      <w:pPr>
        <w:pStyle w:val="BodyText"/>
        <w:spacing w:line="276" w:lineRule="auto"/>
        <w:jc w:val="both"/>
        <w:rPr>
          <w:rFonts w:ascii="Calibri Light" w:hAnsi="Calibri Light" w:cs="Calibri Light"/>
          <w:sz w:val="22"/>
          <w:szCs w:val="22"/>
          <w:lang w:val="es-DO"/>
        </w:rPr>
      </w:pPr>
      <w:r w:rsidRPr="00EE08AA">
        <w:rPr>
          <w:rFonts w:ascii="Calibri Light" w:hAnsi="Calibri Light" w:cs="Calibri Light"/>
          <w:b/>
          <w:bCs/>
          <w:sz w:val="22"/>
          <w:szCs w:val="22"/>
          <w:lang w:val="es-DO"/>
        </w:rPr>
        <w:t>R2</w:t>
      </w:r>
      <w:r>
        <w:rPr>
          <w:rFonts w:ascii="Calibri Light" w:hAnsi="Calibri Light" w:cs="Calibri Light"/>
          <w:sz w:val="22"/>
          <w:szCs w:val="22"/>
          <w:lang w:val="es-DO"/>
        </w:rPr>
        <w:t xml:space="preserve">. </w:t>
      </w:r>
      <w:r w:rsidR="000340E3">
        <w:rPr>
          <w:rFonts w:ascii="Calibri Light" w:hAnsi="Calibri Light" w:cs="Calibri Light"/>
          <w:sz w:val="22"/>
          <w:szCs w:val="22"/>
          <w:lang w:val="es-DO"/>
        </w:rPr>
        <w:t xml:space="preserve">Implementada la metodología </w:t>
      </w:r>
      <w:r w:rsidR="000A0BF1" w:rsidRPr="004F019D">
        <w:rPr>
          <w:rFonts w:ascii="Calibri Light" w:hAnsi="Calibri Light" w:cs="Calibri Light"/>
          <w:sz w:val="22"/>
          <w:szCs w:val="22"/>
          <w:lang w:val="es-DO"/>
        </w:rPr>
        <w:t>Delphi</w:t>
      </w:r>
      <w:r w:rsidR="000A0BF1">
        <w:rPr>
          <w:rFonts w:ascii="Calibri Light" w:hAnsi="Calibri Light" w:cs="Calibri Light"/>
          <w:sz w:val="22"/>
          <w:szCs w:val="22"/>
          <w:lang w:val="es-DO"/>
        </w:rPr>
        <w:t xml:space="preserve"> con las personas expertas seleccionadas</w:t>
      </w:r>
      <w:r w:rsidR="00677001">
        <w:rPr>
          <w:rFonts w:ascii="Calibri Light" w:hAnsi="Calibri Light" w:cs="Calibri Light"/>
          <w:sz w:val="22"/>
          <w:szCs w:val="22"/>
          <w:lang w:val="es-DO"/>
        </w:rPr>
        <w:t xml:space="preserve">, </w:t>
      </w:r>
      <w:r w:rsidR="000A0BF1">
        <w:rPr>
          <w:rFonts w:ascii="Calibri Light" w:hAnsi="Calibri Light" w:cs="Calibri Light"/>
          <w:sz w:val="22"/>
          <w:szCs w:val="22"/>
          <w:lang w:val="es-DO"/>
        </w:rPr>
        <w:t xml:space="preserve">para </w:t>
      </w:r>
      <w:r w:rsidR="00677001">
        <w:rPr>
          <w:rFonts w:ascii="Calibri Light" w:hAnsi="Calibri Light" w:cs="Calibri Light"/>
          <w:sz w:val="22"/>
          <w:szCs w:val="22"/>
          <w:lang w:val="es-DO"/>
        </w:rPr>
        <w:t>i</w:t>
      </w:r>
      <w:r w:rsidR="00582E90" w:rsidRPr="00582E90">
        <w:rPr>
          <w:rFonts w:ascii="Calibri Light" w:hAnsi="Calibri Light" w:cs="Calibri Light"/>
          <w:sz w:val="22"/>
          <w:szCs w:val="22"/>
          <w:lang w:val="es-DO"/>
        </w:rPr>
        <w:t>dentificar la</w:t>
      </w:r>
      <w:r w:rsidR="00677001">
        <w:rPr>
          <w:rFonts w:ascii="Calibri Light" w:hAnsi="Calibri Light" w:cs="Calibri Light"/>
          <w:sz w:val="22"/>
          <w:szCs w:val="22"/>
          <w:lang w:val="es-DO"/>
        </w:rPr>
        <w:t>s</w:t>
      </w:r>
      <w:r w:rsidR="00582E90" w:rsidRPr="00582E90">
        <w:rPr>
          <w:rFonts w:ascii="Calibri Light" w:hAnsi="Calibri Light" w:cs="Calibri Light"/>
          <w:sz w:val="22"/>
          <w:szCs w:val="22"/>
          <w:lang w:val="es-DO"/>
        </w:rPr>
        <w:t xml:space="preserve"> tendencias de la demanda laboral del sector desde una visión prospectiva </w:t>
      </w:r>
      <w:r w:rsidR="00677001">
        <w:rPr>
          <w:rFonts w:ascii="Calibri Light" w:hAnsi="Calibri Light" w:cs="Calibri Light"/>
          <w:sz w:val="22"/>
          <w:szCs w:val="22"/>
          <w:lang w:val="es-DO"/>
        </w:rPr>
        <w:t>y</w:t>
      </w:r>
      <w:r w:rsidR="0032373D">
        <w:rPr>
          <w:rFonts w:ascii="Calibri Light" w:hAnsi="Calibri Light" w:cs="Calibri Light"/>
          <w:sz w:val="22"/>
          <w:szCs w:val="22"/>
          <w:lang w:val="es-DO"/>
        </w:rPr>
        <w:t xml:space="preserve"> poder construir </w:t>
      </w:r>
      <w:r w:rsidR="00582E90" w:rsidRPr="00582E90">
        <w:rPr>
          <w:rFonts w:ascii="Calibri Light" w:hAnsi="Calibri Light" w:cs="Calibri Light"/>
          <w:sz w:val="22"/>
          <w:szCs w:val="22"/>
          <w:lang w:val="es-DO"/>
        </w:rPr>
        <w:t>propuestas conducentes al ajuste de oferta y demanda.</w:t>
      </w:r>
    </w:p>
    <w:p w14:paraId="49BE5750" w14:textId="2EFD2460" w:rsidR="0067536E" w:rsidRDefault="00AD4479" w:rsidP="0067536E">
      <w:pPr>
        <w:pStyle w:val="BodyText"/>
        <w:spacing w:line="276" w:lineRule="auto"/>
        <w:jc w:val="both"/>
        <w:rPr>
          <w:rFonts w:ascii="Calibri Light" w:hAnsi="Calibri Light" w:cs="Calibri Light"/>
          <w:sz w:val="22"/>
          <w:szCs w:val="22"/>
          <w:lang w:val="es-DO"/>
        </w:rPr>
      </w:pPr>
      <w:r w:rsidRPr="00EE08AA">
        <w:rPr>
          <w:rFonts w:ascii="Calibri Light" w:hAnsi="Calibri Light" w:cs="Calibri Light"/>
          <w:b/>
          <w:bCs/>
          <w:sz w:val="22"/>
          <w:szCs w:val="22"/>
          <w:lang w:val="es-ES"/>
        </w:rPr>
        <w:t>R</w:t>
      </w:r>
      <w:r w:rsidR="008A6085" w:rsidRPr="00EE08AA">
        <w:rPr>
          <w:rFonts w:ascii="Calibri Light" w:hAnsi="Calibri Light" w:cs="Calibri Light"/>
          <w:b/>
          <w:bCs/>
          <w:sz w:val="22"/>
          <w:szCs w:val="22"/>
          <w:lang w:val="es-ES"/>
        </w:rPr>
        <w:t>3</w:t>
      </w:r>
      <w:r w:rsidRPr="00EE08AA">
        <w:rPr>
          <w:rFonts w:ascii="Calibri Light" w:hAnsi="Calibri Light" w:cs="Calibri Light"/>
          <w:b/>
          <w:bCs/>
          <w:sz w:val="22"/>
          <w:szCs w:val="22"/>
          <w:lang w:val="es-ES"/>
        </w:rPr>
        <w:t>.</w:t>
      </w:r>
      <w:r w:rsidRPr="00EE08AA">
        <w:rPr>
          <w:rFonts w:ascii="Calibri Light" w:hAnsi="Calibri Light" w:cs="Calibri Light"/>
          <w:sz w:val="22"/>
          <w:szCs w:val="22"/>
          <w:lang w:val="es-ES"/>
        </w:rPr>
        <w:t xml:space="preserve"> </w:t>
      </w:r>
      <w:r w:rsidR="00EE08AA">
        <w:rPr>
          <w:rFonts w:ascii="Calibri Light" w:hAnsi="Calibri Light" w:cs="Calibri Light"/>
          <w:sz w:val="22"/>
          <w:szCs w:val="22"/>
          <w:lang w:val="es-ES"/>
        </w:rPr>
        <w:t xml:space="preserve">Elaborado un informe final con los </w:t>
      </w:r>
      <w:r w:rsidR="00EE08AA" w:rsidRPr="00EE08AA">
        <w:rPr>
          <w:rFonts w:ascii="Calibri Light" w:hAnsi="Calibri Light" w:cs="Calibri Light"/>
          <w:sz w:val="22"/>
          <w:szCs w:val="22"/>
          <w:lang w:val="es-ES"/>
        </w:rPr>
        <w:t xml:space="preserve">apoyos brindados </w:t>
      </w:r>
      <w:r w:rsidR="004F019D">
        <w:rPr>
          <w:rFonts w:ascii="Calibri Light" w:hAnsi="Calibri Light" w:cs="Calibri Light"/>
          <w:sz w:val="22"/>
          <w:szCs w:val="22"/>
          <w:lang w:val="es-ES"/>
        </w:rPr>
        <w:t>en el marco de la consultoría y la entrega de la</w:t>
      </w:r>
      <w:r w:rsidR="004F019D" w:rsidRPr="00DA1C16">
        <w:rPr>
          <w:rFonts w:ascii="Calibri Light" w:hAnsi="Calibri Light" w:cs="Calibri Light"/>
          <w:sz w:val="22"/>
          <w:szCs w:val="22"/>
          <w:lang w:val="es-DO"/>
        </w:rPr>
        <w:t xml:space="preserve"> base de datos y </w:t>
      </w:r>
      <w:r w:rsidR="004F019D">
        <w:rPr>
          <w:rFonts w:ascii="Calibri Light" w:hAnsi="Calibri Light" w:cs="Calibri Light"/>
          <w:sz w:val="22"/>
          <w:szCs w:val="22"/>
          <w:lang w:val="es-DO"/>
        </w:rPr>
        <w:t xml:space="preserve">del </w:t>
      </w:r>
      <w:r w:rsidR="004F019D" w:rsidRPr="00DA1C16">
        <w:rPr>
          <w:rFonts w:ascii="Calibri Light" w:hAnsi="Calibri Light" w:cs="Calibri Light"/>
          <w:sz w:val="22"/>
          <w:szCs w:val="22"/>
          <w:lang w:val="es-DO"/>
        </w:rPr>
        <w:t>reporte de resultados</w:t>
      </w:r>
      <w:r w:rsidR="004F019D">
        <w:rPr>
          <w:rFonts w:ascii="Calibri Light" w:hAnsi="Calibri Light" w:cs="Calibri Light"/>
          <w:sz w:val="22"/>
          <w:szCs w:val="22"/>
          <w:lang w:val="es-DO"/>
        </w:rPr>
        <w:t xml:space="preserve"> </w:t>
      </w:r>
      <w:r w:rsidR="008A647D">
        <w:rPr>
          <w:rFonts w:ascii="Calibri Light" w:hAnsi="Calibri Light" w:cs="Calibri Light"/>
          <w:sz w:val="22"/>
          <w:szCs w:val="22"/>
          <w:lang w:val="es-DO"/>
        </w:rPr>
        <w:t>y sistematización</w:t>
      </w:r>
      <w:r w:rsidR="004F019D">
        <w:rPr>
          <w:rFonts w:ascii="Calibri Light" w:hAnsi="Calibri Light" w:cs="Calibri Light"/>
          <w:sz w:val="22"/>
          <w:szCs w:val="22"/>
          <w:lang w:val="es-DO"/>
        </w:rPr>
        <w:t xml:space="preserve">, </w:t>
      </w:r>
      <w:r w:rsidR="0067536E">
        <w:rPr>
          <w:rFonts w:ascii="Calibri Light" w:hAnsi="Calibri Light" w:cs="Calibri Light"/>
          <w:sz w:val="22"/>
          <w:szCs w:val="22"/>
          <w:lang w:val="es-DO"/>
        </w:rPr>
        <w:t xml:space="preserve">con </w:t>
      </w:r>
      <w:r w:rsidR="0067536E" w:rsidRPr="00DA1C16">
        <w:rPr>
          <w:rFonts w:ascii="Calibri Light" w:hAnsi="Calibri Light" w:cs="Calibri Light"/>
          <w:sz w:val="22"/>
          <w:szCs w:val="22"/>
          <w:lang w:val="es-DO"/>
        </w:rPr>
        <w:t xml:space="preserve">las medidas </w:t>
      </w:r>
      <w:r w:rsidR="0067536E">
        <w:rPr>
          <w:rFonts w:ascii="Calibri Light" w:hAnsi="Calibri Light" w:cs="Calibri Light"/>
          <w:sz w:val="22"/>
          <w:szCs w:val="22"/>
          <w:lang w:val="es-DO"/>
        </w:rPr>
        <w:t>de</w:t>
      </w:r>
      <w:r w:rsidR="0067536E" w:rsidRPr="00DA1C16">
        <w:rPr>
          <w:rFonts w:ascii="Calibri Light" w:hAnsi="Calibri Light" w:cs="Calibri Light"/>
          <w:sz w:val="22"/>
          <w:szCs w:val="22"/>
          <w:lang w:val="es-DO"/>
        </w:rPr>
        <w:t xml:space="preserve"> control y validación de datos</w:t>
      </w:r>
      <w:r w:rsidR="0067536E">
        <w:rPr>
          <w:rFonts w:ascii="Calibri Light" w:hAnsi="Calibri Light" w:cs="Calibri Light"/>
          <w:sz w:val="22"/>
          <w:szCs w:val="22"/>
          <w:lang w:val="es-DO"/>
        </w:rPr>
        <w:t xml:space="preserve"> realizadas para asegurar la calidad.</w:t>
      </w:r>
    </w:p>
    <w:p w14:paraId="1B737B4E" w14:textId="77777777" w:rsidR="00C3415F" w:rsidRPr="004F019D" w:rsidRDefault="00C3415F" w:rsidP="0067536E">
      <w:pPr>
        <w:pStyle w:val="BodyText"/>
        <w:spacing w:line="276" w:lineRule="auto"/>
        <w:jc w:val="both"/>
        <w:rPr>
          <w:rFonts w:ascii="Calibri Light" w:hAnsi="Calibri Light" w:cs="Calibri Light"/>
          <w:sz w:val="22"/>
          <w:szCs w:val="22"/>
          <w:lang w:val="es-ES"/>
        </w:rPr>
      </w:pPr>
    </w:p>
    <w:p w14:paraId="00ADB77C" w14:textId="1D974320" w:rsidR="00414B91" w:rsidRDefault="00B90A38" w:rsidP="00F25887">
      <w:pPr>
        <w:pStyle w:val="ListParagraph"/>
        <w:spacing w:line="240" w:lineRule="auto"/>
        <w:ind w:left="705" w:hanging="705"/>
        <w:jc w:val="both"/>
        <w:rPr>
          <w:rFonts w:ascii="Calibri Light" w:hAnsi="Calibri Light"/>
          <w:b/>
        </w:rPr>
      </w:pPr>
      <w:r>
        <w:rPr>
          <w:rFonts w:ascii="Calibri Light" w:hAnsi="Calibri Light"/>
          <w:b/>
        </w:rPr>
        <w:t>V</w:t>
      </w:r>
      <w:r w:rsidR="00884035">
        <w:rPr>
          <w:rFonts w:ascii="Calibri Light" w:hAnsi="Calibri Light"/>
          <w:b/>
        </w:rPr>
        <w:t>I</w:t>
      </w:r>
      <w:r w:rsidR="00076889">
        <w:rPr>
          <w:rFonts w:ascii="Calibri Light" w:hAnsi="Calibri Light"/>
          <w:b/>
        </w:rPr>
        <w:t>I</w:t>
      </w:r>
      <w:r w:rsidR="00297E48">
        <w:rPr>
          <w:rFonts w:ascii="Calibri Light" w:hAnsi="Calibri Light"/>
          <w:b/>
        </w:rPr>
        <w:t>. Productos</w:t>
      </w:r>
      <w:r w:rsidR="00490E5B">
        <w:rPr>
          <w:rFonts w:ascii="Calibri Light" w:hAnsi="Calibri Light"/>
          <w:b/>
        </w:rPr>
        <w:t xml:space="preserve"> entregables</w:t>
      </w:r>
    </w:p>
    <w:p w14:paraId="2364C686" w14:textId="55FAC9C3" w:rsidR="004D7093" w:rsidRPr="00B90A38" w:rsidRDefault="00B90A38" w:rsidP="00F25887">
      <w:pPr>
        <w:pStyle w:val="BodyText"/>
        <w:jc w:val="both"/>
        <w:rPr>
          <w:rFonts w:ascii="Calibri Light" w:hAnsi="Calibri Light" w:cs="Calibri Light"/>
          <w:bCs/>
          <w:sz w:val="22"/>
          <w:szCs w:val="22"/>
          <w:lang w:val="es-DO"/>
        </w:rPr>
      </w:pPr>
      <w:r w:rsidRPr="00B90A38">
        <w:rPr>
          <w:rFonts w:ascii="Calibri Light" w:hAnsi="Calibri Light" w:cs="Calibri Light"/>
          <w:bCs/>
          <w:color w:val="000000"/>
          <w:sz w:val="22"/>
          <w:szCs w:val="22"/>
          <w:lang w:val="es-DO"/>
        </w:rPr>
        <w:t>A continuación, s</w:t>
      </w:r>
      <w:r w:rsidR="004D7093" w:rsidRPr="00B90A38">
        <w:rPr>
          <w:rFonts w:ascii="Calibri Light" w:hAnsi="Calibri Light" w:cs="Calibri Light"/>
          <w:bCs/>
          <w:color w:val="000000"/>
          <w:sz w:val="22"/>
          <w:szCs w:val="22"/>
          <w:lang w:val="es-DO"/>
        </w:rPr>
        <w:t xml:space="preserve">e </w:t>
      </w:r>
      <w:r w:rsidR="004D7093" w:rsidRPr="00B90A38">
        <w:rPr>
          <w:rFonts w:ascii="Calibri Light" w:hAnsi="Calibri Light" w:cs="Calibri Light"/>
          <w:bCs/>
          <w:sz w:val="22"/>
          <w:szCs w:val="22"/>
          <w:lang w:val="es-ES"/>
        </w:rPr>
        <w:t>detallan</w:t>
      </w:r>
      <w:r w:rsidR="004D7093" w:rsidRPr="00B90A38">
        <w:rPr>
          <w:rFonts w:ascii="Calibri Light" w:hAnsi="Calibri Light" w:cs="Calibri Light"/>
          <w:bCs/>
          <w:color w:val="000000"/>
          <w:sz w:val="22"/>
          <w:szCs w:val="22"/>
          <w:lang w:val="es-DO"/>
        </w:rPr>
        <w:t xml:space="preserve"> los productos a entregar</w:t>
      </w:r>
      <w:r w:rsidR="00111BD2" w:rsidRPr="00B90A38">
        <w:rPr>
          <w:rFonts w:ascii="Calibri Light" w:hAnsi="Calibri Light" w:cs="Calibri Light"/>
          <w:bCs/>
          <w:color w:val="000000"/>
          <w:sz w:val="22"/>
          <w:szCs w:val="22"/>
          <w:lang w:val="es-DO"/>
        </w:rPr>
        <w:t xml:space="preserve"> y los plazos establecidos</w:t>
      </w:r>
      <w:r w:rsidR="004D7093" w:rsidRPr="00B90A38">
        <w:rPr>
          <w:rFonts w:ascii="Calibri Light" w:hAnsi="Calibri Light" w:cs="Calibri Light"/>
          <w:bCs/>
          <w:color w:val="000000"/>
          <w:sz w:val="22"/>
          <w:szCs w:val="22"/>
          <w:lang w:val="es-D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980"/>
        <w:gridCol w:w="1968"/>
        <w:gridCol w:w="1649"/>
      </w:tblGrid>
      <w:tr w:rsidR="000258F6" w:rsidRPr="001B62B2" w14:paraId="7C614DE0" w14:textId="77777777" w:rsidTr="00454C8A">
        <w:tc>
          <w:tcPr>
            <w:tcW w:w="4315" w:type="dxa"/>
            <w:shd w:val="clear" w:color="auto" w:fill="92D050"/>
          </w:tcPr>
          <w:p w14:paraId="6C20B82D" w14:textId="77777777" w:rsidR="000258F6" w:rsidRPr="001B62B2" w:rsidRDefault="000258F6" w:rsidP="0073599D">
            <w:pPr>
              <w:jc w:val="center"/>
              <w:rPr>
                <w:rFonts w:ascii="Calibri Light" w:hAnsi="Calibri Light" w:cs="Calibri Light"/>
                <w:b/>
                <w:sz w:val="22"/>
                <w:szCs w:val="22"/>
                <w:lang w:val="es-DO"/>
              </w:rPr>
            </w:pPr>
            <w:r w:rsidRPr="001B62B2">
              <w:rPr>
                <w:rFonts w:ascii="Calibri Light" w:hAnsi="Calibri Light" w:cs="Calibri Light"/>
                <w:b/>
                <w:sz w:val="22"/>
                <w:szCs w:val="22"/>
                <w:lang w:val="es-DO"/>
              </w:rPr>
              <w:t>Producto</w:t>
            </w:r>
          </w:p>
        </w:tc>
        <w:tc>
          <w:tcPr>
            <w:tcW w:w="1980" w:type="dxa"/>
            <w:shd w:val="clear" w:color="auto" w:fill="92D050"/>
          </w:tcPr>
          <w:p w14:paraId="3E469637" w14:textId="553E3F16" w:rsidR="000258F6" w:rsidRPr="001B62B2" w:rsidRDefault="000258F6" w:rsidP="0073599D">
            <w:pPr>
              <w:jc w:val="center"/>
              <w:rPr>
                <w:rFonts w:ascii="Calibri Light" w:hAnsi="Calibri Light" w:cs="Calibri Light"/>
                <w:b/>
                <w:sz w:val="22"/>
                <w:szCs w:val="22"/>
                <w:lang w:val="es-DO"/>
              </w:rPr>
            </w:pPr>
            <w:r w:rsidRPr="001B62B2">
              <w:rPr>
                <w:rFonts w:ascii="Calibri Light" w:hAnsi="Calibri Light" w:cs="Calibri Light"/>
                <w:b/>
                <w:sz w:val="22"/>
                <w:szCs w:val="22"/>
                <w:lang w:val="es-DO"/>
              </w:rPr>
              <w:t>Duración estimada de ejecución</w:t>
            </w:r>
          </w:p>
        </w:tc>
        <w:tc>
          <w:tcPr>
            <w:tcW w:w="1968" w:type="dxa"/>
            <w:shd w:val="clear" w:color="auto" w:fill="92D050"/>
          </w:tcPr>
          <w:p w14:paraId="38CD7254" w14:textId="22393A71" w:rsidR="000258F6" w:rsidRPr="001B62B2" w:rsidRDefault="000258F6" w:rsidP="0073599D">
            <w:pPr>
              <w:jc w:val="center"/>
              <w:rPr>
                <w:rFonts w:ascii="Calibri Light" w:hAnsi="Calibri Light" w:cs="Calibri Light"/>
                <w:b/>
                <w:sz w:val="22"/>
                <w:szCs w:val="22"/>
                <w:lang w:val="es-DO"/>
              </w:rPr>
            </w:pPr>
            <w:r>
              <w:rPr>
                <w:rFonts w:ascii="Calibri Light" w:hAnsi="Calibri Light" w:cs="Calibri Light"/>
                <w:b/>
                <w:sz w:val="22"/>
                <w:szCs w:val="22"/>
                <w:lang w:val="es-DO"/>
              </w:rPr>
              <w:t xml:space="preserve">Responsable de </w:t>
            </w:r>
            <w:r w:rsidR="0070123A">
              <w:rPr>
                <w:rFonts w:ascii="Calibri Light" w:hAnsi="Calibri Light" w:cs="Calibri Light"/>
                <w:b/>
                <w:sz w:val="22"/>
                <w:szCs w:val="22"/>
                <w:lang w:val="es-DO"/>
              </w:rPr>
              <w:t>aprobación</w:t>
            </w:r>
          </w:p>
        </w:tc>
        <w:tc>
          <w:tcPr>
            <w:tcW w:w="1649" w:type="dxa"/>
            <w:shd w:val="clear" w:color="auto" w:fill="92D050"/>
          </w:tcPr>
          <w:p w14:paraId="34FD8197" w14:textId="171C6EA5" w:rsidR="000258F6" w:rsidRPr="001B62B2" w:rsidRDefault="000258F6" w:rsidP="0073599D">
            <w:pPr>
              <w:jc w:val="center"/>
              <w:rPr>
                <w:rFonts w:ascii="Calibri Light" w:hAnsi="Calibri Light" w:cs="Calibri Light"/>
                <w:b/>
                <w:sz w:val="22"/>
                <w:szCs w:val="22"/>
                <w:lang w:val="es-DO"/>
              </w:rPr>
            </w:pPr>
            <w:r w:rsidRPr="001B62B2">
              <w:rPr>
                <w:rFonts w:ascii="Calibri Light" w:hAnsi="Calibri Light" w:cs="Calibri Light"/>
                <w:b/>
                <w:sz w:val="22"/>
                <w:szCs w:val="22"/>
                <w:lang w:val="es-DO"/>
              </w:rPr>
              <w:t>Fecha</w:t>
            </w:r>
            <w:r>
              <w:rPr>
                <w:rFonts w:ascii="Calibri Light" w:hAnsi="Calibri Light" w:cs="Calibri Light"/>
                <w:b/>
                <w:sz w:val="22"/>
                <w:szCs w:val="22"/>
                <w:lang w:val="es-DO"/>
              </w:rPr>
              <w:t xml:space="preserve"> </w:t>
            </w:r>
            <w:r w:rsidRPr="001B62B2">
              <w:rPr>
                <w:rFonts w:ascii="Calibri Light" w:hAnsi="Calibri Light" w:cs="Calibri Light"/>
                <w:b/>
                <w:sz w:val="22"/>
                <w:szCs w:val="22"/>
                <w:lang w:val="es-DO"/>
              </w:rPr>
              <w:t>de entrega</w:t>
            </w:r>
            <w:r>
              <w:rPr>
                <w:rFonts w:ascii="Calibri Light" w:hAnsi="Calibri Light" w:cs="Calibri Light"/>
                <w:b/>
                <w:sz w:val="22"/>
                <w:szCs w:val="22"/>
                <w:lang w:val="es-DO"/>
              </w:rPr>
              <w:t xml:space="preserve"> estimada</w:t>
            </w:r>
          </w:p>
        </w:tc>
      </w:tr>
      <w:tr w:rsidR="000258F6" w:rsidRPr="001B62B2" w14:paraId="43D4F041" w14:textId="77777777" w:rsidTr="00454C8A">
        <w:tc>
          <w:tcPr>
            <w:tcW w:w="4315" w:type="dxa"/>
            <w:shd w:val="clear" w:color="auto" w:fill="auto"/>
          </w:tcPr>
          <w:p w14:paraId="510D76CD" w14:textId="77777777" w:rsidR="000258F6" w:rsidRPr="000A0BF1" w:rsidRDefault="000258F6" w:rsidP="000A0BF1">
            <w:pPr>
              <w:jc w:val="both"/>
              <w:rPr>
                <w:rFonts w:ascii="Calibri Light" w:hAnsi="Calibri Light" w:cs="Calibri Light"/>
                <w:b/>
                <w:bCs/>
                <w:i/>
                <w:iCs/>
                <w:sz w:val="22"/>
                <w:szCs w:val="22"/>
                <w:lang w:val="es-DO"/>
              </w:rPr>
            </w:pPr>
            <w:r w:rsidRPr="000A0BF1">
              <w:rPr>
                <w:rFonts w:ascii="Calibri Light" w:hAnsi="Calibri Light" w:cs="Calibri Light"/>
                <w:b/>
                <w:bCs/>
                <w:i/>
                <w:iCs/>
                <w:sz w:val="22"/>
                <w:szCs w:val="22"/>
                <w:lang w:val="es-DO"/>
              </w:rPr>
              <w:t>Producto 1:</w:t>
            </w:r>
          </w:p>
          <w:p w14:paraId="4861C29A" w14:textId="24B9F91F" w:rsidR="000258F6" w:rsidRPr="005B2A58" w:rsidRDefault="000258F6" w:rsidP="005B2A58">
            <w:pPr>
              <w:pStyle w:val="ListParagraph"/>
              <w:numPr>
                <w:ilvl w:val="2"/>
                <w:numId w:val="16"/>
              </w:numPr>
              <w:ind w:left="240" w:hanging="180"/>
              <w:rPr>
                <w:rFonts w:ascii="Calibri Light" w:hAnsi="Calibri Light" w:cs="Calibri Light"/>
                <w:bCs/>
                <w:color w:val="auto"/>
                <w:lang w:val="es-ES"/>
              </w:rPr>
            </w:pPr>
            <w:r w:rsidRPr="00745A0D">
              <w:rPr>
                <w:rFonts w:ascii="Calibri Light" w:hAnsi="Calibri Light" w:cs="Calibri Light"/>
                <w:bCs/>
                <w:lang w:val="es-ES"/>
              </w:rPr>
              <w:t>Revisión de la muestra de empresas</w:t>
            </w:r>
            <w:r>
              <w:rPr>
                <w:rFonts w:ascii="Calibri Light" w:hAnsi="Calibri Light" w:cs="Calibri Light"/>
                <w:bCs/>
                <w:lang w:val="es-ES"/>
              </w:rPr>
              <w:t xml:space="preserve"> entregada por el PNUD.</w:t>
            </w:r>
          </w:p>
          <w:p w14:paraId="7A648E6F" w14:textId="6B373452" w:rsidR="000258F6" w:rsidRPr="005B2A58" w:rsidRDefault="000258F6" w:rsidP="005B2A58">
            <w:pPr>
              <w:pStyle w:val="ListParagraph"/>
              <w:numPr>
                <w:ilvl w:val="2"/>
                <w:numId w:val="16"/>
              </w:numPr>
              <w:ind w:left="240" w:hanging="180"/>
              <w:rPr>
                <w:rFonts w:ascii="Calibri Light" w:hAnsi="Calibri Light" w:cs="Calibri Light"/>
                <w:bCs/>
                <w:color w:val="auto"/>
                <w:lang w:val="es-ES"/>
              </w:rPr>
            </w:pPr>
            <w:r>
              <w:rPr>
                <w:rFonts w:ascii="Calibri Light" w:hAnsi="Calibri Light" w:cs="Calibri Light"/>
                <w:bCs/>
                <w:lang w:val="es-ES"/>
              </w:rPr>
              <w:t>M</w:t>
            </w:r>
            <w:r w:rsidRPr="005B2A58">
              <w:rPr>
                <w:rFonts w:ascii="Calibri Light" w:hAnsi="Calibri Light" w:cs="Calibri Light"/>
                <w:bCs/>
                <w:lang w:val="es-ES"/>
              </w:rPr>
              <w:t>apeo de actores clave y/o expertos a ser entrevistados</w:t>
            </w:r>
            <w:r w:rsidRPr="002C3206">
              <w:rPr>
                <w:rFonts w:ascii="Calibri Light" w:hAnsi="Calibri Light" w:cs="Calibri Light"/>
                <w:bCs/>
                <w:lang w:val="es-ES"/>
              </w:rPr>
              <w:t>, aplicando la metodología Delphi</w:t>
            </w:r>
            <w:r>
              <w:rPr>
                <w:rFonts w:ascii="Calibri Light" w:hAnsi="Calibri Light" w:cs="Calibri Light"/>
                <w:bCs/>
                <w:lang w:val="es-ES"/>
              </w:rPr>
              <w:t>.</w:t>
            </w:r>
          </w:p>
          <w:p w14:paraId="2E7B004A" w14:textId="630FFBD7" w:rsidR="000258F6" w:rsidRPr="00745A0D" w:rsidRDefault="000258F6" w:rsidP="00745A0D">
            <w:pPr>
              <w:pStyle w:val="ListParagraph"/>
              <w:numPr>
                <w:ilvl w:val="2"/>
                <w:numId w:val="16"/>
              </w:numPr>
              <w:ind w:left="240" w:hanging="180"/>
              <w:rPr>
                <w:rFonts w:ascii="Calibri Light" w:hAnsi="Calibri Light" w:cs="Calibri Light"/>
                <w:bCs/>
                <w:color w:val="auto"/>
                <w:lang w:val="es-ES"/>
              </w:rPr>
            </w:pPr>
            <w:r>
              <w:rPr>
                <w:rFonts w:ascii="Calibri Light" w:hAnsi="Calibri Light" w:cs="Calibri Light"/>
                <w:bCs/>
                <w:lang w:val="es-ES"/>
              </w:rPr>
              <w:t>P</w:t>
            </w:r>
            <w:r w:rsidRPr="00745A0D">
              <w:rPr>
                <w:rFonts w:ascii="Calibri Light" w:hAnsi="Calibri Light" w:cs="Calibri Light"/>
                <w:bCs/>
                <w:lang w:val="es-ES"/>
              </w:rPr>
              <w:t>lan/cronograma de ejecución para la aplicación de la encuesta y la implementación del método Delphi.</w:t>
            </w:r>
          </w:p>
          <w:p w14:paraId="55C6A207" w14:textId="10CD1395" w:rsidR="000258F6" w:rsidRPr="00745A0D" w:rsidRDefault="000258F6" w:rsidP="00745A0D">
            <w:pPr>
              <w:pStyle w:val="ListParagraph"/>
              <w:numPr>
                <w:ilvl w:val="2"/>
                <w:numId w:val="16"/>
              </w:numPr>
              <w:ind w:left="240" w:hanging="180"/>
              <w:rPr>
                <w:rFonts w:ascii="Calibri Light" w:hAnsi="Calibri Light" w:cs="Calibri Light"/>
                <w:bCs/>
                <w:color w:val="auto"/>
                <w:lang w:val="es-ES"/>
              </w:rPr>
            </w:pPr>
            <w:r>
              <w:rPr>
                <w:rFonts w:ascii="Calibri Light" w:hAnsi="Calibri Light" w:cs="Calibri Light"/>
                <w:bCs/>
                <w:lang w:val="es-ES"/>
              </w:rPr>
              <w:t xml:space="preserve">Adaptación </w:t>
            </w:r>
            <w:r w:rsidRPr="003838C2">
              <w:rPr>
                <w:rFonts w:ascii="Calibri Light" w:hAnsi="Calibri Light" w:cs="Calibri Light"/>
                <w:bCs/>
                <w:lang w:val="es-ES"/>
              </w:rPr>
              <w:t>del cuestionario a la herramienta digital</w:t>
            </w:r>
            <w:r>
              <w:rPr>
                <w:rFonts w:ascii="Calibri Light" w:hAnsi="Calibri Light" w:cs="Calibri Light"/>
                <w:bCs/>
                <w:lang w:val="es-ES"/>
              </w:rPr>
              <w:t xml:space="preserve">. </w:t>
            </w:r>
          </w:p>
        </w:tc>
        <w:tc>
          <w:tcPr>
            <w:tcW w:w="1980" w:type="dxa"/>
            <w:shd w:val="clear" w:color="auto" w:fill="auto"/>
          </w:tcPr>
          <w:p w14:paraId="4042D763" w14:textId="484DFE6B" w:rsidR="000258F6" w:rsidRPr="001B62B2" w:rsidRDefault="000258F6" w:rsidP="00E02E86">
            <w:pPr>
              <w:jc w:val="both"/>
              <w:rPr>
                <w:rFonts w:ascii="Calibri Light" w:hAnsi="Calibri Light" w:cs="Calibri Light"/>
                <w:color w:val="000000"/>
                <w:sz w:val="22"/>
                <w:szCs w:val="22"/>
                <w:lang w:val="es-DO"/>
              </w:rPr>
            </w:pPr>
            <w:r>
              <w:rPr>
                <w:rFonts w:ascii="Calibri Light" w:hAnsi="Calibri Light" w:cs="Calibri Light"/>
                <w:color w:val="000000"/>
                <w:sz w:val="22"/>
                <w:szCs w:val="22"/>
                <w:lang w:val="es-DO"/>
              </w:rPr>
              <w:t>1 semana después de la firma del contrato</w:t>
            </w:r>
          </w:p>
        </w:tc>
        <w:tc>
          <w:tcPr>
            <w:tcW w:w="1968" w:type="dxa"/>
          </w:tcPr>
          <w:p w14:paraId="1E69C88F" w14:textId="1CE667B2" w:rsidR="000258F6" w:rsidRDefault="000258F6" w:rsidP="00995B85">
            <w:pPr>
              <w:jc w:val="both"/>
              <w:rPr>
                <w:rFonts w:ascii="Calibri Light" w:hAnsi="Calibri Light" w:cs="Calibri Light"/>
                <w:color w:val="000000"/>
                <w:sz w:val="22"/>
                <w:szCs w:val="22"/>
                <w:lang w:val="es-DO"/>
              </w:rPr>
            </w:pPr>
            <w:r>
              <w:rPr>
                <w:rFonts w:ascii="Calibri Light" w:hAnsi="Calibri Light" w:cs="Calibri Light"/>
                <w:color w:val="000000"/>
                <w:sz w:val="22"/>
                <w:szCs w:val="22"/>
                <w:lang w:val="es-DO"/>
              </w:rPr>
              <w:t>Economista Senior PNUD</w:t>
            </w:r>
          </w:p>
          <w:p w14:paraId="0129930F" w14:textId="4947DB5D" w:rsidR="000258F6" w:rsidRDefault="000258F6" w:rsidP="00995B85">
            <w:pPr>
              <w:jc w:val="both"/>
              <w:rPr>
                <w:rFonts w:ascii="Calibri Light" w:hAnsi="Calibri Light" w:cs="Calibri Light"/>
                <w:color w:val="000000"/>
                <w:sz w:val="22"/>
                <w:szCs w:val="22"/>
                <w:lang w:val="es-DO"/>
              </w:rPr>
            </w:pPr>
            <w:r>
              <w:rPr>
                <w:rFonts w:ascii="Calibri Light" w:hAnsi="Calibri Light" w:cs="Calibri Light"/>
                <w:color w:val="000000"/>
                <w:sz w:val="22"/>
                <w:szCs w:val="22"/>
                <w:lang w:val="es-DO"/>
              </w:rPr>
              <w:t xml:space="preserve">Oficial de Genero PNUD </w:t>
            </w:r>
          </w:p>
        </w:tc>
        <w:tc>
          <w:tcPr>
            <w:tcW w:w="1649" w:type="dxa"/>
            <w:shd w:val="clear" w:color="auto" w:fill="auto"/>
          </w:tcPr>
          <w:p w14:paraId="5F4DB992" w14:textId="2A7339D3" w:rsidR="000258F6" w:rsidRDefault="00FB018A" w:rsidP="00995B85">
            <w:pPr>
              <w:jc w:val="both"/>
              <w:rPr>
                <w:rFonts w:ascii="Calibri Light" w:hAnsi="Calibri Light" w:cs="Calibri Light"/>
                <w:color w:val="000000"/>
                <w:sz w:val="22"/>
                <w:szCs w:val="22"/>
                <w:lang w:val="es-DO"/>
              </w:rPr>
            </w:pPr>
            <w:r>
              <w:rPr>
                <w:rFonts w:ascii="Calibri Light" w:hAnsi="Calibri Light" w:cs="Calibri Light"/>
                <w:color w:val="000000"/>
                <w:sz w:val="22"/>
                <w:szCs w:val="22"/>
                <w:lang w:val="es-DO"/>
              </w:rPr>
              <w:t>septiembre</w:t>
            </w:r>
            <w:r w:rsidR="000258F6">
              <w:rPr>
                <w:rFonts w:ascii="Calibri Light" w:hAnsi="Calibri Light" w:cs="Calibri Light"/>
                <w:color w:val="000000"/>
                <w:sz w:val="22"/>
                <w:szCs w:val="22"/>
                <w:lang w:val="es-DO"/>
              </w:rPr>
              <w:t xml:space="preserve"> 2022</w:t>
            </w:r>
          </w:p>
        </w:tc>
      </w:tr>
      <w:tr w:rsidR="000258F6" w:rsidRPr="001B62B2" w14:paraId="6B5DD077" w14:textId="77777777" w:rsidTr="00454C8A">
        <w:tc>
          <w:tcPr>
            <w:tcW w:w="4315" w:type="dxa"/>
            <w:shd w:val="clear" w:color="auto" w:fill="auto"/>
          </w:tcPr>
          <w:p w14:paraId="016225B0" w14:textId="6C835C8A" w:rsidR="000258F6" w:rsidRPr="000A0BF1" w:rsidRDefault="000258F6" w:rsidP="00745A0D">
            <w:pPr>
              <w:jc w:val="both"/>
              <w:rPr>
                <w:rFonts w:ascii="Calibri Light" w:hAnsi="Calibri Light" w:cs="Calibri Light"/>
                <w:b/>
                <w:bCs/>
                <w:i/>
                <w:iCs/>
                <w:sz w:val="22"/>
                <w:szCs w:val="22"/>
                <w:lang w:val="es-DO"/>
              </w:rPr>
            </w:pPr>
            <w:r w:rsidRPr="000A0BF1">
              <w:rPr>
                <w:rFonts w:ascii="Calibri Light" w:hAnsi="Calibri Light" w:cs="Calibri Light"/>
                <w:b/>
                <w:bCs/>
                <w:i/>
                <w:iCs/>
                <w:sz w:val="22"/>
                <w:szCs w:val="22"/>
                <w:lang w:val="es-DO"/>
              </w:rPr>
              <w:t xml:space="preserve">Producto </w:t>
            </w:r>
            <w:r>
              <w:rPr>
                <w:rFonts w:ascii="Calibri Light" w:hAnsi="Calibri Light" w:cs="Calibri Light"/>
                <w:b/>
                <w:bCs/>
                <w:i/>
                <w:iCs/>
                <w:sz w:val="22"/>
                <w:szCs w:val="22"/>
                <w:lang w:val="es-DO"/>
              </w:rPr>
              <w:t>2</w:t>
            </w:r>
            <w:r w:rsidRPr="000A0BF1">
              <w:rPr>
                <w:rFonts w:ascii="Calibri Light" w:hAnsi="Calibri Light" w:cs="Calibri Light"/>
                <w:b/>
                <w:bCs/>
                <w:i/>
                <w:iCs/>
                <w:sz w:val="22"/>
                <w:szCs w:val="22"/>
                <w:lang w:val="es-DO"/>
              </w:rPr>
              <w:t>:</w:t>
            </w:r>
          </w:p>
          <w:p w14:paraId="210D2294" w14:textId="52DF6A84" w:rsidR="000258F6" w:rsidRPr="0044242B" w:rsidRDefault="000258F6" w:rsidP="00CB29C3">
            <w:pPr>
              <w:pStyle w:val="ListParagraph"/>
              <w:numPr>
                <w:ilvl w:val="2"/>
                <w:numId w:val="16"/>
              </w:numPr>
              <w:ind w:left="240" w:hanging="180"/>
              <w:rPr>
                <w:rFonts w:ascii="Calibri Light" w:eastAsia="Times New Roman" w:hAnsi="Calibri Light" w:cs="Calibri Light"/>
                <w:color w:val="auto"/>
              </w:rPr>
            </w:pPr>
            <w:r w:rsidRPr="00CB29C3">
              <w:rPr>
                <w:rFonts w:ascii="Calibri Light" w:hAnsi="Calibri Light" w:cs="Calibri Light"/>
              </w:rPr>
              <w:t xml:space="preserve">Documento de </w:t>
            </w:r>
            <w:r w:rsidRPr="00CB29C3">
              <w:rPr>
                <w:rFonts w:ascii="Calibri Light" w:eastAsia="Times New Roman" w:hAnsi="Calibri Light" w:cs="Calibri Light"/>
                <w:color w:val="auto"/>
              </w:rPr>
              <w:t xml:space="preserve">progreso </w:t>
            </w:r>
            <w:r w:rsidRPr="00CB29C3">
              <w:rPr>
                <w:rFonts w:ascii="Calibri Light" w:hAnsi="Calibri Light" w:cs="Calibri Light"/>
              </w:rPr>
              <w:t>con los resultados del piloto con las empresas</w:t>
            </w:r>
            <w:r>
              <w:rPr>
                <w:rFonts w:ascii="Calibri Light" w:hAnsi="Calibri Light" w:cs="Calibri Light"/>
              </w:rPr>
              <w:t>.</w:t>
            </w:r>
          </w:p>
          <w:p w14:paraId="6006213E" w14:textId="68DAFE2D" w:rsidR="000258F6" w:rsidRPr="0044242B" w:rsidRDefault="000258F6" w:rsidP="0044242B">
            <w:pPr>
              <w:pStyle w:val="ListParagraph"/>
              <w:numPr>
                <w:ilvl w:val="2"/>
                <w:numId w:val="16"/>
              </w:numPr>
              <w:ind w:left="240" w:hanging="180"/>
              <w:rPr>
                <w:rFonts w:ascii="Calibri Light" w:eastAsia="Times New Roman" w:hAnsi="Calibri Light" w:cs="Calibri Light"/>
                <w:color w:val="auto"/>
              </w:rPr>
            </w:pPr>
            <w:r>
              <w:rPr>
                <w:rFonts w:ascii="Calibri Light" w:hAnsi="Calibri Light"/>
                <w:kern w:val="28"/>
              </w:rPr>
              <w:t>I</w:t>
            </w:r>
            <w:r w:rsidRPr="00AF0C1F">
              <w:rPr>
                <w:rFonts w:ascii="Calibri Light" w:hAnsi="Calibri Light"/>
                <w:kern w:val="28"/>
              </w:rPr>
              <w:t>nstrumento de recolección de información de empresas</w:t>
            </w:r>
            <w:r>
              <w:rPr>
                <w:rFonts w:ascii="Calibri Light" w:hAnsi="Calibri Light"/>
                <w:kern w:val="28"/>
              </w:rPr>
              <w:t xml:space="preserve"> </w:t>
            </w:r>
            <w:r w:rsidRPr="00AF0C1F">
              <w:rPr>
                <w:rFonts w:ascii="Calibri Light" w:hAnsi="Calibri Light"/>
                <w:kern w:val="28"/>
              </w:rPr>
              <w:t>ajust</w:t>
            </w:r>
            <w:r>
              <w:rPr>
                <w:rFonts w:ascii="Calibri Light" w:hAnsi="Calibri Light"/>
                <w:kern w:val="28"/>
              </w:rPr>
              <w:t xml:space="preserve">ado, </w:t>
            </w:r>
            <w:r w:rsidRPr="00AF0C1F">
              <w:rPr>
                <w:rFonts w:ascii="Calibri Light" w:hAnsi="Calibri Light"/>
                <w:kern w:val="28"/>
              </w:rPr>
              <w:t>según los resultados</w:t>
            </w:r>
            <w:r>
              <w:rPr>
                <w:rFonts w:ascii="Calibri Light" w:hAnsi="Calibri Light"/>
                <w:kern w:val="28"/>
              </w:rPr>
              <w:t xml:space="preserve"> del piloto.</w:t>
            </w:r>
          </w:p>
          <w:p w14:paraId="0E9D02AD" w14:textId="1A88D3AA" w:rsidR="000258F6" w:rsidRDefault="000258F6" w:rsidP="00CB29C3">
            <w:pPr>
              <w:pStyle w:val="ListParagraph"/>
              <w:numPr>
                <w:ilvl w:val="2"/>
                <w:numId w:val="16"/>
              </w:numPr>
              <w:ind w:left="240" w:hanging="180"/>
              <w:rPr>
                <w:rFonts w:ascii="Calibri Light" w:eastAsia="Times New Roman" w:hAnsi="Calibri Light" w:cs="Calibri Light"/>
                <w:color w:val="auto"/>
              </w:rPr>
            </w:pPr>
            <w:r w:rsidRPr="00806804">
              <w:rPr>
                <w:rFonts w:ascii="Calibri Light" w:hAnsi="Calibri Light" w:cs="Calibri Light"/>
              </w:rPr>
              <w:t>Informe conteniendo el análisis de y la información de la primera ronda de entrevistas individuales del método DELPHI procesada</w:t>
            </w:r>
            <w:r>
              <w:rPr>
                <w:rFonts w:ascii="Calibri Light" w:hAnsi="Calibri Light" w:cs="Calibri Light"/>
              </w:rPr>
              <w:t>.</w:t>
            </w:r>
          </w:p>
          <w:p w14:paraId="6442984B" w14:textId="7C197136" w:rsidR="000258F6" w:rsidRPr="00DD4A36" w:rsidRDefault="000258F6" w:rsidP="00DD4A36">
            <w:pPr>
              <w:pStyle w:val="ListParagraph"/>
              <w:numPr>
                <w:ilvl w:val="2"/>
                <w:numId w:val="16"/>
              </w:numPr>
              <w:ind w:left="240" w:hanging="180"/>
              <w:rPr>
                <w:rFonts w:ascii="Calibri Light" w:eastAsia="Times New Roman" w:hAnsi="Calibri Light" w:cs="Calibri Light"/>
                <w:color w:val="auto"/>
              </w:rPr>
            </w:pPr>
            <w:r w:rsidRPr="00CB29C3">
              <w:rPr>
                <w:rFonts w:ascii="Calibri Light" w:hAnsi="Calibri Light" w:cs="Calibri Light"/>
              </w:rPr>
              <w:t xml:space="preserve">Propuesta </w:t>
            </w:r>
            <w:r>
              <w:rPr>
                <w:rFonts w:ascii="Calibri Light" w:hAnsi="Calibri Light" w:cs="Calibri Light"/>
              </w:rPr>
              <w:t xml:space="preserve">metodológica </w:t>
            </w:r>
            <w:r w:rsidRPr="00CB29C3">
              <w:rPr>
                <w:rFonts w:ascii="Calibri Light" w:hAnsi="Calibri Light" w:cs="Calibri Light"/>
              </w:rPr>
              <w:t>para l</w:t>
            </w:r>
            <w:r>
              <w:rPr>
                <w:rFonts w:ascii="Calibri Light" w:hAnsi="Calibri Light" w:cs="Calibri Light"/>
              </w:rPr>
              <w:t>as rondas 2</w:t>
            </w:r>
            <w:r w:rsidRPr="00DD4A36">
              <w:rPr>
                <w:rFonts w:ascii="Calibri Light" w:hAnsi="Calibri Light" w:cs="Calibri Light"/>
              </w:rPr>
              <w:t xml:space="preserve"> (entrevista grupal de convergencia) y 3 (entrevista grupal de validación y consenso)</w:t>
            </w:r>
            <w:r>
              <w:rPr>
                <w:rFonts w:ascii="Calibri Light" w:hAnsi="Calibri Light" w:cs="Calibri Light"/>
              </w:rPr>
              <w:t xml:space="preserve">. </w:t>
            </w:r>
          </w:p>
        </w:tc>
        <w:tc>
          <w:tcPr>
            <w:tcW w:w="1980" w:type="dxa"/>
            <w:shd w:val="clear" w:color="auto" w:fill="auto"/>
          </w:tcPr>
          <w:p w14:paraId="69D9615E" w14:textId="4F8B3E70" w:rsidR="000258F6" w:rsidRPr="001B62B2" w:rsidRDefault="000258F6" w:rsidP="005A798D">
            <w:pPr>
              <w:rPr>
                <w:rFonts w:ascii="Calibri Light" w:hAnsi="Calibri Light" w:cs="Calibri Light"/>
                <w:color w:val="000000"/>
                <w:sz w:val="22"/>
                <w:szCs w:val="22"/>
                <w:lang w:val="es-DO"/>
              </w:rPr>
            </w:pPr>
            <w:r>
              <w:rPr>
                <w:rFonts w:ascii="Calibri Light" w:hAnsi="Calibri Light" w:cs="Calibri Light"/>
                <w:color w:val="000000"/>
                <w:sz w:val="22"/>
                <w:szCs w:val="22"/>
                <w:lang w:val="es-DO"/>
              </w:rPr>
              <w:t>4 semanas de la firma del contrato</w:t>
            </w:r>
          </w:p>
        </w:tc>
        <w:tc>
          <w:tcPr>
            <w:tcW w:w="1968" w:type="dxa"/>
          </w:tcPr>
          <w:p w14:paraId="36CDCA97" w14:textId="77777777" w:rsidR="000258F6" w:rsidRDefault="000258F6" w:rsidP="000258F6">
            <w:pPr>
              <w:jc w:val="both"/>
              <w:rPr>
                <w:rFonts w:ascii="Calibri Light" w:hAnsi="Calibri Light" w:cs="Calibri Light"/>
                <w:color w:val="000000"/>
                <w:sz w:val="22"/>
                <w:szCs w:val="22"/>
                <w:lang w:val="es-DO"/>
              </w:rPr>
            </w:pPr>
            <w:r>
              <w:rPr>
                <w:rFonts w:ascii="Calibri Light" w:hAnsi="Calibri Light" w:cs="Calibri Light"/>
                <w:color w:val="000000"/>
                <w:sz w:val="22"/>
                <w:szCs w:val="22"/>
                <w:lang w:val="es-DO"/>
              </w:rPr>
              <w:t>Economista Senior PNUD</w:t>
            </w:r>
          </w:p>
          <w:p w14:paraId="696DBFA1" w14:textId="0FE1C10D" w:rsidR="000258F6" w:rsidRDefault="000258F6" w:rsidP="000258F6">
            <w:pPr>
              <w:rPr>
                <w:rFonts w:ascii="Calibri Light" w:hAnsi="Calibri Light" w:cs="Calibri Light"/>
                <w:color w:val="000000"/>
                <w:sz w:val="22"/>
                <w:szCs w:val="22"/>
                <w:lang w:val="es-DO"/>
              </w:rPr>
            </w:pPr>
            <w:r>
              <w:rPr>
                <w:rFonts w:ascii="Calibri Light" w:hAnsi="Calibri Light" w:cs="Calibri Light"/>
                <w:color w:val="000000"/>
                <w:sz w:val="22"/>
                <w:szCs w:val="22"/>
                <w:lang w:val="es-DO"/>
              </w:rPr>
              <w:t>Oficial de Genero PNUD</w:t>
            </w:r>
          </w:p>
        </w:tc>
        <w:tc>
          <w:tcPr>
            <w:tcW w:w="1649" w:type="dxa"/>
            <w:shd w:val="clear" w:color="auto" w:fill="auto"/>
          </w:tcPr>
          <w:p w14:paraId="5379311C" w14:textId="2AAC257A" w:rsidR="000258F6" w:rsidRDefault="00404BA3" w:rsidP="005A798D">
            <w:pPr>
              <w:rPr>
                <w:rFonts w:ascii="Calibri Light" w:hAnsi="Calibri Light" w:cs="Calibri Light"/>
                <w:color w:val="000000"/>
                <w:sz w:val="22"/>
                <w:szCs w:val="22"/>
                <w:lang w:val="es-DO"/>
              </w:rPr>
            </w:pPr>
            <w:r>
              <w:rPr>
                <w:rFonts w:ascii="Calibri Light" w:hAnsi="Calibri Light" w:cs="Calibri Light"/>
                <w:color w:val="000000"/>
                <w:sz w:val="22"/>
                <w:szCs w:val="22"/>
                <w:lang w:val="es-DO"/>
              </w:rPr>
              <w:t>octubre</w:t>
            </w:r>
            <w:r w:rsidR="000258F6">
              <w:rPr>
                <w:rFonts w:ascii="Calibri Light" w:hAnsi="Calibri Light" w:cs="Calibri Light"/>
                <w:color w:val="000000"/>
                <w:sz w:val="22"/>
                <w:szCs w:val="22"/>
                <w:lang w:val="es-DO"/>
              </w:rPr>
              <w:t xml:space="preserve"> 2022</w:t>
            </w:r>
          </w:p>
        </w:tc>
      </w:tr>
      <w:tr w:rsidR="000258F6" w:rsidRPr="001B62B2" w14:paraId="3547632B" w14:textId="77777777" w:rsidTr="00454C8A">
        <w:tc>
          <w:tcPr>
            <w:tcW w:w="4315" w:type="dxa"/>
            <w:shd w:val="clear" w:color="auto" w:fill="auto"/>
          </w:tcPr>
          <w:p w14:paraId="0BC277DA" w14:textId="4CB01233" w:rsidR="000258F6" w:rsidRPr="000A0BF1" w:rsidRDefault="000258F6" w:rsidP="00097CD4">
            <w:pPr>
              <w:rPr>
                <w:rFonts w:ascii="Calibri Light" w:hAnsi="Calibri Light" w:cs="Calibri Light"/>
                <w:b/>
                <w:bCs/>
                <w:i/>
                <w:iCs/>
                <w:sz w:val="22"/>
                <w:szCs w:val="22"/>
                <w:lang w:val="es-DO"/>
              </w:rPr>
            </w:pPr>
            <w:r w:rsidRPr="000A0BF1">
              <w:rPr>
                <w:rFonts w:ascii="Calibri Light" w:hAnsi="Calibri Light" w:cs="Calibri Light"/>
                <w:b/>
                <w:bCs/>
                <w:i/>
                <w:iCs/>
                <w:sz w:val="22"/>
                <w:szCs w:val="22"/>
                <w:lang w:val="es-DO"/>
              </w:rPr>
              <w:lastRenderedPageBreak/>
              <w:t xml:space="preserve">Producto </w:t>
            </w:r>
            <w:r>
              <w:rPr>
                <w:rFonts w:ascii="Calibri Light" w:hAnsi="Calibri Light" w:cs="Calibri Light"/>
                <w:b/>
                <w:bCs/>
                <w:i/>
                <w:iCs/>
                <w:sz w:val="22"/>
                <w:szCs w:val="22"/>
                <w:lang w:val="es-DO"/>
              </w:rPr>
              <w:t>3</w:t>
            </w:r>
            <w:r w:rsidRPr="000A0BF1">
              <w:rPr>
                <w:rFonts w:ascii="Calibri Light" w:hAnsi="Calibri Light" w:cs="Calibri Light"/>
                <w:b/>
                <w:bCs/>
                <w:i/>
                <w:iCs/>
                <w:sz w:val="22"/>
                <w:szCs w:val="22"/>
                <w:lang w:val="es-DO"/>
              </w:rPr>
              <w:t>:</w:t>
            </w:r>
          </w:p>
          <w:p w14:paraId="267D1B02" w14:textId="14A85DCC" w:rsidR="000258F6" w:rsidRDefault="000258F6" w:rsidP="00097CD4">
            <w:pPr>
              <w:pStyle w:val="ListParagraph"/>
              <w:numPr>
                <w:ilvl w:val="2"/>
                <w:numId w:val="16"/>
              </w:numPr>
              <w:ind w:left="240" w:hanging="180"/>
              <w:rPr>
                <w:rFonts w:ascii="Calibri Light" w:hAnsi="Calibri Light" w:cs="Calibri Light"/>
              </w:rPr>
            </w:pPr>
            <w:r w:rsidRPr="002050BB">
              <w:rPr>
                <w:rFonts w:ascii="Calibri Light" w:hAnsi="Calibri Light" w:cs="Calibri Light"/>
              </w:rPr>
              <w:t xml:space="preserve">Informe final con los apoyos brindados en el marco de la consultoría </w:t>
            </w:r>
            <w:r>
              <w:rPr>
                <w:rFonts w:ascii="Calibri Light" w:hAnsi="Calibri Light" w:cs="Calibri Light"/>
              </w:rPr>
              <w:t xml:space="preserve">y </w:t>
            </w:r>
            <w:r w:rsidRPr="00097CD4">
              <w:rPr>
                <w:rFonts w:ascii="Calibri Light" w:hAnsi="Calibri Light" w:cs="Calibri Light"/>
              </w:rPr>
              <w:t xml:space="preserve">sistematización </w:t>
            </w:r>
            <w:r>
              <w:rPr>
                <w:rFonts w:ascii="Calibri Light" w:hAnsi="Calibri Light" w:cs="Calibri Light"/>
              </w:rPr>
              <w:t>con los resultados procesados del método Delphi.</w:t>
            </w:r>
            <w:r w:rsidRPr="00097CD4">
              <w:rPr>
                <w:rFonts w:ascii="Calibri Light" w:hAnsi="Calibri Light" w:cs="Calibri Light"/>
              </w:rPr>
              <w:t xml:space="preserve">  </w:t>
            </w:r>
          </w:p>
          <w:p w14:paraId="009006D3" w14:textId="51DCF852" w:rsidR="000258F6" w:rsidRPr="00E44609" w:rsidRDefault="000258F6" w:rsidP="00E44609">
            <w:pPr>
              <w:pStyle w:val="ListParagraph"/>
              <w:numPr>
                <w:ilvl w:val="2"/>
                <w:numId w:val="16"/>
              </w:numPr>
              <w:ind w:left="240" w:hanging="180"/>
              <w:rPr>
                <w:rFonts w:ascii="Calibri Light" w:hAnsi="Calibri Light" w:cs="Calibri Light"/>
              </w:rPr>
            </w:pPr>
            <w:r>
              <w:rPr>
                <w:rFonts w:ascii="Calibri Light" w:hAnsi="Calibri Light" w:cs="Calibri Light"/>
              </w:rPr>
              <w:t>E</w:t>
            </w:r>
            <w:r w:rsidRPr="002050BB">
              <w:rPr>
                <w:rFonts w:ascii="Calibri Light" w:hAnsi="Calibri Light" w:cs="Calibri Light"/>
              </w:rPr>
              <w:t xml:space="preserve">ntrega de la base de datos y del reporte de resultados </w:t>
            </w:r>
            <w:r>
              <w:rPr>
                <w:rFonts w:ascii="Calibri Light" w:hAnsi="Calibri Light" w:cs="Calibri Light"/>
              </w:rPr>
              <w:t>de la encuesta</w:t>
            </w:r>
            <w:r w:rsidRPr="002050BB">
              <w:rPr>
                <w:rFonts w:ascii="Calibri Light" w:hAnsi="Calibri Light" w:cs="Calibri Light"/>
              </w:rPr>
              <w:t xml:space="preserve"> (tablas de frecuencias principales variables).</w:t>
            </w:r>
          </w:p>
        </w:tc>
        <w:tc>
          <w:tcPr>
            <w:tcW w:w="1980" w:type="dxa"/>
            <w:shd w:val="clear" w:color="auto" w:fill="auto"/>
          </w:tcPr>
          <w:p w14:paraId="30627CFC" w14:textId="7DE3F154" w:rsidR="000258F6" w:rsidRPr="001B62B2" w:rsidRDefault="000258F6" w:rsidP="005A798D">
            <w:pPr>
              <w:rPr>
                <w:rFonts w:ascii="Calibri Light" w:hAnsi="Calibri Light" w:cs="Calibri Light"/>
                <w:color w:val="000000"/>
                <w:sz w:val="22"/>
                <w:szCs w:val="22"/>
                <w:lang w:val="es-DO"/>
              </w:rPr>
            </w:pPr>
            <w:r>
              <w:rPr>
                <w:rFonts w:ascii="Calibri Light" w:hAnsi="Calibri Light" w:cs="Calibri Light"/>
                <w:color w:val="000000"/>
                <w:sz w:val="22"/>
                <w:szCs w:val="22"/>
                <w:lang w:val="es-DO"/>
              </w:rPr>
              <w:t>8 semanas de la firma del contrato</w:t>
            </w:r>
          </w:p>
        </w:tc>
        <w:tc>
          <w:tcPr>
            <w:tcW w:w="1968" w:type="dxa"/>
          </w:tcPr>
          <w:p w14:paraId="62B7BA0E" w14:textId="77777777" w:rsidR="000258F6" w:rsidRDefault="000258F6" w:rsidP="000258F6">
            <w:pPr>
              <w:jc w:val="both"/>
              <w:rPr>
                <w:rFonts w:ascii="Calibri Light" w:hAnsi="Calibri Light" w:cs="Calibri Light"/>
                <w:color w:val="000000"/>
                <w:sz w:val="22"/>
                <w:szCs w:val="22"/>
                <w:lang w:val="es-DO"/>
              </w:rPr>
            </w:pPr>
            <w:r>
              <w:rPr>
                <w:rFonts w:ascii="Calibri Light" w:hAnsi="Calibri Light" w:cs="Calibri Light"/>
                <w:color w:val="000000"/>
                <w:sz w:val="22"/>
                <w:szCs w:val="22"/>
                <w:lang w:val="es-DO"/>
              </w:rPr>
              <w:t>Economista Senior PNUD</w:t>
            </w:r>
          </w:p>
          <w:p w14:paraId="6C8B194D" w14:textId="3D699CFA" w:rsidR="000258F6" w:rsidRDefault="000258F6" w:rsidP="000258F6">
            <w:pPr>
              <w:rPr>
                <w:rFonts w:ascii="Calibri Light" w:hAnsi="Calibri Light" w:cs="Calibri Light"/>
                <w:color w:val="000000"/>
                <w:sz w:val="22"/>
                <w:szCs w:val="22"/>
                <w:lang w:val="es-DO"/>
              </w:rPr>
            </w:pPr>
            <w:r>
              <w:rPr>
                <w:rFonts w:ascii="Calibri Light" w:hAnsi="Calibri Light" w:cs="Calibri Light"/>
                <w:color w:val="000000"/>
                <w:sz w:val="22"/>
                <w:szCs w:val="22"/>
                <w:lang w:val="es-DO"/>
              </w:rPr>
              <w:t>Oficial de Genero PNUD</w:t>
            </w:r>
          </w:p>
        </w:tc>
        <w:tc>
          <w:tcPr>
            <w:tcW w:w="1649" w:type="dxa"/>
            <w:shd w:val="clear" w:color="auto" w:fill="auto"/>
          </w:tcPr>
          <w:p w14:paraId="4D61A017" w14:textId="18260C7F" w:rsidR="000258F6" w:rsidRDefault="00404BA3" w:rsidP="005A798D">
            <w:pPr>
              <w:rPr>
                <w:rFonts w:ascii="Calibri Light" w:hAnsi="Calibri Light" w:cs="Calibri Light"/>
                <w:color w:val="000000"/>
                <w:sz w:val="22"/>
                <w:szCs w:val="22"/>
                <w:lang w:val="es-DO"/>
              </w:rPr>
            </w:pPr>
            <w:r>
              <w:rPr>
                <w:rFonts w:ascii="Calibri Light" w:hAnsi="Calibri Light" w:cs="Calibri Light"/>
                <w:color w:val="000000"/>
                <w:sz w:val="22"/>
                <w:szCs w:val="22"/>
                <w:lang w:val="es-DO"/>
              </w:rPr>
              <w:t>noviembre</w:t>
            </w:r>
            <w:r w:rsidR="000258F6">
              <w:rPr>
                <w:rFonts w:ascii="Calibri Light" w:hAnsi="Calibri Light" w:cs="Calibri Light"/>
                <w:color w:val="000000"/>
                <w:sz w:val="22"/>
                <w:szCs w:val="22"/>
                <w:lang w:val="es-DO"/>
              </w:rPr>
              <w:t xml:space="preserve"> 2022</w:t>
            </w:r>
          </w:p>
        </w:tc>
      </w:tr>
    </w:tbl>
    <w:p w14:paraId="1DF31854" w14:textId="3210EBD3" w:rsidR="0063459A" w:rsidRDefault="0063459A">
      <w:pPr>
        <w:pStyle w:val="NormalWeb"/>
        <w:shd w:val="clear" w:color="auto" w:fill="FFFFFF"/>
        <w:spacing w:before="0" w:beforeAutospacing="0" w:after="0" w:afterAutospacing="0"/>
        <w:rPr>
          <w:rFonts w:ascii="Calibri Light" w:hAnsi="Calibri Light"/>
          <w:sz w:val="22"/>
          <w:szCs w:val="22"/>
          <w:lang w:val="es-ES_tradnl"/>
        </w:rPr>
      </w:pPr>
    </w:p>
    <w:p w14:paraId="4E33BD6A" w14:textId="77777777" w:rsidR="0063459A" w:rsidRDefault="0063459A">
      <w:pPr>
        <w:pStyle w:val="NormalWeb"/>
        <w:shd w:val="clear" w:color="auto" w:fill="FFFFFF"/>
        <w:spacing w:before="0" w:beforeAutospacing="0" w:after="0" w:afterAutospacing="0"/>
        <w:rPr>
          <w:rFonts w:ascii="Calibri Light" w:hAnsi="Calibri Light"/>
          <w:sz w:val="22"/>
          <w:szCs w:val="22"/>
          <w:lang w:val="es-ES_tradnl"/>
        </w:rPr>
      </w:pPr>
    </w:p>
    <w:p w14:paraId="0828658D" w14:textId="081E8845" w:rsidR="00414B91" w:rsidRDefault="00521C61">
      <w:pPr>
        <w:jc w:val="both"/>
        <w:rPr>
          <w:rFonts w:ascii="Calibri Light" w:hAnsi="Calibri Light" w:cs="Times New Roman"/>
          <w:b/>
          <w:sz w:val="22"/>
          <w:szCs w:val="22"/>
        </w:rPr>
      </w:pPr>
      <w:r>
        <w:rPr>
          <w:rFonts w:ascii="Calibri Light" w:hAnsi="Calibri Light" w:cs="Times New Roman"/>
          <w:b/>
          <w:sz w:val="22"/>
          <w:szCs w:val="22"/>
          <w:lang w:val="es-CR"/>
        </w:rPr>
        <w:t>VIII</w:t>
      </w:r>
      <w:r w:rsidR="00297E48">
        <w:rPr>
          <w:rFonts w:ascii="Calibri Light" w:hAnsi="Calibri Light" w:cs="Times New Roman"/>
          <w:b/>
          <w:sz w:val="22"/>
          <w:szCs w:val="22"/>
          <w:lang w:val="es-CR"/>
        </w:rPr>
        <w:t xml:space="preserve">. </w:t>
      </w:r>
      <w:r w:rsidR="00297E48">
        <w:rPr>
          <w:rFonts w:ascii="Calibri Light" w:hAnsi="Calibri Light" w:cs="Times New Roman"/>
          <w:b/>
          <w:sz w:val="22"/>
          <w:szCs w:val="22"/>
        </w:rPr>
        <w:t>Acuerdos Institucionales:</w:t>
      </w:r>
    </w:p>
    <w:p w14:paraId="4B913E4F" w14:textId="1E104B72" w:rsidR="0070123A" w:rsidRPr="0070123A" w:rsidRDefault="009C1580">
      <w:pPr>
        <w:jc w:val="both"/>
        <w:rPr>
          <w:rFonts w:ascii="Calibri Light" w:hAnsi="Calibri Light" w:cs="Times New Roman"/>
          <w:bCs/>
          <w:sz w:val="22"/>
          <w:szCs w:val="22"/>
          <w:lang w:val="es-ES"/>
        </w:rPr>
      </w:pPr>
      <w:r>
        <w:rPr>
          <w:rFonts w:ascii="Calibri Light" w:hAnsi="Calibri Light" w:cs="Times New Roman"/>
          <w:bCs/>
          <w:sz w:val="22"/>
          <w:szCs w:val="22"/>
        </w:rPr>
        <w:t xml:space="preserve">Se </w:t>
      </w:r>
      <w:r>
        <w:rPr>
          <w:rFonts w:ascii="Calibri Light" w:hAnsi="Calibri Light" w:cs="Times New Roman"/>
          <w:bCs/>
          <w:sz w:val="22"/>
          <w:szCs w:val="22"/>
          <w:lang w:val="es-ES"/>
        </w:rPr>
        <w:t>t</w:t>
      </w:r>
      <w:r w:rsidR="00297E48">
        <w:rPr>
          <w:rFonts w:ascii="Calibri Light" w:hAnsi="Calibri Light" w:cs="Times New Roman"/>
          <w:bCs/>
          <w:sz w:val="22"/>
          <w:szCs w:val="22"/>
          <w:lang w:val="es-ES"/>
        </w:rPr>
        <w:t>rabajará directamente bajo la coordinación y supervisión de la Oficial de Género del PNUD</w:t>
      </w:r>
      <w:r w:rsidR="00AA1A19">
        <w:rPr>
          <w:rFonts w:ascii="Calibri Light" w:hAnsi="Calibri Light" w:cs="Times New Roman"/>
          <w:bCs/>
          <w:sz w:val="22"/>
          <w:szCs w:val="22"/>
          <w:lang w:val="es-ES"/>
        </w:rPr>
        <w:t xml:space="preserve"> </w:t>
      </w:r>
      <w:r w:rsidR="006E7386">
        <w:rPr>
          <w:rFonts w:ascii="Calibri Light" w:hAnsi="Calibri Light" w:cs="Times New Roman"/>
          <w:bCs/>
          <w:sz w:val="22"/>
          <w:szCs w:val="22"/>
          <w:lang w:val="es-ES"/>
        </w:rPr>
        <w:t xml:space="preserve">y el </w:t>
      </w:r>
      <w:r w:rsidR="006E7386" w:rsidRPr="006E7386">
        <w:rPr>
          <w:rFonts w:ascii="Calibri Light" w:hAnsi="Calibri Light" w:cs="Times New Roman"/>
          <w:bCs/>
          <w:sz w:val="22"/>
          <w:szCs w:val="22"/>
          <w:lang w:val="es-ES"/>
        </w:rPr>
        <w:t>Economista Senior PNUD</w:t>
      </w:r>
      <w:r w:rsidR="006E7386">
        <w:rPr>
          <w:rFonts w:ascii="Calibri Light" w:hAnsi="Calibri Light" w:cs="Times New Roman"/>
          <w:bCs/>
          <w:sz w:val="22"/>
          <w:szCs w:val="22"/>
          <w:lang w:val="es-ES"/>
        </w:rPr>
        <w:t>, manteniendo la</w:t>
      </w:r>
      <w:r w:rsidR="00AA1A19">
        <w:rPr>
          <w:rFonts w:ascii="Calibri Light" w:hAnsi="Calibri Light" w:cs="Times New Roman"/>
          <w:bCs/>
          <w:sz w:val="22"/>
          <w:szCs w:val="22"/>
          <w:lang w:val="es-ES"/>
        </w:rPr>
        <w:t xml:space="preserve"> comunicación con las investigadoras principales.</w:t>
      </w:r>
    </w:p>
    <w:p w14:paraId="1023C1DC" w14:textId="31F67B74" w:rsidR="00414B91" w:rsidRDefault="00521C61">
      <w:pPr>
        <w:jc w:val="both"/>
        <w:rPr>
          <w:rFonts w:ascii="Calibri Light" w:hAnsi="Calibri Light" w:cs="Times New Roman"/>
          <w:b/>
          <w:sz w:val="22"/>
          <w:szCs w:val="22"/>
        </w:rPr>
      </w:pPr>
      <w:r>
        <w:rPr>
          <w:rFonts w:ascii="Calibri Light" w:hAnsi="Calibri Light" w:cs="Times New Roman"/>
          <w:b/>
          <w:sz w:val="22"/>
          <w:szCs w:val="22"/>
        </w:rPr>
        <w:t>I</w:t>
      </w:r>
      <w:r w:rsidR="00047DE5">
        <w:rPr>
          <w:rFonts w:ascii="Calibri Light" w:hAnsi="Calibri Light" w:cs="Times New Roman"/>
          <w:b/>
          <w:sz w:val="22"/>
          <w:szCs w:val="22"/>
        </w:rPr>
        <w:t>X</w:t>
      </w:r>
      <w:r w:rsidR="00297E48">
        <w:rPr>
          <w:rFonts w:ascii="Calibri Light" w:hAnsi="Calibri Light" w:cs="Times New Roman"/>
          <w:b/>
          <w:sz w:val="22"/>
          <w:szCs w:val="22"/>
        </w:rPr>
        <w:t>. Duración:</w:t>
      </w:r>
    </w:p>
    <w:p w14:paraId="50762A27" w14:textId="2D8BDE2F" w:rsidR="0063459A" w:rsidRDefault="00DF69DD" w:rsidP="0070123A">
      <w:pPr>
        <w:spacing w:before="120" w:after="0"/>
        <w:jc w:val="both"/>
        <w:rPr>
          <w:rFonts w:ascii="Calibri Light" w:hAnsi="Calibri Light" w:cs="Calibri Light"/>
          <w:color w:val="000000"/>
          <w:sz w:val="22"/>
          <w:szCs w:val="22"/>
          <w:lang w:val="es-DO"/>
        </w:rPr>
      </w:pPr>
      <w:r w:rsidRPr="001B62B2">
        <w:rPr>
          <w:rFonts w:ascii="Calibri Light" w:hAnsi="Calibri Light" w:cs="Calibri Light"/>
          <w:color w:val="000000"/>
          <w:sz w:val="22"/>
          <w:szCs w:val="22"/>
          <w:lang w:val="es-DO"/>
        </w:rPr>
        <w:t xml:space="preserve">La duración estimada del </w:t>
      </w:r>
      <w:r w:rsidRPr="00535664">
        <w:rPr>
          <w:rFonts w:ascii="Calibri Light" w:hAnsi="Calibri Light" w:cs="Calibri Light"/>
          <w:color w:val="000000"/>
          <w:sz w:val="22"/>
          <w:szCs w:val="22"/>
          <w:lang w:val="es-DO"/>
        </w:rPr>
        <w:t>contrato es de</w:t>
      </w:r>
      <w:r w:rsidR="0000484C" w:rsidRPr="00535664">
        <w:rPr>
          <w:rFonts w:ascii="Calibri Light" w:hAnsi="Calibri Light" w:cs="Calibri Light"/>
          <w:color w:val="000000"/>
          <w:sz w:val="22"/>
          <w:szCs w:val="22"/>
          <w:lang w:val="es-DO"/>
        </w:rPr>
        <w:t xml:space="preserve"> </w:t>
      </w:r>
      <w:r w:rsidR="00773C32">
        <w:rPr>
          <w:rFonts w:ascii="Calibri Light" w:hAnsi="Calibri Light" w:cs="Calibri Light"/>
          <w:color w:val="000000"/>
          <w:sz w:val="22"/>
          <w:szCs w:val="22"/>
          <w:lang w:val="es-DO"/>
        </w:rPr>
        <w:t>dos</w:t>
      </w:r>
      <w:r w:rsidRPr="00535664">
        <w:rPr>
          <w:rFonts w:ascii="Calibri Light" w:hAnsi="Calibri Light" w:cs="Calibri Light"/>
          <w:color w:val="000000"/>
          <w:sz w:val="22"/>
          <w:szCs w:val="22"/>
          <w:lang w:val="es-DO"/>
        </w:rPr>
        <w:t xml:space="preserve"> (</w:t>
      </w:r>
      <w:r w:rsidR="00773C32">
        <w:rPr>
          <w:rFonts w:ascii="Calibri Light" w:hAnsi="Calibri Light" w:cs="Calibri Light"/>
          <w:color w:val="000000"/>
          <w:sz w:val="22"/>
          <w:szCs w:val="22"/>
          <w:lang w:val="es-DO"/>
        </w:rPr>
        <w:t>2</w:t>
      </w:r>
      <w:r w:rsidRPr="00535664">
        <w:rPr>
          <w:rFonts w:ascii="Calibri Light" w:hAnsi="Calibri Light" w:cs="Calibri Light"/>
          <w:color w:val="000000"/>
          <w:sz w:val="22"/>
          <w:szCs w:val="22"/>
          <w:lang w:val="es-DO"/>
        </w:rPr>
        <w:t>) meses</w:t>
      </w:r>
      <w:r w:rsidR="00DB1F8C">
        <w:rPr>
          <w:rFonts w:ascii="Calibri Light" w:hAnsi="Calibri Light" w:cs="Calibri Light"/>
          <w:sz w:val="22"/>
          <w:szCs w:val="22"/>
          <w:lang w:val="es-DO"/>
        </w:rPr>
        <w:t xml:space="preserve"> desde </w:t>
      </w:r>
      <w:r w:rsidRPr="00535664">
        <w:rPr>
          <w:rFonts w:ascii="Calibri Light" w:hAnsi="Calibri Light" w:cs="Calibri Light"/>
          <w:color w:val="000000"/>
          <w:sz w:val="22"/>
          <w:szCs w:val="22"/>
          <w:lang w:val="es-DO"/>
        </w:rPr>
        <w:t xml:space="preserve">inicio de </w:t>
      </w:r>
      <w:r w:rsidR="00DB1F8C">
        <w:rPr>
          <w:rFonts w:ascii="Calibri Light" w:hAnsi="Calibri Light" w:cs="Calibri Light"/>
          <w:color w:val="000000"/>
          <w:sz w:val="22"/>
          <w:szCs w:val="22"/>
          <w:lang w:val="es-DO"/>
        </w:rPr>
        <w:t xml:space="preserve">los </w:t>
      </w:r>
      <w:r w:rsidRPr="00535664">
        <w:rPr>
          <w:rFonts w:ascii="Calibri Light" w:hAnsi="Calibri Light" w:cs="Calibri Light"/>
          <w:color w:val="000000"/>
          <w:sz w:val="22"/>
          <w:szCs w:val="22"/>
          <w:lang w:val="es-DO"/>
        </w:rPr>
        <w:t>servicios. La fecha de inicio será efectiva con la aceptación</w:t>
      </w:r>
      <w:r w:rsidRPr="001B62B2">
        <w:rPr>
          <w:rFonts w:ascii="Calibri Light" w:hAnsi="Calibri Light" w:cs="Calibri Light"/>
          <w:color w:val="000000"/>
          <w:sz w:val="22"/>
          <w:szCs w:val="22"/>
          <w:lang w:val="es-DO"/>
        </w:rPr>
        <w:t xml:space="preserve"> firma de contrato y la de t</w:t>
      </w:r>
      <w:r w:rsidR="00076889">
        <w:rPr>
          <w:rFonts w:ascii="Calibri Light" w:hAnsi="Calibri Light" w:cs="Calibri Light"/>
          <w:color w:val="000000"/>
          <w:sz w:val="22"/>
          <w:szCs w:val="22"/>
          <w:lang w:val="es-DO"/>
        </w:rPr>
        <w:t>é</w:t>
      </w:r>
      <w:r w:rsidRPr="001B62B2">
        <w:rPr>
          <w:rFonts w:ascii="Calibri Light" w:hAnsi="Calibri Light" w:cs="Calibri Light"/>
          <w:color w:val="000000"/>
          <w:sz w:val="22"/>
          <w:szCs w:val="22"/>
          <w:lang w:val="es-DO"/>
        </w:rPr>
        <w:t xml:space="preserve">rmino con la aprobación del informe final. El plazo estimado para revisión, entrega de comentarios, aprobación y aceptación final de los productos requeridos es de cinco (5) días. </w:t>
      </w:r>
    </w:p>
    <w:p w14:paraId="1B0384DF" w14:textId="77777777" w:rsidR="0070123A" w:rsidRPr="0070123A" w:rsidRDefault="0070123A" w:rsidP="0070123A">
      <w:pPr>
        <w:spacing w:before="120" w:after="0"/>
        <w:jc w:val="both"/>
        <w:rPr>
          <w:rFonts w:ascii="Calibri Light" w:hAnsi="Calibri Light" w:cs="Calibri Light"/>
          <w:color w:val="000000"/>
          <w:sz w:val="22"/>
          <w:szCs w:val="22"/>
          <w:lang w:val="es-DO"/>
        </w:rPr>
      </w:pPr>
    </w:p>
    <w:p w14:paraId="5A009E83" w14:textId="66A7DA7F" w:rsidR="00414B91" w:rsidRPr="0070123A" w:rsidRDefault="00047DE5">
      <w:pPr>
        <w:jc w:val="both"/>
        <w:rPr>
          <w:rFonts w:ascii="Calibri Light" w:hAnsi="Calibri Light" w:cs="Times New Roman"/>
          <w:b/>
          <w:sz w:val="22"/>
          <w:szCs w:val="22"/>
        </w:rPr>
      </w:pPr>
      <w:r w:rsidRPr="0070123A">
        <w:rPr>
          <w:rFonts w:ascii="Calibri Light" w:hAnsi="Calibri Light" w:cs="Times New Roman"/>
          <w:b/>
          <w:sz w:val="22"/>
          <w:szCs w:val="22"/>
        </w:rPr>
        <w:t>X</w:t>
      </w:r>
      <w:r w:rsidR="00297E48" w:rsidRPr="0070123A">
        <w:rPr>
          <w:rFonts w:ascii="Calibri Light" w:hAnsi="Calibri Light" w:cs="Times New Roman"/>
          <w:b/>
          <w:sz w:val="22"/>
          <w:szCs w:val="22"/>
        </w:rPr>
        <w:t>. Lugar de prestación de servicios</w:t>
      </w:r>
    </w:p>
    <w:p w14:paraId="1DAD9588" w14:textId="274E50DC" w:rsidR="0070123A" w:rsidRPr="0070123A" w:rsidRDefault="0014228F">
      <w:pPr>
        <w:tabs>
          <w:tab w:val="left" w:pos="-1440"/>
        </w:tabs>
        <w:jc w:val="both"/>
        <w:rPr>
          <w:rFonts w:ascii="Calibri Light" w:hAnsi="Calibri Light" w:cs="Calibri Light"/>
          <w:sz w:val="22"/>
          <w:szCs w:val="22"/>
        </w:rPr>
      </w:pPr>
      <w:r w:rsidRPr="0044381F">
        <w:rPr>
          <w:rFonts w:ascii="Calibri Light" w:hAnsi="Calibri Light" w:cs="Times New Roman"/>
          <w:sz w:val="22"/>
          <w:szCs w:val="22"/>
        </w:rPr>
        <w:t>El lugar de prestación de servicios ser</w:t>
      </w:r>
      <w:r>
        <w:rPr>
          <w:rFonts w:ascii="Calibri Light" w:hAnsi="Calibri Light" w:cs="Times New Roman"/>
          <w:sz w:val="22"/>
          <w:szCs w:val="22"/>
        </w:rPr>
        <w:t>á Santo Domingo,</w:t>
      </w:r>
      <w:r w:rsidR="001D63BA">
        <w:rPr>
          <w:rFonts w:ascii="Calibri Light" w:hAnsi="Calibri Light" w:cs="Calibri Light"/>
          <w:sz w:val="22"/>
          <w:szCs w:val="22"/>
        </w:rPr>
        <w:t xml:space="preserve"> </w:t>
      </w:r>
      <w:r w:rsidR="004D7093">
        <w:rPr>
          <w:rFonts w:ascii="Calibri Light" w:hAnsi="Calibri Light" w:cs="Calibri Light"/>
          <w:sz w:val="22"/>
          <w:szCs w:val="22"/>
        </w:rPr>
        <w:t>teniendo en cuenta</w:t>
      </w:r>
      <w:r>
        <w:rPr>
          <w:rFonts w:ascii="Calibri Light" w:hAnsi="Calibri Light" w:cs="Calibri Light"/>
          <w:sz w:val="22"/>
          <w:szCs w:val="22"/>
        </w:rPr>
        <w:t xml:space="preserve"> movilidad</w:t>
      </w:r>
      <w:r w:rsidR="004D7093">
        <w:rPr>
          <w:rFonts w:ascii="Calibri Light" w:hAnsi="Calibri Light" w:cs="Calibri Light"/>
          <w:sz w:val="22"/>
          <w:szCs w:val="22"/>
        </w:rPr>
        <w:t xml:space="preserve"> </w:t>
      </w:r>
      <w:r w:rsidR="000A18D5">
        <w:rPr>
          <w:rFonts w:ascii="Calibri Light" w:hAnsi="Calibri Light" w:cs="Calibri Light"/>
          <w:sz w:val="22"/>
          <w:szCs w:val="22"/>
        </w:rPr>
        <w:t xml:space="preserve">para </w:t>
      </w:r>
      <w:r w:rsidR="004D7093">
        <w:rPr>
          <w:rFonts w:ascii="Calibri Light" w:hAnsi="Calibri Light" w:cs="Calibri Light"/>
          <w:sz w:val="22"/>
          <w:szCs w:val="22"/>
        </w:rPr>
        <w:t xml:space="preserve">reuniones y </w:t>
      </w:r>
      <w:r w:rsidR="000A18D5">
        <w:rPr>
          <w:rFonts w:ascii="Calibri Light" w:hAnsi="Calibri Light" w:cs="Calibri Light"/>
          <w:sz w:val="22"/>
          <w:szCs w:val="22"/>
        </w:rPr>
        <w:t>trabajo de campo</w:t>
      </w:r>
      <w:r w:rsidR="004D7093">
        <w:rPr>
          <w:rFonts w:ascii="Calibri Light" w:hAnsi="Calibri Light" w:cs="Calibri Light"/>
          <w:sz w:val="22"/>
          <w:szCs w:val="22"/>
        </w:rPr>
        <w:t>.</w:t>
      </w:r>
    </w:p>
    <w:p w14:paraId="4CB7E351" w14:textId="603C0936" w:rsidR="009C1580" w:rsidRDefault="00005AB2">
      <w:pPr>
        <w:tabs>
          <w:tab w:val="left" w:pos="-1440"/>
        </w:tabs>
        <w:jc w:val="both"/>
        <w:rPr>
          <w:rFonts w:ascii="Calibri Light" w:hAnsi="Calibri Light" w:cs="Times New Roman"/>
          <w:b/>
          <w:sz w:val="22"/>
          <w:szCs w:val="22"/>
        </w:rPr>
      </w:pPr>
      <w:r>
        <w:rPr>
          <w:rFonts w:ascii="Calibri Light" w:hAnsi="Calibri Light" w:cs="Times New Roman"/>
          <w:b/>
          <w:sz w:val="22"/>
          <w:szCs w:val="22"/>
        </w:rPr>
        <w:t>X</w:t>
      </w:r>
      <w:r w:rsidR="00076889">
        <w:rPr>
          <w:rFonts w:ascii="Calibri Light" w:hAnsi="Calibri Light" w:cs="Times New Roman"/>
          <w:b/>
          <w:sz w:val="22"/>
          <w:szCs w:val="22"/>
        </w:rPr>
        <w:t>I</w:t>
      </w:r>
      <w:r w:rsidR="00297E48">
        <w:rPr>
          <w:rFonts w:ascii="Calibri Light" w:hAnsi="Calibri Light" w:cs="Times New Roman"/>
          <w:b/>
          <w:sz w:val="22"/>
          <w:szCs w:val="22"/>
        </w:rPr>
        <w:t>.- Calificaciones requeridas</w:t>
      </w:r>
    </w:p>
    <w:p w14:paraId="45988101" w14:textId="77777777" w:rsidR="009C1580" w:rsidRDefault="00501E9A">
      <w:pPr>
        <w:tabs>
          <w:tab w:val="left" w:pos="-1440"/>
        </w:tabs>
        <w:jc w:val="both"/>
        <w:rPr>
          <w:rFonts w:ascii="Calibri Light" w:hAnsi="Calibri Light" w:cs="Times New Roman"/>
          <w:b/>
          <w:sz w:val="22"/>
          <w:szCs w:val="22"/>
        </w:rPr>
      </w:pPr>
      <w:r w:rsidRPr="00097F79">
        <w:rPr>
          <w:rFonts w:ascii="Calibri Light" w:hAnsi="Calibri Light" w:cs="Times New Roman"/>
          <w:b/>
          <w:sz w:val="22"/>
          <w:szCs w:val="22"/>
        </w:rPr>
        <w:t>Perfil de la consultoría</w:t>
      </w:r>
      <w:r>
        <w:rPr>
          <w:rFonts w:ascii="Calibri Light" w:hAnsi="Calibri Light" w:cs="Times New Roman"/>
          <w:b/>
          <w:sz w:val="22"/>
          <w:szCs w:val="22"/>
        </w:rPr>
        <w:t xml:space="preserve"> </w:t>
      </w:r>
    </w:p>
    <w:p w14:paraId="0699D065" w14:textId="294C7C5D" w:rsidR="004F63B3" w:rsidRPr="004F63B3" w:rsidRDefault="004F63B3" w:rsidP="00C20492">
      <w:pPr>
        <w:numPr>
          <w:ilvl w:val="0"/>
          <w:numId w:val="1"/>
        </w:numPr>
        <w:tabs>
          <w:tab w:val="left" w:pos="-1440"/>
        </w:tabs>
        <w:spacing w:after="0" w:line="276" w:lineRule="auto"/>
        <w:jc w:val="both"/>
        <w:rPr>
          <w:rFonts w:ascii="Calibri Light" w:hAnsi="Calibri Light" w:cs="Times New Roman"/>
          <w:sz w:val="22"/>
          <w:szCs w:val="22"/>
          <w:lang w:val="es-DO"/>
        </w:rPr>
      </w:pPr>
      <w:r>
        <w:rPr>
          <w:rFonts w:ascii="Calibri Light" w:hAnsi="Calibri Light" w:cs="Times New Roman"/>
          <w:sz w:val="22"/>
          <w:szCs w:val="22"/>
        </w:rPr>
        <w:t>Licenciatura en ciencias sociales</w:t>
      </w:r>
      <w:r w:rsidR="008064FB">
        <w:rPr>
          <w:rFonts w:ascii="Calibri Light" w:hAnsi="Calibri Light" w:cs="Times New Roman"/>
          <w:sz w:val="22"/>
          <w:szCs w:val="22"/>
        </w:rPr>
        <w:t>,</w:t>
      </w:r>
      <w:r>
        <w:rPr>
          <w:rFonts w:ascii="Calibri Light" w:hAnsi="Calibri Light" w:cs="Times New Roman"/>
          <w:sz w:val="22"/>
          <w:szCs w:val="22"/>
        </w:rPr>
        <w:t xml:space="preserve"> econ</w:t>
      </w:r>
      <w:r w:rsidR="00097F79">
        <w:rPr>
          <w:rFonts w:ascii="Calibri Light" w:hAnsi="Calibri Light" w:cs="Times New Roman"/>
          <w:sz w:val="22"/>
          <w:szCs w:val="22"/>
        </w:rPr>
        <w:t>omía</w:t>
      </w:r>
      <w:r>
        <w:rPr>
          <w:rFonts w:ascii="Calibri Light" w:hAnsi="Calibri Light" w:cs="Times New Roman"/>
          <w:sz w:val="22"/>
          <w:szCs w:val="22"/>
        </w:rPr>
        <w:t xml:space="preserve">, </w:t>
      </w:r>
      <w:r w:rsidR="00097F79">
        <w:rPr>
          <w:rFonts w:ascii="Calibri Light" w:hAnsi="Calibri Light" w:cs="Times New Roman"/>
          <w:sz w:val="22"/>
          <w:szCs w:val="22"/>
        </w:rPr>
        <w:t xml:space="preserve">sociología, antropología, </w:t>
      </w:r>
      <w:r w:rsidR="00F820F5">
        <w:rPr>
          <w:rFonts w:ascii="Calibri Light" w:hAnsi="Calibri Light" w:cs="Times New Roman"/>
          <w:sz w:val="22"/>
          <w:szCs w:val="22"/>
        </w:rPr>
        <w:t>educa</w:t>
      </w:r>
      <w:r w:rsidR="00097F79">
        <w:rPr>
          <w:rFonts w:ascii="Calibri Light" w:hAnsi="Calibri Light" w:cs="Times New Roman"/>
          <w:sz w:val="22"/>
          <w:szCs w:val="22"/>
        </w:rPr>
        <w:t>ción</w:t>
      </w:r>
      <w:r w:rsidR="00F820F5">
        <w:rPr>
          <w:rFonts w:ascii="Calibri Light" w:hAnsi="Calibri Light" w:cs="Times New Roman"/>
          <w:sz w:val="22"/>
          <w:szCs w:val="22"/>
        </w:rPr>
        <w:t xml:space="preserve"> </w:t>
      </w:r>
      <w:r>
        <w:rPr>
          <w:rFonts w:ascii="Calibri Light" w:hAnsi="Calibri Light" w:cs="Times New Roman"/>
          <w:sz w:val="22"/>
          <w:szCs w:val="22"/>
        </w:rPr>
        <w:t>y/o afines.</w:t>
      </w:r>
    </w:p>
    <w:p w14:paraId="295488D3" w14:textId="672DD7AA" w:rsidR="00097F79" w:rsidRDefault="00097F79" w:rsidP="00BF31A9">
      <w:pPr>
        <w:pStyle w:val="ListParagraph"/>
        <w:numPr>
          <w:ilvl w:val="0"/>
          <w:numId w:val="1"/>
        </w:numPr>
        <w:tabs>
          <w:tab w:val="left" w:pos="-1440"/>
        </w:tabs>
        <w:jc w:val="both"/>
        <w:rPr>
          <w:rFonts w:ascii="Calibri Light" w:hAnsi="Calibri Light"/>
        </w:rPr>
      </w:pPr>
      <w:r>
        <w:rPr>
          <w:rFonts w:ascii="Calibri Light" w:hAnsi="Calibri Light"/>
        </w:rPr>
        <w:t>Grado de m</w:t>
      </w:r>
      <w:r w:rsidR="00501E9A" w:rsidRPr="00097F79">
        <w:rPr>
          <w:rFonts w:ascii="Calibri Light" w:hAnsi="Calibri Light"/>
        </w:rPr>
        <w:t>aestría en ciencias sociales</w:t>
      </w:r>
      <w:r w:rsidR="00F921CF" w:rsidRPr="00097F79">
        <w:rPr>
          <w:rFonts w:ascii="Calibri Light" w:hAnsi="Calibri Light"/>
        </w:rPr>
        <w:t xml:space="preserve">, </w:t>
      </w:r>
      <w:r w:rsidR="004F63B3" w:rsidRPr="00097F79">
        <w:rPr>
          <w:rFonts w:ascii="Calibri Light" w:hAnsi="Calibri Light"/>
        </w:rPr>
        <w:t>género</w:t>
      </w:r>
      <w:r w:rsidR="00F921CF" w:rsidRPr="00097F79">
        <w:rPr>
          <w:rFonts w:ascii="Calibri Light" w:hAnsi="Calibri Light"/>
        </w:rPr>
        <w:t xml:space="preserve"> o afines</w:t>
      </w:r>
      <w:r w:rsidR="004F63B3" w:rsidRPr="00097F79">
        <w:rPr>
          <w:rFonts w:ascii="Calibri Light" w:hAnsi="Calibri Light"/>
        </w:rPr>
        <w:t>.</w:t>
      </w:r>
    </w:p>
    <w:p w14:paraId="25D98D3B" w14:textId="5AAB529F" w:rsidR="00097F79" w:rsidRPr="00097F79" w:rsidRDefault="00097F79" w:rsidP="00BF31A9">
      <w:pPr>
        <w:pStyle w:val="ListParagraph"/>
        <w:numPr>
          <w:ilvl w:val="0"/>
          <w:numId w:val="1"/>
        </w:numPr>
        <w:tabs>
          <w:tab w:val="left" w:pos="-1440"/>
        </w:tabs>
        <w:jc w:val="both"/>
        <w:rPr>
          <w:rFonts w:ascii="Calibri Light" w:hAnsi="Calibri Light"/>
        </w:rPr>
      </w:pPr>
      <w:r w:rsidRPr="00097F79">
        <w:rPr>
          <w:rFonts w:ascii="Calibri Light" w:hAnsi="Calibri Light"/>
        </w:rPr>
        <w:t>Experiencia demostrada de participa</w:t>
      </w:r>
      <w:r>
        <w:rPr>
          <w:rFonts w:ascii="Calibri Light" w:hAnsi="Calibri Light"/>
        </w:rPr>
        <w:t>ción</w:t>
      </w:r>
      <w:r w:rsidRPr="00097F79">
        <w:rPr>
          <w:rFonts w:ascii="Calibri Light" w:hAnsi="Calibri Light"/>
        </w:rPr>
        <w:t xml:space="preserve"> en investigaciones que aborden la desigualdad y discriminación de género.</w:t>
      </w:r>
    </w:p>
    <w:p w14:paraId="29495426" w14:textId="44925B16" w:rsidR="006140C2" w:rsidRDefault="006140C2">
      <w:pPr>
        <w:pStyle w:val="ListParagraph"/>
        <w:numPr>
          <w:ilvl w:val="0"/>
          <w:numId w:val="1"/>
        </w:numPr>
        <w:tabs>
          <w:tab w:val="left" w:pos="-1440"/>
        </w:tabs>
        <w:spacing w:after="0"/>
        <w:jc w:val="both"/>
        <w:rPr>
          <w:rFonts w:ascii="Calibri Light" w:hAnsi="Calibri Light" w:cs="Calibri Light"/>
        </w:rPr>
      </w:pPr>
      <w:r w:rsidRPr="006140C2">
        <w:rPr>
          <w:rFonts w:ascii="Calibri Light" w:hAnsi="Calibri Light" w:cs="Calibri Light"/>
        </w:rPr>
        <w:t>Experiencia general en elaboración de análisis socioeconómico para la Rep</w:t>
      </w:r>
      <w:r w:rsidR="00005AB2">
        <w:rPr>
          <w:rFonts w:ascii="Calibri Light" w:hAnsi="Calibri Light" w:cs="Calibri Light"/>
        </w:rPr>
        <w:t>ública</w:t>
      </w:r>
      <w:r w:rsidRPr="006140C2">
        <w:rPr>
          <w:rFonts w:ascii="Calibri Light" w:hAnsi="Calibri Light" w:cs="Calibri Light"/>
        </w:rPr>
        <w:t xml:space="preserve"> </w:t>
      </w:r>
      <w:r w:rsidR="00005AB2" w:rsidRPr="006140C2">
        <w:rPr>
          <w:rFonts w:ascii="Calibri Light" w:hAnsi="Calibri Light" w:cs="Calibri Light"/>
        </w:rPr>
        <w:t>Dom</w:t>
      </w:r>
      <w:r w:rsidR="00005AB2">
        <w:rPr>
          <w:rFonts w:ascii="Calibri Light" w:hAnsi="Calibri Light" w:cs="Calibri Light"/>
        </w:rPr>
        <w:t>inicana</w:t>
      </w:r>
      <w:r w:rsidRPr="006140C2">
        <w:rPr>
          <w:rFonts w:ascii="Calibri Light" w:hAnsi="Calibri Light" w:cs="Calibri Light"/>
        </w:rPr>
        <w:t xml:space="preserve"> y participación en investigaciones de caracterización de los mercados laborales.</w:t>
      </w:r>
    </w:p>
    <w:p w14:paraId="55F8DA3D" w14:textId="77777777" w:rsidR="00183AAA" w:rsidRPr="00183AAA" w:rsidRDefault="00C20492" w:rsidP="00183AAA">
      <w:pPr>
        <w:pStyle w:val="ListParagraph"/>
        <w:numPr>
          <w:ilvl w:val="0"/>
          <w:numId w:val="1"/>
        </w:numPr>
        <w:tabs>
          <w:tab w:val="left" w:pos="-1440"/>
        </w:tabs>
        <w:jc w:val="both"/>
        <w:rPr>
          <w:rFonts w:ascii="Calibri Light" w:hAnsi="Calibri Light"/>
        </w:rPr>
      </w:pPr>
      <w:r w:rsidRPr="00183AAA">
        <w:rPr>
          <w:rFonts w:ascii="Calibri Light" w:hAnsi="Calibri Light" w:cs="Calibri Light"/>
        </w:rPr>
        <w:t>Experiencia en el manejo de análisis de estadísticas, y base de datos derivadas de censos o encuestas aplicadas a hogares</w:t>
      </w:r>
      <w:r w:rsidR="00F921CF" w:rsidRPr="00183AAA">
        <w:rPr>
          <w:rFonts w:ascii="Calibri Light" w:hAnsi="Calibri Light" w:cs="Calibri Light"/>
        </w:rPr>
        <w:t>, e</w:t>
      </w:r>
      <w:r w:rsidRPr="00183AAA">
        <w:rPr>
          <w:rFonts w:ascii="Calibri Light" w:hAnsi="Calibri Light" w:cs="Calibri Light"/>
        </w:rPr>
        <w:t>specíficamente manejo de estadísticas referidas al mercado de trabajo.</w:t>
      </w:r>
    </w:p>
    <w:p w14:paraId="298FAD44" w14:textId="77777777" w:rsidR="00183AAA" w:rsidRPr="00183AAA" w:rsidRDefault="006140C2" w:rsidP="00183AAA">
      <w:pPr>
        <w:pStyle w:val="ListParagraph"/>
        <w:numPr>
          <w:ilvl w:val="0"/>
          <w:numId w:val="1"/>
        </w:numPr>
        <w:tabs>
          <w:tab w:val="left" w:pos="-1440"/>
        </w:tabs>
        <w:jc w:val="both"/>
        <w:rPr>
          <w:rFonts w:ascii="Calibri Light" w:hAnsi="Calibri Light"/>
        </w:rPr>
      </w:pPr>
      <w:r w:rsidRPr="00183AAA">
        <w:rPr>
          <w:rFonts w:ascii="Calibri Light" w:hAnsi="Calibri Light" w:cs="Calibri Light"/>
        </w:rPr>
        <w:t>Experiencia en la elaboración de documentos analíticos</w:t>
      </w:r>
      <w:r w:rsidR="00005AB2" w:rsidRPr="00183AAA">
        <w:rPr>
          <w:rFonts w:ascii="Calibri Light" w:hAnsi="Calibri Light" w:cs="Calibri Light"/>
        </w:rPr>
        <w:t xml:space="preserve"> y </w:t>
      </w:r>
      <w:r w:rsidRPr="00183AAA">
        <w:rPr>
          <w:rFonts w:ascii="Calibri Light" w:hAnsi="Calibri Light" w:cs="Calibri Light"/>
        </w:rPr>
        <w:t>de informes técnicos.</w:t>
      </w:r>
      <w:r w:rsidR="00851251" w:rsidRPr="00183AAA">
        <w:rPr>
          <w:rFonts w:ascii="Calibri Light" w:hAnsi="Calibri Light" w:cs="Calibri Light"/>
        </w:rPr>
        <w:t xml:space="preserve"> </w:t>
      </w:r>
    </w:p>
    <w:p w14:paraId="5AB4CF4B" w14:textId="77777777" w:rsidR="00183AAA" w:rsidRPr="00183AAA" w:rsidRDefault="006140C2" w:rsidP="00183AAA">
      <w:pPr>
        <w:pStyle w:val="ListParagraph"/>
        <w:numPr>
          <w:ilvl w:val="0"/>
          <w:numId w:val="1"/>
        </w:numPr>
        <w:tabs>
          <w:tab w:val="left" w:pos="-1440"/>
        </w:tabs>
        <w:jc w:val="both"/>
        <w:rPr>
          <w:rFonts w:ascii="Calibri Light" w:hAnsi="Calibri Light"/>
        </w:rPr>
      </w:pPr>
      <w:r w:rsidRPr="00183AAA">
        <w:rPr>
          <w:rFonts w:ascii="Calibri Light" w:hAnsi="Calibri Light" w:cs="Calibri Light"/>
        </w:rPr>
        <w:t>Buena expresión oral y escrita.</w:t>
      </w:r>
    </w:p>
    <w:p w14:paraId="48FD70F3" w14:textId="5A892748" w:rsidR="006140C2" w:rsidRPr="00183AAA" w:rsidRDefault="006140C2" w:rsidP="00183AAA">
      <w:pPr>
        <w:pStyle w:val="ListParagraph"/>
        <w:numPr>
          <w:ilvl w:val="0"/>
          <w:numId w:val="1"/>
        </w:numPr>
        <w:tabs>
          <w:tab w:val="left" w:pos="-1440"/>
        </w:tabs>
        <w:jc w:val="both"/>
        <w:rPr>
          <w:rFonts w:ascii="Calibri Light" w:hAnsi="Calibri Light"/>
        </w:rPr>
      </w:pPr>
      <w:r w:rsidRPr="00183AAA">
        <w:rPr>
          <w:rFonts w:ascii="Calibri Light" w:hAnsi="Calibri Light" w:cs="Calibri Light"/>
        </w:rPr>
        <w:t>Buen manejo de Microsoft Word, Excel, y PowerPoint.</w:t>
      </w:r>
    </w:p>
    <w:p w14:paraId="2E8A049A" w14:textId="77777777" w:rsidR="0073599D" w:rsidRDefault="0073599D" w:rsidP="0073599D">
      <w:pPr>
        <w:tabs>
          <w:tab w:val="left" w:pos="-1440"/>
        </w:tabs>
        <w:spacing w:after="0"/>
        <w:jc w:val="both"/>
        <w:rPr>
          <w:rFonts w:ascii="Calibri Light" w:hAnsi="Calibri Light" w:cs="Times New Roman"/>
          <w:b/>
          <w:sz w:val="22"/>
          <w:szCs w:val="22"/>
        </w:rPr>
      </w:pPr>
    </w:p>
    <w:p w14:paraId="44ED2964" w14:textId="48EC5BC9" w:rsidR="00414B91" w:rsidRDefault="00047DE5">
      <w:pPr>
        <w:tabs>
          <w:tab w:val="left" w:pos="-1440"/>
        </w:tabs>
        <w:jc w:val="both"/>
        <w:rPr>
          <w:rFonts w:ascii="Calibri Light" w:hAnsi="Calibri Light" w:cs="Times New Roman"/>
          <w:b/>
          <w:sz w:val="22"/>
          <w:szCs w:val="22"/>
        </w:rPr>
      </w:pPr>
      <w:r>
        <w:rPr>
          <w:rFonts w:ascii="Calibri Light" w:hAnsi="Calibri Light" w:cs="Times New Roman"/>
          <w:b/>
          <w:sz w:val="22"/>
          <w:szCs w:val="22"/>
        </w:rPr>
        <w:t>X</w:t>
      </w:r>
      <w:r w:rsidR="00884035">
        <w:rPr>
          <w:rFonts w:ascii="Calibri Light" w:hAnsi="Calibri Light" w:cs="Times New Roman"/>
          <w:b/>
          <w:sz w:val="22"/>
          <w:szCs w:val="22"/>
        </w:rPr>
        <w:t>I</w:t>
      </w:r>
      <w:r w:rsidR="00076889">
        <w:rPr>
          <w:rFonts w:ascii="Calibri Light" w:hAnsi="Calibri Light" w:cs="Times New Roman"/>
          <w:b/>
          <w:sz w:val="22"/>
          <w:szCs w:val="22"/>
        </w:rPr>
        <w:t>I</w:t>
      </w:r>
      <w:r w:rsidR="00297E48">
        <w:rPr>
          <w:rFonts w:ascii="Calibri Light" w:hAnsi="Calibri Light" w:cs="Times New Roman"/>
          <w:b/>
          <w:sz w:val="22"/>
          <w:szCs w:val="22"/>
        </w:rPr>
        <w:t xml:space="preserve">.- Honorarios y </w:t>
      </w:r>
      <w:r w:rsidR="00076889">
        <w:rPr>
          <w:rFonts w:ascii="Calibri Light" w:hAnsi="Calibri Light" w:cs="Times New Roman"/>
          <w:b/>
          <w:sz w:val="22"/>
          <w:szCs w:val="22"/>
        </w:rPr>
        <w:t xml:space="preserve">forma </w:t>
      </w:r>
      <w:r w:rsidR="00297E48">
        <w:rPr>
          <w:rFonts w:ascii="Calibri Light" w:hAnsi="Calibri Light" w:cs="Times New Roman"/>
          <w:b/>
          <w:sz w:val="22"/>
          <w:szCs w:val="22"/>
        </w:rPr>
        <w:t xml:space="preserve">de pago de la consultoría: </w:t>
      </w:r>
    </w:p>
    <w:p w14:paraId="23728602" w14:textId="598AFF99" w:rsidR="00366E86" w:rsidRDefault="00BE009E" w:rsidP="002E618F">
      <w:pPr>
        <w:tabs>
          <w:tab w:val="left" w:pos="-1440"/>
        </w:tabs>
        <w:jc w:val="both"/>
        <w:rPr>
          <w:rFonts w:ascii="Calibri Light" w:hAnsi="Calibri Light" w:cs="Calibri Light"/>
          <w:sz w:val="22"/>
          <w:szCs w:val="22"/>
        </w:rPr>
      </w:pPr>
      <w:r w:rsidRPr="001B62B2">
        <w:rPr>
          <w:rFonts w:ascii="Calibri Light" w:hAnsi="Calibri Light" w:cs="Calibri Light"/>
          <w:sz w:val="22"/>
          <w:szCs w:val="22"/>
        </w:rPr>
        <w:t>El monto por pagar</w:t>
      </w:r>
      <w:r w:rsidR="004D7093" w:rsidRPr="001B62B2">
        <w:rPr>
          <w:rFonts w:ascii="Calibri Light" w:hAnsi="Calibri Light" w:cs="Calibri Light"/>
          <w:sz w:val="22"/>
          <w:szCs w:val="22"/>
        </w:rPr>
        <w:t xml:space="preserve"> por esta consultoría y su forma de pago estará </w:t>
      </w:r>
      <w:r w:rsidR="00111BD2" w:rsidRPr="001B62B2">
        <w:rPr>
          <w:rFonts w:ascii="Calibri Light" w:hAnsi="Calibri Light" w:cs="Calibri Light"/>
          <w:sz w:val="22"/>
          <w:szCs w:val="22"/>
        </w:rPr>
        <w:t>previsto</w:t>
      </w:r>
      <w:r w:rsidR="004D7093" w:rsidRPr="001B62B2">
        <w:rPr>
          <w:rFonts w:ascii="Calibri Light" w:hAnsi="Calibri Light" w:cs="Calibri Light"/>
          <w:sz w:val="22"/>
          <w:szCs w:val="22"/>
        </w:rPr>
        <w:t xml:space="preserve"> en el contrato </w:t>
      </w:r>
      <w:r w:rsidR="00302345">
        <w:rPr>
          <w:rFonts w:ascii="Calibri Light" w:hAnsi="Calibri Light" w:cs="Calibri Light"/>
          <w:sz w:val="22"/>
          <w:szCs w:val="22"/>
        </w:rPr>
        <w:t xml:space="preserve">individual </w:t>
      </w:r>
      <w:r w:rsidR="004D7093" w:rsidRPr="001B62B2">
        <w:rPr>
          <w:rFonts w:ascii="Calibri Light" w:hAnsi="Calibri Light" w:cs="Calibri Light"/>
          <w:sz w:val="22"/>
          <w:szCs w:val="22"/>
        </w:rPr>
        <w:t>que habrá de redactarse y firmarse de común acuerdo siguiendo el criterio siguiente:</w:t>
      </w:r>
    </w:p>
    <w:p w14:paraId="640EFF8A" w14:textId="447C6A59" w:rsidR="009E1A0B" w:rsidRDefault="009E1A0B" w:rsidP="00FB6813">
      <w:pPr>
        <w:pStyle w:val="ListParagraph"/>
        <w:numPr>
          <w:ilvl w:val="0"/>
          <w:numId w:val="2"/>
        </w:numPr>
        <w:tabs>
          <w:tab w:val="left" w:pos="-1440"/>
        </w:tabs>
        <w:jc w:val="both"/>
        <w:rPr>
          <w:rFonts w:ascii="Calibri Light" w:hAnsi="Calibri Light"/>
        </w:rPr>
      </w:pPr>
      <w:r w:rsidRPr="009E1A0B">
        <w:rPr>
          <w:rFonts w:ascii="Calibri Light" w:hAnsi="Calibri Light"/>
        </w:rPr>
        <w:t xml:space="preserve">Pagos </w:t>
      </w:r>
      <w:r w:rsidR="00BE009E" w:rsidRPr="009E1A0B">
        <w:rPr>
          <w:rFonts w:ascii="Calibri Light" w:hAnsi="Calibri Light"/>
        </w:rPr>
        <w:t>de acuerdo con</w:t>
      </w:r>
      <w:r w:rsidRPr="009E1A0B">
        <w:rPr>
          <w:rFonts w:ascii="Calibri Light" w:hAnsi="Calibri Light"/>
        </w:rPr>
        <w:t xml:space="preserve"> los productos entregables:</w:t>
      </w:r>
    </w:p>
    <w:tbl>
      <w:tblPr>
        <w:tblW w:w="4789" w:type="pct"/>
        <w:jc w:val="center"/>
        <w:tblBorders>
          <w:top w:val="single" w:sz="4" w:space="0" w:color="A6A6A6"/>
          <w:left w:val="single" w:sz="4" w:space="0" w:color="A6A6A6"/>
          <w:bottom w:val="single" w:sz="4" w:space="0" w:color="A6A6A6"/>
          <w:right w:val="single" w:sz="4" w:space="0" w:color="A6A6A6"/>
          <w:insideH w:val="single" w:sz="4" w:space="0" w:color="A6A6A6"/>
        </w:tblBorders>
        <w:tblLook w:val="01E0" w:firstRow="1" w:lastRow="1" w:firstColumn="1" w:lastColumn="1" w:noHBand="0" w:noVBand="0"/>
      </w:tblPr>
      <w:tblGrid>
        <w:gridCol w:w="1428"/>
        <w:gridCol w:w="1261"/>
        <w:gridCol w:w="6805"/>
      </w:tblGrid>
      <w:tr w:rsidR="009E1A0B" w14:paraId="5B729EA7" w14:textId="77777777" w:rsidTr="004C2331">
        <w:trPr>
          <w:trHeight w:val="257"/>
          <w:jc w:val="center"/>
        </w:trPr>
        <w:tc>
          <w:tcPr>
            <w:tcW w:w="752" w:type="pct"/>
            <w:tcBorders>
              <w:right w:val="single" w:sz="4" w:space="0" w:color="auto"/>
            </w:tcBorders>
            <w:shd w:val="clear" w:color="auto" w:fill="4F81BD" w:themeFill="accent1"/>
            <w:vAlign w:val="center"/>
          </w:tcPr>
          <w:p w14:paraId="70DE664E" w14:textId="4F5AD733" w:rsidR="009E1A0B" w:rsidRDefault="007D62B2" w:rsidP="006F7B53">
            <w:pPr>
              <w:rPr>
                <w:rFonts w:ascii="Calibri" w:hAnsi="Calibri" w:cs="Calibri"/>
                <w:b/>
              </w:rPr>
            </w:pPr>
            <w:r>
              <w:rPr>
                <w:rFonts w:ascii="Calibri Light" w:hAnsi="Calibri Light"/>
              </w:rPr>
              <w:lastRenderedPageBreak/>
              <w:t xml:space="preserve"> </w:t>
            </w:r>
            <w:proofErr w:type="spellStart"/>
            <w:r w:rsidR="009E1A0B">
              <w:rPr>
                <w:rFonts w:ascii="Calibri" w:hAnsi="Calibri" w:cs="Calibri"/>
                <w:b/>
              </w:rPr>
              <w:t>Nº</w:t>
            </w:r>
            <w:proofErr w:type="spellEnd"/>
            <w:r w:rsidR="009E1A0B">
              <w:rPr>
                <w:rFonts w:ascii="Calibri" w:hAnsi="Calibri" w:cs="Calibri"/>
                <w:b/>
              </w:rPr>
              <w:t xml:space="preserve"> de pago</w:t>
            </w:r>
          </w:p>
        </w:tc>
        <w:tc>
          <w:tcPr>
            <w:tcW w:w="664" w:type="pct"/>
            <w:tcBorders>
              <w:left w:val="single" w:sz="4" w:space="0" w:color="auto"/>
              <w:right w:val="single" w:sz="4" w:space="0" w:color="auto"/>
            </w:tcBorders>
            <w:shd w:val="clear" w:color="auto" w:fill="4F81BD" w:themeFill="accent1"/>
            <w:vAlign w:val="center"/>
          </w:tcPr>
          <w:p w14:paraId="1F07B540" w14:textId="77777777" w:rsidR="009E1A0B" w:rsidRDefault="009E1A0B" w:rsidP="006F7B53">
            <w:pPr>
              <w:jc w:val="both"/>
              <w:rPr>
                <w:rFonts w:ascii="Calibri" w:hAnsi="Calibri" w:cs="Calibri"/>
                <w:b/>
              </w:rPr>
            </w:pPr>
            <w:r>
              <w:rPr>
                <w:rFonts w:ascii="Calibri" w:hAnsi="Calibri" w:cs="Calibri"/>
                <w:b/>
              </w:rPr>
              <w:t>% de pago</w:t>
            </w:r>
          </w:p>
        </w:tc>
        <w:tc>
          <w:tcPr>
            <w:tcW w:w="3584" w:type="pct"/>
            <w:tcBorders>
              <w:left w:val="single" w:sz="4" w:space="0" w:color="auto"/>
              <w:bottom w:val="single" w:sz="4" w:space="0" w:color="A6A6A6"/>
            </w:tcBorders>
            <w:shd w:val="clear" w:color="auto" w:fill="4F81BD" w:themeFill="accent1"/>
            <w:vAlign w:val="center"/>
          </w:tcPr>
          <w:p w14:paraId="05C115EB" w14:textId="77777777" w:rsidR="009E1A0B" w:rsidRDefault="009E1A0B" w:rsidP="006F7B53">
            <w:pPr>
              <w:jc w:val="center"/>
              <w:rPr>
                <w:rFonts w:ascii="Calibri" w:hAnsi="Calibri" w:cs="Calibri"/>
                <w:b/>
              </w:rPr>
            </w:pPr>
            <w:r>
              <w:rPr>
                <w:rFonts w:ascii="Calibri" w:hAnsi="Calibri" w:cs="Calibri"/>
                <w:b/>
              </w:rPr>
              <w:t>Requisitos de pago</w:t>
            </w:r>
          </w:p>
        </w:tc>
      </w:tr>
      <w:tr w:rsidR="009E1A0B" w14:paraId="47DC626A" w14:textId="77777777" w:rsidTr="0073599D">
        <w:trPr>
          <w:trHeight w:val="903"/>
          <w:jc w:val="center"/>
        </w:trPr>
        <w:tc>
          <w:tcPr>
            <w:tcW w:w="752" w:type="pct"/>
            <w:tcBorders>
              <w:right w:val="single" w:sz="4" w:space="0" w:color="auto"/>
            </w:tcBorders>
            <w:shd w:val="clear" w:color="auto" w:fill="D9D9D9"/>
            <w:vAlign w:val="center"/>
          </w:tcPr>
          <w:p w14:paraId="573D550B" w14:textId="74670DD2" w:rsidR="009E1A0B" w:rsidRPr="007545ED" w:rsidRDefault="00B877ED" w:rsidP="006F7B53">
            <w:pPr>
              <w:jc w:val="both"/>
              <w:rPr>
                <w:rFonts w:ascii="Calibri" w:hAnsi="Calibri" w:cs="Calibri"/>
                <w:b/>
                <w:sz w:val="22"/>
                <w:szCs w:val="22"/>
              </w:rPr>
            </w:pPr>
            <w:bookmarkStart w:id="3" w:name="_Hlk488658646"/>
            <w:r w:rsidRPr="007545ED">
              <w:rPr>
                <w:rFonts w:ascii="Calibri" w:hAnsi="Calibri" w:cs="Calibri"/>
                <w:b/>
                <w:sz w:val="22"/>
                <w:szCs w:val="22"/>
              </w:rPr>
              <w:t>P</w:t>
            </w:r>
            <w:r w:rsidR="00621793" w:rsidRPr="007545ED">
              <w:rPr>
                <w:rFonts w:ascii="Calibri" w:hAnsi="Calibri" w:cs="Calibri"/>
                <w:b/>
                <w:sz w:val="22"/>
                <w:szCs w:val="22"/>
              </w:rPr>
              <w:t>rimero</w:t>
            </w:r>
          </w:p>
        </w:tc>
        <w:tc>
          <w:tcPr>
            <w:tcW w:w="664" w:type="pct"/>
            <w:tcBorders>
              <w:left w:val="single" w:sz="4" w:space="0" w:color="auto"/>
              <w:right w:val="single" w:sz="4" w:space="0" w:color="auto"/>
            </w:tcBorders>
            <w:shd w:val="clear" w:color="auto" w:fill="D9D9D9"/>
            <w:vAlign w:val="center"/>
          </w:tcPr>
          <w:p w14:paraId="66F461CF" w14:textId="19A056A1" w:rsidR="009E1A0B" w:rsidRPr="007545ED" w:rsidRDefault="008E3F94" w:rsidP="006F7B53">
            <w:pPr>
              <w:jc w:val="both"/>
              <w:rPr>
                <w:rFonts w:ascii="Calibri" w:hAnsi="Calibri" w:cs="Calibri"/>
                <w:sz w:val="22"/>
                <w:szCs w:val="22"/>
              </w:rPr>
            </w:pPr>
            <w:r>
              <w:rPr>
                <w:rFonts w:ascii="Calibri" w:hAnsi="Calibri" w:cs="Calibri"/>
                <w:sz w:val="22"/>
                <w:szCs w:val="22"/>
              </w:rPr>
              <w:t>2</w:t>
            </w:r>
            <w:r w:rsidR="00621793" w:rsidRPr="007545ED">
              <w:rPr>
                <w:rFonts w:ascii="Calibri" w:hAnsi="Calibri" w:cs="Calibri"/>
                <w:sz w:val="22"/>
                <w:szCs w:val="22"/>
              </w:rPr>
              <w:t>0%</w:t>
            </w:r>
          </w:p>
        </w:tc>
        <w:tc>
          <w:tcPr>
            <w:tcW w:w="3584" w:type="pct"/>
            <w:tcBorders>
              <w:left w:val="single" w:sz="4" w:space="0" w:color="auto"/>
            </w:tcBorders>
            <w:shd w:val="clear" w:color="auto" w:fill="D9D9D9"/>
            <w:vAlign w:val="center"/>
          </w:tcPr>
          <w:p w14:paraId="1E6FF37A" w14:textId="4183FB47" w:rsidR="009E1A0B" w:rsidRPr="007545ED" w:rsidRDefault="00B90A38" w:rsidP="000A18D5">
            <w:pPr>
              <w:rPr>
                <w:rFonts w:ascii="Calibri" w:hAnsi="Calibri" w:cs="Calibri"/>
                <w:sz w:val="22"/>
                <w:szCs w:val="22"/>
                <w:lang w:val="es-DO"/>
              </w:rPr>
            </w:pPr>
            <w:r w:rsidRPr="007545ED">
              <w:rPr>
                <w:rFonts w:ascii="Calibri Light" w:eastAsia="Calibri" w:hAnsi="Calibri Light" w:cs="Calibri Light"/>
                <w:color w:val="000000"/>
                <w:sz w:val="22"/>
                <w:szCs w:val="22"/>
                <w:lang w:val="es-DO"/>
              </w:rPr>
              <w:t xml:space="preserve">Contra entrega y aprobación del </w:t>
            </w:r>
            <w:r w:rsidR="001473E9" w:rsidRPr="007545ED">
              <w:rPr>
                <w:rFonts w:ascii="Calibri Light" w:eastAsia="Calibri" w:hAnsi="Calibri Light" w:cs="Calibri Light"/>
                <w:color w:val="000000"/>
                <w:sz w:val="22"/>
                <w:szCs w:val="22"/>
                <w:lang w:val="es-DO"/>
              </w:rPr>
              <w:t>producto 1</w:t>
            </w:r>
            <w:r w:rsidR="00535664">
              <w:rPr>
                <w:rFonts w:ascii="Calibri Light" w:eastAsia="Calibri" w:hAnsi="Calibri Light" w:cs="Calibri Light"/>
                <w:color w:val="000000"/>
                <w:sz w:val="22"/>
                <w:szCs w:val="22"/>
                <w:lang w:val="es-DO"/>
              </w:rPr>
              <w:t>.</w:t>
            </w:r>
          </w:p>
        </w:tc>
      </w:tr>
      <w:tr w:rsidR="009E1A0B" w14:paraId="1ED73025" w14:textId="77777777" w:rsidTr="0073599D">
        <w:trPr>
          <w:trHeight w:val="903"/>
          <w:jc w:val="center"/>
        </w:trPr>
        <w:tc>
          <w:tcPr>
            <w:tcW w:w="752" w:type="pct"/>
            <w:tcBorders>
              <w:right w:val="single" w:sz="4" w:space="0" w:color="auto"/>
            </w:tcBorders>
            <w:shd w:val="clear" w:color="auto" w:fill="D9D9D9"/>
            <w:vAlign w:val="center"/>
          </w:tcPr>
          <w:p w14:paraId="6CB86734" w14:textId="77777777" w:rsidR="009E1A0B" w:rsidRPr="007545ED" w:rsidRDefault="00621793" w:rsidP="006F7B53">
            <w:pPr>
              <w:jc w:val="both"/>
              <w:rPr>
                <w:rFonts w:ascii="Calibri" w:hAnsi="Calibri" w:cs="Calibri"/>
                <w:b/>
                <w:sz w:val="22"/>
                <w:szCs w:val="22"/>
              </w:rPr>
            </w:pPr>
            <w:r w:rsidRPr="007545ED">
              <w:rPr>
                <w:rFonts w:ascii="Calibri" w:hAnsi="Calibri" w:cs="Calibri"/>
                <w:b/>
                <w:sz w:val="22"/>
                <w:szCs w:val="22"/>
              </w:rPr>
              <w:t>Segundo</w:t>
            </w:r>
          </w:p>
        </w:tc>
        <w:tc>
          <w:tcPr>
            <w:tcW w:w="664" w:type="pct"/>
            <w:tcBorders>
              <w:left w:val="single" w:sz="4" w:space="0" w:color="auto"/>
              <w:right w:val="single" w:sz="4" w:space="0" w:color="auto"/>
            </w:tcBorders>
            <w:shd w:val="clear" w:color="auto" w:fill="D9D9D9"/>
            <w:vAlign w:val="center"/>
          </w:tcPr>
          <w:p w14:paraId="795C28E7" w14:textId="18F52F02" w:rsidR="009E1A0B" w:rsidRPr="007545ED" w:rsidRDefault="008E3F94" w:rsidP="006F7B53">
            <w:pPr>
              <w:jc w:val="both"/>
              <w:rPr>
                <w:rFonts w:ascii="Calibri" w:hAnsi="Calibri" w:cs="Calibri"/>
                <w:sz w:val="22"/>
                <w:szCs w:val="22"/>
              </w:rPr>
            </w:pPr>
            <w:r>
              <w:rPr>
                <w:rFonts w:ascii="Calibri" w:hAnsi="Calibri" w:cs="Calibri"/>
                <w:sz w:val="22"/>
                <w:szCs w:val="22"/>
              </w:rPr>
              <w:t>3</w:t>
            </w:r>
            <w:r w:rsidR="00B90A38" w:rsidRPr="007545ED">
              <w:rPr>
                <w:rFonts w:ascii="Calibri" w:hAnsi="Calibri" w:cs="Calibri"/>
                <w:sz w:val="22"/>
                <w:szCs w:val="22"/>
              </w:rPr>
              <w:t>0</w:t>
            </w:r>
            <w:r w:rsidR="00621793" w:rsidRPr="007545ED">
              <w:rPr>
                <w:rFonts w:ascii="Calibri" w:hAnsi="Calibri" w:cs="Calibri"/>
                <w:sz w:val="22"/>
                <w:szCs w:val="22"/>
              </w:rPr>
              <w:t>%</w:t>
            </w:r>
          </w:p>
        </w:tc>
        <w:tc>
          <w:tcPr>
            <w:tcW w:w="3584" w:type="pct"/>
            <w:tcBorders>
              <w:left w:val="single" w:sz="4" w:space="0" w:color="auto"/>
            </w:tcBorders>
            <w:shd w:val="clear" w:color="auto" w:fill="D9D9D9"/>
            <w:vAlign w:val="center"/>
          </w:tcPr>
          <w:p w14:paraId="36ACD0E8" w14:textId="133C2AC5" w:rsidR="009E1A0B" w:rsidRPr="007545ED" w:rsidRDefault="00B90A38" w:rsidP="000A18D5">
            <w:pPr>
              <w:rPr>
                <w:rFonts w:ascii="Calibri Light" w:eastAsia="Calibri" w:hAnsi="Calibri Light" w:cs="Calibri Light"/>
                <w:color w:val="000000"/>
                <w:sz w:val="22"/>
                <w:szCs w:val="22"/>
                <w:lang w:val="es-DO"/>
              </w:rPr>
            </w:pPr>
            <w:r w:rsidRPr="007545ED">
              <w:rPr>
                <w:rFonts w:ascii="Calibri Light" w:eastAsia="Calibri" w:hAnsi="Calibri Light" w:cs="Calibri Light"/>
                <w:color w:val="000000"/>
                <w:sz w:val="22"/>
                <w:szCs w:val="22"/>
                <w:lang w:val="es-DO"/>
              </w:rPr>
              <w:t xml:space="preserve">Contra entrega y aprobación </w:t>
            </w:r>
            <w:r w:rsidR="001473E9" w:rsidRPr="007545ED">
              <w:rPr>
                <w:rFonts w:ascii="Calibri Light" w:eastAsia="Calibri" w:hAnsi="Calibri Light" w:cs="Calibri Light"/>
                <w:color w:val="000000"/>
                <w:sz w:val="22"/>
                <w:szCs w:val="22"/>
                <w:lang w:val="es-DO"/>
              </w:rPr>
              <w:t>producto 2.</w:t>
            </w:r>
          </w:p>
        </w:tc>
      </w:tr>
      <w:tr w:rsidR="00535664" w14:paraId="79A8F7AD" w14:textId="77777777" w:rsidTr="0073599D">
        <w:trPr>
          <w:trHeight w:val="903"/>
          <w:jc w:val="center"/>
        </w:trPr>
        <w:tc>
          <w:tcPr>
            <w:tcW w:w="752" w:type="pct"/>
            <w:tcBorders>
              <w:right w:val="single" w:sz="4" w:space="0" w:color="auto"/>
            </w:tcBorders>
            <w:shd w:val="clear" w:color="auto" w:fill="D9D9D9"/>
            <w:vAlign w:val="center"/>
          </w:tcPr>
          <w:p w14:paraId="2E32893B" w14:textId="2CC149E6" w:rsidR="00535664" w:rsidRPr="007545ED" w:rsidRDefault="00535664" w:rsidP="006F7B53">
            <w:pPr>
              <w:jc w:val="both"/>
              <w:rPr>
                <w:rFonts w:ascii="Calibri" w:hAnsi="Calibri" w:cs="Calibri"/>
                <w:b/>
                <w:sz w:val="22"/>
                <w:szCs w:val="22"/>
              </w:rPr>
            </w:pPr>
            <w:r w:rsidRPr="007545ED">
              <w:rPr>
                <w:rFonts w:ascii="Calibri" w:hAnsi="Calibri" w:cs="Calibri"/>
                <w:b/>
                <w:sz w:val="22"/>
                <w:szCs w:val="22"/>
              </w:rPr>
              <w:t>Tercero</w:t>
            </w:r>
          </w:p>
        </w:tc>
        <w:tc>
          <w:tcPr>
            <w:tcW w:w="664" w:type="pct"/>
            <w:tcBorders>
              <w:left w:val="single" w:sz="4" w:space="0" w:color="auto"/>
              <w:right w:val="single" w:sz="4" w:space="0" w:color="auto"/>
            </w:tcBorders>
            <w:shd w:val="clear" w:color="auto" w:fill="D9D9D9"/>
            <w:vAlign w:val="center"/>
          </w:tcPr>
          <w:p w14:paraId="63C77AB2" w14:textId="0AD42DC6" w:rsidR="00535664" w:rsidRPr="007545ED" w:rsidRDefault="005F7743" w:rsidP="006F7B53">
            <w:pPr>
              <w:jc w:val="both"/>
              <w:rPr>
                <w:rFonts w:ascii="Calibri" w:hAnsi="Calibri" w:cs="Calibri"/>
                <w:sz w:val="22"/>
                <w:szCs w:val="22"/>
              </w:rPr>
            </w:pPr>
            <w:r>
              <w:rPr>
                <w:rFonts w:ascii="Calibri" w:hAnsi="Calibri" w:cs="Calibri"/>
                <w:sz w:val="22"/>
                <w:szCs w:val="22"/>
              </w:rPr>
              <w:t>5</w:t>
            </w:r>
            <w:r w:rsidR="00535664" w:rsidRPr="007545ED">
              <w:rPr>
                <w:rFonts w:ascii="Calibri" w:hAnsi="Calibri" w:cs="Calibri"/>
                <w:sz w:val="22"/>
                <w:szCs w:val="22"/>
              </w:rPr>
              <w:t>0%</w:t>
            </w:r>
          </w:p>
        </w:tc>
        <w:tc>
          <w:tcPr>
            <w:tcW w:w="3584" w:type="pct"/>
            <w:tcBorders>
              <w:left w:val="single" w:sz="4" w:space="0" w:color="auto"/>
            </w:tcBorders>
            <w:shd w:val="clear" w:color="auto" w:fill="D9D9D9"/>
            <w:vAlign w:val="center"/>
          </w:tcPr>
          <w:p w14:paraId="76BADC79" w14:textId="006B830A" w:rsidR="00535664" w:rsidRPr="007545ED" w:rsidRDefault="00535664" w:rsidP="000A18D5">
            <w:pPr>
              <w:rPr>
                <w:rFonts w:ascii="Calibri Light" w:eastAsia="Calibri" w:hAnsi="Calibri Light" w:cs="Calibri Light"/>
                <w:color w:val="000000"/>
                <w:sz w:val="22"/>
                <w:szCs w:val="22"/>
                <w:lang w:val="es-DO"/>
              </w:rPr>
            </w:pPr>
            <w:r w:rsidRPr="007545ED">
              <w:rPr>
                <w:rFonts w:ascii="Calibri Light" w:eastAsia="Calibri" w:hAnsi="Calibri Light" w:cs="Calibri Light"/>
                <w:color w:val="000000"/>
                <w:sz w:val="22"/>
                <w:szCs w:val="22"/>
                <w:lang w:val="es-DO"/>
              </w:rPr>
              <w:t>Contra entrega y aprobación de</w:t>
            </w:r>
            <w:r>
              <w:rPr>
                <w:rFonts w:ascii="Calibri Light" w:eastAsia="Calibri" w:hAnsi="Calibri Light" w:cs="Calibri Light"/>
                <w:color w:val="000000"/>
                <w:sz w:val="22"/>
                <w:szCs w:val="22"/>
                <w:lang w:val="es-DO"/>
              </w:rPr>
              <w:t xml:space="preserve">l </w:t>
            </w:r>
            <w:r w:rsidRPr="00CE1B34">
              <w:rPr>
                <w:rFonts w:ascii="Calibri Light" w:eastAsia="Calibri" w:hAnsi="Calibri Light" w:cs="Calibri Light"/>
                <w:color w:val="000000"/>
                <w:sz w:val="22"/>
                <w:szCs w:val="22"/>
                <w:lang w:val="es-DO"/>
              </w:rPr>
              <w:t xml:space="preserve">informe </w:t>
            </w:r>
            <w:r w:rsidR="005F7743">
              <w:rPr>
                <w:rFonts w:ascii="Calibri Light" w:eastAsia="Calibri" w:hAnsi="Calibri Light" w:cs="Calibri Light"/>
                <w:color w:val="000000"/>
                <w:sz w:val="22"/>
                <w:szCs w:val="22"/>
                <w:lang w:val="es-DO"/>
              </w:rPr>
              <w:t xml:space="preserve">final </w:t>
            </w:r>
            <w:r w:rsidRPr="007545ED">
              <w:rPr>
                <w:rFonts w:ascii="Calibri Light" w:eastAsia="Calibri" w:hAnsi="Calibri Light" w:cs="Calibri Light"/>
                <w:color w:val="000000"/>
                <w:sz w:val="22"/>
                <w:szCs w:val="22"/>
                <w:lang w:val="es-DO"/>
              </w:rPr>
              <w:t xml:space="preserve">(producto </w:t>
            </w:r>
            <w:r>
              <w:rPr>
                <w:rFonts w:ascii="Calibri Light" w:eastAsia="Calibri" w:hAnsi="Calibri Light" w:cs="Calibri Light"/>
                <w:color w:val="000000"/>
                <w:sz w:val="22"/>
                <w:szCs w:val="22"/>
                <w:lang w:val="es-DO"/>
              </w:rPr>
              <w:t>3</w:t>
            </w:r>
            <w:r w:rsidRPr="007545ED">
              <w:rPr>
                <w:rFonts w:ascii="Calibri Light" w:eastAsia="Calibri" w:hAnsi="Calibri Light" w:cs="Calibri Light"/>
                <w:color w:val="000000"/>
                <w:sz w:val="22"/>
                <w:szCs w:val="22"/>
                <w:lang w:val="es-DO"/>
              </w:rPr>
              <w:t>).</w:t>
            </w:r>
          </w:p>
        </w:tc>
      </w:tr>
      <w:bookmarkEnd w:id="3"/>
    </w:tbl>
    <w:p w14:paraId="4BD261BB" w14:textId="77777777" w:rsidR="00530934" w:rsidRDefault="00530934" w:rsidP="00530934">
      <w:pPr>
        <w:tabs>
          <w:tab w:val="left" w:pos="-1440"/>
        </w:tabs>
        <w:jc w:val="both"/>
        <w:rPr>
          <w:rFonts w:ascii="Calibri Light" w:hAnsi="Calibri Light" w:cs="Calibri Light"/>
          <w:sz w:val="22"/>
          <w:szCs w:val="22"/>
        </w:rPr>
      </w:pPr>
    </w:p>
    <w:p w14:paraId="5192F2AC" w14:textId="3FFBBDC6" w:rsidR="00416CA0" w:rsidRDefault="004D7093" w:rsidP="004D7093">
      <w:pPr>
        <w:tabs>
          <w:tab w:val="left" w:pos="-1440"/>
        </w:tabs>
        <w:jc w:val="both"/>
        <w:rPr>
          <w:rFonts w:ascii="Calibri Light" w:hAnsi="Calibri Light" w:cs="Calibri Light"/>
          <w:sz w:val="22"/>
          <w:szCs w:val="22"/>
        </w:rPr>
      </w:pPr>
      <w:r w:rsidRPr="001B62B2">
        <w:rPr>
          <w:rFonts w:ascii="Calibri Light" w:hAnsi="Calibri Light" w:cs="Calibri Light"/>
          <w:sz w:val="22"/>
          <w:szCs w:val="22"/>
        </w:rPr>
        <w:t xml:space="preserve">El precio propuesto debe incluir todos los gastos asociados a la ejecución del contrato. Cada pago responderá a determinado producto y/o resultado, sin los cuales no podrá hacerse ningún desembolso. Cada pago deberá estar precedido de una factura, la cual será suministrada por el consultor/a, con el correspondiente RNC y con las formalidades típicas de este tipo de servicio. </w:t>
      </w:r>
    </w:p>
    <w:p w14:paraId="45A593D6" w14:textId="0AB4EA86" w:rsidR="00414B91" w:rsidRPr="00261181" w:rsidRDefault="00AD7BC1" w:rsidP="00261181">
      <w:pPr>
        <w:pStyle w:val="BodyText"/>
        <w:jc w:val="both"/>
        <w:rPr>
          <w:rFonts w:ascii="Calibri Light" w:hAnsi="Calibri Light" w:cs="Calibri Light"/>
          <w:b/>
          <w:bCs/>
          <w:sz w:val="22"/>
          <w:szCs w:val="22"/>
          <w:lang w:val="es-DO"/>
        </w:rPr>
      </w:pPr>
      <w:r w:rsidRPr="00261181">
        <w:rPr>
          <w:rFonts w:ascii="Calibri Light" w:hAnsi="Calibri Light" w:cs="Calibri Light"/>
          <w:b/>
          <w:bCs/>
          <w:sz w:val="22"/>
          <w:szCs w:val="22"/>
          <w:lang w:val="es-DO"/>
        </w:rPr>
        <w:t>X</w:t>
      </w:r>
      <w:r w:rsidR="00B90A38" w:rsidRPr="00261181">
        <w:rPr>
          <w:rFonts w:ascii="Calibri Light" w:hAnsi="Calibri Light" w:cs="Calibri Light"/>
          <w:b/>
          <w:bCs/>
          <w:sz w:val="22"/>
          <w:szCs w:val="22"/>
          <w:lang w:val="es-DO"/>
        </w:rPr>
        <w:t>I</w:t>
      </w:r>
      <w:r w:rsidR="00521C61">
        <w:rPr>
          <w:rFonts w:ascii="Calibri Light" w:hAnsi="Calibri Light" w:cs="Calibri Light"/>
          <w:b/>
          <w:bCs/>
          <w:sz w:val="22"/>
          <w:szCs w:val="22"/>
          <w:lang w:val="es-DO"/>
        </w:rPr>
        <w:t>II</w:t>
      </w:r>
      <w:r w:rsidRPr="00261181">
        <w:rPr>
          <w:rFonts w:ascii="Calibri Light" w:hAnsi="Calibri Light" w:cs="Calibri Light"/>
          <w:b/>
          <w:bCs/>
          <w:sz w:val="22"/>
          <w:szCs w:val="22"/>
          <w:lang w:val="es-DO"/>
        </w:rPr>
        <w:t xml:space="preserve">.- </w:t>
      </w:r>
      <w:r w:rsidR="00297E48" w:rsidRPr="00261181">
        <w:rPr>
          <w:rFonts w:ascii="Calibri Light" w:hAnsi="Calibri Light" w:cs="Calibri Light"/>
          <w:b/>
          <w:bCs/>
          <w:sz w:val="22"/>
          <w:szCs w:val="22"/>
          <w:lang w:val="es-DO"/>
        </w:rPr>
        <w:t>Criterios de Evaluación de Propuestas</w:t>
      </w:r>
    </w:p>
    <w:p w14:paraId="7C2556EC" w14:textId="77777777" w:rsidR="00414B91" w:rsidRDefault="00297E48">
      <w:pPr>
        <w:spacing w:after="120"/>
        <w:jc w:val="both"/>
        <w:rPr>
          <w:rFonts w:ascii="Calibri Light" w:hAnsi="Calibri Light" w:cs="Times New Roman"/>
          <w:sz w:val="22"/>
          <w:szCs w:val="22"/>
        </w:rPr>
      </w:pPr>
      <w:r>
        <w:rPr>
          <w:rFonts w:ascii="Calibri Light" w:hAnsi="Calibri Light" w:cs="Times New Roman"/>
          <w:sz w:val="22"/>
          <w:szCs w:val="22"/>
        </w:rPr>
        <w:t>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3F84A84D" w14:textId="77777777" w:rsidR="00414B91" w:rsidRDefault="00297E48">
      <w:pPr>
        <w:spacing w:after="120"/>
        <w:jc w:val="both"/>
        <w:rPr>
          <w:rFonts w:ascii="Calibri Light" w:hAnsi="Calibri Light" w:cs="Times New Roman"/>
          <w:sz w:val="22"/>
          <w:szCs w:val="22"/>
        </w:rPr>
      </w:pPr>
      <w:r>
        <w:rPr>
          <w:rFonts w:ascii="Calibri Light" w:hAnsi="Calibri Light" w:cs="Times New Roman"/>
          <w:sz w:val="22"/>
          <w:szCs w:val="22"/>
        </w:rPr>
        <w:t xml:space="preserve">La propuesta financiera tendrá una ponderación de 30 puntos, otorgándose la máxima puntuación a la más económica y otorgando un puntaje a las demás con base en la siguiente fórmula: (Oferta más económica/Oferta a evaluar) x 30. </w:t>
      </w:r>
    </w:p>
    <w:p w14:paraId="5F396285" w14:textId="739B3522" w:rsidR="00414B91" w:rsidRDefault="00297E48">
      <w:pPr>
        <w:spacing w:after="120"/>
        <w:jc w:val="both"/>
        <w:rPr>
          <w:rFonts w:ascii="Calibri Light" w:hAnsi="Calibri Light" w:cs="Times New Roman"/>
          <w:sz w:val="22"/>
          <w:szCs w:val="22"/>
        </w:rPr>
      </w:pPr>
      <w:r>
        <w:rPr>
          <w:rFonts w:ascii="Calibri Light" w:hAnsi="Calibri Light" w:cs="Times New Roman"/>
          <w:sz w:val="22"/>
          <w:szCs w:val="22"/>
        </w:rPr>
        <w:t>Se recomendará la adjudicación del contrato a la propuesta con el mayor puntaje combinado: Calidad Técnica (70) + Oferta Financiera (30).</w:t>
      </w:r>
    </w:p>
    <w:p w14:paraId="245251C3" w14:textId="77777777" w:rsidR="0073599D" w:rsidRDefault="0073599D" w:rsidP="0073599D">
      <w:pPr>
        <w:spacing w:after="0"/>
        <w:jc w:val="both"/>
        <w:rPr>
          <w:rFonts w:ascii="Calibri Light" w:hAnsi="Calibri Light" w:cs="Times New Roman"/>
          <w:sz w:val="22"/>
          <w:szCs w:val="22"/>
        </w:rPr>
      </w:pPr>
    </w:p>
    <w:p w14:paraId="149778BF" w14:textId="5995D35F" w:rsidR="00414B91" w:rsidRDefault="00297E48">
      <w:pPr>
        <w:jc w:val="both"/>
        <w:rPr>
          <w:rFonts w:ascii="Calibri Light" w:hAnsi="Calibri Light" w:cs="Times New Roman"/>
          <w:b/>
          <w:color w:val="000000"/>
          <w:sz w:val="22"/>
          <w:szCs w:val="22"/>
          <w:lang w:val="es-AR"/>
        </w:rPr>
      </w:pPr>
      <w:r>
        <w:rPr>
          <w:rFonts w:ascii="Calibri Light" w:hAnsi="Calibri Light" w:cs="Times New Roman"/>
          <w:b/>
          <w:color w:val="000000"/>
          <w:sz w:val="22"/>
          <w:szCs w:val="22"/>
          <w:lang w:val="es-AR"/>
        </w:rPr>
        <w:t>X</w:t>
      </w:r>
      <w:r w:rsidR="00521C61">
        <w:rPr>
          <w:rFonts w:ascii="Calibri Light" w:hAnsi="Calibri Light" w:cs="Times New Roman"/>
          <w:b/>
          <w:color w:val="000000"/>
          <w:sz w:val="22"/>
          <w:szCs w:val="22"/>
          <w:lang w:val="es-AR"/>
        </w:rPr>
        <w:t>I</w:t>
      </w:r>
      <w:r w:rsidR="00047DE5">
        <w:rPr>
          <w:rFonts w:ascii="Calibri Light" w:hAnsi="Calibri Light" w:cs="Times New Roman"/>
          <w:b/>
          <w:color w:val="000000"/>
          <w:sz w:val="22"/>
          <w:szCs w:val="22"/>
          <w:lang w:val="es-AR"/>
        </w:rPr>
        <w:t>V</w:t>
      </w:r>
      <w:r>
        <w:rPr>
          <w:rFonts w:ascii="Calibri Light" w:hAnsi="Calibri Light" w:cs="Times New Roman"/>
          <w:b/>
          <w:color w:val="000000"/>
          <w:sz w:val="22"/>
          <w:szCs w:val="22"/>
          <w:lang w:val="es-AR"/>
        </w:rPr>
        <w:t xml:space="preserve">.  Presentación de Propuestas </w:t>
      </w:r>
    </w:p>
    <w:p w14:paraId="11FFFD86" w14:textId="77777777" w:rsidR="00414B91" w:rsidRDefault="00297E48">
      <w:pPr>
        <w:spacing w:after="120"/>
        <w:jc w:val="both"/>
        <w:rPr>
          <w:rFonts w:ascii="Calibri Light" w:hAnsi="Calibri Light" w:cs="Times New Roman"/>
          <w:sz w:val="22"/>
          <w:szCs w:val="22"/>
          <w:lang w:eastAsia="es-ES"/>
        </w:rPr>
      </w:pPr>
      <w:r>
        <w:rPr>
          <w:rFonts w:ascii="Calibri Light" w:hAnsi="Calibri Light" w:cs="Times New Roman"/>
          <w:sz w:val="22"/>
          <w:szCs w:val="22"/>
          <w:lang w:eastAsia="es-ES"/>
        </w:rPr>
        <w:t>La propuesta de cada interesad@ deberá contener lo siguiente:</w:t>
      </w:r>
    </w:p>
    <w:p w14:paraId="24ADB1C2" w14:textId="77777777" w:rsidR="00414B91" w:rsidRDefault="00297E48">
      <w:pPr>
        <w:spacing w:after="120"/>
        <w:jc w:val="both"/>
        <w:rPr>
          <w:rFonts w:ascii="Calibri Light" w:hAnsi="Calibri Light" w:cs="Times New Roman"/>
          <w:sz w:val="22"/>
          <w:szCs w:val="22"/>
          <w:lang w:eastAsia="es-ES"/>
        </w:rPr>
      </w:pPr>
      <w:r>
        <w:rPr>
          <w:rFonts w:ascii="Calibri Light" w:hAnsi="Calibri Light" w:cs="Times New Roman"/>
          <w:sz w:val="22"/>
          <w:szCs w:val="22"/>
          <w:lang w:eastAsia="es-ES"/>
        </w:rPr>
        <w:t>i)</w:t>
      </w:r>
      <w:r>
        <w:rPr>
          <w:rFonts w:ascii="Calibri Light" w:hAnsi="Calibri Light" w:cs="Times New Roman"/>
          <w:sz w:val="22"/>
          <w:szCs w:val="22"/>
          <w:lang w:eastAsia="es-ES"/>
        </w:rPr>
        <w:tab/>
        <w:t xml:space="preserve">Carta debidamente presentada de la Confirmación de interés y disponibilidad utilizando el modelo proporcionado por el PNUD; (Formato Adjunto) </w:t>
      </w:r>
    </w:p>
    <w:p w14:paraId="36891C2B" w14:textId="77777777" w:rsidR="00414B91" w:rsidRDefault="00297E48">
      <w:pPr>
        <w:spacing w:after="120"/>
        <w:jc w:val="both"/>
        <w:rPr>
          <w:rFonts w:ascii="Calibri Light" w:hAnsi="Calibri Light" w:cs="Times New Roman"/>
          <w:sz w:val="22"/>
          <w:szCs w:val="22"/>
          <w:lang w:eastAsia="es-ES"/>
        </w:rPr>
      </w:pPr>
      <w:proofErr w:type="spellStart"/>
      <w:r>
        <w:rPr>
          <w:rFonts w:ascii="Calibri Light" w:hAnsi="Calibri Light" w:cs="Times New Roman"/>
          <w:sz w:val="22"/>
          <w:szCs w:val="22"/>
          <w:lang w:eastAsia="es-ES"/>
        </w:rPr>
        <w:t>ii</w:t>
      </w:r>
      <w:proofErr w:type="spellEnd"/>
      <w:r>
        <w:rPr>
          <w:rFonts w:ascii="Calibri Light" w:hAnsi="Calibri Light" w:cs="Times New Roman"/>
          <w:sz w:val="22"/>
          <w:szCs w:val="22"/>
          <w:lang w:eastAsia="es-ES"/>
        </w:rPr>
        <w:t>)</w:t>
      </w:r>
      <w:r>
        <w:rPr>
          <w:rFonts w:ascii="Calibri Light" w:hAnsi="Calibri Light" w:cs="Times New Roman"/>
          <w:sz w:val="22"/>
          <w:szCs w:val="22"/>
          <w:lang w:eastAsia="es-ES"/>
        </w:rPr>
        <w:tab/>
        <w:t xml:space="preserve"> CV Personal y formulario P11 (Formato Adjunto), indicando toda la experiencia pasada de proyectos similares, así como los datos de contacto (correo electrónico y número de teléfono) del candidato y por lo menos tres (3)    referencias profesionales; </w:t>
      </w:r>
    </w:p>
    <w:p w14:paraId="450A7C68" w14:textId="77777777" w:rsidR="00414B91" w:rsidRDefault="00297E48">
      <w:pPr>
        <w:spacing w:after="120"/>
        <w:jc w:val="both"/>
        <w:rPr>
          <w:rFonts w:ascii="Calibri Light" w:hAnsi="Calibri Light" w:cs="Times New Roman"/>
          <w:sz w:val="22"/>
          <w:szCs w:val="22"/>
          <w:lang w:eastAsia="es-ES"/>
        </w:rPr>
      </w:pPr>
      <w:proofErr w:type="spellStart"/>
      <w:r>
        <w:rPr>
          <w:rFonts w:ascii="Calibri Light" w:hAnsi="Calibri Light" w:cs="Times New Roman"/>
          <w:sz w:val="22"/>
          <w:szCs w:val="22"/>
          <w:lang w:eastAsia="es-ES"/>
        </w:rPr>
        <w:t>iii</w:t>
      </w:r>
      <w:proofErr w:type="spellEnd"/>
      <w:r>
        <w:rPr>
          <w:rFonts w:ascii="Calibri Light" w:hAnsi="Calibri Light" w:cs="Times New Roman"/>
          <w:sz w:val="22"/>
          <w:szCs w:val="22"/>
          <w:lang w:eastAsia="es-ES"/>
        </w:rPr>
        <w:t>)</w:t>
      </w:r>
      <w:r>
        <w:rPr>
          <w:rFonts w:ascii="Calibri Light" w:hAnsi="Calibri Light" w:cs="Times New Roman"/>
          <w:sz w:val="22"/>
          <w:szCs w:val="22"/>
          <w:lang w:eastAsia="es-ES"/>
        </w:rPr>
        <w:tab/>
        <w:t xml:space="preserve">Breve descripción de por qué el individuo considera que él / ella es el/la más adecuada para el trabajo, y una propuesta metodológica sobre cómo van a abordar y completar la tarea.  </w:t>
      </w:r>
    </w:p>
    <w:p w14:paraId="3E537301" w14:textId="77777777" w:rsidR="00414B91" w:rsidRDefault="00297E48">
      <w:pPr>
        <w:spacing w:after="120"/>
        <w:jc w:val="both"/>
        <w:rPr>
          <w:rFonts w:ascii="Calibri Light" w:hAnsi="Calibri Light" w:cs="Times New Roman"/>
          <w:sz w:val="22"/>
          <w:szCs w:val="22"/>
          <w:lang w:eastAsia="es-ES"/>
        </w:rPr>
      </w:pPr>
      <w:proofErr w:type="spellStart"/>
      <w:r>
        <w:rPr>
          <w:rFonts w:ascii="Calibri Light" w:hAnsi="Calibri Light" w:cs="Times New Roman"/>
          <w:sz w:val="22"/>
          <w:szCs w:val="22"/>
          <w:lang w:eastAsia="es-ES"/>
        </w:rPr>
        <w:t>iv</w:t>
      </w:r>
      <w:proofErr w:type="spellEnd"/>
      <w:r>
        <w:rPr>
          <w:rFonts w:ascii="Calibri Light" w:hAnsi="Calibri Light" w:cs="Times New Roman"/>
          <w:sz w:val="22"/>
          <w:szCs w:val="22"/>
          <w:lang w:eastAsia="es-ES"/>
        </w:rPr>
        <w:t>)</w:t>
      </w:r>
      <w:r>
        <w:rPr>
          <w:rFonts w:ascii="Calibri Light" w:hAnsi="Calibri Light" w:cs="Times New Roman"/>
          <w:sz w:val="22"/>
          <w:szCs w:val="22"/>
          <w:lang w:eastAsia="es-ES"/>
        </w:rPr>
        <w:tab/>
        <w:t>Propuesta técnica que contenga su plan de trabajo tentativo y metodología de trabajo en base a experiencias anteriores. La persona oferente deberá aportar muestras de productos similares ejecutados en contratos similares.</w:t>
      </w:r>
    </w:p>
    <w:p w14:paraId="226FC34F" w14:textId="77777777" w:rsidR="00414B91" w:rsidRDefault="00297E48">
      <w:pPr>
        <w:spacing w:after="120"/>
        <w:jc w:val="both"/>
        <w:rPr>
          <w:rFonts w:ascii="Calibri Light" w:hAnsi="Calibri Light" w:cs="Times New Roman"/>
          <w:sz w:val="22"/>
          <w:szCs w:val="22"/>
          <w:lang w:eastAsia="es-ES"/>
        </w:rPr>
      </w:pPr>
      <w:r>
        <w:rPr>
          <w:rFonts w:ascii="Calibri Light" w:hAnsi="Calibri Light" w:cs="Times New Roman"/>
          <w:sz w:val="22"/>
          <w:szCs w:val="22"/>
          <w:lang w:eastAsia="es-ES"/>
        </w:rPr>
        <w:t>v)</w:t>
      </w:r>
      <w:r>
        <w:rPr>
          <w:rFonts w:ascii="Calibri Light" w:hAnsi="Calibri Light" w:cs="Times New Roman"/>
          <w:sz w:val="22"/>
          <w:szCs w:val="22"/>
          <w:lang w:eastAsia="es-ES"/>
        </w:rPr>
        <w:tab/>
        <w:t>Propuesta Financiera que indique el precio fijo total del contrato, todo incluido, sustentado con un desglose de los gastos, según el formato proporcionado.  Si el Oferente es empleado por una organización / empresa / institución, y él /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34A46E4A" w14:textId="77777777" w:rsidR="00414B91" w:rsidRDefault="00297E48">
      <w:pPr>
        <w:spacing w:after="120"/>
        <w:jc w:val="both"/>
        <w:rPr>
          <w:rFonts w:ascii="Calibri Light" w:hAnsi="Calibri Light" w:cs="Times New Roman"/>
          <w:sz w:val="22"/>
          <w:szCs w:val="22"/>
          <w:lang w:eastAsia="es-ES"/>
        </w:rPr>
      </w:pPr>
      <w:r>
        <w:rPr>
          <w:rFonts w:ascii="Calibri Light" w:hAnsi="Calibri Light" w:cs="Times New Roman"/>
          <w:sz w:val="22"/>
          <w:szCs w:val="22"/>
          <w:lang w:eastAsia="es-ES"/>
        </w:rPr>
        <w:lastRenderedPageBreak/>
        <w:t>vi)</w:t>
      </w:r>
      <w:r>
        <w:rPr>
          <w:rFonts w:ascii="Calibri Light" w:hAnsi="Calibri Light" w:cs="Times New Roman"/>
          <w:sz w:val="22"/>
          <w:szCs w:val="22"/>
          <w:lang w:eastAsia="es-ES"/>
        </w:rPr>
        <w:tab/>
      </w:r>
      <w:r w:rsidR="00E6317D">
        <w:rPr>
          <w:rFonts w:ascii="Calibri Light" w:hAnsi="Calibri Light" w:cs="Times New Roman"/>
          <w:sz w:val="22"/>
          <w:szCs w:val="22"/>
          <w:lang w:eastAsia="es-ES"/>
        </w:rPr>
        <w:t>C</w:t>
      </w:r>
      <w:r>
        <w:rPr>
          <w:rFonts w:ascii="Calibri Light" w:hAnsi="Calibri Light" w:cs="Times New Roman"/>
          <w:sz w:val="22"/>
          <w:szCs w:val="22"/>
          <w:lang w:eastAsia="es-ES"/>
        </w:rPr>
        <w:t xml:space="preserve">opia de documento de identidad </w:t>
      </w:r>
    </w:p>
    <w:p w14:paraId="2327D664" w14:textId="77777777" w:rsidR="00414B91" w:rsidRDefault="00297E48">
      <w:pPr>
        <w:spacing w:after="120"/>
        <w:jc w:val="both"/>
        <w:rPr>
          <w:rFonts w:ascii="Calibri Light" w:hAnsi="Calibri Light" w:cs="Times New Roman"/>
          <w:sz w:val="22"/>
          <w:szCs w:val="22"/>
          <w:lang w:eastAsia="es-ES"/>
        </w:rPr>
      </w:pPr>
      <w:r>
        <w:rPr>
          <w:rFonts w:ascii="Calibri Light" w:hAnsi="Calibri Light" w:cs="Times New Roman"/>
          <w:sz w:val="22"/>
          <w:szCs w:val="22"/>
          <w:lang w:eastAsia="es-ES"/>
        </w:rPr>
        <w:t xml:space="preserve">Dichos documentos serán considerados parte integral de la propuesta. Los postulantes deberán enviar la documentación requerida para verificar el cumplimiento de los criterios de selección, </w:t>
      </w:r>
      <w:r>
        <w:rPr>
          <w:rFonts w:ascii="Calibri Light" w:hAnsi="Calibri Light" w:cs="Times New Roman"/>
          <w:b/>
          <w:color w:val="00B050"/>
          <w:sz w:val="22"/>
          <w:szCs w:val="22"/>
          <w:lang w:eastAsia="es-ES"/>
        </w:rPr>
        <w:t>PREFERIBLEMENTE</w:t>
      </w:r>
      <w:r>
        <w:rPr>
          <w:rFonts w:ascii="Calibri Light" w:hAnsi="Calibri Light" w:cs="Times New Roman"/>
          <w:sz w:val="22"/>
          <w:szCs w:val="22"/>
          <w:lang w:eastAsia="es-ES"/>
        </w:rPr>
        <w:t xml:space="preserve"> por vía electrónica al correo de la Unidad de Adquisiciones:</w:t>
      </w:r>
      <w:hyperlink r:id="rId12" w:history="1">
        <w:r>
          <w:rPr>
            <w:rStyle w:val="Hyperlink"/>
            <w:rFonts w:ascii="Calibri Light" w:hAnsi="Calibri Light" w:cs="Times New Roman"/>
            <w:sz w:val="22"/>
            <w:szCs w:val="22"/>
            <w:lang w:eastAsia="es-ES"/>
          </w:rPr>
          <w:t>adquisiciones.do@undp.org</w:t>
        </w:r>
      </w:hyperlink>
      <w:r>
        <w:rPr>
          <w:rFonts w:ascii="Calibri Light" w:hAnsi="Calibri Light" w:cs="Times New Roman"/>
          <w:sz w:val="22"/>
          <w:szCs w:val="22"/>
          <w:lang w:eastAsia="es-ES"/>
        </w:rPr>
        <w:t xml:space="preserve"> , o podrá ser depositada en sobre cerrado, identificando el proyecto que realiza la convocatoria en el plazo anunciado, en cualquiera de las siguientes direcciones: </w:t>
      </w:r>
    </w:p>
    <w:p w14:paraId="4A587512" w14:textId="77777777" w:rsidR="00414B91" w:rsidRDefault="00297E48">
      <w:pPr>
        <w:spacing w:after="120"/>
        <w:jc w:val="both"/>
        <w:rPr>
          <w:rFonts w:ascii="Calibri Light" w:hAnsi="Calibri Light" w:cs="Times New Roman"/>
          <w:sz w:val="22"/>
          <w:szCs w:val="22"/>
          <w:lang w:eastAsia="es-ES"/>
        </w:rPr>
      </w:pPr>
      <w:r>
        <w:rPr>
          <w:rFonts w:ascii="Calibri Light" w:hAnsi="Calibri Light" w:cs="Times New Roman"/>
          <w:sz w:val="22"/>
          <w:szCs w:val="22"/>
          <w:lang w:eastAsia="es-ES"/>
        </w:rPr>
        <w:t xml:space="preserve">En copia dura:   </w:t>
      </w:r>
      <w:r>
        <w:rPr>
          <w:rFonts w:ascii="Calibri Light" w:hAnsi="Calibri Light" w:cs="Times New Roman"/>
          <w:b/>
          <w:sz w:val="22"/>
          <w:szCs w:val="22"/>
          <w:lang w:eastAsia="es-ES"/>
        </w:rPr>
        <w:t>Casa de las Naciones Unidas, Av. Anacaona Num.9, Mirador Sur</w:t>
      </w:r>
      <w:r>
        <w:rPr>
          <w:rFonts w:ascii="Calibri Light" w:hAnsi="Calibri Light" w:cs="Times New Roman"/>
          <w:sz w:val="22"/>
          <w:szCs w:val="22"/>
          <w:lang w:eastAsia="es-ES"/>
        </w:rPr>
        <w:t>.</w:t>
      </w:r>
    </w:p>
    <w:p w14:paraId="3E901CF7" w14:textId="77777777" w:rsidR="00414B91" w:rsidRDefault="00297E48">
      <w:pPr>
        <w:spacing w:after="120"/>
        <w:jc w:val="both"/>
        <w:rPr>
          <w:rFonts w:ascii="Calibri Light" w:hAnsi="Calibri Light" w:cs="Times New Roman"/>
          <w:b/>
          <w:sz w:val="22"/>
          <w:szCs w:val="22"/>
          <w:lang w:eastAsia="es-ES"/>
        </w:rPr>
      </w:pPr>
      <w:r>
        <w:rPr>
          <w:rFonts w:ascii="Calibri Light" w:hAnsi="Calibri Light" w:cs="Times New Roman"/>
          <w:sz w:val="22"/>
          <w:szCs w:val="22"/>
          <w:lang w:eastAsia="es-ES"/>
        </w:rPr>
        <w:t xml:space="preserve">Fax Núm. </w:t>
      </w:r>
      <w:r>
        <w:rPr>
          <w:rFonts w:ascii="Calibri Light" w:hAnsi="Calibri Light" w:cs="Times New Roman"/>
          <w:b/>
          <w:sz w:val="22"/>
          <w:szCs w:val="22"/>
          <w:lang w:eastAsia="es-ES"/>
        </w:rPr>
        <w:t>809-531-4882</w:t>
      </w:r>
    </w:p>
    <w:p w14:paraId="39B3F903" w14:textId="77777777" w:rsidR="00414B91" w:rsidRDefault="00297E48">
      <w:pPr>
        <w:spacing w:after="120"/>
        <w:jc w:val="both"/>
        <w:rPr>
          <w:rFonts w:ascii="Calibri Light" w:hAnsi="Calibri Light" w:cs="Times New Roman"/>
          <w:sz w:val="22"/>
          <w:szCs w:val="22"/>
          <w:lang w:eastAsia="es-ES"/>
        </w:rPr>
      </w:pPr>
      <w:r>
        <w:rPr>
          <w:rFonts w:ascii="Calibri Light" w:hAnsi="Calibri Light" w:cs="Times New Roman"/>
          <w:sz w:val="22"/>
          <w:szCs w:val="22"/>
          <w:lang w:eastAsia="es-ES"/>
        </w:rPr>
        <w:t xml:space="preserve">Nota: </w:t>
      </w:r>
    </w:p>
    <w:p w14:paraId="4864B44B" w14:textId="77777777" w:rsidR="00414B91" w:rsidRDefault="00297E48">
      <w:pPr>
        <w:spacing w:after="120"/>
        <w:jc w:val="both"/>
        <w:rPr>
          <w:rFonts w:ascii="Calibri Light" w:hAnsi="Calibri Light" w:cs="Times New Roman"/>
          <w:sz w:val="22"/>
          <w:szCs w:val="22"/>
          <w:lang w:eastAsia="es-ES"/>
        </w:rPr>
      </w:pPr>
      <w:r>
        <w:rPr>
          <w:rFonts w:ascii="Calibri Light" w:hAnsi="Calibri Light" w:cs="Times New Roman"/>
          <w:sz w:val="22"/>
          <w:szCs w:val="22"/>
          <w:lang w:eastAsia="es-ES"/>
        </w:rPr>
        <w:t>•</w:t>
      </w:r>
      <w:r>
        <w:rPr>
          <w:rFonts w:ascii="Calibri Light" w:hAnsi="Calibri Light" w:cs="Times New Roman"/>
          <w:sz w:val="22"/>
          <w:szCs w:val="22"/>
          <w:lang w:eastAsia="es-ES"/>
        </w:rPr>
        <w:tab/>
        <w:t>Este proceso de licitación abierta está dirigido a profesionales, que prestarán sus servicios de manera individual.</w:t>
      </w:r>
    </w:p>
    <w:p w14:paraId="5A6570AB" w14:textId="77777777" w:rsidR="00414B91" w:rsidRDefault="00297E48">
      <w:pPr>
        <w:spacing w:after="120"/>
        <w:jc w:val="both"/>
        <w:rPr>
          <w:rFonts w:ascii="Calibri Light" w:hAnsi="Calibri Light" w:cs="Times New Roman"/>
          <w:sz w:val="22"/>
          <w:szCs w:val="22"/>
          <w:lang w:eastAsia="es-ES"/>
        </w:rPr>
      </w:pPr>
      <w:r>
        <w:rPr>
          <w:rFonts w:ascii="Calibri Light" w:hAnsi="Calibri Light" w:cs="Times New Roman"/>
          <w:sz w:val="22"/>
          <w:szCs w:val="22"/>
          <w:lang w:eastAsia="es-ES"/>
        </w:rPr>
        <w:t>•</w:t>
      </w:r>
      <w:r>
        <w:rPr>
          <w:rFonts w:ascii="Calibri Light" w:hAnsi="Calibri Light" w:cs="Times New Roman"/>
          <w:sz w:val="22"/>
          <w:szCs w:val="22"/>
          <w:lang w:eastAsia="es-ES"/>
        </w:rPr>
        <w:tab/>
        <w:t>Bajo la modalidad de Contrato Individual del PNUD no se podrá contratar a funcionarios de gobierno, a menos que antes del nombramiento se cumplan las siguientes condiciones: (i) se ha recibido de parte del gobierno una carta de no objeción relativa al Individuo; y (</w:t>
      </w:r>
      <w:proofErr w:type="spellStart"/>
      <w:r>
        <w:rPr>
          <w:rFonts w:ascii="Calibri Light" w:hAnsi="Calibri Light" w:cs="Times New Roman"/>
          <w:sz w:val="22"/>
          <w:szCs w:val="22"/>
          <w:lang w:eastAsia="es-ES"/>
        </w:rPr>
        <w:t>ii</w:t>
      </w:r>
      <w:proofErr w:type="spellEnd"/>
      <w:r>
        <w:rPr>
          <w:rFonts w:ascii="Calibri Light" w:hAnsi="Calibri Light" w:cs="Times New Roman"/>
          <w:sz w:val="22"/>
          <w:szCs w:val="22"/>
          <w:lang w:eastAsia="es-ES"/>
        </w:rPr>
        <w:t>) el gobierno en cuestión ha certificado por escrito que el funcionario se encuentra con permiso oficial sin goce de sueldo durante el período de vigencia del Contrato Individual.</w:t>
      </w:r>
    </w:p>
    <w:p w14:paraId="00A03EA5" w14:textId="77777777" w:rsidR="00414B91" w:rsidRDefault="00297E48">
      <w:pPr>
        <w:spacing w:after="120"/>
        <w:jc w:val="both"/>
        <w:rPr>
          <w:rFonts w:ascii="Calibri Light" w:hAnsi="Calibri Light" w:cs="Times New Roman"/>
          <w:sz w:val="22"/>
          <w:szCs w:val="22"/>
          <w:lang w:eastAsia="es-ES"/>
        </w:rPr>
      </w:pPr>
      <w:r>
        <w:rPr>
          <w:rFonts w:ascii="Calibri Light" w:hAnsi="Calibri Light" w:cs="Times New Roman"/>
          <w:sz w:val="22"/>
          <w:szCs w:val="22"/>
          <w:lang w:eastAsia="es-ES"/>
        </w:rPr>
        <w:t>•</w:t>
      </w:r>
      <w:r>
        <w:rPr>
          <w:rFonts w:ascii="Calibri Light" w:hAnsi="Calibri Light" w:cs="Times New Roman"/>
          <w:sz w:val="22"/>
          <w:szCs w:val="22"/>
          <w:lang w:eastAsia="es-ES"/>
        </w:rPr>
        <w:tab/>
        <w:t>El sector de adquisiciones del PNUD se reserva el derecho de aceptar o rechazar cualquier Propuesta y de anular el proceso licitatorio,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130446D9" w14:textId="77777777" w:rsidR="00414B91" w:rsidRDefault="00297E48">
      <w:pPr>
        <w:spacing w:after="120"/>
        <w:jc w:val="both"/>
        <w:rPr>
          <w:rFonts w:ascii="Calibri Light" w:hAnsi="Calibri Light" w:cs="Times New Roman"/>
          <w:b/>
          <w:sz w:val="22"/>
          <w:szCs w:val="22"/>
          <w:lang w:eastAsia="es-ES"/>
        </w:rPr>
      </w:pPr>
      <w:proofErr w:type="spellStart"/>
      <w:r>
        <w:rPr>
          <w:rFonts w:ascii="Calibri Light" w:hAnsi="Calibri Light" w:cs="Times New Roman"/>
          <w:b/>
          <w:sz w:val="22"/>
          <w:szCs w:val="22"/>
          <w:lang w:eastAsia="es-ES"/>
        </w:rPr>
        <w:t>TdR</w:t>
      </w:r>
      <w:proofErr w:type="spellEnd"/>
      <w:r>
        <w:rPr>
          <w:rFonts w:ascii="Calibri Light" w:hAnsi="Calibri Light" w:cs="Times New Roman"/>
          <w:b/>
          <w:sz w:val="22"/>
          <w:szCs w:val="22"/>
          <w:lang w:eastAsia="es-ES"/>
        </w:rPr>
        <w:t xml:space="preserve"> presentados por:</w:t>
      </w:r>
    </w:p>
    <w:p w14:paraId="261EC0DF" w14:textId="77777777" w:rsidR="00414B91" w:rsidRDefault="00297E48">
      <w:pPr>
        <w:spacing w:after="120"/>
        <w:jc w:val="both"/>
        <w:rPr>
          <w:rFonts w:ascii="Calibri Light" w:hAnsi="Calibri Light" w:cs="Times New Roman"/>
          <w:b/>
          <w:sz w:val="22"/>
          <w:szCs w:val="22"/>
          <w:lang w:eastAsia="es-ES"/>
        </w:rPr>
      </w:pPr>
      <w:r>
        <w:rPr>
          <w:rFonts w:ascii="Calibri Light" w:hAnsi="Calibri Light" w:cs="Times New Roman"/>
          <w:b/>
          <w:sz w:val="22"/>
          <w:szCs w:val="22"/>
          <w:lang w:eastAsia="es-ES"/>
        </w:rPr>
        <w:t xml:space="preserve">Firma:                           </w:t>
      </w:r>
      <w:r>
        <w:rPr>
          <w:rFonts w:ascii="Calibri Light" w:hAnsi="Calibri Light" w:cs="Times New Roman"/>
          <w:b/>
          <w:sz w:val="22"/>
          <w:szCs w:val="22"/>
          <w:lang w:eastAsia="es-ES"/>
        </w:rPr>
        <w:tab/>
      </w:r>
      <w:r>
        <w:rPr>
          <w:rFonts w:ascii="Calibri Light" w:hAnsi="Calibri Light" w:cs="Times New Roman"/>
          <w:b/>
          <w:sz w:val="22"/>
          <w:szCs w:val="22"/>
          <w:lang w:eastAsia="es-ES"/>
        </w:rPr>
        <w:tab/>
        <w:t>Raissa Crespo</w:t>
      </w:r>
    </w:p>
    <w:p w14:paraId="04D9F887" w14:textId="77777777" w:rsidR="00414B91" w:rsidRDefault="00297E48">
      <w:pPr>
        <w:spacing w:after="120"/>
        <w:jc w:val="both"/>
        <w:rPr>
          <w:rFonts w:ascii="Calibri Light" w:hAnsi="Calibri Light" w:cs="Times New Roman"/>
          <w:b/>
          <w:sz w:val="22"/>
          <w:szCs w:val="22"/>
          <w:lang w:eastAsia="es-ES"/>
        </w:rPr>
      </w:pPr>
      <w:r>
        <w:rPr>
          <w:rFonts w:ascii="Calibri Light" w:hAnsi="Calibri Light" w:cs="Times New Roman"/>
          <w:b/>
          <w:sz w:val="22"/>
          <w:szCs w:val="22"/>
          <w:lang w:eastAsia="es-ES"/>
        </w:rPr>
        <w:t xml:space="preserve">Nombre/Designación: </w:t>
      </w:r>
      <w:r>
        <w:rPr>
          <w:rFonts w:ascii="Calibri Light" w:hAnsi="Calibri Light" w:cs="Times New Roman"/>
          <w:b/>
          <w:sz w:val="22"/>
          <w:szCs w:val="22"/>
          <w:lang w:eastAsia="es-ES"/>
        </w:rPr>
        <w:tab/>
      </w:r>
      <w:r>
        <w:rPr>
          <w:rFonts w:ascii="Calibri Light" w:hAnsi="Calibri Light" w:cs="Times New Roman"/>
          <w:b/>
          <w:sz w:val="22"/>
          <w:szCs w:val="22"/>
          <w:lang w:eastAsia="es-ES"/>
        </w:rPr>
        <w:tab/>
        <w:t>Oficial de Género</w:t>
      </w:r>
    </w:p>
    <w:p w14:paraId="39201624" w14:textId="77777777" w:rsidR="00414B91" w:rsidRDefault="00297E48">
      <w:pPr>
        <w:spacing w:after="120"/>
        <w:jc w:val="both"/>
        <w:rPr>
          <w:rFonts w:ascii="Calibri Light" w:hAnsi="Calibri Light" w:cs="Times New Roman"/>
          <w:b/>
          <w:sz w:val="22"/>
          <w:szCs w:val="22"/>
          <w:lang w:eastAsia="es-ES"/>
        </w:rPr>
      </w:pPr>
      <w:r>
        <w:rPr>
          <w:rFonts w:ascii="Calibri Light" w:hAnsi="Calibri Light" w:cs="Times New Roman"/>
          <w:b/>
          <w:sz w:val="22"/>
          <w:szCs w:val="22"/>
          <w:lang w:eastAsia="es-ES"/>
        </w:rPr>
        <w:t xml:space="preserve">Fecha firma:                </w:t>
      </w:r>
      <w:r>
        <w:rPr>
          <w:rFonts w:ascii="Calibri Light" w:hAnsi="Calibri Light" w:cs="Times New Roman"/>
          <w:b/>
          <w:sz w:val="22"/>
          <w:szCs w:val="22"/>
          <w:lang w:eastAsia="es-ES"/>
        </w:rPr>
        <w:tab/>
      </w:r>
      <w:r>
        <w:rPr>
          <w:rFonts w:ascii="Calibri Light" w:hAnsi="Calibri Light" w:cs="Times New Roman"/>
          <w:b/>
          <w:sz w:val="22"/>
          <w:szCs w:val="22"/>
          <w:lang w:eastAsia="es-ES"/>
        </w:rPr>
        <w:tab/>
      </w:r>
    </w:p>
    <w:p w14:paraId="1EFE4307" w14:textId="77777777" w:rsidR="00414B91" w:rsidRDefault="00297E48">
      <w:pPr>
        <w:spacing w:after="120"/>
        <w:jc w:val="both"/>
        <w:rPr>
          <w:rFonts w:ascii="Calibri Light" w:hAnsi="Calibri Light" w:cs="Times New Roman"/>
          <w:b/>
          <w:sz w:val="22"/>
          <w:szCs w:val="22"/>
          <w:lang w:eastAsia="es-ES"/>
        </w:rPr>
      </w:pPr>
      <w:proofErr w:type="spellStart"/>
      <w:r>
        <w:rPr>
          <w:rFonts w:ascii="Calibri Light" w:hAnsi="Calibri Light" w:cs="Times New Roman"/>
          <w:b/>
          <w:sz w:val="22"/>
          <w:szCs w:val="22"/>
          <w:lang w:eastAsia="es-ES"/>
        </w:rPr>
        <w:t>TdR</w:t>
      </w:r>
      <w:proofErr w:type="spellEnd"/>
      <w:r>
        <w:rPr>
          <w:rFonts w:ascii="Calibri Light" w:hAnsi="Calibri Light" w:cs="Times New Roman"/>
          <w:b/>
          <w:sz w:val="22"/>
          <w:szCs w:val="22"/>
          <w:lang w:eastAsia="es-ES"/>
        </w:rPr>
        <w:t xml:space="preserve"> revisados por:     _____________________________</w:t>
      </w:r>
    </w:p>
    <w:p w14:paraId="1B5E1A8B" w14:textId="77777777" w:rsidR="00414B91" w:rsidRDefault="00297E48">
      <w:pPr>
        <w:spacing w:after="120"/>
        <w:jc w:val="both"/>
        <w:rPr>
          <w:rFonts w:ascii="Calibri Light" w:hAnsi="Calibri Light" w:cs="Times New Roman"/>
          <w:b/>
          <w:sz w:val="22"/>
          <w:szCs w:val="22"/>
          <w:lang w:eastAsia="es-ES"/>
        </w:rPr>
      </w:pPr>
      <w:r>
        <w:rPr>
          <w:rFonts w:ascii="Calibri Light" w:hAnsi="Calibri Light" w:cs="Times New Roman"/>
          <w:b/>
          <w:sz w:val="22"/>
          <w:szCs w:val="22"/>
          <w:lang w:eastAsia="es-ES"/>
        </w:rPr>
        <w:t xml:space="preserve">                                                       OM </w:t>
      </w:r>
    </w:p>
    <w:p w14:paraId="042D066A" w14:textId="77777777" w:rsidR="00442B23" w:rsidRDefault="00442B23">
      <w:pPr>
        <w:spacing w:after="120"/>
        <w:jc w:val="both"/>
        <w:rPr>
          <w:rFonts w:ascii="Calibri Light" w:hAnsi="Calibri Light" w:cs="Times New Roman"/>
          <w:b/>
          <w:sz w:val="22"/>
          <w:szCs w:val="22"/>
          <w:lang w:eastAsia="es-ES"/>
        </w:rPr>
      </w:pPr>
    </w:p>
    <w:p w14:paraId="4E5BC1A9" w14:textId="77777777" w:rsidR="00414B91" w:rsidRDefault="00297E48">
      <w:pPr>
        <w:spacing w:after="120"/>
        <w:jc w:val="both"/>
        <w:rPr>
          <w:rFonts w:ascii="Calibri Light" w:hAnsi="Calibri Light" w:cs="Times New Roman"/>
          <w:b/>
          <w:sz w:val="22"/>
          <w:szCs w:val="22"/>
          <w:lang w:eastAsia="es-ES"/>
        </w:rPr>
      </w:pPr>
      <w:proofErr w:type="spellStart"/>
      <w:r>
        <w:rPr>
          <w:rFonts w:ascii="Calibri Light" w:hAnsi="Calibri Light" w:cs="Times New Roman"/>
          <w:b/>
          <w:sz w:val="22"/>
          <w:szCs w:val="22"/>
          <w:lang w:eastAsia="es-ES"/>
        </w:rPr>
        <w:t>TdR</w:t>
      </w:r>
      <w:proofErr w:type="spellEnd"/>
      <w:r>
        <w:rPr>
          <w:rFonts w:ascii="Calibri Light" w:hAnsi="Calibri Light" w:cs="Times New Roman"/>
          <w:b/>
          <w:sz w:val="22"/>
          <w:szCs w:val="22"/>
          <w:lang w:eastAsia="es-ES"/>
        </w:rPr>
        <w:t xml:space="preserve"> aprobados por:  ______________________________</w:t>
      </w:r>
    </w:p>
    <w:p w14:paraId="3121503B" w14:textId="77777777" w:rsidR="001564DA" w:rsidRDefault="00297E48" w:rsidP="002974CB">
      <w:pPr>
        <w:spacing w:after="120"/>
        <w:jc w:val="both"/>
        <w:rPr>
          <w:rFonts w:ascii="Calibri Light" w:hAnsi="Calibri Light" w:cs="Times New Roman"/>
          <w:b/>
          <w:sz w:val="22"/>
          <w:szCs w:val="22"/>
          <w:lang w:eastAsia="es-ES"/>
        </w:rPr>
      </w:pPr>
      <w:r>
        <w:rPr>
          <w:rFonts w:ascii="Calibri Light" w:hAnsi="Calibri Light" w:cs="Times New Roman"/>
          <w:b/>
          <w:sz w:val="22"/>
          <w:szCs w:val="22"/>
          <w:lang w:eastAsia="es-ES"/>
        </w:rPr>
        <w:t>DRR</w:t>
      </w:r>
    </w:p>
    <w:sectPr w:rsidR="001564DA" w:rsidSect="00122D34">
      <w:headerReference w:type="default" r:id="rId13"/>
      <w:footerReference w:type="even" r:id="rId14"/>
      <w:footerReference w:type="default" r:id="rId15"/>
      <w:pgSz w:w="11906" w:h="16838"/>
      <w:pgMar w:top="18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481D" w14:textId="77777777" w:rsidR="00E139CB" w:rsidRDefault="00E139CB">
      <w:pPr>
        <w:spacing w:after="0"/>
      </w:pPr>
      <w:r>
        <w:separator/>
      </w:r>
    </w:p>
  </w:endnote>
  <w:endnote w:type="continuationSeparator" w:id="0">
    <w:p w14:paraId="72B147DB" w14:textId="77777777" w:rsidR="00E139CB" w:rsidRDefault="00E139CB">
      <w:pPr>
        <w:spacing w:after="0"/>
      </w:pPr>
      <w:r>
        <w:continuationSeparator/>
      </w:r>
    </w:p>
  </w:endnote>
  <w:endnote w:type="continuationNotice" w:id="1">
    <w:p w14:paraId="2B0CC914" w14:textId="77777777" w:rsidR="00E139CB" w:rsidRDefault="00E139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6B05" w14:textId="77777777" w:rsidR="006F7B53" w:rsidRDefault="006F7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78F23" w14:textId="77777777" w:rsidR="006F7B53" w:rsidRDefault="006F7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47DA" w14:textId="77777777" w:rsidR="006F7B53" w:rsidRDefault="006F7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E3F">
      <w:rPr>
        <w:rStyle w:val="PageNumber"/>
        <w:noProof/>
      </w:rPr>
      <w:t>7</w:t>
    </w:r>
    <w:r>
      <w:rPr>
        <w:rStyle w:val="PageNumber"/>
      </w:rPr>
      <w:fldChar w:fldCharType="end"/>
    </w:r>
  </w:p>
  <w:p w14:paraId="3D723D9A" w14:textId="77777777" w:rsidR="006F7B53" w:rsidRDefault="006F7B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B966" w14:textId="77777777" w:rsidR="00E139CB" w:rsidRDefault="00E139CB">
      <w:pPr>
        <w:spacing w:after="0"/>
      </w:pPr>
      <w:r>
        <w:separator/>
      </w:r>
    </w:p>
  </w:footnote>
  <w:footnote w:type="continuationSeparator" w:id="0">
    <w:p w14:paraId="71ED439B" w14:textId="77777777" w:rsidR="00E139CB" w:rsidRDefault="00E139CB">
      <w:pPr>
        <w:spacing w:after="0"/>
      </w:pPr>
      <w:r>
        <w:continuationSeparator/>
      </w:r>
    </w:p>
  </w:footnote>
  <w:footnote w:type="continuationNotice" w:id="1">
    <w:p w14:paraId="73B4542D" w14:textId="77777777" w:rsidR="00E139CB" w:rsidRDefault="00E139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88A3" w14:textId="0A53B147" w:rsidR="006F7B53" w:rsidRDefault="006F7B53">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08"/>
    <w:multiLevelType w:val="hybridMultilevel"/>
    <w:tmpl w:val="F1946E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3D5A79"/>
    <w:multiLevelType w:val="hybridMultilevel"/>
    <w:tmpl w:val="AD1EF458"/>
    <w:lvl w:ilvl="0" w:tplc="3AAC43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A24DD"/>
    <w:multiLevelType w:val="hybridMultilevel"/>
    <w:tmpl w:val="3A123CD2"/>
    <w:lvl w:ilvl="0" w:tplc="999445F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625B36"/>
    <w:multiLevelType w:val="hybridMultilevel"/>
    <w:tmpl w:val="CE5AEEE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26E0FD"/>
    <w:multiLevelType w:val="multilevel"/>
    <w:tmpl w:val="29AABC1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1F7F7023"/>
    <w:multiLevelType w:val="hybridMultilevel"/>
    <w:tmpl w:val="769829E6"/>
    <w:lvl w:ilvl="0" w:tplc="E4AA0B16">
      <w:start w:val="1"/>
      <w:numFmt w:val="decimal"/>
      <w:lvlText w:val="%1."/>
      <w:lvlJc w:val="left"/>
      <w:pPr>
        <w:ind w:left="360" w:hanging="360"/>
      </w:pPr>
      <w:rPr>
        <w:rFonts w:ascii="Calibri" w:eastAsia="Times New Roman" w:hAnsi="Calibri" w:cs="Times New Roman"/>
        <w:color w:val="auto"/>
      </w:rPr>
    </w:lvl>
    <w:lvl w:ilvl="1" w:tplc="0409000F">
      <w:start w:val="1"/>
      <w:numFmt w:val="decimal"/>
      <w:lvlText w:val="%2."/>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D26BD"/>
    <w:multiLevelType w:val="hybridMultilevel"/>
    <w:tmpl w:val="F1946E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670785"/>
    <w:multiLevelType w:val="hybridMultilevel"/>
    <w:tmpl w:val="0EAC5074"/>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33B4381D"/>
    <w:multiLevelType w:val="hybridMultilevel"/>
    <w:tmpl w:val="CD1068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36551BC2"/>
    <w:multiLevelType w:val="hybridMultilevel"/>
    <w:tmpl w:val="3C76F886"/>
    <w:lvl w:ilvl="0" w:tplc="61D21A36">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38832F58"/>
    <w:multiLevelType w:val="hybridMultilevel"/>
    <w:tmpl w:val="067AAF0E"/>
    <w:lvl w:ilvl="0" w:tplc="36A4A872">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651BB"/>
    <w:multiLevelType w:val="hybridMultilevel"/>
    <w:tmpl w:val="5CE4F03C"/>
    <w:lvl w:ilvl="0" w:tplc="61D21A36">
      <w:start w:val="1"/>
      <w:numFmt w:val="bullet"/>
      <w:lvlText w:val=""/>
      <w:lvlJc w:val="left"/>
      <w:pPr>
        <w:ind w:left="1146" w:hanging="360"/>
      </w:pPr>
      <w:rPr>
        <w:rFonts w:ascii="Symbol" w:hAnsi="Symbol"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12" w15:restartNumberingAfterBreak="0">
    <w:nsid w:val="466D12AD"/>
    <w:multiLevelType w:val="hybridMultilevel"/>
    <w:tmpl w:val="E2100234"/>
    <w:lvl w:ilvl="0" w:tplc="C5A833C2">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EC3942"/>
    <w:multiLevelType w:val="hybridMultilevel"/>
    <w:tmpl w:val="500A0D48"/>
    <w:lvl w:ilvl="0" w:tplc="E4AA0B16">
      <w:start w:val="1"/>
      <w:numFmt w:val="decimal"/>
      <w:lvlText w:val="%1."/>
      <w:lvlJc w:val="left"/>
      <w:pPr>
        <w:ind w:left="360" w:hanging="360"/>
      </w:pPr>
      <w:rPr>
        <w:rFonts w:ascii="Calibri" w:eastAsia="Times New Roman" w:hAnsi="Calibri" w:cs="Times New Roman"/>
        <w:color w:val="auto"/>
      </w:rPr>
    </w:lvl>
    <w:lvl w:ilvl="1" w:tplc="36A4A872">
      <w:start w:val="1"/>
      <w:numFmt w:val="lowerLetter"/>
      <w:lvlText w:val="%2."/>
      <w:lvlJc w:val="left"/>
      <w:pPr>
        <w:ind w:left="1080" w:hanging="360"/>
      </w:pPr>
      <w:rPr>
        <w:rFonts w:ascii="Calibri" w:eastAsia="Times New Roman" w:hAnsi="Calibri" w:cs="Times New Roman"/>
      </w:rPr>
    </w:lvl>
    <w:lvl w:ilvl="2" w:tplc="059459C2">
      <w:start w:val="3"/>
      <w:numFmt w:val="bullet"/>
      <w:lvlText w:val="-"/>
      <w:lvlJc w:val="left"/>
      <w:pPr>
        <w:ind w:left="1800" w:hanging="360"/>
      </w:pPr>
      <w:rPr>
        <w:rFonts w:ascii="Calibri Light" w:eastAsia="Times New Roman" w:hAnsi="Calibri Light" w:cs="Calibri Ligh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C77B35"/>
    <w:multiLevelType w:val="hybridMultilevel"/>
    <w:tmpl w:val="D09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34284"/>
    <w:multiLevelType w:val="hybridMultilevel"/>
    <w:tmpl w:val="0D48BF58"/>
    <w:lvl w:ilvl="0" w:tplc="4330E052">
      <w:start w:val="1"/>
      <w:numFmt w:val="bullet"/>
      <w:lvlText w:val="•"/>
      <w:lvlJc w:val="left"/>
      <w:pPr>
        <w:tabs>
          <w:tab w:val="num" w:pos="720"/>
        </w:tabs>
        <w:ind w:left="720" w:hanging="360"/>
      </w:pPr>
      <w:rPr>
        <w:rFonts w:ascii="Times New Roman" w:hAnsi="Times New Roman" w:hint="default"/>
      </w:rPr>
    </w:lvl>
    <w:lvl w:ilvl="1" w:tplc="31FCE832" w:tentative="1">
      <w:start w:val="1"/>
      <w:numFmt w:val="bullet"/>
      <w:lvlText w:val="•"/>
      <w:lvlJc w:val="left"/>
      <w:pPr>
        <w:tabs>
          <w:tab w:val="num" w:pos="1440"/>
        </w:tabs>
        <w:ind w:left="1440" w:hanging="360"/>
      </w:pPr>
      <w:rPr>
        <w:rFonts w:ascii="Times New Roman" w:hAnsi="Times New Roman" w:hint="default"/>
      </w:rPr>
    </w:lvl>
    <w:lvl w:ilvl="2" w:tplc="50A07CEC" w:tentative="1">
      <w:start w:val="1"/>
      <w:numFmt w:val="bullet"/>
      <w:lvlText w:val="•"/>
      <w:lvlJc w:val="left"/>
      <w:pPr>
        <w:tabs>
          <w:tab w:val="num" w:pos="2160"/>
        </w:tabs>
        <w:ind w:left="2160" w:hanging="360"/>
      </w:pPr>
      <w:rPr>
        <w:rFonts w:ascii="Times New Roman" w:hAnsi="Times New Roman" w:hint="default"/>
      </w:rPr>
    </w:lvl>
    <w:lvl w:ilvl="3" w:tplc="F258C312" w:tentative="1">
      <w:start w:val="1"/>
      <w:numFmt w:val="bullet"/>
      <w:lvlText w:val="•"/>
      <w:lvlJc w:val="left"/>
      <w:pPr>
        <w:tabs>
          <w:tab w:val="num" w:pos="2880"/>
        </w:tabs>
        <w:ind w:left="2880" w:hanging="360"/>
      </w:pPr>
      <w:rPr>
        <w:rFonts w:ascii="Times New Roman" w:hAnsi="Times New Roman" w:hint="default"/>
      </w:rPr>
    </w:lvl>
    <w:lvl w:ilvl="4" w:tplc="2C24ABFE" w:tentative="1">
      <w:start w:val="1"/>
      <w:numFmt w:val="bullet"/>
      <w:lvlText w:val="•"/>
      <w:lvlJc w:val="left"/>
      <w:pPr>
        <w:tabs>
          <w:tab w:val="num" w:pos="3600"/>
        </w:tabs>
        <w:ind w:left="3600" w:hanging="360"/>
      </w:pPr>
      <w:rPr>
        <w:rFonts w:ascii="Times New Roman" w:hAnsi="Times New Roman" w:hint="default"/>
      </w:rPr>
    </w:lvl>
    <w:lvl w:ilvl="5" w:tplc="A0928BE2" w:tentative="1">
      <w:start w:val="1"/>
      <w:numFmt w:val="bullet"/>
      <w:lvlText w:val="•"/>
      <w:lvlJc w:val="left"/>
      <w:pPr>
        <w:tabs>
          <w:tab w:val="num" w:pos="4320"/>
        </w:tabs>
        <w:ind w:left="4320" w:hanging="360"/>
      </w:pPr>
      <w:rPr>
        <w:rFonts w:ascii="Times New Roman" w:hAnsi="Times New Roman" w:hint="default"/>
      </w:rPr>
    </w:lvl>
    <w:lvl w:ilvl="6" w:tplc="D3A4B708" w:tentative="1">
      <w:start w:val="1"/>
      <w:numFmt w:val="bullet"/>
      <w:lvlText w:val="•"/>
      <w:lvlJc w:val="left"/>
      <w:pPr>
        <w:tabs>
          <w:tab w:val="num" w:pos="5040"/>
        </w:tabs>
        <w:ind w:left="5040" w:hanging="360"/>
      </w:pPr>
      <w:rPr>
        <w:rFonts w:ascii="Times New Roman" w:hAnsi="Times New Roman" w:hint="default"/>
      </w:rPr>
    </w:lvl>
    <w:lvl w:ilvl="7" w:tplc="1F243040" w:tentative="1">
      <w:start w:val="1"/>
      <w:numFmt w:val="bullet"/>
      <w:lvlText w:val="•"/>
      <w:lvlJc w:val="left"/>
      <w:pPr>
        <w:tabs>
          <w:tab w:val="num" w:pos="5760"/>
        </w:tabs>
        <w:ind w:left="5760" w:hanging="360"/>
      </w:pPr>
      <w:rPr>
        <w:rFonts w:ascii="Times New Roman" w:hAnsi="Times New Roman" w:hint="default"/>
      </w:rPr>
    </w:lvl>
    <w:lvl w:ilvl="8" w:tplc="4D50696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196C8F"/>
    <w:multiLevelType w:val="hybridMultilevel"/>
    <w:tmpl w:val="EC52C44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676D1BE6"/>
    <w:multiLevelType w:val="hybridMultilevel"/>
    <w:tmpl w:val="E01C0E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43231"/>
    <w:multiLevelType w:val="hybridMultilevel"/>
    <w:tmpl w:val="F1946E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391BA2"/>
    <w:multiLevelType w:val="hybridMultilevel"/>
    <w:tmpl w:val="73F87DC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
  </w:num>
  <w:num w:numId="4">
    <w:abstractNumId w:val="18"/>
  </w:num>
  <w:num w:numId="5">
    <w:abstractNumId w:val="8"/>
  </w:num>
  <w:num w:numId="6">
    <w:abstractNumId w:val="11"/>
  </w:num>
  <w:num w:numId="7">
    <w:abstractNumId w:val="4"/>
  </w:num>
  <w:num w:numId="8">
    <w:abstractNumId w:val="6"/>
  </w:num>
  <w:num w:numId="9">
    <w:abstractNumId w:val="12"/>
  </w:num>
  <w:num w:numId="10">
    <w:abstractNumId w:val="3"/>
  </w:num>
  <w:num w:numId="11">
    <w:abstractNumId w:val="16"/>
  </w:num>
  <w:num w:numId="12">
    <w:abstractNumId w:val="7"/>
  </w:num>
  <w:num w:numId="13">
    <w:abstractNumId w:val="9"/>
  </w:num>
  <w:num w:numId="14">
    <w:abstractNumId w:val="14"/>
  </w:num>
  <w:num w:numId="15">
    <w:abstractNumId w:val="0"/>
  </w:num>
  <w:num w:numId="16">
    <w:abstractNumId w:val="13"/>
  </w:num>
  <w:num w:numId="17">
    <w:abstractNumId w:val="15"/>
  </w:num>
  <w:num w:numId="18">
    <w:abstractNumId w:val="5"/>
  </w:num>
  <w:num w:numId="19">
    <w:abstractNumId w:val="1"/>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91"/>
    <w:rsid w:val="0000096D"/>
    <w:rsid w:val="00001298"/>
    <w:rsid w:val="00004846"/>
    <w:rsid w:val="0000484C"/>
    <w:rsid w:val="00005AB2"/>
    <w:rsid w:val="000123B2"/>
    <w:rsid w:val="00020308"/>
    <w:rsid w:val="00021C94"/>
    <w:rsid w:val="000244B3"/>
    <w:rsid w:val="0002493B"/>
    <w:rsid w:val="000258F6"/>
    <w:rsid w:val="00031F42"/>
    <w:rsid w:val="000340E3"/>
    <w:rsid w:val="00035F6D"/>
    <w:rsid w:val="00045B2B"/>
    <w:rsid w:val="00046B33"/>
    <w:rsid w:val="00046CB9"/>
    <w:rsid w:val="00047DE5"/>
    <w:rsid w:val="00051663"/>
    <w:rsid w:val="000525EB"/>
    <w:rsid w:val="000529B8"/>
    <w:rsid w:val="00055581"/>
    <w:rsid w:val="000661EE"/>
    <w:rsid w:val="00067295"/>
    <w:rsid w:val="0006798B"/>
    <w:rsid w:val="00071C2C"/>
    <w:rsid w:val="00075960"/>
    <w:rsid w:val="00076889"/>
    <w:rsid w:val="000805D1"/>
    <w:rsid w:val="00080DD4"/>
    <w:rsid w:val="00081A71"/>
    <w:rsid w:val="00086D78"/>
    <w:rsid w:val="00090DC9"/>
    <w:rsid w:val="0009412B"/>
    <w:rsid w:val="0009598D"/>
    <w:rsid w:val="00097CD4"/>
    <w:rsid w:val="00097F79"/>
    <w:rsid w:val="000A08D2"/>
    <w:rsid w:val="000A0BF1"/>
    <w:rsid w:val="000A18D5"/>
    <w:rsid w:val="000A34D8"/>
    <w:rsid w:val="000B15E3"/>
    <w:rsid w:val="000B4B25"/>
    <w:rsid w:val="000C6281"/>
    <w:rsid w:val="000D1313"/>
    <w:rsid w:val="000D173A"/>
    <w:rsid w:val="000D2378"/>
    <w:rsid w:val="000D2EC3"/>
    <w:rsid w:val="000D3E0F"/>
    <w:rsid w:val="000D77AD"/>
    <w:rsid w:val="000E0C8D"/>
    <w:rsid w:val="000E3670"/>
    <w:rsid w:val="000E58DF"/>
    <w:rsid w:val="000E722F"/>
    <w:rsid w:val="000E7438"/>
    <w:rsid w:val="000E7B4E"/>
    <w:rsid w:val="000F07F9"/>
    <w:rsid w:val="000F4C36"/>
    <w:rsid w:val="000F6089"/>
    <w:rsid w:val="000F7B26"/>
    <w:rsid w:val="0010146B"/>
    <w:rsid w:val="00101BC9"/>
    <w:rsid w:val="0010527B"/>
    <w:rsid w:val="00106AE9"/>
    <w:rsid w:val="00111BD2"/>
    <w:rsid w:val="00122D34"/>
    <w:rsid w:val="00125C09"/>
    <w:rsid w:val="00126FD4"/>
    <w:rsid w:val="00132ECA"/>
    <w:rsid w:val="00133337"/>
    <w:rsid w:val="001369D5"/>
    <w:rsid w:val="00136ED6"/>
    <w:rsid w:val="001376B4"/>
    <w:rsid w:val="00137E7D"/>
    <w:rsid w:val="0014228F"/>
    <w:rsid w:val="001426B6"/>
    <w:rsid w:val="00144341"/>
    <w:rsid w:val="00144A84"/>
    <w:rsid w:val="00144CE8"/>
    <w:rsid w:val="001473E9"/>
    <w:rsid w:val="00151DB6"/>
    <w:rsid w:val="001528EB"/>
    <w:rsid w:val="001536D4"/>
    <w:rsid w:val="001564DA"/>
    <w:rsid w:val="00156E1F"/>
    <w:rsid w:val="00160F5F"/>
    <w:rsid w:val="0016388C"/>
    <w:rsid w:val="00163F8E"/>
    <w:rsid w:val="0016500A"/>
    <w:rsid w:val="00165482"/>
    <w:rsid w:val="00170A32"/>
    <w:rsid w:val="00172216"/>
    <w:rsid w:val="00174723"/>
    <w:rsid w:val="0017522C"/>
    <w:rsid w:val="0017557B"/>
    <w:rsid w:val="00176283"/>
    <w:rsid w:val="00177991"/>
    <w:rsid w:val="00180489"/>
    <w:rsid w:val="0018280E"/>
    <w:rsid w:val="00183AAA"/>
    <w:rsid w:val="00186A42"/>
    <w:rsid w:val="00187C32"/>
    <w:rsid w:val="001912E3"/>
    <w:rsid w:val="0019458F"/>
    <w:rsid w:val="00195D23"/>
    <w:rsid w:val="00195F42"/>
    <w:rsid w:val="001A031C"/>
    <w:rsid w:val="001A2524"/>
    <w:rsid w:val="001A3A3A"/>
    <w:rsid w:val="001A41E4"/>
    <w:rsid w:val="001A6DC3"/>
    <w:rsid w:val="001B1CA0"/>
    <w:rsid w:val="001B2A2A"/>
    <w:rsid w:val="001B585F"/>
    <w:rsid w:val="001B5FC5"/>
    <w:rsid w:val="001C3FEB"/>
    <w:rsid w:val="001D2E94"/>
    <w:rsid w:val="001D4468"/>
    <w:rsid w:val="001D63BA"/>
    <w:rsid w:val="001E2343"/>
    <w:rsid w:val="001E2892"/>
    <w:rsid w:val="001E4AF4"/>
    <w:rsid w:val="001E4DA9"/>
    <w:rsid w:val="001E70E1"/>
    <w:rsid w:val="001F45AC"/>
    <w:rsid w:val="001F554D"/>
    <w:rsid w:val="001F6F17"/>
    <w:rsid w:val="001F7E80"/>
    <w:rsid w:val="00203AA9"/>
    <w:rsid w:val="0020446C"/>
    <w:rsid w:val="002050BB"/>
    <w:rsid w:val="0020702C"/>
    <w:rsid w:val="002114F7"/>
    <w:rsid w:val="00212F9D"/>
    <w:rsid w:val="00216E6B"/>
    <w:rsid w:val="00222107"/>
    <w:rsid w:val="00223533"/>
    <w:rsid w:val="0022494C"/>
    <w:rsid w:val="002255F5"/>
    <w:rsid w:val="00225661"/>
    <w:rsid w:val="0022769B"/>
    <w:rsid w:val="002314CD"/>
    <w:rsid w:val="002334CE"/>
    <w:rsid w:val="0023535D"/>
    <w:rsid w:val="0023609A"/>
    <w:rsid w:val="0024617F"/>
    <w:rsid w:val="00246297"/>
    <w:rsid w:val="00261181"/>
    <w:rsid w:val="00261A0B"/>
    <w:rsid w:val="00261A56"/>
    <w:rsid w:val="00273353"/>
    <w:rsid w:val="00275285"/>
    <w:rsid w:val="00275D79"/>
    <w:rsid w:val="00287661"/>
    <w:rsid w:val="00291EB5"/>
    <w:rsid w:val="0029289F"/>
    <w:rsid w:val="002937AD"/>
    <w:rsid w:val="00296C4C"/>
    <w:rsid w:val="002974CB"/>
    <w:rsid w:val="00297E48"/>
    <w:rsid w:val="002A5029"/>
    <w:rsid w:val="002A5913"/>
    <w:rsid w:val="002B54D9"/>
    <w:rsid w:val="002B5B4A"/>
    <w:rsid w:val="002B5EE6"/>
    <w:rsid w:val="002C3206"/>
    <w:rsid w:val="002C618F"/>
    <w:rsid w:val="002C64D7"/>
    <w:rsid w:val="002C721D"/>
    <w:rsid w:val="002C7C51"/>
    <w:rsid w:val="002D2754"/>
    <w:rsid w:val="002E0297"/>
    <w:rsid w:val="002E043B"/>
    <w:rsid w:val="002E618F"/>
    <w:rsid w:val="002F0671"/>
    <w:rsid w:val="003002AC"/>
    <w:rsid w:val="00302345"/>
    <w:rsid w:val="00306040"/>
    <w:rsid w:val="0032270B"/>
    <w:rsid w:val="0032373D"/>
    <w:rsid w:val="00325C0D"/>
    <w:rsid w:val="003262A2"/>
    <w:rsid w:val="00327B39"/>
    <w:rsid w:val="003301DB"/>
    <w:rsid w:val="0033686E"/>
    <w:rsid w:val="003453FC"/>
    <w:rsid w:val="00351455"/>
    <w:rsid w:val="00356EF5"/>
    <w:rsid w:val="00357144"/>
    <w:rsid w:val="00357415"/>
    <w:rsid w:val="003607F4"/>
    <w:rsid w:val="00363006"/>
    <w:rsid w:val="00363F1C"/>
    <w:rsid w:val="00364E35"/>
    <w:rsid w:val="00366E86"/>
    <w:rsid w:val="00372050"/>
    <w:rsid w:val="00372F44"/>
    <w:rsid w:val="00374422"/>
    <w:rsid w:val="00376884"/>
    <w:rsid w:val="003838C2"/>
    <w:rsid w:val="003867A1"/>
    <w:rsid w:val="003878B3"/>
    <w:rsid w:val="0039120F"/>
    <w:rsid w:val="003A2586"/>
    <w:rsid w:val="003A275E"/>
    <w:rsid w:val="003A39DE"/>
    <w:rsid w:val="003A3E84"/>
    <w:rsid w:val="003A66E9"/>
    <w:rsid w:val="003A745F"/>
    <w:rsid w:val="003A7C76"/>
    <w:rsid w:val="003B0323"/>
    <w:rsid w:val="003C19EE"/>
    <w:rsid w:val="003C6F28"/>
    <w:rsid w:val="003D14D5"/>
    <w:rsid w:val="003D1AA5"/>
    <w:rsid w:val="003D3686"/>
    <w:rsid w:val="003D4A25"/>
    <w:rsid w:val="003D5523"/>
    <w:rsid w:val="003E0828"/>
    <w:rsid w:val="003E61BE"/>
    <w:rsid w:val="003F0FA9"/>
    <w:rsid w:val="003F2195"/>
    <w:rsid w:val="003F21F9"/>
    <w:rsid w:val="003F223F"/>
    <w:rsid w:val="003F2303"/>
    <w:rsid w:val="003F7D20"/>
    <w:rsid w:val="0040443E"/>
    <w:rsid w:val="00404BA3"/>
    <w:rsid w:val="00412228"/>
    <w:rsid w:val="00414B91"/>
    <w:rsid w:val="00416CA0"/>
    <w:rsid w:val="00420E58"/>
    <w:rsid w:val="00421DD4"/>
    <w:rsid w:val="004228CA"/>
    <w:rsid w:val="00423BE0"/>
    <w:rsid w:val="00425F58"/>
    <w:rsid w:val="004312F2"/>
    <w:rsid w:val="00437FA6"/>
    <w:rsid w:val="0044242B"/>
    <w:rsid w:val="00442865"/>
    <w:rsid w:val="00442B23"/>
    <w:rsid w:val="004450BD"/>
    <w:rsid w:val="00450B54"/>
    <w:rsid w:val="00452665"/>
    <w:rsid w:val="00454C8A"/>
    <w:rsid w:val="00460516"/>
    <w:rsid w:val="00460A20"/>
    <w:rsid w:val="00463570"/>
    <w:rsid w:val="0047441C"/>
    <w:rsid w:val="004748EA"/>
    <w:rsid w:val="00476EA7"/>
    <w:rsid w:val="004834F4"/>
    <w:rsid w:val="0048381C"/>
    <w:rsid w:val="0048433E"/>
    <w:rsid w:val="00490E5B"/>
    <w:rsid w:val="00492CF5"/>
    <w:rsid w:val="004963B4"/>
    <w:rsid w:val="004A049B"/>
    <w:rsid w:val="004A1059"/>
    <w:rsid w:val="004A2535"/>
    <w:rsid w:val="004A3EC8"/>
    <w:rsid w:val="004A5ED1"/>
    <w:rsid w:val="004B14B3"/>
    <w:rsid w:val="004C2331"/>
    <w:rsid w:val="004D053D"/>
    <w:rsid w:val="004D65B9"/>
    <w:rsid w:val="004D7093"/>
    <w:rsid w:val="004E11CB"/>
    <w:rsid w:val="004E53E5"/>
    <w:rsid w:val="004E605D"/>
    <w:rsid w:val="004E6403"/>
    <w:rsid w:val="004F019D"/>
    <w:rsid w:val="004F1D05"/>
    <w:rsid w:val="004F2B65"/>
    <w:rsid w:val="004F63B3"/>
    <w:rsid w:val="004F77E0"/>
    <w:rsid w:val="0050107D"/>
    <w:rsid w:val="00501E9A"/>
    <w:rsid w:val="0050250C"/>
    <w:rsid w:val="005027B0"/>
    <w:rsid w:val="005075F6"/>
    <w:rsid w:val="00512C6E"/>
    <w:rsid w:val="00514300"/>
    <w:rsid w:val="00520808"/>
    <w:rsid w:val="00521C61"/>
    <w:rsid w:val="00523CE6"/>
    <w:rsid w:val="00527B76"/>
    <w:rsid w:val="00530934"/>
    <w:rsid w:val="00535664"/>
    <w:rsid w:val="00543EE2"/>
    <w:rsid w:val="00545F08"/>
    <w:rsid w:val="00547234"/>
    <w:rsid w:val="005473B2"/>
    <w:rsid w:val="0055119D"/>
    <w:rsid w:val="0055398C"/>
    <w:rsid w:val="00556B83"/>
    <w:rsid w:val="005607B3"/>
    <w:rsid w:val="00566960"/>
    <w:rsid w:val="00567C35"/>
    <w:rsid w:val="005722F5"/>
    <w:rsid w:val="00573E6C"/>
    <w:rsid w:val="005755FB"/>
    <w:rsid w:val="00580568"/>
    <w:rsid w:val="00581410"/>
    <w:rsid w:val="00582E90"/>
    <w:rsid w:val="005849DD"/>
    <w:rsid w:val="0058706A"/>
    <w:rsid w:val="0059108C"/>
    <w:rsid w:val="0059214C"/>
    <w:rsid w:val="005927BE"/>
    <w:rsid w:val="00592F6D"/>
    <w:rsid w:val="005932F8"/>
    <w:rsid w:val="005953E8"/>
    <w:rsid w:val="00595871"/>
    <w:rsid w:val="00595CD5"/>
    <w:rsid w:val="00597404"/>
    <w:rsid w:val="005974B2"/>
    <w:rsid w:val="005A1999"/>
    <w:rsid w:val="005A1B98"/>
    <w:rsid w:val="005A2151"/>
    <w:rsid w:val="005A28D1"/>
    <w:rsid w:val="005A3FCC"/>
    <w:rsid w:val="005A49D3"/>
    <w:rsid w:val="005A49D6"/>
    <w:rsid w:val="005A798D"/>
    <w:rsid w:val="005B2A58"/>
    <w:rsid w:val="005B5865"/>
    <w:rsid w:val="005B5A24"/>
    <w:rsid w:val="005D2F14"/>
    <w:rsid w:val="005D3942"/>
    <w:rsid w:val="005D7636"/>
    <w:rsid w:val="005D79A7"/>
    <w:rsid w:val="005E62EE"/>
    <w:rsid w:val="005E6D74"/>
    <w:rsid w:val="005E6FA1"/>
    <w:rsid w:val="005F5683"/>
    <w:rsid w:val="005F57F8"/>
    <w:rsid w:val="005F7743"/>
    <w:rsid w:val="006004C1"/>
    <w:rsid w:val="00600809"/>
    <w:rsid w:val="00600E16"/>
    <w:rsid w:val="006018BD"/>
    <w:rsid w:val="00606D76"/>
    <w:rsid w:val="0061296E"/>
    <w:rsid w:val="006140C2"/>
    <w:rsid w:val="006159F6"/>
    <w:rsid w:val="00620E7E"/>
    <w:rsid w:val="00621793"/>
    <w:rsid w:val="00621883"/>
    <w:rsid w:val="00623527"/>
    <w:rsid w:val="00624225"/>
    <w:rsid w:val="006279C4"/>
    <w:rsid w:val="0063459A"/>
    <w:rsid w:val="00634E5A"/>
    <w:rsid w:val="00635220"/>
    <w:rsid w:val="0064001D"/>
    <w:rsid w:val="0064183B"/>
    <w:rsid w:val="006424A9"/>
    <w:rsid w:val="0064591F"/>
    <w:rsid w:val="00647693"/>
    <w:rsid w:val="0065059C"/>
    <w:rsid w:val="0065128D"/>
    <w:rsid w:val="0065137A"/>
    <w:rsid w:val="00653D2D"/>
    <w:rsid w:val="006610AF"/>
    <w:rsid w:val="00661A94"/>
    <w:rsid w:val="00663E96"/>
    <w:rsid w:val="00664F20"/>
    <w:rsid w:val="006664A9"/>
    <w:rsid w:val="00673144"/>
    <w:rsid w:val="006745F3"/>
    <w:rsid w:val="00674D3C"/>
    <w:rsid w:val="0067536E"/>
    <w:rsid w:val="00677001"/>
    <w:rsid w:val="00681F9B"/>
    <w:rsid w:val="00681FBD"/>
    <w:rsid w:val="006826FF"/>
    <w:rsid w:val="00682973"/>
    <w:rsid w:val="006849E1"/>
    <w:rsid w:val="00685159"/>
    <w:rsid w:val="00687B5D"/>
    <w:rsid w:val="00692184"/>
    <w:rsid w:val="00692CD6"/>
    <w:rsid w:val="00693F45"/>
    <w:rsid w:val="00696084"/>
    <w:rsid w:val="006A0652"/>
    <w:rsid w:val="006A280A"/>
    <w:rsid w:val="006A30E5"/>
    <w:rsid w:val="006A6301"/>
    <w:rsid w:val="006A6A43"/>
    <w:rsid w:val="006B0460"/>
    <w:rsid w:val="006B2E0E"/>
    <w:rsid w:val="006B2F1E"/>
    <w:rsid w:val="006B4AED"/>
    <w:rsid w:val="006B6E62"/>
    <w:rsid w:val="006C2123"/>
    <w:rsid w:val="006C63FA"/>
    <w:rsid w:val="006D24BA"/>
    <w:rsid w:val="006D6784"/>
    <w:rsid w:val="006D7A16"/>
    <w:rsid w:val="006E1044"/>
    <w:rsid w:val="006E47B7"/>
    <w:rsid w:val="006E7386"/>
    <w:rsid w:val="006F0C87"/>
    <w:rsid w:val="006F348A"/>
    <w:rsid w:val="006F3C10"/>
    <w:rsid w:val="006F4E74"/>
    <w:rsid w:val="006F7AB2"/>
    <w:rsid w:val="006F7B53"/>
    <w:rsid w:val="0070123A"/>
    <w:rsid w:val="00702078"/>
    <w:rsid w:val="007031F8"/>
    <w:rsid w:val="007035CE"/>
    <w:rsid w:val="00704815"/>
    <w:rsid w:val="00713829"/>
    <w:rsid w:val="0072073C"/>
    <w:rsid w:val="007208E0"/>
    <w:rsid w:val="00720C23"/>
    <w:rsid w:val="0072199D"/>
    <w:rsid w:val="00723291"/>
    <w:rsid w:val="007256DB"/>
    <w:rsid w:val="0073026B"/>
    <w:rsid w:val="00730C6A"/>
    <w:rsid w:val="0073599D"/>
    <w:rsid w:val="00743CDD"/>
    <w:rsid w:val="00745064"/>
    <w:rsid w:val="00745A0D"/>
    <w:rsid w:val="00750850"/>
    <w:rsid w:val="007533C9"/>
    <w:rsid w:val="0075440A"/>
    <w:rsid w:val="007545ED"/>
    <w:rsid w:val="00754E76"/>
    <w:rsid w:val="00755C03"/>
    <w:rsid w:val="00757DB7"/>
    <w:rsid w:val="00764921"/>
    <w:rsid w:val="007666BC"/>
    <w:rsid w:val="007708B6"/>
    <w:rsid w:val="00772187"/>
    <w:rsid w:val="00773C32"/>
    <w:rsid w:val="00775820"/>
    <w:rsid w:val="00781A36"/>
    <w:rsid w:val="007910BD"/>
    <w:rsid w:val="007913EE"/>
    <w:rsid w:val="00791CC9"/>
    <w:rsid w:val="00795DDE"/>
    <w:rsid w:val="007A1477"/>
    <w:rsid w:val="007A274C"/>
    <w:rsid w:val="007B0A7D"/>
    <w:rsid w:val="007B0C3F"/>
    <w:rsid w:val="007B1143"/>
    <w:rsid w:val="007B4CB5"/>
    <w:rsid w:val="007C108F"/>
    <w:rsid w:val="007C274F"/>
    <w:rsid w:val="007C3A57"/>
    <w:rsid w:val="007C52B7"/>
    <w:rsid w:val="007C530E"/>
    <w:rsid w:val="007D379D"/>
    <w:rsid w:val="007D4A69"/>
    <w:rsid w:val="007D4FDD"/>
    <w:rsid w:val="007D62B2"/>
    <w:rsid w:val="007D6D9A"/>
    <w:rsid w:val="007E0141"/>
    <w:rsid w:val="007E0C38"/>
    <w:rsid w:val="007E1EAF"/>
    <w:rsid w:val="007E2E03"/>
    <w:rsid w:val="007E3C62"/>
    <w:rsid w:val="007E4371"/>
    <w:rsid w:val="007E62BC"/>
    <w:rsid w:val="007F0B26"/>
    <w:rsid w:val="007F1AE6"/>
    <w:rsid w:val="007F43CA"/>
    <w:rsid w:val="007F4D2C"/>
    <w:rsid w:val="007F6E4A"/>
    <w:rsid w:val="00805D2B"/>
    <w:rsid w:val="00805D63"/>
    <w:rsid w:val="008064FB"/>
    <w:rsid w:val="00806688"/>
    <w:rsid w:val="00806804"/>
    <w:rsid w:val="00806CCD"/>
    <w:rsid w:val="008121E6"/>
    <w:rsid w:val="00813BA1"/>
    <w:rsid w:val="008144FD"/>
    <w:rsid w:val="00815187"/>
    <w:rsid w:val="00820EE9"/>
    <w:rsid w:val="00823482"/>
    <w:rsid w:val="00831827"/>
    <w:rsid w:val="0083365C"/>
    <w:rsid w:val="008348DE"/>
    <w:rsid w:val="00835B13"/>
    <w:rsid w:val="00837FC3"/>
    <w:rsid w:val="00840FBC"/>
    <w:rsid w:val="00841567"/>
    <w:rsid w:val="0084693D"/>
    <w:rsid w:val="00851251"/>
    <w:rsid w:val="00852A3F"/>
    <w:rsid w:val="00852A92"/>
    <w:rsid w:val="0087305C"/>
    <w:rsid w:val="00874333"/>
    <w:rsid w:val="00875CDF"/>
    <w:rsid w:val="00877720"/>
    <w:rsid w:val="00884035"/>
    <w:rsid w:val="008861D7"/>
    <w:rsid w:val="0089189F"/>
    <w:rsid w:val="00896A01"/>
    <w:rsid w:val="0089755B"/>
    <w:rsid w:val="008A2423"/>
    <w:rsid w:val="008A3301"/>
    <w:rsid w:val="008A3A5D"/>
    <w:rsid w:val="008A44A9"/>
    <w:rsid w:val="008A6085"/>
    <w:rsid w:val="008A647D"/>
    <w:rsid w:val="008B2F39"/>
    <w:rsid w:val="008B3013"/>
    <w:rsid w:val="008B49BF"/>
    <w:rsid w:val="008B5809"/>
    <w:rsid w:val="008C4519"/>
    <w:rsid w:val="008C70D4"/>
    <w:rsid w:val="008D24B4"/>
    <w:rsid w:val="008D3E8A"/>
    <w:rsid w:val="008D51C7"/>
    <w:rsid w:val="008D71C6"/>
    <w:rsid w:val="008E00A7"/>
    <w:rsid w:val="008E30AE"/>
    <w:rsid w:val="008E316C"/>
    <w:rsid w:val="008E3F94"/>
    <w:rsid w:val="008E4091"/>
    <w:rsid w:val="008F0D05"/>
    <w:rsid w:val="008F1FAB"/>
    <w:rsid w:val="008F438F"/>
    <w:rsid w:val="008F4B57"/>
    <w:rsid w:val="008F63B8"/>
    <w:rsid w:val="009032DA"/>
    <w:rsid w:val="0091313C"/>
    <w:rsid w:val="00913DD8"/>
    <w:rsid w:val="00914B55"/>
    <w:rsid w:val="0092305F"/>
    <w:rsid w:val="00923730"/>
    <w:rsid w:val="00924FBF"/>
    <w:rsid w:val="00926804"/>
    <w:rsid w:val="009268ED"/>
    <w:rsid w:val="00926D5F"/>
    <w:rsid w:val="009272F7"/>
    <w:rsid w:val="0094408C"/>
    <w:rsid w:val="0095299C"/>
    <w:rsid w:val="009540A7"/>
    <w:rsid w:val="009554FC"/>
    <w:rsid w:val="00955D28"/>
    <w:rsid w:val="00957A3B"/>
    <w:rsid w:val="00961C68"/>
    <w:rsid w:val="00963B16"/>
    <w:rsid w:val="0096410C"/>
    <w:rsid w:val="009659E9"/>
    <w:rsid w:val="00965A03"/>
    <w:rsid w:val="00967BD3"/>
    <w:rsid w:val="00972A8D"/>
    <w:rsid w:val="009741C4"/>
    <w:rsid w:val="00982914"/>
    <w:rsid w:val="009836E4"/>
    <w:rsid w:val="00986725"/>
    <w:rsid w:val="009942C9"/>
    <w:rsid w:val="009953C2"/>
    <w:rsid w:val="009958CC"/>
    <w:rsid w:val="00995B85"/>
    <w:rsid w:val="0099786D"/>
    <w:rsid w:val="009A019D"/>
    <w:rsid w:val="009A5C56"/>
    <w:rsid w:val="009A5EDB"/>
    <w:rsid w:val="009B0669"/>
    <w:rsid w:val="009B39AA"/>
    <w:rsid w:val="009B56DC"/>
    <w:rsid w:val="009B5A20"/>
    <w:rsid w:val="009B5DF0"/>
    <w:rsid w:val="009B760C"/>
    <w:rsid w:val="009C1580"/>
    <w:rsid w:val="009C6A81"/>
    <w:rsid w:val="009C75E2"/>
    <w:rsid w:val="009D24C4"/>
    <w:rsid w:val="009D4285"/>
    <w:rsid w:val="009D4C1B"/>
    <w:rsid w:val="009E1A0B"/>
    <w:rsid w:val="009E3120"/>
    <w:rsid w:val="009F23B7"/>
    <w:rsid w:val="009F2CFC"/>
    <w:rsid w:val="009F342F"/>
    <w:rsid w:val="009F52F9"/>
    <w:rsid w:val="009F5983"/>
    <w:rsid w:val="009F737D"/>
    <w:rsid w:val="00A0520E"/>
    <w:rsid w:val="00A07CE8"/>
    <w:rsid w:val="00A109AE"/>
    <w:rsid w:val="00A14131"/>
    <w:rsid w:val="00A15558"/>
    <w:rsid w:val="00A254AF"/>
    <w:rsid w:val="00A306FF"/>
    <w:rsid w:val="00A30C86"/>
    <w:rsid w:val="00A30DB2"/>
    <w:rsid w:val="00A31D49"/>
    <w:rsid w:val="00A44EBE"/>
    <w:rsid w:val="00A52136"/>
    <w:rsid w:val="00A62B3B"/>
    <w:rsid w:val="00A63328"/>
    <w:rsid w:val="00A66333"/>
    <w:rsid w:val="00A66B12"/>
    <w:rsid w:val="00A7272C"/>
    <w:rsid w:val="00A7764E"/>
    <w:rsid w:val="00A83BE9"/>
    <w:rsid w:val="00A858A7"/>
    <w:rsid w:val="00A8609D"/>
    <w:rsid w:val="00A90B43"/>
    <w:rsid w:val="00A91BCA"/>
    <w:rsid w:val="00A9655C"/>
    <w:rsid w:val="00A97C75"/>
    <w:rsid w:val="00AA1A19"/>
    <w:rsid w:val="00AA35F3"/>
    <w:rsid w:val="00AA3DEB"/>
    <w:rsid w:val="00AA6052"/>
    <w:rsid w:val="00AB5AFD"/>
    <w:rsid w:val="00AB65A5"/>
    <w:rsid w:val="00AC1D5D"/>
    <w:rsid w:val="00AC32A8"/>
    <w:rsid w:val="00AC5F29"/>
    <w:rsid w:val="00AC639E"/>
    <w:rsid w:val="00AD0321"/>
    <w:rsid w:val="00AD41C9"/>
    <w:rsid w:val="00AD4479"/>
    <w:rsid w:val="00AD4C25"/>
    <w:rsid w:val="00AD5292"/>
    <w:rsid w:val="00AD588F"/>
    <w:rsid w:val="00AD5E7C"/>
    <w:rsid w:val="00AD7841"/>
    <w:rsid w:val="00AD7BC1"/>
    <w:rsid w:val="00AE0166"/>
    <w:rsid w:val="00AE15D1"/>
    <w:rsid w:val="00AE593A"/>
    <w:rsid w:val="00AE5FD0"/>
    <w:rsid w:val="00AE67FA"/>
    <w:rsid w:val="00AE7141"/>
    <w:rsid w:val="00AF0C1F"/>
    <w:rsid w:val="00AF617E"/>
    <w:rsid w:val="00B009CD"/>
    <w:rsid w:val="00B01026"/>
    <w:rsid w:val="00B039A1"/>
    <w:rsid w:val="00B03EAD"/>
    <w:rsid w:val="00B05ADA"/>
    <w:rsid w:val="00B07FCA"/>
    <w:rsid w:val="00B11C7A"/>
    <w:rsid w:val="00B14C2C"/>
    <w:rsid w:val="00B173B3"/>
    <w:rsid w:val="00B174A9"/>
    <w:rsid w:val="00B21BD1"/>
    <w:rsid w:val="00B23E13"/>
    <w:rsid w:val="00B25BE2"/>
    <w:rsid w:val="00B26BFC"/>
    <w:rsid w:val="00B27D4A"/>
    <w:rsid w:val="00B343FA"/>
    <w:rsid w:val="00B36341"/>
    <w:rsid w:val="00B364D5"/>
    <w:rsid w:val="00B36A92"/>
    <w:rsid w:val="00B3799E"/>
    <w:rsid w:val="00B37D1A"/>
    <w:rsid w:val="00B42162"/>
    <w:rsid w:val="00B42BFA"/>
    <w:rsid w:val="00B430FE"/>
    <w:rsid w:val="00B4645A"/>
    <w:rsid w:val="00B467CA"/>
    <w:rsid w:val="00B46EA9"/>
    <w:rsid w:val="00B50A1D"/>
    <w:rsid w:val="00B517D4"/>
    <w:rsid w:val="00B55E02"/>
    <w:rsid w:val="00B6014F"/>
    <w:rsid w:val="00B63AE4"/>
    <w:rsid w:val="00B67C20"/>
    <w:rsid w:val="00B72C0A"/>
    <w:rsid w:val="00B75EB2"/>
    <w:rsid w:val="00B7600B"/>
    <w:rsid w:val="00B76AB2"/>
    <w:rsid w:val="00B801DA"/>
    <w:rsid w:val="00B80650"/>
    <w:rsid w:val="00B80FA3"/>
    <w:rsid w:val="00B85A83"/>
    <w:rsid w:val="00B85E83"/>
    <w:rsid w:val="00B877E9"/>
    <w:rsid w:val="00B877ED"/>
    <w:rsid w:val="00B90A38"/>
    <w:rsid w:val="00B92EAD"/>
    <w:rsid w:val="00B92F72"/>
    <w:rsid w:val="00B9484C"/>
    <w:rsid w:val="00B94961"/>
    <w:rsid w:val="00BA06A1"/>
    <w:rsid w:val="00BA145B"/>
    <w:rsid w:val="00BA221C"/>
    <w:rsid w:val="00BA2702"/>
    <w:rsid w:val="00BA2E13"/>
    <w:rsid w:val="00BA4134"/>
    <w:rsid w:val="00BA447C"/>
    <w:rsid w:val="00BA4765"/>
    <w:rsid w:val="00BB281C"/>
    <w:rsid w:val="00BB2885"/>
    <w:rsid w:val="00BB2930"/>
    <w:rsid w:val="00BB45B2"/>
    <w:rsid w:val="00BB6B6D"/>
    <w:rsid w:val="00BB778C"/>
    <w:rsid w:val="00BC0AA6"/>
    <w:rsid w:val="00BD5A72"/>
    <w:rsid w:val="00BE009E"/>
    <w:rsid w:val="00BE204E"/>
    <w:rsid w:val="00BE47C9"/>
    <w:rsid w:val="00BE4A5E"/>
    <w:rsid w:val="00BF4DDC"/>
    <w:rsid w:val="00BF67E5"/>
    <w:rsid w:val="00BF769A"/>
    <w:rsid w:val="00C022A1"/>
    <w:rsid w:val="00C03B35"/>
    <w:rsid w:val="00C06F57"/>
    <w:rsid w:val="00C122A7"/>
    <w:rsid w:val="00C12F90"/>
    <w:rsid w:val="00C132DB"/>
    <w:rsid w:val="00C13BFF"/>
    <w:rsid w:val="00C151A2"/>
    <w:rsid w:val="00C16254"/>
    <w:rsid w:val="00C20492"/>
    <w:rsid w:val="00C20B87"/>
    <w:rsid w:val="00C20D29"/>
    <w:rsid w:val="00C223D3"/>
    <w:rsid w:val="00C24EDE"/>
    <w:rsid w:val="00C24FBA"/>
    <w:rsid w:val="00C25D3D"/>
    <w:rsid w:val="00C260EF"/>
    <w:rsid w:val="00C33FD9"/>
    <w:rsid w:val="00C3415F"/>
    <w:rsid w:val="00C34988"/>
    <w:rsid w:val="00C370E3"/>
    <w:rsid w:val="00C37678"/>
    <w:rsid w:val="00C4154F"/>
    <w:rsid w:val="00C41EA0"/>
    <w:rsid w:val="00C4207E"/>
    <w:rsid w:val="00C42190"/>
    <w:rsid w:val="00C43373"/>
    <w:rsid w:val="00C4713B"/>
    <w:rsid w:val="00C5524C"/>
    <w:rsid w:val="00C57C41"/>
    <w:rsid w:val="00C63C0F"/>
    <w:rsid w:val="00C658BA"/>
    <w:rsid w:val="00C7064E"/>
    <w:rsid w:val="00C706A4"/>
    <w:rsid w:val="00C73604"/>
    <w:rsid w:val="00C77140"/>
    <w:rsid w:val="00C80EB8"/>
    <w:rsid w:val="00C824B9"/>
    <w:rsid w:val="00C8442C"/>
    <w:rsid w:val="00C85794"/>
    <w:rsid w:val="00C95066"/>
    <w:rsid w:val="00C96B95"/>
    <w:rsid w:val="00CA2A78"/>
    <w:rsid w:val="00CA7E8E"/>
    <w:rsid w:val="00CB021C"/>
    <w:rsid w:val="00CB29C3"/>
    <w:rsid w:val="00CB4AA8"/>
    <w:rsid w:val="00CB4BE1"/>
    <w:rsid w:val="00CC0D16"/>
    <w:rsid w:val="00CC1BB7"/>
    <w:rsid w:val="00CC4952"/>
    <w:rsid w:val="00CC50B3"/>
    <w:rsid w:val="00CD23F8"/>
    <w:rsid w:val="00CD243C"/>
    <w:rsid w:val="00CD3D93"/>
    <w:rsid w:val="00CD4A82"/>
    <w:rsid w:val="00CD70BA"/>
    <w:rsid w:val="00CE1164"/>
    <w:rsid w:val="00CE1B34"/>
    <w:rsid w:val="00CE40EB"/>
    <w:rsid w:val="00CE432F"/>
    <w:rsid w:val="00CE7E53"/>
    <w:rsid w:val="00CF3E0C"/>
    <w:rsid w:val="00CF4D7B"/>
    <w:rsid w:val="00CF5740"/>
    <w:rsid w:val="00D01BC9"/>
    <w:rsid w:val="00D04373"/>
    <w:rsid w:val="00D134EB"/>
    <w:rsid w:val="00D14795"/>
    <w:rsid w:val="00D1723B"/>
    <w:rsid w:val="00D23F5F"/>
    <w:rsid w:val="00D25379"/>
    <w:rsid w:val="00D278B2"/>
    <w:rsid w:val="00D31822"/>
    <w:rsid w:val="00D40C2F"/>
    <w:rsid w:val="00D41162"/>
    <w:rsid w:val="00D43F61"/>
    <w:rsid w:val="00D552DE"/>
    <w:rsid w:val="00D607E3"/>
    <w:rsid w:val="00D63CC7"/>
    <w:rsid w:val="00D66815"/>
    <w:rsid w:val="00D7331C"/>
    <w:rsid w:val="00D84E6C"/>
    <w:rsid w:val="00D937D1"/>
    <w:rsid w:val="00DA0DD7"/>
    <w:rsid w:val="00DA17C8"/>
    <w:rsid w:val="00DA1C16"/>
    <w:rsid w:val="00DA3E4D"/>
    <w:rsid w:val="00DA71FB"/>
    <w:rsid w:val="00DA732F"/>
    <w:rsid w:val="00DB1F8C"/>
    <w:rsid w:val="00DB1FA1"/>
    <w:rsid w:val="00DB7FA2"/>
    <w:rsid w:val="00DC12BA"/>
    <w:rsid w:val="00DC1310"/>
    <w:rsid w:val="00DC3095"/>
    <w:rsid w:val="00DC3E4B"/>
    <w:rsid w:val="00DC4A08"/>
    <w:rsid w:val="00DD4A36"/>
    <w:rsid w:val="00DD5865"/>
    <w:rsid w:val="00DE130E"/>
    <w:rsid w:val="00DE2078"/>
    <w:rsid w:val="00DE2BA1"/>
    <w:rsid w:val="00DE4A8B"/>
    <w:rsid w:val="00DE7CAB"/>
    <w:rsid w:val="00DF69DD"/>
    <w:rsid w:val="00DF78B2"/>
    <w:rsid w:val="00E02E86"/>
    <w:rsid w:val="00E03488"/>
    <w:rsid w:val="00E0697F"/>
    <w:rsid w:val="00E102FF"/>
    <w:rsid w:val="00E139CB"/>
    <w:rsid w:val="00E14F6A"/>
    <w:rsid w:val="00E15BE2"/>
    <w:rsid w:val="00E201E6"/>
    <w:rsid w:val="00E238B7"/>
    <w:rsid w:val="00E23DE9"/>
    <w:rsid w:val="00E31DC1"/>
    <w:rsid w:val="00E40013"/>
    <w:rsid w:val="00E43200"/>
    <w:rsid w:val="00E4343B"/>
    <w:rsid w:val="00E44609"/>
    <w:rsid w:val="00E6117B"/>
    <w:rsid w:val="00E6317D"/>
    <w:rsid w:val="00E65128"/>
    <w:rsid w:val="00E70D91"/>
    <w:rsid w:val="00E73F8C"/>
    <w:rsid w:val="00E74400"/>
    <w:rsid w:val="00E74621"/>
    <w:rsid w:val="00E76787"/>
    <w:rsid w:val="00E76F48"/>
    <w:rsid w:val="00E77F4F"/>
    <w:rsid w:val="00E804BA"/>
    <w:rsid w:val="00E821C6"/>
    <w:rsid w:val="00E83D15"/>
    <w:rsid w:val="00E8410E"/>
    <w:rsid w:val="00E8446A"/>
    <w:rsid w:val="00E92666"/>
    <w:rsid w:val="00E926B9"/>
    <w:rsid w:val="00E96A6A"/>
    <w:rsid w:val="00E979D9"/>
    <w:rsid w:val="00EA12A7"/>
    <w:rsid w:val="00EA1D0C"/>
    <w:rsid w:val="00EA45EF"/>
    <w:rsid w:val="00EA6B76"/>
    <w:rsid w:val="00EB643A"/>
    <w:rsid w:val="00EB7A15"/>
    <w:rsid w:val="00EC0084"/>
    <w:rsid w:val="00EC022A"/>
    <w:rsid w:val="00EC22F3"/>
    <w:rsid w:val="00EC25AF"/>
    <w:rsid w:val="00EC3436"/>
    <w:rsid w:val="00EC7FE5"/>
    <w:rsid w:val="00ED3BF5"/>
    <w:rsid w:val="00EE08AA"/>
    <w:rsid w:val="00EE0DEE"/>
    <w:rsid w:val="00EE3E2D"/>
    <w:rsid w:val="00EF355A"/>
    <w:rsid w:val="00EF37A8"/>
    <w:rsid w:val="00EF7651"/>
    <w:rsid w:val="00EF7E17"/>
    <w:rsid w:val="00F00188"/>
    <w:rsid w:val="00F01F50"/>
    <w:rsid w:val="00F10BC0"/>
    <w:rsid w:val="00F11D2D"/>
    <w:rsid w:val="00F11FEE"/>
    <w:rsid w:val="00F12B22"/>
    <w:rsid w:val="00F132BD"/>
    <w:rsid w:val="00F16BA0"/>
    <w:rsid w:val="00F22F45"/>
    <w:rsid w:val="00F23C70"/>
    <w:rsid w:val="00F24287"/>
    <w:rsid w:val="00F24300"/>
    <w:rsid w:val="00F25887"/>
    <w:rsid w:val="00F27517"/>
    <w:rsid w:val="00F3033F"/>
    <w:rsid w:val="00F317B2"/>
    <w:rsid w:val="00F323F1"/>
    <w:rsid w:val="00F32D25"/>
    <w:rsid w:val="00F34E81"/>
    <w:rsid w:val="00F3565D"/>
    <w:rsid w:val="00F42421"/>
    <w:rsid w:val="00F441A4"/>
    <w:rsid w:val="00F45BFC"/>
    <w:rsid w:val="00F465D7"/>
    <w:rsid w:val="00F51A4A"/>
    <w:rsid w:val="00F521FE"/>
    <w:rsid w:val="00F5239B"/>
    <w:rsid w:val="00F52601"/>
    <w:rsid w:val="00F53A6F"/>
    <w:rsid w:val="00F54906"/>
    <w:rsid w:val="00F55301"/>
    <w:rsid w:val="00F560FD"/>
    <w:rsid w:val="00F57FE2"/>
    <w:rsid w:val="00F61D28"/>
    <w:rsid w:val="00F62398"/>
    <w:rsid w:val="00F638D0"/>
    <w:rsid w:val="00F66D22"/>
    <w:rsid w:val="00F66FA6"/>
    <w:rsid w:val="00F72B83"/>
    <w:rsid w:val="00F820F5"/>
    <w:rsid w:val="00F83D01"/>
    <w:rsid w:val="00F90930"/>
    <w:rsid w:val="00F921CF"/>
    <w:rsid w:val="00F92CBD"/>
    <w:rsid w:val="00F9447E"/>
    <w:rsid w:val="00F96442"/>
    <w:rsid w:val="00F97E3A"/>
    <w:rsid w:val="00FA1C67"/>
    <w:rsid w:val="00FA5E3F"/>
    <w:rsid w:val="00FA627B"/>
    <w:rsid w:val="00FA6B78"/>
    <w:rsid w:val="00FB018A"/>
    <w:rsid w:val="00FB3F38"/>
    <w:rsid w:val="00FB401B"/>
    <w:rsid w:val="00FB6813"/>
    <w:rsid w:val="00FC01D5"/>
    <w:rsid w:val="00FC25EA"/>
    <w:rsid w:val="00FC3472"/>
    <w:rsid w:val="00FC765C"/>
    <w:rsid w:val="00FD0354"/>
    <w:rsid w:val="00FD0933"/>
    <w:rsid w:val="00FD1738"/>
    <w:rsid w:val="00FD3D8E"/>
    <w:rsid w:val="00FD7CE9"/>
    <w:rsid w:val="00FE127E"/>
    <w:rsid w:val="00FE240E"/>
    <w:rsid w:val="00FE6A66"/>
    <w:rsid w:val="00FE7A77"/>
    <w:rsid w:val="00FF0651"/>
    <w:rsid w:val="00FF4C5A"/>
    <w:rsid w:val="00FF769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614433"/>
  <w15:docId w15:val="{00CA45D2-E6D3-4AE5-B981-87B714ED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34"/>
    <w:pPr>
      <w:spacing w:after="200"/>
    </w:pPr>
    <w:rPr>
      <w:rFonts w:ascii="Cambria" w:hAnsi="Cambria" w:cs="Cambria"/>
      <w:sz w:val="24"/>
      <w:szCs w:val="24"/>
      <w:lang w:val="es-ES_tradnl"/>
    </w:rPr>
  </w:style>
  <w:style w:type="paragraph" w:styleId="Heading1">
    <w:name w:val="heading 1"/>
    <w:basedOn w:val="Normal"/>
    <w:next w:val="Normal"/>
    <w:link w:val="Heading1Char"/>
    <w:uiPriority w:val="9"/>
    <w:qFormat/>
    <w:rsid w:val="00122D34"/>
    <w:pPr>
      <w:keepNext/>
      <w:spacing w:before="240" w:after="60"/>
      <w:jc w:val="both"/>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653D2D"/>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653D2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653D2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653D2D"/>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653D2D"/>
    <w:pPr>
      <w:tabs>
        <w:tab w:val="num" w:pos="4320"/>
      </w:tabs>
      <w:spacing w:before="240" w:after="60"/>
      <w:ind w:left="4320" w:hanging="720"/>
      <w:outlineLvl w:val="5"/>
    </w:pPr>
    <w:rPr>
      <w:rFonts w:ascii="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653D2D"/>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653D2D"/>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653D2D"/>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D34"/>
    <w:pPr>
      <w:spacing w:after="120"/>
    </w:pPr>
    <w:rPr>
      <w:rFonts w:ascii="Times New Roman" w:hAnsi="Times New Roman" w:cs="Times New Roman"/>
      <w:lang w:val="en-US"/>
    </w:rPr>
  </w:style>
  <w:style w:type="paragraph" w:customStyle="1" w:styleId="ListParagraph1">
    <w:name w:val="List Paragraph1"/>
    <w:basedOn w:val="Normal"/>
    <w:rsid w:val="00122D34"/>
    <w:pPr>
      <w:spacing w:after="0"/>
      <w:ind w:left="708"/>
      <w:jc w:val="center"/>
    </w:pPr>
    <w:rPr>
      <w:rFonts w:ascii="Times New Roman" w:hAnsi="Times New Roman" w:cs="Times New Roman"/>
      <w:lang w:val="en-US"/>
    </w:rPr>
  </w:style>
  <w:style w:type="paragraph" w:styleId="Footer">
    <w:name w:val="footer"/>
    <w:basedOn w:val="Normal"/>
    <w:rsid w:val="00122D34"/>
    <w:pPr>
      <w:tabs>
        <w:tab w:val="center" w:pos="4252"/>
        <w:tab w:val="right" w:pos="8504"/>
      </w:tabs>
    </w:pPr>
  </w:style>
  <w:style w:type="character" w:styleId="PageNumber">
    <w:name w:val="page number"/>
    <w:basedOn w:val="DefaultParagraphFont"/>
    <w:rsid w:val="00122D34"/>
  </w:style>
  <w:style w:type="paragraph" w:customStyle="1" w:styleId="Default">
    <w:name w:val="Default"/>
    <w:rsid w:val="00122D34"/>
    <w:pPr>
      <w:autoSpaceDE w:val="0"/>
      <w:autoSpaceDN w:val="0"/>
      <w:adjustRightInd w:val="0"/>
    </w:pPr>
    <w:rPr>
      <w:rFonts w:ascii="Arial" w:hAnsi="Arial" w:cs="Arial"/>
      <w:color w:val="000000"/>
      <w:sz w:val="24"/>
      <w:szCs w:val="24"/>
    </w:rPr>
  </w:style>
  <w:style w:type="character" w:styleId="Hyperlink">
    <w:name w:val="Hyperlink"/>
    <w:rsid w:val="00122D34"/>
    <w:rPr>
      <w:color w:val="0000FF"/>
      <w:u w:val="single"/>
    </w:rPr>
  </w:style>
  <w:style w:type="paragraph" w:styleId="Header">
    <w:name w:val="header"/>
    <w:basedOn w:val="Normal"/>
    <w:link w:val="HeaderChar"/>
    <w:rsid w:val="00122D34"/>
    <w:pPr>
      <w:tabs>
        <w:tab w:val="center" w:pos="4252"/>
        <w:tab w:val="right" w:pos="8504"/>
      </w:tabs>
    </w:pPr>
    <w:rPr>
      <w:rFonts w:cs="Times New Roman"/>
    </w:rPr>
  </w:style>
  <w:style w:type="character" w:customStyle="1" w:styleId="HeaderChar">
    <w:name w:val="Header Char"/>
    <w:link w:val="Header"/>
    <w:rsid w:val="00122D34"/>
    <w:rPr>
      <w:rFonts w:ascii="Cambria" w:hAnsi="Cambria" w:cs="Cambria"/>
      <w:sz w:val="24"/>
      <w:szCs w:val="24"/>
      <w:lang w:val="es-ES_tradnl" w:eastAsia="en-US"/>
    </w:rPr>
  </w:style>
  <w:style w:type="paragraph" w:styleId="NoSpacing">
    <w:name w:val="No Spacing"/>
    <w:uiPriority w:val="1"/>
    <w:qFormat/>
    <w:rsid w:val="00122D34"/>
    <w:rPr>
      <w:rFonts w:ascii="Cambria" w:hAnsi="Cambria" w:cs="Cambria"/>
      <w:sz w:val="24"/>
      <w:szCs w:val="24"/>
      <w:lang w:val="es-ES_tradnl"/>
    </w:rPr>
  </w:style>
  <w:style w:type="character" w:customStyle="1" w:styleId="EnlacedeInternet">
    <w:name w:val="Enlace de Internet"/>
    <w:rsid w:val="00122D34"/>
    <w:rPr>
      <w:color w:val="000080"/>
      <w:u w:val="single"/>
    </w:rPr>
  </w:style>
  <w:style w:type="paragraph" w:styleId="ListParagraph">
    <w:name w:val="List Paragraph"/>
    <w:basedOn w:val="Normal"/>
    <w:link w:val="ListParagraphChar"/>
    <w:uiPriority w:val="34"/>
    <w:qFormat/>
    <w:rsid w:val="00122D34"/>
    <w:pPr>
      <w:suppressAutoHyphens/>
      <w:spacing w:line="276" w:lineRule="auto"/>
      <w:ind w:left="720"/>
      <w:contextualSpacing/>
    </w:pPr>
    <w:rPr>
      <w:rFonts w:ascii="Calibri" w:eastAsia="Calibri" w:hAnsi="Calibri" w:cs="Times New Roman"/>
      <w:color w:val="00000A"/>
      <w:sz w:val="22"/>
      <w:szCs w:val="22"/>
      <w:lang w:val="es-DO"/>
    </w:rPr>
  </w:style>
  <w:style w:type="table" w:styleId="TableGrid">
    <w:name w:val="Table Grid"/>
    <w:basedOn w:val="TableNormal"/>
    <w:rsid w:val="0012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22D34"/>
    <w:rPr>
      <w:sz w:val="16"/>
      <w:szCs w:val="16"/>
    </w:rPr>
  </w:style>
  <w:style w:type="paragraph" w:styleId="CommentText">
    <w:name w:val="annotation text"/>
    <w:basedOn w:val="Normal"/>
    <w:link w:val="CommentTextChar"/>
    <w:uiPriority w:val="99"/>
    <w:rsid w:val="00122D34"/>
    <w:rPr>
      <w:rFonts w:cs="Times New Roman"/>
      <w:sz w:val="20"/>
      <w:szCs w:val="20"/>
    </w:rPr>
  </w:style>
  <w:style w:type="character" w:customStyle="1" w:styleId="CommentTextChar">
    <w:name w:val="Comment Text Char"/>
    <w:link w:val="CommentText"/>
    <w:uiPriority w:val="99"/>
    <w:rsid w:val="00122D34"/>
    <w:rPr>
      <w:rFonts w:ascii="Cambria" w:hAnsi="Cambria" w:cs="Cambria"/>
      <w:lang w:val="es-ES_tradnl" w:eastAsia="en-US"/>
    </w:rPr>
  </w:style>
  <w:style w:type="paragraph" w:styleId="CommentSubject">
    <w:name w:val="annotation subject"/>
    <w:basedOn w:val="CommentText"/>
    <w:next w:val="CommentText"/>
    <w:link w:val="CommentSubjectChar"/>
    <w:rsid w:val="00122D34"/>
    <w:rPr>
      <w:b/>
      <w:bCs/>
    </w:rPr>
  </w:style>
  <w:style w:type="character" w:customStyle="1" w:styleId="CommentSubjectChar">
    <w:name w:val="Comment Subject Char"/>
    <w:link w:val="CommentSubject"/>
    <w:rsid w:val="00122D34"/>
    <w:rPr>
      <w:rFonts w:ascii="Cambria" w:hAnsi="Cambria" w:cs="Cambria"/>
      <w:b/>
      <w:bCs/>
      <w:lang w:val="es-ES_tradnl" w:eastAsia="en-US"/>
    </w:rPr>
  </w:style>
  <w:style w:type="paragraph" w:styleId="BalloonText">
    <w:name w:val="Balloon Text"/>
    <w:basedOn w:val="Normal"/>
    <w:link w:val="BalloonTextChar"/>
    <w:rsid w:val="00122D34"/>
    <w:pPr>
      <w:spacing w:after="0"/>
    </w:pPr>
    <w:rPr>
      <w:rFonts w:ascii="Segoe UI" w:hAnsi="Segoe UI" w:cs="Times New Roman"/>
      <w:sz w:val="18"/>
      <w:szCs w:val="18"/>
    </w:rPr>
  </w:style>
  <w:style w:type="character" w:customStyle="1" w:styleId="BalloonTextChar">
    <w:name w:val="Balloon Text Char"/>
    <w:link w:val="BalloonText"/>
    <w:rsid w:val="00122D34"/>
    <w:rPr>
      <w:rFonts w:ascii="Segoe UI" w:hAnsi="Segoe UI" w:cs="Segoe UI"/>
      <w:sz w:val="18"/>
      <w:szCs w:val="18"/>
      <w:lang w:val="es-ES_tradnl" w:eastAsia="en-US"/>
    </w:rPr>
  </w:style>
  <w:style w:type="paragraph" w:styleId="NormalWeb">
    <w:name w:val="Normal (Web)"/>
    <w:basedOn w:val="Normal"/>
    <w:uiPriority w:val="99"/>
    <w:rsid w:val="00122D34"/>
    <w:pPr>
      <w:spacing w:before="100" w:beforeAutospacing="1" w:after="100" w:afterAutospacing="1"/>
    </w:pPr>
    <w:rPr>
      <w:rFonts w:ascii="Times New Roman" w:hAnsi="Times New Roman" w:cs="Times New Roman"/>
      <w:lang w:val="en-US"/>
    </w:rPr>
  </w:style>
  <w:style w:type="paragraph" w:styleId="FootnoteText">
    <w:name w:val="footnote text"/>
    <w:aliases w:val="Car,Texto nota pie Car Car Car,FOOTNOTES,fn,single space,Footnote Text Char Char Char,Footnote Text1 Char,Footnote Text2,Footnote Text Char Char Char1 Char,Footnote Text Char Char Char1,ADB Car, Car,AD"/>
    <w:basedOn w:val="Normal"/>
    <w:link w:val="FootnoteTextChar"/>
    <w:uiPriority w:val="99"/>
    <w:unhideWhenUsed/>
    <w:rsid w:val="00647693"/>
    <w:pPr>
      <w:spacing w:after="0"/>
    </w:pPr>
    <w:rPr>
      <w:sz w:val="20"/>
      <w:szCs w:val="20"/>
    </w:rPr>
  </w:style>
  <w:style w:type="character" w:customStyle="1" w:styleId="FootnoteTextChar">
    <w:name w:val="Footnote Text Char"/>
    <w:aliases w:val="Car Char,Texto nota pie Car Car Car Char,FOOTNOTES Char,fn Char,single space Char,Footnote Text Char Char Char Char,Footnote Text1 Char Char,Footnote Text2 Char,Footnote Text Char Char Char1 Char Char,ADB Car Char, Car Char,AD Char"/>
    <w:basedOn w:val="DefaultParagraphFont"/>
    <w:link w:val="FootnoteText"/>
    <w:uiPriority w:val="99"/>
    <w:rsid w:val="00647693"/>
    <w:rPr>
      <w:rFonts w:ascii="Cambria" w:hAnsi="Cambria" w:cs="Cambria"/>
      <w:lang w:val="es-ES_tradnl"/>
    </w:rPr>
  </w:style>
  <w:style w:type="character" w:styleId="FootnoteReference">
    <w:name w:val="footnote reference"/>
    <w:basedOn w:val="DefaultParagraphFont"/>
    <w:uiPriority w:val="99"/>
    <w:unhideWhenUsed/>
    <w:rsid w:val="00647693"/>
    <w:rPr>
      <w:vertAlign w:val="superscript"/>
    </w:rPr>
  </w:style>
  <w:style w:type="character" w:customStyle="1" w:styleId="Heading2Char">
    <w:name w:val="Heading 2 Char"/>
    <w:basedOn w:val="DefaultParagraphFont"/>
    <w:link w:val="Heading2"/>
    <w:uiPriority w:val="9"/>
    <w:semiHidden/>
    <w:rsid w:val="00653D2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53D2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3D2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53D2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653D2D"/>
    <w:rPr>
      <w:b/>
      <w:bCs/>
      <w:sz w:val="22"/>
      <w:szCs w:val="22"/>
    </w:rPr>
  </w:style>
  <w:style w:type="character" w:customStyle="1" w:styleId="Heading7Char">
    <w:name w:val="Heading 7 Char"/>
    <w:basedOn w:val="DefaultParagraphFont"/>
    <w:link w:val="Heading7"/>
    <w:uiPriority w:val="9"/>
    <w:semiHidden/>
    <w:rsid w:val="00653D2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53D2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53D2D"/>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653D2D"/>
    <w:rPr>
      <w:rFonts w:ascii="Arial" w:hAnsi="Arial" w:cs="Arial"/>
      <w:b/>
      <w:bCs/>
      <w:kern w:val="32"/>
      <w:sz w:val="32"/>
      <w:szCs w:val="32"/>
    </w:rPr>
  </w:style>
  <w:style w:type="paragraph" w:styleId="Revision">
    <w:name w:val="Revision"/>
    <w:hidden/>
    <w:uiPriority w:val="99"/>
    <w:semiHidden/>
    <w:rsid w:val="00463570"/>
    <w:rPr>
      <w:rFonts w:ascii="Cambria" w:hAnsi="Cambria" w:cs="Cambria"/>
      <w:sz w:val="24"/>
      <w:szCs w:val="24"/>
      <w:lang w:val="es-ES_tradnl"/>
    </w:rPr>
  </w:style>
  <w:style w:type="character" w:customStyle="1" w:styleId="ListParagraphChar">
    <w:name w:val="List Paragraph Char"/>
    <w:basedOn w:val="DefaultParagraphFont"/>
    <w:link w:val="ListParagraph"/>
    <w:uiPriority w:val="34"/>
    <w:locked/>
    <w:rsid w:val="00D7331C"/>
    <w:rPr>
      <w:rFonts w:ascii="Calibri" w:eastAsia="Calibri" w:hAnsi="Calibri"/>
      <w:color w:val="00000A"/>
      <w:sz w:val="22"/>
      <w:szCs w:val="22"/>
      <w:lang w:val="es-DO"/>
    </w:rPr>
  </w:style>
  <w:style w:type="paragraph" w:customStyle="1" w:styleId="FirstParagraph">
    <w:name w:val="First Paragraph"/>
    <w:basedOn w:val="BodyText"/>
    <w:next w:val="BodyText"/>
    <w:qFormat/>
    <w:rsid w:val="006140C2"/>
    <w:pPr>
      <w:spacing w:before="180" w:after="180"/>
    </w:pPr>
    <w:rPr>
      <w:rFonts w:asciiTheme="minorHAnsi" w:eastAsiaTheme="minorHAnsi" w:hAnsiTheme="minorHAnsi" w:cstheme="minorBidi"/>
    </w:rPr>
  </w:style>
  <w:style w:type="paragraph" w:customStyle="1" w:styleId="Compact">
    <w:name w:val="Compact"/>
    <w:basedOn w:val="BodyText"/>
    <w:qFormat/>
    <w:rsid w:val="006140C2"/>
    <w:pPr>
      <w:spacing w:before="36" w:after="36"/>
    </w:pPr>
    <w:rPr>
      <w:rFonts w:asciiTheme="minorHAnsi" w:eastAsiaTheme="minorHAnsi" w:hAnsiTheme="minorHAnsi" w:cstheme="minorBidi"/>
    </w:rPr>
  </w:style>
  <w:style w:type="paragraph" w:customStyle="1" w:styleId="m-8159953972743909909ydp9d9f1730msolistparagraph">
    <w:name w:val="m_-8159953972743909909ydp9d9f1730msolistparagraph"/>
    <w:basedOn w:val="Normal"/>
    <w:rsid w:val="004D053D"/>
    <w:pPr>
      <w:spacing w:before="100" w:beforeAutospacing="1" w:after="100" w:afterAutospacing="1"/>
    </w:pPr>
    <w:rPr>
      <w:rFonts w:ascii="Times New Roman" w:hAnsi="Times New Roman" w:cs="Times New Roman"/>
      <w:lang w:val="es-DO" w:eastAsia="es-DO"/>
    </w:rPr>
  </w:style>
  <w:style w:type="character" w:customStyle="1" w:styleId="BodyTextChar">
    <w:name w:val="Body Text Char"/>
    <w:link w:val="BodyText"/>
    <w:rsid w:val="00C706A4"/>
    <w:rPr>
      <w:sz w:val="24"/>
      <w:szCs w:val="24"/>
    </w:rPr>
  </w:style>
  <w:style w:type="character" w:styleId="Emphasis">
    <w:name w:val="Emphasis"/>
    <w:basedOn w:val="DefaultParagraphFont"/>
    <w:uiPriority w:val="20"/>
    <w:qFormat/>
    <w:rsid w:val="00B80650"/>
    <w:rPr>
      <w:i/>
      <w:iCs/>
    </w:rPr>
  </w:style>
  <w:style w:type="character" w:styleId="UnresolvedMention">
    <w:name w:val="Unresolved Mention"/>
    <w:basedOn w:val="DefaultParagraphFont"/>
    <w:uiPriority w:val="99"/>
    <w:semiHidden/>
    <w:unhideWhenUsed/>
    <w:rsid w:val="003F2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8135">
      <w:bodyDiv w:val="1"/>
      <w:marLeft w:val="0"/>
      <w:marRight w:val="0"/>
      <w:marTop w:val="0"/>
      <w:marBottom w:val="0"/>
      <w:divBdr>
        <w:top w:val="none" w:sz="0" w:space="0" w:color="auto"/>
        <w:left w:val="none" w:sz="0" w:space="0" w:color="auto"/>
        <w:bottom w:val="none" w:sz="0" w:space="0" w:color="auto"/>
        <w:right w:val="none" w:sz="0" w:space="0" w:color="auto"/>
      </w:divBdr>
    </w:div>
    <w:div w:id="524248885">
      <w:bodyDiv w:val="1"/>
      <w:marLeft w:val="0"/>
      <w:marRight w:val="0"/>
      <w:marTop w:val="0"/>
      <w:marBottom w:val="0"/>
      <w:divBdr>
        <w:top w:val="none" w:sz="0" w:space="0" w:color="auto"/>
        <w:left w:val="none" w:sz="0" w:space="0" w:color="auto"/>
        <w:bottom w:val="none" w:sz="0" w:space="0" w:color="auto"/>
        <w:right w:val="none" w:sz="0" w:space="0" w:color="auto"/>
      </w:divBdr>
    </w:div>
    <w:div w:id="654727341">
      <w:bodyDiv w:val="1"/>
      <w:marLeft w:val="0"/>
      <w:marRight w:val="0"/>
      <w:marTop w:val="0"/>
      <w:marBottom w:val="0"/>
      <w:divBdr>
        <w:top w:val="none" w:sz="0" w:space="0" w:color="auto"/>
        <w:left w:val="none" w:sz="0" w:space="0" w:color="auto"/>
        <w:bottom w:val="none" w:sz="0" w:space="0" w:color="auto"/>
        <w:right w:val="none" w:sz="0" w:space="0" w:color="auto"/>
      </w:divBdr>
      <w:divsChild>
        <w:div w:id="1080176671">
          <w:marLeft w:val="547"/>
          <w:marRight w:val="0"/>
          <w:marTop w:val="0"/>
          <w:marBottom w:val="0"/>
          <w:divBdr>
            <w:top w:val="none" w:sz="0" w:space="0" w:color="auto"/>
            <w:left w:val="none" w:sz="0" w:space="0" w:color="auto"/>
            <w:bottom w:val="none" w:sz="0" w:space="0" w:color="auto"/>
            <w:right w:val="none" w:sz="0" w:space="0" w:color="auto"/>
          </w:divBdr>
        </w:div>
      </w:divsChild>
    </w:div>
    <w:div w:id="806900795">
      <w:bodyDiv w:val="1"/>
      <w:marLeft w:val="0"/>
      <w:marRight w:val="0"/>
      <w:marTop w:val="0"/>
      <w:marBottom w:val="0"/>
      <w:divBdr>
        <w:top w:val="none" w:sz="0" w:space="0" w:color="auto"/>
        <w:left w:val="none" w:sz="0" w:space="0" w:color="auto"/>
        <w:bottom w:val="none" w:sz="0" w:space="0" w:color="auto"/>
        <w:right w:val="none" w:sz="0" w:space="0" w:color="auto"/>
      </w:divBdr>
    </w:div>
    <w:div w:id="1330524390">
      <w:bodyDiv w:val="1"/>
      <w:marLeft w:val="0"/>
      <w:marRight w:val="0"/>
      <w:marTop w:val="0"/>
      <w:marBottom w:val="0"/>
      <w:divBdr>
        <w:top w:val="none" w:sz="0" w:space="0" w:color="auto"/>
        <w:left w:val="none" w:sz="0" w:space="0" w:color="auto"/>
        <w:bottom w:val="none" w:sz="0" w:space="0" w:color="auto"/>
        <w:right w:val="none" w:sz="0" w:space="0" w:color="auto"/>
      </w:divBdr>
    </w:div>
    <w:div w:id="1707876632">
      <w:bodyDiv w:val="1"/>
      <w:marLeft w:val="0"/>
      <w:marRight w:val="0"/>
      <w:marTop w:val="0"/>
      <w:marBottom w:val="0"/>
      <w:divBdr>
        <w:top w:val="none" w:sz="0" w:space="0" w:color="auto"/>
        <w:left w:val="none" w:sz="0" w:space="0" w:color="auto"/>
        <w:bottom w:val="none" w:sz="0" w:space="0" w:color="auto"/>
        <w:right w:val="none" w:sz="0" w:space="0" w:color="auto"/>
      </w:divBdr>
    </w:div>
    <w:div w:id="1783261152">
      <w:bodyDiv w:val="1"/>
      <w:marLeft w:val="0"/>
      <w:marRight w:val="0"/>
      <w:marTop w:val="0"/>
      <w:marBottom w:val="0"/>
      <w:divBdr>
        <w:top w:val="none" w:sz="0" w:space="0" w:color="auto"/>
        <w:left w:val="none" w:sz="0" w:space="0" w:color="auto"/>
        <w:bottom w:val="none" w:sz="0" w:space="0" w:color="auto"/>
        <w:right w:val="none" w:sz="0" w:space="0" w:color="auto"/>
      </w:divBdr>
    </w:div>
    <w:div w:id="1793787367">
      <w:bodyDiv w:val="1"/>
      <w:marLeft w:val="0"/>
      <w:marRight w:val="0"/>
      <w:marTop w:val="0"/>
      <w:marBottom w:val="0"/>
      <w:divBdr>
        <w:top w:val="none" w:sz="0" w:space="0" w:color="auto"/>
        <w:left w:val="none" w:sz="0" w:space="0" w:color="auto"/>
        <w:bottom w:val="none" w:sz="0" w:space="0" w:color="auto"/>
        <w:right w:val="none" w:sz="0" w:space="0" w:color="auto"/>
      </w:divBdr>
      <w:divsChild>
        <w:div w:id="13769538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do@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6" ma:contentTypeDescription="Create a new document." ma:contentTypeScope="" ma:versionID="8400d2be493a06480a62b85168d2a61a">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5bbad130b4d489dee7472b1b81fa133e"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d68834-8b0c-43d0-9331-f2aaf030169d}" ma:internalName="TaxCatchAll" ma:showField="CatchAllData" ma:web="a997fcdc-8756-446c-9beb-730b6e844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b54dc9-395d-44a8-a6e1-f500d27c8a6b">
      <Terms xmlns="http://schemas.microsoft.com/office/infopath/2007/PartnerControls"/>
    </lcf76f155ced4ddcb4097134ff3c332f>
    <TaxCatchAll xmlns="a997fcdc-8756-446c-9beb-730b6e8446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4000-74F2-48A9-AD56-763A991DA24C}"/>
</file>

<file path=customXml/itemProps2.xml><?xml version="1.0" encoding="utf-8"?>
<ds:datastoreItem xmlns:ds="http://schemas.openxmlformats.org/officeDocument/2006/customXml" ds:itemID="{72ED6B7E-1F03-429B-8904-3B6BAADB9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916E46-8864-49AD-9186-CD664F7C6629}">
  <ds:schemaRefs>
    <ds:schemaRef ds:uri="http://schemas.microsoft.com/sharepoint/v3/contenttype/forms"/>
  </ds:schemaRefs>
</ds:datastoreItem>
</file>

<file path=customXml/itemProps4.xml><?xml version="1.0" encoding="utf-8"?>
<ds:datastoreItem xmlns:ds="http://schemas.openxmlformats.org/officeDocument/2006/customXml" ds:itemID="{7690B8CF-B0F5-4DED-AB95-58B87709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3049</Words>
  <Characters>17008</Characters>
  <Application>Microsoft Office Word</Application>
  <DocSecurity>0</DocSecurity>
  <Lines>141</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Arteach</dc:creator>
  <cp:keywords/>
  <dc:description/>
  <cp:lastModifiedBy>Leire Arteach</cp:lastModifiedBy>
  <cp:revision>28</cp:revision>
  <cp:lastPrinted>2019-09-13T22:00:00Z</cp:lastPrinted>
  <dcterms:created xsi:type="dcterms:W3CDTF">2022-05-13T11:22:00Z</dcterms:created>
  <dcterms:modified xsi:type="dcterms:W3CDTF">2022-09-06T23:12:00Z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