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B0B41" w14:textId="50AE2EDB" w:rsidR="00470116" w:rsidRPr="002423BD" w:rsidRDefault="00470116" w:rsidP="00470116">
      <w:pPr>
        <w:jc w:val="right"/>
        <w:rPr>
          <w:rFonts w:asciiTheme="minorHAnsi" w:hAnsiTheme="minorHAnsi" w:cstheme="minorHAnsi"/>
          <w:b/>
          <w:sz w:val="22"/>
          <w:szCs w:val="22"/>
        </w:rPr>
      </w:pPr>
      <w:r w:rsidRPr="002423BD">
        <w:rPr>
          <w:rFonts w:asciiTheme="minorHAnsi" w:hAnsiTheme="minorHAnsi" w:cstheme="minorHAnsi"/>
          <w:b/>
          <w:sz w:val="22"/>
          <w:szCs w:val="22"/>
        </w:rPr>
        <w:t>Annex 2</w:t>
      </w:r>
      <w:r w:rsidR="001635B8" w:rsidRPr="002423BD">
        <w:rPr>
          <w:rFonts w:asciiTheme="minorHAnsi" w:hAnsiTheme="minorHAnsi" w:cstheme="minorHAnsi"/>
          <w:b/>
          <w:sz w:val="22"/>
          <w:szCs w:val="22"/>
        </w:rPr>
        <w:t>b</w:t>
      </w:r>
    </w:p>
    <w:p w14:paraId="738B9B9F" w14:textId="77777777" w:rsidR="00470116" w:rsidRPr="002423BD" w:rsidRDefault="00470116" w:rsidP="00470116">
      <w:pPr>
        <w:jc w:val="right"/>
        <w:rPr>
          <w:rFonts w:asciiTheme="minorHAnsi" w:hAnsiTheme="minorHAnsi" w:cstheme="minorHAnsi"/>
          <w:sz w:val="22"/>
          <w:szCs w:val="22"/>
        </w:rPr>
      </w:pPr>
    </w:p>
    <w:p w14:paraId="4DDE08E3" w14:textId="656B097E" w:rsidR="00470116" w:rsidRPr="002423BD" w:rsidRDefault="00470116" w:rsidP="00470116">
      <w:pPr>
        <w:jc w:val="center"/>
        <w:rPr>
          <w:rFonts w:asciiTheme="minorHAnsi" w:hAnsiTheme="minorHAnsi" w:cstheme="minorHAnsi"/>
          <w:b/>
          <w:sz w:val="22"/>
          <w:szCs w:val="22"/>
        </w:rPr>
      </w:pPr>
      <w:r w:rsidRPr="002423BD">
        <w:rPr>
          <w:rFonts w:asciiTheme="minorHAnsi" w:hAnsiTheme="minorHAnsi" w:cstheme="minorHAnsi"/>
          <w:b/>
          <w:sz w:val="22"/>
          <w:szCs w:val="22"/>
        </w:rPr>
        <w:t xml:space="preserve">FORM FOR SUBMITTING SERVICE PROVIDER’S </w:t>
      </w:r>
      <w:r w:rsidR="001635B8" w:rsidRPr="002423BD">
        <w:rPr>
          <w:rFonts w:asciiTheme="minorHAnsi" w:hAnsiTheme="minorHAnsi" w:cstheme="minorHAnsi"/>
          <w:b/>
          <w:sz w:val="22"/>
          <w:szCs w:val="22"/>
        </w:rPr>
        <w:t>FINANCIAL</w:t>
      </w:r>
      <w:r w:rsidRPr="002423BD">
        <w:rPr>
          <w:rFonts w:asciiTheme="minorHAnsi" w:hAnsiTheme="minorHAnsi" w:cstheme="minorHAnsi"/>
          <w:b/>
          <w:sz w:val="22"/>
          <w:szCs w:val="22"/>
        </w:rPr>
        <w:t xml:space="preserve"> PROPOSAL</w:t>
      </w:r>
      <w:r w:rsidR="00E51D7B">
        <w:rPr>
          <w:rStyle w:val="FootnoteReference"/>
          <w:rFonts w:asciiTheme="minorHAnsi" w:hAnsiTheme="minorHAnsi" w:cstheme="minorHAnsi"/>
          <w:b/>
          <w:sz w:val="22"/>
          <w:szCs w:val="22"/>
        </w:rPr>
        <w:footnoteReference w:id="2"/>
      </w:r>
    </w:p>
    <w:p w14:paraId="5A07DC7B" w14:textId="77777777" w:rsidR="00470116" w:rsidRPr="002423BD" w:rsidRDefault="00470116" w:rsidP="00470116">
      <w:pPr>
        <w:jc w:val="center"/>
        <w:rPr>
          <w:rFonts w:asciiTheme="minorHAnsi" w:hAnsiTheme="minorHAnsi" w:cstheme="minorHAnsi"/>
          <w:b/>
          <w:i/>
          <w:color w:val="FF0000"/>
          <w:sz w:val="22"/>
          <w:szCs w:val="22"/>
        </w:rPr>
      </w:pPr>
    </w:p>
    <w:p w14:paraId="15C7C738" w14:textId="78AEF270" w:rsidR="00470116" w:rsidRPr="002423BD" w:rsidRDefault="00470116" w:rsidP="007120D0">
      <w:pPr>
        <w:jc w:val="center"/>
        <w:rPr>
          <w:rFonts w:asciiTheme="minorHAnsi" w:hAnsiTheme="minorHAnsi" w:cstheme="minorHAnsi"/>
          <w:b/>
          <w:i/>
          <w:color w:val="FF0000"/>
          <w:sz w:val="22"/>
          <w:szCs w:val="22"/>
        </w:rPr>
      </w:pPr>
      <w:r w:rsidRPr="002423BD">
        <w:rPr>
          <w:rFonts w:asciiTheme="minorHAnsi" w:hAnsiTheme="minorHAnsi" w:cstheme="minorHAnsi"/>
          <w:b/>
          <w:i/>
          <w:color w:val="FF0000"/>
          <w:sz w:val="22"/>
          <w:szCs w:val="22"/>
        </w:rPr>
        <w:t>(This Form must be submitted only using the Service Provider’s Official Letterhead/Stationery</w:t>
      </w:r>
      <w:r w:rsidR="001635B8" w:rsidRPr="002423BD">
        <w:rPr>
          <w:rFonts w:asciiTheme="minorHAnsi" w:hAnsiTheme="minorHAnsi" w:cstheme="minorHAnsi"/>
          <w:b/>
          <w:i/>
          <w:color w:val="FF0000"/>
          <w:sz w:val="22"/>
          <w:szCs w:val="22"/>
        </w:rPr>
        <w:t xml:space="preserve"> </w:t>
      </w:r>
      <w:r w:rsidR="00661894" w:rsidRPr="002423BD">
        <w:rPr>
          <w:rFonts w:asciiTheme="minorHAnsi" w:hAnsiTheme="minorHAnsi" w:cstheme="minorHAnsi"/>
          <w:b/>
          <w:i/>
          <w:color w:val="FF0000"/>
          <w:sz w:val="22"/>
          <w:szCs w:val="22"/>
        </w:rPr>
        <w:t xml:space="preserve">in a separate </w:t>
      </w:r>
      <w:r w:rsidR="00E86936" w:rsidRPr="002423BD">
        <w:rPr>
          <w:rFonts w:asciiTheme="minorHAnsi" w:hAnsiTheme="minorHAnsi" w:cstheme="minorHAnsi"/>
          <w:b/>
          <w:i/>
          <w:color w:val="FF0000"/>
          <w:sz w:val="22"/>
          <w:szCs w:val="22"/>
        </w:rPr>
        <w:t xml:space="preserve">PASSWORD-PROTECTED FILE </w:t>
      </w:r>
      <w:r w:rsidR="00661894" w:rsidRPr="002423BD">
        <w:rPr>
          <w:rFonts w:asciiTheme="minorHAnsi" w:hAnsiTheme="minorHAnsi" w:cstheme="minorHAnsi"/>
          <w:b/>
          <w:i/>
          <w:color w:val="FF0000"/>
          <w:sz w:val="22"/>
          <w:szCs w:val="22"/>
        </w:rPr>
        <w:t xml:space="preserve">with </w:t>
      </w:r>
      <w:r w:rsidR="00A10C31" w:rsidRPr="002423BD">
        <w:rPr>
          <w:rFonts w:asciiTheme="minorHAnsi" w:hAnsiTheme="minorHAnsi" w:cstheme="minorHAnsi"/>
          <w:b/>
          <w:i/>
          <w:color w:val="FF0000"/>
          <w:sz w:val="22"/>
          <w:szCs w:val="22"/>
        </w:rPr>
        <w:t xml:space="preserve">a </w:t>
      </w:r>
      <w:r w:rsidR="00661894" w:rsidRPr="002423BD">
        <w:rPr>
          <w:rFonts w:asciiTheme="minorHAnsi" w:hAnsiTheme="minorHAnsi" w:cstheme="minorHAnsi"/>
          <w:b/>
          <w:i/>
          <w:color w:val="FF0000"/>
          <w:sz w:val="22"/>
          <w:szCs w:val="22"/>
        </w:rPr>
        <w:t>corresponding note</w:t>
      </w:r>
      <w:r w:rsidRPr="002423BD">
        <w:rPr>
          <w:rFonts w:asciiTheme="minorHAnsi" w:hAnsiTheme="minorHAnsi" w:cstheme="minorHAnsi"/>
          <w:b/>
          <w:i/>
          <w:color w:val="FF0000"/>
          <w:sz w:val="22"/>
          <w:szCs w:val="22"/>
        </w:rPr>
        <w:t>)</w:t>
      </w:r>
      <w:r w:rsidR="00E51D7B">
        <w:rPr>
          <w:rStyle w:val="FootnoteReference"/>
          <w:rFonts w:asciiTheme="minorHAnsi" w:hAnsiTheme="minorHAnsi" w:cstheme="minorHAnsi"/>
          <w:b/>
          <w:i/>
          <w:color w:val="FF0000"/>
          <w:sz w:val="22"/>
          <w:szCs w:val="22"/>
        </w:rPr>
        <w:footnoteReference w:id="3"/>
      </w:r>
    </w:p>
    <w:p w14:paraId="1C125053" w14:textId="77777777" w:rsidR="00AD7241" w:rsidRPr="002423BD" w:rsidRDefault="00AD7241" w:rsidP="007120D0">
      <w:pPr>
        <w:jc w:val="center"/>
        <w:rPr>
          <w:rFonts w:asciiTheme="minorHAnsi" w:hAnsiTheme="minorHAnsi" w:cstheme="minorHAnsi"/>
          <w:b/>
          <w:i/>
          <w:color w:val="FF0000"/>
          <w:sz w:val="22"/>
          <w:szCs w:val="22"/>
        </w:rPr>
      </w:pPr>
    </w:p>
    <w:p w14:paraId="4825DEE7" w14:textId="77777777" w:rsidR="00AD7241" w:rsidRPr="002423BD" w:rsidRDefault="00AD7241" w:rsidP="009C7C3B">
      <w:pPr>
        <w:jc w:val="right"/>
        <w:rPr>
          <w:rFonts w:asciiTheme="minorHAnsi" w:hAnsiTheme="minorHAnsi" w:cstheme="minorHAnsi"/>
          <w:bCs/>
          <w:sz w:val="22"/>
          <w:szCs w:val="22"/>
        </w:rPr>
      </w:pPr>
      <w:r w:rsidRPr="002423BD">
        <w:rPr>
          <w:rFonts w:asciiTheme="minorHAnsi" w:hAnsiTheme="minorHAnsi" w:cstheme="minorHAnsi"/>
          <w:bCs/>
          <w:sz w:val="22"/>
          <w:szCs w:val="22"/>
        </w:rPr>
        <w:t>[insert: Location].</w:t>
      </w:r>
    </w:p>
    <w:p w14:paraId="6FE50CF8" w14:textId="77777777" w:rsidR="00AD7241" w:rsidRPr="002423BD" w:rsidRDefault="00AD7241" w:rsidP="009C7C3B">
      <w:pPr>
        <w:jc w:val="right"/>
        <w:rPr>
          <w:rFonts w:asciiTheme="minorHAnsi" w:hAnsiTheme="minorHAnsi" w:cstheme="minorHAnsi"/>
          <w:bCs/>
          <w:sz w:val="22"/>
          <w:szCs w:val="22"/>
        </w:rPr>
      </w:pPr>
      <w:r w:rsidRPr="002423BD">
        <w:rPr>
          <w:rFonts w:asciiTheme="minorHAnsi" w:hAnsiTheme="minorHAnsi" w:cstheme="minorHAnsi"/>
          <w:bCs/>
          <w:sz w:val="22"/>
          <w:szCs w:val="22"/>
        </w:rPr>
        <w:t>[insert: Date]</w:t>
      </w:r>
    </w:p>
    <w:p w14:paraId="412F8A1E" w14:textId="77777777" w:rsidR="00AD7241" w:rsidRPr="002423BD" w:rsidRDefault="00AD7241" w:rsidP="009C7C3B">
      <w:pPr>
        <w:jc w:val="right"/>
        <w:rPr>
          <w:rFonts w:asciiTheme="minorHAnsi" w:hAnsiTheme="minorHAnsi" w:cstheme="minorHAnsi"/>
          <w:bCs/>
          <w:sz w:val="22"/>
          <w:szCs w:val="22"/>
        </w:rPr>
      </w:pPr>
    </w:p>
    <w:p w14:paraId="57D27CD6" w14:textId="0095B709" w:rsidR="00AD7241" w:rsidRPr="002423BD" w:rsidRDefault="00AD7241" w:rsidP="00AD7241">
      <w:pPr>
        <w:rPr>
          <w:rFonts w:asciiTheme="minorHAnsi" w:hAnsiTheme="minorHAnsi" w:cstheme="minorHAnsi"/>
          <w:bCs/>
          <w:sz w:val="22"/>
          <w:szCs w:val="22"/>
        </w:rPr>
      </w:pPr>
      <w:r w:rsidRPr="002423BD">
        <w:rPr>
          <w:rFonts w:asciiTheme="minorHAnsi" w:hAnsiTheme="minorHAnsi" w:cstheme="minorHAnsi"/>
          <w:bCs/>
          <w:sz w:val="22"/>
          <w:szCs w:val="22"/>
        </w:rPr>
        <w:t>To:</w:t>
      </w:r>
      <w:r w:rsidRPr="002423BD">
        <w:rPr>
          <w:rFonts w:asciiTheme="minorHAnsi" w:hAnsiTheme="minorHAnsi" w:cstheme="minorHAnsi"/>
          <w:bCs/>
          <w:sz w:val="22"/>
          <w:szCs w:val="22"/>
        </w:rPr>
        <w:tab/>
      </w:r>
      <w:r w:rsidR="00725EEB">
        <w:rPr>
          <w:rFonts w:asciiTheme="minorHAnsi" w:hAnsiTheme="minorHAnsi" w:cstheme="minorHAnsi"/>
          <w:bCs/>
          <w:sz w:val="22"/>
          <w:szCs w:val="22"/>
        </w:rPr>
        <w:t>Karina Yamashita</w:t>
      </w:r>
    </w:p>
    <w:p w14:paraId="410BF2B6" w14:textId="3CA4FC84" w:rsidR="00AD7241" w:rsidRPr="002423BD" w:rsidRDefault="00AD7241" w:rsidP="00AD7241">
      <w:pPr>
        <w:rPr>
          <w:rFonts w:asciiTheme="minorHAnsi" w:hAnsiTheme="minorHAnsi" w:cstheme="minorHAnsi"/>
          <w:bCs/>
          <w:sz w:val="22"/>
          <w:szCs w:val="22"/>
        </w:rPr>
      </w:pPr>
      <w:r w:rsidRPr="002423BD">
        <w:rPr>
          <w:rFonts w:asciiTheme="minorHAnsi" w:hAnsiTheme="minorHAnsi" w:cstheme="minorHAnsi"/>
          <w:bCs/>
          <w:sz w:val="22"/>
          <w:szCs w:val="22"/>
        </w:rPr>
        <w:tab/>
      </w:r>
      <w:r w:rsidR="00725EEB">
        <w:rPr>
          <w:rFonts w:asciiTheme="minorHAnsi" w:hAnsiTheme="minorHAnsi" w:cstheme="minorHAnsi"/>
          <w:bCs/>
          <w:sz w:val="22"/>
          <w:szCs w:val="22"/>
        </w:rPr>
        <w:t>Procurement Associate</w:t>
      </w:r>
    </w:p>
    <w:p w14:paraId="026B0936" w14:textId="77777777" w:rsidR="00AD7241" w:rsidRPr="002423BD" w:rsidRDefault="00AD7241" w:rsidP="00AD7241">
      <w:pPr>
        <w:rPr>
          <w:rFonts w:asciiTheme="minorHAnsi" w:hAnsiTheme="minorHAnsi" w:cstheme="minorHAnsi"/>
          <w:bCs/>
          <w:sz w:val="22"/>
          <w:szCs w:val="22"/>
        </w:rPr>
      </w:pPr>
      <w:r w:rsidRPr="002423BD">
        <w:rPr>
          <w:rFonts w:asciiTheme="minorHAnsi" w:hAnsiTheme="minorHAnsi" w:cstheme="minorHAnsi"/>
          <w:bCs/>
          <w:sz w:val="22"/>
          <w:szCs w:val="22"/>
        </w:rPr>
        <w:tab/>
        <w:t>UNDP Kazakhstan</w:t>
      </w:r>
    </w:p>
    <w:p w14:paraId="5F4D0EF8" w14:textId="77777777" w:rsidR="00AD7241" w:rsidRPr="002423BD" w:rsidRDefault="00AD7241" w:rsidP="00AD7241">
      <w:pPr>
        <w:rPr>
          <w:rFonts w:asciiTheme="minorHAnsi" w:hAnsiTheme="minorHAnsi" w:cstheme="minorHAnsi"/>
          <w:bCs/>
          <w:sz w:val="22"/>
          <w:szCs w:val="22"/>
        </w:rPr>
      </w:pPr>
    </w:p>
    <w:p w14:paraId="2A441C56" w14:textId="467E2D5F" w:rsidR="00AD7241" w:rsidRPr="002423BD" w:rsidRDefault="00AD7241" w:rsidP="00AD7241">
      <w:pPr>
        <w:rPr>
          <w:rFonts w:asciiTheme="minorHAnsi" w:hAnsiTheme="minorHAnsi" w:cstheme="minorHAnsi"/>
          <w:bCs/>
          <w:sz w:val="22"/>
          <w:szCs w:val="22"/>
        </w:rPr>
      </w:pPr>
      <w:r w:rsidRPr="002423BD">
        <w:rPr>
          <w:rFonts w:asciiTheme="minorHAnsi" w:hAnsiTheme="minorHAnsi" w:cstheme="minorHAnsi"/>
          <w:bCs/>
          <w:sz w:val="22"/>
          <w:szCs w:val="22"/>
        </w:rPr>
        <w:t xml:space="preserve">Dear </w:t>
      </w:r>
      <w:r w:rsidR="00725EEB">
        <w:rPr>
          <w:rFonts w:asciiTheme="minorHAnsi" w:hAnsiTheme="minorHAnsi" w:cstheme="minorHAnsi"/>
          <w:bCs/>
          <w:sz w:val="22"/>
          <w:szCs w:val="22"/>
        </w:rPr>
        <w:t>Ms. Yamashita</w:t>
      </w:r>
      <w:r w:rsidR="004C1991" w:rsidRPr="002423BD">
        <w:rPr>
          <w:rFonts w:asciiTheme="minorHAnsi" w:hAnsiTheme="minorHAnsi" w:cstheme="minorHAnsi"/>
          <w:bCs/>
          <w:sz w:val="22"/>
          <w:szCs w:val="22"/>
        </w:rPr>
        <w:t>,</w:t>
      </w:r>
    </w:p>
    <w:p w14:paraId="11FFCA5D" w14:textId="77777777" w:rsidR="00AD7241" w:rsidRPr="002423BD" w:rsidRDefault="00AD7241" w:rsidP="00AD7241">
      <w:pPr>
        <w:rPr>
          <w:rFonts w:asciiTheme="minorHAnsi" w:hAnsiTheme="minorHAnsi" w:cstheme="minorHAnsi"/>
          <w:bCs/>
          <w:sz w:val="22"/>
          <w:szCs w:val="22"/>
        </w:rPr>
      </w:pPr>
    </w:p>
    <w:p w14:paraId="1D031154" w14:textId="0F9CDE23" w:rsidR="00AD7241" w:rsidRPr="002423BD" w:rsidRDefault="00AD7241" w:rsidP="00AD7241">
      <w:pPr>
        <w:rPr>
          <w:rFonts w:asciiTheme="minorHAnsi" w:hAnsiTheme="minorHAnsi" w:cstheme="minorHAnsi"/>
          <w:bCs/>
          <w:sz w:val="22"/>
          <w:szCs w:val="22"/>
        </w:rPr>
      </w:pPr>
      <w:r w:rsidRPr="002423BD">
        <w:rPr>
          <w:rFonts w:asciiTheme="minorHAnsi" w:hAnsiTheme="minorHAnsi" w:cstheme="minorHAnsi"/>
          <w:bCs/>
          <w:sz w:val="22"/>
          <w:szCs w:val="22"/>
        </w:rPr>
        <w:t>We, the undersigned, hereby offer to render the following services to UNDP in conformity with the requirements defined in the RFP-202</w:t>
      </w:r>
      <w:r w:rsidR="004C1991" w:rsidRPr="002423BD">
        <w:rPr>
          <w:rFonts w:asciiTheme="minorHAnsi" w:hAnsiTheme="minorHAnsi" w:cstheme="minorHAnsi"/>
          <w:bCs/>
          <w:sz w:val="22"/>
          <w:szCs w:val="22"/>
        </w:rPr>
        <w:t>2</w:t>
      </w:r>
      <w:r w:rsidRPr="002423BD">
        <w:rPr>
          <w:rFonts w:asciiTheme="minorHAnsi" w:hAnsiTheme="minorHAnsi" w:cstheme="minorHAnsi"/>
          <w:bCs/>
          <w:sz w:val="22"/>
          <w:szCs w:val="22"/>
        </w:rPr>
        <w:t>-0</w:t>
      </w:r>
      <w:r w:rsidR="00625A32">
        <w:rPr>
          <w:rFonts w:asciiTheme="minorHAnsi" w:hAnsiTheme="minorHAnsi" w:cstheme="minorHAnsi"/>
          <w:bCs/>
          <w:sz w:val="22"/>
          <w:szCs w:val="22"/>
        </w:rPr>
        <w:t>5</w:t>
      </w:r>
      <w:r w:rsidR="00725EEB">
        <w:rPr>
          <w:rFonts w:asciiTheme="minorHAnsi" w:hAnsiTheme="minorHAnsi" w:cstheme="minorHAnsi"/>
          <w:bCs/>
          <w:sz w:val="22"/>
          <w:szCs w:val="22"/>
        </w:rPr>
        <w:t>3</w:t>
      </w:r>
      <w:r w:rsidRPr="002423BD">
        <w:rPr>
          <w:rFonts w:asciiTheme="minorHAnsi" w:hAnsiTheme="minorHAnsi" w:cstheme="minorHAnsi"/>
          <w:bCs/>
          <w:sz w:val="22"/>
          <w:szCs w:val="22"/>
        </w:rPr>
        <w:t xml:space="preserve"> dated </w:t>
      </w:r>
      <w:r w:rsidR="00725EEB">
        <w:rPr>
          <w:rFonts w:asciiTheme="minorHAnsi" w:hAnsiTheme="minorHAnsi" w:cstheme="minorHAnsi"/>
          <w:bCs/>
          <w:sz w:val="22"/>
          <w:szCs w:val="22"/>
        </w:rPr>
        <w:t>September 1</w:t>
      </w:r>
      <w:r w:rsidR="00AA6F84">
        <w:rPr>
          <w:rFonts w:asciiTheme="minorHAnsi" w:hAnsiTheme="minorHAnsi" w:cstheme="minorHAnsi"/>
          <w:bCs/>
          <w:sz w:val="22"/>
          <w:szCs w:val="22"/>
        </w:rPr>
        <w:t>6</w:t>
      </w:r>
      <w:r w:rsidR="00890F79" w:rsidRPr="002423BD">
        <w:rPr>
          <w:rFonts w:asciiTheme="minorHAnsi" w:hAnsiTheme="minorHAnsi" w:cstheme="minorHAnsi"/>
          <w:bCs/>
          <w:sz w:val="22"/>
          <w:szCs w:val="22"/>
        </w:rPr>
        <w:t xml:space="preserve">, </w:t>
      </w:r>
      <w:proofErr w:type="gramStart"/>
      <w:r w:rsidR="00890F79" w:rsidRPr="002423BD">
        <w:rPr>
          <w:rFonts w:asciiTheme="minorHAnsi" w:hAnsiTheme="minorHAnsi" w:cstheme="minorHAnsi"/>
          <w:bCs/>
          <w:sz w:val="22"/>
          <w:szCs w:val="22"/>
        </w:rPr>
        <w:t>202</w:t>
      </w:r>
      <w:r w:rsidR="004C1991" w:rsidRPr="002423BD">
        <w:rPr>
          <w:rFonts w:asciiTheme="minorHAnsi" w:hAnsiTheme="minorHAnsi" w:cstheme="minorHAnsi"/>
          <w:bCs/>
          <w:sz w:val="22"/>
          <w:szCs w:val="22"/>
        </w:rPr>
        <w:t>2</w:t>
      </w:r>
      <w:proofErr w:type="gramEnd"/>
      <w:r w:rsidRPr="002423BD">
        <w:rPr>
          <w:rFonts w:asciiTheme="minorHAnsi" w:hAnsiTheme="minorHAnsi" w:cstheme="minorHAnsi"/>
          <w:bCs/>
          <w:sz w:val="22"/>
          <w:szCs w:val="22"/>
        </w:rPr>
        <w:t xml:space="preserve"> and all of its annexes, as well as the provisions of the UNDP General Contract Terms and Conditions</w:t>
      </w:r>
      <w:r w:rsidR="00E91417" w:rsidRPr="002423BD">
        <w:rPr>
          <w:rFonts w:asciiTheme="minorHAnsi" w:hAnsiTheme="minorHAnsi" w:cstheme="minorHAnsi"/>
          <w:bCs/>
          <w:sz w:val="22"/>
          <w:szCs w:val="22"/>
        </w:rPr>
        <w:t>:</w:t>
      </w:r>
    </w:p>
    <w:p w14:paraId="7BB8CCF0" w14:textId="77777777" w:rsidR="007D4D48" w:rsidRPr="002423BD" w:rsidRDefault="007D4D48" w:rsidP="00AD7241">
      <w:pPr>
        <w:rPr>
          <w:rFonts w:asciiTheme="minorHAnsi" w:hAnsiTheme="minorHAnsi" w:cstheme="minorHAnsi"/>
          <w:bCs/>
          <w:sz w:val="22"/>
          <w:szCs w:val="22"/>
        </w:rPr>
      </w:pPr>
    </w:p>
    <w:p w14:paraId="7192FF0C" w14:textId="77777777" w:rsidR="00C440DD" w:rsidRPr="002423BD" w:rsidRDefault="00F83245" w:rsidP="007B127F">
      <w:pPr>
        <w:pStyle w:val="ListParagraph"/>
        <w:numPr>
          <w:ilvl w:val="0"/>
          <w:numId w:val="47"/>
        </w:numPr>
        <w:spacing w:line="240" w:lineRule="auto"/>
        <w:rPr>
          <w:rFonts w:asciiTheme="minorHAnsi" w:hAnsiTheme="minorHAnsi" w:cstheme="minorHAnsi"/>
          <w:snapToGrid w:val="0"/>
          <w:szCs w:val="22"/>
        </w:rPr>
      </w:pPr>
      <w:r w:rsidRPr="002423BD">
        <w:rPr>
          <w:rFonts w:asciiTheme="minorHAnsi" w:hAnsiTheme="minorHAnsi" w:cstheme="minorHAnsi"/>
          <w:b/>
          <w:snapToGrid w:val="0"/>
          <w:szCs w:val="22"/>
        </w:rPr>
        <w:t>Cost Breakdown per Deliverable</w:t>
      </w:r>
      <w:r w:rsidR="00160DD8" w:rsidRPr="002423BD">
        <w:rPr>
          <w:rFonts w:asciiTheme="minorHAnsi" w:hAnsiTheme="minorHAnsi" w:cstheme="minorHAnsi"/>
          <w:b/>
          <w:snapToGrid w:val="0"/>
          <w:szCs w:val="22"/>
        </w:rPr>
        <w:t xml:space="preserve"> </w:t>
      </w:r>
      <w:r w:rsidR="005B780C" w:rsidRPr="002423BD">
        <w:rPr>
          <w:rFonts w:asciiTheme="minorHAnsi" w:hAnsiTheme="minorHAnsi" w:cstheme="minorHAnsi"/>
          <w:b/>
          <w:snapToGrid w:val="0"/>
          <w:szCs w:val="22"/>
        </w:rPr>
        <w:t>(percent</w:t>
      </w:r>
      <w:r w:rsidR="007D72BA" w:rsidRPr="002423BD">
        <w:rPr>
          <w:rFonts w:asciiTheme="minorHAnsi" w:hAnsiTheme="minorHAnsi" w:cstheme="minorHAnsi"/>
          <w:b/>
          <w:snapToGrid w:val="0"/>
          <w:szCs w:val="22"/>
        </w:rPr>
        <w:t>age</w:t>
      </w:r>
      <w:r w:rsidR="005B780C" w:rsidRPr="002423BD">
        <w:rPr>
          <w:rFonts w:asciiTheme="minorHAnsi" w:hAnsiTheme="minorHAnsi" w:cstheme="minorHAnsi"/>
          <w:b/>
          <w:snapToGrid w:val="0"/>
          <w:szCs w:val="22"/>
        </w:rPr>
        <w:t>)</w:t>
      </w:r>
    </w:p>
    <w:p w14:paraId="05FA9DB6" w14:textId="3128495B" w:rsidR="00F83245" w:rsidRPr="002423BD" w:rsidRDefault="00C440DD" w:rsidP="00C440DD">
      <w:pPr>
        <w:pStyle w:val="ListParagraph"/>
        <w:spacing w:line="240" w:lineRule="auto"/>
        <w:ind w:left="540"/>
        <w:rPr>
          <w:rFonts w:asciiTheme="minorHAnsi" w:hAnsiTheme="minorHAnsi" w:cstheme="minorHAnsi"/>
          <w:snapToGrid w:val="0"/>
          <w:szCs w:val="22"/>
        </w:rPr>
      </w:pPr>
      <w:r w:rsidRPr="002423BD">
        <w:rPr>
          <w:rFonts w:asciiTheme="minorHAnsi" w:hAnsiTheme="minorHAnsi" w:cstheme="minorHAnsi"/>
          <w:snapToGrid w:val="0"/>
          <w:szCs w:val="22"/>
        </w:rPr>
        <w:t xml:space="preserve"> </w:t>
      </w:r>
    </w:p>
    <w:tbl>
      <w:tblPr>
        <w:tblW w:w="9355"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2"/>
        <w:gridCol w:w="5742"/>
        <w:gridCol w:w="1460"/>
        <w:gridCol w:w="1701"/>
      </w:tblGrid>
      <w:tr w:rsidR="00F83245" w:rsidRPr="002423BD" w14:paraId="48D05D43" w14:textId="77777777" w:rsidTr="0035516A">
        <w:tc>
          <w:tcPr>
            <w:tcW w:w="452" w:type="dxa"/>
          </w:tcPr>
          <w:p w14:paraId="7A80F5B4" w14:textId="77777777" w:rsidR="00F83245" w:rsidRPr="002423BD" w:rsidRDefault="00F83245" w:rsidP="00BD3609">
            <w:pPr>
              <w:jc w:val="center"/>
              <w:rPr>
                <w:rFonts w:asciiTheme="minorHAnsi" w:eastAsia="Calibri" w:hAnsiTheme="minorHAnsi" w:cstheme="minorHAnsi"/>
                <w:b/>
                <w:snapToGrid w:val="0"/>
                <w:sz w:val="22"/>
                <w:szCs w:val="22"/>
              </w:rPr>
            </w:pPr>
          </w:p>
        </w:tc>
        <w:tc>
          <w:tcPr>
            <w:tcW w:w="5742" w:type="dxa"/>
          </w:tcPr>
          <w:p w14:paraId="405EE923" w14:textId="77777777" w:rsidR="00F83245" w:rsidRPr="002423BD" w:rsidRDefault="00F83245" w:rsidP="00BD3609">
            <w:pPr>
              <w:jc w:val="center"/>
              <w:rPr>
                <w:rFonts w:asciiTheme="minorHAnsi" w:eastAsia="Calibri" w:hAnsiTheme="minorHAnsi" w:cstheme="minorHAnsi"/>
                <w:b/>
                <w:snapToGrid w:val="0"/>
                <w:sz w:val="22"/>
                <w:szCs w:val="22"/>
              </w:rPr>
            </w:pPr>
            <w:r w:rsidRPr="002423BD">
              <w:rPr>
                <w:rFonts w:asciiTheme="minorHAnsi" w:eastAsia="Calibri" w:hAnsiTheme="minorHAnsi" w:cstheme="minorHAnsi"/>
                <w:b/>
                <w:snapToGrid w:val="0"/>
                <w:sz w:val="22"/>
                <w:szCs w:val="22"/>
              </w:rPr>
              <w:t>Deliverables</w:t>
            </w:r>
          </w:p>
          <w:p w14:paraId="1422A92D" w14:textId="77777777" w:rsidR="00F83245" w:rsidRPr="002423BD" w:rsidRDefault="00F83245" w:rsidP="00344ECD">
            <w:pPr>
              <w:jc w:val="center"/>
              <w:rPr>
                <w:rFonts w:asciiTheme="minorHAnsi" w:eastAsia="Calibri" w:hAnsiTheme="minorHAnsi" w:cstheme="minorHAnsi"/>
                <w:b/>
                <w:snapToGrid w:val="0"/>
                <w:sz w:val="22"/>
                <w:szCs w:val="22"/>
              </w:rPr>
            </w:pPr>
            <w:r w:rsidRPr="002423BD">
              <w:rPr>
                <w:rFonts w:asciiTheme="minorHAnsi" w:eastAsia="Calibri" w:hAnsiTheme="minorHAnsi" w:cstheme="minorHAnsi"/>
                <w:b/>
                <w:i/>
                <w:iCs/>
                <w:snapToGrid w:val="0"/>
                <w:sz w:val="22"/>
                <w:szCs w:val="22"/>
              </w:rPr>
              <w:t>[lis</w:t>
            </w:r>
            <w:r w:rsidR="005E5912" w:rsidRPr="002423BD">
              <w:rPr>
                <w:rFonts w:asciiTheme="minorHAnsi" w:eastAsia="Calibri" w:hAnsiTheme="minorHAnsi" w:cstheme="minorHAnsi"/>
                <w:b/>
                <w:i/>
                <w:iCs/>
                <w:snapToGrid w:val="0"/>
                <w:sz w:val="22"/>
                <w:szCs w:val="22"/>
              </w:rPr>
              <w:t>t them as referred to in the RF</w:t>
            </w:r>
            <w:r w:rsidR="00344ECD" w:rsidRPr="002423BD">
              <w:rPr>
                <w:rFonts w:asciiTheme="minorHAnsi" w:eastAsia="Calibri" w:hAnsiTheme="minorHAnsi" w:cstheme="minorHAnsi"/>
                <w:b/>
                <w:i/>
                <w:iCs/>
                <w:snapToGrid w:val="0"/>
                <w:sz w:val="22"/>
                <w:szCs w:val="22"/>
              </w:rPr>
              <w:t>P</w:t>
            </w:r>
            <w:r w:rsidRPr="002423BD">
              <w:rPr>
                <w:rFonts w:asciiTheme="minorHAnsi" w:eastAsia="Calibri" w:hAnsiTheme="minorHAnsi" w:cstheme="minorHAnsi"/>
                <w:b/>
                <w:i/>
                <w:iCs/>
                <w:snapToGrid w:val="0"/>
                <w:sz w:val="22"/>
                <w:szCs w:val="22"/>
              </w:rPr>
              <w:t>]</w:t>
            </w:r>
          </w:p>
        </w:tc>
        <w:tc>
          <w:tcPr>
            <w:tcW w:w="1460" w:type="dxa"/>
            <w:tcBorders>
              <w:bottom w:val="single" w:sz="4" w:space="0" w:color="auto"/>
            </w:tcBorders>
          </w:tcPr>
          <w:p w14:paraId="10C0E570" w14:textId="77777777" w:rsidR="00F83245" w:rsidRPr="002423BD" w:rsidRDefault="00F83245" w:rsidP="00BD3609">
            <w:pPr>
              <w:jc w:val="center"/>
              <w:rPr>
                <w:rFonts w:asciiTheme="minorHAnsi" w:eastAsia="Calibri" w:hAnsiTheme="minorHAnsi" w:cstheme="minorHAnsi"/>
                <w:b/>
                <w:snapToGrid w:val="0"/>
                <w:sz w:val="22"/>
                <w:szCs w:val="22"/>
              </w:rPr>
            </w:pPr>
            <w:r w:rsidRPr="002423BD">
              <w:rPr>
                <w:rFonts w:asciiTheme="minorHAnsi" w:eastAsia="Calibri" w:hAnsiTheme="minorHAnsi" w:cstheme="minorHAnsi"/>
                <w:b/>
                <w:snapToGrid w:val="0"/>
                <w:sz w:val="22"/>
                <w:szCs w:val="22"/>
              </w:rPr>
              <w:t xml:space="preserve">Percentage of Total Price </w:t>
            </w:r>
            <w:r w:rsidRPr="002423BD">
              <w:rPr>
                <w:rFonts w:asciiTheme="minorHAnsi" w:eastAsia="Calibri" w:hAnsiTheme="minorHAnsi" w:cstheme="minorHAnsi"/>
                <w:b/>
                <w:i/>
                <w:snapToGrid w:val="0"/>
                <w:sz w:val="22"/>
                <w:szCs w:val="22"/>
              </w:rPr>
              <w:t>(Weight for payment)</w:t>
            </w:r>
          </w:p>
        </w:tc>
        <w:tc>
          <w:tcPr>
            <w:tcW w:w="1701" w:type="dxa"/>
            <w:tcBorders>
              <w:bottom w:val="single" w:sz="4" w:space="0" w:color="auto"/>
            </w:tcBorders>
          </w:tcPr>
          <w:p w14:paraId="532EB51B" w14:textId="779EABFA" w:rsidR="00F83245" w:rsidRPr="002423BD" w:rsidRDefault="00F83245" w:rsidP="00BD3609">
            <w:pPr>
              <w:jc w:val="center"/>
              <w:rPr>
                <w:rFonts w:asciiTheme="minorHAnsi" w:eastAsia="Calibri" w:hAnsiTheme="minorHAnsi" w:cstheme="minorHAnsi"/>
                <w:b/>
                <w:snapToGrid w:val="0"/>
                <w:sz w:val="22"/>
                <w:szCs w:val="22"/>
              </w:rPr>
            </w:pPr>
            <w:r w:rsidRPr="002423BD">
              <w:rPr>
                <w:rFonts w:asciiTheme="minorHAnsi" w:eastAsia="Calibri" w:hAnsiTheme="minorHAnsi" w:cstheme="minorHAnsi"/>
                <w:b/>
                <w:snapToGrid w:val="0"/>
                <w:sz w:val="22"/>
                <w:szCs w:val="22"/>
              </w:rPr>
              <w:t>Price</w:t>
            </w:r>
            <w:r w:rsidR="00D529FB">
              <w:rPr>
                <w:rFonts w:asciiTheme="minorHAnsi" w:eastAsia="Calibri" w:hAnsiTheme="minorHAnsi" w:cstheme="minorHAnsi"/>
                <w:b/>
                <w:snapToGrid w:val="0"/>
                <w:sz w:val="22"/>
                <w:szCs w:val="22"/>
              </w:rPr>
              <w:t xml:space="preserve"> (</w:t>
            </w:r>
            <w:r w:rsidR="00AF0F8F">
              <w:rPr>
                <w:rFonts w:asciiTheme="minorHAnsi" w:eastAsia="Calibri" w:hAnsiTheme="minorHAnsi" w:cstheme="minorHAnsi"/>
                <w:b/>
                <w:snapToGrid w:val="0"/>
                <w:sz w:val="22"/>
                <w:szCs w:val="22"/>
              </w:rPr>
              <w:t>KZT</w:t>
            </w:r>
            <w:r w:rsidR="00D529FB">
              <w:rPr>
                <w:rFonts w:asciiTheme="minorHAnsi" w:eastAsia="Calibri" w:hAnsiTheme="minorHAnsi" w:cstheme="minorHAnsi"/>
                <w:b/>
                <w:snapToGrid w:val="0"/>
                <w:sz w:val="22"/>
                <w:szCs w:val="22"/>
              </w:rPr>
              <w:t>)</w:t>
            </w:r>
          </w:p>
          <w:p w14:paraId="41E6A839" w14:textId="60B4132A" w:rsidR="00F83245" w:rsidRPr="002423BD" w:rsidRDefault="00F83245" w:rsidP="00BD3609">
            <w:pPr>
              <w:jc w:val="center"/>
              <w:rPr>
                <w:rFonts w:asciiTheme="minorHAnsi" w:eastAsia="Calibri" w:hAnsiTheme="minorHAnsi" w:cstheme="minorHAnsi"/>
                <w:b/>
                <w:i/>
                <w:snapToGrid w:val="0"/>
                <w:sz w:val="22"/>
                <w:szCs w:val="22"/>
              </w:rPr>
            </w:pPr>
            <w:r w:rsidRPr="002423BD">
              <w:rPr>
                <w:rFonts w:asciiTheme="minorHAnsi" w:eastAsia="Calibri" w:hAnsiTheme="minorHAnsi" w:cstheme="minorHAnsi"/>
                <w:b/>
                <w:i/>
                <w:snapToGrid w:val="0"/>
                <w:sz w:val="22"/>
                <w:szCs w:val="22"/>
              </w:rPr>
              <w:t>(Lump Sum</w:t>
            </w:r>
            <w:r w:rsidR="00D529FB">
              <w:rPr>
                <w:rFonts w:asciiTheme="minorHAnsi" w:eastAsia="Calibri" w:hAnsiTheme="minorHAnsi" w:cstheme="minorHAnsi"/>
                <w:b/>
                <w:i/>
                <w:snapToGrid w:val="0"/>
                <w:sz w:val="22"/>
                <w:szCs w:val="22"/>
              </w:rPr>
              <w:t>,</w:t>
            </w:r>
            <w:r w:rsidRPr="002423BD">
              <w:rPr>
                <w:rFonts w:asciiTheme="minorHAnsi" w:eastAsia="Calibri" w:hAnsiTheme="minorHAnsi" w:cstheme="minorHAnsi"/>
                <w:b/>
                <w:i/>
                <w:snapToGrid w:val="0"/>
                <w:sz w:val="22"/>
                <w:szCs w:val="22"/>
              </w:rPr>
              <w:t xml:space="preserve"> All Inclusive)</w:t>
            </w:r>
          </w:p>
        </w:tc>
      </w:tr>
      <w:tr w:rsidR="00FA5123" w:rsidRPr="002423BD" w14:paraId="356237A9" w14:textId="77777777" w:rsidTr="00493B29">
        <w:tc>
          <w:tcPr>
            <w:tcW w:w="452" w:type="dxa"/>
          </w:tcPr>
          <w:p w14:paraId="40FFB917" w14:textId="4FB18D4A" w:rsidR="00FA5123" w:rsidRPr="002423BD" w:rsidRDefault="00FA5123" w:rsidP="00BE7233">
            <w:pPr>
              <w:jc w:val="center"/>
              <w:rPr>
                <w:rFonts w:asciiTheme="minorHAnsi" w:eastAsia="Calibri" w:hAnsiTheme="minorHAnsi" w:cstheme="minorHAnsi"/>
                <w:b/>
                <w:snapToGrid w:val="0"/>
                <w:sz w:val="22"/>
                <w:szCs w:val="22"/>
              </w:rPr>
            </w:pPr>
            <w:r w:rsidRPr="002423BD">
              <w:rPr>
                <w:rFonts w:asciiTheme="minorHAnsi" w:eastAsia="Calibri" w:hAnsiTheme="minorHAnsi" w:cstheme="minorHAnsi"/>
                <w:snapToGrid w:val="0"/>
                <w:sz w:val="22"/>
                <w:szCs w:val="22"/>
              </w:rPr>
              <w:t>1</w:t>
            </w:r>
          </w:p>
        </w:tc>
        <w:tc>
          <w:tcPr>
            <w:tcW w:w="5742" w:type="dxa"/>
            <w:tcBorders>
              <w:right w:val="single" w:sz="4" w:space="0" w:color="auto"/>
            </w:tcBorders>
          </w:tcPr>
          <w:p w14:paraId="698634E3" w14:textId="77777777" w:rsidR="00FA5123" w:rsidRPr="002423BD" w:rsidRDefault="00FA5123" w:rsidP="00BE7233">
            <w:pPr>
              <w:rPr>
                <w:rFonts w:asciiTheme="minorHAnsi" w:eastAsia="Calibri" w:hAnsiTheme="minorHAnsi" w:cstheme="minorHAnsi"/>
                <w:b/>
                <w:bCs/>
                <w:snapToGrid w:val="0"/>
                <w:sz w:val="22"/>
                <w:szCs w:val="22"/>
              </w:rPr>
            </w:pPr>
            <w:bookmarkStart w:id="0" w:name="_Hlk55312266"/>
            <w:r w:rsidRPr="002423BD">
              <w:rPr>
                <w:rFonts w:asciiTheme="minorHAnsi" w:eastAsia="Calibri" w:hAnsiTheme="minorHAnsi" w:cstheme="minorHAnsi"/>
                <w:b/>
                <w:bCs/>
                <w:snapToGrid w:val="0"/>
                <w:sz w:val="22"/>
                <w:szCs w:val="22"/>
              </w:rPr>
              <w:t>Deliverable 1</w:t>
            </w:r>
          </w:p>
          <w:bookmarkEnd w:id="0"/>
          <w:p w14:paraId="107782DE" w14:textId="77777777" w:rsidR="00493B29" w:rsidRPr="00493B29" w:rsidRDefault="00493B29" w:rsidP="00493B29">
            <w:pPr>
              <w:jc w:val="both"/>
              <w:rPr>
                <w:rFonts w:asciiTheme="minorHAnsi" w:hAnsiTheme="minorHAnsi" w:cstheme="minorHAnsi"/>
                <w:sz w:val="22"/>
                <w:szCs w:val="22"/>
              </w:rPr>
            </w:pPr>
            <w:r w:rsidRPr="00493B29">
              <w:rPr>
                <w:rFonts w:asciiTheme="minorHAnsi" w:hAnsiTheme="minorHAnsi" w:cstheme="minorHAnsi"/>
                <w:sz w:val="22"/>
                <w:szCs w:val="22"/>
              </w:rPr>
              <w:t xml:space="preserve">Conduct expert mapping of the literature review. </w:t>
            </w:r>
          </w:p>
          <w:p w14:paraId="53E430D9" w14:textId="77777777" w:rsidR="00493B29" w:rsidRPr="00493B29" w:rsidRDefault="00493B29" w:rsidP="00493B29">
            <w:pPr>
              <w:jc w:val="both"/>
              <w:rPr>
                <w:rFonts w:asciiTheme="minorHAnsi" w:hAnsiTheme="minorHAnsi" w:cstheme="minorHAnsi"/>
                <w:sz w:val="22"/>
                <w:szCs w:val="22"/>
              </w:rPr>
            </w:pPr>
          </w:p>
          <w:p w14:paraId="7432E97E" w14:textId="77777777" w:rsidR="00493B29" w:rsidRPr="00493B29" w:rsidRDefault="00493B29" w:rsidP="00493B29">
            <w:pPr>
              <w:jc w:val="both"/>
              <w:rPr>
                <w:rFonts w:asciiTheme="minorHAnsi" w:hAnsiTheme="minorHAnsi" w:cstheme="minorHAnsi"/>
                <w:b/>
                <w:bCs/>
                <w:sz w:val="22"/>
                <w:szCs w:val="22"/>
              </w:rPr>
            </w:pPr>
            <w:r w:rsidRPr="00493B29">
              <w:rPr>
                <w:rFonts w:asciiTheme="minorHAnsi" w:hAnsiTheme="minorHAnsi" w:cstheme="minorHAnsi"/>
                <w:b/>
                <w:bCs/>
                <w:sz w:val="22"/>
                <w:szCs w:val="22"/>
              </w:rPr>
              <w:t xml:space="preserve">Results:  </w:t>
            </w:r>
          </w:p>
          <w:p w14:paraId="60347FDB" w14:textId="19E57634" w:rsidR="00493B29" w:rsidRPr="00493B29" w:rsidRDefault="00493B29" w:rsidP="00493B29">
            <w:pPr>
              <w:jc w:val="both"/>
              <w:rPr>
                <w:rFonts w:asciiTheme="minorHAnsi" w:hAnsiTheme="minorHAnsi" w:cstheme="minorHAnsi"/>
                <w:sz w:val="22"/>
                <w:szCs w:val="22"/>
              </w:rPr>
            </w:pPr>
            <w:r w:rsidRPr="00493B29">
              <w:rPr>
                <w:rFonts w:asciiTheme="minorHAnsi" w:hAnsiTheme="minorHAnsi" w:cstheme="minorHAnsi"/>
                <w:sz w:val="22"/>
                <w:szCs w:val="22"/>
              </w:rPr>
              <w:t>1.</w:t>
            </w:r>
            <w:r w:rsidR="00740441">
              <w:rPr>
                <w:rFonts w:asciiTheme="minorHAnsi" w:hAnsiTheme="minorHAnsi" w:cstheme="minorHAnsi"/>
                <w:sz w:val="22"/>
                <w:szCs w:val="22"/>
              </w:rPr>
              <w:t xml:space="preserve"> </w:t>
            </w:r>
            <w:r w:rsidRPr="00493B29">
              <w:rPr>
                <w:rFonts w:asciiTheme="minorHAnsi" w:hAnsiTheme="minorHAnsi" w:cstheme="minorHAnsi"/>
                <w:sz w:val="22"/>
                <w:szCs w:val="22"/>
              </w:rPr>
              <w:t xml:space="preserve">Detailed work plan with an indication of all project activities and a brief description of the implementation approach is submitted and agreed with UNDP. </w:t>
            </w:r>
          </w:p>
          <w:p w14:paraId="5919E2C7" w14:textId="456E1DF7" w:rsidR="00493B29" w:rsidRPr="00493B29" w:rsidRDefault="00493B29" w:rsidP="00493B29">
            <w:pPr>
              <w:jc w:val="both"/>
              <w:rPr>
                <w:rFonts w:asciiTheme="minorHAnsi" w:hAnsiTheme="minorHAnsi" w:cstheme="minorHAnsi"/>
                <w:sz w:val="22"/>
                <w:szCs w:val="22"/>
              </w:rPr>
            </w:pPr>
            <w:r w:rsidRPr="00493B29">
              <w:rPr>
                <w:rFonts w:asciiTheme="minorHAnsi" w:hAnsiTheme="minorHAnsi" w:cstheme="minorHAnsi"/>
                <w:sz w:val="22"/>
                <w:szCs w:val="22"/>
              </w:rPr>
              <w:t>2.</w:t>
            </w:r>
            <w:r w:rsidR="00740441">
              <w:rPr>
                <w:rFonts w:asciiTheme="minorHAnsi" w:hAnsiTheme="minorHAnsi" w:cstheme="minorHAnsi"/>
                <w:sz w:val="22"/>
                <w:szCs w:val="22"/>
              </w:rPr>
              <w:t xml:space="preserve"> </w:t>
            </w:r>
            <w:r w:rsidRPr="00493B29">
              <w:rPr>
                <w:rFonts w:asciiTheme="minorHAnsi" w:hAnsiTheme="minorHAnsi" w:cstheme="minorHAnsi"/>
                <w:sz w:val="22"/>
                <w:szCs w:val="22"/>
              </w:rPr>
              <w:t>Methodology and the schedule for the implementation is submitted and agreed with UNDP.</w:t>
            </w:r>
          </w:p>
          <w:p w14:paraId="2D6C8372" w14:textId="53F76BB4" w:rsidR="00FA5123" w:rsidRPr="002423BD" w:rsidRDefault="00493B29" w:rsidP="00493B29">
            <w:pPr>
              <w:jc w:val="both"/>
              <w:rPr>
                <w:rFonts w:asciiTheme="minorHAnsi" w:hAnsiTheme="minorHAnsi" w:cstheme="minorHAnsi"/>
                <w:i/>
                <w:iCs/>
                <w:sz w:val="22"/>
                <w:szCs w:val="22"/>
              </w:rPr>
            </w:pPr>
            <w:r w:rsidRPr="00493B29">
              <w:rPr>
                <w:rFonts w:asciiTheme="minorHAnsi" w:hAnsiTheme="minorHAnsi" w:cstheme="minorHAnsi"/>
                <w:sz w:val="22"/>
                <w:szCs w:val="22"/>
              </w:rPr>
              <w:t>3.</w:t>
            </w:r>
            <w:r w:rsidR="00740441">
              <w:rPr>
                <w:rFonts w:asciiTheme="minorHAnsi" w:hAnsiTheme="minorHAnsi" w:cstheme="minorHAnsi"/>
                <w:sz w:val="22"/>
                <w:szCs w:val="22"/>
              </w:rPr>
              <w:t xml:space="preserve"> </w:t>
            </w:r>
            <w:r w:rsidRPr="00493B29">
              <w:rPr>
                <w:rFonts w:asciiTheme="minorHAnsi" w:hAnsiTheme="minorHAnsi" w:cstheme="minorHAnsi"/>
                <w:sz w:val="22"/>
                <w:szCs w:val="22"/>
              </w:rPr>
              <w:t>List of key stakeholders and literatures is submitted and agreed UNDP.</w:t>
            </w:r>
          </w:p>
        </w:tc>
        <w:tc>
          <w:tcPr>
            <w:tcW w:w="1460" w:type="dxa"/>
            <w:tcBorders>
              <w:top w:val="single" w:sz="4" w:space="0" w:color="auto"/>
              <w:left w:val="single" w:sz="4" w:space="0" w:color="auto"/>
            </w:tcBorders>
          </w:tcPr>
          <w:p w14:paraId="36FB68F5" w14:textId="24152ABF" w:rsidR="00FA5123" w:rsidRPr="002423BD" w:rsidRDefault="00493B29" w:rsidP="00BE7233">
            <w:pPr>
              <w:jc w:val="center"/>
              <w:rPr>
                <w:rFonts w:asciiTheme="minorHAnsi" w:eastAsia="Calibri" w:hAnsiTheme="minorHAnsi" w:cstheme="minorHAnsi"/>
                <w:bCs/>
                <w:snapToGrid w:val="0"/>
                <w:sz w:val="22"/>
                <w:szCs w:val="22"/>
              </w:rPr>
            </w:pPr>
            <w:r>
              <w:rPr>
                <w:rFonts w:asciiTheme="minorHAnsi" w:eastAsia="Calibri" w:hAnsiTheme="minorHAnsi" w:cstheme="minorHAnsi"/>
                <w:bCs/>
                <w:snapToGrid w:val="0"/>
                <w:sz w:val="22"/>
                <w:szCs w:val="22"/>
              </w:rPr>
              <w:t>4</w:t>
            </w:r>
            <w:r w:rsidR="00FA5123" w:rsidRPr="002423BD">
              <w:rPr>
                <w:rFonts w:asciiTheme="minorHAnsi" w:eastAsia="Calibri" w:hAnsiTheme="minorHAnsi" w:cstheme="minorHAnsi"/>
                <w:bCs/>
                <w:snapToGrid w:val="0"/>
                <w:sz w:val="22"/>
                <w:szCs w:val="22"/>
              </w:rPr>
              <w:t>0%</w:t>
            </w:r>
          </w:p>
        </w:tc>
        <w:tc>
          <w:tcPr>
            <w:tcW w:w="1701" w:type="dxa"/>
            <w:tcBorders>
              <w:top w:val="single" w:sz="4" w:space="0" w:color="auto"/>
              <w:right w:val="single" w:sz="4" w:space="0" w:color="auto"/>
            </w:tcBorders>
          </w:tcPr>
          <w:p w14:paraId="65F64FD9" w14:textId="77777777" w:rsidR="00FA5123" w:rsidRPr="002423BD" w:rsidRDefault="00FA5123" w:rsidP="00BE7233">
            <w:pPr>
              <w:jc w:val="center"/>
              <w:rPr>
                <w:rFonts w:asciiTheme="minorHAnsi" w:eastAsia="Calibri" w:hAnsiTheme="minorHAnsi" w:cstheme="minorHAnsi"/>
                <w:b/>
                <w:snapToGrid w:val="0"/>
                <w:sz w:val="22"/>
                <w:szCs w:val="22"/>
              </w:rPr>
            </w:pPr>
          </w:p>
        </w:tc>
      </w:tr>
      <w:tr w:rsidR="00FA5123" w:rsidRPr="002423BD" w14:paraId="0384E603" w14:textId="77777777" w:rsidTr="00493B29">
        <w:tc>
          <w:tcPr>
            <w:tcW w:w="452" w:type="dxa"/>
          </w:tcPr>
          <w:p w14:paraId="0A610184" w14:textId="4CE108B6" w:rsidR="00FA5123" w:rsidRPr="002423BD" w:rsidRDefault="00FA5123" w:rsidP="00BE7233">
            <w:pPr>
              <w:jc w:val="center"/>
              <w:rPr>
                <w:rFonts w:asciiTheme="minorHAnsi" w:eastAsia="Calibri" w:hAnsiTheme="minorHAnsi" w:cstheme="minorHAnsi"/>
                <w:snapToGrid w:val="0"/>
                <w:sz w:val="22"/>
                <w:szCs w:val="22"/>
              </w:rPr>
            </w:pPr>
            <w:r w:rsidRPr="002423BD">
              <w:rPr>
                <w:rFonts w:asciiTheme="minorHAnsi" w:eastAsia="Calibri" w:hAnsiTheme="minorHAnsi" w:cstheme="minorHAnsi"/>
                <w:snapToGrid w:val="0"/>
                <w:sz w:val="22"/>
                <w:szCs w:val="22"/>
              </w:rPr>
              <w:t>2</w:t>
            </w:r>
          </w:p>
        </w:tc>
        <w:tc>
          <w:tcPr>
            <w:tcW w:w="5742" w:type="dxa"/>
            <w:tcBorders>
              <w:right w:val="single" w:sz="4" w:space="0" w:color="auto"/>
            </w:tcBorders>
          </w:tcPr>
          <w:p w14:paraId="70180C00" w14:textId="77777777" w:rsidR="00FA5123" w:rsidRPr="0007367E" w:rsidRDefault="00FA5123" w:rsidP="0007367E">
            <w:pPr>
              <w:jc w:val="both"/>
              <w:rPr>
                <w:rFonts w:asciiTheme="minorHAnsi" w:hAnsiTheme="minorHAnsi" w:cstheme="minorHAnsi"/>
                <w:sz w:val="22"/>
                <w:szCs w:val="22"/>
              </w:rPr>
            </w:pPr>
            <w:r w:rsidRPr="0007367E">
              <w:rPr>
                <w:rFonts w:asciiTheme="minorHAnsi" w:hAnsiTheme="minorHAnsi" w:cstheme="minorHAnsi"/>
                <w:sz w:val="22"/>
                <w:szCs w:val="22"/>
              </w:rPr>
              <w:t>Deliverable 2</w:t>
            </w:r>
          </w:p>
          <w:p w14:paraId="5A9AAC50" w14:textId="77777777" w:rsidR="00143CD8" w:rsidRPr="00143CD8" w:rsidRDefault="00143CD8" w:rsidP="0007367E">
            <w:pPr>
              <w:jc w:val="both"/>
              <w:rPr>
                <w:rFonts w:asciiTheme="minorHAnsi" w:hAnsiTheme="minorHAnsi" w:cstheme="minorHAnsi"/>
                <w:sz w:val="22"/>
                <w:szCs w:val="22"/>
              </w:rPr>
            </w:pPr>
            <w:r w:rsidRPr="00143CD8">
              <w:rPr>
                <w:rFonts w:asciiTheme="minorHAnsi" w:hAnsiTheme="minorHAnsi" w:cstheme="minorHAnsi"/>
                <w:sz w:val="22"/>
                <w:szCs w:val="22"/>
              </w:rPr>
              <w:t>-  Organize one workshop for experts for brainstorming and in-depth analysis of impact chains with the participation of at least 12 specialists. (</w:t>
            </w:r>
            <w:proofErr w:type="gramStart"/>
            <w:r w:rsidRPr="00143CD8">
              <w:rPr>
                <w:rFonts w:asciiTheme="minorHAnsi" w:hAnsiTheme="minorHAnsi" w:cstheme="minorHAnsi"/>
                <w:sz w:val="22"/>
                <w:szCs w:val="22"/>
              </w:rPr>
              <w:t>agenda</w:t>
            </w:r>
            <w:proofErr w:type="gramEnd"/>
            <w:r w:rsidRPr="00143CD8">
              <w:rPr>
                <w:rFonts w:asciiTheme="minorHAnsi" w:hAnsiTheme="minorHAnsi" w:cstheme="minorHAnsi"/>
                <w:sz w:val="22"/>
                <w:szCs w:val="22"/>
              </w:rPr>
              <w:t>, LOP, and questionnaire should be agreed upon with UNDP in advance).</w:t>
            </w:r>
          </w:p>
          <w:p w14:paraId="7AD15A9E" w14:textId="25763A6F" w:rsidR="00143CD8" w:rsidRPr="00143CD8" w:rsidRDefault="00143CD8" w:rsidP="0007367E">
            <w:pPr>
              <w:jc w:val="both"/>
              <w:rPr>
                <w:rFonts w:asciiTheme="minorHAnsi" w:hAnsiTheme="minorHAnsi" w:cstheme="minorHAnsi"/>
                <w:sz w:val="22"/>
                <w:szCs w:val="22"/>
              </w:rPr>
            </w:pPr>
            <w:r w:rsidRPr="00143CD8">
              <w:rPr>
                <w:rFonts w:asciiTheme="minorHAnsi" w:hAnsiTheme="minorHAnsi" w:cstheme="minorHAnsi"/>
                <w:sz w:val="22"/>
                <w:szCs w:val="22"/>
              </w:rPr>
              <w:t>-</w:t>
            </w:r>
            <w:r w:rsidR="0007367E">
              <w:rPr>
                <w:rFonts w:asciiTheme="minorHAnsi" w:hAnsiTheme="minorHAnsi" w:cstheme="minorHAnsi"/>
                <w:sz w:val="22"/>
                <w:szCs w:val="22"/>
              </w:rPr>
              <w:t xml:space="preserve"> </w:t>
            </w:r>
            <w:r w:rsidRPr="00143CD8">
              <w:rPr>
                <w:rFonts w:asciiTheme="minorHAnsi" w:hAnsiTheme="minorHAnsi" w:cstheme="minorHAnsi"/>
                <w:sz w:val="22"/>
                <w:szCs w:val="22"/>
              </w:rPr>
              <w:t>Conduct 2 (two) consultation workshops with the</w:t>
            </w:r>
          </w:p>
          <w:p w14:paraId="4C8E4C45" w14:textId="77777777" w:rsidR="00143CD8" w:rsidRPr="00143CD8" w:rsidRDefault="00143CD8" w:rsidP="0007367E">
            <w:pPr>
              <w:jc w:val="both"/>
              <w:rPr>
                <w:rFonts w:asciiTheme="minorHAnsi" w:hAnsiTheme="minorHAnsi" w:cstheme="minorHAnsi"/>
                <w:sz w:val="22"/>
                <w:szCs w:val="22"/>
              </w:rPr>
            </w:pPr>
            <w:r w:rsidRPr="00143CD8">
              <w:rPr>
                <w:rFonts w:asciiTheme="minorHAnsi" w:hAnsiTheme="minorHAnsi" w:cstheme="minorHAnsi"/>
                <w:sz w:val="22"/>
                <w:szCs w:val="22"/>
              </w:rPr>
              <w:t>participation of at least 22 people or sector specialists (</w:t>
            </w:r>
            <w:proofErr w:type="gramStart"/>
            <w:r w:rsidRPr="00143CD8">
              <w:rPr>
                <w:rFonts w:asciiTheme="minorHAnsi" w:hAnsiTheme="minorHAnsi" w:cstheme="minorHAnsi"/>
                <w:sz w:val="22"/>
                <w:szCs w:val="22"/>
              </w:rPr>
              <w:t>agenda, and</w:t>
            </w:r>
            <w:proofErr w:type="gramEnd"/>
            <w:r w:rsidRPr="00143CD8">
              <w:rPr>
                <w:rFonts w:asciiTheme="minorHAnsi" w:hAnsiTheme="minorHAnsi" w:cstheme="minorHAnsi"/>
                <w:sz w:val="22"/>
                <w:szCs w:val="22"/>
              </w:rPr>
              <w:t xml:space="preserve"> LOP should be agreed with UNDP in advance).</w:t>
            </w:r>
          </w:p>
          <w:p w14:paraId="0A10CA10" w14:textId="7AFC4773" w:rsidR="00143CD8" w:rsidRPr="0007367E" w:rsidRDefault="00CE7544" w:rsidP="0007367E">
            <w:pPr>
              <w:jc w:val="both"/>
              <w:rPr>
                <w:rFonts w:asciiTheme="minorHAnsi" w:hAnsiTheme="minorHAnsi" w:cstheme="minorHAnsi"/>
                <w:sz w:val="22"/>
                <w:szCs w:val="22"/>
              </w:rPr>
            </w:pPr>
            <w:r>
              <w:rPr>
                <w:rFonts w:asciiTheme="minorHAnsi" w:hAnsiTheme="minorHAnsi" w:cstheme="minorHAnsi"/>
                <w:sz w:val="22"/>
                <w:szCs w:val="22"/>
              </w:rPr>
              <w:t>-</w:t>
            </w:r>
            <w:r w:rsidR="00143CD8" w:rsidRPr="0007367E">
              <w:rPr>
                <w:rFonts w:asciiTheme="minorHAnsi" w:hAnsiTheme="minorHAnsi" w:cstheme="minorHAnsi"/>
                <w:sz w:val="22"/>
                <w:szCs w:val="22"/>
              </w:rPr>
              <w:t xml:space="preserve">Conduct one interview with relevant institutions and </w:t>
            </w:r>
          </w:p>
          <w:p w14:paraId="412476DE" w14:textId="77777777" w:rsidR="00143CD8" w:rsidRPr="00143CD8" w:rsidRDefault="00143CD8" w:rsidP="0007367E">
            <w:pPr>
              <w:jc w:val="both"/>
              <w:rPr>
                <w:rFonts w:asciiTheme="minorHAnsi" w:hAnsiTheme="minorHAnsi" w:cstheme="minorHAnsi"/>
                <w:sz w:val="22"/>
                <w:szCs w:val="22"/>
              </w:rPr>
            </w:pPr>
            <w:r w:rsidRPr="00143CD8">
              <w:rPr>
                <w:rFonts w:asciiTheme="minorHAnsi" w:hAnsiTheme="minorHAnsi" w:cstheme="minorHAnsi"/>
                <w:sz w:val="22"/>
                <w:szCs w:val="22"/>
              </w:rPr>
              <w:t>practitioners such as climate and water specialists. (at least 10 interviewers should be taken on board to conduct interviews).</w:t>
            </w:r>
          </w:p>
          <w:p w14:paraId="2EF0FF30" w14:textId="3980332D" w:rsidR="00143CD8" w:rsidRPr="00143CD8" w:rsidRDefault="00143CD8" w:rsidP="0007367E">
            <w:pPr>
              <w:jc w:val="both"/>
              <w:rPr>
                <w:rFonts w:asciiTheme="minorHAnsi" w:hAnsiTheme="minorHAnsi" w:cstheme="minorHAnsi"/>
                <w:sz w:val="22"/>
                <w:szCs w:val="22"/>
              </w:rPr>
            </w:pPr>
            <w:r w:rsidRPr="00143CD8">
              <w:rPr>
                <w:rFonts w:asciiTheme="minorHAnsi" w:hAnsiTheme="minorHAnsi" w:cstheme="minorHAnsi"/>
                <w:sz w:val="22"/>
                <w:szCs w:val="22"/>
              </w:rPr>
              <w:lastRenderedPageBreak/>
              <w:t>-</w:t>
            </w:r>
            <w:r w:rsidR="00CE7544">
              <w:rPr>
                <w:rFonts w:asciiTheme="minorHAnsi" w:hAnsiTheme="minorHAnsi" w:cstheme="minorHAnsi"/>
                <w:sz w:val="22"/>
                <w:szCs w:val="22"/>
              </w:rPr>
              <w:t xml:space="preserve"> </w:t>
            </w:r>
            <w:r w:rsidRPr="00143CD8">
              <w:rPr>
                <w:rFonts w:asciiTheme="minorHAnsi" w:hAnsiTheme="minorHAnsi" w:cstheme="minorHAnsi"/>
                <w:sz w:val="22"/>
                <w:szCs w:val="22"/>
              </w:rPr>
              <w:t xml:space="preserve">Conduct validation and summary of impact chain data </w:t>
            </w:r>
          </w:p>
          <w:p w14:paraId="6E7A946C" w14:textId="77777777" w:rsidR="00143CD8" w:rsidRPr="00143CD8" w:rsidRDefault="00143CD8" w:rsidP="0007367E">
            <w:pPr>
              <w:jc w:val="both"/>
              <w:rPr>
                <w:rFonts w:asciiTheme="minorHAnsi" w:hAnsiTheme="minorHAnsi" w:cstheme="minorHAnsi"/>
                <w:sz w:val="22"/>
                <w:szCs w:val="22"/>
              </w:rPr>
            </w:pPr>
            <w:r w:rsidRPr="00143CD8">
              <w:rPr>
                <w:rFonts w:asciiTheme="minorHAnsi" w:hAnsiTheme="minorHAnsi" w:cstheme="minorHAnsi"/>
                <w:sz w:val="22"/>
                <w:szCs w:val="22"/>
              </w:rPr>
              <w:t>workshop (at least 20 participants). (Agenda and LOP should be agreed with UNDP in advance).</w:t>
            </w:r>
          </w:p>
          <w:p w14:paraId="6F9CF814" w14:textId="66D09CEF" w:rsidR="00143CD8" w:rsidRPr="00143CD8" w:rsidRDefault="00143CD8" w:rsidP="0007367E">
            <w:pPr>
              <w:jc w:val="both"/>
              <w:rPr>
                <w:rFonts w:asciiTheme="minorHAnsi" w:hAnsiTheme="minorHAnsi" w:cstheme="minorHAnsi"/>
                <w:sz w:val="22"/>
                <w:szCs w:val="22"/>
              </w:rPr>
            </w:pPr>
            <w:r w:rsidRPr="00143CD8">
              <w:rPr>
                <w:rFonts w:asciiTheme="minorHAnsi" w:hAnsiTheme="minorHAnsi" w:cstheme="minorHAnsi"/>
                <w:sz w:val="22"/>
                <w:szCs w:val="22"/>
              </w:rPr>
              <w:t>-</w:t>
            </w:r>
            <w:r w:rsidR="00CE7544">
              <w:rPr>
                <w:rFonts w:asciiTheme="minorHAnsi" w:hAnsiTheme="minorHAnsi" w:cstheme="minorHAnsi"/>
                <w:sz w:val="22"/>
                <w:szCs w:val="22"/>
              </w:rPr>
              <w:t xml:space="preserve"> </w:t>
            </w:r>
            <w:r w:rsidRPr="00143CD8">
              <w:rPr>
                <w:rFonts w:asciiTheme="minorHAnsi" w:hAnsiTheme="minorHAnsi" w:cstheme="minorHAnsi"/>
                <w:sz w:val="22"/>
                <w:szCs w:val="22"/>
              </w:rPr>
              <w:t xml:space="preserve">Perform analysis of existing models on climate impacts </w:t>
            </w:r>
          </w:p>
          <w:p w14:paraId="73E6196A" w14:textId="77777777" w:rsidR="00143CD8" w:rsidRPr="00143CD8" w:rsidRDefault="00143CD8" w:rsidP="0007367E">
            <w:pPr>
              <w:jc w:val="both"/>
              <w:rPr>
                <w:rFonts w:asciiTheme="minorHAnsi" w:hAnsiTheme="minorHAnsi" w:cstheme="minorHAnsi"/>
                <w:sz w:val="22"/>
                <w:szCs w:val="22"/>
              </w:rPr>
            </w:pPr>
            <w:r w:rsidRPr="00143CD8">
              <w:rPr>
                <w:rFonts w:asciiTheme="minorHAnsi" w:hAnsiTheme="minorHAnsi" w:cstheme="minorHAnsi"/>
                <w:sz w:val="22"/>
                <w:szCs w:val="22"/>
              </w:rPr>
              <w:t>on the Aral Sea watershed, agriculture, water, and health sectors in the Aral Sea regions.</w:t>
            </w:r>
          </w:p>
          <w:p w14:paraId="5D69E4FA" w14:textId="77777777" w:rsidR="00143CD8" w:rsidRPr="00CE7544" w:rsidRDefault="00143CD8" w:rsidP="0007367E">
            <w:pPr>
              <w:jc w:val="both"/>
              <w:rPr>
                <w:rFonts w:asciiTheme="minorHAnsi" w:hAnsiTheme="minorHAnsi" w:cstheme="minorHAnsi"/>
                <w:b/>
                <w:bCs/>
                <w:sz w:val="22"/>
                <w:szCs w:val="22"/>
              </w:rPr>
            </w:pPr>
          </w:p>
          <w:p w14:paraId="42823332" w14:textId="77777777" w:rsidR="00143CD8" w:rsidRPr="00CE7544" w:rsidRDefault="00143CD8" w:rsidP="0007367E">
            <w:pPr>
              <w:jc w:val="both"/>
              <w:rPr>
                <w:rFonts w:asciiTheme="minorHAnsi" w:hAnsiTheme="minorHAnsi" w:cstheme="minorHAnsi"/>
                <w:b/>
                <w:bCs/>
                <w:sz w:val="22"/>
                <w:szCs w:val="22"/>
              </w:rPr>
            </w:pPr>
            <w:r w:rsidRPr="00CE7544">
              <w:rPr>
                <w:rFonts w:asciiTheme="minorHAnsi" w:hAnsiTheme="minorHAnsi" w:cstheme="minorHAnsi"/>
                <w:b/>
                <w:bCs/>
                <w:sz w:val="22"/>
                <w:szCs w:val="22"/>
              </w:rPr>
              <w:t xml:space="preserve">Results: </w:t>
            </w:r>
          </w:p>
          <w:p w14:paraId="17F2DFFB" w14:textId="152C6435" w:rsidR="00143CD8" w:rsidRPr="00143CD8" w:rsidRDefault="00143CD8" w:rsidP="0007367E">
            <w:pPr>
              <w:jc w:val="both"/>
              <w:rPr>
                <w:rFonts w:asciiTheme="minorHAnsi" w:hAnsiTheme="minorHAnsi" w:cstheme="minorHAnsi"/>
                <w:sz w:val="22"/>
                <w:szCs w:val="22"/>
              </w:rPr>
            </w:pPr>
            <w:r w:rsidRPr="00143CD8">
              <w:rPr>
                <w:rFonts w:asciiTheme="minorHAnsi" w:hAnsiTheme="minorHAnsi" w:cstheme="minorHAnsi"/>
                <w:sz w:val="22"/>
                <w:szCs w:val="22"/>
              </w:rPr>
              <w:t>1.</w:t>
            </w:r>
            <w:r w:rsidR="00740441">
              <w:rPr>
                <w:rFonts w:asciiTheme="minorHAnsi" w:hAnsiTheme="minorHAnsi" w:cstheme="minorHAnsi"/>
                <w:sz w:val="22"/>
                <w:szCs w:val="22"/>
              </w:rPr>
              <w:t xml:space="preserve"> </w:t>
            </w:r>
            <w:r w:rsidRPr="00143CD8">
              <w:rPr>
                <w:rFonts w:asciiTheme="minorHAnsi" w:hAnsiTheme="minorHAnsi" w:cstheme="minorHAnsi"/>
                <w:sz w:val="22"/>
                <w:szCs w:val="22"/>
              </w:rPr>
              <w:t>Submitted the photo and narrative reports over the conducted events activities 1-5 - activities towards achieving deliverables</w:t>
            </w:r>
            <w:r w:rsidR="00CE7544">
              <w:rPr>
                <w:rFonts w:asciiTheme="minorHAnsi" w:hAnsiTheme="minorHAnsi" w:cstheme="minorHAnsi"/>
                <w:sz w:val="22"/>
                <w:szCs w:val="22"/>
              </w:rPr>
              <w:t xml:space="preserve"> </w:t>
            </w:r>
            <w:r w:rsidRPr="00143CD8">
              <w:rPr>
                <w:rFonts w:asciiTheme="minorHAnsi" w:hAnsiTheme="minorHAnsi" w:cstheme="minorHAnsi"/>
                <w:sz w:val="22"/>
                <w:szCs w:val="22"/>
              </w:rPr>
              <w:t>(a table of content for the photo and narrative reports should be prepared and agreed upon with the UNDP in advance).</w:t>
            </w:r>
          </w:p>
          <w:p w14:paraId="4683D58B" w14:textId="040AEB79" w:rsidR="00FA5123" w:rsidRPr="0007367E" w:rsidRDefault="00143CD8" w:rsidP="0007367E">
            <w:pPr>
              <w:jc w:val="both"/>
              <w:rPr>
                <w:rFonts w:asciiTheme="minorHAnsi" w:hAnsiTheme="minorHAnsi" w:cstheme="minorHAnsi"/>
                <w:sz w:val="22"/>
                <w:szCs w:val="22"/>
              </w:rPr>
            </w:pPr>
            <w:r w:rsidRPr="00143CD8">
              <w:rPr>
                <w:rFonts w:asciiTheme="minorHAnsi" w:hAnsiTheme="minorHAnsi" w:cstheme="minorHAnsi"/>
                <w:sz w:val="22"/>
                <w:szCs w:val="22"/>
              </w:rPr>
              <w:t>2.</w:t>
            </w:r>
            <w:r w:rsidR="00740441">
              <w:rPr>
                <w:rFonts w:asciiTheme="minorHAnsi" w:hAnsiTheme="minorHAnsi" w:cstheme="minorHAnsi"/>
                <w:sz w:val="22"/>
                <w:szCs w:val="22"/>
              </w:rPr>
              <w:t xml:space="preserve"> </w:t>
            </w:r>
            <w:r w:rsidRPr="00143CD8">
              <w:rPr>
                <w:rFonts w:asciiTheme="minorHAnsi" w:hAnsiTheme="minorHAnsi" w:cstheme="minorHAnsi"/>
                <w:sz w:val="22"/>
                <w:szCs w:val="22"/>
              </w:rPr>
              <w:t>The first draft of the comprehensive study report (a table of content for the comprehensive study report should be prepared and agreed upon with the UNDP in advance).</w:t>
            </w:r>
          </w:p>
        </w:tc>
        <w:tc>
          <w:tcPr>
            <w:tcW w:w="1460" w:type="dxa"/>
            <w:tcBorders>
              <w:left w:val="single" w:sz="4" w:space="0" w:color="auto"/>
              <w:bottom w:val="single" w:sz="4" w:space="0" w:color="auto"/>
            </w:tcBorders>
          </w:tcPr>
          <w:p w14:paraId="4AA41A9D" w14:textId="7887A7C7" w:rsidR="00FA5123" w:rsidRPr="002423BD" w:rsidRDefault="00143CD8" w:rsidP="00BE7233">
            <w:pPr>
              <w:jc w:val="center"/>
              <w:rPr>
                <w:rFonts w:asciiTheme="minorHAnsi" w:eastAsia="Calibri" w:hAnsiTheme="minorHAnsi" w:cstheme="minorHAnsi"/>
                <w:bCs/>
                <w:snapToGrid w:val="0"/>
                <w:sz w:val="22"/>
                <w:szCs w:val="22"/>
              </w:rPr>
            </w:pPr>
            <w:r>
              <w:rPr>
                <w:rFonts w:asciiTheme="minorHAnsi" w:eastAsia="Calibri" w:hAnsiTheme="minorHAnsi" w:cstheme="minorHAnsi"/>
                <w:bCs/>
                <w:snapToGrid w:val="0"/>
                <w:sz w:val="22"/>
                <w:szCs w:val="22"/>
              </w:rPr>
              <w:lastRenderedPageBreak/>
              <w:t>40%</w:t>
            </w:r>
          </w:p>
        </w:tc>
        <w:tc>
          <w:tcPr>
            <w:tcW w:w="1701" w:type="dxa"/>
            <w:tcBorders>
              <w:bottom w:val="single" w:sz="4" w:space="0" w:color="auto"/>
              <w:right w:val="single" w:sz="4" w:space="0" w:color="auto"/>
            </w:tcBorders>
          </w:tcPr>
          <w:p w14:paraId="149DC46A" w14:textId="77777777" w:rsidR="00FA5123" w:rsidRPr="002423BD" w:rsidRDefault="00FA5123" w:rsidP="00BE7233">
            <w:pPr>
              <w:jc w:val="center"/>
              <w:rPr>
                <w:rFonts w:asciiTheme="minorHAnsi" w:eastAsia="Calibri" w:hAnsiTheme="minorHAnsi" w:cstheme="minorHAnsi"/>
                <w:b/>
                <w:snapToGrid w:val="0"/>
                <w:sz w:val="22"/>
                <w:szCs w:val="22"/>
              </w:rPr>
            </w:pPr>
          </w:p>
        </w:tc>
      </w:tr>
      <w:tr w:rsidR="00E11503" w:rsidRPr="002423BD" w14:paraId="62A969F7" w14:textId="77777777" w:rsidTr="002020CB">
        <w:trPr>
          <w:trHeight w:val="1611"/>
        </w:trPr>
        <w:tc>
          <w:tcPr>
            <w:tcW w:w="452" w:type="dxa"/>
          </w:tcPr>
          <w:p w14:paraId="7B1E9FBB" w14:textId="39C9AFAB" w:rsidR="00E11503" w:rsidRPr="002423BD" w:rsidRDefault="00E11503" w:rsidP="00BE7233">
            <w:pPr>
              <w:jc w:val="center"/>
              <w:rPr>
                <w:rFonts w:asciiTheme="minorHAnsi" w:eastAsia="Calibri" w:hAnsiTheme="minorHAnsi" w:cstheme="minorHAnsi"/>
                <w:snapToGrid w:val="0"/>
                <w:sz w:val="22"/>
                <w:szCs w:val="22"/>
              </w:rPr>
            </w:pPr>
            <w:r w:rsidRPr="002423BD">
              <w:rPr>
                <w:rFonts w:asciiTheme="minorHAnsi" w:eastAsia="Calibri" w:hAnsiTheme="minorHAnsi" w:cstheme="minorHAnsi"/>
                <w:snapToGrid w:val="0"/>
                <w:sz w:val="22"/>
                <w:szCs w:val="22"/>
              </w:rPr>
              <w:t>3</w:t>
            </w:r>
          </w:p>
        </w:tc>
        <w:tc>
          <w:tcPr>
            <w:tcW w:w="5742" w:type="dxa"/>
          </w:tcPr>
          <w:p w14:paraId="09650745" w14:textId="77777777" w:rsidR="00E11503" w:rsidRPr="002423BD" w:rsidRDefault="00E11503" w:rsidP="00BE7233">
            <w:pPr>
              <w:rPr>
                <w:rFonts w:asciiTheme="minorHAnsi" w:eastAsia="Calibri" w:hAnsiTheme="minorHAnsi" w:cstheme="minorHAnsi"/>
                <w:b/>
                <w:bCs/>
                <w:snapToGrid w:val="0"/>
                <w:sz w:val="22"/>
                <w:szCs w:val="22"/>
              </w:rPr>
            </w:pPr>
            <w:r w:rsidRPr="002423BD">
              <w:rPr>
                <w:rFonts w:asciiTheme="minorHAnsi" w:eastAsia="Calibri" w:hAnsiTheme="minorHAnsi" w:cstheme="minorHAnsi"/>
                <w:b/>
                <w:bCs/>
                <w:snapToGrid w:val="0"/>
                <w:sz w:val="22"/>
                <w:szCs w:val="22"/>
              </w:rPr>
              <w:t>Deliverable 3</w:t>
            </w:r>
          </w:p>
          <w:p w14:paraId="7723240B" w14:textId="77777777" w:rsidR="00740441" w:rsidRPr="00740441" w:rsidRDefault="00740441" w:rsidP="00740441">
            <w:pPr>
              <w:jc w:val="both"/>
              <w:rPr>
                <w:rFonts w:asciiTheme="minorHAnsi" w:hAnsiTheme="minorHAnsi" w:cstheme="minorHAnsi"/>
                <w:sz w:val="22"/>
                <w:szCs w:val="22"/>
                <w:lang w:eastAsia="ru-RU"/>
              </w:rPr>
            </w:pPr>
            <w:r w:rsidRPr="00740441">
              <w:rPr>
                <w:rFonts w:asciiTheme="minorHAnsi" w:hAnsiTheme="minorHAnsi" w:cstheme="minorHAnsi"/>
                <w:sz w:val="22"/>
                <w:szCs w:val="22"/>
                <w:lang w:eastAsia="ru-RU"/>
              </w:rPr>
              <w:t>- Organize a public awareness campaign about the results of media research and social media coverage.</w:t>
            </w:r>
          </w:p>
          <w:p w14:paraId="1A2ABB7A" w14:textId="77777777" w:rsidR="00740441" w:rsidRPr="00740441" w:rsidRDefault="00740441" w:rsidP="00740441">
            <w:pPr>
              <w:jc w:val="both"/>
              <w:rPr>
                <w:rFonts w:asciiTheme="minorHAnsi" w:hAnsiTheme="minorHAnsi" w:cstheme="minorHAnsi"/>
                <w:sz w:val="22"/>
                <w:szCs w:val="22"/>
                <w:lang w:eastAsia="ru-RU"/>
              </w:rPr>
            </w:pPr>
            <w:r w:rsidRPr="00740441">
              <w:rPr>
                <w:rFonts w:asciiTheme="minorHAnsi" w:hAnsiTheme="minorHAnsi" w:cstheme="minorHAnsi"/>
                <w:sz w:val="22"/>
                <w:szCs w:val="22"/>
                <w:lang w:eastAsia="ru-RU"/>
              </w:rPr>
              <w:t>- Final workshop with stakeholders for 40 participants.</w:t>
            </w:r>
          </w:p>
          <w:p w14:paraId="7466E5FF" w14:textId="77777777" w:rsidR="00740441" w:rsidRPr="00740441" w:rsidRDefault="00740441" w:rsidP="00740441">
            <w:pPr>
              <w:jc w:val="both"/>
              <w:rPr>
                <w:rFonts w:asciiTheme="minorHAnsi" w:hAnsiTheme="minorHAnsi" w:cstheme="minorHAnsi"/>
                <w:sz w:val="22"/>
                <w:szCs w:val="22"/>
                <w:lang w:eastAsia="ru-RU"/>
              </w:rPr>
            </w:pPr>
          </w:p>
          <w:p w14:paraId="2A926E0F" w14:textId="77777777" w:rsidR="00740441" w:rsidRPr="00740441" w:rsidRDefault="00740441" w:rsidP="00740441">
            <w:pPr>
              <w:jc w:val="both"/>
              <w:rPr>
                <w:rFonts w:asciiTheme="minorHAnsi" w:hAnsiTheme="minorHAnsi" w:cstheme="minorHAnsi"/>
                <w:b/>
                <w:bCs/>
                <w:sz w:val="22"/>
                <w:szCs w:val="22"/>
                <w:lang w:eastAsia="ru-RU"/>
              </w:rPr>
            </w:pPr>
            <w:r w:rsidRPr="00740441">
              <w:rPr>
                <w:rFonts w:asciiTheme="minorHAnsi" w:hAnsiTheme="minorHAnsi" w:cstheme="minorHAnsi"/>
                <w:b/>
                <w:bCs/>
                <w:sz w:val="22"/>
                <w:szCs w:val="22"/>
                <w:lang w:eastAsia="ru-RU"/>
              </w:rPr>
              <w:t>Results:</w:t>
            </w:r>
          </w:p>
          <w:p w14:paraId="4E950A31" w14:textId="176B35BE" w:rsidR="00740441" w:rsidRPr="00740441" w:rsidRDefault="00740441" w:rsidP="00740441">
            <w:pPr>
              <w:jc w:val="both"/>
              <w:rPr>
                <w:rFonts w:asciiTheme="minorHAnsi" w:hAnsiTheme="minorHAnsi" w:cstheme="minorHAnsi"/>
                <w:sz w:val="22"/>
                <w:szCs w:val="22"/>
                <w:lang w:eastAsia="ru-RU"/>
              </w:rPr>
            </w:pPr>
            <w:r w:rsidRPr="00740441">
              <w:rPr>
                <w:rFonts w:asciiTheme="minorHAnsi" w:hAnsiTheme="minorHAnsi" w:cstheme="minorHAnsi"/>
                <w:sz w:val="22"/>
                <w:szCs w:val="22"/>
                <w:lang w:eastAsia="ru-RU"/>
              </w:rPr>
              <w:t>1.</w:t>
            </w:r>
            <w:r>
              <w:rPr>
                <w:rFonts w:asciiTheme="minorHAnsi" w:hAnsiTheme="minorHAnsi" w:cstheme="minorHAnsi"/>
                <w:sz w:val="22"/>
                <w:szCs w:val="22"/>
                <w:lang w:eastAsia="ru-RU"/>
              </w:rPr>
              <w:t xml:space="preserve"> </w:t>
            </w:r>
            <w:r w:rsidRPr="00740441">
              <w:rPr>
                <w:rFonts w:asciiTheme="minorHAnsi" w:hAnsiTheme="minorHAnsi" w:cstheme="minorHAnsi"/>
                <w:sz w:val="22"/>
                <w:szCs w:val="22"/>
                <w:lang w:eastAsia="ru-RU"/>
              </w:rPr>
              <w:t>Submitted the photo and narrative reports over the conducted public awareness campaign. (a table of content for the photo and narrative reports should be prepared and agreed upon with the UNDP in advance).</w:t>
            </w:r>
          </w:p>
          <w:p w14:paraId="46B4E459" w14:textId="2DE9EB22" w:rsidR="00740441" w:rsidRPr="00740441" w:rsidRDefault="00740441" w:rsidP="00740441">
            <w:pPr>
              <w:jc w:val="both"/>
              <w:rPr>
                <w:rFonts w:asciiTheme="minorHAnsi" w:hAnsiTheme="minorHAnsi" w:cstheme="minorHAnsi"/>
                <w:sz w:val="22"/>
                <w:szCs w:val="22"/>
                <w:lang w:eastAsia="ru-RU"/>
              </w:rPr>
            </w:pPr>
            <w:r w:rsidRPr="00740441">
              <w:rPr>
                <w:rFonts w:asciiTheme="minorHAnsi" w:hAnsiTheme="minorHAnsi" w:cstheme="minorHAnsi"/>
                <w:sz w:val="22"/>
                <w:szCs w:val="22"/>
                <w:lang w:eastAsia="ru-RU"/>
              </w:rPr>
              <w:t>2.</w:t>
            </w:r>
            <w:r>
              <w:rPr>
                <w:rFonts w:asciiTheme="minorHAnsi" w:hAnsiTheme="minorHAnsi" w:cstheme="minorHAnsi"/>
                <w:sz w:val="22"/>
                <w:szCs w:val="22"/>
                <w:lang w:eastAsia="ru-RU"/>
              </w:rPr>
              <w:t xml:space="preserve"> </w:t>
            </w:r>
            <w:r w:rsidRPr="00740441">
              <w:rPr>
                <w:rFonts w:asciiTheme="minorHAnsi" w:hAnsiTheme="minorHAnsi" w:cstheme="minorHAnsi"/>
                <w:sz w:val="22"/>
                <w:szCs w:val="22"/>
                <w:lang w:eastAsia="ru-RU"/>
              </w:rPr>
              <w:t>Submitted final workshop report (agenda, LOP and minutes of the final workshop should be presented to UNDP).</w:t>
            </w:r>
          </w:p>
          <w:p w14:paraId="60E2D233" w14:textId="2D37E749" w:rsidR="00E11503" w:rsidRPr="002423BD" w:rsidRDefault="00740441" w:rsidP="00740441">
            <w:pPr>
              <w:jc w:val="both"/>
              <w:rPr>
                <w:rFonts w:asciiTheme="minorHAnsi" w:eastAsia="Calibri" w:hAnsiTheme="minorHAnsi" w:cstheme="minorHAnsi"/>
                <w:b/>
                <w:bCs/>
                <w:i/>
                <w:iCs/>
                <w:snapToGrid w:val="0"/>
                <w:sz w:val="22"/>
                <w:szCs w:val="22"/>
              </w:rPr>
            </w:pPr>
            <w:r w:rsidRPr="00740441">
              <w:rPr>
                <w:rFonts w:asciiTheme="minorHAnsi" w:hAnsiTheme="minorHAnsi" w:cstheme="minorHAnsi"/>
                <w:sz w:val="22"/>
                <w:szCs w:val="22"/>
                <w:lang w:eastAsia="ru-RU"/>
              </w:rPr>
              <w:t>3.</w:t>
            </w:r>
            <w:r>
              <w:rPr>
                <w:rFonts w:asciiTheme="minorHAnsi" w:hAnsiTheme="minorHAnsi" w:cstheme="minorHAnsi"/>
                <w:sz w:val="22"/>
                <w:szCs w:val="22"/>
                <w:lang w:eastAsia="ru-RU"/>
              </w:rPr>
              <w:t xml:space="preserve"> </w:t>
            </w:r>
            <w:r w:rsidRPr="00740441">
              <w:rPr>
                <w:rFonts w:asciiTheme="minorHAnsi" w:hAnsiTheme="minorHAnsi" w:cstheme="minorHAnsi"/>
                <w:sz w:val="22"/>
                <w:szCs w:val="22"/>
                <w:lang w:eastAsia="ru-RU"/>
              </w:rPr>
              <w:t>The final comprehensive research report on Climate Change, Land Degradation, and water nexus in the Aral Sea regions (the outline and content of the report should be agreed upon through a national stakeholder workshop and then agreed with the UNDP in advance).</w:t>
            </w:r>
          </w:p>
        </w:tc>
        <w:tc>
          <w:tcPr>
            <w:tcW w:w="1460" w:type="dxa"/>
            <w:tcBorders>
              <w:top w:val="single" w:sz="4" w:space="0" w:color="auto"/>
            </w:tcBorders>
          </w:tcPr>
          <w:p w14:paraId="51652542" w14:textId="57C39B4E" w:rsidR="00E11503" w:rsidRPr="002423BD" w:rsidRDefault="002020CB" w:rsidP="00BE7233">
            <w:pPr>
              <w:jc w:val="center"/>
              <w:rPr>
                <w:rFonts w:asciiTheme="minorHAnsi" w:eastAsia="Calibri" w:hAnsiTheme="minorHAnsi" w:cstheme="minorHAnsi"/>
                <w:bCs/>
                <w:snapToGrid w:val="0"/>
                <w:sz w:val="22"/>
                <w:szCs w:val="22"/>
              </w:rPr>
            </w:pPr>
            <w:r>
              <w:rPr>
                <w:rFonts w:asciiTheme="minorHAnsi" w:eastAsia="Calibri" w:hAnsiTheme="minorHAnsi" w:cstheme="minorHAnsi"/>
                <w:bCs/>
                <w:snapToGrid w:val="0"/>
                <w:sz w:val="22"/>
                <w:szCs w:val="22"/>
              </w:rPr>
              <w:t>2</w:t>
            </w:r>
            <w:r w:rsidR="00E11503" w:rsidRPr="002423BD">
              <w:rPr>
                <w:rFonts w:asciiTheme="minorHAnsi" w:eastAsia="Calibri" w:hAnsiTheme="minorHAnsi" w:cstheme="minorHAnsi"/>
                <w:bCs/>
                <w:snapToGrid w:val="0"/>
                <w:sz w:val="22"/>
                <w:szCs w:val="22"/>
              </w:rPr>
              <w:t>0%</w:t>
            </w:r>
          </w:p>
          <w:p w14:paraId="78A6E5BC" w14:textId="634105AE" w:rsidR="00E11503" w:rsidRPr="002423BD" w:rsidRDefault="00E11503" w:rsidP="00BE7233">
            <w:pPr>
              <w:jc w:val="center"/>
              <w:rPr>
                <w:rFonts w:asciiTheme="minorHAnsi" w:eastAsia="Calibri" w:hAnsiTheme="minorHAnsi" w:cstheme="minorHAnsi"/>
                <w:bCs/>
                <w:snapToGrid w:val="0"/>
                <w:sz w:val="22"/>
                <w:szCs w:val="22"/>
              </w:rPr>
            </w:pPr>
          </w:p>
        </w:tc>
        <w:tc>
          <w:tcPr>
            <w:tcW w:w="1701" w:type="dxa"/>
            <w:tcBorders>
              <w:top w:val="single" w:sz="4" w:space="0" w:color="auto"/>
            </w:tcBorders>
          </w:tcPr>
          <w:p w14:paraId="35C85D20" w14:textId="77777777" w:rsidR="00E11503" w:rsidRPr="002423BD" w:rsidRDefault="00E11503" w:rsidP="00BE7233">
            <w:pPr>
              <w:jc w:val="center"/>
              <w:rPr>
                <w:rFonts w:asciiTheme="minorHAnsi" w:eastAsia="Calibri" w:hAnsiTheme="minorHAnsi" w:cstheme="minorHAnsi"/>
                <w:b/>
                <w:snapToGrid w:val="0"/>
                <w:sz w:val="22"/>
                <w:szCs w:val="22"/>
              </w:rPr>
            </w:pPr>
          </w:p>
        </w:tc>
      </w:tr>
      <w:tr w:rsidR="00BE7233" w:rsidRPr="002423BD" w14:paraId="57A23CFF" w14:textId="77777777" w:rsidTr="0035516A">
        <w:tc>
          <w:tcPr>
            <w:tcW w:w="452" w:type="dxa"/>
          </w:tcPr>
          <w:p w14:paraId="56728477" w14:textId="77777777" w:rsidR="00BE7233" w:rsidRPr="002423BD" w:rsidRDefault="00BE7233" w:rsidP="00BE7233">
            <w:pPr>
              <w:rPr>
                <w:rFonts w:asciiTheme="minorHAnsi" w:eastAsia="Calibri" w:hAnsiTheme="minorHAnsi" w:cstheme="minorHAnsi"/>
                <w:snapToGrid w:val="0"/>
                <w:sz w:val="22"/>
                <w:szCs w:val="22"/>
              </w:rPr>
            </w:pPr>
          </w:p>
        </w:tc>
        <w:tc>
          <w:tcPr>
            <w:tcW w:w="5742" w:type="dxa"/>
          </w:tcPr>
          <w:p w14:paraId="0250AD0A" w14:textId="3265BA91" w:rsidR="00BE7233" w:rsidRPr="002423BD" w:rsidRDefault="00373279" w:rsidP="00BE7233">
            <w:pPr>
              <w:rPr>
                <w:rFonts w:asciiTheme="minorHAnsi" w:eastAsia="Calibri" w:hAnsiTheme="minorHAnsi" w:cstheme="minorHAnsi"/>
                <w:snapToGrid w:val="0"/>
                <w:sz w:val="22"/>
                <w:szCs w:val="22"/>
              </w:rPr>
            </w:pPr>
            <w:r w:rsidRPr="002423BD">
              <w:rPr>
                <w:rFonts w:asciiTheme="minorHAnsi" w:eastAsia="Calibri" w:hAnsiTheme="minorHAnsi" w:cstheme="minorHAnsi"/>
                <w:snapToGrid w:val="0"/>
                <w:sz w:val="22"/>
                <w:szCs w:val="22"/>
              </w:rPr>
              <w:t xml:space="preserve">GRAND </w:t>
            </w:r>
            <w:r w:rsidR="00BE7233" w:rsidRPr="002423BD">
              <w:rPr>
                <w:rFonts w:asciiTheme="minorHAnsi" w:eastAsia="Calibri" w:hAnsiTheme="minorHAnsi" w:cstheme="minorHAnsi"/>
                <w:snapToGrid w:val="0"/>
                <w:sz w:val="22"/>
                <w:szCs w:val="22"/>
              </w:rPr>
              <w:t xml:space="preserve">Total </w:t>
            </w:r>
            <w:r w:rsidR="00AF0F8F">
              <w:rPr>
                <w:rFonts w:asciiTheme="minorHAnsi" w:eastAsia="Calibri" w:hAnsiTheme="minorHAnsi" w:cstheme="minorHAnsi"/>
                <w:snapToGrid w:val="0"/>
                <w:sz w:val="22"/>
                <w:szCs w:val="22"/>
              </w:rPr>
              <w:t>in KZT</w:t>
            </w:r>
          </w:p>
        </w:tc>
        <w:tc>
          <w:tcPr>
            <w:tcW w:w="1460" w:type="dxa"/>
          </w:tcPr>
          <w:p w14:paraId="6C0B0A02" w14:textId="77777777" w:rsidR="00BE7233" w:rsidRPr="002423BD" w:rsidRDefault="00BE7233" w:rsidP="009B146D">
            <w:pPr>
              <w:jc w:val="center"/>
              <w:rPr>
                <w:rFonts w:asciiTheme="minorHAnsi" w:eastAsia="Calibri" w:hAnsiTheme="minorHAnsi" w:cstheme="minorHAnsi"/>
                <w:snapToGrid w:val="0"/>
                <w:sz w:val="22"/>
                <w:szCs w:val="22"/>
              </w:rPr>
            </w:pPr>
            <w:r w:rsidRPr="002423BD">
              <w:rPr>
                <w:rFonts w:asciiTheme="minorHAnsi" w:eastAsia="Calibri" w:hAnsiTheme="minorHAnsi" w:cstheme="minorHAnsi"/>
                <w:snapToGrid w:val="0"/>
                <w:sz w:val="22"/>
                <w:szCs w:val="22"/>
              </w:rPr>
              <w:t>100%</w:t>
            </w:r>
          </w:p>
        </w:tc>
        <w:tc>
          <w:tcPr>
            <w:tcW w:w="1701" w:type="dxa"/>
          </w:tcPr>
          <w:p w14:paraId="7E8BE377" w14:textId="77777777" w:rsidR="00BE7233" w:rsidRPr="002423BD" w:rsidRDefault="00BE7233" w:rsidP="00BE7233">
            <w:pPr>
              <w:rPr>
                <w:rFonts w:asciiTheme="minorHAnsi" w:eastAsia="Calibri" w:hAnsiTheme="minorHAnsi" w:cstheme="minorHAnsi"/>
                <w:snapToGrid w:val="0"/>
                <w:sz w:val="22"/>
                <w:szCs w:val="22"/>
              </w:rPr>
            </w:pPr>
          </w:p>
        </w:tc>
      </w:tr>
    </w:tbl>
    <w:p w14:paraId="12CEEEFE" w14:textId="77777777" w:rsidR="007316B8" w:rsidRPr="002423BD" w:rsidRDefault="007316B8" w:rsidP="007316B8">
      <w:pPr>
        <w:tabs>
          <w:tab w:val="left" w:pos="540"/>
        </w:tabs>
        <w:ind w:left="540"/>
        <w:rPr>
          <w:rFonts w:asciiTheme="minorHAnsi" w:hAnsiTheme="minorHAnsi" w:cstheme="minorHAnsi"/>
          <w:i/>
          <w:iCs/>
          <w:sz w:val="22"/>
          <w:szCs w:val="22"/>
          <w:lang w:eastAsia="ru-RU"/>
        </w:rPr>
      </w:pPr>
      <w:r w:rsidRPr="002423BD">
        <w:rPr>
          <w:rFonts w:asciiTheme="minorHAnsi" w:hAnsiTheme="minorHAnsi" w:cstheme="minorHAnsi"/>
          <w:i/>
          <w:iCs/>
          <w:sz w:val="22"/>
          <w:szCs w:val="22"/>
          <w:lang w:eastAsia="ru-RU"/>
        </w:rPr>
        <w:t>*This shall be the basis of the payment tranches</w:t>
      </w:r>
    </w:p>
    <w:p w14:paraId="47C3B4AA" w14:textId="77777777" w:rsidR="00AD2468" w:rsidRPr="002423BD" w:rsidRDefault="00AD2468" w:rsidP="000450FD">
      <w:pPr>
        <w:pStyle w:val="ListParagraph"/>
        <w:widowControl/>
        <w:tabs>
          <w:tab w:val="left" w:pos="540"/>
        </w:tabs>
        <w:overflowPunct/>
        <w:adjustRightInd/>
        <w:ind w:left="0"/>
        <w:rPr>
          <w:rFonts w:asciiTheme="minorHAnsi" w:hAnsiTheme="minorHAnsi" w:cstheme="minorHAnsi"/>
          <w:b/>
          <w:snapToGrid w:val="0"/>
          <w:szCs w:val="22"/>
        </w:rPr>
      </w:pPr>
    </w:p>
    <w:p w14:paraId="0230D8E3" w14:textId="03CB8998" w:rsidR="00543F09" w:rsidRDefault="005B780C" w:rsidP="007B127F">
      <w:pPr>
        <w:pStyle w:val="ListParagraph"/>
        <w:widowControl/>
        <w:numPr>
          <w:ilvl w:val="0"/>
          <w:numId w:val="47"/>
        </w:numPr>
        <w:tabs>
          <w:tab w:val="left" w:pos="540"/>
        </w:tabs>
        <w:overflowPunct/>
        <w:adjustRightInd/>
        <w:ind w:left="0"/>
        <w:rPr>
          <w:rFonts w:asciiTheme="minorHAnsi" w:hAnsiTheme="minorHAnsi" w:cstheme="minorHAnsi"/>
          <w:b/>
          <w:snapToGrid w:val="0"/>
          <w:szCs w:val="22"/>
        </w:rPr>
      </w:pPr>
      <w:r w:rsidRPr="002423BD">
        <w:rPr>
          <w:rFonts w:asciiTheme="minorHAnsi" w:hAnsiTheme="minorHAnsi" w:cstheme="minorHAnsi"/>
          <w:b/>
          <w:snapToGrid w:val="0"/>
          <w:szCs w:val="22"/>
        </w:rPr>
        <w:t xml:space="preserve"> </w:t>
      </w:r>
      <w:r w:rsidR="00543F09" w:rsidRPr="002423BD">
        <w:rPr>
          <w:rFonts w:asciiTheme="minorHAnsi" w:hAnsiTheme="minorHAnsi" w:cstheme="minorHAnsi"/>
          <w:b/>
          <w:snapToGrid w:val="0"/>
          <w:szCs w:val="22"/>
        </w:rPr>
        <w:t>Cost Breakdown by Cost Component</w:t>
      </w:r>
      <w:r w:rsidR="00A133F8" w:rsidRPr="002423BD">
        <w:rPr>
          <w:rFonts w:asciiTheme="minorHAnsi" w:hAnsiTheme="minorHAnsi" w:cstheme="minorHAnsi"/>
          <w:b/>
          <w:snapToGrid w:val="0"/>
          <w:szCs w:val="22"/>
        </w:rPr>
        <w:t xml:space="preserve"> </w:t>
      </w:r>
      <w:r w:rsidR="00692B8B">
        <w:rPr>
          <w:rFonts w:asciiTheme="minorHAnsi" w:hAnsiTheme="minorHAnsi" w:cstheme="minorHAnsi"/>
          <w:b/>
          <w:snapToGrid w:val="0"/>
          <w:szCs w:val="22"/>
        </w:rPr>
        <w:t>(</w:t>
      </w:r>
      <w:r w:rsidR="005957A3" w:rsidRPr="002423BD">
        <w:rPr>
          <w:rFonts w:asciiTheme="minorHAnsi" w:hAnsiTheme="minorHAnsi" w:cstheme="minorHAnsi"/>
          <w:b/>
          <w:snapToGrid w:val="0"/>
          <w:szCs w:val="22"/>
        </w:rPr>
        <w:t>t</w:t>
      </w:r>
      <w:r w:rsidR="00A133F8" w:rsidRPr="002423BD">
        <w:rPr>
          <w:rFonts w:asciiTheme="minorHAnsi" w:hAnsiTheme="minorHAnsi" w:cstheme="minorHAnsi"/>
          <w:b/>
          <w:snapToGrid w:val="0"/>
          <w:szCs w:val="22"/>
        </w:rPr>
        <w:t>his is only an Example</w:t>
      </w:r>
      <w:r w:rsidR="00553581">
        <w:rPr>
          <w:rFonts w:asciiTheme="minorHAnsi" w:hAnsiTheme="minorHAnsi" w:cstheme="minorHAnsi"/>
          <w:b/>
          <w:snapToGrid w:val="0"/>
          <w:szCs w:val="22"/>
        </w:rPr>
        <w:t>)</w:t>
      </w:r>
      <w:r w:rsidR="008019C0" w:rsidRPr="002423BD">
        <w:rPr>
          <w:rFonts w:asciiTheme="minorHAnsi" w:hAnsiTheme="minorHAnsi" w:cstheme="minorHAnsi"/>
          <w:b/>
          <w:snapToGrid w:val="0"/>
          <w:szCs w:val="22"/>
        </w:rPr>
        <w:t>:</w:t>
      </w:r>
      <w:r w:rsidR="00543F09" w:rsidRPr="002423BD">
        <w:rPr>
          <w:rFonts w:asciiTheme="minorHAnsi" w:hAnsiTheme="minorHAnsi" w:cstheme="minorHAnsi"/>
          <w:b/>
          <w:snapToGrid w:val="0"/>
          <w:szCs w:val="22"/>
        </w:rPr>
        <w:t xml:space="preserve">  </w:t>
      </w:r>
    </w:p>
    <w:tbl>
      <w:tblPr>
        <w:tblW w:w="10075" w:type="dxa"/>
        <w:tblLayout w:type="fixed"/>
        <w:tblLook w:val="04A0" w:firstRow="1" w:lastRow="0" w:firstColumn="1" w:lastColumn="0" w:noHBand="0" w:noVBand="1"/>
      </w:tblPr>
      <w:tblGrid>
        <w:gridCol w:w="715"/>
        <w:gridCol w:w="3510"/>
        <w:gridCol w:w="720"/>
        <w:gridCol w:w="1080"/>
        <w:gridCol w:w="810"/>
        <w:gridCol w:w="1710"/>
        <w:gridCol w:w="1530"/>
      </w:tblGrid>
      <w:tr w:rsidR="00486CE6" w:rsidRPr="00486CE6" w14:paraId="21CA4439" w14:textId="77777777" w:rsidTr="002E52E6">
        <w:trPr>
          <w:trHeight w:val="960"/>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404D1A" w14:textId="77777777" w:rsidR="007B127F" w:rsidRPr="00D70EB6" w:rsidRDefault="007B127F" w:rsidP="00ED4B26">
            <w:pPr>
              <w:rPr>
                <w:b/>
                <w:bCs/>
                <w:color w:val="000000"/>
                <w:sz w:val="22"/>
                <w:szCs w:val="22"/>
                <w:lang w:eastAsia="en-GB"/>
              </w:rPr>
            </w:pPr>
          </w:p>
        </w:tc>
        <w:tc>
          <w:tcPr>
            <w:tcW w:w="35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DAAEFE" w14:textId="10FBD47D" w:rsidR="007B127F" w:rsidRPr="008D34FE" w:rsidRDefault="008D34FE" w:rsidP="00ED4B26">
            <w:pPr>
              <w:rPr>
                <w:b/>
                <w:bCs/>
                <w:color w:val="000000"/>
                <w:sz w:val="22"/>
                <w:szCs w:val="22"/>
                <w:lang w:eastAsia="en-GB"/>
              </w:rPr>
            </w:pPr>
            <w:r>
              <w:rPr>
                <w:b/>
                <w:bCs/>
                <w:color w:val="000000"/>
                <w:sz w:val="22"/>
                <w:szCs w:val="22"/>
                <w:lang w:eastAsia="en-GB"/>
              </w:rPr>
              <w:t>Description</w:t>
            </w:r>
          </w:p>
        </w:tc>
        <w:tc>
          <w:tcPr>
            <w:tcW w:w="720" w:type="dxa"/>
            <w:tcBorders>
              <w:top w:val="single" w:sz="4" w:space="0" w:color="auto"/>
              <w:left w:val="nil"/>
              <w:bottom w:val="single" w:sz="4" w:space="0" w:color="auto"/>
              <w:right w:val="single" w:sz="4" w:space="0" w:color="auto"/>
            </w:tcBorders>
            <w:shd w:val="clear" w:color="auto" w:fill="auto"/>
            <w:hideMark/>
          </w:tcPr>
          <w:p w14:paraId="5B782A3A" w14:textId="77777777" w:rsidR="007B127F" w:rsidRPr="00D70EB6" w:rsidRDefault="007B127F" w:rsidP="00ED4B26">
            <w:pPr>
              <w:jc w:val="center"/>
              <w:rPr>
                <w:b/>
                <w:bCs/>
                <w:color w:val="000000"/>
                <w:sz w:val="22"/>
                <w:szCs w:val="22"/>
                <w:lang w:eastAsia="en-GB"/>
              </w:rPr>
            </w:pPr>
            <w:r w:rsidRPr="00486CE6">
              <w:rPr>
                <w:b/>
                <w:bCs/>
                <w:color w:val="000000"/>
                <w:sz w:val="22"/>
                <w:szCs w:val="22"/>
                <w:lang w:eastAsia="en-GB"/>
              </w:rPr>
              <w:t>Quantity</w:t>
            </w:r>
            <w:r w:rsidRPr="00D70EB6">
              <w:rPr>
                <w:b/>
                <w:bCs/>
                <w:color w:val="000000"/>
                <w:sz w:val="22"/>
                <w:szCs w:val="22"/>
                <w:lang w:eastAsia="en-GB"/>
              </w:rPr>
              <w:t xml:space="preserve"> of persons</w:t>
            </w:r>
          </w:p>
        </w:tc>
        <w:tc>
          <w:tcPr>
            <w:tcW w:w="1080" w:type="dxa"/>
            <w:tcBorders>
              <w:top w:val="single" w:sz="4" w:space="0" w:color="auto"/>
              <w:left w:val="nil"/>
              <w:bottom w:val="single" w:sz="4" w:space="0" w:color="auto"/>
              <w:right w:val="single" w:sz="4" w:space="0" w:color="auto"/>
            </w:tcBorders>
            <w:shd w:val="clear" w:color="auto" w:fill="auto"/>
            <w:hideMark/>
          </w:tcPr>
          <w:p w14:paraId="2BF8D8C0" w14:textId="77777777" w:rsidR="007B127F" w:rsidRPr="00D70EB6" w:rsidRDefault="007B127F" w:rsidP="00ED4B26">
            <w:pPr>
              <w:jc w:val="center"/>
              <w:rPr>
                <w:b/>
                <w:bCs/>
                <w:color w:val="000000"/>
                <w:sz w:val="22"/>
                <w:szCs w:val="22"/>
                <w:lang w:eastAsia="en-GB"/>
              </w:rPr>
            </w:pPr>
            <w:r w:rsidRPr="00486CE6">
              <w:rPr>
                <w:b/>
                <w:bCs/>
                <w:color w:val="000000"/>
                <w:sz w:val="22"/>
                <w:szCs w:val="22"/>
                <w:lang w:eastAsia="en-GB"/>
              </w:rPr>
              <w:t>Unit</w:t>
            </w:r>
          </w:p>
        </w:tc>
        <w:tc>
          <w:tcPr>
            <w:tcW w:w="810" w:type="dxa"/>
            <w:tcBorders>
              <w:top w:val="single" w:sz="4" w:space="0" w:color="auto"/>
              <w:left w:val="nil"/>
              <w:bottom w:val="single" w:sz="4" w:space="0" w:color="auto"/>
              <w:right w:val="single" w:sz="4" w:space="0" w:color="auto"/>
            </w:tcBorders>
            <w:shd w:val="clear" w:color="auto" w:fill="auto"/>
            <w:hideMark/>
          </w:tcPr>
          <w:p w14:paraId="04A003E3" w14:textId="77777777" w:rsidR="007B127F" w:rsidRPr="00D70EB6" w:rsidRDefault="007B127F" w:rsidP="00ED4B26">
            <w:pPr>
              <w:jc w:val="center"/>
              <w:rPr>
                <w:b/>
                <w:bCs/>
                <w:color w:val="000000"/>
                <w:sz w:val="22"/>
                <w:szCs w:val="22"/>
                <w:lang w:eastAsia="en-GB"/>
              </w:rPr>
            </w:pPr>
            <w:r w:rsidRPr="00D70EB6">
              <w:rPr>
                <w:b/>
                <w:bCs/>
                <w:color w:val="000000"/>
                <w:sz w:val="22"/>
                <w:szCs w:val="22"/>
                <w:lang w:eastAsia="en-GB"/>
              </w:rPr>
              <w:t xml:space="preserve">Q-ty of </w:t>
            </w:r>
            <w:r w:rsidRPr="00486CE6">
              <w:rPr>
                <w:b/>
                <w:bCs/>
                <w:color w:val="000000"/>
                <w:sz w:val="22"/>
                <w:szCs w:val="22"/>
                <w:lang w:eastAsia="en-GB"/>
              </w:rPr>
              <w:t>units</w:t>
            </w:r>
          </w:p>
        </w:tc>
        <w:tc>
          <w:tcPr>
            <w:tcW w:w="1710" w:type="dxa"/>
            <w:tcBorders>
              <w:top w:val="single" w:sz="4" w:space="0" w:color="auto"/>
              <w:left w:val="nil"/>
              <w:bottom w:val="single" w:sz="4" w:space="0" w:color="auto"/>
              <w:right w:val="single" w:sz="4" w:space="0" w:color="auto"/>
            </w:tcBorders>
            <w:shd w:val="clear" w:color="auto" w:fill="auto"/>
            <w:hideMark/>
          </w:tcPr>
          <w:p w14:paraId="09C1CF8B" w14:textId="77777777" w:rsidR="007B127F" w:rsidRPr="00D70EB6" w:rsidRDefault="007B127F" w:rsidP="00ED4B26">
            <w:pPr>
              <w:jc w:val="center"/>
              <w:rPr>
                <w:b/>
                <w:bCs/>
                <w:color w:val="000000"/>
                <w:sz w:val="22"/>
                <w:szCs w:val="22"/>
                <w:lang w:eastAsia="en-GB"/>
              </w:rPr>
            </w:pPr>
            <w:r w:rsidRPr="00D70EB6">
              <w:rPr>
                <w:b/>
                <w:bCs/>
                <w:color w:val="000000"/>
                <w:sz w:val="22"/>
                <w:szCs w:val="22"/>
                <w:lang w:eastAsia="en-GB"/>
              </w:rPr>
              <w:t xml:space="preserve">Cost </w:t>
            </w:r>
            <w:r w:rsidRPr="00486CE6">
              <w:rPr>
                <w:b/>
                <w:bCs/>
                <w:color w:val="000000"/>
                <w:sz w:val="22"/>
                <w:szCs w:val="22"/>
                <w:lang w:eastAsia="en-GB"/>
              </w:rPr>
              <w:t>p/unit,</w:t>
            </w:r>
            <w:r w:rsidRPr="00D70EB6">
              <w:rPr>
                <w:b/>
                <w:bCs/>
                <w:color w:val="000000"/>
                <w:sz w:val="22"/>
                <w:szCs w:val="22"/>
                <w:lang w:eastAsia="en-GB"/>
              </w:rPr>
              <w:t xml:space="preserve"> KZT</w:t>
            </w:r>
          </w:p>
        </w:tc>
        <w:tc>
          <w:tcPr>
            <w:tcW w:w="1530" w:type="dxa"/>
            <w:tcBorders>
              <w:top w:val="single" w:sz="4" w:space="0" w:color="auto"/>
              <w:left w:val="nil"/>
              <w:bottom w:val="single" w:sz="4" w:space="0" w:color="auto"/>
              <w:right w:val="single" w:sz="4" w:space="0" w:color="auto"/>
            </w:tcBorders>
            <w:shd w:val="clear" w:color="auto" w:fill="auto"/>
            <w:hideMark/>
          </w:tcPr>
          <w:p w14:paraId="6B43C430" w14:textId="77777777" w:rsidR="007B127F" w:rsidRPr="00D70EB6" w:rsidRDefault="007B127F" w:rsidP="00ED4B26">
            <w:pPr>
              <w:jc w:val="center"/>
              <w:rPr>
                <w:b/>
                <w:bCs/>
                <w:color w:val="000000"/>
                <w:sz w:val="22"/>
                <w:szCs w:val="22"/>
                <w:lang w:eastAsia="en-GB"/>
              </w:rPr>
            </w:pPr>
            <w:r w:rsidRPr="00D70EB6">
              <w:rPr>
                <w:b/>
                <w:bCs/>
                <w:color w:val="000000"/>
                <w:sz w:val="22"/>
                <w:szCs w:val="22"/>
                <w:lang w:eastAsia="en-GB"/>
              </w:rPr>
              <w:t>Total, KZT</w:t>
            </w:r>
          </w:p>
        </w:tc>
      </w:tr>
      <w:tr w:rsidR="007B127F" w:rsidRPr="00D70EB6" w14:paraId="44080743" w14:textId="77777777" w:rsidTr="00104A71">
        <w:trPr>
          <w:trHeight w:val="288"/>
        </w:trPr>
        <w:tc>
          <w:tcPr>
            <w:tcW w:w="715" w:type="dxa"/>
            <w:tcBorders>
              <w:top w:val="nil"/>
              <w:left w:val="single" w:sz="4" w:space="0" w:color="auto"/>
              <w:bottom w:val="single" w:sz="4" w:space="0" w:color="auto"/>
              <w:right w:val="single" w:sz="4" w:space="0" w:color="auto"/>
            </w:tcBorders>
            <w:shd w:val="clear" w:color="000000" w:fill="D0CECE"/>
            <w:noWrap/>
            <w:hideMark/>
          </w:tcPr>
          <w:p w14:paraId="67A81001" w14:textId="77777777" w:rsidR="007B127F" w:rsidRPr="00D70EB6" w:rsidRDefault="007B127F" w:rsidP="00ED4B26">
            <w:pPr>
              <w:rPr>
                <w:rFonts w:ascii="Calibri" w:hAnsi="Calibri" w:cs="Calibri"/>
                <w:b/>
                <w:bCs/>
                <w:color w:val="000000"/>
                <w:sz w:val="22"/>
                <w:szCs w:val="22"/>
                <w:lang w:eastAsia="en-GB"/>
              </w:rPr>
            </w:pPr>
            <w:r w:rsidRPr="00D70EB6">
              <w:rPr>
                <w:rFonts w:ascii="Calibri" w:hAnsi="Calibri" w:cs="Calibri"/>
                <w:b/>
                <w:bCs/>
                <w:color w:val="000000"/>
                <w:sz w:val="22"/>
                <w:szCs w:val="22"/>
                <w:lang w:eastAsia="en-GB"/>
              </w:rPr>
              <w:t>I</w:t>
            </w:r>
          </w:p>
        </w:tc>
        <w:tc>
          <w:tcPr>
            <w:tcW w:w="9360" w:type="dxa"/>
            <w:gridSpan w:val="6"/>
            <w:tcBorders>
              <w:top w:val="single" w:sz="4" w:space="0" w:color="auto"/>
              <w:left w:val="nil"/>
              <w:bottom w:val="single" w:sz="4" w:space="0" w:color="auto"/>
              <w:right w:val="single" w:sz="4" w:space="0" w:color="000000"/>
            </w:tcBorders>
            <w:shd w:val="clear" w:color="000000" w:fill="D0CECE"/>
            <w:noWrap/>
            <w:hideMark/>
          </w:tcPr>
          <w:p w14:paraId="357AD346" w14:textId="7FEDD3DF" w:rsidR="007B127F" w:rsidRPr="00D70EB6" w:rsidRDefault="00F21ED3" w:rsidP="00ED4B26">
            <w:pPr>
              <w:rPr>
                <w:rFonts w:ascii="Calibri" w:hAnsi="Calibri" w:cs="Calibri"/>
                <w:b/>
                <w:bCs/>
                <w:color w:val="000000"/>
                <w:sz w:val="22"/>
                <w:szCs w:val="22"/>
                <w:lang w:eastAsia="en-GB"/>
              </w:rPr>
            </w:pPr>
            <w:r w:rsidRPr="00D70EB6">
              <w:rPr>
                <w:rFonts w:ascii="Calibri" w:hAnsi="Calibri" w:cs="Calibri"/>
                <w:b/>
                <w:bCs/>
                <w:color w:val="000000"/>
                <w:sz w:val="22"/>
                <w:szCs w:val="22"/>
                <w:lang w:eastAsia="en-GB"/>
              </w:rPr>
              <w:t>KEY PERSONNEL:</w:t>
            </w:r>
          </w:p>
        </w:tc>
      </w:tr>
      <w:tr w:rsidR="00104A71" w:rsidRPr="00486CE6" w14:paraId="1506FAD9" w14:textId="77777777" w:rsidTr="00104A71">
        <w:trPr>
          <w:trHeight w:val="288"/>
        </w:trPr>
        <w:tc>
          <w:tcPr>
            <w:tcW w:w="715" w:type="dxa"/>
            <w:tcBorders>
              <w:top w:val="nil"/>
              <w:left w:val="single" w:sz="4" w:space="0" w:color="auto"/>
              <w:bottom w:val="single" w:sz="4" w:space="0" w:color="auto"/>
              <w:right w:val="single" w:sz="4" w:space="0" w:color="auto"/>
            </w:tcBorders>
            <w:shd w:val="clear" w:color="auto" w:fill="auto"/>
            <w:noWrap/>
            <w:hideMark/>
          </w:tcPr>
          <w:p w14:paraId="030B5F39" w14:textId="77777777" w:rsidR="007B127F" w:rsidRPr="00D70EB6" w:rsidRDefault="007B127F" w:rsidP="00ED4B26">
            <w:pPr>
              <w:jc w:val="right"/>
              <w:rPr>
                <w:rFonts w:ascii="Calibri" w:hAnsi="Calibri" w:cs="Calibri"/>
                <w:color w:val="000000"/>
                <w:sz w:val="22"/>
                <w:szCs w:val="22"/>
                <w:lang w:eastAsia="en-GB"/>
              </w:rPr>
            </w:pPr>
            <w:r w:rsidRPr="00D70EB6">
              <w:rPr>
                <w:rFonts w:ascii="Calibri" w:hAnsi="Calibri" w:cs="Calibri"/>
                <w:color w:val="000000"/>
                <w:sz w:val="22"/>
                <w:szCs w:val="22"/>
                <w:lang w:eastAsia="en-GB"/>
              </w:rPr>
              <w:t>1.1</w:t>
            </w:r>
          </w:p>
        </w:tc>
        <w:tc>
          <w:tcPr>
            <w:tcW w:w="3510" w:type="dxa"/>
            <w:tcBorders>
              <w:top w:val="nil"/>
              <w:left w:val="nil"/>
              <w:bottom w:val="single" w:sz="4" w:space="0" w:color="auto"/>
              <w:right w:val="single" w:sz="4" w:space="0" w:color="auto"/>
            </w:tcBorders>
            <w:shd w:val="clear" w:color="auto" w:fill="auto"/>
            <w:hideMark/>
          </w:tcPr>
          <w:p w14:paraId="6650C4ED" w14:textId="77777777" w:rsidR="007B127F" w:rsidRPr="00D70EB6" w:rsidRDefault="007B127F" w:rsidP="00ED4B26">
            <w:pPr>
              <w:rPr>
                <w:rFonts w:ascii="Calibri" w:hAnsi="Calibri" w:cs="Calibri"/>
                <w:color w:val="000000"/>
                <w:sz w:val="22"/>
                <w:szCs w:val="22"/>
                <w:lang w:eastAsia="en-GB"/>
              </w:rPr>
            </w:pPr>
            <w:r w:rsidRPr="00D70EB6">
              <w:rPr>
                <w:rFonts w:ascii="Calibri" w:hAnsi="Calibri" w:cs="Calibri"/>
                <w:color w:val="000000"/>
                <w:sz w:val="22"/>
                <w:szCs w:val="22"/>
                <w:lang w:eastAsia="en-GB"/>
              </w:rPr>
              <w:t>Team leader (person/month)</w:t>
            </w:r>
          </w:p>
        </w:tc>
        <w:tc>
          <w:tcPr>
            <w:tcW w:w="720" w:type="dxa"/>
            <w:tcBorders>
              <w:top w:val="nil"/>
              <w:left w:val="nil"/>
              <w:bottom w:val="single" w:sz="4" w:space="0" w:color="auto"/>
              <w:right w:val="single" w:sz="4" w:space="0" w:color="auto"/>
            </w:tcBorders>
            <w:shd w:val="clear" w:color="auto" w:fill="auto"/>
            <w:noWrap/>
            <w:hideMark/>
          </w:tcPr>
          <w:p w14:paraId="439FB348" w14:textId="77777777" w:rsidR="007B127F" w:rsidRPr="00D70EB6" w:rsidRDefault="007B127F" w:rsidP="00ED4B26">
            <w:pPr>
              <w:jc w:val="center"/>
              <w:rPr>
                <w:rFonts w:ascii="Calibri" w:hAnsi="Calibri" w:cs="Calibri"/>
                <w:color w:val="000000"/>
                <w:sz w:val="22"/>
                <w:szCs w:val="22"/>
                <w:lang w:eastAsia="en-GB"/>
              </w:rPr>
            </w:pPr>
            <w:r w:rsidRPr="00D70EB6">
              <w:rPr>
                <w:rFonts w:ascii="Calibri" w:hAnsi="Calibri" w:cs="Calibri"/>
                <w:color w:val="000000"/>
                <w:sz w:val="22"/>
                <w:szCs w:val="22"/>
                <w:lang w:eastAsia="en-GB"/>
              </w:rPr>
              <w:t>1</w:t>
            </w:r>
          </w:p>
        </w:tc>
        <w:tc>
          <w:tcPr>
            <w:tcW w:w="1080" w:type="dxa"/>
            <w:tcBorders>
              <w:top w:val="nil"/>
              <w:left w:val="nil"/>
              <w:bottom w:val="single" w:sz="4" w:space="0" w:color="auto"/>
              <w:right w:val="single" w:sz="4" w:space="0" w:color="auto"/>
            </w:tcBorders>
            <w:shd w:val="clear" w:color="auto" w:fill="auto"/>
            <w:noWrap/>
            <w:hideMark/>
          </w:tcPr>
          <w:p w14:paraId="60ADB350" w14:textId="77777777" w:rsidR="007B127F" w:rsidRPr="00D70EB6" w:rsidRDefault="007B127F" w:rsidP="00ED4B26">
            <w:pPr>
              <w:jc w:val="center"/>
              <w:rPr>
                <w:rFonts w:ascii="Calibri" w:hAnsi="Calibri" w:cs="Calibri"/>
                <w:color w:val="000000"/>
                <w:sz w:val="22"/>
                <w:szCs w:val="22"/>
                <w:lang w:eastAsia="en-GB"/>
              </w:rPr>
            </w:pPr>
            <w:r w:rsidRPr="00D70EB6">
              <w:rPr>
                <w:rFonts w:ascii="Calibri" w:hAnsi="Calibri" w:cs="Calibri"/>
                <w:color w:val="000000"/>
                <w:sz w:val="22"/>
                <w:szCs w:val="22"/>
                <w:lang w:eastAsia="en-GB"/>
              </w:rPr>
              <w:t>month</w:t>
            </w:r>
          </w:p>
        </w:tc>
        <w:tc>
          <w:tcPr>
            <w:tcW w:w="810" w:type="dxa"/>
            <w:tcBorders>
              <w:top w:val="nil"/>
              <w:left w:val="nil"/>
              <w:bottom w:val="single" w:sz="4" w:space="0" w:color="auto"/>
              <w:right w:val="single" w:sz="4" w:space="0" w:color="auto"/>
            </w:tcBorders>
            <w:shd w:val="clear" w:color="auto" w:fill="auto"/>
            <w:noWrap/>
            <w:hideMark/>
          </w:tcPr>
          <w:p w14:paraId="02C4DBF5" w14:textId="318E81C8" w:rsidR="007B127F" w:rsidRPr="0024049D" w:rsidRDefault="0024049D" w:rsidP="00ED4B26">
            <w:pPr>
              <w:jc w:val="center"/>
              <w:rPr>
                <w:rFonts w:ascii="Calibri" w:hAnsi="Calibri" w:cs="Calibri"/>
                <w:color w:val="000000"/>
                <w:sz w:val="22"/>
                <w:szCs w:val="22"/>
                <w:lang w:val="ru-RU" w:eastAsia="en-GB"/>
              </w:rPr>
            </w:pPr>
            <w:r>
              <w:rPr>
                <w:rFonts w:ascii="Calibri" w:hAnsi="Calibri" w:cs="Calibri"/>
                <w:color w:val="000000"/>
                <w:sz w:val="22"/>
                <w:szCs w:val="22"/>
                <w:lang w:val="ru-RU" w:eastAsia="en-GB"/>
              </w:rPr>
              <w:t>4</w:t>
            </w:r>
          </w:p>
        </w:tc>
        <w:tc>
          <w:tcPr>
            <w:tcW w:w="1710" w:type="dxa"/>
            <w:tcBorders>
              <w:top w:val="nil"/>
              <w:left w:val="nil"/>
              <w:bottom w:val="single" w:sz="4" w:space="0" w:color="auto"/>
              <w:right w:val="single" w:sz="4" w:space="0" w:color="auto"/>
            </w:tcBorders>
            <w:shd w:val="clear" w:color="auto" w:fill="auto"/>
            <w:noWrap/>
          </w:tcPr>
          <w:p w14:paraId="5536FBF4" w14:textId="00A04043" w:rsidR="007B127F" w:rsidRPr="00D70EB6" w:rsidRDefault="007B127F" w:rsidP="00ED4B26">
            <w:pPr>
              <w:jc w:val="right"/>
              <w:rPr>
                <w:rFonts w:ascii="Calibri" w:hAnsi="Calibri" w:cs="Calibri"/>
                <w:color w:val="000000"/>
                <w:sz w:val="22"/>
                <w:szCs w:val="22"/>
                <w:lang w:eastAsia="en-GB"/>
              </w:rPr>
            </w:pPr>
          </w:p>
        </w:tc>
        <w:tc>
          <w:tcPr>
            <w:tcW w:w="1530" w:type="dxa"/>
            <w:tcBorders>
              <w:top w:val="nil"/>
              <w:left w:val="nil"/>
              <w:bottom w:val="single" w:sz="4" w:space="0" w:color="auto"/>
              <w:right w:val="single" w:sz="4" w:space="0" w:color="auto"/>
            </w:tcBorders>
            <w:shd w:val="clear" w:color="000000" w:fill="FFFFFF"/>
            <w:noWrap/>
          </w:tcPr>
          <w:p w14:paraId="396C9117" w14:textId="42924650" w:rsidR="007B127F" w:rsidRPr="00D70EB6" w:rsidRDefault="007B127F" w:rsidP="00ED4B26">
            <w:pPr>
              <w:jc w:val="right"/>
              <w:rPr>
                <w:rFonts w:ascii="Calibri" w:hAnsi="Calibri" w:cs="Calibri"/>
                <w:color w:val="000000"/>
                <w:sz w:val="22"/>
                <w:szCs w:val="22"/>
                <w:lang w:eastAsia="en-GB"/>
              </w:rPr>
            </w:pPr>
          </w:p>
        </w:tc>
      </w:tr>
      <w:tr w:rsidR="00104A71" w:rsidRPr="00486CE6" w14:paraId="520D6C6C" w14:textId="77777777" w:rsidTr="00104A71">
        <w:trPr>
          <w:trHeight w:val="288"/>
        </w:trPr>
        <w:tc>
          <w:tcPr>
            <w:tcW w:w="715" w:type="dxa"/>
            <w:tcBorders>
              <w:top w:val="nil"/>
              <w:left w:val="single" w:sz="4" w:space="0" w:color="auto"/>
              <w:bottom w:val="single" w:sz="4" w:space="0" w:color="auto"/>
              <w:right w:val="single" w:sz="4" w:space="0" w:color="auto"/>
            </w:tcBorders>
            <w:shd w:val="clear" w:color="auto" w:fill="auto"/>
            <w:noWrap/>
            <w:hideMark/>
          </w:tcPr>
          <w:p w14:paraId="47D201FE" w14:textId="77777777" w:rsidR="007B127F" w:rsidRPr="00D70EB6" w:rsidRDefault="007B127F" w:rsidP="00ED4B26">
            <w:pPr>
              <w:jc w:val="right"/>
              <w:rPr>
                <w:rFonts w:ascii="Calibri" w:hAnsi="Calibri" w:cs="Calibri"/>
                <w:color w:val="000000"/>
                <w:sz w:val="22"/>
                <w:szCs w:val="22"/>
                <w:lang w:eastAsia="en-GB"/>
              </w:rPr>
            </w:pPr>
            <w:r w:rsidRPr="00D70EB6">
              <w:rPr>
                <w:rFonts w:ascii="Calibri" w:hAnsi="Calibri" w:cs="Calibri"/>
                <w:color w:val="000000"/>
                <w:sz w:val="22"/>
                <w:szCs w:val="22"/>
                <w:lang w:eastAsia="en-GB"/>
              </w:rPr>
              <w:t>1.2</w:t>
            </w:r>
          </w:p>
        </w:tc>
        <w:tc>
          <w:tcPr>
            <w:tcW w:w="3510" w:type="dxa"/>
            <w:tcBorders>
              <w:top w:val="nil"/>
              <w:left w:val="nil"/>
              <w:bottom w:val="single" w:sz="4" w:space="0" w:color="auto"/>
              <w:right w:val="single" w:sz="4" w:space="0" w:color="auto"/>
            </w:tcBorders>
            <w:shd w:val="clear" w:color="auto" w:fill="auto"/>
            <w:hideMark/>
          </w:tcPr>
          <w:p w14:paraId="5EA338BA" w14:textId="6F1328A3" w:rsidR="007B127F" w:rsidRPr="00D70EB6" w:rsidRDefault="00CC6694" w:rsidP="00ED4B26">
            <w:pPr>
              <w:rPr>
                <w:rFonts w:ascii="Calibri" w:hAnsi="Calibri" w:cs="Calibri"/>
                <w:color w:val="000000"/>
                <w:sz w:val="22"/>
                <w:szCs w:val="22"/>
                <w:lang w:eastAsia="en-GB"/>
              </w:rPr>
            </w:pPr>
            <w:r w:rsidRPr="00CC6694">
              <w:rPr>
                <w:rFonts w:ascii="Calibri" w:hAnsi="Calibri" w:cs="Calibri"/>
                <w:color w:val="000000"/>
                <w:sz w:val="22"/>
                <w:szCs w:val="22"/>
                <w:lang w:eastAsia="en-GB"/>
              </w:rPr>
              <w:t xml:space="preserve">Water expert </w:t>
            </w:r>
            <w:r w:rsidR="007B127F" w:rsidRPr="00D70EB6">
              <w:rPr>
                <w:rFonts w:ascii="Calibri" w:hAnsi="Calibri" w:cs="Calibri"/>
                <w:color w:val="000000"/>
                <w:sz w:val="22"/>
                <w:szCs w:val="22"/>
                <w:lang w:eastAsia="en-GB"/>
              </w:rPr>
              <w:t>(person/month)</w:t>
            </w:r>
          </w:p>
        </w:tc>
        <w:tc>
          <w:tcPr>
            <w:tcW w:w="720" w:type="dxa"/>
            <w:tcBorders>
              <w:top w:val="nil"/>
              <w:left w:val="nil"/>
              <w:bottom w:val="single" w:sz="4" w:space="0" w:color="auto"/>
              <w:right w:val="single" w:sz="4" w:space="0" w:color="auto"/>
            </w:tcBorders>
            <w:shd w:val="clear" w:color="auto" w:fill="auto"/>
            <w:noWrap/>
            <w:hideMark/>
          </w:tcPr>
          <w:p w14:paraId="36C40E0A" w14:textId="77777777" w:rsidR="007B127F" w:rsidRPr="00D70EB6" w:rsidRDefault="007B127F" w:rsidP="00ED4B26">
            <w:pPr>
              <w:jc w:val="center"/>
              <w:rPr>
                <w:rFonts w:ascii="Calibri" w:hAnsi="Calibri" w:cs="Calibri"/>
                <w:color w:val="000000"/>
                <w:sz w:val="22"/>
                <w:szCs w:val="22"/>
                <w:lang w:eastAsia="en-GB"/>
              </w:rPr>
            </w:pPr>
            <w:r w:rsidRPr="00D70EB6">
              <w:rPr>
                <w:rFonts w:ascii="Calibri" w:hAnsi="Calibri" w:cs="Calibri"/>
                <w:color w:val="000000"/>
                <w:sz w:val="22"/>
                <w:szCs w:val="22"/>
                <w:lang w:eastAsia="en-GB"/>
              </w:rPr>
              <w:t>1</w:t>
            </w:r>
          </w:p>
        </w:tc>
        <w:tc>
          <w:tcPr>
            <w:tcW w:w="1080" w:type="dxa"/>
            <w:tcBorders>
              <w:top w:val="nil"/>
              <w:left w:val="nil"/>
              <w:bottom w:val="single" w:sz="4" w:space="0" w:color="auto"/>
              <w:right w:val="single" w:sz="4" w:space="0" w:color="auto"/>
            </w:tcBorders>
            <w:shd w:val="clear" w:color="auto" w:fill="auto"/>
            <w:noWrap/>
            <w:hideMark/>
          </w:tcPr>
          <w:p w14:paraId="1A5B60A3" w14:textId="77777777" w:rsidR="007B127F" w:rsidRPr="00D70EB6" w:rsidRDefault="007B127F" w:rsidP="00ED4B26">
            <w:pPr>
              <w:jc w:val="center"/>
              <w:rPr>
                <w:rFonts w:ascii="Calibri" w:hAnsi="Calibri" w:cs="Calibri"/>
                <w:color w:val="000000"/>
                <w:sz w:val="22"/>
                <w:szCs w:val="22"/>
                <w:lang w:eastAsia="en-GB"/>
              </w:rPr>
            </w:pPr>
            <w:r w:rsidRPr="00D70EB6">
              <w:rPr>
                <w:rFonts w:ascii="Calibri" w:hAnsi="Calibri" w:cs="Calibri"/>
                <w:color w:val="000000"/>
                <w:sz w:val="22"/>
                <w:szCs w:val="22"/>
                <w:lang w:eastAsia="en-GB"/>
              </w:rPr>
              <w:t>month</w:t>
            </w:r>
          </w:p>
        </w:tc>
        <w:tc>
          <w:tcPr>
            <w:tcW w:w="810" w:type="dxa"/>
            <w:tcBorders>
              <w:top w:val="nil"/>
              <w:left w:val="nil"/>
              <w:bottom w:val="single" w:sz="4" w:space="0" w:color="auto"/>
              <w:right w:val="single" w:sz="4" w:space="0" w:color="auto"/>
            </w:tcBorders>
            <w:shd w:val="clear" w:color="auto" w:fill="auto"/>
            <w:noWrap/>
            <w:hideMark/>
          </w:tcPr>
          <w:p w14:paraId="3E97203C" w14:textId="3FAD501E" w:rsidR="007B127F" w:rsidRPr="0024049D" w:rsidRDefault="00435333" w:rsidP="00ED4B26">
            <w:pPr>
              <w:jc w:val="center"/>
              <w:rPr>
                <w:rFonts w:ascii="Calibri" w:hAnsi="Calibri" w:cs="Calibri"/>
                <w:color w:val="000000"/>
                <w:sz w:val="22"/>
                <w:szCs w:val="22"/>
                <w:lang w:val="ru-RU" w:eastAsia="en-GB"/>
              </w:rPr>
            </w:pPr>
            <w:r>
              <w:rPr>
                <w:rFonts w:ascii="Calibri" w:hAnsi="Calibri" w:cs="Calibri"/>
                <w:color w:val="000000"/>
                <w:sz w:val="22"/>
                <w:szCs w:val="22"/>
                <w:lang w:val="ru-RU" w:eastAsia="en-GB"/>
              </w:rPr>
              <w:t>3</w:t>
            </w:r>
          </w:p>
        </w:tc>
        <w:tc>
          <w:tcPr>
            <w:tcW w:w="1710" w:type="dxa"/>
            <w:tcBorders>
              <w:top w:val="nil"/>
              <w:left w:val="nil"/>
              <w:bottom w:val="single" w:sz="4" w:space="0" w:color="auto"/>
              <w:right w:val="single" w:sz="4" w:space="0" w:color="auto"/>
            </w:tcBorders>
            <w:shd w:val="clear" w:color="auto" w:fill="auto"/>
            <w:noWrap/>
          </w:tcPr>
          <w:p w14:paraId="46BC8187" w14:textId="5CD48C06" w:rsidR="007B127F" w:rsidRPr="00D70EB6" w:rsidRDefault="007B127F" w:rsidP="00ED4B26">
            <w:pPr>
              <w:jc w:val="right"/>
              <w:rPr>
                <w:rFonts w:ascii="Calibri" w:hAnsi="Calibri" w:cs="Calibri"/>
                <w:color w:val="000000"/>
                <w:sz w:val="22"/>
                <w:szCs w:val="22"/>
                <w:lang w:eastAsia="en-GB"/>
              </w:rPr>
            </w:pPr>
          </w:p>
        </w:tc>
        <w:tc>
          <w:tcPr>
            <w:tcW w:w="1530" w:type="dxa"/>
            <w:tcBorders>
              <w:top w:val="nil"/>
              <w:left w:val="nil"/>
              <w:bottom w:val="single" w:sz="4" w:space="0" w:color="auto"/>
              <w:right w:val="single" w:sz="4" w:space="0" w:color="auto"/>
            </w:tcBorders>
            <w:shd w:val="clear" w:color="000000" w:fill="FFFFFF"/>
            <w:noWrap/>
          </w:tcPr>
          <w:p w14:paraId="48C1E8D1" w14:textId="1ECDEB9C" w:rsidR="007B127F" w:rsidRPr="00D70EB6" w:rsidRDefault="007B127F" w:rsidP="00ED4B26">
            <w:pPr>
              <w:jc w:val="right"/>
              <w:rPr>
                <w:rFonts w:ascii="Calibri" w:hAnsi="Calibri" w:cs="Calibri"/>
                <w:color w:val="000000"/>
                <w:sz w:val="22"/>
                <w:szCs w:val="22"/>
                <w:lang w:eastAsia="en-GB"/>
              </w:rPr>
            </w:pPr>
          </w:p>
        </w:tc>
      </w:tr>
      <w:tr w:rsidR="00104A71" w:rsidRPr="00486CE6" w14:paraId="09C4DA61" w14:textId="77777777" w:rsidTr="00104A71">
        <w:trPr>
          <w:trHeight w:val="288"/>
        </w:trPr>
        <w:tc>
          <w:tcPr>
            <w:tcW w:w="715" w:type="dxa"/>
            <w:tcBorders>
              <w:top w:val="nil"/>
              <w:left w:val="single" w:sz="4" w:space="0" w:color="auto"/>
              <w:bottom w:val="single" w:sz="4" w:space="0" w:color="auto"/>
              <w:right w:val="single" w:sz="4" w:space="0" w:color="auto"/>
            </w:tcBorders>
            <w:shd w:val="clear" w:color="auto" w:fill="auto"/>
            <w:noWrap/>
            <w:hideMark/>
          </w:tcPr>
          <w:p w14:paraId="6805448C" w14:textId="77777777" w:rsidR="007B127F" w:rsidRPr="00D70EB6" w:rsidRDefault="007B127F" w:rsidP="00ED4B26">
            <w:pPr>
              <w:jc w:val="right"/>
              <w:rPr>
                <w:rFonts w:ascii="Calibri" w:hAnsi="Calibri" w:cs="Calibri"/>
                <w:color w:val="000000"/>
                <w:sz w:val="22"/>
                <w:szCs w:val="22"/>
                <w:lang w:eastAsia="en-GB"/>
              </w:rPr>
            </w:pPr>
            <w:r w:rsidRPr="00D70EB6">
              <w:rPr>
                <w:rFonts w:ascii="Calibri" w:hAnsi="Calibri" w:cs="Calibri"/>
                <w:color w:val="000000"/>
                <w:sz w:val="22"/>
                <w:szCs w:val="22"/>
                <w:lang w:eastAsia="en-GB"/>
              </w:rPr>
              <w:t>1.3</w:t>
            </w:r>
          </w:p>
        </w:tc>
        <w:tc>
          <w:tcPr>
            <w:tcW w:w="3510" w:type="dxa"/>
            <w:tcBorders>
              <w:top w:val="nil"/>
              <w:left w:val="nil"/>
              <w:bottom w:val="single" w:sz="4" w:space="0" w:color="auto"/>
              <w:right w:val="single" w:sz="4" w:space="0" w:color="auto"/>
            </w:tcBorders>
            <w:shd w:val="clear" w:color="auto" w:fill="auto"/>
            <w:hideMark/>
          </w:tcPr>
          <w:p w14:paraId="2D239C7B" w14:textId="77777777" w:rsidR="007B127F" w:rsidRPr="00D70EB6" w:rsidRDefault="007B127F" w:rsidP="00ED4B26">
            <w:pPr>
              <w:rPr>
                <w:rFonts w:ascii="Calibri" w:hAnsi="Calibri" w:cs="Calibri"/>
                <w:color w:val="000000"/>
                <w:sz w:val="22"/>
                <w:szCs w:val="22"/>
                <w:lang w:eastAsia="en-GB"/>
              </w:rPr>
            </w:pPr>
            <w:r w:rsidRPr="00D70EB6">
              <w:rPr>
                <w:rFonts w:ascii="Calibri" w:hAnsi="Calibri" w:cs="Calibri"/>
                <w:color w:val="000000"/>
                <w:sz w:val="22"/>
                <w:szCs w:val="22"/>
                <w:lang w:eastAsia="en-GB"/>
              </w:rPr>
              <w:t>Agriculture economist (person/month)</w:t>
            </w:r>
          </w:p>
        </w:tc>
        <w:tc>
          <w:tcPr>
            <w:tcW w:w="720" w:type="dxa"/>
            <w:tcBorders>
              <w:top w:val="nil"/>
              <w:left w:val="nil"/>
              <w:bottom w:val="single" w:sz="4" w:space="0" w:color="auto"/>
              <w:right w:val="single" w:sz="4" w:space="0" w:color="auto"/>
            </w:tcBorders>
            <w:shd w:val="clear" w:color="auto" w:fill="auto"/>
            <w:noWrap/>
            <w:hideMark/>
          </w:tcPr>
          <w:p w14:paraId="4A36EA8F" w14:textId="77777777" w:rsidR="007B127F" w:rsidRPr="00D70EB6" w:rsidRDefault="007B127F" w:rsidP="00ED4B26">
            <w:pPr>
              <w:jc w:val="center"/>
              <w:rPr>
                <w:rFonts w:ascii="Calibri" w:hAnsi="Calibri" w:cs="Calibri"/>
                <w:color w:val="000000"/>
                <w:sz w:val="22"/>
                <w:szCs w:val="22"/>
                <w:lang w:eastAsia="en-GB"/>
              </w:rPr>
            </w:pPr>
            <w:r w:rsidRPr="00D70EB6">
              <w:rPr>
                <w:rFonts w:ascii="Calibri" w:hAnsi="Calibri" w:cs="Calibri"/>
                <w:color w:val="000000"/>
                <w:sz w:val="22"/>
                <w:szCs w:val="22"/>
                <w:lang w:eastAsia="en-GB"/>
              </w:rPr>
              <w:t>1</w:t>
            </w:r>
          </w:p>
        </w:tc>
        <w:tc>
          <w:tcPr>
            <w:tcW w:w="1080" w:type="dxa"/>
            <w:tcBorders>
              <w:top w:val="nil"/>
              <w:left w:val="nil"/>
              <w:bottom w:val="single" w:sz="4" w:space="0" w:color="auto"/>
              <w:right w:val="single" w:sz="4" w:space="0" w:color="auto"/>
            </w:tcBorders>
            <w:shd w:val="clear" w:color="auto" w:fill="auto"/>
            <w:noWrap/>
            <w:hideMark/>
          </w:tcPr>
          <w:p w14:paraId="37D13B8D" w14:textId="77777777" w:rsidR="007B127F" w:rsidRPr="00D70EB6" w:rsidRDefault="007B127F" w:rsidP="00ED4B26">
            <w:pPr>
              <w:jc w:val="center"/>
              <w:rPr>
                <w:rFonts w:ascii="Calibri" w:hAnsi="Calibri" w:cs="Calibri"/>
                <w:color w:val="000000"/>
                <w:sz w:val="22"/>
                <w:szCs w:val="22"/>
                <w:lang w:eastAsia="en-GB"/>
              </w:rPr>
            </w:pPr>
            <w:r w:rsidRPr="00D70EB6">
              <w:rPr>
                <w:rFonts w:ascii="Calibri" w:hAnsi="Calibri" w:cs="Calibri"/>
                <w:color w:val="000000"/>
                <w:sz w:val="22"/>
                <w:szCs w:val="22"/>
                <w:lang w:eastAsia="en-GB"/>
              </w:rPr>
              <w:t>month</w:t>
            </w:r>
          </w:p>
        </w:tc>
        <w:tc>
          <w:tcPr>
            <w:tcW w:w="810" w:type="dxa"/>
            <w:tcBorders>
              <w:top w:val="nil"/>
              <w:left w:val="nil"/>
              <w:bottom w:val="single" w:sz="4" w:space="0" w:color="auto"/>
              <w:right w:val="single" w:sz="4" w:space="0" w:color="auto"/>
            </w:tcBorders>
            <w:shd w:val="clear" w:color="auto" w:fill="auto"/>
            <w:noWrap/>
            <w:hideMark/>
          </w:tcPr>
          <w:p w14:paraId="70E674A0" w14:textId="28F17215" w:rsidR="007B127F" w:rsidRPr="0024049D" w:rsidRDefault="00435333" w:rsidP="00ED4B26">
            <w:pPr>
              <w:jc w:val="center"/>
              <w:rPr>
                <w:rFonts w:ascii="Calibri" w:hAnsi="Calibri" w:cs="Calibri"/>
                <w:color w:val="000000"/>
                <w:sz w:val="22"/>
                <w:szCs w:val="22"/>
                <w:lang w:val="ru-RU" w:eastAsia="en-GB"/>
              </w:rPr>
            </w:pPr>
            <w:r>
              <w:rPr>
                <w:rFonts w:ascii="Calibri" w:hAnsi="Calibri" w:cs="Calibri"/>
                <w:color w:val="000000"/>
                <w:sz w:val="22"/>
                <w:szCs w:val="22"/>
                <w:lang w:val="ru-RU" w:eastAsia="en-GB"/>
              </w:rPr>
              <w:t>3</w:t>
            </w:r>
          </w:p>
        </w:tc>
        <w:tc>
          <w:tcPr>
            <w:tcW w:w="1710" w:type="dxa"/>
            <w:tcBorders>
              <w:top w:val="nil"/>
              <w:left w:val="nil"/>
              <w:bottom w:val="single" w:sz="4" w:space="0" w:color="auto"/>
              <w:right w:val="single" w:sz="4" w:space="0" w:color="auto"/>
            </w:tcBorders>
            <w:shd w:val="clear" w:color="auto" w:fill="auto"/>
            <w:noWrap/>
          </w:tcPr>
          <w:p w14:paraId="54150740" w14:textId="3E0A9385" w:rsidR="007B127F" w:rsidRPr="00D70EB6" w:rsidRDefault="007B127F" w:rsidP="00ED4B26">
            <w:pPr>
              <w:jc w:val="right"/>
              <w:rPr>
                <w:rFonts w:ascii="Calibri" w:hAnsi="Calibri" w:cs="Calibri"/>
                <w:color w:val="000000"/>
                <w:sz w:val="22"/>
                <w:szCs w:val="22"/>
                <w:lang w:eastAsia="en-GB"/>
              </w:rPr>
            </w:pPr>
          </w:p>
        </w:tc>
        <w:tc>
          <w:tcPr>
            <w:tcW w:w="1530" w:type="dxa"/>
            <w:tcBorders>
              <w:top w:val="nil"/>
              <w:left w:val="nil"/>
              <w:bottom w:val="single" w:sz="4" w:space="0" w:color="auto"/>
              <w:right w:val="single" w:sz="4" w:space="0" w:color="auto"/>
            </w:tcBorders>
            <w:shd w:val="clear" w:color="000000" w:fill="FFFFFF"/>
            <w:noWrap/>
          </w:tcPr>
          <w:p w14:paraId="45C3F618" w14:textId="610CAB0A" w:rsidR="007B127F" w:rsidRPr="00D70EB6" w:rsidRDefault="007B127F" w:rsidP="00ED4B26">
            <w:pPr>
              <w:jc w:val="right"/>
              <w:rPr>
                <w:rFonts w:ascii="Calibri" w:hAnsi="Calibri" w:cs="Calibri"/>
                <w:color w:val="000000"/>
                <w:sz w:val="22"/>
                <w:szCs w:val="22"/>
                <w:lang w:eastAsia="en-GB"/>
              </w:rPr>
            </w:pPr>
          </w:p>
        </w:tc>
      </w:tr>
      <w:tr w:rsidR="00104A71" w:rsidRPr="00486CE6" w14:paraId="5B5197C3" w14:textId="77777777" w:rsidTr="00104A71">
        <w:trPr>
          <w:trHeight w:val="288"/>
        </w:trPr>
        <w:tc>
          <w:tcPr>
            <w:tcW w:w="715" w:type="dxa"/>
            <w:tcBorders>
              <w:top w:val="nil"/>
              <w:left w:val="single" w:sz="4" w:space="0" w:color="auto"/>
              <w:bottom w:val="single" w:sz="4" w:space="0" w:color="auto"/>
              <w:right w:val="single" w:sz="4" w:space="0" w:color="auto"/>
            </w:tcBorders>
            <w:shd w:val="clear" w:color="auto" w:fill="auto"/>
            <w:noWrap/>
            <w:hideMark/>
          </w:tcPr>
          <w:p w14:paraId="5FFA5EAE" w14:textId="77777777" w:rsidR="007B127F" w:rsidRPr="00D70EB6" w:rsidRDefault="007B127F" w:rsidP="00ED4B26">
            <w:pPr>
              <w:jc w:val="right"/>
              <w:rPr>
                <w:rFonts w:ascii="Calibri" w:hAnsi="Calibri" w:cs="Calibri"/>
                <w:color w:val="000000"/>
                <w:sz w:val="22"/>
                <w:szCs w:val="22"/>
                <w:lang w:eastAsia="en-GB"/>
              </w:rPr>
            </w:pPr>
            <w:r w:rsidRPr="00D70EB6">
              <w:rPr>
                <w:rFonts w:ascii="Calibri" w:hAnsi="Calibri" w:cs="Calibri"/>
                <w:color w:val="000000"/>
                <w:sz w:val="22"/>
                <w:szCs w:val="22"/>
                <w:lang w:eastAsia="en-GB"/>
              </w:rPr>
              <w:t>1.4</w:t>
            </w:r>
          </w:p>
        </w:tc>
        <w:tc>
          <w:tcPr>
            <w:tcW w:w="3510" w:type="dxa"/>
            <w:tcBorders>
              <w:top w:val="nil"/>
              <w:left w:val="nil"/>
              <w:bottom w:val="single" w:sz="4" w:space="0" w:color="auto"/>
              <w:right w:val="single" w:sz="4" w:space="0" w:color="auto"/>
            </w:tcBorders>
            <w:shd w:val="clear" w:color="auto" w:fill="auto"/>
            <w:hideMark/>
          </w:tcPr>
          <w:p w14:paraId="230F0FD5" w14:textId="77777777" w:rsidR="007B127F" w:rsidRPr="00D70EB6" w:rsidRDefault="007B127F" w:rsidP="00ED4B26">
            <w:pPr>
              <w:rPr>
                <w:rFonts w:ascii="Calibri" w:hAnsi="Calibri" w:cs="Calibri"/>
                <w:color w:val="000000"/>
                <w:sz w:val="22"/>
                <w:szCs w:val="22"/>
                <w:lang w:eastAsia="en-GB"/>
              </w:rPr>
            </w:pPr>
            <w:r w:rsidRPr="00D70EB6">
              <w:rPr>
                <w:rFonts w:ascii="Calibri" w:hAnsi="Calibri" w:cs="Calibri"/>
                <w:color w:val="000000"/>
                <w:sz w:val="22"/>
                <w:szCs w:val="22"/>
                <w:lang w:eastAsia="en-GB"/>
              </w:rPr>
              <w:t>Climate expert (person/month)</w:t>
            </w:r>
          </w:p>
        </w:tc>
        <w:tc>
          <w:tcPr>
            <w:tcW w:w="720" w:type="dxa"/>
            <w:tcBorders>
              <w:top w:val="nil"/>
              <w:left w:val="nil"/>
              <w:bottom w:val="single" w:sz="4" w:space="0" w:color="auto"/>
              <w:right w:val="single" w:sz="4" w:space="0" w:color="auto"/>
            </w:tcBorders>
            <w:shd w:val="clear" w:color="auto" w:fill="auto"/>
            <w:noWrap/>
            <w:hideMark/>
          </w:tcPr>
          <w:p w14:paraId="13DF10F5" w14:textId="77777777" w:rsidR="007B127F" w:rsidRPr="00D70EB6" w:rsidRDefault="007B127F" w:rsidP="00ED4B26">
            <w:pPr>
              <w:jc w:val="center"/>
              <w:rPr>
                <w:rFonts w:ascii="Calibri" w:hAnsi="Calibri" w:cs="Calibri"/>
                <w:color w:val="000000"/>
                <w:sz w:val="22"/>
                <w:szCs w:val="22"/>
                <w:lang w:eastAsia="en-GB"/>
              </w:rPr>
            </w:pPr>
            <w:r w:rsidRPr="00D70EB6">
              <w:rPr>
                <w:rFonts w:ascii="Calibri" w:hAnsi="Calibri" w:cs="Calibri"/>
                <w:color w:val="000000"/>
                <w:sz w:val="22"/>
                <w:szCs w:val="22"/>
                <w:lang w:eastAsia="en-GB"/>
              </w:rPr>
              <w:t>1</w:t>
            </w:r>
          </w:p>
        </w:tc>
        <w:tc>
          <w:tcPr>
            <w:tcW w:w="1080" w:type="dxa"/>
            <w:tcBorders>
              <w:top w:val="nil"/>
              <w:left w:val="nil"/>
              <w:bottom w:val="single" w:sz="4" w:space="0" w:color="auto"/>
              <w:right w:val="single" w:sz="4" w:space="0" w:color="auto"/>
            </w:tcBorders>
            <w:shd w:val="clear" w:color="auto" w:fill="auto"/>
            <w:noWrap/>
            <w:hideMark/>
          </w:tcPr>
          <w:p w14:paraId="6F9A51C8" w14:textId="77777777" w:rsidR="007B127F" w:rsidRPr="00D70EB6" w:rsidRDefault="007B127F" w:rsidP="00ED4B26">
            <w:pPr>
              <w:jc w:val="center"/>
              <w:rPr>
                <w:rFonts w:ascii="Calibri" w:hAnsi="Calibri" w:cs="Calibri"/>
                <w:color w:val="000000"/>
                <w:sz w:val="22"/>
                <w:szCs w:val="22"/>
                <w:lang w:eastAsia="en-GB"/>
              </w:rPr>
            </w:pPr>
            <w:r w:rsidRPr="00D70EB6">
              <w:rPr>
                <w:rFonts w:ascii="Calibri" w:hAnsi="Calibri" w:cs="Calibri"/>
                <w:color w:val="000000"/>
                <w:sz w:val="22"/>
                <w:szCs w:val="22"/>
                <w:lang w:eastAsia="en-GB"/>
              </w:rPr>
              <w:t>month</w:t>
            </w:r>
          </w:p>
        </w:tc>
        <w:tc>
          <w:tcPr>
            <w:tcW w:w="810" w:type="dxa"/>
            <w:tcBorders>
              <w:top w:val="nil"/>
              <w:left w:val="nil"/>
              <w:bottom w:val="single" w:sz="4" w:space="0" w:color="auto"/>
              <w:right w:val="single" w:sz="4" w:space="0" w:color="auto"/>
            </w:tcBorders>
            <w:shd w:val="clear" w:color="auto" w:fill="auto"/>
            <w:noWrap/>
            <w:hideMark/>
          </w:tcPr>
          <w:p w14:paraId="0E404A23" w14:textId="3FD36853" w:rsidR="007B127F" w:rsidRPr="0024049D" w:rsidRDefault="00435333" w:rsidP="00ED4B26">
            <w:pPr>
              <w:jc w:val="center"/>
              <w:rPr>
                <w:rFonts w:ascii="Calibri" w:hAnsi="Calibri" w:cs="Calibri"/>
                <w:color w:val="000000"/>
                <w:sz w:val="22"/>
                <w:szCs w:val="22"/>
                <w:lang w:val="ru-RU" w:eastAsia="en-GB"/>
              </w:rPr>
            </w:pPr>
            <w:r>
              <w:rPr>
                <w:rFonts w:ascii="Calibri" w:hAnsi="Calibri" w:cs="Calibri"/>
                <w:color w:val="000000"/>
                <w:sz w:val="22"/>
                <w:szCs w:val="22"/>
                <w:lang w:val="ru-RU" w:eastAsia="en-GB"/>
              </w:rPr>
              <w:t>3</w:t>
            </w:r>
          </w:p>
        </w:tc>
        <w:tc>
          <w:tcPr>
            <w:tcW w:w="1710" w:type="dxa"/>
            <w:tcBorders>
              <w:top w:val="nil"/>
              <w:left w:val="nil"/>
              <w:bottom w:val="single" w:sz="4" w:space="0" w:color="auto"/>
              <w:right w:val="single" w:sz="4" w:space="0" w:color="auto"/>
            </w:tcBorders>
            <w:shd w:val="clear" w:color="auto" w:fill="auto"/>
            <w:noWrap/>
          </w:tcPr>
          <w:p w14:paraId="5368EA85" w14:textId="0790CB69" w:rsidR="007B127F" w:rsidRPr="00D70EB6" w:rsidRDefault="007B127F" w:rsidP="00ED4B26">
            <w:pPr>
              <w:jc w:val="right"/>
              <w:rPr>
                <w:rFonts w:ascii="Calibri" w:hAnsi="Calibri" w:cs="Calibri"/>
                <w:color w:val="000000"/>
                <w:sz w:val="22"/>
                <w:szCs w:val="22"/>
                <w:lang w:eastAsia="en-GB"/>
              </w:rPr>
            </w:pPr>
          </w:p>
        </w:tc>
        <w:tc>
          <w:tcPr>
            <w:tcW w:w="1530" w:type="dxa"/>
            <w:tcBorders>
              <w:top w:val="nil"/>
              <w:left w:val="nil"/>
              <w:bottom w:val="single" w:sz="4" w:space="0" w:color="auto"/>
              <w:right w:val="single" w:sz="4" w:space="0" w:color="auto"/>
            </w:tcBorders>
            <w:shd w:val="clear" w:color="000000" w:fill="FFFFFF"/>
            <w:noWrap/>
          </w:tcPr>
          <w:p w14:paraId="7AF9C6EE" w14:textId="36CA3CF1" w:rsidR="007B127F" w:rsidRPr="00D70EB6" w:rsidRDefault="007B127F" w:rsidP="00ED4B26">
            <w:pPr>
              <w:jc w:val="right"/>
              <w:rPr>
                <w:rFonts w:ascii="Calibri" w:hAnsi="Calibri" w:cs="Calibri"/>
                <w:color w:val="000000"/>
                <w:sz w:val="22"/>
                <w:szCs w:val="22"/>
                <w:lang w:eastAsia="en-GB"/>
              </w:rPr>
            </w:pPr>
          </w:p>
        </w:tc>
      </w:tr>
      <w:tr w:rsidR="00104A71" w:rsidRPr="00486CE6" w14:paraId="04FA1EB1" w14:textId="77777777" w:rsidTr="00104A71">
        <w:trPr>
          <w:trHeight w:val="288"/>
        </w:trPr>
        <w:tc>
          <w:tcPr>
            <w:tcW w:w="715" w:type="dxa"/>
            <w:tcBorders>
              <w:top w:val="nil"/>
              <w:left w:val="single" w:sz="4" w:space="0" w:color="auto"/>
              <w:bottom w:val="single" w:sz="4" w:space="0" w:color="auto"/>
              <w:right w:val="single" w:sz="4" w:space="0" w:color="auto"/>
            </w:tcBorders>
            <w:shd w:val="clear" w:color="auto" w:fill="auto"/>
            <w:noWrap/>
            <w:hideMark/>
          </w:tcPr>
          <w:p w14:paraId="6438050E" w14:textId="77777777" w:rsidR="007B127F" w:rsidRPr="00D70EB6" w:rsidRDefault="007B127F" w:rsidP="00ED4B26">
            <w:pPr>
              <w:jc w:val="right"/>
              <w:rPr>
                <w:rFonts w:ascii="Calibri" w:hAnsi="Calibri" w:cs="Calibri"/>
                <w:color w:val="000000"/>
                <w:sz w:val="22"/>
                <w:szCs w:val="22"/>
                <w:lang w:eastAsia="en-GB"/>
              </w:rPr>
            </w:pPr>
            <w:r w:rsidRPr="00D70EB6">
              <w:rPr>
                <w:rFonts w:ascii="Calibri" w:hAnsi="Calibri" w:cs="Calibri"/>
                <w:color w:val="000000"/>
                <w:sz w:val="22"/>
                <w:szCs w:val="22"/>
                <w:lang w:eastAsia="en-GB"/>
              </w:rPr>
              <w:t>1.5</w:t>
            </w:r>
          </w:p>
        </w:tc>
        <w:tc>
          <w:tcPr>
            <w:tcW w:w="3510" w:type="dxa"/>
            <w:tcBorders>
              <w:top w:val="nil"/>
              <w:left w:val="nil"/>
              <w:bottom w:val="single" w:sz="4" w:space="0" w:color="auto"/>
              <w:right w:val="single" w:sz="4" w:space="0" w:color="auto"/>
            </w:tcBorders>
            <w:shd w:val="clear" w:color="auto" w:fill="auto"/>
            <w:hideMark/>
          </w:tcPr>
          <w:p w14:paraId="5426D588" w14:textId="77777777" w:rsidR="007B127F" w:rsidRPr="00D70EB6" w:rsidRDefault="007B127F" w:rsidP="00ED4B26">
            <w:pPr>
              <w:rPr>
                <w:rFonts w:ascii="Calibri" w:hAnsi="Calibri" w:cs="Calibri"/>
                <w:color w:val="000000"/>
                <w:sz w:val="22"/>
                <w:szCs w:val="22"/>
                <w:lang w:eastAsia="en-GB"/>
              </w:rPr>
            </w:pPr>
            <w:r w:rsidRPr="00D70EB6">
              <w:rPr>
                <w:rFonts w:ascii="Calibri" w:hAnsi="Calibri" w:cs="Calibri"/>
                <w:color w:val="000000"/>
                <w:sz w:val="22"/>
                <w:szCs w:val="22"/>
                <w:lang w:eastAsia="en-GB"/>
              </w:rPr>
              <w:t>Health specialist (person/month)</w:t>
            </w:r>
          </w:p>
        </w:tc>
        <w:tc>
          <w:tcPr>
            <w:tcW w:w="720" w:type="dxa"/>
            <w:tcBorders>
              <w:top w:val="nil"/>
              <w:left w:val="nil"/>
              <w:bottom w:val="single" w:sz="4" w:space="0" w:color="auto"/>
              <w:right w:val="single" w:sz="4" w:space="0" w:color="auto"/>
            </w:tcBorders>
            <w:shd w:val="clear" w:color="auto" w:fill="auto"/>
            <w:noWrap/>
            <w:hideMark/>
          </w:tcPr>
          <w:p w14:paraId="70DAAE60" w14:textId="77777777" w:rsidR="007B127F" w:rsidRPr="00D70EB6" w:rsidRDefault="007B127F" w:rsidP="00ED4B26">
            <w:pPr>
              <w:jc w:val="center"/>
              <w:rPr>
                <w:rFonts w:ascii="Calibri" w:hAnsi="Calibri" w:cs="Calibri"/>
                <w:color w:val="000000"/>
                <w:sz w:val="22"/>
                <w:szCs w:val="22"/>
                <w:lang w:eastAsia="en-GB"/>
              </w:rPr>
            </w:pPr>
            <w:r w:rsidRPr="00D70EB6">
              <w:rPr>
                <w:rFonts w:ascii="Calibri" w:hAnsi="Calibri" w:cs="Calibri"/>
                <w:color w:val="000000"/>
                <w:sz w:val="22"/>
                <w:szCs w:val="22"/>
                <w:lang w:eastAsia="en-GB"/>
              </w:rPr>
              <w:t>1</w:t>
            </w:r>
          </w:p>
        </w:tc>
        <w:tc>
          <w:tcPr>
            <w:tcW w:w="1080" w:type="dxa"/>
            <w:tcBorders>
              <w:top w:val="nil"/>
              <w:left w:val="nil"/>
              <w:bottom w:val="single" w:sz="4" w:space="0" w:color="auto"/>
              <w:right w:val="single" w:sz="4" w:space="0" w:color="auto"/>
            </w:tcBorders>
            <w:shd w:val="clear" w:color="auto" w:fill="auto"/>
            <w:noWrap/>
            <w:hideMark/>
          </w:tcPr>
          <w:p w14:paraId="10608F44" w14:textId="77777777" w:rsidR="007B127F" w:rsidRPr="00D70EB6" w:rsidRDefault="007B127F" w:rsidP="00ED4B26">
            <w:pPr>
              <w:jc w:val="center"/>
              <w:rPr>
                <w:rFonts w:ascii="Calibri" w:hAnsi="Calibri" w:cs="Calibri"/>
                <w:color w:val="000000"/>
                <w:sz w:val="22"/>
                <w:szCs w:val="22"/>
                <w:lang w:eastAsia="en-GB"/>
              </w:rPr>
            </w:pPr>
            <w:r w:rsidRPr="00D70EB6">
              <w:rPr>
                <w:rFonts w:ascii="Calibri" w:hAnsi="Calibri" w:cs="Calibri"/>
                <w:color w:val="000000"/>
                <w:sz w:val="22"/>
                <w:szCs w:val="22"/>
                <w:lang w:eastAsia="en-GB"/>
              </w:rPr>
              <w:t>month</w:t>
            </w:r>
          </w:p>
        </w:tc>
        <w:tc>
          <w:tcPr>
            <w:tcW w:w="810" w:type="dxa"/>
            <w:tcBorders>
              <w:top w:val="nil"/>
              <w:left w:val="nil"/>
              <w:bottom w:val="single" w:sz="4" w:space="0" w:color="auto"/>
              <w:right w:val="single" w:sz="4" w:space="0" w:color="auto"/>
            </w:tcBorders>
            <w:shd w:val="clear" w:color="auto" w:fill="auto"/>
            <w:noWrap/>
            <w:hideMark/>
          </w:tcPr>
          <w:p w14:paraId="6364D6E1" w14:textId="7C5C162F" w:rsidR="007B127F" w:rsidRPr="0024049D" w:rsidRDefault="00435333" w:rsidP="00ED4B26">
            <w:pPr>
              <w:jc w:val="center"/>
              <w:rPr>
                <w:rFonts w:ascii="Calibri" w:hAnsi="Calibri" w:cs="Calibri"/>
                <w:color w:val="000000"/>
                <w:sz w:val="22"/>
                <w:szCs w:val="22"/>
                <w:lang w:val="ru-RU" w:eastAsia="en-GB"/>
              </w:rPr>
            </w:pPr>
            <w:r>
              <w:rPr>
                <w:rFonts w:ascii="Calibri" w:hAnsi="Calibri" w:cs="Calibri"/>
                <w:color w:val="000000"/>
                <w:sz w:val="22"/>
                <w:szCs w:val="22"/>
                <w:lang w:val="ru-RU" w:eastAsia="en-GB"/>
              </w:rPr>
              <w:t>3</w:t>
            </w:r>
          </w:p>
        </w:tc>
        <w:tc>
          <w:tcPr>
            <w:tcW w:w="1710" w:type="dxa"/>
            <w:tcBorders>
              <w:top w:val="nil"/>
              <w:left w:val="nil"/>
              <w:bottom w:val="single" w:sz="4" w:space="0" w:color="auto"/>
              <w:right w:val="single" w:sz="4" w:space="0" w:color="auto"/>
            </w:tcBorders>
            <w:shd w:val="clear" w:color="auto" w:fill="auto"/>
            <w:noWrap/>
          </w:tcPr>
          <w:p w14:paraId="2E9451E7" w14:textId="79C90CB0" w:rsidR="007B127F" w:rsidRPr="00D70EB6" w:rsidRDefault="007B127F" w:rsidP="00ED4B26">
            <w:pPr>
              <w:jc w:val="right"/>
              <w:rPr>
                <w:rFonts w:ascii="Calibri" w:hAnsi="Calibri" w:cs="Calibri"/>
                <w:color w:val="000000"/>
                <w:sz w:val="22"/>
                <w:szCs w:val="22"/>
                <w:lang w:eastAsia="en-GB"/>
              </w:rPr>
            </w:pPr>
          </w:p>
        </w:tc>
        <w:tc>
          <w:tcPr>
            <w:tcW w:w="1530" w:type="dxa"/>
            <w:tcBorders>
              <w:top w:val="nil"/>
              <w:left w:val="nil"/>
              <w:bottom w:val="single" w:sz="4" w:space="0" w:color="auto"/>
              <w:right w:val="single" w:sz="4" w:space="0" w:color="auto"/>
            </w:tcBorders>
            <w:shd w:val="clear" w:color="000000" w:fill="FFFFFF"/>
            <w:noWrap/>
          </w:tcPr>
          <w:p w14:paraId="0B16CE6F" w14:textId="58D83729" w:rsidR="007B127F" w:rsidRPr="00D70EB6" w:rsidRDefault="007B127F" w:rsidP="00ED4B26">
            <w:pPr>
              <w:jc w:val="right"/>
              <w:rPr>
                <w:rFonts w:ascii="Calibri" w:hAnsi="Calibri" w:cs="Calibri"/>
                <w:color w:val="000000"/>
                <w:sz w:val="22"/>
                <w:szCs w:val="22"/>
                <w:lang w:eastAsia="en-GB"/>
              </w:rPr>
            </w:pPr>
          </w:p>
        </w:tc>
      </w:tr>
      <w:tr w:rsidR="003B3D3C" w:rsidRPr="00D70EB6" w14:paraId="56146B1E" w14:textId="77777777" w:rsidTr="00104A71">
        <w:trPr>
          <w:trHeight w:val="288"/>
        </w:trPr>
        <w:tc>
          <w:tcPr>
            <w:tcW w:w="8545" w:type="dxa"/>
            <w:gridSpan w:val="6"/>
            <w:tcBorders>
              <w:top w:val="single" w:sz="4" w:space="0" w:color="auto"/>
              <w:left w:val="single" w:sz="4" w:space="0" w:color="auto"/>
              <w:bottom w:val="single" w:sz="4" w:space="0" w:color="auto"/>
              <w:right w:val="single" w:sz="4" w:space="0" w:color="000000"/>
            </w:tcBorders>
            <w:shd w:val="clear" w:color="auto" w:fill="FFFFFF" w:themeFill="background1"/>
            <w:noWrap/>
            <w:hideMark/>
          </w:tcPr>
          <w:p w14:paraId="0A781FC8" w14:textId="66A5E95C" w:rsidR="007B127F" w:rsidRPr="00D70EB6" w:rsidRDefault="00693686" w:rsidP="00ED4B26">
            <w:pPr>
              <w:rPr>
                <w:rFonts w:ascii="Calibri" w:hAnsi="Calibri" w:cs="Calibri"/>
                <w:b/>
                <w:bCs/>
                <w:i/>
                <w:iCs/>
                <w:color w:val="000000"/>
                <w:sz w:val="22"/>
                <w:szCs w:val="22"/>
                <w:lang w:eastAsia="en-GB"/>
              </w:rPr>
            </w:pPr>
            <w:r w:rsidRPr="00D70EB6">
              <w:rPr>
                <w:rFonts w:ascii="Calibri" w:hAnsi="Calibri" w:cs="Calibri"/>
                <w:b/>
                <w:bCs/>
                <w:i/>
                <w:iCs/>
                <w:color w:val="000000"/>
                <w:sz w:val="22"/>
                <w:szCs w:val="22"/>
                <w:lang w:eastAsia="en-GB"/>
              </w:rPr>
              <w:t>SUBTOTAL FOR KEY PERSONNEL:</w:t>
            </w:r>
          </w:p>
        </w:tc>
        <w:tc>
          <w:tcPr>
            <w:tcW w:w="1530" w:type="dxa"/>
            <w:tcBorders>
              <w:top w:val="nil"/>
              <w:left w:val="nil"/>
              <w:bottom w:val="single" w:sz="4" w:space="0" w:color="auto"/>
              <w:right w:val="single" w:sz="4" w:space="0" w:color="auto"/>
            </w:tcBorders>
            <w:shd w:val="clear" w:color="auto" w:fill="FFFFFF" w:themeFill="background1"/>
            <w:noWrap/>
            <w:hideMark/>
          </w:tcPr>
          <w:p w14:paraId="3D67E6F7" w14:textId="30F8B240" w:rsidR="007B127F" w:rsidRPr="00D70EB6" w:rsidRDefault="007B127F" w:rsidP="00ED4B26">
            <w:pPr>
              <w:jc w:val="right"/>
              <w:rPr>
                <w:rFonts w:ascii="Calibri" w:hAnsi="Calibri" w:cs="Calibri"/>
                <w:b/>
                <w:bCs/>
                <w:i/>
                <w:iCs/>
                <w:color w:val="000000"/>
                <w:sz w:val="22"/>
                <w:szCs w:val="22"/>
                <w:lang w:eastAsia="en-GB"/>
              </w:rPr>
            </w:pPr>
          </w:p>
        </w:tc>
      </w:tr>
      <w:tr w:rsidR="007B127F" w:rsidRPr="00D70EB6" w14:paraId="7803AD8C" w14:textId="77777777" w:rsidTr="00104A71">
        <w:trPr>
          <w:trHeight w:val="288"/>
        </w:trPr>
        <w:tc>
          <w:tcPr>
            <w:tcW w:w="715" w:type="dxa"/>
            <w:tcBorders>
              <w:top w:val="nil"/>
              <w:left w:val="single" w:sz="4" w:space="0" w:color="auto"/>
              <w:bottom w:val="single" w:sz="4" w:space="0" w:color="auto"/>
              <w:right w:val="single" w:sz="4" w:space="0" w:color="auto"/>
            </w:tcBorders>
            <w:shd w:val="clear" w:color="000000" w:fill="D0CECE"/>
            <w:noWrap/>
            <w:hideMark/>
          </w:tcPr>
          <w:p w14:paraId="4D94C01D" w14:textId="77777777" w:rsidR="007B127F" w:rsidRPr="00D70EB6" w:rsidRDefault="007B127F" w:rsidP="00ED4B26">
            <w:pPr>
              <w:rPr>
                <w:rFonts w:ascii="Calibri" w:hAnsi="Calibri" w:cs="Calibri"/>
                <w:b/>
                <w:bCs/>
                <w:color w:val="000000"/>
                <w:sz w:val="22"/>
                <w:szCs w:val="22"/>
                <w:lang w:eastAsia="en-GB"/>
              </w:rPr>
            </w:pPr>
            <w:r w:rsidRPr="00D70EB6">
              <w:rPr>
                <w:rFonts w:ascii="Calibri" w:hAnsi="Calibri" w:cs="Calibri"/>
                <w:b/>
                <w:bCs/>
                <w:color w:val="000000"/>
                <w:sz w:val="22"/>
                <w:szCs w:val="22"/>
                <w:lang w:eastAsia="en-GB"/>
              </w:rPr>
              <w:lastRenderedPageBreak/>
              <w:t>II</w:t>
            </w:r>
          </w:p>
        </w:tc>
        <w:tc>
          <w:tcPr>
            <w:tcW w:w="9360" w:type="dxa"/>
            <w:gridSpan w:val="6"/>
            <w:tcBorders>
              <w:top w:val="single" w:sz="4" w:space="0" w:color="auto"/>
              <w:left w:val="nil"/>
              <w:bottom w:val="single" w:sz="4" w:space="0" w:color="auto"/>
              <w:right w:val="single" w:sz="4" w:space="0" w:color="000000"/>
            </w:tcBorders>
            <w:shd w:val="clear" w:color="000000" w:fill="D0CECE"/>
            <w:noWrap/>
            <w:hideMark/>
          </w:tcPr>
          <w:p w14:paraId="5E9AE9AE" w14:textId="4F75BAD6" w:rsidR="007B127F" w:rsidRPr="00D70EB6" w:rsidRDefault="00F21ED3" w:rsidP="00ED4B26">
            <w:pPr>
              <w:rPr>
                <w:rFonts w:ascii="Calibri" w:hAnsi="Calibri" w:cs="Calibri"/>
                <w:b/>
                <w:bCs/>
                <w:color w:val="000000"/>
                <w:sz w:val="22"/>
                <w:szCs w:val="22"/>
                <w:lang w:eastAsia="en-GB"/>
              </w:rPr>
            </w:pPr>
            <w:r w:rsidRPr="00D70EB6">
              <w:rPr>
                <w:rFonts w:ascii="Calibri" w:hAnsi="Calibri" w:cs="Calibri"/>
                <w:b/>
                <w:bCs/>
                <w:color w:val="000000"/>
                <w:sz w:val="22"/>
                <w:szCs w:val="22"/>
                <w:lang w:eastAsia="en-GB"/>
              </w:rPr>
              <w:t>WORKSHOP AND CONSULTATIONS</w:t>
            </w:r>
          </w:p>
        </w:tc>
      </w:tr>
      <w:tr w:rsidR="00486CE6" w:rsidRPr="00D70EB6" w14:paraId="79FCF09F" w14:textId="77777777" w:rsidTr="00104A71">
        <w:trPr>
          <w:trHeight w:val="885"/>
        </w:trPr>
        <w:tc>
          <w:tcPr>
            <w:tcW w:w="715" w:type="dxa"/>
            <w:tcBorders>
              <w:top w:val="nil"/>
              <w:left w:val="single" w:sz="4" w:space="0" w:color="auto"/>
              <w:bottom w:val="single" w:sz="4" w:space="0" w:color="auto"/>
              <w:right w:val="single" w:sz="4" w:space="0" w:color="auto"/>
            </w:tcBorders>
            <w:shd w:val="clear" w:color="auto" w:fill="EEECE1" w:themeFill="background2"/>
            <w:noWrap/>
            <w:vAlign w:val="center"/>
            <w:hideMark/>
          </w:tcPr>
          <w:p w14:paraId="4025BEEF" w14:textId="77777777" w:rsidR="00486CE6" w:rsidRPr="00D70EB6" w:rsidRDefault="00486CE6" w:rsidP="00ED4B26">
            <w:pPr>
              <w:rPr>
                <w:rFonts w:ascii="Calibri" w:hAnsi="Calibri" w:cs="Calibri"/>
                <w:b/>
                <w:bCs/>
                <w:color w:val="000000"/>
                <w:sz w:val="22"/>
                <w:szCs w:val="22"/>
                <w:lang w:eastAsia="en-GB"/>
              </w:rPr>
            </w:pPr>
            <w:r w:rsidRPr="00D70EB6">
              <w:rPr>
                <w:rFonts w:ascii="Calibri" w:hAnsi="Calibri" w:cs="Calibri"/>
                <w:b/>
                <w:bCs/>
                <w:color w:val="000000"/>
                <w:sz w:val="22"/>
                <w:szCs w:val="22"/>
                <w:lang w:eastAsia="en-GB"/>
              </w:rPr>
              <w:t>2.1.</w:t>
            </w:r>
          </w:p>
        </w:tc>
        <w:tc>
          <w:tcPr>
            <w:tcW w:w="9360" w:type="dxa"/>
            <w:gridSpan w:val="6"/>
            <w:tcBorders>
              <w:top w:val="single" w:sz="4" w:space="0" w:color="auto"/>
              <w:left w:val="nil"/>
              <w:bottom w:val="single" w:sz="4" w:space="0" w:color="auto"/>
              <w:right w:val="single" w:sz="4" w:space="0" w:color="auto"/>
            </w:tcBorders>
            <w:shd w:val="clear" w:color="auto" w:fill="EEECE1" w:themeFill="background2"/>
            <w:vAlign w:val="bottom"/>
            <w:hideMark/>
          </w:tcPr>
          <w:p w14:paraId="66534AE5" w14:textId="77777777" w:rsidR="00486CE6" w:rsidRPr="00D70EB6" w:rsidRDefault="00486CE6" w:rsidP="00ED4B26">
            <w:pPr>
              <w:rPr>
                <w:rFonts w:ascii="Calibri" w:hAnsi="Calibri" w:cs="Calibri"/>
                <w:b/>
                <w:bCs/>
                <w:color w:val="000000"/>
                <w:sz w:val="22"/>
                <w:szCs w:val="22"/>
                <w:lang w:eastAsia="en-GB"/>
              </w:rPr>
            </w:pPr>
            <w:r w:rsidRPr="00D70EB6">
              <w:rPr>
                <w:rFonts w:ascii="Calibri" w:hAnsi="Calibri" w:cs="Calibri"/>
                <w:b/>
                <w:bCs/>
                <w:color w:val="000000"/>
                <w:sz w:val="22"/>
                <w:szCs w:val="22"/>
                <w:lang w:eastAsia="en-GB"/>
              </w:rPr>
              <w:t>A desk review of the scientific literature to determine the process of land degradation, and climate change impact through existing research literature and consultation with the sectoral experts (Kyzylorda).</w:t>
            </w:r>
          </w:p>
          <w:p w14:paraId="2F7A1824" w14:textId="7D55F98B" w:rsidR="00486CE6" w:rsidRPr="00D70EB6" w:rsidRDefault="00486CE6" w:rsidP="00ED4B26">
            <w:pPr>
              <w:rPr>
                <w:rFonts w:ascii="Calibri" w:hAnsi="Calibri" w:cs="Calibri"/>
                <w:b/>
                <w:bCs/>
                <w:i/>
                <w:iCs/>
                <w:color w:val="000000"/>
                <w:sz w:val="22"/>
                <w:szCs w:val="22"/>
                <w:lang w:eastAsia="en-GB"/>
              </w:rPr>
            </w:pPr>
            <w:r w:rsidRPr="00D70EB6">
              <w:rPr>
                <w:rFonts w:ascii="Calibri" w:hAnsi="Calibri" w:cs="Calibri"/>
                <w:b/>
                <w:bCs/>
                <w:i/>
                <w:iCs/>
                <w:color w:val="000000"/>
                <w:sz w:val="22"/>
                <w:szCs w:val="22"/>
                <w:lang w:eastAsia="en-GB"/>
              </w:rPr>
              <w:t xml:space="preserve">            </w:t>
            </w:r>
          </w:p>
        </w:tc>
      </w:tr>
      <w:tr w:rsidR="00486CE6" w:rsidRPr="00486CE6" w14:paraId="2BF751A8" w14:textId="77777777" w:rsidTr="00693686">
        <w:trPr>
          <w:trHeight w:val="675"/>
        </w:trPr>
        <w:tc>
          <w:tcPr>
            <w:tcW w:w="715" w:type="dxa"/>
            <w:tcBorders>
              <w:top w:val="nil"/>
              <w:left w:val="single" w:sz="4" w:space="0" w:color="auto"/>
              <w:bottom w:val="single" w:sz="4" w:space="0" w:color="auto"/>
              <w:right w:val="single" w:sz="4" w:space="0" w:color="auto"/>
            </w:tcBorders>
            <w:shd w:val="clear" w:color="auto" w:fill="auto"/>
            <w:noWrap/>
            <w:hideMark/>
          </w:tcPr>
          <w:p w14:paraId="77A808E8" w14:textId="05F65501" w:rsidR="007B127F" w:rsidRPr="00D70EB6" w:rsidRDefault="007B127F" w:rsidP="00ED4B26">
            <w:pPr>
              <w:rPr>
                <w:rFonts w:ascii="Calibri" w:hAnsi="Calibri" w:cs="Calibri"/>
                <w:color w:val="000000"/>
                <w:sz w:val="22"/>
                <w:szCs w:val="22"/>
                <w:lang w:eastAsia="en-GB"/>
              </w:rPr>
            </w:pPr>
            <w:r w:rsidRPr="00D70EB6">
              <w:rPr>
                <w:rFonts w:ascii="Calibri" w:hAnsi="Calibri" w:cs="Calibri"/>
                <w:color w:val="000000"/>
                <w:sz w:val="22"/>
                <w:szCs w:val="22"/>
                <w:lang w:eastAsia="en-GB"/>
              </w:rPr>
              <w:t>2.1.1</w:t>
            </w:r>
          </w:p>
        </w:tc>
        <w:tc>
          <w:tcPr>
            <w:tcW w:w="3510" w:type="dxa"/>
            <w:tcBorders>
              <w:top w:val="nil"/>
              <w:left w:val="nil"/>
              <w:bottom w:val="single" w:sz="4" w:space="0" w:color="auto"/>
              <w:right w:val="single" w:sz="4" w:space="0" w:color="auto"/>
            </w:tcBorders>
            <w:shd w:val="clear" w:color="000000" w:fill="FFFFFF"/>
            <w:hideMark/>
          </w:tcPr>
          <w:p w14:paraId="046AA3F2" w14:textId="77777777" w:rsidR="007B127F" w:rsidRPr="00D70EB6" w:rsidRDefault="007B127F" w:rsidP="00ED4B26">
            <w:pPr>
              <w:rPr>
                <w:rFonts w:ascii="Calibri" w:hAnsi="Calibri" w:cs="Calibri"/>
                <w:sz w:val="22"/>
                <w:szCs w:val="22"/>
                <w:lang w:eastAsia="en-GB"/>
              </w:rPr>
            </w:pPr>
            <w:r w:rsidRPr="00D70EB6">
              <w:rPr>
                <w:rFonts w:ascii="Calibri" w:hAnsi="Calibri" w:cs="Calibri"/>
                <w:sz w:val="22"/>
                <w:szCs w:val="22"/>
                <w:lang w:eastAsia="en-GB"/>
              </w:rPr>
              <w:t>Phone call consultations (12 experts x 30 minutes per expert)</w:t>
            </w:r>
          </w:p>
        </w:tc>
        <w:tc>
          <w:tcPr>
            <w:tcW w:w="720" w:type="dxa"/>
            <w:tcBorders>
              <w:top w:val="nil"/>
              <w:left w:val="nil"/>
              <w:bottom w:val="single" w:sz="4" w:space="0" w:color="auto"/>
              <w:right w:val="single" w:sz="4" w:space="0" w:color="auto"/>
            </w:tcBorders>
            <w:shd w:val="clear" w:color="000000" w:fill="FFFFFF"/>
            <w:noWrap/>
            <w:hideMark/>
          </w:tcPr>
          <w:p w14:paraId="0A20318A" w14:textId="77777777" w:rsidR="007B127F" w:rsidRPr="00D70EB6" w:rsidRDefault="007B127F" w:rsidP="00ED4B26">
            <w:pPr>
              <w:jc w:val="center"/>
              <w:rPr>
                <w:rFonts w:ascii="Calibri" w:hAnsi="Calibri" w:cs="Calibri"/>
                <w:sz w:val="22"/>
                <w:szCs w:val="22"/>
                <w:lang w:eastAsia="en-GB"/>
              </w:rPr>
            </w:pPr>
            <w:r w:rsidRPr="00D70EB6">
              <w:rPr>
                <w:rFonts w:ascii="Calibri" w:hAnsi="Calibri" w:cs="Calibri"/>
                <w:sz w:val="22"/>
                <w:szCs w:val="22"/>
                <w:lang w:eastAsia="en-GB"/>
              </w:rPr>
              <w:t>12</w:t>
            </w:r>
          </w:p>
        </w:tc>
        <w:tc>
          <w:tcPr>
            <w:tcW w:w="1080" w:type="dxa"/>
            <w:tcBorders>
              <w:top w:val="nil"/>
              <w:left w:val="nil"/>
              <w:bottom w:val="single" w:sz="4" w:space="0" w:color="auto"/>
              <w:right w:val="single" w:sz="4" w:space="0" w:color="auto"/>
            </w:tcBorders>
            <w:shd w:val="clear" w:color="000000" w:fill="FFFFFF"/>
            <w:noWrap/>
            <w:hideMark/>
          </w:tcPr>
          <w:p w14:paraId="10193E92" w14:textId="5D849E14" w:rsidR="007B127F" w:rsidRPr="00D70EB6" w:rsidRDefault="00692B8B" w:rsidP="00692B8B">
            <w:pPr>
              <w:jc w:val="center"/>
              <w:rPr>
                <w:rFonts w:ascii="Calibri" w:hAnsi="Calibri" w:cs="Calibri"/>
                <w:sz w:val="22"/>
                <w:szCs w:val="22"/>
                <w:lang w:eastAsia="en-GB"/>
              </w:rPr>
            </w:pPr>
            <w:r w:rsidRPr="00486CE6">
              <w:rPr>
                <w:rFonts w:ascii="Calibri" w:hAnsi="Calibri" w:cs="Calibri"/>
                <w:sz w:val="22"/>
                <w:szCs w:val="22"/>
                <w:lang w:eastAsia="en-GB"/>
              </w:rPr>
              <w:t>hour</w:t>
            </w:r>
          </w:p>
        </w:tc>
        <w:tc>
          <w:tcPr>
            <w:tcW w:w="810" w:type="dxa"/>
            <w:tcBorders>
              <w:top w:val="nil"/>
              <w:left w:val="nil"/>
              <w:bottom w:val="single" w:sz="4" w:space="0" w:color="auto"/>
              <w:right w:val="single" w:sz="4" w:space="0" w:color="auto"/>
            </w:tcBorders>
            <w:shd w:val="clear" w:color="000000" w:fill="FFFFFF"/>
            <w:noWrap/>
            <w:hideMark/>
          </w:tcPr>
          <w:p w14:paraId="33822CCC" w14:textId="0A7FA25E" w:rsidR="007B127F" w:rsidRPr="00D70EB6" w:rsidRDefault="00692B8B" w:rsidP="00ED4B26">
            <w:pPr>
              <w:jc w:val="center"/>
              <w:rPr>
                <w:rFonts w:ascii="Calibri" w:hAnsi="Calibri" w:cs="Calibri"/>
                <w:sz w:val="22"/>
                <w:szCs w:val="22"/>
                <w:lang w:eastAsia="en-GB"/>
              </w:rPr>
            </w:pPr>
            <w:r w:rsidRPr="00486CE6">
              <w:rPr>
                <w:rFonts w:ascii="Calibri" w:hAnsi="Calibri" w:cs="Calibri"/>
                <w:sz w:val="22"/>
                <w:szCs w:val="22"/>
                <w:lang w:eastAsia="en-GB"/>
              </w:rPr>
              <w:t>0.5</w:t>
            </w:r>
          </w:p>
        </w:tc>
        <w:tc>
          <w:tcPr>
            <w:tcW w:w="1710" w:type="dxa"/>
            <w:tcBorders>
              <w:top w:val="nil"/>
              <w:left w:val="nil"/>
              <w:bottom w:val="single" w:sz="4" w:space="0" w:color="auto"/>
              <w:right w:val="single" w:sz="4" w:space="0" w:color="auto"/>
            </w:tcBorders>
            <w:shd w:val="clear" w:color="000000" w:fill="FFFFFF"/>
            <w:noWrap/>
          </w:tcPr>
          <w:p w14:paraId="23FD6C12" w14:textId="1A9E176E" w:rsidR="007B127F" w:rsidRPr="00D70EB6" w:rsidRDefault="007B127F" w:rsidP="00ED4B26">
            <w:pPr>
              <w:rPr>
                <w:rFonts w:ascii="Calibri" w:hAnsi="Calibri" w:cs="Calibri"/>
                <w:sz w:val="22"/>
                <w:szCs w:val="22"/>
                <w:lang w:eastAsia="en-GB"/>
              </w:rPr>
            </w:pPr>
          </w:p>
        </w:tc>
        <w:tc>
          <w:tcPr>
            <w:tcW w:w="1530" w:type="dxa"/>
            <w:tcBorders>
              <w:top w:val="nil"/>
              <w:left w:val="nil"/>
              <w:bottom w:val="single" w:sz="4" w:space="0" w:color="auto"/>
              <w:right w:val="single" w:sz="4" w:space="0" w:color="auto"/>
            </w:tcBorders>
            <w:shd w:val="clear" w:color="000000" w:fill="FFFFFF"/>
            <w:noWrap/>
          </w:tcPr>
          <w:p w14:paraId="4C27BFD6" w14:textId="22971F72" w:rsidR="007B127F" w:rsidRPr="00D70EB6" w:rsidRDefault="007B127F" w:rsidP="00ED4B26">
            <w:pPr>
              <w:rPr>
                <w:rFonts w:ascii="Calibri" w:hAnsi="Calibri" w:cs="Calibri"/>
                <w:i/>
                <w:iCs/>
                <w:sz w:val="22"/>
                <w:szCs w:val="22"/>
                <w:lang w:eastAsia="en-GB"/>
              </w:rPr>
            </w:pPr>
          </w:p>
        </w:tc>
      </w:tr>
      <w:tr w:rsidR="00486CE6" w:rsidRPr="00486CE6" w14:paraId="028EB5D9" w14:textId="77777777" w:rsidTr="00693686">
        <w:trPr>
          <w:trHeight w:val="660"/>
        </w:trPr>
        <w:tc>
          <w:tcPr>
            <w:tcW w:w="715" w:type="dxa"/>
            <w:tcBorders>
              <w:top w:val="nil"/>
              <w:left w:val="single" w:sz="4" w:space="0" w:color="auto"/>
              <w:bottom w:val="single" w:sz="4" w:space="0" w:color="auto"/>
              <w:right w:val="single" w:sz="4" w:space="0" w:color="auto"/>
            </w:tcBorders>
            <w:shd w:val="clear" w:color="auto" w:fill="auto"/>
            <w:noWrap/>
            <w:hideMark/>
          </w:tcPr>
          <w:p w14:paraId="4A045680" w14:textId="5627AE06" w:rsidR="007B127F" w:rsidRPr="00D70EB6" w:rsidRDefault="007B127F" w:rsidP="00ED4B26">
            <w:pPr>
              <w:rPr>
                <w:rFonts w:ascii="Calibri" w:hAnsi="Calibri" w:cs="Calibri"/>
                <w:color w:val="000000"/>
                <w:sz w:val="22"/>
                <w:szCs w:val="22"/>
                <w:lang w:eastAsia="en-GB"/>
              </w:rPr>
            </w:pPr>
            <w:r w:rsidRPr="00D70EB6">
              <w:rPr>
                <w:rFonts w:ascii="Calibri" w:hAnsi="Calibri" w:cs="Calibri"/>
                <w:color w:val="000000"/>
                <w:sz w:val="22"/>
                <w:szCs w:val="22"/>
                <w:lang w:eastAsia="en-GB"/>
              </w:rPr>
              <w:t>2.1.2</w:t>
            </w:r>
          </w:p>
        </w:tc>
        <w:tc>
          <w:tcPr>
            <w:tcW w:w="3510" w:type="dxa"/>
            <w:tcBorders>
              <w:top w:val="nil"/>
              <w:left w:val="nil"/>
              <w:bottom w:val="single" w:sz="4" w:space="0" w:color="auto"/>
              <w:right w:val="single" w:sz="4" w:space="0" w:color="auto"/>
            </w:tcBorders>
            <w:shd w:val="clear" w:color="000000" w:fill="FFFFFF"/>
            <w:hideMark/>
          </w:tcPr>
          <w:p w14:paraId="23773662" w14:textId="77777777" w:rsidR="007B127F" w:rsidRPr="00D70EB6" w:rsidRDefault="007B127F" w:rsidP="00ED4B26">
            <w:pPr>
              <w:rPr>
                <w:rFonts w:ascii="Calibri" w:hAnsi="Calibri" w:cs="Calibri"/>
                <w:sz w:val="22"/>
                <w:szCs w:val="22"/>
                <w:lang w:eastAsia="en-GB"/>
              </w:rPr>
            </w:pPr>
            <w:r w:rsidRPr="00D70EB6">
              <w:rPr>
                <w:rFonts w:ascii="Calibri" w:hAnsi="Calibri" w:cs="Calibri"/>
                <w:sz w:val="22"/>
                <w:szCs w:val="22"/>
                <w:lang w:eastAsia="en-GB"/>
              </w:rPr>
              <w:t>Purchase of literatures and scientific books and articles</w:t>
            </w:r>
          </w:p>
        </w:tc>
        <w:tc>
          <w:tcPr>
            <w:tcW w:w="720" w:type="dxa"/>
            <w:tcBorders>
              <w:top w:val="nil"/>
              <w:left w:val="nil"/>
              <w:bottom w:val="single" w:sz="4" w:space="0" w:color="auto"/>
              <w:right w:val="single" w:sz="4" w:space="0" w:color="auto"/>
            </w:tcBorders>
            <w:shd w:val="clear" w:color="000000" w:fill="FFFFFF"/>
            <w:noWrap/>
            <w:hideMark/>
          </w:tcPr>
          <w:p w14:paraId="2F6E04D3" w14:textId="77777777" w:rsidR="007B127F" w:rsidRPr="00D70EB6" w:rsidRDefault="007B127F" w:rsidP="00ED4B26">
            <w:pPr>
              <w:rPr>
                <w:rFonts w:ascii="Calibri" w:hAnsi="Calibri" w:cs="Calibri"/>
                <w:sz w:val="22"/>
                <w:szCs w:val="22"/>
                <w:lang w:eastAsia="en-GB"/>
              </w:rPr>
            </w:pPr>
            <w:r w:rsidRPr="00D70EB6">
              <w:rPr>
                <w:rFonts w:ascii="Calibri" w:hAnsi="Calibri" w:cs="Calibri"/>
                <w:sz w:val="22"/>
                <w:szCs w:val="22"/>
                <w:lang w:eastAsia="en-GB"/>
              </w:rPr>
              <w:t> </w:t>
            </w:r>
          </w:p>
        </w:tc>
        <w:tc>
          <w:tcPr>
            <w:tcW w:w="1080" w:type="dxa"/>
            <w:tcBorders>
              <w:top w:val="nil"/>
              <w:left w:val="nil"/>
              <w:bottom w:val="single" w:sz="4" w:space="0" w:color="auto"/>
              <w:right w:val="single" w:sz="4" w:space="0" w:color="auto"/>
            </w:tcBorders>
            <w:shd w:val="clear" w:color="000000" w:fill="FFFFFF"/>
            <w:noWrap/>
            <w:hideMark/>
          </w:tcPr>
          <w:p w14:paraId="2ABBE779" w14:textId="77777777" w:rsidR="007B127F" w:rsidRPr="00D70EB6" w:rsidRDefault="007B127F" w:rsidP="00ED4B26">
            <w:pPr>
              <w:jc w:val="center"/>
              <w:rPr>
                <w:rFonts w:ascii="Calibri" w:hAnsi="Calibri" w:cs="Calibri"/>
                <w:sz w:val="22"/>
                <w:szCs w:val="22"/>
                <w:lang w:eastAsia="en-GB"/>
              </w:rPr>
            </w:pPr>
            <w:r w:rsidRPr="00D70EB6">
              <w:rPr>
                <w:rFonts w:ascii="Calibri" w:hAnsi="Calibri" w:cs="Calibri"/>
                <w:sz w:val="22"/>
                <w:szCs w:val="22"/>
                <w:lang w:eastAsia="en-GB"/>
              </w:rPr>
              <w:t>copy</w:t>
            </w:r>
          </w:p>
        </w:tc>
        <w:tc>
          <w:tcPr>
            <w:tcW w:w="810" w:type="dxa"/>
            <w:tcBorders>
              <w:top w:val="nil"/>
              <w:left w:val="nil"/>
              <w:bottom w:val="single" w:sz="4" w:space="0" w:color="auto"/>
              <w:right w:val="single" w:sz="4" w:space="0" w:color="auto"/>
            </w:tcBorders>
            <w:shd w:val="clear" w:color="000000" w:fill="FFFFFF"/>
            <w:noWrap/>
            <w:hideMark/>
          </w:tcPr>
          <w:p w14:paraId="05ABD81D" w14:textId="77777777" w:rsidR="007B127F" w:rsidRPr="00D70EB6" w:rsidRDefault="007B127F" w:rsidP="00ED4B26">
            <w:pPr>
              <w:jc w:val="center"/>
              <w:rPr>
                <w:rFonts w:ascii="Calibri" w:hAnsi="Calibri" w:cs="Calibri"/>
                <w:sz w:val="22"/>
                <w:szCs w:val="22"/>
                <w:lang w:eastAsia="en-GB"/>
              </w:rPr>
            </w:pPr>
            <w:r w:rsidRPr="00D70EB6">
              <w:rPr>
                <w:rFonts w:ascii="Calibri" w:hAnsi="Calibri" w:cs="Calibri"/>
                <w:sz w:val="22"/>
                <w:szCs w:val="22"/>
                <w:lang w:eastAsia="en-GB"/>
              </w:rPr>
              <w:t>10</w:t>
            </w:r>
          </w:p>
        </w:tc>
        <w:tc>
          <w:tcPr>
            <w:tcW w:w="1710" w:type="dxa"/>
            <w:tcBorders>
              <w:top w:val="nil"/>
              <w:left w:val="nil"/>
              <w:bottom w:val="single" w:sz="4" w:space="0" w:color="auto"/>
              <w:right w:val="single" w:sz="4" w:space="0" w:color="auto"/>
            </w:tcBorders>
            <w:shd w:val="clear" w:color="000000" w:fill="FFFFFF"/>
            <w:noWrap/>
          </w:tcPr>
          <w:p w14:paraId="2C8E8B21" w14:textId="142AEA0E" w:rsidR="007B127F" w:rsidRPr="00D70EB6" w:rsidRDefault="007B127F" w:rsidP="00ED4B26">
            <w:pPr>
              <w:rPr>
                <w:rFonts w:ascii="Calibri" w:hAnsi="Calibri" w:cs="Calibri"/>
                <w:sz w:val="22"/>
                <w:szCs w:val="22"/>
                <w:lang w:eastAsia="en-GB"/>
              </w:rPr>
            </w:pPr>
          </w:p>
        </w:tc>
        <w:tc>
          <w:tcPr>
            <w:tcW w:w="1530" w:type="dxa"/>
            <w:tcBorders>
              <w:top w:val="nil"/>
              <w:left w:val="nil"/>
              <w:bottom w:val="single" w:sz="4" w:space="0" w:color="auto"/>
              <w:right w:val="single" w:sz="4" w:space="0" w:color="auto"/>
            </w:tcBorders>
            <w:shd w:val="clear" w:color="000000" w:fill="FFFFFF"/>
            <w:noWrap/>
          </w:tcPr>
          <w:p w14:paraId="737C4C79" w14:textId="3DF5A796" w:rsidR="007B127F" w:rsidRPr="00D70EB6" w:rsidRDefault="007B127F" w:rsidP="00ED4B26">
            <w:pPr>
              <w:rPr>
                <w:rFonts w:ascii="Calibri" w:hAnsi="Calibri" w:cs="Calibri"/>
                <w:i/>
                <w:iCs/>
                <w:sz w:val="22"/>
                <w:szCs w:val="22"/>
                <w:lang w:eastAsia="en-GB"/>
              </w:rPr>
            </w:pPr>
          </w:p>
        </w:tc>
      </w:tr>
      <w:tr w:rsidR="00711BCC" w:rsidRPr="00486CE6" w14:paraId="5BED3DAE" w14:textId="77777777" w:rsidTr="00415C25">
        <w:trPr>
          <w:trHeight w:val="660"/>
        </w:trPr>
        <w:tc>
          <w:tcPr>
            <w:tcW w:w="8545" w:type="dxa"/>
            <w:gridSpan w:val="6"/>
            <w:tcBorders>
              <w:top w:val="nil"/>
              <w:left w:val="single" w:sz="4" w:space="0" w:color="auto"/>
              <w:bottom w:val="single" w:sz="4" w:space="0" w:color="auto"/>
              <w:right w:val="single" w:sz="4" w:space="0" w:color="auto"/>
            </w:tcBorders>
            <w:shd w:val="clear" w:color="auto" w:fill="FFFFFF" w:themeFill="background1"/>
            <w:noWrap/>
          </w:tcPr>
          <w:p w14:paraId="3C6A7EDD" w14:textId="575C29C0" w:rsidR="00711BCC" w:rsidRPr="00D70EB6" w:rsidRDefault="00711BCC" w:rsidP="00ED4B26">
            <w:pPr>
              <w:rPr>
                <w:rFonts w:ascii="Calibri" w:hAnsi="Calibri" w:cs="Calibri"/>
                <w:sz w:val="22"/>
                <w:szCs w:val="22"/>
                <w:lang w:eastAsia="en-GB"/>
              </w:rPr>
            </w:pPr>
            <w:r w:rsidRPr="00FA773C">
              <w:rPr>
                <w:rFonts w:ascii="Calibri" w:hAnsi="Calibri" w:cs="Calibri"/>
                <w:b/>
                <w:bCs/>
                <w:color w:val="000000"/>
                <w:sz w:val="22"/>
                <w:szCs w:val="22"/>
                <w:lang w:eastAsia="en-GB"/>
              </w:rPr>
              <w:t>Subtotal for 2.1</w:t>
            </w:r>
          </w:p>
        </w:tc>
        <w:tc>
          <w:tcPr>
            <w:tcW w:w="1530" w:type="dxa"/>
            <w:tcBorders>
              <w:top w:val="nil"/>
              <w:left w:val="nil"/>
              <w:bottom w:val="single" w:sz="4" w:space="0" w:color="auto"/>
              <w:right w:val="single" w:sz="4" w:space="0" w:color="auto"/>
            </w:tcBorders>
            <w:shd w:val="clear" w:color="auto" w:fill="FFFFFF" w:themeFill="background1"/>
            <w:noWrap/>
            <w:vAlign w:val="center"/>
          </w:tcPr>
          <w:p w14:paraId="5C91AED6" w14:textId="77777777" w:rsidR="00711BCC" w:rsidRPr="00D70EB6" w:rsidRDefault="00711BCC" w:rsidP="00ED4B26">
            <w:pPr>
              <w:rPr>
                <w:rFonts w:ascii="Calibri" w:hAnsi="Calibri" w:cs="Calibri"/>
                <w:i/>
                <w:iCs/>
                <w:sz w:val="22"/>
                <w:szCs w:val="22"/>
                <w:lang w:eastAsia="en-GB"/>
              </w:rPr>
            </w:pPr>
          </w:p>
        </w:tc>
      </w:tr>
      <w:tr w:rsidR="009C5571" w:rsidRPr="00D70EB6" w14:paraId="7AB52381" w14:textId="77777777" w:rsidTr="00104A71">
        <w:trPr>
          <w:trHeight w:val="660"/>
        </w:trPr>
        <w:tc>
          <w:tcPr>
            <w:tcW w:w="715" w:type="dxa"/>
            <w:tcBorders>
              <w:top w:val="nil"/>
              <w:left w:val="single" w:sz="4" w:space="0" w:color="auto"/>
              <w:bottom w:val="single" w:sz="4" w:space="0" w:color="auto"/>
              <w:right w:val="single" w:sz="4" w:space="0" w:color="auto"/>
            </w:tcBorders>
            <w:shd w:val="clear" w:color="auto" w:fill="EEECE1" w:themeFill="background2"/>
            <w:noWrap/>
            <w:hideMark/>
          </w:tcPr>
          <w:p w14:paraId="37E2EAEC" w14:textId="77777777" w:rsidR="009C5571" w:rsidRPr="00D70EB6" w:rsidRDefault="009C5571" w:rsidP="00ED4B26">
            <w:pPr>
              <w:rPr>
                <w:rFonts w:ascii="Calibri" w:hAnsi="Calibri" w:cs="Calibri"/>
                <w:b/>
                <w:bCs/>
                <w:color w:val="000000"/>
                <w:sz w:val="22"/>
                <w:szCs w:val="22"/>
                <w:lang w:eastAsia="en-GB"/>
              </w:rPr>
            </w:pPr>
            <w:r w:rsidRPr="00D70EB6">
              <w:rPr>
                <w:rFonts w:ascii="Calibri" w:hAnsi="Calibri" w:cs="Calibri"/>
                <w:b/>
                <w:bCs/>
                <w:color w:val="000000"/>
                <w:sz w:val="22"/>
                <w:szCs w:val="22"/>
                <w:lang w:eastAsia="en-GB"/>
              </w:rPr>
              <w:t>2.2</w:t>
            </w:r>
          </w:p>
        </w:tc>
        <w:tc>
          <w:tcPr>
            <w:tcW w:w="9360" w:type="dxa"/>
            <w:gridSpan w:val="6"/>
            <w:tcBorders>
              <w:top w:val="single" w:sz="4" w:space="0" w:color="auto"/>
              <w:left w:val="nil"/>
              <w:bottom w:val="single" w:sz="4" w:space="0" w:color="auto"/>
              <w:right w:val="single" w:sz="4" w:space="0" w:color="auto"/>
            </w:tcBorders>
            <w:shd w:val="clear" w:color="auto" w:fill="EEECE1" w:themeFill="background2"/>
            <w:hideMark/>
          </w:tcPr>
          <w:p w14:paraId="79B19DC1" w14:textId="77777777" w:rsidR="009C5571" w:rsidRPr="00D70EB6" w:rsidRDefault="009C5571" w:rsidP="00ED4B26">
            <w:pPr>
              <w:rPr>
                <w:rFonts w:ascii="Calibri" w:hAnsi="Calibri" w:cs="Calibri"/>
                <w:b/>
                <w:bCs/>
                <w:sz w:val="22"/>
                <w:szCs w:val="22"/>
                <w:lang w:eastAsia="en-GB"/>
              </w:rPr>
            </w:pPr>
            <w:r w:rsidRPr="00D70EB6">
              <w:rPr>
                <w:rFonts w:ascii="Calibri" w:hAnsi="Calibri" w:cs="Calibri"/>
                <w:b/>
                <w:bCs/>
                <w:sz w:val="22"/>
                <w:szCs w:val="22"/>
                <w:lang w:eastAsia="en-GB"/>
              </w:rPr>
              <w:t>Organize 2-day workshop for experts for brainstorming and in-depth analysis of impact chains with the participation of at least 12 specialists (Kyzylorda).</w:t>
            </w:r>
          </w:p>
          <w:p w14:paraId="213B4AE6" w14:textId="022FAAA1" w:rsidR="009C5571" w:rsidRPr="00D70EB6" w:rsidRDefault="009C5571" w:rsidP="00ED4B26">
            <w:pPr>
              <w:rPr>
                <w:rFonts w:ascii="Calibri" w:hAnsi="Calibri" w:cs="Calibri"/>
                <w:b/>
                <w:bCs/>
                <w:sz w:val="22"/>
                <w:szCs w:val="22"/>
                <w:lang w:eastAsia="en-GB"/>
              </w:rPr>
            </w:pPr>
            <w:r w:rsidRPr="00D70EB6">
              <w:rPr>
                <w:rFonts w:ascii="Calibri" w:hAnsi="Calibri" w:cs="Calibri"/>
                <w:b/>
                <w:bCs/>
                <w:sz w:val="22"/>
                <w:szCs w:val="22"/>
                <w:lang w:eastAsia="en-GB"/>
              </w:rPr>
              <w:t xml:space="preserve">         </w:t>
            </w:r>
          </w:p>
        </w:tc>
      </w:tr>
      <w:tr w:rsidR="00486CE6" w:rsidRPr="00486CE6" w14:paraId="6CF730D9" w14:textId="77777777" w:rsidTr="00104A71">
        <w:trPr>
          <w:trHeight w:val="288"/>
        </w:trPr>
        <w:tc>
          <w:tcPr>
            <w:tcW w:w="715" w:type="dxa"/>
            <w:tcBorders>
              <w:top w:val="nil"/>
              <w:left w:val="single" w:sz="4" w:space="0" w:color="auto"/>
              <w:bottom w:val="single" w:sz="4" w:space="0" w:color="auto"/>
              <w:right w:val="single" w:sz="4" w:space="0" w:color="auto"/>
            </w:tcBorders>
            <w:shd w:val="clear" w:color="auto" w:fill="auto"/>
            <w:noWrap/>
            <w:hideMark/>
          </w:tcPr>
          <w:p w14:paraId="122016C9" w14:textId="77777777" w:rsidR="007B127F" w:rsidRPr="00D70EB6" w:rsidRDefault="007B127F" w:rsidP="00ED4B26">
            <w:pPr>
              <w:jc w:val="right"/>
              <w:rPr>
                <w:rFonts w:ascii="Calibri" w:hAnsi="Calibri" w:cs="Calibri"/>
                <w:color w:val="000000"/>
                <w:sz w:val="22"/>
                <w:szCs w:val="22"/>
                <w:lang w:eastAsia="en-GB"/>
              </w:rPr>
            </w:pPr>
            <w:r w:rsidRPr="00D70EB6">
              <w:rPr>
                <w:rFonts w:ascii="Calibri" w:hAnsi="Calibri" w:cs="Calibri"/>
                <w:color w:val="000000"/>
                <w:sz w:val="22"/>
                <w:szCs w:val="22"/>
                <w:lang w:eastAsia="en-GB"/>
              </w:rPr>
              <w:t>2.2.1</w:t>
            </w:r>
          </w:p>
        </w:tc>
        <w:tc>
          <w:tcPr>
            <w:tcW w:w="3510" w:type="dxa"/>
            <w:tcBorders>
              <w:top w:val="nil"/>
              <w:left w:val="nil"/>
              <w:bottom w:val="single" w:sz="4" w:space="0" w:color="auto"/>
              <w:right w:val="single" w:sz="4" w:space="0" w:color="auto"/>
            </w:tcBorders>
            <w:shd w:val="clear" w:color="000000" w:fill="FFFFFF"/>
            <w:hideMark/>
          </w:tcPr>
          <w:p w14:paraId="7416C780" w14:textId="77777777" w:rsidR="007B127F" w:rsidRPr="00D70EB6" w:rsidRDefault="007B127F" w:rsidP="00ED4B26">
            <w:pPr>
              <w:rPr>
                <w:rFonts w:ascii="Calibri" w:hAnsi="Calibri" w:cs="Calibri"/>
                <w:sz w:val="22"/>
                <w:szCs w:val="22"/>
                <w:lang w:eastAsia="en-GB"/>
              </w:rPr>
            </w:pPr>
            <w:r w:rsidRPr="00D70EB6">
              <w:rPr>
                <w:rFonts w:ascii="Calibri" w:hAnsi="Calibri" w:cs="Calibri"/>
                <w:sz w:val="22"/>
                <w:szCs w:val="22"/>
                <w:lang w:eastAsia="en-GB"/>
              </w:rPr>
              <w:t>Rent of venue</w:t>
            </w:r>
          </w:p>
        </w:tc>
        <w:tc>
          <w:tcPr>
            <w:tcW w:w="720" w:type="dxa"/>
            <w:tcBorders>
              <w:top w:val="nil"/>
              <w:left w:val="nil"/>
              <w:bottom w:val="single" w:sz="4" w:space="0" w:color="auto"/>
              <w:right w:val="single" w:sz="4" w:space="0" w:color="auto"/>
            </w:tcBorders>
            <w:shd w:val="clear" w:color="000000" w:fill="FFFFFF"/>
            <w:hideMark/>
          </w:tcPr>
          <w:p w14:paraId="28F07954" w14:textId="77777777" w:rsidR="007B127F" w:rsidRPr="00D70EB6" w:rsidRDefault="007B127F" w:rsidP="00ED4B26">
            <w:pPr>
              <w:jc w:val="center"/>
              <w:rPr>
                <w:rFonts w:ascii="Calibri" w:hAnsi="Calibri" w:cs="Calibri"/>
                <w:sz w:val="22"/>
                <w:szCs w:val="22"/>
                <w:lang w:eastAsia="en-GB"/>
              </w:rPr>
            </w:pPr>
            <w:r w:rsidRPr="00D70EB6">
              <w:rPr>
                <w:rFonts w:ascii="Calibri" w:hAnsi="Calibri" w:cs="Calibri"/>
                <w:sz w:val="22"/>
                <w:szCs w:val="22"/>
                <w:lang w:eastAsia="en-GB"/>
              </w:rPr>
              <w:t> </w:t>
            </w:r>
          </w:p>
        </w:tc>
        <w:tc>
          <w:tcPr>
            <w:tcW w:w="1080" w:type="dxa"/>
            <w:tcBorders>
              <w:top w:val="nil"/>
              <w:left w:val="nil"/>
              <w:bottom w:val="single" w:sz="4" w:space="0" w:color="auto"/>
              <w:right w:val="single" w:sz="4" w:space="0" w:color="auto"/>
            </w:tcBorders>
            <w:shd w:val="clear" w:color="000000" w:fill="FFFFFF"/>
            <w:hideMark/>
          </w:tcPr>
          <w:p w14:paraId="2C6B60DC" w14:textId="77777777" w:rsidR="007B127F" w:rsidRPr="00D70EB6" w:rsidRDefault="007B127F" w:rsidP="00ED4B26">
            <w:pPr>
              <w:jc w:val="center"/>
              <w:rPr>
                <w:rFonts w:ascii="Calibri" w:hAnsi="Calibri" w:cs="Calibri"/>
                <w:sz w:val="22"/>
                <w:szCs w:val="22"/>
                <w:lang w:eastAsia="en-GB"/>
              </w:rPr>
            </w:pPr>
            <w:r w:rsidRPr="00D70EB6">
              <w:rPr>
                <w:rFonts w:ascii="Calibri" w:hAnsi="Calibri" w:cs="Calibri"/>
                <w:sz w:val="22"/>
                <w:szCs w:val="22"/>
                <w:lang w:eastAsia="en-GB"/>
              </w:rPr>
              <w:t>day</w:t>
            </w:r>
          </w:p>
        </w:tc>
        <w:tc>
          <w:tcPr>
            <w:tcW w:w="810" w:type="dxa"/>
            <w:tcBorders>
              <w:top w:val="nil"/>
              <w:left w:val="nil"/>
              <w:bottom w:val="single" w:sz="4" w:space="0" w:color="auto"/>
              <w:right w:val="single" w:sz="4" w:space="0" w:color="auto"/>
            </w:tcBorders>
            <w:shd w:val="clear" w:color="000000" w:fill="FFFFFF"/>
            <w:hideMark/>
          </w:tcPr>
          <w:p w14:paraId="2E6FAD7E" w14:textId="77777777" w:rsidR="007B127F" w:rsidRPr="00D70EB6" w:rsidRDefault="007B127F" w:rsidP="00ED4B26">
            <w:pPr>
              <w:jc w:val="center"/>
              <w:rPr>
                <w:rFonts w:ascii="Calibri" w:hAnsi="Calibri" w:cs="Calibri"/>
                <w:sz w:val="22"/>
                <w:szCs w:val="22"/>
                <w:lang w:eastAsia="en-GB"/>
              </w:rPr>
            </w:pPr>
            <w:r w:rsidRPr="00D70EB6">
              <w:rPr>
                <w:rFonts w:ascii="Calibri" w:hAnsi="Calibri" w:cs="Calibri"/>
                <w:sz w:val="22"/>
                <w:szCs w:val="22"/>
                <w:lang w:eastAsia="en-GB"/>
              </w:rPr>
              <w:t>2</w:t>
            </w:r>
          </w:p>
        </w:tc>
        <w:tc>
          <w:tcPr>
            <w:tcW w:w="1710" w:type="dxa"/>
            <w:tcBorders>
              <w:top w:val="nil"/>
              <w:left w:val="nil"/>
              <w:bottom w:val="single" w:sz="4" w:space="0" w:color="auto"/>
              <w:right w:val="single" w:sz="4" w:space="0" w:color="auto"/>
            </w:tcBorders>
            <w:shd w:val="clear" w:color="000000" w:fill="FFFFFF"/>
            <w:noWrap/>
          </w:tcPr>
          <w:p w14:paraId="0D5F7EE3" w14:textId="05DB0D53" w:rsidR="007B127F" w:rsidRPr="00D70EB6" w:rsidRDefault="007B127F" w:rsidP="00ED4B26">
            <w:pPr>
              <w:jc w:val="right"/>
              <w:rPr>
                <w:rFonts w:ascii="Calibri" w:hAnsi="Calibri" w:cs="Calibri"/>
                <w:sz w:val="22"/>
                <w:szCs w:val="22"/>
                <w:lang w:eastAsia="en-GB"/>
              </w:rPr>
            </w:pPr>
          </w:p>
        </w:tc>
        <w:tc>
          <w:tcPr>
            <w:tcW w:w="1530" w:type="dxa"/>
            <w:tcBorders>
              <w:top w:val="nil"/>
              <w:left w:val="nil"/>
              <w:bottom w:val="single" w:sz="4" w:space="0" w:color="auto"/>
              <w:right w:val="single" w:sz="4" w:space="0" w:color="auto"/>
            </w:tcBorders>
            <w:shd w:val="clear" w:color="000000" w:fill="FFFFFF"/>
            <w:noWrap/>
          </w:tcPr>
          <w:p w14:paraId="23938237" w14:textId="47A0FB72" w:rsidR="007B127F" w:rsidRPr="00D70EB6" w:rsidRDefault="007B127F" w:rsidP="00ED4B26">
            <w:pPr>
              <w:jc w:val="right"/>
              <w:rPr>
                <w:rFonts w:ascii="Calibri" w:hAnsi="Calibri" w:cs="Calibri"/>
                <w:sz w:val="22"/>
                <w:szCs w:val="22"/>
                <w:lang w:eastAsia="en-GB"/>
              </w:rPr>
            </w:pPr>
          </w:p>
        </w:tc>
      </w:tr>
      <w:tr w:rsidR="00486CE6" w:rsidRPr="00486CE6" w14:paraId="191EF2C3" w14:textId="77777777" w:rsidTr="00104A71">
        <w:trPr>
          <w:trHeight w:val="288"/>
        </w:trPr>
        <w:tc>
          <w:tcPr>
            <w:tcW w:w="715" w:type="dxa"/>
            <w:tcBorders>
              <w:top w:val="nil"/>
              <w:left w:val="single" w:sz="4" w:space="0" w:color="auto"/>
              <w:bottom w:val="single" w:sz="4" w:space="0" w:color="auto"/>
              <w:right w:val="single" w:sz="4" w:space="0" w:color="auto"/>
            </w:tcBorders>
            <w:shd w:val="clear" w:color="auto" w:fill="auto"/>
            <w:noWrap/>
            <w:hideMark/>
          </w:tcPr>
          <w:p w14:paraId="6219EFDD" w14:textId="77777777" w:rsidR="007B127F" w:rsidRPr="00D70EB6" w:rsidRDefault="007B127F" w:rsidP="00ED4B26">
            <w:pPr>
              <w:jc w:val="right"/>
              <w:rPr>
                <w:rFonts w:ascii="Calibri" w:hAnsi="Calibri" w:cs="Calibri"/>
                <w:color w:val="000000"/>
                <w:sz w:val="22"/>
                <w:szCs w:val="22"/>
                <w:lang w:eastAsia="en-GB"/>
              </w:rPr>
            </w:pPr>
            <w:r w:rsidRPr="00D70EB6">
              <w:rPr>
                <w:rFonts w:ascii="Calibri" w:hAnsi="Calibri" w:cs="Calibri"/>
                <w:color w:val="000000"/>
                <w:sz w:val="22"/>
                <w:szCs w:val="22"/>
                <w:lang w:eastAsia="en-GB"/>
              </w:rPr>
              <w:t>2.2.2</w:t>
            </w:r>
          </w:p>
        </w:tc>
        <w:tc>
          <w:tcPr>
            <w:tcW w:w="3510" w:type="dxa"/>
            <w:tcBorders>
              <w:top w:val="nil"/>
              <w:left w:val="nil"/>
              <w:bottom w:val="single" w:sz="4" w:space="0" w:color="auto"/>
              <w:right w:val="single" w:sz="4" w:space="0" w:color="auto"/>
            </w:tcBorders>
            <w:shd w:val="clear" w:color="000000" w:fill="FFFFFF"/>
            <w:hideMark/>
          </w:tcPr>
          <w:p w14:paraId="1813D504" w14:textId="77777777" w:rsidR="007B127F" w:rsidRPr="00D70EB6" w:rsidRDefault="007B127F" w:rsidP="00ED4B26">
            <w:pPr>
              <w:rPr>
                <w:rFonts w:ascii="Calibri" w:hAnsi="Calibri" w:cs="Calibri"/>
                <w:sz w:val="22"/>
                <w:szCs w:val="22"/>
                <w:lang w:eastAsia="en-GB"/>
              </w:rPr>
            </w:pPr>
            <w:r w:rsidRPr="00D70EB6">
              <w:rPr>
                <w:rFonts w:ascii="Calibri" w:hAnsi="Calibri" w:cs="Calibri"/>
                <w:sz w:val="22"/>
                <w:szCs w:val="22"/>
                <w:lang w:eastAsia="en-GB"/>
              </w:rPr>
              <w:t xml:space="preserve">Meals for 12 participants for 2 days </w:t>
            </w:r>
          </w:p>
        </w:tc>
        <w:tc>
          <w:tcPr>
            <w:tcW w:w="720" w:type="dxa"/>
            <w:tcBorders>
              <w:top w:val="nil"/>
              <w:left w:val="nil"/>
              <w:bottom w:val="single" w:sz="4" w:space="0" w:color="auto"/>
              <w:right w:val="single" w:sz="4" w:space="0" w:color="auto"/>
            </w:tcBorders>
            <w:shd w:val="clear" w:color="000000" w:fill="FFFFFF"/>
            <w:hideMark/>
          </w:tcPr>
          <w:p w14:paraId="4BDFCB3A" w14:textId="77777777" w:rsidR="007B127F" w:rsidRPr="00D70EB6" w:rsidRDefault="007B127F" w:rsidP="00ED4B26">
            <w:pPr>
              <w:jc w:val="center"/>
              <w:rPr>
                <w:rFonts w:ascii="Calibri" w:hAnsi="Calibri" w:cs="Calibri"/>
                <w:sz w:val="22"/>
                <w:szCs w:val="22"/>
                <w:lang w:eastAsia="en-GB"/>
              </w:rPr>
            </w:pPr>
            <w:r w:rsidRPr="00D70EB6">
              <w:rPr>
                <w:rFonts w:ascii="Calibri" w:hAnsi="Calibri" w:cs="Calibri"/>
                <w:sz w:val="22"/>
                <w:szCs w:val="22"/>
                <w:lang w:eastAsia="en-GB"/>
              </w:rPr>
              <w:t> </w:t>
            </w:r>
          </w:p>
        </w:tc>
        <w:tc>
          <w:tcPr>
            <w:tcW w:w="1080" w:type="dxa"/>
            <w:tcBorders>
              <w:top w:val="nil"/>
              <w:left w:val="nil"/>
              <w:bottom w:val="single" w:sz="4" w:space="0" w:color="auto"/>
              <w:right w:val="single" w:sz="4" w:space="0" w:color="auto"/>
            </w:tcBorders>
            <w:shd w:val="clear" w:color="000000" w:fill="FFFFFF"/>
            <w:hideMark/>
          </w:tcPr>
          <w:p w14:paraId="63844291" w14:textId="77777777" w:rsidR="007B127F" w:rsidRPr="00D70EB6" w:rsidRDefault="007B127F" w:rsidP="00ED4B26">
            <w:pPr>
              <w:jc w:val="center"/>
              <w:rPr>
                <w:rFonts w:ascii="Calibri" w:hAnsi="Calibri" w:cs="Calibri"/>
                <w:sz w:val="22"/>
                <w:szCs w:val="22"/>
                <w:lang w:eastAsia="en-GB"/>
              </w:rPr>
            </w:pPr>
            <w:r w:rsidRPr="00D70EB6">
              <w:rPr>
                <w:rFonts w:ascii="Calibri" w:hAnsi="Calibri" w:cs="Calibri"/>
                <w:sz w:val="22"/>
                <w:szCs w:val="22"/>
                <w:lang w:eastAsia="en-GB"/>
              </w:rPr>
              <w:t> </w:t>
            </w:r>
          </w:p>
        </w:tc>
        <w:tc>
          <w:tcPr>
            <w:tcW w:w="810" w:type="dxa"/>
            <w:tcBorders>
              <w:top w:val="nil"/>
              <w:left w:val="nil"/>
              <w:bottom w:val="single" w:sz="4" w:space="0" w:color="auto"/>
              <w:right w:val="single" w:sz="4" w:space="0" w:color="auto"/>
            </w:tcBorders>
            <w:shd w:val="clear" w:color="000000" w:fill="FFFFFF"/>
            <w:hideMark/>
          </w:tcPr>
          <w:p w14:paraId="63FA8DFD" w14:textId="77777777" w:rsidR="007B127F" w:rsidRPr="00D70EB6" w:rsidRDefault="007B127F" w:rsidP="00ED4B26">
            <w:pPr>
              <w:jc w:val="center"/>
              <w:rPr>
                <w:rFonts w:ascii="Calibri" w:hAnsi="Calibri" w:cs="Calibri"/>
                <w:sz w:val="22"/>
                <w:szCs w:val="22"/>
                <w:lang w:eastAsia="en-GB"/>
              </w:rPr>
            </w:pPr>
            <w:r w:rsidRPr="00D70EB6">
              <w:rPr>
                <w:rFonts w:ascii="Calibri" w:hAnsi="Calibri" w:cs="Calibri"/>
                <w:sz w:val="22"/>
                <w:szCs w:val="22"/>
                <w:lang w:eastAsia="en-GB"/>
              </w:rPr>
              <w:t> </w:t>
            </w:r>
          </w:p>
        </w:tc>
        <w:tc>
          <w:tcPr>
            <w:tcW w:w="1710" w:type="dxa"/>
            <w:tcBorders>
              <w:top w:val="nil"/>
              <w:left w:val="nil"/>
              <w:bottom w:val="single" w:sz="4" w:space="0" w:color="auto"/>
              <w:right w:val="single" w:sz="4" w:space="0" w:color="auto"/>
            </w:tcBorders>
            <w:shd w:val="clear" w:color="000000" w:fill="FFFFFF"/>
            <w:noWrap/>
          </w:tcPr>
          <w:p w14:paraId="1E261088" w14:textId="318ACF9F" w:rsidR="007B127F" w:rsidRPr="00D70EB6" w:rsidRDefault="007B127F" w:rsidP="00ED4B26">
            <w:pPr>
              <w:jc w:val="right"/>
              <w:rPr>
                <w:rFonts w:ascii="Calibri" w:hAnsi="Calibri" w:cs="Calibri"/>
                <w:sz w:val="22"/>
                <w:szCs w:val="22"/>
                <w:lang w:eastAsia="en-GB"/>
              </w:rPr>
            </w:pPr>
          </w:p>
        </w:tc>
        <w:tc>
          <w:tcPr>
            <w:tcW w:w="1530" w:type="dxa"/>
            <w:tcBorders>
              <w:top w:val="nil"/>
              <w:left w:val="nil"/>
              <w:bottom w:val="single" w:sz="4" w:space="0" w:color="auto"/>
              <w:right w:val="single" w:sz="4" w:space="0" w:color="auto"/>
            </w:tcBorders>
            <w:shd w:val="clear" w:color="000000" w:fill="FFFFFF"/>
            <w:noWrap/>
          </w:tcPr>
          <w:p w14:paraId="35550148" w14:textId="3F9AD283" w:rsidR="007B127F" w:rsidRPr="00D70EB6" w:rsidRDefault="007B127F" w:rsidP="00ED4B26">
            <w:pPr>
              <w:jc w:val="right"/>
              <w:rPr>
                <w:rFonts w:ascii="Calibri" w:hAnsi="Calibri" w:cs="Calibri"/>
                <w:sz w:val="22"/>
                <w:szCs w:val="22"/>
                <w:lang w:eastAsia="en-GB"/>
              </w:rPr>
            </w:pPr>
          </w:p>
        </w:tc>
      </w:tr>
      <w:tr w:rsidR="00104A71" w:rsidRPr="00486CE6" w14:paraId="0815FF36" w14:textId="77777777" w:rsidTr="00104A71">
        <w:trPr>
          <w:trHeight w:val="552"/>
        </w:trPr>
        <w:tc>
          <w:tcPr>
            <w:tcW w:w="715" w:type="dxa"/>
            <w:tcBorders>
              <w:top w:val="nil"/>
              <w:left w:val="single" w:sz="4" w:space="0" w:color="auto"/>
              <w:bottom w:val="single" w:sz="4" w:space="0" w:color="auto"/>
              <w:right w:val="single" w:sz="4" w:space="0" w:color="auto"/>
            </w:tcBorders>
            <w:shd w:val="clear" w:color="auto" w:fill="auto"/>
            <w:noWrap/>
            <w:hideMark/>
          </w:tcPr>
          <w:p w14:paraId="5353E0E1" w14:textId="77777777" w:rsidR="007B127F" w:rsidRPr="00D70EB6" w:rsidRDefault="007B127F" w:rsidP="00ED4B26">
            <w:pPr>
              <w:jc w:val="right"/>
              <w:outlineLvl w:val="0"/>
              <w:rPr>
                <w:rFonts w:ascii="Calibri" w:hAnsi="Calibri" w:cs="Calibri"/>
                <w:color w:val="000000"/>
                <w:sz w:val="22"/>
                <w:szCs w:val="22"/>
                <w:lang w:eastAsia="en-GB"/>
              </w:rPr>
            </w:pPr>
            <w:r w:rsidRPr="00D70EB6">
              <w:rPr>
                <w:rFonts w:ascii="Calibri" w:hAnsi="Calibri" w:cs="Calibri"/>
                <w:color w:val="000000"/>
                <w:sz w:val="22"/>
                <w:szCs w:val="22"/>
                <w:lang w:eastAsia="en-GB"/>
              </w:rPr>
              <w:t> </w:t>
            </w:r>
          </w:p>
        </w:tc>
        <w:tc>
          <w:tcPr>
            <w:tcW w:w="3510" w:type="dxa"/>
            <w:tcBorders>
              <w:top w:val="nil"/>
              <w:left w:val="nil"/>
              <w:bottom w:val="single" w:sz="4" w:space="0" w:color="auto"/>
              <w:right w:val="single" w:sz="4" w:space="0" w:color="auto"/>
            </w:tcBorders>
            <w:shd w:val="clear" w:color="auto" w:fill="auto"/>
            <w:hideMark/>
          </w:tcPr>
          <w:p w14:paraId="53E700DD" w14:textId="77777777" w:rsidR="007B127F" w:rsidRPr="00D70EB6" w:rsidRDefault="007B127F" w:rsidP="00ED4B26">
            <w:pPr>
              <w:outlineLvl w:val="0"/>
              <w:rPr>
                <w:rFonts w:ascii="Calibri" w:hAnsi="Calibri" w:cs="Calibri"/>
                <w:i/>
                <w:iCs/>
                <w:color w:val="000000"/>
                <w:sz w:val="22"/>
                <w:szCs w:val="22"/>
                <w:lang w:eastAsia="en-GB"/>
              </w:rPr>
            </w:pPr>
            <w:r w:rsidRPr="00D70EB6">
              <w:rPr>
                <w:rFonts w:ascii="Calibri" w:hAnsi="Calibri" w:cs="Calibri"/>
                <w:i/>
                <w:iCs/>
                <w:color w:val="000000"/>
                <w:sz w:val="22"/>
                <w:szCs w:val="22"/>
                <w:lang w:eastAsia="en-GB"/>
              </w:rPr>
              <w:t>coffee breaks</w:t>
            </w:r>
          </w:p>
        </w:tc>
        <w:tc>
          <w:tcPr>
            <w:tcW w:w="720" w:type="dxa"/>
            <w:tcBorders>
              <w:top w:val="nil"/>
              <w:left w:val="nil"/>
              <w:bottom w:val="single" w:sz="4" w:space="0" w:color="auto"/>
              <w:right w:val="single" w:sz="4" w:space="0" w:color="auto"/>
            </w:tcBorders>
            <w:shd w:val="clear" w:color="auto" w:fill="auto"/>
            <w:hideMark/>
          </w:tcPr>
          <w:p w14:paraId="6018F20E" w14:textId="77777777" w:rsidR="007B127F" w:rsidRPr="00D70EB6" w:rsidRDefault="007B127F" w:rsidP="00ED4B26">
            <w:pPr>
              <w:jc w:val="center"/>
              <w:outlineLvl w:val="0"/>
              <w:rPr>
                <w:rFonts w:ascii="Calibri" w:hAnsi="Calibri" w:cs="Calibri"/>
                <w:i/>
                <w:iCs/>
                <w:color w:val="000000"/>
                <w:sz w:val="22"/>
                <w:szCs w:val="22"/>
                <w:lang w:eastAsia="en-GB"/>
              </w:rPr>
            </w:pPr>
            <w:r w:rsidRPr="00D70EB6">
              <w:rPr>
                <w:rFonts w:ascii="Calibri" w:hAnsi="Calibri" w:cs="Calibri"/>
                <w:i/>
                <w:iCs/>
                <w:color w:val="000000"/>
                <w:sz w:val="22"/>
                <w:szCs w:val="22"/>
                <w:lang w:eastAsia="en-GB"/>
              </w:rPr>
              <w:t>12</w:t>
            </w:r>
          </w:p>
        </w:tc>
        <w:tc>
          <w:tcPr>
            <w:tcW w:w="1080" w:type="dxa"/>
            <w:tcBorders>
              <w:top w:val="nil"/>
              <w:left w:val="nil"/>
              <w:bottom w:val="single" w:sz="4" w:space="0" w:color="auto"/>
              <w:right w:val="single" w:sz="4" w:space="0" w:color="auto"/>
            </w:tcBorders>
            <w:shd w:val="clear" w:color="auto" w:fill="auto"/>
            <w:hideMark/>
          </w:tcPr>
          <w:p w14:paraId="380ADFC6" w14:textId="77777777" w:rsidR="007B127F" w:rsidRPr="00D70EB6" w:rsidRDefault="007B127F" w:rsidP="00ED4B26">
            <w:pPr>
              <w:jc w:val="center"/>
              <w:outlineLvl w:val="0"/>
              <w:rPr>
                <w:rFonts w:ascii="Calibri" w:hAnsi="Calibri" w:cs="Calibri"/>
                <w:i/>
                <w:iCs/>
                <w:color w:val="000000"/>
                <w:sz w:val="22"/>
                <w:szCs w:val="22"/>
                <w:lang w:eastAsia="en-GB"/>
              </w:rPr>
            </w:pPr>
            <w:r w:rsidRPr="00D70EB6">
              <w:rPr>
                <w:rFonts w:ascii="Calibri" w:hAnsi="Calibri" w:cs="Calibri"/>
                <w:i/>
                <w:iCs/>
                <w:color w:val="000000"/>
                <w:sz w:val="22"/>
                <w:szCs w:val="22"/>
                <w:lang w:eastAsia="en-GB"/>
              </w:rPr>
              <w:t>coffee break</w:t>
            </w:r>
          </w:p>
        </w:tc>
        <w:tc>
          <w:tcPr>
            <w:tcW w:w="810" w:type="dxa"/>
            <w:tcBorders>
              <w:top w:val="nil"/>
              <w:left w:val="nil"/>
              <w:bottom w:val="single" w:sz="4" w:space="0" w:color="auto"/>
              <w:right w:val="single" w:sz="4" w:space="0" w:color="auto"/>
            </w:tcBorders>
            <w:shd w:val="clear" w:color="auto" w:fill="auto"/>
            <w:hideMark/>
          </w:tcPr>
          <w:p w14:paraId="14377CDC" w14:textId="77777777" w:rsidR="007B127F" w:rsidRPr="00D70EB6" w:rsidRDefault="007B127F" w:rsidP="00ED4B26">
            <w:pPr>
              <w:jc w:val="center"/>
              <w:outlineLvl w:val="0"/>
              <w:rPr>
                <w:rFonts w:ascii="Calibri" w:hAnsi="Calibri" w:cs="Calibri"/>
                <w:i/>
                <w:iCs/>
                <w:color w:val="000000"/>
                <w:sz w:val="22"/>
                <w:szCs w:val="22"/>
                <w:lang w:eastAsia="en-GB"/>
              </w:rPr>
            </w:pPr>
            <w:r w:rsidRPr="00D70EB6">
              <w:rPr>
                <w:rFonts w:ascii="Calibri" w:hAnsi="Calibri" w:cs="Calibri"/>
                <w:i/>
                <w:iCs/>
                <w:color w:val="000000"/>
                <w:sz w:val="22"/>
                <w:szCs w:val="22"/>
                <w:lang w:eastAsia="en-GB"/>
              </w:rPr>
              <w:t>4</w:t>
            </w:r>
          </w:p>
        </w:tc>
        <w:tc>
          <w:tcPr>
            <w:tcW w:w="1710" w:type="dxa"/>
            <w:tcBorders>
              <w:top w:val="nil"/>
              <w:left w:val="nil"/>
              <w:bottom w:val="single" w:sz="4" w:space="0" w:color="auto"/>
              <w:right w:val="single" w:sz="4" w:space="0" w:color="auto"/>
            </w:tcBorders>
            <w:shd w:val="clear" w:color="auto" w:fill="auto"/>
          </w:tcPr>
          <w:p w14:paraId="2FBDB3CD" w14:textId="3806075F" w:rsidR="007B127F" w:rsidRPr="00D70EB6" w:rsidRDefault="007B127F" w:rsidP="00ED4B26">
            <w:pPr>
              <w:jc w:val="center"/>
              <w:outlineLvl w:val="0"/>
              <w:rPr>
                <w:rFonts w:ascii="Calibri" w:hAnsi="Calibri" w:cs="Calibri"/>
                <w:i/>
                <w:iCs/>
                <w:color w:val="000000"/>
                <w:sz w:val="22"/>
                <w:szCs w:val="22"/>
                <w:lang w:eastAsia="en-GB"/>
              </w:rPr>
            </w:pPr>
          </w:p>
        </w:tc>
        <w:tc>
          <w:tcPr>
            <w:tcW w:w="1530" w:type="dxa"/>
            <w:tcBorders>
              <w:top w:val="nil"/>
              <w:left w:val="nil"/>
              <w:bottom w:val="single" w:sz="4" w:space="0" w:color="auto"/>
              <w:right w:val="single" w:sz="4" w:space="0" w:color="auto"/>
            </w:tcBorders>
            <w:shd w:val="clear" w:color="auto" w:fill="auto"/>
          </w:tcPr>
          <w:p w14:paraId="1BA79BF0" w14:textId="354BCD0C" w:rsidR="007B127F" w:rsidRPr="00D70EB6" w:rsidRDefault="007B127F" w:rsidP="00ED4B26">
            <w:pPr>
              <w:jc w:val="center"/>
              <w:outlineLvl w:val="0"/>
              <w:rPr>
                <w:rFonts w:ascii="Calibri" w:hAnsi="Calibri" w:cs="Calibri"/>
                <w:i/>
                <w:iCs/>
                <w:color w:val="000000"/>
                <w:sz w:val="22"/>
                <w:szCs w:val="22"/>
                <w:lang w:eastAsia="en-GB"/>
              </w:rPr>
            </w:pPr>
          </w:p>
        </w:tc>
      </w:tr>
      <w:tr w:rsidR="00104A71" w:rsidRPr="00486CE6" w14:paraId="7B78A560" w14:textId="77777777" w:rsidTr="00104A71">
        <w:trPr>
          <w:trHeight w:val="288"/>
        </w:trPr>
        <w:tc>
          <w:tcPr>
            <w:tcW w:w="715" w:type="dxa"/>
            <w:tcBorders>
              <w:top w:val="nil"/>
              <w:left w:val="single" w:sz="4" w:space="0" w:color="auto"/>
              <w:bottom w:val="single" w:sz="4" w:space="0" w:color="auto"/>
              <w:right w:val="single" w:sz="4" w:space="0" w:color="auto"/>
            </w:tcBorders>
            <w:shd w:val="clear" w:color="auto" w:fill="auto"/>
            <w:noWrap/>
            <w:hideMark/>
          </w:tcPr>
          <w:p w14:paraId="4EEC76DC" w14:textId="77777777" w:rsidR="007B127F" w:rsidRPr="00D70EB6" w:rsidRDefault="007B127F" w:rsidP="00ED4B26">
            <w:pPr>
              <w:jc w:val="right"/>
              <w:outlineLvl w:val="0"/>
              <w:rPr>
                <w:rFonts w:ascii="Calibri" w:hAnsi="Calibri" w:cs="Calibri"/>
                <w:color w:val="000000"/>
                <w:sz w:val="22"/>
                <w:szCs w:val="22"/>
                <w:lang w:eastAsia="en-GB"/>
              </w:rPr>
            </w:pPr>
            <w:r w:rsidRPr="00D70EB6">
              <w:rPr>
                <w:rFonts w:ascii="Calibri" w:hAnsi="Calibri" w:cs="Calibri"/>
                <w:color w:val="000000"/>
                <w:sz w:val="22"/>
                <w:szCs w:val="22"/>
                <w:lang w:eastAsia="en-GB"/>
              </w:rPr>
              <w:t> </w:t>
            </w:r>
          </w:p>
        </w:tc>
        <w:tc>
          <w:tcPr>
            <w:tcW w:w="3510" w:type="dxa"/>
            <w:tcBorders>
              <w:top w:val="nil"/>
              <w:left w:val="nil"/>
              <w:bottom w:val="single" w:sz="4" w:space="0" w:color="auto"/>
              <w:right w:val="single" w:sz="4" w:space="0" w:color="auto"/>
            </w:tcBorders>
            <w:shd w:val="clear" w:color="auto" w:fill="auto"/>
            <w:hideMark/>
          </w:tcPr>
          <w:p w14:paraId="6098B142" w14:textId="77777777" w:rsidR="007B127F" w:rsidRPr="00D70EB6" w:rsidRDefault="007B127F" w:rsidP="00ED4B26">
            <w:pPr>
              <w:outlineLvl w:val="0"/>
              <w:rPr>
                <w:rFonts w:ascii="Calibri" w:hAnsi="Calibri" w:cs="Calibri"/>
                <w:i/>
                <w:iCs/>
                <w:color w:val="000000"/>
                <w:sz w:val="22"/>
                <w:szCs w:val="22"/>
                <w:lang w:eastAsia="en-GB"/>
              </w:rPr>
            </w:pPr>
            <w:r w:rsidRPr="00D70EB6">
              <w:rPr>
                <w:rFonts w:ascii="Calibri" w:hAnsi="Calibri" w:cs="Calibri"/>
                <w:i/>
                <w:iCs/>
                <w:color w:val="000000"/>
                <w:sz w:val="22"/>
                <w:szCs w:val="22"/>
                <w:lang w:eastAsia="en-GB"/>
              </w:rPr>
              <w:t>lunches</w:t>
            </w:r>
          </w:p>
        </w:tc>
        <w:tc>
          <w:tcPr>
            <w:tcW w:w="720" w:type="dxa"/>
            <w:tcBorders>
              <w:top w:val="nil"/>
              <w:left w:val="nil"/>
              <w:bottom w:val="single" w:sz="4" w:space="0" w:color="auto"/>
              <w:right w:val="single" w:sz="4" w:space="0" w:color="auto"/>
            </w:tcBorders>
            <w:shd w:val="clear" w:color="auto" w:fill="auto"/>
            <w:hideMark/>
          </w:tcPr>
          <w:p w14:paraId="5CD51AEC" w14:textId="77777777" w:rsidR="007B127F" w:rsidRPr="00D70EB6" w:rsidRDefault="007B127F" w:rsidP="00ED4B26">
            <w:pPr>
              <w:jc w:val="center"/>
              <w:outlineLvl w:val="0"/>
              <w:rPr>
                <w:rFonts w:ascii="Calibri" w:hAnsi="Calibri" w:cs="Calibri"/>
                <w:i/>
                <w:iCs/>
                <w:color w:val="000000"/>
                <w:sz w:val="22"/>
                <w:szCs w:val="22"/>
                <w:lang w:eastAsia="en-GB"/>
              </w:rPr>
            </w:pPr>
            <w:r w:rsidRPr="00D70EB6">
              <w:rPr>
                <w:rFonts w:ascii="Calibri" w:hAnsi="Calibri" w:cs="Calibri"/>
                <w:i/>
                <w:iCs/>
                <w:color w:val="000000"/>
                <w:sz w:val="22"/>
                <w:szCs w:val="22"/>
                <w:lang w:eastAsia="en-GB"/>
              </w:rPr>
              <w:t>12</w:t>
            </w:r>
          </w:p>
        </w:tc>
        <w:tc>
          <w:tcPr>
            <w:tcW w:w="1080" w:type="dxa"/>
            <w:tcBorders>
              <w:top w:val="nil"/>
              <w:left w:val="nil"/>
              <w:bottom w:val="single" w:sz="4" w:space="0" w:color="auto"/>
              <w:right w:val="single" w:sz="4" w:space="0" w:color="auto"/>
            </w:tcBorders>
            <w:shd w:val="clear" w:color="auto" w:fill="auto"/>
            <w:hideMark/>
          </w:tcPr>
          <w:p w14:paraId="7676C9CA" w14:textId="77777777" w:rsidR="007B127F" w:rsidRPr="00D70EB6" w:rsidRDefault="007B127F" w:rsidP="00ED4B26">
            <w:pPr>
              <w:jc w:val="center"/>
              <w:outlineLvl w:val="0"/>
              <w:rPr>
                <w:rFonts w:ascii="Calibri" w:hAnsi="Calibri" w:cs="Calibri"/>
                <w:i/>
                <w:iCs/>
                <w:color w:val="000000"/>
                <w:sz w:val="22"/>
                <w:szCs w:val="22"/>
                <w:lang w:eastAsia="en-GB"/>
              </w:rPr>
            </w:pPr>
            <w:r w:rsidRPr="00D70EB6">
              <w:rPr>
                <w:rFonts w:ascii="Calibri" w:hAnsi="Calibri" w:cs="Calibri"/>
                <w:i/>
                <w:iCs/>
                <w:color w:val="000000"/>
                <w:sz w:val="22"/>
                <w:szCs w:val="22"/>
                <w:lang w:eastAsia="en-GB"/>
              </w:rPr>
              <w:t>lunch</w:t>
            </w:r>
          </w:p>
        </w:tc>
        <w:tc>
          <w:tcPr>
            <w:tcW w:w="810" w:type="dxa"/>
            <w:tcBorders>
              <w:top w:val="nil"/>
              <w:left w:val="nil"/>
              <w:bottom w:val="single" w:sz="4" w:space="0" w:color="auto"/>
              <w:right w:val="single" w:sz="4" w:space="0" w:color="auto"/>
            </w:tcBorders>
            <w:shd w:val="clear" w:color="auto" w:fill="auto"/>
            <w:hideMark/>
          </w:tcPr>
          <w:p w14:paraId="46284677" w14:textId="77777777" w:rsidR="007B127F" w:rsidRPr="00D70EB6" w:rsidRDefault="007B127F" w:rsidP="00ED4B26">
            <w:pPr>
              <w:jc w:val="center"/>
              <w:outlineLvl w:val="0"/>
              <w:rPr>
                <w:rFonts w:ascii="Calibri" w:hAnsi="Calibri" w:cs="Calibri"/>
                <w:i/>
                <w:iCs/>
                <w:color w:val="000000"/>
                <w:sz w:val="22"/>
                <w:szCs w:val="22"/>
                <w:lang w:eastAsia="en-GB"/>
              </w:rPr>
            </w:pPr>
            <w:r w:rsidRPr="00D70EB6">
              <w:rPr>
                <w:rFonts w:ascii="Calibri" w:hAnsi="Calibri" w:cs="Calibri"/>
                <w:i/>
                <w:iCs/>
                <w:color w:val="000000"/>
                <w:sz w:val="22"/>
                <w:szCs w:val="22"/>
                <w:lang w:eastAsia="en-GB"/>
              </w:rPr>
              <w:t>2</w:t>
            </w:r>
          </w:p>
        </w:tc>
        <w:tc>
          <w:tcPr>
            <w:tcW w:w="1710" w:type="dxa"/>
            <w:tcBorders>
              <w:top w:val="nil"/>
              <w:left w:val="nil"/>
              <w:bottom w:val="single" w:sz="4" w:space="0" w:color="auto"/>
              <w:right w:val="single" w:sz="4" w:space="0" w:color="auto"/>
            </w:tcBorders>
            <w:shd w:val="clear" w:color="auto" w:fill="auto"/>
          </w:tcPr>
          <w:p w14:paraId="12241548" w14:textId="224129B0" w:rsidR="007B127F" w:rsidRPr="00D70EB6" w:rsidRDefault="007B127F" w:rsidP="00ED4B26">
            <w:pPr>
              <w:jc w:val="center"/>
              <w:outlineLvl w:val="0"/>
              <w:rPr>
                <w:rFonts w:ascii="Calibri" w:hAnsi="Calibri" w:cs="Calibri"/>
                <w:i/>
                <w:iCs/>
                <w:color w:val="000000"/>
                <w:sz w:val="22"/>
                <w:szCs w:val="22"/>
                <w:lang w:eastAsia="en-GB"/>
              </w:rPr>
            </w:pPr>
          </w:p>
        </w:tc>
        <w:tc>
          <w:tcPr>
            <w:tcW w:w="1530" w:type="dxa"/>
            <w:tcBorders>
              <w:top w:val="nil"/>
              <w:left w:val="nil"/>
              <w:bottom w:val="single" w:sz="4" w:space="0" w:color="auto"/>
              <w:right w:val="single" w:sz="4" w:space="0" w:color="auto"/>
            </w:tcBorders>
            <w:shd w:val="clear" w:color="auto" w:fill="auto"/>
          </w:tcPr>
          <w:p w14:paraId="0D511AAA" w14:textId="5A55A253" w:rsidR="007B127F" w:rsidRPr="00D70EB6" w:rsidRDefault="007B127F" w:rsidP="00ED4B26">
            <w:pPr>
              <w:jc w:val="center"/>
              <w:outlineLvl w:val="0"/>
              <w:rPr>
                <w:rFonts w:ascii="Calibri" w:hAnsi="Calibri" w:cs="Calibri"/>
                <w:i/>
                <w:iCs/>
                <w:color w:val="000000"/>
                <w:sz w:val="22"/>
                <w:szCs w:val="22"/>
                <w:lang w:eastAsia="en-GB"/>
              </w:rPr>
            </w:pPr>
          </w:p>
        </w:tc>
      </w:tr>
      <w:tr w:rsidR="00104A71" w:rsidRPr="00486CE6" w14:paraId="48DF2495" w14:textId="77777777" w:rsidTr="00104A71">
        <w:trPr>
          <w:trHeight w:val="288"/>
        </w:trPr>
        <w:tc>
          <w:tcPr>
            <w:tcW w:w="715" w:type="dxa"/>
            <w:tcBorders>
              <w:top w:val="nil"/>
              <w:left w:val="single" w:sz="4" w:space="0" w:color="auto"/>
              <w:bottom w:val="single" w:sz="4" w:space="0" w:color="auto"/>
              <w:right w:val="single" w:sz="4" w:space="0" w:color="auto"/>
            </w:tcBorders>
            <w:shd w:val="clear" w:color="auto" w:fill="auto"/>
            <w:noWrap/>
            <w:hideMark/>
          </w:tcPr>
          <w:p w14:paraId="5E6D47DD" w14:textId="77777777" w:rsidR="007B127F" w:rsidRPr="00D70EB6" w:rsidRDefault="007B127F" w:rsidP="00ED4B26">
            <w:pPr>
              <w:jc w:val="right"/>
              <w:outlineLvl w:val="0"/>
              <w:rPr>
                <w:rFonts w:ascii="Calibri" w:hAnsi="Calibri" w:cs="Calibri"/>
                <w:color w:val="000000"/>
                <w:sz w:val="22"/>
                <w:szCs w:val="22"/>
                <w:lang w:eastAsia="en-GB"/>
              </w:rPr>
            </w:pPr>
            <w:r w:rsidRPr="00D70EB6">
              <w:rPr>
                <w:rFonts w:ascii="Calibri" w:hAnsi="Calibri" w:cs="Calibri"/>
                <w:color w:val="000000"/>
                <w:sz w:val="22"/>
                <w:szCs w:val="22"/>
                <w:lang w:eastAsia="en-GB"/>
              </w:rPr>
              <w:t> </w:t>
            </w:r>
          </w:p>
        </w:tc>
        <w:tc>
          <w:tcPr>
            <w:tcW w:w="3510" w:type="dxa"/>
            <w:tcBorders>
              <w:top w:val="nil"/>
              <w:left w:val="nil"/>
              <w:bottom w:val="single" w:sz="4" w:space="0" w:color="auto"/>
              <w:right w:val="single" w:sz="4" w:space="0" w:color="auto"/>
            </w:tcBorders>
            <w:shd w:val="clear" w:color="auto" w:fill="auto"/>
            <w:hideMark/>
          </w:tcPr>
          <w:p w14:paraId="216ACA05" w14:textId="77777777" w:rsidR="007B127F" w:rsidRPr="00D70EB6" w:rsidRDefault="007B127F" w:rsidP="00ED4B26">
            <w:pPr>
              <w:outlineLvl w:val="0"/>
              <w:rPr>
                <w:rFonts w:ascii="Calibri" w:hAnsi="Calibri" w:cs="Calibri"/>
                <w:i/>
                <w:iCs/>
                <w:color w:val="000000"/>
                <w:sz w:val="22"/>
                <w:szCs w:val="22"/>
                <w:lang w:eastAsia="en-GB"/>
              </w:rPr>
            </w:pPr>
            <w:r w:rsidRPr="00D70EB6">
              <w:rPr>
                <w:rFonts w:ascii="Calibri" w:hAnsi="Calibri" w:cs="Calibri"/>
                <w:i/>
                <w:iCs/>
                <w:color w:val="000000"/>
                <w:sz w:val="22"/>
                <w:szCs w:val="22"/>
                <w:lang w:eastAsia="en-GB"/>
              </w:rPr>
              <w:t>dinner</w:t>
            </w:r>
          </w:p>
        </w:tc>
        <w:tc>
          <w:tcPr>
            <w:tcW w:w="720" w:type="dxa"/>
            <w:tcBorders>
              <w:top w:val="nil"/>
              <w:left w:val="nil"/>
              <w:bottom w:val="single" w:sz="4" w:space="0" w:color="auto"/>
              <w:right w:val="single" w:sz="4" w:space="0" w:color="auto"/>
            </w:tcBorders>
            <w:shd w:val="clear" w:color="auto" w:fill="auto"/>
            <w:hideMark/>
          </w:tcPr>
          <w:p w14:paraId="18D4E867" w14:textId="77777777" w:rsidR="007B127F" w:rsidRPr="00D70EB6" w:rsidRDefault="007B127F" w:rsidP="00ED4B26">
            <w:pPr>
              <w:jc w:val="center"/>
              <w:outlineLvl w:val="0"/>
              <w:rPr>
                <w:rFonts w:ascii="Calibri" w:hAnsi="Calibri" w:cs="Calibri"/>
                <w:i/>
                <w:iCs/>
                <w:color w:val="000000"/>
                <w:sz w:val="22"/>
                <w:szCs w:val="22"/>
                <w:lang w:eastAsia="en-GB"/>
              </w:rPr>
            </w:pPr>
            <w:r w:rsidRPr="00D70EB6">
              <w:rPr>
                <w:rFonts w:ascii="Calibri" w:hAnsi="Calibri" w:cs="Calibri"/>
                <w:i/>
                <w:iCs/>
                <w:color w:val="000000"/>
                <w:sz w:val="22"/>
                <w:szCs w:val="22"/>
                <w:lang w:eastAsia="en-GB"/>
              </w:rPr>
              <w:t>12</w:t>
            </w:r>
          </w:p>
        </w:tc>
        <w:tc>
          <w:tcPr>
            <w:tcW w:w="1080" w:type="dxa"/>
            <w:tcBorders>
              <w:top w:val="nil"/>
              <w:left w:val="nil"/>
              <w:bottom w:val="single" w:sz="4" w:space="0" w:color="auto"/>
              <w:right w:val="single" w:sz="4" w:space="0" w:color="auto"/>
            </w:tcBorders>
            <w:shd w:val="clear" w:color="auto" w:fill="auto"/>
            <w:hideMark/>
          </w:tcPr>
          <w:p w14:paraId="3AE46EF1" w14:textId="77777777" w:rsidR="007B127F" w:rsidRPr="00D70EB6" w:rsidRDefault="007B127F" w:rsidP="00ED4B26">
            <w:pPr>
              <w:jc w:val="center"/>
              <w:outlineLvl w:val="0"/>
              <w:rPr>
                <w:rFonts w:ascii="Calibri" w:hAnsi="Calibri" w:cs="Calibri"/>
                <w:i/>
                <w:iCs/>
                <w:color w:val="000000"/>
                <w:sz w:val="22"/>
                <w:szCs w:val="22"/>
                <w:lang w:eastAsia="en-GB"/>
              </w:rPr>
            </w:pPr>
            <w:r w:rsidRPr="00D70EB6">
              <w:rPr>
                <w:rFonts w:ascii="Calibri" w:hAnsi="Calibri" w:cs="Calibri"/>
                <w:i/>
                <w:iCs/>
                <w:color w:val="000000"/>
                <w:sz w:val="22"/>
                <w:szCs w:val="22"/>
                <w:lang w:eastAsia="en-GB"/>
              </w:rPr>
              <w:t>dinner</w:t>
            </w:r>
          </w:p>
        </w:tc>
        <w:tc>
          <w:tcPr>
            <w:tcW w:w="810" w:type="dxa"/>
            <w:tcBorders>
              <w:top w:val="nil"/>
              <w:left w:val="nil"/>
              <w:bottom w:val="single" w:sz="4" w:space="0" w:color="auto"/>
              <w:right w:val="single" w:sz="4" w:space="0" w:color="auto"/>
            </w:tcBorders>
            <w:shd w:val="clear" w:color="auto" w:fill="auto"/>
            <w:hideMark/>
          </w:tcPr>
          <w:p w14:paraId="6880DDE1" w14:textId="77777777" w:rsidR="007B127F" w:rsidRPr="00D70EB6" w:rsidRDefault="007B127F" w:rsidP="00ED4B26">
            <w:pPr>
              <w:jc w:val="center"/>
              <w:outlineLvl w:val="0"/>
              <w:rPr>
                <w:rFonts w:ascii="Calibri" w:hAnsi="Calibri" w:cs="Calibri"/>
                <w:i/>
                <w:iCs/>
                <w:color w:val="000000"/>
                <w:sz w:val="22"/>
                <w:szCs w:val="22"/>
                <w:lang w:eastAsia="en-GB"/>
              </w:rPr>
            </w:pPr>
            <w:r w:rsidRPr="00D70EB6">
              <w:rPr>
                <w:rFonts w:ascii="Calibri" w:hAnsi="Calibri" w:cs="Calibri"/>
                <w:i/>
                <w:iCs/>
                <w:color w:val="000000"/>
                <w:sz w:val="22"/>
                <w:szCs w:val="22"/>
                <w:lang w:eastAsia="en-GB"/>
              </w:rPr>
              <w:t>1</w:t>
            </w:r>
          </w:p>
        </w:tc>
        <w:tc>
          <w:tcPr>
            <w:tcW w:w="1710" w:type="dxa"/>
            <w:tcBorders>
              <w:top w:val="nil"/>
              <w:left w:val="nil"/>
              <w:bottom w:val="single" w:sz="4" w:space="0" w:color="auto"/>
              <w:right w:val="single" w:sz="4" w:space="0" w:color="auto"/>
            </w:tcBorders>
            <w:shd w:val="clear" w:color="auto" w:fill="auto"/>
          </w:tcPr>
          <w:p w14:paraId="32CCE1C6" w14:textId="5FF5C4FE" w:rsidR="007B127F" w:rsidRPr="00D70EB6" w:rsidRDefault="007B127F" w:rsidP="00ED4B26">
            <w:pPr>
              <w:jc w:val="center"/>
              <w:outlineLvl w:val="0"/>
              <w:rPr>
                <w:rFonts w:ascii="Calibri" w:hAnsi="Calibri" w:cs="Calibri"/>
                <w:i/>
                <w:iCs/>
                <w:color w:val="000000"/>
                <w:sz w:val="22"/>
                <w:szCs w:val="22"/>
                <w:lang w:eastAsia="en-GB"/>
              </w:rPr>
            </w:pPr>
          </w:p>
        </w:tc>
        <w:tc>
          <w:tcPr>
            <w:tcW w:w="1530" w:type="dxa"/>
            <w:tcBorders>
              <w:top w:val="nil"/>
              <w:left w:val="nil"/>
              <w:bottom w:val="single" w:sz="4" w:space="0" w:color="auto"/>
              <w:right w:val="single" w:sz="4" w:space="0" w:color="auto"/>
            </w:tcBorders>
            <w:shd w:val="clear" w:color="auto" w:fill="auto"/>
          </w:tcPr>
          <w:p w14:paraId="78FE2505" w14:textId="38E90F1E" w:rsidR="007B127F" w:rsidRPr="00D70EB6" w:rsidRDefault="007B127F" w:rsidP="00ED4B26">
            <w:pPr>
              <w:jc w:val="center"/>
              <w:outlineLvl w:val="0"/>
              <w:rPr>
                <w:rFonts w:ascii="Calibri" w:hAnsi="Calibri" w:cs="Calibri"/>
                <w:i/>
                <w:iCs/>
                <w:color w:val="000000"/>
                <w:sz w:val="22"/>
                <w:szCs w:val="22"/>
                <w:lang w:eastAsia="en-GB"/>
              </w:rPr>
            </w:pPr>
          </w:p>
        </w:tc>
      </w:tr>
      <w:tr w:rsidR="00104A71" w:rsidRPr="00486CE6" w14:paraId="3EF5526C" w14:textId="77777777" w:rsidTr="00104A71">
        <w:trPr>
          <w:trHeight w:val="576"/>
        </w:trPr>
        <w:tc>
          <w:tcPr>
            <w:tcW w:w="715" w:type="dxa"/>
            <w:tcBorders>
              <w:top w:val="nil"/>
              <w:left w:val="single" w:sz="4" w:space="0" w:color="auto"/>
              <w:bottom w:val="single" w:sz="4" w:space="0" w:color="auto"/>
              <w:right w:val="single" w:sz="4" w:space="0" w:color="auto"/>
            </w:tcBorders>
            <w:shd w:val="clear" w:color="auto" w:fill="auto"/>
            <w:noWrap/>
            <w:hideMark/>
          </w:tcPr>
          <w:p w14:paraId="338B3408" w14:textId="77777777" w:rsidR="007B127F" w:rsidRPr="00D70EB6" w:rsidRDefault="007B127F" w:rsidP="00ED4B26">
            <w:pPr>
              <w:jc w:val="right"/>
              <w:rPr>
                <w:rFonts w:ascii="Calibri" w:hAnsi="Calibri" w:cs="Calibri"/>
                <w:color w:val="000000"/>
                <w:sz w:val="22"/>
                <w:szCs w:val="22"/>
                <w:lang w:eastAsia="en-GB"/>
              </w:rPr>
            </w:pPr>
            <w:r w:rsidRPr="00D70EB6">
              <w:rPr>
                <w:rFonts w:ascii="Calibri" w:hAnsi="Calibri" w:cs="Calibri"/>
                <w:color w:val="000000"/>
                <w:sz w:val="22"/>
                <w:szCs w:val="22"/>
                <w:lang w:eastAsia="en-GB"/>
              </w:rPr>
              <w:t>2.2.3</w:t>
            </w:r>
          </w:p>
        </w:tc>
        <w:tc>
          <w:tcPr>
            <w:tcW w:w="3510" w:type="dxa"/>
            <w:tcBorders>
              <w:top w:val="nil"/>
              <w:left w:val="nil"/>
              <w:bottom w:val="single" w:sz="4" w:space="0" w:color="auto"/>
              <w:right w:val="single" w:sz="4" w:space="0" w:color="auto"/>
            </w:tcBorders>
            <w:shd w:val="clear" w:color="auto" w:fill="auto"/>
            <w:hideMark/>
          </w:tcPr>
          <w:p w14:paraId="7E57F0D1" w14:textId="77777777" w:rsidR="007B127F" w:rsidRPr="00D70EB6" w:rsidRDefault="007B127F" w:rsidP="00ED4B26">
            <w:pPr>
              <w:rPr>
                <w:rFonts w:ascii="Calibri" w:hAnsi="Calibri" w:cs="Calibri"/>
                <w:color w:val="000000"/>
                <w:sz w:val="22"/>
                <w:szCs w:val="22"/>
                <w:lang w:eastAsia="en-GB"/>
              </w:rPr>
            </w:pPr>
            <w:r w:rsidRPr="00D70EB6">
              <w:rPr>
                <w:rFonts w:ascii="Calibri" w:hAnsi="Calibri" w:cs="Calibri"/>
                <w:color w:val="000000"/>
                <w:sz w:val="22"/>
                <w:szCs w:val="22"/>
                <w:lang w:eastAsia="en-GB"/>
              </w:rPr>
              <w:t>Printing, and stationery (dairy, notes, memory stick, pen, pencil)</w:t>
            </w:r>
          </w:p>
        </w:tc>
        <w:tc>
          <w:tcPr>
            <w:tcW w:w="720" w:type="dxa"/>
            <w:tcBorders>
              <w:top w:val="nil"/>
              <w:left w:val="nil"/>
              <w:bottom w:val="single" w:sz="4" w:space="0" w:color="auto"/>
              <w:right w:val="single" w:sz="4" w:space="0" w:color="auto"/>
            </w:tcBorders>
            <w:shd w:val="clear" w:color="auto" w:fill="auto"/>
            <w:hideMark/>
          </w:tcPr>
          <w:p w14:paraId="0EBE80EF" w14:textId="77777777" w:rsidR="007B127F" w:rsidRPr="00D70EB6" w:rsidRDefault="007B127F" w:rsidP="00ED4B26">
            <w:pPr>
              <w:jc w:val="center"/>
              <w:rPr>
                <w:rFonts w:ascii="Calibri" w:hAnsi="Calibri" w:cs="Calibri"/>
                <w:color w:val="000000"/>
                <w:sz w:val="22"/>
                <w:szCs w:val="22"/>
                <w:lang w:eastAsia="en-GB"/>
              </w:rPr>
            </w:pPr>
            <w:r w:rsidRPr="00D70EB6">
              <w:rPr>
                <w:rFonts w:ascii="Calibri" w:hAnsi="Calibri" w:cs="Calibri"/>
                <w:color w:val="000000"/>
                <w:sz w:val="22"/>
                <w:szCs w:val="22"/>
                <w:lang w:eastAsia="en-GB"/>
              </w:rPr>
              <w:t> </w:t>
            </w:r>
          </w:p>
        </w:tc>
        <w:tc>
          <w:tcPr>
            <w:tcW w:w="1080" w:type="dxa"/>
            <w:tcBorders>
              <w:top w:val="nil"/>
              <w:left w:val="nil"/>
              <w:bottom w:val="single" w:sz="4" w:space="0" w:color="auto"/>
              <w:right w:val="single" w:sz="4" w:space="0" w:color="auto"/>
            </w:tcBorders>
            <w:shd w:val="clear" w:color="auto" w:fill="auto"/>
            <w:hideMark/>
          </w:tcPr>
          <w:p w14:paraId="3D64FFCE" w14:textId="77777777" w:rsidR="007B127F" w:rsidRPr="00D70EB6" w:rsidRDefault="007B127F" w:rsidP="00ED4B26">
            <w:pPr>
              <w:jc w:val="center"/>
              <w:rPr>
                <w:rFonts w:ascii="Calibri" w:hAnsi="Calibri" w:cs="Calibri"/>
                <w:color w:val="000000"/>
                <w:sz w:val="22"/>
                <w:szCs w:val="22"/>
                <w:lang w:eastAsia="en-GB"/>
              </w:rPr>
            </w:pPr>
            <w:r w:rsidRPr="00D70EB6">
              <w:rPr>
                <w:rFonts w:ascii="Calibri" w:hAnsi="Calibri" w:cs="Calibri"/>
                <w:color w:val="000000"/>
                <w:sz w:val="22"/>
                <w:szCs w:val="22"/>
                <w:lang w:eastAsia="en-GB"/>
              </w:rPr>
              <w:t> </w:t>
            </w:r>
          </w:p>
        </w:tc>
        <w:tc>
          <w:tcPr>
            <w:tcW w:w="810" w:type="dxa"/>
            <w:tcBorders>
              <w:top w:val="nil"/>
              <w:left w:val="nil"/>
              <w:bottom w:val="single" w:sz="4" w:space="0" w:color="auto"/>
              <w:right w:val="single" w:sz="4" w:space="0" w:color="auto"/>
            </w:tcBorders>
            <w:shd w:val="clear" w:color="auto" w:fill="auto"/>
            <w:hideMark/>
          </w:tcPr>
          <w:p w14:paraId="66B65767" w14:textId="5266F3BC" w:rsidR="007B127F" w:rsidRPr="00D70EB6" w:rsidRDefault="007B127F" w:rsidP="00ED4B26">
            <w:pPr>
              <w:jc w:val="center"/>
              <w:rPr>
                <w:rFonts w:ascii="Calibri" w:hAnsi="Calibri" w:cs="Calibri"/>
                <w:color w:val="000000"/>
                <w:sz w:val="22"/>
                <w:szCs w:val="22"/>
                <w:lang w:eastAsia="en-GB"/>
              </w:rPr>
            </w:pPr>
          </w:p>
        </w:tc>
        <w:tc>
          <w:tcPr>
            <w:tcW w:w="1710" w:type="dxa"/>
            <w:tcBorders>
              <w:top w:val="nil"/>
              <w:left w:val="nil"/>
              <w:bottom w:val="single" w:sz="4" w:space="0" w:color="auto"/>
              <w:right w:val="single" w:sz="4" w:space="0" w:color="auto"/>
            </w:tcBorders>
            <w:shd w:val="clear" w:color="auto" w:fill="auto"/>
            <w:noWrap/>
          </w:tcPr>
          <w:p w14:paraId="7C43F4E3" w14:textId="137DD31D" w:rsidR="007B127F" w:rsidRPr="00D70EB6" w:rsidRDefault="007B127F" w:rsidP="00ED4B26">
            <w:pPr>
              <w:jc w:val="right"/>
              <w:rPr>
                <w:rFonts w:ascii="Calibri" w:hAnsi="Calibri" w:cs="Calibri"/>
                <w:color w:val="000000"/>
                <w:sz w:val="22"/>
                <w:szCs w:val="22"/>
                <w:lang w:eastAsia="en-GB"/>
              </w:rPr>
            </w:pPr>
          </w:p>
        </w:tc>
        <w:tc>
          <w:tcPr>
            <w:tcW w:w="1530" w:type="dxa"/>
            <w:tcBorders>
              <w:top w:val="nil"/>
              <w:left w:val="nil"/>
              <w:bottom w:val="single" w:sz="4" w:space="0" w:color="auto"/>
              <w:right w:val="single" w:sz="4" w:space="0" w:color="auto"/>
            </w:tcBorders>
            <w:shd w:val="clear" w:color="auto" w:fill="auto"/>
            <w:noWrap/>
          </w:tcPr>
          <w:p w14:paraId="5616ACF0" w14:textId="72932EF8" w:rsidR="007B127F" w:rsidRPr="00D70EB6" w:rsidRDefault="007B127F" w:rsidP="00ED4B26">
            <w:pPr>
              <w:jc w:val="right"/>
              <w:rPr>
                <w:rFonts w:ascii="Calibri" w:hAnsi="Calibri" w:cs="Calibri"/>
                <w:color w:val="000000"/>
                <w:sz w:val="22"/>
                <w:szCs w:val="22"/>
                <w:lang w:eastAsia="en-GB"/>
              </w:rPr>
            </w:pPr>
          </w:p>
        </w:tc>
      </w:tr>
      <w:tr w:rsidR="000918A0" w:rsidRPr="00486CE6" w14:paraId="49F44294" w14:textId="77777777" w:rsidTr="00D634F0">
        <w:trPr>
          <w:trHeight w:val="576"/>
        </w:trPr>
        <w:tc>
          <w:tcPr>
            <w:tcW w:w="8545" w:type="dxa"/>
            <w:gridSpan w:val="6"/>
            <w:tcBorders>
              <w:top w:val="nil"/>
              <w:left w:val="single" w:sz="4" w:space="0" w:color="auto"/>
              <w:bottom w:val="single" w:sz="4" w:space="0" w:color="auto"/>
              <w:right w:val="single" w:sz="4" w:space="0" w:color="auto"/>
            </w:tcBorders>
            <w:shd w:val="clear" w:color="auto" w:fill="FFFFFF" w:themeFill="background1"/>
            <w:noWrap/>
          </w:tcPr>
          <w:p w14:paraId="28FFE037" w14:textId="18932419" w:rsidR="000918A0" w:rsidRPr="00D70EB6" w:rsidRDefault="000918A0" w:rsidP="000918A0">
            <w:pPr>
              <w:rPr>
                <w:rFonts w:ascii="Calibri" w:hAnsi="Calibri" w:cs="Calibri"/>
                <w:color w:val="000000"/>
                <w:sz w:val="22"/>
                <w:szCs w:val="22"/>
                <w:lang w:eastAsia="en-GB"/>
              </w:rPr>
            </w:pPr>
            <w:r w:rsidRPr="00FA773C">
              <w:rPr>
                <w:rFonts w:ascii="Calibri" w:hAnsi="Calibri" w:cs="Calibri"/>
                <w:b/>
                <w:bCs/>
                <w:color w:val="000000"/>
                <w:sz w:val="22"/>
                <w:szCs w:val="22"/>
                <w:lang w:eastAsia="en-GB"/>
              </w:rPr>
              <w:t>Subtotal for 2.</w:t>
            </w:r>
            <w:r>
              <w:rPr>
                <w:rFonts w:ascii="Calibri" w:hAnsi="Calibri" w:cs="Calibri"/>
                <w:b/>
                <w:bCs/>
                <w:color w:val="000000"/>
                <w:sz w:val="22"/>
                <w:szCs w:val="22"/>
                <w:lang w:eastAsia="en-GB"/>
              </w:rPr>
              <w:t>2</w:t>
            </w:r>
          </w:p>
        </w:tc>
        <w:tc>
          <w:tcPr>
            <w:tcW w:w="1530" w:type="dxa"/>
            <w:tcBorders>
              <w:top w:val="nil"/>
              <w:left w:val="nil"/>
              <w:bottom w:val="single" w:sz="4" w:space="0" w:color="auto"/>
              <w:right w:val="single" w:sz="4" w:space="0" w:color="auto"/>
            </w:tcBorders>
            <w:shd w:val="clear" w:color="auto" w:fill="FFFFFF" w:themeFill="background1"/>
            <w:noWrap/>
            <w:vAlign w:val="center"/>
          </w:tcPr>
          <w:p w14:paraId="7B4966A8" w14:textId="77777777" w:rsidR="000918A0" w:rsidRPr="00D70EB6" w:rsidRDefault="000918A0" w:rsidP="003F4C0E">
            <w:pPr>
              <w:jc w:val="right"/>
              <w:rPr>
                <w:rFonts w:ascii="Calibri" w:hAnsi="Calibri" w:cs="Calibri"/>
                <w:color w:val="000000"/>
                <w:sz w:val="22"/>
                <w:szCs w:val="22"/>
                <w:lang w:eastAsia="en-GB"/>
              </w:rPr>
            </w:pPr>
          </w:p>
        </w:tc>
      </w:tr>
      <w:tr w:rsidR="00DE70D6" w:rsidRPr="00D70EB6" w14:paraId="623294FB" w14:textId="77777777" w:rsidTr="00104A71">
        <w:trPr>
          <w:trHeight w:val="675"/>
        </w:trPr>
        <w:tc>
          <w:tcPr>
            <w:tcW w:w="715" w:type="dxa"/>
            <w:tcBorders>
              <w:top w:val="nil"/>
              <w:left w:val="single" w:sz="4" w:space="0" w:color="auto"/>
              <w:bottom w:val="single" w:sz="4" w:space="0" w:color="auto"/>
              <w:right w:val="single" w:sz="4" w:space="0" w:color="auto"/>
            </w:tcBorders>
            <w:shd w:val="clear" w:color="auto" w:fill="EEECE1" w:themeFill="background2"/>
            <w:hideMark/>
          </w:tcPr>
          <w:p w14:paraId="6467CDE7" w14:textId="77777777" w:rsidR="00DE70D6" w:rsidRPr="00D70EB6" w:rsidRDefault="00DE70D6" w:rsidP="003F4C0E">
            <w:pPr>
              <w:rPr>
                <w:rFonts w:ascii="Calibri" w:hAnsi="Calibri" w:cs="Calibri"/>
                <w:b/>
                <w:bCs/>
                <w:color w:val="000000"/>
                <w:sz w:val="22"/>
                <w:szCs w:val="22"/>
                <w:lang w:eastAsia="en-GB"/>
              </w:rPr>
            </w:pPr>
            <w:r w:rsidRPr="00D70EB6">
              <w:rPr>
                <w:rFonts w:ascii="Calibri" w:hAnsi="Calibri" w:cs="Calibri"/>
                <w:b/>
                <w:bCs/>
                <w:color w:val="000000"/>
                <w:sz w:val="22"/>
                <w:szCs w:val="22"/>
                <w:lang w:eastAsia="en-GB"/>
              </w:rPr>
              <w:t>2.3</w:t>
            </w:r>
          </w:p>
        </w:tc>
        <w:tc>
          <w:tcPr>
            <w:tcW w:w="9360" w:type="dxa"/>
            <w:gridSpan w:val="6"/>
            <w:tcBorders>
              <w:top w:val="single" w:sz="4" w:space="0" w:color="auto"/>
              <w:left w:val="nil"/>
              <w:bottom w:val="single" w:sz="4" w:space="0" w:color="auto"/>
              <w:right w:val="single" w:sz="4" w:space="0" w:color="auto"/>
            </w:tcBorders>
            <w:shd w:val="clear" w:color="auto" w:fill="EEECE1" w:themeFill="background2"/>
            <w:hideMark/>
          </w:tcPr>
          <w:p w14:paraId="722D6173" w14:textId="77777777" w:rsidR="00DE70D6" w:rsidRPr="00D70EB6" w:rsidRDefault="00DE70D6" w:rsidP="003F4C0E">
            <w:pPr>
              <w:rPr>
                <w:rFonts w:ascii="Calibri" w:hAnsi="Calibri" w:cs="Calibri"/>
                <w:b/>
                <w:bCs/>
                <w:sz w:val="22"/>
                <w:szCs w:val="22"/>
                <w:lang w:eastAsia="en-GB"/>
              </w:rPr>
            </w:pPr>
            <w:r w:rsidRPr="00D70EB6">
              <w:rPr>
                <w:rFonts w:ascii="Calibri" w:hAnsi="Calibri" w:cs="Calibri"/>
                <w:b/>
                <w:bCs/>
                <w:sz w:val="22"/>
                <w:szCs w:val="22"/>
                <w:lang w:eastAsia="en-GB"/>
              </w:rPr>
              <w:t>Conduct 2 (two) consultation 2-day workshops with the participation of at least 22 people or sector specialists (Kyzylorda)</w:t>
            </w:r>
          </w:p>
          <w:p w14:paraId="7360C355" w14:textId="4E496ED3" w:rsidR="00DE70D6" w:rsidRPr="00D70EB6" w:rsidRDefault="00DE70D6" w:rsidP="003F4C0E">
            <w:pPr>
              <w:rPr>
                <w:rFonts w:ascii="Calibri" w:hAnsi="Calibri" w:cs="Calibri"/>
                <w:b/>
                <w:bCs/>
                <w:color w:val="000000"/>
                <w:sz w:val="22"/>
                <w:szCs w:val="22"/>
                <w:lang w:eastAsia="en-GB"/>
              </w:rPr>
            </w:pPr>
            <w:r w:rsidRPr="00D70EB6">
              <w:rPr>
                <w:rFonts w:ascii="Calibri" w:hAnsi="Calibri" w:cs="Calibri"/>
                <w:b/>
                <w:bCs/>
                <w:color w:val="000000"/>
                <w:sz w:val="22"/>
                <w:szCs w:val="22"/>
                <w:lang w:eastAsia="en-GB"/>
              </w:rPr>
              <w:t xml:space="preserve">         </w:t>
            </w:r>
          </w:p>
        </w:tc>
      </w:tr>
      <w:tr w:rsidR="00104A71" w:rsidRPr="00486CE6" w14:paraId="40C97A05" w14:textId="77777777" w:rsidTr="00104A71">
        <w:trPr>
          <w:trHeight w:val="288"/>
        </w:trPr>
        <w:tc>
          <w:tcPr>
            <w:tcW w:w="715" w:type="dxa"/>
            <w:tcBorders>
              <w:top w:val="nil"/>
              <w:left w:val="single" w:sz="4" w:space="0" w:color="auto"/>
              <w:bottom w:val="single" w:sz="4" w:space="0" w:color="auto"/>
              <w:right w:val="single" w:sz="4" w:space="0" w:color="auto"/>
            </w:tcBorders>
            <w:shd w:val="clear" w:color="auto" w:fill="auto"/>
            <w:noWrap/>
            <w:hideMark/>
          </w:tcPr>
          <w:p w14:paraId="498A39D3" w14:textId="77777777" w:rsidR="003F4C0E" w:rsidRPr="00D70EB6" w:rsidRDefault="003F4C0E" w:rsidP="003F4C0E">
            <w:pPr>
              <w:jc w:val="right"/>
              <w:rPr>
                <w:rFonts w:ascii="Calibri" w:hAnsi="Calibri" w:cs="Calibri"/>
                <w:color w:val="000000"/>
                <w:sz w:val="22"/>
                <w:szCs w:val="22"/>
                <w:lang w:eastAsia="en-GB"/>
              </w:rPr>
            </w:pPr>
            <w:r w:rsidRPr="00D70EB6">
              <w:rPr>
                <w:rFonts w:ascii="Calibri" w:hAnsi="Calibri" w:cs="Calibri"/>
                <w:color w:val="000000"/>
                <w:sz w:val="22"/>
                <w:szCs w:val="22"/>
                <w:lang w:eastAsia="en-GB"/>
              </w:rPr>
              <w:t>2.3.1</w:t>
            </w:r>
          </w:p>
        </w:tc>
        <w:tc>
          <w:tcPr>
            <w:tcW w:w="3510" w:type="dxa"/>
            <w:tcBorders>
              <w:top w:val="nil"/>
              <w:left w:val="nil"/>
              <w:bottom w:val="single" w:sz="4" w:space="0" w:color="auto"/>
              <w:right w:val="single" w:sz="4" w:space="0" w:color="auto"/>
            </w:tcBorders>
            <w:shd w:val="clear" w:color="auto" w:fill="auto"/>
            <w:noWrap/>
            <w:vAlign w:val="bottom"/>
            <w:hideMark/>
          </w:tcPr>
          <w:p w14:paraId="56D928EB" w14:textId="77777777" w:rsidR="003F4C0E" w:rsidRPr="00D70EB6" w:rsidRDefault="003F4C0E" w:rsidP="003F4C0E">
            <w:pPr>
              <w:rPr>
                <w:rFonts w:ascii="Calibri" w:hAnsi="Calibri" w:cs="Calibri"/>
                <w:sz w:val="22"/>
                <w:szCs w:val="22"/>
                <w:lang w:eastAsia="en-GB"/>
              </w:rPr>
            </w:pPr>
            <w:r w:rsidRPr="00D70EB6">
              <w:rPr>
                <w:rFonts w:ascii="Calibri" w:hAnsi="Calibri" w:cs="Calibri"/>
                <w:sz w:val="22"/>
                <w:szCs w:val="22"/>
                <w:lang w:eastAsia="en-GB"/>
              </w:rPr>
              <w:t>Rent of venue</w:t>
            </w:r>
          </w:p>
        </w:tc>
        <w:tc>
          <w:tcPr>
            <w:tcW w:w="720" w:type="dxa"/>
            <w:tcBorders>
              <w:top w:val="nil"/>
              <w:left w:val="nil"/>
              <w:bottom w:val="single" w:sz="4" w:space="0" w:color="auto"/>
              <w:right w:val="single" w:sz="4" w:space="0" w:color="auto"/>
            </w:tcBorders>
            <w:shd w:val="clear" w:color="auto" w:fill="auto"/>
            <w:hideMark/>
          </w:tcPr>
          <w:p w14:paraId="6403B455" w14:textId="77777777" w:rsidR="003F4C0E" w:rsidRPr="00D70EB6" w:rsidRDefault="003F4C0E" w:rsidP="003F4C0E">
            <w:pPr>
              <w:jc w:val="center"/>
              <w:rPr>
                <w:rFonts w:ascii="Calibri" w:hAnsi="Calibri" w:cs="Calibri"/>
                <w:sz w:val="22"/>
                <w:szCs w:val="22"/>
                <w:lang w:eastAsia="en-GB"/>
              </w:rPr>
            </w:pPr>
            <w:r w:rsidRPr="00D70EB6">
              <w:rPr>
                <w:rFonts w:ascii="Calibri" w:hAnsi="Calibri" w:cs="Calibri"/>
                <w:sz w:val="22"/>
                <w:szCs w:val="22"/>
                <w:lang w:eastAsia="en-GB"/>
              </w:rPr>
              <w:t> </w:t>
            </w:r>
          </w:p>
        </w:tc>
        <w:tc>
          <w:tcPr>
            <w:tcW w:w="1080" w:type="dxa"/>
            <w:tcBorders>
              <w:top w:val="nil"/>
              <w:left w:val="nil"/>
              <w:bottom w:val="single" w:sz="4" w:space="0" w:color="auto"/>
              <w:right w:val="single" w:sz="4" w:space="0" w:color="auto"/>
            </w:tcBorders>
            <w:shd w:val="clear" w:color="auto" w:fill="auto"/>
            <w:hideMark/>
          </w:tcPr>
          <w:p w14:paraId="7D2A0F78" w14:textId="77777777" w:rsidR="003F4C0E" w:rsidRPr="00D70EB6" w:rsidRDefault="003F4C0E" w:rsidP="003F4C0E">
            <w:pPr>
              <w:jc w:val="center"/>
              <w:rPr>
                <w:rFonts w:ascii="Calibri" w:hAnsi="Calibri" w:cs="Calibri"/>
                <w:sz w:val="22"/>
                <w:szCs w:val="22"/>
                <w:lang w:eastAsia="en-GB"/>
              </w:rPr>
            </w:pPr>
            <w:r w:rsidRPr="00D70EB6">
              <w:rPr>
                <w:rFonts w:ascii="Calibri" w:hAnsi="Calibri" w:cs="Calibri"/>
                <w:sz w:val="22"/>
                <w:szCs w:val="22"/>
                <w:lang w:eastAsia="en-GB"/>
              </w:rPr>
              <w:t>day</w:t>
            </w:r>
          </w:p>
        </w:tc>
        <w:tc>
          <w:tcPr>
            <w:tcW w:w="810" w:type="dxa"/>
            <w:tcBorders>
              <w:top w:val="nil"/>
              <w:left w:val="nil"/>
              <w:bottom w:val="single" w:sz="4" w:space="0" w:color="auto"/>
              <w:right w:val="single" w:sz="4" w:space="0" w:color="auto"/>
            </w:tcBorders>
            <w:shd w:val="clear" w:color="auto" w:fill="auto"/>
            <w:hideMark/>
          </w:tcPr>
          <w:p w14:paraId="51A072B1" w14:textId="77777777" w:rsidR="003F4C0E" w:rsidRPr="00D70EB6" w:rsidRDefault="003F4C0E" w:rsidP="003F4C0E">
            <w:pPr>
              <w:jc w:val="center"/>
              <w:rPr>
                <w:rFonts w:ascii="Calibri" w:hAnsi="Calibri" w:cs="Calibri"/>
                <w:sz w:val="22"/>
                <w:szCs w:val="22"/>
                <w:lang w:eastAsia="en-GB"/>
              </w:rPr>
            </w:pPr>
            <w:r w:rsidRPr="00D70EB6">
              <w:rPr>
                <w:rFonts w:ascii="Calibri" w:hAnsi="Calibri" w:cs="Calibri"/>
                <w:sz w:val="22"/>
                <w:szCs w:val="22"/>
                <w:lang w:eastAsia="en-GB"/>
              </w:rPr>
              <w:t>4</w:t>
            </w:r>
          </w:p>
        </w:tc>
        <w:tc>
          <w:tcPr>
            <w:tcW w:w="1710" w:type="dxa"/>
            <w:tcBorders>
              <w:top w:val="nil"/>
              <w:left w:val="nil"/>
              <w:bottom w:val="single" w:sz="4" w:space="0" w:color="auto"/>
              <w:right w:val="single" w:sz="4" w:space="0" w:color="auto"/>
            </w:tcBorders>
            <w:shd w:val="clear" w:color="000000" w:fill="FFFFFF"/>
            <w:noWrap/>
          </w:tcPr>
          <w:p w14:paraId="135CD322" w14:textId="2751434A" w:rsidR="003F4C0E" w:rsidRPr="00D70EB6" w:rsidRDefault="003F4C0E" w:rsidP="003F4C0E">
            <w:pPr>
              <w:jc w:val="right"/>
              <w:rPr>
                <w:rFonts w:ascii="Calibri" w:hAnsi="Calibri" w:cs="Calibri"/>
                <w:sz w:val="22"/>
                <w:szCs w:val="22"/>
                <w:lang w:eastAsia="en-GB"/>
              </w:rPr>
            </w:pPr>
          </w:p>
        </w:tc>
        <w:tc>
          <w:tcPr>
            <w:tcW w:w="1530" w:type="dxa"/>
            <w:tcBorders>
              <w:top w:val="nil"/>
              <w:left w:val="nil"/>
              <w:bottom w:val="single" w:sz="4" w:space="0" w:color="auto"/>
              <w:right w:val="single" w:sz="4" w:space="0" w:color="auto"/>
            </w:tcBorders>
            <w:shd w:val="clear" w:color="auto" w:fill="auto"/>
            <w:noWrap/>
          </w:tcPr>
          <w:p w14:paraId="6B1C893B" w14:textId="168FD7AA" w:rsidR="003F4C0E" w:rsidRPr="00D70EB6" w:rsidRDefault="003F4C0E" w:rsidP="003F4C0E">
            <w:pPr>
              <w:jc w:val="right"/>
              <w:rPr>
                <w:rFonts w:ascii="Calibri" w:hAnsi="Calibri" w:cs="Calibri"/>
                <w:color w:val="000000"/>
                <w:sz w:val="22"/>
                <w:szCs w:val="22"/>
                <w:lang w:eastAsia="en-GB"/>
              </w:rPr>
            </w:pPr>
          </w:p>
        </w:tc>
      </w:tr>
      <w:tr w:rsidR="00104A71" w:rsidRPr="00486CE6" w14:paraId="4E13C543" w14:textId="77777777" w:rsidTr="00104A71">
        <w:trPr>
          <w:trHeight w:val="288"/>
        </w:trPr>
        <w:tc>
          <w:tcPr>
            <w:tcW w:w="715" w:type="dxa"/>
            <w:tcBorders>
              <w:top w:val="nil"/>
              <w:left w:val="single" w:sz="4" w:space="0" w:color="auto"/>
              <w:bottom w:val="single" w:sz="4" w:space="0" w:color="auto"/>
              <w:right w:val="single" w:sz="4" w:space="0" w:color="auto"/>
            </w:tcBorders>
            <w:shd w:val="clear" w:color="auto" w:fill="auto"/>
            <w:noWrap/>
            <w:hideMark/>
          </w:tcPr>
          <w:p w14:paraId="0C5AE6B7" w14:textId="77777777" w:rsidR="003F4C0E" w:rsidRPr="00D70EB6" w:rsidRDefault="003F4C0E" w:rsidP="003F4C0E">
            <w:pPr>
              <w:jc w:val="right"/>
              <w:rPr>
                <w:rFonts w:ascii="Calibri" w:hAnsi="Calibri" w:cs="Calibri"/>
                <w:color w:val="000000"/>
                <w:sz w:val="22"/>
                <w:szCs w:val="22"/>
                <w:lang w:eastAsia="en-GB"/>
              </w:rPr>
            </w:pPr>
            <w:r w:rsidRPr="00D70EB6">
              <w:rPr>
                <w:rFonts w:ascii="Calibri" w:hAnsi="Calibri" w:cs="Calibri"/>
                <w:color w:val="000000"/>
                <w:sz w:val="22"/>
                <w:szCs w:val="22"/>
                <w:lang w:eastAsia="en-GB"/>
              </w:rPr>
              <w:t>2.3.2</w:t>
            </w:r>
          </w:p>
        </w:tc>
        <w:tc>
          <w:tcPr>
            <w:tcW w:w="3510" w:type="dxa"/>
            <w:tcBorders>
              <w:top w:val="nil"/>
              <w:left w:val="nil"/>
              <w:bottom w:val="nil"/>
              <w:right w:val="nil"/>
            </w:tcBorders>
            <w:shd w:val="clear" w:color="auto" w:fill="auto"/>
            <w:noWrap/>
            <w:vAlign w:val="bottom"/>
            <w:hideMark/>
          </w:tcPr>
          <w:p w14:paraId="1651A63E" w14:textId="2B79C14C" w:rsidR="003F4C0E" w:rsidRPr="00D70EB6" w:rsidRDefault="003F4C0E" w:rsidP="003F4C0E">
            <w:pPr>
              <w:rPr>
                <w:rFonts w:ascii="Calibri" w:hAnsi="Calibri" w:cs="Calibri"/>
                <w:color w:val="000000"/>
                <w:sz w:val="22"/>
                <w:szCs w:val="22"/>
                <w:lang w:eastAsia="en-GB"/>
              </w:rPr>
            </w:pPr>
            <w:r w:rsidRPr="00486CE6">
              <w:rPr>
                <w:rFonts w:ascii="Calibri" w:hAnsi="Calibri" w:cs="Calibri"/>
                <w:color w:val="000000"/>
                <w:sz w:val="22"/>
                <w:szCs w:val="22"/>
                <w:lang w:eastAsia="en-GB"/>
              </w:rPr>
              <w:t>Meals for</w:t>
            </w:r>
            <w:r w:rsidRPr="00D70EB6">
              <w:rPr>
                <w:rFonts w:ascii="Calibri" w:hAnsi="Calibri" w:cs="Calibri"/>
                <w:color w:val="000000"/>
                <w:sz w:val="22"/>
                <w:szCs w:val="22"/>
                <w:lang w:eastAsia="en-GB"/>
              </w:rPr>
              <w:t xml:space="preserve"> 22 participants for 4 days</w:t>
            </w:r>
          </w:p>
        </w:tc>
        <w:tc>
          <w:tcPr>
            <w:tcW w:w="720" w:type="dxa"/>
            <w:tcBorders>
              <w:top w:val="nil"/>
              <w:left w:val="single" w:sz="4" w:space="0" w:color="auto"/>
              <w:bottom w:val="single" w:sz="4" w:space="0" w:color="auto"/>
              <w:right w:val="single" w:sz="4" w:space="0" w:color="auto"/>
            </w:tcBorders>
            <w:shd w:val="clear" w:color="auto" w:fill="auto"/>
            <w:hideMark/>
          </w:tcPr>
          <w:p w14:paraId="55634EFF" w14:textId="77777777" w:rsidR="003F4C0E" w:rsidRPr="00D70EB6" w:rsidRDefault="003F4C0E" w:rsidP="003F4C0E">
            <w:pPr>
              <w:jc w:val="center"/>
              <w:rPr>
                <w:rFonts w:ascii="Calibri" w:hAnsi="Calibri" w:cs="Calibri"/>
                <w:color w:val="000000"/>
                <w:sz w:val="22"/>
                <w:szCs w:val="22"/>
                <w:lang w:eastAsia="en-GB"/>
              </w:rPr>
            </w:pPr>
            <w:r w:rsidRPr="00D70EB6">
              <w:rPr>
                <w:rFonts w:ascii="Calibri" w:hAnsi="Calibri" w:cs="Calibri"/>
                <w:color w:val="000000"/>
                <w:sz w:val="22"/>
                <w:szCs w:val="22"/>
                <w:lang w:eastAsia="en-GB"/>
              </w:rPr>
              <w:t> </w:t>
            </w:r>
          </w:p>
        </w:tc>
        <w:tc>
          <w:tcPr>
            <w:tcW w:w="1080" w:type="dxa"/>
            <w:tcBorders>
              <w:top w:val="nil"/>
              <w:left w:val="nil"/>
              <w:bottom w:val="single" w:sz="4" w:space="0" w:color="auto"/>
              <w:right w:val="single" w:sz="4" w:space="0" w:color="auto"/>
            </w:tcBorders>
            <w:shd w:val="clear" w:color="auto" w:fill="auto"/>
            <w:hideMark/>
          </w:tcPr>
          <w:p w14:paraId="5DDA687F" w14:textId="77777777" w:rsidR="003F4C0E" w:rsidRPr="00D70EB6" w:rsidRDefault="003F4C0E" w:rsidP="003F4C0E">
            <w:pPr>
              <w:jc w:val="center"/>
              <w:rPr>
                <w:rFonts w:ascii="Calibri" w:hAnsi="Calibri" w:cs="Calibri"/>
                <w:color w:val="000000"/>
                <w:sz w:val="22"/>
                <w:szCs w:val="22"/>
                <w:lang w:eastAsia="en-GB"/>
              </w:rPr>
            </w:pPr>
            <w:r w:rsidRPr="00D70EB6">
              <w:rPr>
                <w:rFonts w:ascii="Calibri" w:hAnsi="Calibri" w:cs="Calibri"/>
                <w:color w:val="000000"/>
                <w:sz w:val="22"/>
                <w:szCs w:val="22"/>
                <w:lang w:eastAsia="en-GB"/>
              </w:rPr>
              <w:t> </w:t>
            </w:r>
          </w:p>
        </w:tc>
        <w:tc>
          <w:tcPr>
            <w:tcW w:w="810" w:type="dxa"/>
            <w:tcBorders>
              <w:top w:val="nil"/>
              <w:left w:val="nil"/>
              <w:bottom w:val="single" w:sz="4" w:space="0" w:color="auto"/>
              <w:right w:val="single" w:sz="4" w:space="0" w:color="auto"/>
            </w:tcBorders>
            <w:shd w:val="clear" w:color="auto" w:fill="auto"/>
            <w:hideMark/>
          </w:tcPr>
          <w:p w14:paraId="1EE7C481" w14:textId="77777777" w:rsidR="003F4C0E" w:rsidRPr="00D70EB6" w:rsidRDefault="003F4C0E" w:rsidP="003F4C0E">
            <w:pPr>
              <w:jc w:val="center"/>
              <w:rPr>
                <w:rFonts w:ascii="Calibri" w:hAnsi="Calibri" w:cs="Calibri"/>
                <w:color w:val="FF0000"/>
                <w:sz w:val="22"/>
                <w:szCs w:val="22"/>
                <w:lang w:eastAsia="en-GB"/>
              </w:rPr>
            </w:pPr>
            <w:r w:rsidRPr="00D70EB6">
              <w:rPr>
                <w:rFonts w:ascii="Calibri" w:hAnsi="Calibri" w:cs="Calibri"/>
                <w:color w:val="FF0000"/>
                <w:sz w:val="22"/>
                <w:szCs w:val="22"/>
                <w:lang w:eastAsia="en-GB"/>
              </w:rPr>
              <w:t> </w:t>
            </w:r>
          </w:p>
        </w:tc>
        <w:tc>
          <w:tcPr>
            <w:tcW w:w="1710" w:type="dxa"/>
            <w:tcBorders>
              <w:top w:val="nil"/>
              <w:left w:val="nil"/>
              <w:bottom w:val="single" w:sz="4" w:space="0" w:color="auto"/>
              <w:right w:val="single" w:sz="4" w:space="0" w:color="auto"/>
            </w:tcBorders>
            <w:shd w:val="clear" w:color="000000" w:fill="FFFFFF"/>
            <w:noWrap/>
          </w:tcPr>
          <w:p w14:paraId="3C6A3FB6" w14:textId="59974333" w:rsidR="003F4C0E" w:rsidRPr="00D70EB6" w:rsidRDefault="003F4C0E" w:rsidP="003F4C0E">
            <w:pPr>
              <w:jc w:val="right"/>
              <w:rPr>
                <w:rFonts w:ascii="Calibri" w:hAnsi="Calibri" w:cs="Calibri"/>
                <w:color w:val="000000"/>
                <w:sz w:val="22"/>
                <w:szCs w:val="22"/>
                <w:lang w:eastAsia="en-GB"/>
              </w:rPr>
            </w:pPr>
          </w:p>
        </w:tc>
        <w:tc>
          <w:tcPr>
            <w:tcW w:w="1530" w:type="dxa"/>
            <w:tcBorders>
              <w:top w:val="nil"/>
              <w:left w:val="nil"/>
              <w:bottom w:val="single" w:sz="4" w:space="0" w:color="auto"/>
              <w:right w:val="single" w:sz="4" w:space="0" w:color="auto"/>
            </w:tcBorders>
            <w:shd w:val="clear" w:color="auto" w:fill="auto"/>
            <w:noWrap/>
          </w:tcPr>
          <w:p w14:paraId="531B0175" w14:textId="738F4000" w:rsidR="003F4C0E" w:rsidRPr="00D70EB6" w:rsidRDefault="003F4C0E" w:rsidP="003F4C0E">
            <w:pPr>
              <w:jc w:val="right"/>
              <w:rPr>
                <w:rFonts w:ascii="Calibri" w:hAnsi="Calibri" w:cs="Calibri"/>
                <w:color w:val="000000"/>
                <w:sz w:val="22"/>
                <w:szCs w:val="22"/>
                <w:lang w:eastAsia="en-GB"/>
              </w:rPr>
            </w:pPr>
          </w:p>
        </w:tc>
      </w:tr>
      <w:tr w:rsidR="00104A71" w:rsidRPr="00486CE6" w14:paraId="642B44CB" w14:textId="77777777" w:rsidTr="00104A71">
        <w:trPr>
          <w:trHeight w:val="552"/>
        </w:trPr>
        <w:tc>
          <w:tcPr>
            <w:tcW w:w="715" w:type="dxa"/>
            <w:tcBorders>
              <w:top w:val="nil"/>
              <w:left w:val="single" w:sz="4" w:space="0" w:color="auto"/>
              <w:bottom w:val="single" w:sz="4" w:space="0" w:color="auto"/>
              <w:right w:val="single" w:sz="4" w:space="0" w:color="auto"/>
            </w:tcBorders>
            <w:shd w:val="clear" w:color="auto" w:fill="auto"/>
            <w:noWrap/>
            <w:hideMark/>
          </w:tcPr>
          <w:p w14:paraId="67837A6C" w14:textId="77777777" w:rsidR="003F4C0E" w:rsidRPr="00D70EB6" w:rsidRDefault="003F4C0E" w:rsidP="003F4C0E">
            <w:pPr>
              <w:jc w:val="right"/>
              <w:rPr>
                <w:rFonts w:ascii="Calibri" w:hAnsi="Calibri" w:cs="Calibri"/>
                <w:color w:val="000000"/>
                <w:sz w:val="22"/>
                <w:szCs w:val="22"/>
                <w:lang w:eastAsia="en-GB"/>
              </w:rPr>
            </w:pPr>
            <w:r w:rsidRPr="00D70EB6">
              <w:rPr>
                <w:rFonts w:ascii="Calibri" w:hAnsi="Calibri" w:cs="Calibri"/>
                <w:color w:val="000000"/>
                <w:sz w:val="22"/>
                <w:szCs w:val="22"/>
                <w:lang w:eastAsia="en-GB"/>
              </w:rPr>
              <w:t> </w:t>
            </w:r>
          </w:p>
        </w:tc>
        <w:tc>
          <w:tcPr>
            <w:tcW w:w="3510" w:type="dxa"/>
            <w:tcBorders>
              <w:top w:val="single" w:sz="4" w:space="0" w:color="auto"/>
              <w:left w:val="nil"/>
              <w:bottom w:val="single" w:sz="4" w:space="0" w:color="auto"/>
              <w:right w:val="single" w:sz="4" w:space="0" w:color="auto"/>
            </w:tcBorders>
            <w:shd w:val="clear" w:color="auto" w:fill="auto"/>
            <w:hideMark/>
          </w:tcPr>
          <w:p w14:paraId="39FC6E55" w14:textId="77777777" w:rsidR="003F4C0E" w:rsidRPr="00D70EB6" w:rsidRDefault="003F4C0E" w:rsidP="003F4C0E">
            <w:pPr>
              <w:rPr>
                <w:rFonts w:ascii="Calibri" w:hAnsi="Calibri" w:cs="Calibri"/>
                <w:i/>
                <w:iCs/>
                <w:color w:val="000000"/>
                <w:sz w:val="22"/>
                <w:szCs w:val="22"/>
                <w:lang w:eastAsia="en-GB"/>
              </w:rPr>
            </w:pPr>
            <w:r w:rsidRPr="00D70EB6">
              <w:rPr>
                <w:rFonts w:ascii="Calibri" w:hAnsi="Calibri" w:cs="Calibri"/>
                <w:i/>
                <w:iCs/>
                <w:color w:val="000000"/>
                <w:sz w:val="22"/>
                <w:szCs w:val="22"/>
                <w:lang w:eastAsia="en-GB"/>
              </w:rPr>
              <w:t>coffee breaks</w:t>
            </w:r>
          </w:p>
        </w:tc>
        <w:tc>
          <w:tcPr>
            <w:tcW w:w="720" w:type="dxa"/>
            <w:tcBorders>
              <w:top w:val="nil"/>
              <w:left w:val="nil"/>
              <w:bottom w:val="single" w:sz="4" w:space="0" w:color="auto"/>
              <w:right w:val="single" w:sz="4" w:space="0" w:color="auto"/>
            </w:tcBorders>
            <w:shd w:val="clear" w:color="auto" w:fill="auto"/>
            <w:hideMark/>
          </w:tcPr>
          <w:p w14:paraId="24217857" w14:textId="77777777" w:rsidR="003F4C0E" w:rsidRPr="00D70EB6" w:rsidRDefault="003F4C0E" w:rsidP="003F4C0E">
            <w:pPr>
              <w:jc w:val="center"/>
              <w:rPr>
                <w:rFonts w:ascii="Calibri" w:hAnsi="Calibri" w:cs="Calibri"/>
                <w:i/>
                <w:iCs/>
                <w:color w:val="000000"/>
                <w:sz w:val="22"/>
                <w:szCs w:val="22"/>
                <w:lang w:eastAsia="en-GB"/>
              </w:rPr>
            </w:pPr>
            <w:r w:rsidRPr="00D70EB6">
              <w:rPr>
                <w:rFonts w:ascii="Calibri" w:hAnsi="Calibri" w:cs="Calibri"/>
                <w:i/>
                <w:iCs/>
                <w:color w:val="000000"/>
                <w:sz w:val="22"/>
                <w:szCs w:val="22"/>
                <w:lang w:eastAsia="en-GB"/>
              </w:rPr>
              <w:t>22</w:t>
            </w:r>
          </w:p>
        </w:tc>
        <w:tc>
          <w:tcPr>
            <w:tcW w:w="1080" w:type="dxa"/>
            <w:tcBorders>
              <w:top w:val="nil"/>
              <w:left w:val="nil"/>
              <w:bottom w:val="single" w:sz="4" w:space="0" w:color="auto"/>
              <w:right w:val="single" w:sz="4" w:space="0" w:color="auto"/>
            </w:tcBorders>
            <w:shd w:val="clear" w:color="auto" w:fill="auto"/>
            <w:hideMark/>
          </w:tcPr>
          <w:p w14:paraId="331263B1" w14:textId="77777777" w:rsidR="003F4C0E" w:rsidRPr="00D70EB6" w:rsidRDefault="003F4C0E" w:rsidP="003F4C0E">
            <w:pPr>
              <w:jc w:val="center"/>
              <w:rPr>
                <w:rFonts w:ascii="Calibri" w:hAnsi="Calibri" w:cs="Calibri"/>
                <w:i/>
                <w:iCs/>
                <w:color w:val="000000"/>
                <w:sz w:val="22"/>
                <w:szCs w:val="22"/>
                <w:lang w:eastAsia="en-GB"/>
              </w:rPr>
            </w:pPr>
            <w:r w:rsidRPr="00D70EB6">
              <w:rPr>
                <w:rFonts w:ascii="Calibri" w:hAnsi="Calibri" w:cs="Calibri"/>
                <w:i/>
                <w:iCs/>
                <w:color w:val="000000"/>
                <w:sz w:val="22"/>
                <w:szCs w:val="22"/>
                <w:lang w:eastAsia="en-GB"/>
              </w:rPr>
              <w:t>coffee break</w:t>
            </w:r>
          </w:p>
        </w:tc>
        <w:tc>
          <w:tcPr>
            <w:tcW w:w="810" w:type="dxa"/>
            <w:tcBorders>
              <w:top w:val="nil"/>
              <w:left w:val="nil"/>
              <w:bottom w:val="single" w:sz="4" w:space="0" w:color="auto"/>
              <w:right w:val="single" w:sz="4" w:space="0" w:color="auto"/>
            </w:tcBorders>
            <w:shd w:val="clear" w:color="auto" w:fill="auto"/>
            <w:hideMark/>
          </w:tcPr>
          <w:p w14:paraId="63875F15" w14:textId="77777777" w:rsidR="003F4C0E" w:rsidRPr="00D70EB6" w:rsidRDefault="003F4C0E" w:rsidP="003F4C0E">
            <w:pPr>
              <w:jc w:val="center"/>
              <w:rPr>
                <w:rFonts w:ascii="Calibri" w:hAnsi="Calibri" w:cs="Calibri"/>
                <w:i/>
                <w:iCs/>
                <w:color w:val="000000"/>
                <w:sz w:val="22"/>
                <w:szCs w:val="22"/>
                <w:lang w:eastAsia="en-GB"/>
              </w:rPr>
            </w:pPr>
            <w:r w:rsidRPr="00D70EB6">
              <w:rPr>
                <w:rFonts w:ascii="Calibri" w:hAnsi="Calibri" w:cs="Calibri"/>
                <w:i/>
                <w:iCs/>
                <w:color w:val="000000"/>
                <w:sz w:val="22"/>
                <w:szCs w:val="22"/>
                <w:lang w:eastAsia="en-GB"/>
              </w:rPr>
              <w:t>8</w:t>
            </w:r>
          </w:p>
        </w:tc>
        <w:tc>
          <w:tcPr>
            <w:tcW w:w="1710" w:type="dxa"/>
            <w:tcBorders>
              <w:top w:val="nil"/>
              <w:left w:val="nil"/>
              <w:bottom w:val="single" w:sz="4" w:space="0" w:color="auto"/>
              <w:right w:val="single" w:sz="4" w:space="0" w:color="auto"/>
            </w:tcBorders>
            <w:shd w:val="clear" w:color="000000" w:fill="FFFFFF"/>
          </w:tcPr>
          <w:p w14:paraId="5B57840A" w14:textId="7DCBC532" w:rsidR="003F4C0E" w:rsidRPr="00D70EB6" w:rsidRDefault="003F4C0E" w:rsidP="003F4C0E">
            <w:pPr>
              <w:rPr>
                <w:rFonts w:ascii="Calibri" w:hAnsi="Calibri" w:cs="Calibri"/>
                <w:i/>
                <w:iCs/>
                <w:color w:val="000000"/>
                <w:sz w:val="22"/>
                <w:szCs w:val="22"/>
                <w:lang w:eastAsia="en-GB"/>
              </w:rPr>
            </w:pPr>
          </w:p>
        </w:tc>
        <w:tc>
          <w:tcPr>
            <w:tcW w:w="1530" w:type="dxa"/>
            <w:tcBorders>
              <w:top w:val="nil"/>
              <w:left w:val="nil"/>
              <w:bottom w:val="single" w:sz="4" w:space="0" w:color="auto"/>
              <w:right w:val="single" w:sz="4" w:space="0" w:color="auto"/>
            </w:tcBorders>
            <w:shd w:val="clear" w:color="auto" w:fill="auto"/>
          </w:tcPr>
          <w:p w14:paraId="4771648D" w14:textId="1AF9D778" w:rsidR="003F4C0E" w:rsidRPr="00D70EB6" w:rsidRDefault="003F4C0E" w:rsidP="003F4C0E">
            <w:pPr>
              <w:rPr>
                <w:rFonts w:ascii="Calibri" w:hAnsi="Calibri" w:cs="Calibri"/>
                <w:i/>
                <w:iCs/>
                <w:color w:val="000000"/>
                <w:sz w:val="22"/>
                <w:szCs w:val="22"/>
                <w:lang w:eastAsia="en-GB"/>
              </w:rPr>
            </w:pPr>
          </w:p>
        </w:tc>
      </w:tr>
      <w:tr w:rsidR="00104A71" w:rsidRPr="00486CE6" w14:paraId="5AD6032F" w14:textId="77777777" w:rsidTr="00104A71">
        <w:trPr>
          <w:trHeight w:val="288"/>
        </w:trPr>
        <w:tc>
          <w:tcPr>
            <w:tcW w:w="715" w:type="dxa"/>
            <w:tcBorders>
              <w:top w:val="nil"/>
              <w:left w:val="single" w:sz="4" w:space="0" w:color="auto"/>
              <w:bottom w:val="single" w:sz="4" w:space="0" w:color="auto"/>
              <w:right w:val="single" w:sz="4" w:space="0" w:color="auto"/>
            </w:tcBorders>
            <w:shd w:val="clear" w:color="auto" w:fill="auto"/>
            <w:noWrap/>
            <w:hideMark/>
          </w:tcPr>
          <w:p w14:paraId="6AFB1C33" w14:textId="77777777" w:rsidR="003F4C0E" w:rsidRPr="00D70EB6" w:rsidRDefault="003F4C0E" w:rsidP="003F4C0E">
            <w:pPr>
              <w:jc w:val="right"/>
              <w:rPr>
                <w:rFonts w:ascii="Calibri" w:hAnsi="Calibri" w:cs="Calibri"/>
                <w:color w:val="000000"/>
                <w:sz w:val="22"/>
                <w:szCs w:val="22"/>
                <w:lang w:eastAsia="en-GB"/>
              </w:rPr>
            </w:pPr>
            <w:r w:rsidRPr="00D70EB6">
              <w:rPr>
                <w:rFonts w:ascii="Calibri" w:hAnsi="Calibri" w:cs="Calibri"/>
                <w:color w:val="000000"/>
                <w:sz w:val="22"/>
                <w:szCs w:val="22"/>
                <w:lang w:eastAsia="en-GB"/>
              </w:rPr>
              <w:t> </w:t>
            </w:r>
          </w:p>
        </w:tc>
        <w:tc>
          <w:tcPr>
            <w:tcW w:w="3510" w:type="dxa"/>
            <w:tcBorders>
              <w:top w:val="nil"/>
              <w:left w:val="nil"/>
              <w:bottom w:val="single" w:sz="4" w:space="0" w:color="auto"/>
              <w:right w:val="single" w:sz="4" w:space="0" w:color="auto"/>
            </w:tcBorders>
            <w:shd w:val="clear" w:color="auto" w:fill="auto"/>
            <w:hideMark/>
          </w:tcPr>
          <w:p w14:paraId="3E75C56A" w14:textId="77777777" w:rsidR="003F4C0E" w:rsidRPr="00D70EB6" w:rsidRDefault="003F4C0E" w:rsidP="003F4C0E">
            <w:pPr>
              <w:rPr>
                <w:rFonts w:ascii="Calibri" w:hAnsi="Calibri" w:cs="Calibri"/>
                <w:i/>
                <w:iCs/>
                <w:color w:val="000000"/>
                <w:sz w:val="22"/>
                <w:szCs w:val="22"/>
                <w:lang w:eastAsia="en-GB"/>
              </w:rPr>
            </w:pPr>
            <w:r w:rsidRPr="00D70EB6">
              <w:rPr>
                <w:rFonts w:ascii="Calibri" w:hAnsi="Calibri" w:cs="Calibri"/>
                <w:i/>
                <w:iCs/>
                <w:color w:val="000000"/>
                <w:sz w:val="22"/>
                <w:szCs w:val="22"/>
                <w:lang w:eastAsia="en-GB"/>
              </w:rPr>
              <w:t>lunches</w:t>
            </w:r>
          </w:p>
        </w:tc>
        <w:tc>
          <w:tcPr>
            <w:tcW w:w="720" w:type="dxa"/>
            <w:tcBorders>
              <w:top w:val="nil"/>
              <w:left w:val="nil"/>
              <w:bottom w:val="single" w:sz="4" w:space="0" w:color="auto"/>
              <w:right w:val="single" w:sz="4" w:space="0" w:color="auto"/>
            </w:tcBorders>
            <w:shd w:val="clear" w:color="auto" w:fill="auto"/>
            <w:hideMark/>
          </w:tcPr>
          <w:p w14:paraId="47235B22" w14:textId="77777777" w:rsidR="003F4C0E" w:rsidRPr="00D70EB6" w:rsidRDefault="003F4C0E" w:rsidP="003F4C0E">
            <w:pPr>
              <w:jc w:val="center"/>
              <w:rPr>
                <w:rFonts w:ascii="Calibri" w:hAnsi="Calibri" w:cs="Calibri"/>
                <w:i/>
                <w:iCs/>
                <w:color w:val="000000"/>
                <w:sz w:val="22"/>
                <w:szCs w:val="22"/>
                <w:lang w:eastAsia="en-GB"/>
              </w:rPr>
            </w:pPr>
            <w:r w:rsidRPr="00D70EB6">
              <w:rPr>
                <w:rFonts w:ascii="Calibri" w:hAnsi="Calibri" w:cs="Calibri"/>
                <w:i/>
                <w:iCs/>
                <w:color w:val="000000"/>
                <w:sz w:val="22"/>
                <w:szCs w:val="22"/>
                <w:lang w:eastAsia="en-GB"/>
              </w:rPr>
              <w:t>22</w:t>
            </w:r>
          </w:p>
        </w:tc>
        <w:tc>
          <w:tcPr>
            <w:tcW w:w="1080" w:type="dxa"/>
            <w:tcBorders>
              <w:top w:val="nil"/>
              <w:left w:val="nil"/>
              <w:bottom w:val="single" w:sz="4" w:space="0" w:color="auto"/>
              <w:right w:val="single" w:sz="4" w:space="0" w:color="auto"/>
            </w:tcBorders>
            <w:shd w:val="clear" w:color="auto" w:fill="auto"/>
            <w:hideMark/>
          </w:tcPr>
          <w:p w14:paraId="326C0936" w14:textId="77777777" w:rsidR="003F4C0E" w:rsidRPr="00D70EB6" w:rsidRDefault="003F4C0E" w:rsidP="003F4C0E">
            <w:pPr>
              <w:jc w:val="center"/>
              <w:rPr>
                <w:rFonts w:ascii="Calibri" w:hAnsi="Calibri" w:cs="Calibri"/>
                <w:i/>
                <w:iCs/>
                <w:color w:val="000000"/>
                <w:sz w:val="22"/>
                <w:szCs w:val="22"/>
                <w:lang w:eastAsia="en-GB"/>
              </w:rPr>
            </w:pPr>
            <w:r w:rsidRPr="00D70EB6">
              <w:rPr>
                <w:rFonts w:ascii="Calibri" w:hAnsi="Calibri" w:cs="Calibri"/>
                <w:i/>
                <w:iCs/>
                <w:color w:val="000000"/>
                <w:sz w:val="22"/>
                <w:szCs w:val="22"/>
                <w:lang w:eastAsia="en-GB"/>
              </w:rPr>
              <w:t>lunch</w:t>
            </w:r>
          </w:p>
        </w:tc>
        <w:tc>
          <w:tcPr>
            <w:tcW w:w="810" w:type="dxa"/>
            <w:tcBorders>
              <w:top w:val="nil"/>
              <w:left w:val="nil"/>
              <w:bottom w:val="single" w:sz="4" w:space="0" w:color="auto"/>
              <w:right w:val="single" w:sz="4" w:space="0" w:color="auto"/>
            </w:tcBorders>
            <w:shd w:val="clear" w:color="auto" w:fill="auto"/>
            <w:hideMark/>
          </w:tcPr>
          <w:p w14:paraId="75AA18A2" w14:textId="77777777" w:rsidR="003F4C0E" w:rsidRPr="00D70EB6" w:rsidRDefault="003F4C0E" w:rsidP="003F4C0E">
            <w:pPr>
              <w:jc w:val="center"/>
              <w:rPr>
                <w:rFonts w:ascii="Calibri" w:hAnsi="Calibri" w:cs="Calibri"/>
                <w:i/>
                <w:iCs/>
                <w:color w:val="000000"/>
                <w:sz w:val="22"/>
                <w:szCs w:val="22"/>
                <w:lang w:eastAsia="en-GB"/>
              </w:rPr>
            </w:pPr>
            <w:r w:rsidRPr="00D70EB6">
              <w:rPr>
                <w:rFonts w:ascii="Calibri" w:hAnsi="Calibri" w:cs="Calibri"/>
                <w:i/>
                <w:iCs/>
                <w:color w:val="000000"/>
                <w:sz w:val="22"/>
                <w:szCs w:val="22"/>
                <w:lang w:eastAsia="en-GB"/>
              </w:rPr>
              <w:t>4</w:t>
            </w:r>
          </w:p>
        </w:tc>
        <w:tc>
          <w:tcPr>
            <w:tcW w:w="1710" w:type="dxa"/>
            <w:tcBorders>
              <w:top w:val="nil"/>
              <w:left w:val="nil"/>
              <w:bottom w:val="single" w:sz="4" w:space="0" w:color="auto"/>
              <w:right w:val="single" w:sz="4" w:space="0" w:color="auto"/>
            </w:tcBorders>
            <w:shd w:val="clear" w:color="000000" w:fill="FFFFFF"/>
          </w:tcPr>
          <w:p w14:paraId="197FEBA6" w14:textId="2C929C31" w:rsidR="003F4C0E" w:rsidRPr="00D70EB6" w:rsidRDefault="003F4C0E" w:rsidP="003F4C0E">
            <w:pPr>
              <w:rPr>
                <w:rFonts w:ascii="Calibri" w:hAnsi="Calibri" w:cs="Calibri"/>
                <w:i/>
                <w:iCs/>
                <w:color w:val="000000"/>
                <w:sz w:val="22"/>
                <w:szCs w:val="22"/>
                <w:lang w:eastAsia="en-GB"/>
              </w:rPr>
            </w:pPr>
          </w:p>
        </w:tc>
        <w:tc>
          <w:tcPr>
            <w:tcW w:w="1530" w:type="dxa"/>
            <w:tcBorders>
              <w:top w:val="nil"/>
              <w:left w:val="nil"/>
              <w:bottom w:val="single" w:sz="4" w:space="0" w:color="auto"/>
              <w:right w:val="single" w:sz="4" w:space="0" w:color="auto"/>
            </w:tcBorders>
            <w:shd w:val="clear" w:color="auto" w:fill="auto"/>
          </w:tcPr>
          <w:p w14:paraId="5B800F40" w14:textId="0D590E9F" w:rsidR="003F4C0E" w:rsidRPr="00D70EB6" w:rsidRDefault="003F4C0E" w:rsidP="003F4C0E">
            <w:pPr>
              <w:rPr>
                <w:rFonts w:ascii="Calibri" w:hAnsi="Calibri" w:cs="Calibri"/>
                <w:i/>
                <w:iCs/>
                <w:color w:val="000000"/>
                <w:sz w:val="22"/>
                <w:szCs w:val="22"/>
                <w:lang w:eastAsia="en-GB"/>
              </w:rPr>
            </w:pPr>
          </w:p>
        </w:tc>
      </w:tr>
      <w:tr w:rsidR="00104A71" w:rsidRPr="00486CE6" w14:paraId="213AFC5C" w14:textId="77777777" w:rsidTr="00104A71">
        <w:trPr>
          <w:trHeight w:val="288"/>
        </w:trPr>
        <w:tc>
          <w:tcPr>
            <w:tcW w:w="715" w:type="dxa"/>
            <w:tcBorders>
              <w:top w:val="nil"/>
              <w:left w:val="single" w:sz="4" w:space="0" w:color="auto"/>
              <w:bottom w:val="single" w:sz="4" w:space="0" w:color="auto"/>
              <w:right w:val="single" w:sz="4" w:space="0" w:color="auto"/>
            </w:tcBorders>
            <w:shd w:val="clear" w:color="auto" w:fill="auto"/>
            <w:noWrap/>
            <w:hideMark/>
          </w:tcPr>
          <w:p w14:paraId="5F45025B" w14:textId="77777777" w:rsidR="003F4C0E" w:rsidRPr="00D70EB6" w:rsidRDefault="003F4C0E" w:rsidP="003F4C0E">
            <w:pPr>
              <w:jc w:val="right"/>
              <w:rPr>
                <w:rFonts w:ascii="Calibri" w:hAnsi="Calibri" w:cs="Calibri"/>
                <w:color w:val="000000"/>
                <w:sz w:val="22"/>
                <w:szCs w:val="22"/>
                <w:lang w:eastAsia="en-GB"/>
              </w:rPr>
            </w:pPr>
            <w:r w:rsidRPr="00D70EB6">
              <w:rPr>
                <w:rFonts w:ascii="Calibri" w:hAnsi="Calibri" w:cs="Calibri"/>
                <w:color w:val="000000"/>
                <w:sz w:val="22"/>
                <w:szCs w:val="22"/>
                <w:lang w:eastAsia="en-GB"/>
              </w:rPr>
              <w:t> </w:t>
            </w:r>
          </w:p>
        </w:tc>
        <w:tc>
          <w:tcPr>
            <w:tcW w:w="3510" w:type="dxa"/>
            <w:tcBorders>
              <w:top w:val="nil"/>
              <w:left w:val="nil"/>
              <w:bottom w:val="single" w:sz="4" w:space="0" w:color="auto"/>
              <w:right w:val="single" w:sz="4" w:space="0" w:color="auto"/>
            </w:tcBorders>
            <w:shd w:val="clear" w:color="auto" w:fill="auto"/>
            <w:hideMark/>
          </w:tcPr>
          <w:p w14:paraId="7578468E" w14:textId="77777777" w:rsidR="003F4C0E" w:rsidRPr="00D70EB6" w:rsidRDefault="003F4C0E" w:rsidP="003F4C0E">
            <w:pPr>
              <w:rPr>
                <w:rFonts w:ascii="Calibri" w:hAnsi="Calibri" w:cs="Calibri"/>
                <w:i/>
                <w:iCs/>
                <w:color w:val="000000"/>
                <w:sz w:val="22"/>
                <w:szCs w:val="22"/>
                <w:lang w:eastAsia="en-GB"/>
              </w:rPr>
            </w:pPr>
            <w:r w:rsidRPr="00D70EB6">
              <w:rPr>
                <w:rFonts w:ascii="Calibri" w:hAnsi="Calibri" w:cs="Calibri"/>
                <w:i/>
                <w:iCs/>
                <w:color w:val="000000"/>
                <w:sz w:val="22"/>
                <w:szCs w:val="22"/>
                <w:lang w:eastAsia="en-GB"/>
              </w:rPr>
              <w:t>dinner</w:t>
            </w:r>
          </w:p>
        </w:tc>
        <w:tc>
          <w:tcPr>
            <w:tcW w:w="720" w:type="dxa"/>
            <w:tcBorders>
              <w:top w:val="nil"/>
              <w:left w:val="nil"/>
              <w:bottom w:val="single" w:sz="4" w:space="0" w:color="auto"/>
              <w:right w:val="single" w:sz="4" w:space="0" w:color="auto"/>
            </w:tcBorders>
            <w:shd w:val="clear" w:color="auto" w:fill="auto"/>
            <w:hideMark/>
          </w:tcPr>
          <w:p w14:paraId="2237AC33" w14:textId="77777777" w:rsidR="003F4C0E" w:rsidRPr="00D70EB6" w:rsidRDefault="003F4C0E" w:rsidP="003F4C0E">
            <w:pPr>
              <w:jc w:val="center"/>
              <w:rPr>
                <w:rFonts w:ascii="Calibri" w:hAnsi="Calibri" w:cs="Calibri"/>
                <w:i/>
                <w:iCs/>
                <w:color w:val="000000"/>
                <w:sz w:val="22"/>
                <w:szCs w:val="22"/>
                <w:lang w:eastAsia="en-GB"/>
              </w:rPr>
            </w:pPr>
            <w:r w:rsidRPr="00D70EB6">
              <w:rPr>
                <w:rFonts w:ascii="Calibri" w:hAnsi="Calibri" w:cs="Calibri"/>
                <w:i/>
                <w:iCs/>
                <w:color w:val="000000"/>
                <w:sz w:val="22"/>
                <w:szCs w:val="22"/>
                <w:lang w:eastAsia="en-GB"/>
              </w:rPr>
              <w:t>22</w:t>
            </w:r>
          </w:p>
        </w:tc>
        <w:tc>
          <w:tcPr>
            <w:tcW w:w="1080" w:type="dxa"/>
            <w:tcBorders>
              <w:top w:val="nil"/>
              <w:left w:val="nil"/>
              <w:bottom w:val="single" w:sz="4" w:space="0" w:color="auto"/>
              <w:right w:val="single" w:sz="4" w:space="0" w:color="auto"/>
            </w:tcBorders>
            <w:shd w:val="clear" w:color="auto" w:fill="auto"/>
            <w:hideMark/>
          </w:tcPr>
          <w:p w14:paraId="4CD5E8AF" w14:textId="77777777" w:rsidR="003F4C0E" w:rsidRPr="00D70EB6" w:rsidRDefault="003F4C0E" w:rsidP="003F4C0E">
            <w:pPr>
              <w:jc w:val="center"/>
              <w:rPr>
                <w:rFonts w:ascii="Calibri" w:hAnsi="Calibri" w:cs="Calibri"/>
                <w:i/>
                <w:iCs/>
                <w:color w:val="000000"/>
                <w:sz w:val="22"/>
                <w:szCs w:val="22"/>
                <w:lang w:eastAsia="en-GB"/>
              </w:rPr>
            </w:pPr>
            <w:r w:rsidRPr="00D70EB6">
              <w:rPr>
                <w:rFonts w:ascii="Calibri" w:hAnsi="Calibri" w:cs="Calibri"/>
                <w:i/>
                <w:iCs/>
                <w:color w:val="000000"/>
                <w:sz w:val="22"/>
                <w:szCs w:val="22"/>
                <w:lang w:eastAsia="en-GB"/>
              </w:rPr>
              <w:t>dinner</w:t>
            </w:r>
          </w:p>
        </w:tc>
        <w:tc>
          <w:tcPr>
            <w:tcW w:w="810" w:type="dxa"/>
            <w:tcBorders>
              <w:top w:val="nil"/>
              <w:left w:val="nil"/>
              <w:bottom w:val="single" w:sz="4" w:space="0" w:color="auto"/>
              <w:right w:val="single" w:sz="4" w:space="0" w:color="auto"/>
            </w:tcBorders>
            <w:shd w:val="clear" w:color="auto" w:fill="auto"/>
            <w:hideMark/>
          </w:tcPr>
          <w:p w14:paraId="454C5857" w14:textId="77777777" w:rsidR="003F4C0E" w:rsidRPr="00D70EB6" w:rsidRDefault="003F4C0E" w:rsidP="003F4C0E">
            <w:pPr>
              <w:jc w:val="center"/>
              <w:rPr>
                <w:rFonts w:ascii="Calibri" w:hAnsi="Calibri" w:cs="Calibri"/>
                <w:i/>
                <w:iCs/>
                <w:color w:val="000000"/>
                <w:sz w:val="22"/>
                <w:szCs w:val="22"/>
                <w:lang w:eastAsia="en-GB"/>
              </w:rPr>
            </w:pPr>
            <w:r w:rsidRPr="00D70EB6">
              <w:rPr>
                <w:rFonts w:ascii="Calibri" w:hAnsi="Calibri" w:cs="Calibri"/>
                <w:i/>
                <w:iCs/>
                <w:color w:val="000000"/>
                <w:sz w:val="22"/>
                <w:szCs w:val="22"/>
                <w:lang w:eastAsia="en-GB"/>
              </w:rPr>
              <w:t>2</w:t>
            </w:r>
          </w:p>
        </w:tc>
        <w:tc>
          <w:tcPr>
            <w:tcW w:w="1710" w:type="dxa"/>
            <w:tcBorders>
              <w:top w:val="nil"/>
              <w:left w:val="nil"/>
              <w:bottom w:val="single" w:sz="4" w:space="0" w:color="auto"/>
              <w:right w:val="single" w:sz="4" w:space="0" w:color="auto"/>
            </w:tcBorders>
            <w:shd w:val="clear" w:color="000000" w:fill="FFFFFF"/>
          </w:tcPr>
          <w:p w14:paraId="1CE5E87C" w14:textId="0CB1404D" w:rsidR="003F4C0E" w:rsidRPr="00D70EB6" w:rsidRDefault="003F4C0E" w:rsidP="003F4C0E">
            <w:pPr>
              <w:rPr>
                <w:rFonts w:ascii="Calibri" w:hAnsi="Calibri" w:cs="Calibri"/>
                <w:i/>
                <w:iCs/>
                <w:color w:val="000000"/>
                <w:sz w:val="22"/>
                <w:szCs w:val="22"/>
                <w:lang w:eastAsia="en-GB"/>
              </w:rPr>
            </w:pPr>
          </w:p>
        </w:tc>
        <w:tc>
          <w:tcPr>
            <w:tcW w:w="1530" w:type="dxa"/>
            <w:tcBorders>
              <w:top w:val="nil"/>
              <w:left w:val="nil"/>
              <w:bottom w:val="single" w:sz="4" w:space="0" w:color="auto"/>
              <w:right w:val="single" w:sz="4" w:space="0" w:color="auto"/>
            </w:tcBorders>
            <w:shd w:val="clear" w:color="auto" w:fill="auto"/>
          </w:tcPr>
          <w:p w14:paraId="3B149F95" w14:textId="0F7EC0A5" w:rsidR="003F4C0E" w:rsidRPr="00D70EB6" w:rsidRDefault="003F4C0E" w:rsidP="003F4C0E">
            <w:pPr>
              <w:rPr>
                <w:rFonts w:ascii="Calibri" w:hAnsi="Calibri" w:cs="Calibri"/>
                <w:i/>
                <w:iCs/>
                <w:color w:val="000000"/>
                <w:sz w:val="22"/>
                <w:szCs w:val="22"/>
                <w:lang w:eastAsia="en-GB"/>
              </w:rPr>
            </w:pPr>
          </w:p>
        </w:tc>
      </w:tr>
      <w:tr w:rsidR="00104A71" w:rsidRPr="00486CE6" w14:paraId="1D344492" w14:textId="77777777" w:rsidTr="00104A71">
        <w:trPr>
          <w:trHeight w:val="576"/>
        </w:trPr>
        <w:tc>
          <w:tcPr>
            <w:tcW w:w="715" w:type="dxa"/>
            <w:tcBorders>
              <w:top w:val="nil"/>
              <w:left w:val="single" w:sz="4" w:space="0" w:color="auto"/>
              <w:bottom w:val="single" w:sz="4" w:space="0" w:color="auto"/>
              <w:right w:val="single" w:sz="4" w:space="0" w:color="auto"/>
            </w:tcBorders>
            <w:shd w:val="clear" w:color="auto" w:fill="auto"/>
            <w:noWrap/>
            <w:hideMark/>
          </w:tcPr>
          <w:p w14:paraId="6EF0181B" w14:textId="77777777" w:rsidR="003F4C0E" w:rsidRPr="00D70EB6" w:rsidRDefault="003F4C0E" w:rsidP="003F4C0E">
            <w:pPr>
              <w:jc w:val="right"/>
              <w:rPr>
                <w:rFonts w:ascii="Calibri" w:hAnsi="Calibri" w:cs="Calibri"/>
                <w:color w:val="000000"/>
                <w:sz w:val="22"/>
                <w:szCs w:val="22"/>
                <w:lang w:eastAsia="en-GB"/>
              </w:rPr>
            </w:pPr>
            <w:r w:rsidRPr="00D70EB6">
              <w:rPr>
                <w:rFonts w:ascii="Calibri" w:hAnsi="Calibri" w:cs="Calibri"/>
                <w:color w:val="000000"/>
                <w:sz w:val="22"/>
                <w:szCs w:val="22"/>
                <w:lang w:eastAsia="en-GB"/>
              </w:rPr>
              <w:t>2.3.3</w:t>
            </w:r>
          </w:p>
        </w:tc>
        <w:tc>
          <w:tcPr>
            <w:tcW w:w="3510" w:type="dxa"/>
            <w:tcBorders>
              <w:top w:val="nil"/>
              <w:left w:val="nil"/>
              <w:bottom w:val="single" w:sz="4" w:space="0" w:color="auto"/>
              <w:right w:val="single" w:sz="4" w:space="0" w:color="auto"/>
            </w:tcBorders>
            <w:shd w:val="clear" w:color="auto" w:fill="auto"/>
            <w:hideMark/>
          </w:tcPr>
          <w:p w14:paraId="0BD9B6FA" w14:textId="77777777" w:rsidR="003F4C0E" w:rsidRPr="00D70EB6" w:rsidRDefault="003F4C0E" w:rsidP="003F4C0E">
            <w:pPr>
              <w:rPr>
                <w:rFonts w:ascii="Calibri" w:hAnsi="Calibri" w:cs="Calibri"/>
                <w:color w:val="000000"/>
                <w:sz w:val="22"/>
                <w:szCs w:val="22"/>
                <w:lang w:eastAsia="en-GB"/>
              </w:rPr>
            </w:pPr>
            <w:r w:rsidRPr="00D70EB6">
              <w:rPr>
                <w:rFonts w:ascii="Calibri" w:hAnsi="Calibri" w:cs="Calibri"/>
                <w:color w:val="000000"/>
                <w:sz w:val="22"/>
                <w:szCs w:val="22"/>
                <w:lang w:eastAsia="en-GB"/>
              </w:rPr>
              <w:t>Printing, and stationery (dairy, notes, memory stick, pen, pencil).</w:t>
            </w:r>
          </w:p>
        </w:tc>
        <w:tc>
          <w:tcPr>
            <w:tcW w:w="720" w:type="dxa"/>
            <w:tcBorders>
              <w:top w:val="nil"/>
              <w:left w:val="nil"/>
              <w:bottom w:val="single" w:sz="4" w:space="0" w:color="auto"/>
              <w:right w:val="single" w:sz="4" w:space="0" w:color="auto"/>
            </w:tcBorders>
            <w:shd w:val="clear" w:color="auto" w:fill="auto"/>
            <w:hideMark/>
          </w:tcPr>
          <w:p w14:paraId="3A4D4F57" w14:textId="77777777" w:rsidR="003F4C0E" w:rsidRPr="00D70EB6" w:rsidRDefault="003F4C0E" w:rsidP="003F4C0E">
            <w:pPr>
              <w:jc w:val="center"/>
              <w:rPr>
                <w:rFonts w:ascii="Calibri" w:hAnsi="Calibri" w:cs="Calibri"/>
                <w:color w:val="000000"/>
                <w:sz w:val="22"/>
                <w:szCs w:val="22"/>
                <w:lang w:eastAsia="en-GB"/>
              </w:rPr>
            </w:pPr>
            <w:r w:rsidRPr="00D70EB6">
              <w:rPr>
                <w:rFonts w:ascii="Calibri" w:hAnsi="Calibri" w:cs="Calibri"/>
                <w:color w:val="000000"/>
                <w:sz w:val="22"/>
                <w:szCs w:val="22"/>
                <w:lang w:eastAsia="en-GB"/>
              </w:rPr>
              <w:t> </w:t>
            </w:r>
          </w:p>
        </w:tc>
        <w:tc>
          <w:tcPr>
            <w:tcW w:w="1080" w:type="dxa"/>
            <w:tcBorders>
              <w:top w:val="nil"/>
              <w:left w:val="nil"/>
              <w:bottom w:val="single" w:sz="4" w:space="0" w:color="auto"/>
              <w:right w:val="single" w:sz="4" w:space="0" w:color="auto"/>
            </w:tcBorders>
            <w:shd w:val="clear" w:color="auto" w:fill="auto"/>
            <w:hideMark/>
          </w:tcPr>
          <w:p w14:paraId="42E99120" w14:textId="77777777" w:rsidR="003F4C0E" w:rsidRPr="00D70EB6" w:rsidRDefault="003F4C0E" w:rsidP="003F4C0E">
            <w:pPr>
              <w:jc w:val="center"/>
              <w:rPr>
                <w:rFonts w:ascii="Calibri" w:hAnsi="Calibri" w:cs="Calibri"/>
                <w:color w:val="000000"/>
                <w:sz w:val="22"/>
                <w:szCs w:val="22"/>
                <w:lang w:eastAsia="en-GB"/>
              </w:rPr>
            </w:pPr>
            <w:r w:rsidRPr="00D70EB6">
              <w:rPr>
                <w:rFonts w:ascii="Calibri" w:hAnsi="Calibri" w:cs="Calibri"/>
                <w:color w:val="000000"/>
                <w:sz w:val="22"/>
                <w:szCs w:val="22"/>
                <w:lang w:eastAsia="en-GB"/>
              </w:rPr>
              <w:t> </w:t>
            </w:r>
          </w:p>
        </w:tc>
        <w:tc>
          <w:tcPr>
            <w:tcW w:w="810" w:type="dxa"/>
            <w:tcBorders>
              <w:top w:val="nil"/>
              <w:left w:val="nil"/>
              <w:bottom w:val="single" w:sz="4" w:space="0" w:color="auto"/>
              <w:right w:val="single" w:sz="4" w:space="0" w:color="auto"/>
            </w:tcBorders>
            <w:shd w:val="clear" w:color="auto" w:fill="auto"/>
            <w:hideMark/>
          </w:tcPr>
          <w:p w14:paraId="15714E45" w14:textId="35ECA446" w:rsidR="003F4C0E" w:rsidRPr="00D70EB6" w:rsidRDefault="003F4C0E" w:rsidP="003F4C0E">
            <w:pPr>
              <w:jc w:val="center"/>
              <w:rPr>
                <w:rFonts w:ascii="Calibri" w:hAnsi="Calibri" w:cs="Calibri"/>
                <w:color w:val="000000"/>
                <w:sz w:val="22"/>
                <w:szCs w:val="22"/>
                <w:lang w:eastAsia="en-GB"/>
              </w:rPr>
            </w:pPr>
          </w:p>
        </w:tc>
        <w:tc>
          <w:tcPr>
            <w:tcW w:w="1710" w:type="dxa"/>
            <w:tcBorders>
              <w:top w:val="nil"/>
              <w:left w:val="nil"/>
              <w:bottom w:val="single" w:sz="4" w:space="0" w:color="auto"/>
              <w:right w:val="single" w:sz="4" w:space="0" w:color="auto"/>
            </w:tcBorders>
            <w:shd w:val="clear" w:color="000000" w:fill="FFFFFF"/>
            <w:noWrap/>
          </w:tcPr>
          <w:p w14:paraId="36D47825" w14:textId="229E7156" w:rsidR="003F4C0E" w:rsidRPr="00D70EB6" w:rsidRDefault="003F4C0E" w:rsidP="003F4C0E">
            <w:pPr>
              <w:jc w:val="right"/>
              <w:rPr>
                <w:rFonts w:ascii="Calibri" w:hAnsi="Calibri" w:cs="Calibri"/>
                <w:color w:val="000000"/>
                <w:sz w:val="22"/>
                <w:szCs w:val="22"/>
                <w:lang w:eastAsia="en-GB"/>
              </w:rPr>
            </w:pPr>
          </w:p>
        </w:tc>
        <w:tc>
          <w:tcPr>
            <w:tcW w:w="1530" w:type="dxa"/>
            <w:tcBorders>
              <w:top w:val="nil"/>
              <w:left w:val="nil"/>
              <w:bottom w:val="single" w:sz="4" w:space="0" w:color="auto"/>
              <w:right w:val="single" w:sz="4" w:space="0" w:color="auto"/>
            </w:tcBorders>
            <w:shd w:val="clear" w:color="auto" w:fill="auto"/>
            <w:noWrap/>
          </w:tcPr>
          <w:p w14:paraId="1011FD6F" w14:textId="06FC92F5" w:rsidR="003F4C0E" w:rsidRPr="00D70EB6" w:rsidRDefault="003F4C0E" w:rsidP="003F4C0E">
            <w:pPr>
              <w:jc w:val="right"/>
              <w:rPr>
                <w:rFonts w:ascii="Calibri" w:hAnsi="Calibri" w:cs="Calibri"/>
                <w:color w:val="000000"/>
                <w:sz w:val="22"/>
                <w:szCs w:val="22"/>
                <w:lang w:eastAsia="en-GB"/>
              </w:rPr>
            </w:pPr>
          </w:p>
        </w:tc>
      </w:tr>
      <w:tr w:rsidR="000918A0" w:rsidRPr="00486CE6" w14:paraId="4B8D2003" w14:textId="77777777" w:rsidTr="009A198D">
        <w:trPr>
          <w:trHeight w:val="576"/>
        </w:trPr>
        <w:tc>
          <w:tcPr>
            <w:tcW w:w="8545" w:type="dxa"/>
            <w:gridSpan w:val="6"/>
            <w:tcBorders>
              <w:top w:val="nil"/>
              <w:left w:val="single" w:sz="4" w:space="0" w:color="auto"/>
              <w:bottom w:val="single" w:sz="4" w:space="0" w:color="auto"/>
              <w:right w:val="single" w:sz="4" w:space="0" w:color="auto"/>
            </w:tcBorders>
            <w:shd w:val="clear" w:color="auto" w:fill="FFFFFF" w:themeFill="background1"/>
            <w:noWrap/>
          </w:tcPr>
          <w:p w14:paraId="266065C0" w14:textId="00F60CEC" w:rsidR="000918A0" w:rsidRPr="00D70EB6" w:rsidRDefault="000918A0" w:rsidP="000918A0">
            <w:pPr>
              <w:rPr>
                <w:rFonts w:ascii="Calibri" w:hAnsi="Calibri" w:cs="Calibri"/>
                <w:color w:val="000000"/>
                <w:sz w:val="22"/>
                <w:szCs w:val="22"/>
                <w:lang w:eastAsia="en-GB"/>
              </w:rPr>
            </w:pPr>
            <w:r w:rsidRPr="00FA773C">
              <w:rPr>
                <w:rFonts w:ascii="Calibri" w:hAnsi="Calibri" w:cs="Calibri"/>
                <w:b/>
                <w:bCs/>
                <w:color w:val="000000"/>
                <w:sz w:val="22"/>
                <w:szCs w:val="22"/>
                <w:lang w:eastAsia="en-GB"/>
              </w:rPr>
              <w:t>Subtotal for 2.</w:t>
            </w:r>
            <w:r>
              <w:rPr>
                <w:rFonts w:ascii="Calibri" w:hAnsi="Calibri" w:cs="Calibri"/>
                <w:b/>
                <w:bCs/>
                <w:color w:val="000000"/>
                <w:sz w:val="22"/>
                <w:szCs w:val="22"/>
                <w:lang w:eastAsia="en-GB"/>
              </w:rPr>
              <w:t>3</w:t>
            </w:r>
          </w:p>
        </w:tc>
        <w:tc>
          <w:tcPr>
            <w:tcW w:w="1530" w:type="dxa"/>
            <w:tcBorders>
              <w:top w:val="nil"/>
              <w:left w:val="nil"/>
              <w:bottom w:val="single" w:sz="4" w:space="0" w:color="auto"/>
              <w:right w:val="single" w:sz="4" w:space="0" w:color="auto"/>
            </w:tcBorders>
            <w:shd w:val="clear" w:color="auto" w:fill="FFFFFF" w:themeFill="background1"/>
            <w:noWrap/>
            <w:vAlign w:val="center"/>
          </w:tcPr>
          <w:p w14:paraId="5B2C3F81" w14:textId="77777777" w:rsidR="000918A0" w:rsidRPr="00D70EB6" w:rsidRDefault="000918A0" w:rsidP="003F4C0E">
            <w:pPr>
              <w:jc w:val="right"/>
              <w:rPr>
                <w:rFonts w:ascii="Calibri" w:hAnsi="Calibri" w:cs="Calibri"/>
                <w:color w:val="000000"/>
                <w:sz w:val="22"/>
                <w:szCs w:val="22"/>
                <w:lang w:eastAsia="en-GB"/>
              </w:rPr>
            </w:pPr>
          </w:p>
        </w:tc>
      </w:tr>
      <w:tr w:rsidR="00DE70D6" w:rsidRPr="00D70EB6" w14:paraId="73C69636" w14:textId="77777777" w:rsidTr="00104A71">
        <w:trPr>
          <w:trHeight w:val="675"/>
        </w:trPr>
        <w:tc>
          <w:tcPr>
            <w:tcW w:w="715" w:type="dxa"/>
            <w:tcBorders>
              <w:top w:val="nil"/>
              <w:left w:val="single" w:sz="4" w:space="0" w:color="auto"/>
              <w:bottom w:val="single" w:sz="4" w:space="0" w:color="auto"/>
              <w:right w:val="single" w:sz="4" w:space="0" w:color="auto"/>
            </w:tcBorders>
            <w:shd w:val="clear" w:color="auto" w:fill="EEECE1" w:themeFill="background2"/>
            <w:noWrap/>
            <w:hideMark/>
          </w:tcPr>
          <w:p w14:paraId="7937662F" w14:textId="77777777" w:rsidR="00DE70D6" w:rsidRPr="00D70EB6" w:rsidRDefault="00DE70D6" w:rsidP="003F4C0E">
            <w:pPr>
              <w:rPr>
                <w:rFonts w:ascii="Calibri" w:hAnsi="Calibri" w:cs="Calibri"/>
                <w:b/>
                <w:bCs/>
                <w:color w:val="000000"/>
                <w:sz w:val="22"/>
                <w:szCs w:val="22"/>
                <w:lang w:eastAsia="en-GB"/>
              </w:rPr>
            </w:pPr>
            <w:r w:rsidRPr="00D70EB6">
              <w:rPr>
                <w:rFonts w:ascii="Calibri" w:hAnsi="Calibri" w:cs="Calibri"/>
                <w:b/>
                <w:bCs/>
                <w:color w:val="000000"/>
                <w:sz w:val="22"/>
                <w:szCs w:val="22"/>
                <w:lang w:eastAsia="en-GB"/>
              </w:rPr>
              <w:t>2.4</w:t>
            </w:r>
          </w:p>
        </w:tc>
        <w:tc>
          <w:tcPr>
            <w:tcW w:w="9360" w:type="dxa"/>
            <w:gridSpan w:val="6"/>
            <w:tcBorders>
              <w:top w:val="single" w:sz="4" w:space="0" w:color="auto"/>
              <w:left w:val="nil"/>
              <w:bottom w:val="single" w:sz="4" w:space="0" w:color="auto"/>
              <w:right w:val="single" w:sz="4" w:space="0" w:color="auto"/>
            </w:tcBorders>
            <w:shd w:val="clear" w:color="auto" w:fill="EEECE1" w:themeFill="background2"/>
            <w:hideMark/>
          </w:tcPr>
          <w:p w14:paraId="162DBD5F" w14:textId="424D36C3" w:rsidR="00DE70D6" w:rsidRPr="00D70EB6" w:rsidRDefault="00DE70D6" w:rsidP="00DE70D6">
            <w:pPr>
              <w:rPr>
                <w:rFonts w:ascii="Calibri" w:hAnsi="Calibri" w:cs="Calibri"/>
                <w:b/>
                <w:bCs/>
                <w:color w:val="000000"/>
                <w:sz w:val="22"/>
                <w:szCs w:val="22"/>
                <w:lang w:eastAsia="en-GB"/>
              </w:rPr>
            </w:pPr>
            <w:r w:rsidRPr="00D70EB6">
              <w:rPr>
                <w:rFonts w:ascii="Calibri" w:hAnsi="Calibri" w:cs="Calibri"/>
                <w:b/>
                <w:bCs/>
                <w:color w:val="000000"/>
                <w:sz w:val="22"/>
                <w:szCs w:val="22"/>
                <w:lang w:eastAsia="en-GB"/>
              </w:rPr>
              <w:t>Conduct face-to-face interview with relevant institutions and practitioners such as climate and water specialists in Kyzylorda and Aral-</w:t>
            </w:r>
            <w:proofErr w:type="spellStart"/>
            <w:r w:rsidRPr="00D70EB6">
              <w:rPr>
                <w:rFonts w:ascii="Calibri" w:hAnsi="Calibri" w:cs="Calibri"/>
                <w:b/>
                <w:bCs/>
                <w:color w:val="000000"/>
                <w:sz w:val="22"/>
                <w:szCs w:val="22"/>
                <w:lang w:eastAsia="en-GB"/>
              </w:rPr>
              <w:t>Syrdarya</w:t>
            </w:r>
            <w:proofErr w:type="spellEnd"/>
            <w:r w:rsidRPr="00D70EB6">
              <w:rPr>
                <w:rFonts w:ascii="Calibri" w:hAnsi="Calibri" w:cs="Calibri"/>
                <w:b/>
                <w:bCs/>
                <w:color w:val="000000"/>
                <w:sz w:val="22"/>
                <w:szCs w:val="22"/>
                <w:lang w:eastAsia="en-GB"/>
              </w:rPr>
              <w:t xml:space="preserve"> district.</w:t>
            </w:r>
          </w:p>
        </w:tc>
      </w:tr>
      <w:tr w:rsidR="00104A71" w:rsidRPr="00486CE6" w14:paraId="103EEC33" w14:textId="77777777" w:rsidTr="00104A71">
        <w:trPr>
          <w:trHeight w:val="576"/>
        </w:trPr>
        <w:tc>
          <w:tcPr>
            <w:tcW w:w="715" w:type="dxa"/>
            <w:tcBorders>
              <w:top w:val="nil"/>
              <w:left w:val="single" w:sz="4" w:space="0" w:color="auto"/>
              <w:bottom w:val="single" w:sz="4" w:space="0" w:color="auto"/>
              <w:right w:val="single" w:sz="4" w:space="0" w:color="auto"/>
            </w:tcBorders>
            <w:shd w:val="clear" w:color="auto" w:fill="auto"/>
            <w:noWrap/>
            <w:hideMark/>
          </w:tcPr>
          <w:p w14:paraId="247D985E" w14:textId="2585ACD9" w:rsidR="003F4C0E" w:rsidRPr="00D70EB6" w:rsidRDefault="003F4C0E" w:rsidP="003F4C0E">
            <w:pPr>
              <w:jc w:val="right"/>
              <w:rPr>
                <w:rFonts w:ascii="Calibri" w:hAnsi="Calibri" w:cs="Calibri"/>
                <w:color w:val="000000"/>
                <w:sz w:val="22"/>
                <w:szCs w:val="22"/>
                <w:lang w:eastAsia="en-GB"/>
              </w:rPr>
            </w:pPr>
            <w:r w:rsidRPr="00D70EB6">
              <w:rPr>
                <w:rFonts w:ascii="Calibri" w:hAnsi="Calibri" w:cs="Calibri"/>
                <w:color w:val="000000"/>
                <w:sz w:val="22"/>
                <w:szCs w:val="22"/>
                <w:lang w:eastAsia="en-GB"/>
              </w:rPr>
              <w:t>2.4.1</w:t>
            </w:r>
          </w:p>
        </w:tc>
        <w:tc>
          <w:tcPr>
            <w:tcW w:w="3510" w:type="dxa"/>
            <w:tcBorders>
              <w:top w:val="nil"/>
              <w:left w:val="nil"/>
              <w:bottom w:val="single" w:sz="4" w:space="0" w:color="auto"/>
              <w:right w:val="single" w:sz="4" w:space="0" w:color="auto"/>
            </w:tcBorders>
            <w:shd w:val="clear" w:color="auto" w:fill="auto"/>
            <w:hideMark/>
          </w:tcPr>
          <w:p w14:paraId="014B26A5" w14:textId="77777777" w:rsidR="003F4C0E" w:rsidRPr="00D70EB6" w:rsidRDefault="003F4C0E" w:rsidP="003F4C0E">
            <w:pPr>
              <w:rPr>
                <w:rFonts w:ascii="Calibri" w:hAnsi="Calibri" w:cs="Calibri"/>
                <w:color w:val="000000"/>
                <w:sz w:val="22"/>
                <w:szCs w:val="22"/>
                <w:lang w:eastAsia="en-GB"/>
              </w:rPr>
            </w:pPr>
            <w:r w:rsidRPr="00D70EB6">
              <w:rPr>
                <w:rFonts w:ascii="Calibri" w:hAnsi="Calibri" w:cs="Calibri"/>
                <w:color w:val="000000"/>
                <w:sz w:val="22"/>
                <w:szCs w:val="22"/>
                <w:lang w:eastAsia="en-GB"/>
              </w:rPr>
              <w:t>Payment to 10 local interviewers for conduction of interview</w:t>
            </w:r>
          </w:p>
        </w:tc>
        <w:tc>
          <w:tcPr>
            <w:tcW w:w="720" w:type="dxa"/>
            <w:tcBorders>
              <w:top w:val="nil"/>
              <w:left w:val="nil"/>
              <w:bottom w:val="single" w:sz="4" w:space="0" w:color="auto"/>
              <w:right w:val="single" w:sz="4" w:space="0" w:color="auto"/>
            </w:tcBorders>
            <w:shd w:val="clear" w:color="auto" w:fill="auto"/>
            <w:hideMark/>
          </w:tcPr>
          <w:p w14:paraId="3B1628E9" w14:textId="77777777" w:rsidR="003F4C0E" w:rsidRPr="00D70EB6" w:rsidRDefault="003F4C0E" w:rsidP="003F4C0E">
            <w:pPr>
              <w:jc w:val="center"/>
              <w:rPr>
                <w:rFonts w:ascii="Calibri" w:hAnsi="Calibri" w:cs="Calibri"/>
                <w:color w:val="000000"/>
                <w:sz w:val="22"/>
                <w:szCs w:val="22"/>
                <w:lang w:eastAsia="en-GB"/>
              </w:rPr>
            </w:pPr>
            <w:r w:rsidRPr="00D70EB6">
              <w:rPr>
                <w:rFonts w:ascii="Calibri" w:hAnsi="Calibri" w:cs="Calibri"/>
                <w:color w:val="000000"/>
                <w:sz w:val="22"/>
                <w:szCs w:val="22"/>
                <w:lang w:eastAsia="en-GB"/>
              </w:rPr>
              <w:t>10</w:t>
            </w:r>
          </w:p>
        </w:tc>
        <w:tc>
          <w:tcPr>
            <w:tcW w:w="1080" w:type="dxa"/>
            <w:tcBorders>
              <w:top w:val="nil"/>
              <w:left w:val="nil"/>
              <w:bottom w:val="single" w:sz="4" w:space="0" w:color="auto"/>
              <w:right w:val="single" w:sz="4" w:space="0" w:color="auto"/>
            </w:tcBorders>
            <w:shd w:val="clear" w:color="auto" w:fill="auto"/>
            <w:hideMark/>
          </w:tcPr>
          <w:p w14:paraId="5C2C497C" w14:textId="77777777" w:rsidR="003F4C0E" w:rsidRPr="00D70EB6" w:rsidRDefault="003F4C0E" w:rsidP="003F4C0E">
            <w:pPr>
              <w:jc w:val="center"/>
              <w:rPr>
                <w:rFonts w:ascii="Calibri" w:hAnsi="Calibri" w:cs="Calibri"/>
                <w:color w:val="000000"/>
                <w:sz w:val="22"/>
                <w:szCs w:val="22"/>
                <w:lang w:eastAsia="en-GB"/>
              </w:rPr>
            </w:pPr>
            <w:r w:rsidRPr="00D70EB6">
              <w:rPr>
                <w:rFonts w:ascii="Calibri" w:hAnsi="Calibri" w:cs="Calibri"/>
                <w:color w:val="000000"/>
                <w:sz w:val="22"/>
                <w:szCs w:val="22"/>
                <w:lang w:eastAsia="en-GB"/>
              </w:rPr>
              <w:t>services</w:t>
            </w:r>
          </w:p>
        </w:tc>
        <w:tc>
          <w:tcPr>
            <w:tcW w:w="810" w:type="dxa"/>
            <w:tcBorders>
              <w:top w:val="nil"/>
              <w:left w:val="nil"/>
              <w:bottom w:val="single" w:sz="4" w:space="0" w:color="auto"/>
              <w:right w:val="single" w:sz="4" w:space="0" w:color="auto"/>
            </w:tcBorders>
            <w:shd w:val="clear" w:color="auto" w:fill="auto"/>
            <w:hideMark/>
          </w:tcPr>
          <w:p w14:paraId="2A0C135C" w14:textId="77777777" w:rsidR="003F4C0E" w:rsidRPr="00D70EB6" w:rsidRDefault="003F4C0E" w:rsidP="003F4C0E">
            <w:pPr>
              <w:jc w:val="center"/>
              <w:rPr>
                <w:rFonts w:ascii="Calibri" w:hAnsi="Calibri" w:cs="Calibri"/>
                <w:color w:val="000000"/>
                <w:sz w:val="22"/>
                <w:szCs w:val="22"/>
                <w:lang w:eastAsia="en-GB"/>
              </w:rPr>
            </w:pPr>
            <w:r w:rsidRPr="00D70EB6">
              <w:rPr>
                <w:rFonts w:ascii="Calibri" w:hAnsi="Calibri" w:cs="Calibri"/>
                <w:color w:val="000000"/>
                <w:sz w:val="22"/>
                <w:szCs w:val="22"/>
                <w:lang w:eastAsia="en-GB"/>
              </w:rPr>
              <w:t>1</w:t>
            </w:r>
          </w:p>
        </w:tc>
        <w:tc>
          <w:tcPr>
            <w:tcW w:w="1710" w:type="dxa"/>
            <w:tcBorders>
              <w:top w:val="nil"/>
              <w:left w:val="nil"/>
              <w:bottom w:val="single" w:sz="4" w:space="0" w:color="auto"/>
              <w:right w:val="single" w:sz="4" w:space="0" w:color="auto"/>
            </w:tcBorders>
            <w:shd w:val="clear" w:color="000000" w:fill="FFFFFF"/>
            <w:noWrap/>
          </w:tcPr>
          <w:p w14:paraId="2C4F66D2" w14:textId="0921717D" w:rsidR="003F4C0E" w:rsidRPr="00D70EB6" w:rsidRDefault="003F4C0E" w:rsidP="003F4C0E">
            <w:pPr>
              <w:jc w:val="right"/>
              <w:rPr>
                <w:rFonts w:ascii="Calibri" w:hAnsi="Calibri" w:cs="Calibri"/>
                <w:sz w:val="22"/>
                <w:szCs w:val="22"/>
                <w:lang w:eastAsia="en-GB"/>
              </w:rPr>
            </w:pPr>
          </w:p>
        </w:tc>
        <w:tc>
          <w:tcPr>
            <w:tcW w:w="1530" w:type="dxa"/>
            <w:tcBorders>
              <w:top w:val="nil"/>
              <w:left w:val="nil"/>
              <w:bottom w:val="single" w:sz="4" w:space="0" w:color="auto"/>
              <w:right w:val="single" w:sz="4" w:space="0" w:color="auto"/>
            </w:tcBorders>
            <w:shd w:val="clear" w:color="auto" w:fill="auto"/>
            <w:noWrap/>
          </w:tcPr>
          <w:p w14:paraId="7D285B2E" w14:textId="3774710B" w:rsidR="003F4C0E" w:rsidRPr="00D70EB6" w:rsidRDefault="003F4C0E" w:rsidP="003F4C0E">
            <w:pPr>
              <w:jc w:val="right"/>
              <w:rPr>
                <w:rFonts w:ascii="Calibri" w:hAnsi="Calibri" w:cs="Calibri"/>
                <w:color w:val="000000"/>
                <w:sz w:val="22"/>
                <w:szCs w:val="22"/>
                <w:lang w:eastAsia="en-GB"/>
              </w:rPr>
            </w:pPr>
          </w:p>
        </w:tc>
      </w:tr>
      <w:tr w:rsidR="00104A71" w:rsidRPr="00486CE6" w14:paraId="06AF8F4E" w14:textId="77777777" w:rsidTr="00104A71">
        <w:trPr>
          <w:trHeight w:val="288"/>
        </w:trPr>
        <w:tc>
          <w:tcPr>
            <w:tcW w:w="715" w:type="dxa"/>
            <w:tcBorders>
              <w:top w:val="nil"/>
              <w:left w:val="single" w:sz="4" w:space="0" w:color="auto"/>
              <w:bottom w:val="single" w:sz="4" w:space="0" w:color="auto"/>
              <w:right w:val="single" w:sz="4" w:space="0" w:color="auto"/>
            </w:tcBorders>
            <w:shd w:val="clear" w:color="auto" w:fill="auto"/>
            <w:noWrap/>
            <w:hideMark/>
          </w:tcPr>
          <w:p w14:paraId="58F81700" w14:textId="1444D56E" w:rsidR="003F4C0E" w:rsidRPr="00D70EB6" w:rsidRDefault="003F4C0E" w:rsidP="003F4C0E">
            <w:pPr>
              <w:jc w:val="right"/>
              <w:rPr>
                <w:rFonts w:ascii="Calibri" w:hAnsi="Calibri" w:cs="Calibri"/>
                <w:color w:val="000000"/>
                <w:sz w:val="22"/>
                <w:szCs w:val="22"/>
                <w:lang w:eastAsia="en-GB"/>
              </w:rPr>
            </w:pPr>
            <w:r w:rsidRPr="00D70EB6">
              <w:rPr>
                <w:rFonts w:ascii="Calibri" w:hAnsi="Calibri" w:cs="Calibri"/>
                <w:color w:val="000000"/>
                <w:sz w:val="22"/>
                <w:szCs w:val="22"/>
                <w:lang w:eastAsia="en-GB"/>
              </w:rPr>
              <w:t>2.4.2</w:t>
            </w:r>
          </w:p>
        </w:tc>
        <w:tc>
          <w:tcPr>
            <w:tcW w:w="3510" w:type="dxa"/>
            <w:tcBorders>
              <w:top w:val="nil"/>
              <w:left w:val="nil"/>
              <w:bottom w:val="single" w:sz="4" w:space="0" w:color="auto"/>
              <w:right w:val="single" w:sz="4" w:space="0" w:color="auto"/>
            </w:tcBorders>
            <w:shd w:val="clear" w:color="auto" w:fill="auto"/>
            <w:hideMark/>
          </w:tcPr>
          <w:p w14:paraId="409736DD" w14:textId="77777777" w:rsidR="003F4C0E" w:rsidRPr="00D70EB6" w:rsidRDefault="003F4C0E" w:rsidP="003F4C0E">
            <w:pPr>
              <w:rPr>
                <w:rFonts w:ascii="Calibri" w:hAnsi="Calibri" w:cs="Calibri"/>
                <w:color w:val="000000"/>
                <w:sz w:val="22"/>
                <w:szCs w:val="22"/>
                <w:lang w:eastAsia="en-GB"/>
              </w:rPr>
            </w:pPr>
            <w:r w:rsidRPr="00D70EB6">
              <w:rPr>
                <w:rFonts w:ascii="Calibri" w:hAnsi="Calibri" w:cs="Calibri"/>
                <w:color w:val="000000"/>
                <w:sz w:val="22"/>
                <w:szCs w:val="22"/>
                <w:lang w:eastAsia="en-GB"/>
              </w:rPr>
              <w:t xml:space="preserve">Printing of questionnaires </w:t>
            </w:r>
          </w:p>
        </w:tc>
        <w:tc>
          <w:tcPr>
            <w:tcW w:w="720" w:type="dxa"/>
            <w:tcBorders>
              <w:top w:val="nil"/>
              <w:left w:val="nil"/>
              <w:bottom w:val="single" w:sz="4" w:space="0" w:color="auto"/>
              <w:right w:val="single" w:sz="4" w:space="0" w:color="auto"/>
            </w:tcBorders>
            <w:shd w:val="clear" w:color="auto" w:fill="auto"/>
            <w:hideMark/>
          </w:tcPr>
          <w:p w14:paraId="04208A4A" w14:textId="77777777" w:rsidR="003F4C0E" w:rsidRPr="00D70EB6" w:rsidRDefault="003F4C0E" w:rsidP="003F4C0E">
            <w:pPr>
              <w:jc w:val="center"/>
              <w:rPr>
                <w:rFonts w:ascii="Calibri" w:hAnsi="Calibri" w:cs="Calibri"/>
                <w:color w:val="000000"/>
                <w:sz w:val="22"/>
                <w:szCs w:val="22"/>
                <w:lang w:eastAsia="en-GB"/>
              </w:rPr>
            </w:pPr>
            <w:r w:rsidRPr="00D70EB6">
              <w:rPr>
                <w:rFonts w:ascii="Calibri" w:hAnsi="Calibri" w:cs="Calibri"/>
                <w:color w:val="000000"/>
                <w:sz w:val="22"/>
                <w:szCs w:val="22"/>
                <w:lang w:eastAsia="en-GB"/>
              </w:rPr>
              <w:t> </w:t>
            </w:r>
          </w:p>
        </w:tc>
        <w:tc>
          <w:tcPr>
            <w:tcW w:w="1080" w:type="dxa"/>
            <w:tcBorders>
              <w:top w:val="nil"/>
              <w:left w:val="nil"/>
              <w:bottom w:val="single" w:sz="4" w:space="0" w:color="auto"/>
              <w:right w:val="single" w:sz="4" w:space="0" w:color="auto"/>
            </w:tcBorders>
            <w:shd w:val="clear" w:color="auto" w:fill="auto"/>
            <w:hideMark/>
          </w:tcPr>
          <w:p w14:paraId="6F65EFBA" w14:textId="77777777" w:rsidR="003F4C0E" w:rsidRPr="00D70EB6" w:rsidRDefault="003F4C0E" w:rsidP="003F4C0E">
            <w:pPr>
              <w:jc w:val="center"/>
              <w:rPr>
                <w:rFonts w:ascii="Calibri" w:hAnsi="Calibri" w:cs="Calibri"/>
                <w:color w:val="000000"/>
                <w:sz w:val="22"/>
                <w:szCs w:val="22"/>
                <w:lang w:eastAsia="en-GB"/>
              </w:rPr>
            </w:pPr>
            <w:r w:rsidRPr="00D70EB6">
              <w:rPr>
                <w:rFonts w:ascii="Calibri" w:hAnsi="Calibri" w:cs="Calibri"/>
                <w:color w:val="000000"/>
                <w:sz w:val="22"/>
                <w:szCs w:val="22"/>
                <w:lang w:eastAsia="en-GB"/>
              </w:rPr>
              <w:t>copy</w:t>
            </w:r>
          </w:p>
        </w:tc>
        <w:tc>
          <w:tcPr>
            <w:tcW w:w="810" w:type="dxa"/>
            <w:tcBorders>
              <w:top w:val="nil"/>
              <w:left w:val="nil"/>
              <w:bottom w:val="single" w:sz="4" w:space="0" w:color="auto"/>
              <w:right w:val="single" w:sz="4" w:space="0" w:color="auto"/>
            </w:tcBorders>
            <w:shd w:val="clear" w:color="auto" w:fill="auto"/>
            <w:hideMark/>
          </w:tcPr>
          <w:p w14:paraId="34AAB146" w14:textId="77777777" w:rsidR="003F4C0E" w:rsidRPr="00D70EB6" w:rsidRDefault="003F4C0E" w:rsidP="003F4C0E">
            <w:pPr>
              <w:jc w:val="center"/>
              <w:rPr>
                <w:rFonts w:ascii="Calibri" w:hAnsi="Calibri" w:cs="Calibri"/>
                <w:color w:val="000000"/>
                <w:sz w:val="22"/>
                <w:szCs w:val="22"/>
                <w:lang w:eastAsia="en-GB"/>
              </w:rPr>
            </w:pPr>
            <w:r w:rsidRPr="00D70EB6">
              <w:rPr>
                <w:rFonts w:ascii="Calibri" w:hAnsi="Calibri" w:cs="Calibri"/>
                <w:color w:val="000000"/>
                <w:sz w:val="22"/>
                <w:szCs w:val="22"/>
                <w:lang w:eastAsia="en-GB"/>
              </w:rPr>
              <w:t>10</w:t>
            </w:r>
          </w:p>
        </w:tc>
        <w:tc>
          <w:tcPr>
            <w:tcW w:w="1710" w:type="dxa"/>
            <w:tcBorders>
              <w:top w:val="nil"/>
              <w:left w:val="nil"/>
              <w:bottom w:val="single" w:sz="4" w:space="0" w:color="auto"/>
              <w:right w:val="single" w:sz="4" w:space="0" w:color="auto"/>
            </w:tcBorders>
            <w:shd w:val="clear" w:color="000000" w:fill="FFFFFF"/>
            <w:noWrap/>
          </w:tcPr>
          <w:p w14:paraId="135FAA44" w14:textId="4D6B24CE" w:rsidR="003F4C0E" w:rsidRPr="00D70EB6" w:rsidRDefault="003F4C0E" w:rsidP="003F4C0E">
            <w:pPr>
              <w:jc w:val="right"/>
              <w:rPr>
                <w:rFonts w:ascii="Calibri" w:hAnsi="Calibri" w:cs="Calibri"/>
                <w:color w:val="000000"/>
                <w:sz w:val="22"/>
                <w:szCs w:val="22"/>
                <w:lang w:eastAsia="en-GB"/>
              </w:rPr>
            </w:pPr>
          </w:p>
        </w:tc>
        <w:tc>
          <w:tcPr>
            <w:tcW w:w="1530" w:type="dxa"/>
            <w:tcBorders>
              <w:top w:val="nil"/>
              <w:left w:val="nil"/>
              <w:bottom w:val="single" w:sz="4" w:space="0" w:color="auto"/>
              <w:right w:val="single" w:sz="4" w:space="0" w:color="auto"/>
            </w:tcBorders>
            <w:shd w:val="clear" w:color="auto" w:fill="auto"/>
            <w:noWrap/>
          </w:tcPr>
          <w:p w14:paraId="5813B264" w14:textId="630B8E9E" w:rsidR="003F4C0E" w:rsidRPr="00D70EB6" w:rsidRDefault="003F4C0E" w:rsidP="003F4C0E">
            <w:pPr>
              <w:jc w:val="right"/>
              <w:rPr>
                <w:rFonts w:ascii="Calibri" w:hAnsi="Calibri" w:cs="Calibri"/>
                <w:color w:val="000000"/>
                <w:sz w:val="22"/>
                <w:szCs w:val="22"/>
                <w:lang w:eastAsia="en-GB"/>
              </w:rPr>
            </w:pPr>
          </w:p>
        </w:tc>
      </w:tr>
      <w:tr w:rsidR="00104A71" w:rsidRPr="00486CE6" w14:paraId="33CEFAA1" w14:textId="77777777" w:rsidTr="00104A71">
        <w:trPr>
          <w:trHeight w:val="288"/>
        </w:trPr>
        <w:tc>
          <w:tcPr>
            <w:tcW w:w="715" w:type="dxa"/>
            <w:tcBorders>
              <w:top w:val="nil"/>
              <w:left w:val="single" w:sz="4" w:space="0" w:color="auto"/>
              <w:bottom w:val="single" w:sz="4" w:space="0" w:color="auto"/>
              <w:right w:val="single" w:sz="4" w:space="0" w:color="auto"/>
            </w:tcBorders>
            <w:shd w:val="clear" w:color="auto" w:fill="auto"/>
            <w:noWrap/>
            <w:hideMark/>
          </w:tcPr>
          <w:p w14:paraId="1819692C" w14:textId="2FBC9336" w:rsidR="003F4C0E" w:rsidRPr="00D70EB6" w:rsidRDefault="003F4C0E" w:rsidP="003F4C0E">
            <w:pPr>
              <w:jc w:val="right"/>
              <w:rPr>
                <w:rFonts w:ascii="Calibri" w:hAnsi="Calibri" w:cs="Calibri"/>
                <w:color w:val="000000"/>
                <w:sz w:val="22"/>
                <w:szCs w:val="22"/>
                <w:lang w:eastAsia="en-GB"/>
              </w:rPr>
            </w:pPr>
            <w:r w:rsidRPr="00D70EB6">
              <w:rPr>
                <w:rFonts w:ascii="Calibri" w:hAnsi="Calibri" w:cs="Calibri"/>
                <w:color w:val="000000"/>
                <w:sz w:val="22"/>
                <w:szCs w:val="22"/>
                <w:lang w:eastAsia="en-GB"/>
              </w:rPr>
              <w:t>2.4.3</w:t>
            </w:r>
          </w:p>
        </w:tc>
        <w:tc>
          <w:tcPr>
            <w:tcW w:w="3510" w:type="dxa"/>
            <w:tcBorders>
              <w:top w:val="nil"/>
              <w:left w:val="nil"/>
              <w:bottom w:val="single" w:sz="4" w:space="0" w:color="auto"/>
              <w:right w:val="single" w:sz="4" w:space="0" w:color="auto"/>
            </w:tcBorders>
            <w:shd w:val="clear" w:color="auto" w:fill="auto"/>
            <w:hideMark/>
          </w:tcPr>
          <w:p w14:paraId="21E47B8D" w14:textId="77777777" w:rsidR="003F4C0E" w:rsidRPr="00D70EB6" w:rsidRDefault="003F4C0E" w:rsidP="003F4C0E">
            <w:pPr>
              <w:rPr>
                <w:rFonts w:ascii="Calibri" w:hAnsi="Calibri" w:cs="Calibri"/>
                <w:color w:val="000000"/>
                <w:sz w:val="22"/>
                <w:szCs w:val="22"/>
                <w:lang w:eastAsia="en-GB"/>
              </w:rPr>
            </w:pPr>
            <w:r w:rsidRPr="00D70EB6">
              <w:rPr>
                <w:rFonts w:ascii="Calibri" w:hAnsi="Calibri" w:cs="Calibri"/>
                <w:color w:val="000000"/>
                <w:sz w:val="22"/>
                <w:szCs w:val="22"/>
                <w:lang w:eastAsia="en-GB"/>
              </w:rPr>
              <w:t xml:space="preserve">Notepads </w:t>
            </w:r>
          </w:p>
        </w:tc>
        <w:tc>
          <w:tcPr>
            <w:tcW w:w="720" w:type="dxa"/>
            <w:tcBorders>
              <w:top w:val="nil"/>
              <w:left w:val="nil"/>
              <w:bottom w:val="single" w:sz="4" w:space="0" w:color="auto"/>
              <w:right w:val="single" w:sz="4" w:space="0" w:color="auto"/>
            </w:tcBorders>
            <w:shd w:val="clear" w:color="auto" w:fill="auto"/>
            <w:hideMark/>
          </w:tcPr>
          <w:p w14:paraId="55649D66" w14:textId="77777777" w:rsidR="003F4C0E" w:rsidRPr="00D70EB6" w:rsidRDefault="003F4C0E" w:rsidP="003F4C0E">
            <w:pPr>
              <w:jc w:val="center"/>
              <w:rPr>
                <w:rFonts w:ascii="Calibri" w:hAnsi="Calibri" w:cs="Calibri"/>
                <w:color w:val="000000"/>
                <w:sz w:val="22"/>
                <w:szCs w:val="22"/>
                <w:lang w:eastAsia="en-GB"/>
              </w:rPr>
            </w:pPr>
            <w:r w:rsidRPr="00D70EB6">
              <w:rPr>
                <w:rFonts w:ascii="Calibri" w:hAnsi="Calibri" w:cs="Calibri"/>
                <w:color w:val="000000"/>
                <w:sz w:val="22"/>
                <w:szCs w:val="22"/>
                <w:lang w:eastAsia="en-GB"/>
              </w:rPr>
              <w:t> </w:t>
            </w:r>
          </w:p>
        </w:tc>
        <w:tc>
          <w:tcPr>
            <w:tcW w:w="1080" w:type="dxa"/>
            <w:tcBorders>
              <w:top w:val="nil"/>
              <w:left w:val="nil"/>
              <w:bottom w:val="single" w:sz="4" w:space="0" w:color="auto"/>
              <w:right w:val="single" w:sz="4" w:space="0" w:color="auto"/>
            </w:tcBorders>
            <w:shd w:val="clear" w:color="auto" w:fill="auto"/>
            <w:hideMark/>
          </w:tcPr>
          <w:p w14:paraId="0FF72F58" w14:textId="77777777" w:rsidR="003F4C0E" w:rsidRPr="00D70EB6" w:rsidRDefault="003F4C0E" w:rsidP="003F4C0E">
            <w:pPr>
              <w:jc w:val="center"/>
              <w:rPr>
                <w:rFonts w:ascii="Calibri" w:hAnsi="Calibri" w:cs="Calibri"/>
                <w:color w:val="000000"/>
                <w:sz w:val="22"/>
                <w:szCs w:val="22"/>
                <w:lang w:eastAsia="en-GB"/>
              </w:rPr>
            </w:pPr>
            <w:r w:rsidRPr="00D70EB6">
              <w:rPr>
                <w:rFonts w:ascii="Calibri" w:hAnsi="Calibri" w:cs="Calibri"/>
                <w:color w:val="000000"/>
                <w:sz w:val="22"/>
                <w:szCs w:val="22"/>
                <w:lang w:eastAsia="en-GB"/>
              </w:rPr>
              <w:t>copy</w:t>
            </w:r>
          </w:p>
        </w:tc>
        <w:tc>
          <w:tcPr>
            <w:tcW w:w="810" w:type="dxa"/>
            <w:tcBorders>
              <w:top w:val="nil"/>
              <w:left w:val="nil"/>
              <w:bottom w:val="single" w:sz="4" w:space="0" w:color="auto"/>
              <w:right w:val="single" w:sz="4" w:space="0" w:color="auto"/>
            </w:tcBorders>
            <w:shd w:val="clear" w:color="auto" w:fill="auto"/>
            <w:hideMark/>
          </w:tcPr>
          <w:p w14:paraId="18DFFBEB" w14:textId="77777777" w:rsidR="003F4C0E" w:rsidRPr="00D70EB6" w:rsidRDefault="003F4C0E" w:rsidP="003F4C0E">
            <w:pPr>
              <w:jc w:val="center"/>
              <w:rPr>
                <w:rFonts w:ascii="Calibri" w:hAnsi="Calibri" w:cs="Calibri"/>
                <w:color w:val="000000"/>
                <w:sz w:val="22"/>
                <w:szCs w:val="22"/>
                <w:lang w:eastAsia="en-GB"/>
              </w:rPr>
            </w:pPr>
            <w:r w:rsidRPr="00D70EB6">
              <w:rPr>
                <w:rFonts w:ascii="Calibri" w:hAnsi="Calibri" w:cs="Calibri"/>
                <w:color w:val="000000"/>
                <w:sz w:val="22"/>
                <w:szCs w:val="22"/>
                <w:lang w:eastAsia="en-GB"/>
              </w:rPr>
              <w:t>10</w:t>
            </w:r>
          </w:p>
        </w:tc>
        <w:tc>
          <w:tcPr>
            <w:tcW w:w="1710" w:type="dxa"/>
            <w:tcBorders>
              <w:top w:val="nil"/>
              <w:left w:val="nil"/>
              <w:bottom w:val="single" w:sz="4" w:space="0" w:color="auto"/>
              <w:right w:val="single" w:sz="4" w:space="0" w:color="auto"/>
            </w:tcBorders>
            <w:shd w:val="clear" w:color="000000" w:fill="FFFFFF"/>
            <w:noWrap/>
          </w:tcPr>
          <w:p w14:paraId="63D01BA5" w14:textId="36CF51BA" w:rsidR="003F4C0E" w:rsidRPr="00D70EB6" w:rsidRDefault="003F4C0E" w:rsidP="003F4C0E">
            <w:pPr>
              <w:jc w:val="right"/>
              <w:rPr>
                <w:rFonts w:ascii="Calibri" w:hAnsi="Calibri" w:cs="Calibri"/>
                <w:color w:val="000000"/>
                <w:sz w:val="22"/>
                <w:szCs w:val="22"/>
                <w:lang w:eastAsia="en-GB"/>
              </w:rPr>
            </w:pPr>
          </w:p>
        </w:tc>
        <w:tc>
          <w:tcPr>
            <w:tcW w:w="1530" w:type="dxa"/>
            <w:tcBorders>
              <w:top w:val="nil"/>
              <w:left w:val="nil"/>
              <w:bottom w:val="single" w:sz="4" w:space="0" w:color="auto"/>
              <w:right w:val="single" w:sz="4" w:space="0" w:color="auto"/>
            </w:tcBorders>
            <w:shd w:val="clear" w:color="auto" w:fill="auto"/>
            <w:noWrap/>
          </w:tcPr>
          <w:p w14:paraId="41C16866" w14:textId="226FD1C6" w:rsidR="003F4C0E" w:rsidRPr="00D70EB6" w:rsidRDefault="003F4C0E" w:rsidP="003F4C0E">
            <w:pPr>
              <w:jc w:val="right"/>
              <w:rPr>
                <w:rFonts w:ascii="Calibri" w:hAnsi="Calibri" w:cs="Calibri"/>
                <w:color w:val="000000"/>
                <w:sz w:val="22"/>
                <w:szCs w:val="22"/>
                <w:lang w:eastAsia="en-GB"/>
              </w:rPr>
            </w:pPr>
          </w:p>
        </w:tc>
      </w:tr>
      <w:tr w:rsidR="00104A71" w:rsidRPr="00486CE6" w14:paraId="0773C69A" w14:textId="77777777" w:rsidTr="00104A71">
        <w:trPr>
          <w:trHeight w:val="576"/>
        </w:trPr>
        <w:tc>
          <w:tcPr>
            <w:tcW w:w="715" w:type="dxa"/>
            <w:tcBorders>
              <w:top w:val="nil"/>
              <w:left w:val="single" w:sz="4" w:space="0" w:color="auto"/>
              <w:bottom w:val="single" w:sz="4" w:space="0" w:color="auto"/>
              <w:right w:val="single" w:sz="4" w:space="0" w:color="auto"/>
            </w:tcBorders>
            <w:shd w:val="clear" w:color="auto" w:fill="auto"/>
            <w:noWrap/>
            <w:hideMark/>
          </w:tcPr>
          <w:p w14:paraId="2671C9B5" w14:textId="70684592" w:rsidR="003F4C0E" w:rsidRPr="00D70EB6" w:rsidRDefault="003F4C0E" w:rsidP="003F4C0E">
            <w:pPr>
              <w:jc w:val="right"/>
              <w:rPr>
                <w:rFonts w:ascii="Calibri" w:hAnsi="Calibri" w:cs="Calibri"/>
                <w:color w:val="000000"/>
                <w:sz w:val="22"/>
                <w:szCs w:val="22"/>
                <w:lang w:eastAsia="en-GB"/>
              </w:rPr>
            </w:pPr>
            <w:r w:rsidRPr="00D70EB6">
              <w:rPr>
                <w:rFonts w:ascii="Calibri" w:hAnsi="Calibri" w:cs="Calibri"/>
                <w:color w:val="000000"/>
                <w:sz w:val="22"/>
                <w:szCs w:val="22"/>
                <w:lang w:eastAsia="en-GB"/>
              </w:rPr>
              <w:t>2.4.4</w:t>
            </w:r>
          </w:p>
        </w:tc>
        <w:tc>
          <w:tcPr>
            <w:tcW w:w="3510" w:type="dxa"/>
            <w:tcBorders>
              <w:top w:val="nil"/>
              <w:left w:val="nil"/>
              <w:bottom w:val="single" w:sz="4" w:space="0" w:color="auto"/>
              <w:right w:val="single" w:sz="4" w:space="0" w:color="auto"/>
            </w:tcBorders>
            <w:shd w:val="clear" w:color="auto" w:fill="auto"/>
            <w:hideMark/>
          </w:tcPr>
          <w:p w14:paraId="7653E8B6" w14:textId="77777777" w:rsidR="003F4C0E" w:rsidRPr="00D70EB6" w:rsidRDefault="003F4C0E" w:rsidP="003F4C0E">
            <w:pPr>
              <w:rPr>
                <w:rFonts w:ascii="Calibri" w:hAnsi="Calibri" w:cs="Calibri"/>
                <w:color w:val="000000"/>
                <w:sz w:val="22"/>
                <w:szCs w:val="22"/>
                <w:lang w:eastAsia="en-GB"/>
              </w:rPr>
            </w:pPr>
            <w:r w:rsidRPr="00D70EB6">
              <w:rPr>
                <w:rFonts w:ascii="Calibri" w:hAnsi="Calibri" w:cs="Calibri"/>
                <w:color w:val="000000"/>
                <w:sz w:val="22"/>
                <w:szCs w:val="22"/>
                <w:lang w:eastAsia="en-GB"/>
              </w:rPr>
              <w:t>Backpacks for 10 interviewers and 5 key personnel.</w:t>
            </w:r>
          </w:p>
        </w:tc>
        <w:tc>
          <w:tcPr>
            <w:tcW w:w="720" w:type="dxa"/>
            <w:tcBorders>
              <w:top w:val="nil"/>
              <w:left w:val="nil"/>
              <w:bottom w:val="single" w:sz="4" w:space="0" w:color="auto"/>
              <w:right w:val="single" w:sz="4" w:space="0" w:color="auto"/>
            </w:tcBorders>
            <w:shd w:val="clear" w:color="auto" w:fill="auto"/>
            <w:hideMark/>
          </w:tcPr>
          <w:p w14:paraId="0C1384A8" w14:textId="77777777" w:rsidR="003F4C0E" w:rsidRPr="00D70EB6" w:rsidRDefault="003F4C0E" w:rsidP="003F4C0E">
            <w:pPr>
              <w:jc w:val="center"/>
              <w:rPr>
                <w:rFonts w:ascii="Calibri" w:hAnsi="Calibri" w:cs="Calibri"/>
                <w:color w:val="000000"/>
                <w:sz w:val="22"/>
                <w:szCs w:val="22"/>
                <w:lang w:eastAsia="en-GB"/>
              </w:rPr>
            </w:pPr>
            <w:r w:rsidRPr="00D70EB6">
              <w:rPr>
                <w:rFonts w:ascii="Calibri" w:hAnsi="Calibri" w:cs="Calibri"/>
                <w:color w:val="000000"/>
                <w:sz w:val="22"/>
                <w:szCs w:val="22"/>
                <w:lang w:eastAsia="en-GB"/>
              </w:rPr>
              <w:t> </w:t>
            </w:r>
          </w:p>
        </w:tc>
        <w:tc>
          <w:tcPr>
            <w:tcW w:w="1080" w:type="dxa"/>
            <w:tcBorders>
              <w:top w:val="nil"/>
              <w:left w:val="nil"/>
              <w:bottom w:val="single" w:sz="4" w:space="0" w:color="auto"/>
              <w:right w:val="single" w:sz="4" w:space="0" w:color="auto"/>
            </w:tcBorders>
            <w:shd w:val="clear" w:color="auto" w:fill="auto"/>
            <w:hideMark/>
          </w:tcPr>
          <w:p w14:paraId="63D4E24B" w14:textId="77777777" w:rsidR="003F4C0E" w:rsidRPr="00D70EB6" w:rsidRDefault="003F4C0E" w:rsidP="003F4C0E">
            <w:pPr>
              <w:jc w:val="center"/>
              <w:rPr>
                <w:rFonts w:ascii="Calibri" w:hAnsi="Calibri" w:cs="Calibri"/>
                <w:color w:val="000000"/>
                <w:sz w:val="22"/>
                <w:szCs w:val="22"/>
                <w:lang w:eastAsia="en-GB"/>
              </w:rPr>
            </w:pPr>
            <w:r w:rsidRPr="00D70EB6">
              <w:rPr>
                <w:rFonts w:ascii="Calibri" w:hAnsi="Calibri" w:cs="Calibri"/>
                <w:color w:val="000000"/>
                <w:sz w:val="22"/>
                <w:szCs w:val="22"/>
                <w:lang w:eastAsia="en-GB"/>
              </w:rPr>
              <w:t>item</w:t>
            </w:r>
          </w:p>
        </w:tc>
        <w:tc>
          <w:tcPr>
            <w:tcW w:w="810" w:type="dxa"/>
            <w:tcBorders>
              <w:top w:val="nil"/>
              <w:left w:val="nil"/>
              <w:bottom w:val="single" w:sz="4" w:space="0" w:color="auto"/>
              <w:right w:val="single" w:sz="4" w:space="0" w:color="auto"/>
            </w:tcBorders>
            <w:shd w:val="clear" w:color="auto" w:fill="auto"/>
            <w:hideMark/>
          </w:tcPr>
          <w:p w14:paraId="78FA3919" w14:textId="77777777" w:rsidR="003F4C0E" w:rsidRPr="00D70EB6" w:rsidRDefault="003F4C0E" w:rsidP="003F4C0E">
            <w:pPr>
              <w:jc w:val="center"/>
              <w:rPr>
                <w:rFonts w:ascii="Calibri" w:hAnsi="Calibri" w:cs="Calibri"/>
                <w:color w:val="000000"/>
                <w:sz w:val="22"/>
                <w:szCs w:val="22"/>
                <w:lang w:eastAsia="en-GB"/>
              </w:rPr>
            </w:pPr>
            <w:r w:rsidRPr="00D70EB6">
              <w:rPr>
                <w:rFonts w:ascii="Calibri" w:hAnsi="Calibri" w:cs="Calibri"/>
                <w:color w:val="000000"/>
                <w:sz w:val="22"/>
                <w:szCs w:val="22"/>
                <w:lang w:eastAsia="en-GB"/>
              </w:rPr>
              <w:t>15</w:t>
            </w:r>
          </w:p>
        </w:tc>
        <w:tc>
          <w:tcPr>
            <w:tcW w:w="1710" w:type="dxa"/>
            <w:tcBorders>
              <w:top w:val="nil"/>
              <w:left w:val="nil"/>
              <w:bottom w:val="single" w:sz="4" w:space="0" w:color="auto"/>
              <w:right w:val="single" w:sz="4" w:space="0" w:color="auto"/>
            </w:tcBorders>
            <w:shd w:val="clear" w:color="000000" w:fill="FFFFFF"/>
            <w:noWrap/>
          </w:tcPr>
          <w:p w14:paraId="326D7CD4" w14:textId="091FB0C5" w:rsidR="003F4C0E" w:rsidRPr="00D70EB6" w:rsidRDefault="003F4C0E" w:rsidP="003F4C0E">
            <w:pPr>
              <w:jc w:val="right"/>
              <w:rPr>
                <w:rFonts w:ascii="Calibri" w:hAnsi="Calibri" w:cs="Calibri"/>
                <w:color w:val="000000"/>
                <w:sz w:val="22"/>
                <w:szCs w:val="22"/>
                <w:lang w:eastAsia="en-GB"/>
              </w:rPr>
            </w:pPr>
          </w:p>
        </w:tc>
        <w:tc>
          <w:tcPr>
            <w:tcW w:w="1530" w:type="dxa"/>
            <w:tcBorders>
              <w:top w:val="nil"/>
              <w:left w:val="nil"/>
              <w:bottom w:val="single" w:sz="4" w:space="0" w:color="auto"/>
              <w:right w:val="single" w:sz="4" w:space="0" w:color="auto"/>
            </w:tcBorders>
            <w:shd w:val="clear" w:color="auto" w:fill="auto"/>
            <w:noWrap/>
          </w:tcPr>
          <w:p w14:paraId="2D5A9786" w14:textId="4A7F1A45" w:rsidR="003F4C0E" w:rsidRPr="00D70EB6" w:rsidRDefault="003F4C0E" w:rsidP="003F4C0E">
            <w:pPr>
              <w:jc w:val="right"/>
              <w:rPr>
                <w:rFonts w:ascii="Calibri" w:hAnsi="Calibri" w:cs="Calibri"/>
                <w:color w:val="000000"/>
                <w:sz w:val="22"/>
                <w:szCs w:val="22"/>
                <w:lang w:eastAsia="en-GB"/>
              </w:rPr>
            </w:pPr>
          </w:p>
        </w:tc>
      </w:tr>
      <w:tr w:rsidR="00104A71" w:rsidRPr="00486CE6" w14:paraId="54C73CD7" w14:textId="77777777" w:rsidTr="00104A71">
        <w:trPr>
          <w:trHeight w:val="576"/>
        </w:trPr>
        <w:tc>
          <w:tcPr>
            <w:tcW w:w="715" w:type="dxa"/>
            <w:tcBorders>
              <w:top w:val="nil"/>
              <w:left w:val="single" w:sz="4" w:space="0" w:color="auto"/>
              <w:bottom w:val="single" w:sz="4" w:space="0" w:color="auto"/>
              <w:right w:val="single" w:sz="4" w:space="0" w:color="auto"/>
            </w:tcBorders>
            <w:shd w:val="clear" w:color="auto" w:fill="auto"/>
            <w:noWrap/>
            <w:hideMark/>
          </w:tcPr>
          <w:p w14:paraId="7F96AA07" w14:textId="6B41F2C3" w:rsidR="003F4C0E" w:rsidRPr="00D70EB6" w:rsidRDefault="003F4C0E" w:rsidP="003F4C0E">
            <w:pPr>
              <w:jc w:val="right"/>
              <w:rPr>
                <w:rFonts w:ascii="Calibri" w:hAnsi="Calibri" w:cs="Calibri"/>
                <w:color w:val="000000"/>
                <w:sz w:val="22"/>
                <w:szCs w:val="22"/>
                <w:lang w:eastAsia="en-GB"/>
              </w:rPr>
            </w:pPr>
            <w:r w:rsidRPr="00D70EB6">
              <w:rPr>
                <w:rFonts w:ascii="Calibri" w:hAnsi="Calibri" w:cs="Calibri"/>
                <w:color w:val="000000"/>
                <w:sz w:val="22"/>
                <w:szCs w:val="22"/>
                <w:lang w:eastAsia="en-GB"/>
              </w:rPr>
              <w:t>2.4.5</w:t>
            </w:r>
          </w:p>
        </w:tc>
        <w:tc>
          <w:tcPr>
            <w:tcW w:w="3510" w:type="dxa"/>
            <w:tcBorders>
              <w:top w:val="nil"/>
              <w:left w:val="nil"/>
              <w:bottom w:val="single" w:sz="4" w:space="0" w:color="auto"/>
              <w:right w:val="single" w:sz="4" w:space="0" w:color="auto"/>
            </w:tcBorders>
            <w:shd w:val="clear" w:color="auto" w:fill="auto"/>
            <w:hideMark/>
          </w:tcPr>
          <w:p w14:paraId="5205D590" w14:textId="1AA4E83E" w:rsidR="003F4C0E" w:rsidRPr="00D70EB6" w:rsidRDefault="003F4C0E" w:rsidP="003F4C0E">
            <w:pPr>
              <w:rPr>
                <w:rFonts w:ascii="Calibri" w:hAnsi="Calibri" w:cs="Calibri"/>
                <w:color w:val="000000"/>
                <w:sz w:val="22"/>
                <w:szCs w:val="22"/>
                <w:lang w:eastAsia="en-GB"/>
              </w:rPr>
            </w:pPr>
            <w:r w:rsidRPr="00D70EB6">
              <w:rPr>
                <w:rFonts w:ascii="Calibri" w:hAnsi="Calibri" w:cs="Calibri"/>
                <w:color w:val="000000"/>
                <w:sz w:val="22"/>
                <w:szCs w:val="22"/>
                <w:lang w:eastAsia="en-GB"/>
              </w:rPr>
              <w:t xml:space="preserve">Stationery for interviewers (pens, </w:t>
            </w:r>
            <w:r w:rsidR="00AD5AB3" w:rsidRPr="00D70EB6">
              <w:rPr>
                <w:rFonts w:ascii="Calibri" w:hAnsi="Calibri" w:cs="Calibri"/>
                <w:color w:val="000000"/>
                <w:sz w:val="22"/>
                <w:szCs w:val="22"/>
                <w:lang w:eastAsia="en-GB"/>
              </w:rPr>
              <w:t>pencils</w:t>
            </w:r>
            <w:r w:rsidRPr="00D70EB6">
              <w:rPr>
                <w:rFonts w:ascii="Calibri" w:hAnsi="Calibri" w:cs="Calibri"/>
                <w:color w:val="000000"/>
                <w:sz w:val="22"/>
                <w:szCs w:val="22"/>
                <w:lang w:eastAsia="en-GB"/>
              </w:rPr>
              <w:t>, erasers)</w:t>
            </w:r>
          </w:p>
        </w:tc>
        <w:tc>
          <w:tcPr>
            <w:tcW w:w="720" w:type="dxa"/>
            <w:tcBorders>
              <w:top w:val="nil"/>
              <w:left w:val="nil"/>
              <w:bottom w:val="single" w:sz="4" w:space="0" w:color="auto"/>
              <w:right w:val="single" w:sz="4" w:space="0" w:color="auto"/>
            </w:tcBorders>
            <w:shd w:val="clear" w:color="auto" w:fill="auto"/>
            <w:hideMark/>
          </w:tcPr>
          <w:p w14:paraId="44DEDB71" w14:textId="77777777" w:rsidR="003F4C0E" w:rsidRPr="00D70EB6" w:rsidRDefault="003F4C0E" w:rsidP="003F4C0E">
            <w:pPr>
              <w:jc w:val="center"/>
              <w:rPr>
                <w:rFonts w:ascii="Calibri" w:hAnsi="Calibri" w:cs="Calibri"/>
                <w:color w:val="000000"/>
                <w:sz w:val="22"/>
                <w:szCs w:val="22"/>
                <w:lang w:eastAsia="en-GB"/>
              </w:rPr>
            </w:pPr>
            <w:r w:rsidRPr="00D70EB6">
              <w:rPr>
                <w:rFonts w:ascii="Calibri" w:hAnsi="Calibri" w:cs="Calibri"/>
                <w:color w:val="000000"/>
                <w:sz w:val="22"/>
                <w:szCs w:val="22"/>
                <w:lang w:eastAsia="en-GB"/>
              </w:rPr>
              <w:t> </w:t>
            </w:r>
          </w:p>
        </w:tc>
        <w:tc>
          <w:tcPr>
            <w:tcW w:w="1080" w:type="dxa"/>
            <w:tcBorders>
              <w:top w:val="nil"/>
              <w:left w:val="nil"/>
              <w:bottom w:val="single" w:sz="4" w:space="0" w:color="auto"/>
              <w:right w:val="single" w:sz="4" w:space="0" w:color="auto"/>
            </w:tcBorders>
            <w:shd w:val="clear" w:color="auto" w:fill="auto"/>
            <w:hideMark/>
          </w:tcPr>
          <w:p w14:paraId="349547A2" w14:textId="77777777" w:rsidR="003F4C0E" w:rsidRPr="00D70EB6" w:rsidRDefault="003F4C0E" w:rsidP="003F4C0E">
            <w:pPr>
              <w:jc w:val="center"/>
              <w:rPr>
                <w:rFonts w:ascii="Calibri" w:hAnsi="Calibri" w:cs="Calibri"/>
                <w:color w:val="000000"/>
                <w:sz w:val="22"/>
                <w:szCs w:val="22"/>
                <w:lang w:eastAsia="en-GB"/>
              </w:rPr>
            </w:pPr>
            <w:r w:rsidRPr="00D70EB6">
              <w:rPr>
                <w:rFonts w:ascii="Calibri" w:hAnsi="Calibri" w:cs="Calibri"/>
                <w:color w:val="000000"/>
                <w:sz w:val="22"/>
                <w:szCs w:val="22"/>
                <w:lang w:eastAsia="en-GB"/>
              </w:rPr>
              <w:t> </w:t>
            </w:r>
          </w:p>
        </w:tc>
        <w:tc>
          <w:tcPr>
            <w:tcW w:w="810" w:type="dxa"/>
            <w:tcBorders>
              <w:top w:val="nil"/>
              <w:left w:val="nil"/>
              <w:bottom w:val="single" w:sz="4" w:space="0" w:color="auto"/>
              <w:right w:val="single" w:sz="4" w:space="0" w:color="auto"/>
            </w:tcBorders>
            <w:shd w:val="clear" w:color="auto" w:fill="auto"/>
            <w:hideMark/>
          </w:tcPr>
          <w:p w14:paraId="5DE9D390" w14:textId="2CDEF3EF" w:rsidR="003F4C0E" w:rsidRPr="00D70EB6" w:rsidRDefault="003F4C0E" w:rsidP="003F4C0E">
            <w:pPr>
              <w:jc w:val="center"/>
              <w:rPr>
                <w:rFonts w:ascii="Calibri" w:hAnsi="Calibri" w:cs="Calibri"/>
                <w:color w:val="000000"/>
                <w:sz w:val="22"/>
                <w:szCs w:val="22"/>
                <w:lang w:eastAsia="en-GB"/>
              </w:rPr>
            </w:pPr>
          </w:p>
        </w:tc>
        <w:tc>
          <w:tcPr>
            <w:tcW w:w="1710" w:type="dxa"/>
            <w:tcBorders>
              <w:top w:val="nil"/>
              <w:left w:val="nil"/>
              <w:bottom w:val="single" w:sz="4" w:space="0" w:color="auto"/>
              <w:right w:val="single" w:sz="4" w:space="0" w:color="auto"/>
            </w:tcBorders>
            <w:shd w:val="clear" w:color="000000" w:fill="FFFFFF"/>
            <w:noWrap/>
          </w:tcPr>
          <w:p w14:paraId="6E66209D" w14:textId="1EEB42CE" w:rsidR="003F4C0E" w:rsidRPr="00D70EB6" w:rsidRDefault="003F4C0E" w:rsidP="003F4C0E">
            <w:pPr>
              <w:jc w:val="right"/>
              <w:rPr>
                <w:rFonts w:ascii="Calibri" w:hAnsi="Calibri" w:cs="Calibri"/>
                <w:color w:val="000000"/>
                <w:sz w:val="22"/>
                <w:szCs w:val="22"/>
                <w:lang w:eastAsia="en-GB"/>
              </w:rPr>
            </w:pPr>
          </w:p>
        </w:tc>
        <w:tc>
          <w:tcPr>
            <w:tcW w:w="1530" w:type="dxa"/>
            <w:tcBorders>
              <w:top w:val="nil"/>
              <w:left w:val="nil"/>
              <w:bottom w:val="single" w:sz="4" w:space="0" w:color="auto"/>
              <w:right w:val="single" w:sz="4" w:space="0" w:color="auto"/>
            </w:tcBorders>
            <w:shd w:val="clear" w:color="auto" w:fill="auto"/>
            <w:noWrap/>
          </w:tcPr>
          <w:p w14:paraId="5EFE170D" w14:textId="1FCD3808" w:rsidR="003F4C0E" w:rsidRPr="00D70EB6" w:rsidRDefault="003F4C0E" w:rsidP="003F4C0E">
            <w:pPr>
              <w:jc w:val="right"/>
              <w:rPr>
                <w:rFonts w:ascii="Calibri" w:hAnsi="Calibri" w:cs="Calibri"/>
                <w:color w:val="000000"/>
                <w:sz w:val="22"/>
                <w:szCs w:val="22"/>
                <w:lang w:eastAsia="en-GB"/>
              </w:rPr>
            </w:pPr>
          </w:p>
        </w:tc>
      </w:tr>
      <w:tr w:rsidR="000918A0" w:rsidRPr="00486CE6" w14:paraId="1C25655D" w14:textId="77777777" w:rsidTr="00091EF2">
        <w:trPr>
          <w:trHeight w:val="576"/>
        </w:trPr>
        <w:tc>
          <w:tcPr>
            <w:tcW w:w="8545" w:type="dxa"/>
            <w:gridSpan w:val="6"/>
            <w:tcBorders>
              <w:top w:val="nil"/>
              <w:left w:val="single" w:sz="4" w:space="0" w:color="auto"/>
              <w:bottom w:val="single" w:sz="4" w:space="0" w:color="auto"/>
              <w:right w:val="single" w:sz="4" w:space="0" w:color="auto"/>
            </w:tcBorders>
            <w:shd w:val="clear" w:color="auto" w:fill="FFFFFF" w:themeFill="background1"/>
            <w:noWrap/>
          </w:tcPr>
          <w:p w14:paraId="5F09E04D" w14:textId="38CED54A" w:rsidR="000918A0" w:rsidRPr="00D70EB6" w:rsidRDefault="000918A0" w:rsidP="000918A0">
            <w:pPr>
              <w:rPr>
                <w:rFonts w:ascii="Calibri" w:hAnsi="Calibri" w:cs="Calibri"/>
                <w:color w:val="000000"/>
                <w:sz w:val="22"/>
                <w:szCs w:val="22"/>
                <w:lang w:eastAsia="en-GB"/>
              </w:rPr>
            </w:pPr>
            <w:r w:rsidRPr="00FA773C">
              <w:rPr>
                <w:rFonts w:ascii="Calibri" w:hAnsi="Calibri" w:cs="Calibri"/>
                <w:b/>
                <w:bCs/>
                <w:color w:val="000000"/>
                <w:sz w:val="22"/>
                <w:szCs w:val="22"/>
                <w:lang w:eastAsia="en-GB"/>
              </w:rPr>
              <w:lastRenderedPageBreak/>
              <w:t>Subtotal for 2.</w:t>
            </w:r>
            <w:r>
              <w:rPr>
                <w:rFonts w:ascii="Calibri" w:hAnsi="Calibri" w:cs="Calibri"/>
                <w:b/>
                <w:bCs/>
                <w:color w:val="000000"/>
                <w:sz w:val="22"/>
                <w:szCs w:val="22"/>
                <w:lang w:eastAsia="en-GB"/>
              </w:rPr>
              <w:t>4</w:t>
            </w:r>
          </w:p>
        </w:tc>
        <w:tc>
          <w:tcPr>
            <w:tcW w:w="1530" w:type="dxa"/>
            <w:tcBorders>
              <w:top w:val="nil"/>
              <w:left w:val="nil"/>
              <w:bottom w:val="single" w:sz="4" w:space="0" w:color="auto"/>
              <w:right w:val="single" w:sz="4" w:space="0" w:color="auto"/>
            </w:tcBorders>
            <w:shd w:val="clear" w:color="auto" w:fill="FFFFFF" w:themeFill="background1"/>
            <w:noWrap/>
          </w:tcPr>
          <w:p w14:paraId="18EECC6E" w14:textId="77777777" w:rsidR="000918A0" w:rsidRPr="00D70EB6" w:rsidRDefault="000918A0" w:rsidP="003F4C0E">
            <w:pPr>
              <w:jc w:val="right"/>
              <w:rPr>
                <w:rFonts w:ascii="Calibri" w:hAnsi="Calibri" w:cs="Calibri"/>
                <w:color w:val="000000"/>
                <w:sz w:val="22"/>
                <w:szCs w:val="22"/>
                <w:lang w:eastAsia="en-GB"/>
              </w:rPr>
            </w:pPr>
          </w:p>
        </w:tc>
      </w:tr>
      <w:tr w:rsidR="00DE70D6" w:rsidRPr="00D70EB6" w14:paraId="0C4857EE" w14:textId="77777777" w:rsidTr="00104A71">
        <w:trPr>
          <w:trHeight w:val="540"/>
        </w:trPr>
        <w:tc>
          <w:tcPr>
            <w:tcW w:w="715" w:type="dxa"/>
            <w:tcBorders>
              <w:top w:val="nil"/>
              <w:left w:val="single" w:sz="4" w:space="0" w:color="auto"/>
              <w:bottom w:val="single" w:sz="4" w:space="0" w:color="auto"/>
              <w:right w:val="single" w:sz="4" w:space="0" w:color="auto"/>
            </w:tcBorders>
            <w:shd w:val="clear" w:color="auto" w:fill="EEECE1" w:themeFill="background2"/>
            <w:noWrap/>
            <w:hideMark/>
          </w:tcPr>
          <w:p w14:paraId="7A75EC41" w14:textId="77777777" w:rsidR="003F4C0E" w:rsidRPr="00D70EB6" w:rsidRDefault="003F4C0E" w:rsidP="003F4C0E">
            <w:pPr>
              <w:rPr>
                <w:rFonts w:ascii="Calibri" w:hAnsi="Calibri" w:cs="Calibri"/>
                <w:b/>
                <w:bCs/>
                <w:color w:val="000000"/>
                <w:sz w:val="22"/>
                <w:szCs w:val="22"/>
                <w:lang w:eastAsia="en-GB"/>
              </w:rPr>
            </w:pPr>
            <w:r w:rsidRPr="00D70EB6">
              <w:rPr>
                <w:rFonts w:ascii="Calibri" w:hAnsi="Calibri" w:cs="Calibri"/>
                <w:b/>
                <w:bCs/>
                <w:color w:val="000000"/>
                <w:sz w:val="22"/>
                <w:szCs w:val="22"/>
                <w:lang w:eastAsia="en-GB"/>
              </w:rPr>
              <w:t>2.5</w:t>
            </w:r>
          </w:p>
        </w:tc>
        <w:tc>
          <w:tcPr>
            <w:tcW w:w="7830" w:type="dxa"/>
            <w:gridSpan w:val="5"/>
            <w:tcBorders>
              <w:top w:val="single" w:sz="4" w:space="0" w:color="auto"/>
              <w:left w:val="nil"/>
              <w:bottom w:val="single" w:sz="4" w:space="0" w:color="auto"/>
              <w:right w:val="single" w:sz="4" w:space="0" w:color="000000"/>
            </w:tcBorders>
            <w:shd w:val="clear" w:color="auto" w:fill="EEECE1" w:themeFill="background2"/>
            <w:hideMark/>
          </w:tcPr>
          <w:p w14:paraId="18F565E3" w14:textId="6C93914D" w:rsidR="003F4C0E" w:rsidRPr="00D70EB6" w:rsidRDefault="003F4C0E" w:rsidP="003F4C0E">
            <w:pPr>
              <w:rPr>
                <w:rFonts w:ascii="Calibri" w:hAnsi="Calibri" w:cs="Calibri"/>
                <w:b/>
                <w:bCs/>
                <w:sz w:val="22"/>
                <w:szCs w:val="22"/>
                <w:lang w:eastAsia="en-GB"/>
              </w:rPr>
            </w:pPr>
            <w:r w:rsidRPr="00D70EB6">
              <w:rPr>
                <w:rFonts w:ascii="Calibri" w:hAnsi="Calibri" w:cs="Calibri"/>
                <w:b/>
                <w:bCs/>
                <w:sz w:val="22"/>
                <w:szCs w:val="22"/>
                <w:lang w:eastAsia="en-GB"/>
              </w:rPr>
              <w:t>Conduct validation and summary of impact chain data 1-day workshop for 20 participants (Kyzylorda).</w:t>
            </w:r>
          </w:p>
        </w:tc>
        <w:tc>
          <w:tcPr>
            <w:tcW w:w="1530" w:type="dxa"/>
            <w:tcBorders>
              <w:top w:val="nil"/>
              <w:left w:val="nil"/>
              <w:bottom w:val="single" w:sz="4" w:space="0" w:color="auto"/>
              <w:right w:val="single" w:sz="4" w:space="0" w:color="auto"/>
            </w:tcBorders>
            <w:shd w:val="clear" w:color="auto" w:fill="EEECE1" w:themeFill="background2"/>
            <w:noWrap/>
          </w:tcPr>
          <w:p w14:paraId="19527B13" w14:textId="426E9FA5" w:rsidR="003F4C0E" w:rsidRPr="00D70EB6" w:rsidRDefault="003F4C0E" w:rsidP="003F4C0E">
            <w:pPr>
              <w:jc w:val="right"/>
              <w:rPr>
                <w:rFonts w:ascii="Calibri" w:hAnsi="Calibri" w:cs="Calibri"/>
                <w:b/>
                <w:bCs/>
                <w:color w:val="000000"/>
                <w:sz w:val="22"/>
                <w:szCs w:val="22"/>
                <w:lang w:eastAsia="en-GB"/>
              </w:rPr>
            </w:pPr>
          </w:p>
        </w:tc>
      </w:tr>
      <w:tr w:rsidR="00104A71" w:rsidRPr="00486CE6" w14:paraId="3F8CF567" w14:textId="77777777" w:rsidTr="00104A71">
        <w:trPr>
          <w:trHeight w:val="288"/>
        </w:trPr>
        <w:tc>
          <w:tcPr>
            <w:tcW w:w="715" w:type="dxa"/>
            <w:tcBorders>
              <w:top w:val="nil"/>
              <w:left w:val="single" w:sz="4" w:space="0" w:color="auto"/>
              <w:bottom w:val="single" w:sz="4" w:space="0" w:color="auto"/>
              <w:right w:val="single" w:sz="4" w:space="0" w:color="auto"/>
            </w:tcBorders>
            <w:shd w:val="clear" w:color="auto" w:fill="auto"/>
            <w:noWrap/>
            <w:hideMark/>
          </w:tcPr>
          <w:p w14:paraId="4E61F8A3" w14:textId="5C0B2570" w:rsidR="003F4C0E" w:rsidRPr="00D70EB6" w:rsidRDefault="003F4C0E" w:rsidP="003F4C0E">
            <w:pPr>
              <w:jc w:val="right"/>
              <w:rPr>
                <w:rFonts w:ascii="Calibri" w:hAnsi="Calibri" w:cs="Calibri"/>
                <w:color w:val="000000"/>
                <w:sz w:val="22"/>
                <w:szCs w:val="22"/>
                <w:lang w:eastAsia="en-GB"/>
              </w:rPr>
            </w:pPr>
            <w:r w:rsidRPr="00D70EB6">
              <w:rPr>
                <w:rFonts w:ascii="Calibri" w:hAnsi="Calibri" w:cs="Calibri"/>
                <w:color w:val="000000"/>
                <w:sz w:val="22"/>
                <w:szCs w:val="22"/>
                <w:lang w:eastAsia="en-GB"/>
              </w:rPr>
              <w:t>2.5.1</w:t>
            </w:r>
          </w:p>
        </w:tc>
        <w:tc>
          <w:tcPr>
            <w:tcW w:w="3510" w:type="dxa"/>
            <w:tcBorders>
              <w:top w:val="nil"/>
              <w:left w:val="nil"/>
              <w:bottom w:val="single" w:sz="4" w:space="0" w:color="auto"/>
              <w:right w:val="single" w:sz="4" w:space="0" w:color="auto"/>
            </w:tcBorders>
            <w:shd w:val="clear" w:color="auto" w:fill="auto"/>
            <w:noWrap/>
            <w:hideMark/>
          </w:tcPr>
          <w:p w14:paraId="1F8C6161" w14:textId="77777777" w:rsidR="003F4C0E" w:rsidRPr="00D70EB6" w:rsidRDefault="003F4C0E" w:rsidP="003F4C0E">
            <w:pPr>
              <w:rPr>
                <w:rFonts w:ascii="Calibri" w:hAnsi="Calibri" w:cs="Calibri"/>
                <w:sz w:val="22"/>
                <w:szCs w:val="22"/>
                <w:lang w:eastAsia="en-GB"/>
              </w:rPr>
            </w:pPr>
            <w:r w:rsidRPr="00D70EB6">
              <w:rPr>
                <w:rFonts w:ascii="Calibri" w:hAnsi="Calibri" w:cs="Calibri"/>
                <w:sz w:val="22"/>
                <w:szCs w:val="22"/>
                <w:lang w:eastAsia="en-GB"/>
              </w:rPr>
              <w:t>Rent of venue</w:t>
            </w:r>
          </w:p>
        </w:tc>
        <w:tc>
          <w:tcPr>
            <w:tcW w:w="720" w:type="dxa"/>
            <w:tcBorders>
              <w:top w:val="nil"/>
              <w:left w:val="nil"/>
              <w:bottom w:val="single" w:sz="4" w:space="0" w:color="auto"/>
              <w:right w:val="single" w:sz="4" w:space="0" w:color="auto"/>
            </w:tcBorders>
            <w:shd w:val="clear" w:color="auto" w:fill="auto"/>
            <w:hideMark/>
          </w:tcPr>
          <w:p w14:paraId="678089BF" w14:textId="77777777" w:rsidR="003F4C0E" w:rsidRPr="00D70EB6" w:rsidRDefault="003F4C0E" w:rsidP="003F4C0E">
            <w:pPr>
              <w:jc w:val="center"/>
              <w:rPr>
                <w:rFonts w:ascii="Calibri" w:hAnsi="Calibri" w:cs="Calibri"/>
                <w:sz w:val="22"/>
                <w:szCs w:val="22"/>
                <w:lang w:eastAsia="en-GB"/>
              </w:rPr>
            </w:pPr>
            <w:r w:rsidRPr="00D70EB6">
              <w:rPr>
                <w:rFonts w:ascii="Calibri" w:hAnsi="Calibri" w:cs="Calibri"/>
                <w:sz w:val="22"/>
                <w:szCs w:val="22"/>
                <w:lang w:eastAsia="en-GB"/>
              </w:rPr>
              <w:t> </w:t>
            </w:r>
          </w:p>
        </w:tc>
        <w:tc>
          <w:tcPr>
            <w:tcW w:w="1080" w:type="dxa"/>
            <w:tcBorders>
              <w:top w:val="nil"/>
              <w:left w:val="nil"/>
              <w:bottom w:val="single" w:sz="4" w:space="0" w:color="auto"/>
              <w:right w:val="single" w:sz="4" w:space="0" w:color="auto"/>
            </w:tcBorders>
            <w:shd w:val="clear" w:color="auto" w:fill="auto"/>
            <w:hideMark/>
          </w:tcPr>
          <w:p w14:paraId="4931577A" w14:textId="77777777" w:rsidR="003F4C0E" w:rsidRPr="00D70EB6" w:rsidRDefault="003F4C0E" w:rsidP="003F4C0E">
            <w:pPr>
              <w:jc w:val="center"/>
              <w:rPr>
                <w:rFonts w:ascii="Calibri" w:hAnsi="Calibri" w:cs="Calibri"/>
                <w:sz w:val="22"/>
                <w:szCs w:val="22"/>
                <w:lang w:eastAsia="en-GB"/>
              </w:rPr>
            </w:pPr>
            <w:r w:rsidRPr="00D70EB6">
              <w:rPr>
                <w:rFonts w:ascii="Calibri" w:hAnsi="Calibri" w:cs="Calibri"/>
                <w:sz w:val="22"/>
                <w:szCs w:val="22"/>
                <w:lang w:eastAsia="en-GB"/>
              </w:rPr>
              <w:t>day</w:t>
            </w:r>
          </w:p>
        </w:tc>
        <w:tc>
          <w:tcPr>
            <w:tcW w:w="810" w:type="dxa"/>
            <w:tcBorders>
              <w:top w:val="nil"/>
              <w:left w:val="nil"/>
              <w:bottom w:val="single" w:sz="4" w:space="0" w:color="auto"/>
              <w:right w:val="single" w:sz="4" w:space="0" w:color="auto"/>
            </w:tcBorders>
            <w:shd w:val="clear" w:color="auto" w:fill="auto"/>
            <w:hideMark/>
          </w:tcPr>
          <w:p w14:paraId="04F5BD2A" w14:textId="77777777" w:rsidR="003F4C0E" w:rsidRPr="00D70EB6" w:rsidRDefault="003F4C0E" w:rsidP="003F4C0E">
            <w:pPr>
              <w:jc w:val="center"/>
              <w:rPr>
                <w:rFonts w:ascii="Calibri" w:hAnsi="Calibri" w:cs="Calibri"/>
                <w:sz w:val="22"/>
                <w:szCs w:val="22"/>
                <w:lang w:eastAsia="en-GB"/>
              </w:rPr>
            </w:pPr>
            <w:r w:rsidRPr="00D70EB6">
              <w:rPr>
                <w:rFonts w:ascii="Calibri" w:hAnsi="Calibri" w:cs="Calibri"/>
                <w:sz w:val="22"/>
                <w:szCs w:val="22"/>
                <w:lang w:eastAsia="en-GB"/>
              </w:rPr>
              <w:t>1</w:t>
            </w:r>
          </w:p>
        </w:tc>
        <w:tc>
          <w:tcPr>
            <w:tcW w:w="1710" w:type="dxa"/>
            <w:tcBorders>
              <w:top w:val="nil"/>
              <w:left w:val="nil"/>
              <w:bottom w:val="single" w:sz="4" w:space="0" w:color="auto"/>
              <w:right w:val="single" w:sz="4" w:space="0" w:color="auto"/>
            </w:tcBorders>
            <w:shd w:val="clear" w:color="auto" w:fill="auto"/>
            <w:noWrap/>
          </w:tcPr>
          <w:p w14:paraId="62669F91" w14:textId="7EDE7F79" w:rsidR="003F4C0E" w:rsidRPr="00D70EB6" w:rsidRDefault="003F4C0E" w:rsidP="003F4C0E">
            <w:pPr>
              <w:jc w:val="right"/>
              <w:rPr>
                <w:rFonts w:ascii="Calibri" w:hAnsi="Calibri" w:cs="Calibri"/>
                <w:sz w:val="22"/>
                <w:szCs w:val="22"/>
                <w:lang w:eastAsia="en-GB"/>
              </w:rPr>
            </w:pPr>
          </w:p>
        </w:tc>
        <w:tc>
          <w:tcPr>
            <w:tcW w:w="1530" w:type="dxa"/>
            <w:tcBorders>
              <w:top w:val="nil"/>
              <w:left w:val="nil"/>
              <w:bottom w:val="single" w:sz="4" w:space="0" w:color="auto"/>
              <w:right w:val="single" w:sz="4" w:space="0" w:color="auto"/>
            </w:tcBorders>
            <w:shd w:val="clear" w:color="auto" w:fill="auto"/>
            <w:noWrap/>
          </w:tcPr>
          <w:p w14:paraId="16045711" w14:textId="28EF495F" w:rsidR="003F4C0E" w:rsidRPr="00D70EB6" w:rsidRDefault="003F4C0E" w:rsidP="003F4C0E">
            <w:pPr>
              <w:jc w:val="right"/>
              <w:rPr>
                <w:rFonts w:ascii="Calibri" w:hAnsi="Calibri" w:cs="Calibri"/>
                <w:color w:val="000000"/>
                <w:sz w:val="22"/>
                <w:szCs w:val="22"/>
                <w:lang w:eastAsia="en-GB"/>
              </w:rPr>
            </w:pPr>
          </w:p>
        </w:tc>
      </w:tr>
      <w:tr w:rsidR="00104A71" w:rsidRPr="00486CE6" w14:paraId="74B8A546" w14:textId="77777777" w:rsidTr="00AD5AB3">
        <w:trPr>
          <w:trHeight w:val="288"/>
        </w:trPr>
        <w:tc>
          <w:tcPr>
            <w:tcW w:w="715" w:type="dxa"/>
            <w:tcBorders>
              <w:top w:val="nil"/>
              <w:left w:val="single" w:sz="4" w:space="0" w:color="auto"/>
              <w:bottom w:val="single" w:sz="4" w:space="0" w:color="auto"/>
              <w:right w:val="single" w:sz="4" w:space="0" w:color="auto"/>
            </w:tcBorders>
            <w:shd w:val="clear" w:color="auto" w:fill="auto"/>
            <w:noWrap/>
            <w:hideMark/>
          </w:tcPr>
          <w:p w14:paraId="1DAF3C2C" w14:textId="32A82A9B" w:rsidR="003F4C0E" w:rsidRPr="00D70EB6" w:rsidRDefault="003F4C0E" w:rsidP="003F4C0E">
            <w:pPr>
              <w:jc w:val="right"/>
              <w:rPr>
                <w:rFonts w:ascii="Calibri" w:hAnsi="Calibri" w:cs="Calibri"/>
                <w:color w:val="000000"/>
                <w:sz w:val="22"/>
                <w:szCs w:val="22"/>
                <w:lang w:eastAsia="en-GB"/>
              </w:rPr>
            </w:pPr>
            <w:r w:rsidRPr="00D70EB6">
              <w:rPr>
                <w:rFonts w:ascii="Calibri" w:hAnsi="Calibri" w:cs="Calibri"/>
                <w:color w:val="000000"/>
                <w:sz w:val="22"/>
                <w:szCs w:val="22"/>
                <w:lang w:eastAsia="en-GB"/>
              </w:rPr>
              <w:t>2.5.2</w:t>
            </w:r>
          </w:p>
        </w:tc>
        <w:tc>
          <w:tcPr>
            <w:tcW w:w="3510" w:type="dxa"/>
            <w:tcBorders>
              <w:top w:val="nil"/>
              <w:left w:val="nil"/>
              <w:bottom w:val="nil"/>
              <w:right w:val="nil"/>
            </w:tcBorders>
            <w:shd w:val="clear" w:color="auto" w:fill="auto"/>
            <w:noWrap/>
            <w:hideMark/>
          </w:tcPr>
          <w:p w14:paraId="66A42FF6" w14:textId="77777777" w:rsidR="003F4C0E" w:rsidRPr="00D70EB6" w:rsidRDefault="003F4C0E" w:rsidP="003F4C0E">
            <w:pPr>
              <w:rPr>
                <w:rFonts w:ascii="Calibri" w:hAnsi="Calibri" w:cs="Calibri"/>
                <w:sz w:val="22"/>
                <w:szCs w:val="22"/>
                <w:lang w:eastAsia="en-GB"/>
              </w:rPr>
            </w:pPr>
            <w:r w:rsidRPr="00D70EB6">
              <w:rPr>
                <w:rFonts w:ascii="Calibri" w:hAnsi="Calibri" w:cs="Calibri"/>
                <w:sz w:val="22"/>
                <w:szCs w:val="22"/>
                <w:lang w:eastAsia="en-GB"/>
              </w:rPr>
              <w:t>Meals for 20 participants for 1 day</w:t>
            </w:r>
          </w:p>
        </w:tc>
        <w:tc>
          <w:tcPr>
            <w:tcW w:w="720" w:type="dxa"/>
            <w:tcBorders>
              <w:top w:val="nil"/>
              <w:left w:val="single" w:sz="4" w:space="0" w:color="auto"/>
              <w:bottom w:val="single" w:sz="4" w:space="0" w:color="auto"/>
              <w:right w:val="single" w:sz="4" w:space="0" w:color="auto"/>
            </w:tcBorders>
            <w:shd w:val="clear" w:color="auto" w:fill="auto"/>
            <w:hideMark/>
          </w:tcPr>
          <w:p w14:paraId="43D0D140" w14:textId="77777777" w:rsidR="003F4C0E" w:rsidRPr="00D70EB6" w:rsidRDefault="003F4C0E" w:rsidP="003F4C0E">
            <w:pPr>
              <w:jc w:val="center"/>
              <w:rPr>
                <w:rFonts w:ascii="Calibri" w:hAnsi="Calibri" w:cs="Calibri"/>
                <w:sz w:val="22"/>
                <w:szCs w:val="22"/>
                <w:lang w:eastAsia="en-GB"/>
              </w:rPr>
            </w:pPr>
            <w:r w:rsidRPr="00D70EB6">
              <w:rPr>
                <w:rFonts w:ascii="Calibri" w:hAnsi="Calibri" w:cs="Calibri"/>
                <w:sz w:val="22"/>
                <w:szCs w:val="22"/>
                <w:lang w:eastAsia="en-GB"/>
              </w:rPr>
              <w:t> </w:t>
            </w:r>
          </w:p>
        </w:tc>
        <w:tc>
          <w:tcPr>
            <w:tcW w:w="1080" w:type="dxa"/>
            <w:tcBorders>
              <w:top w:val="nil"/>
              <w:left w:val="nil"/>
              <w:bottom w:val="single" w:sz="4" w:space="0" w:color="auto"/>
              <w:right w:val="single" w:sz="4" w:space="0" w:color="auto"/>
            </w:tcBorders>
            <w:shd w:val="clear" w:color="auto" w:fill="auto"/>
            <w:hideMark/>
          </w:tcPr>
          <w:p w14:paraId="3CF858C5" w14:textId="77777777" w:rsidR="003F4C0E" w:rsidRPr="00D70EB6" w:rsidRDefault="003F4C0E" w:rsidP="003F4C0E">
            <w:pPr>
              <w:jc w:val="center"/>
              <w:rPr>
                <w:rFonts w:ascii="Calibri" w:hAnsi="Calibri" w:cs="Calibri"/>
                <w:sz w:val="22"/>
                <w:szCs w:val="22"/>
                <w:lang w:eastAsia="en-GB"/>
              </w:rPr>
            </w:pPr>
            <w:r w:rsidRPr="00D70EB6">
              <w:rPr>
                <w:rFonts w:ascii="Calibri" w:hAnsi="Calibri" w:cs="Calibri"/>
                <w:sz w:val="22"/>
                <w:szCs w:val="22"/>
                <w:lang w:eastAsia="en-GB"/>
              </w:rPr>
              <w:t> </w:t>
            </w:r>
          </w:p>
        </w:tc>
        <w:tc>
          <w:tcPr>
            <w:tcW w:w="810" w:type="dxa"/>
            <w:tcBorders>
              <w:top w:val="nil"/>
              <w:left w:val="nil"/>
              <w:bottom w:val="single" w:sz="4" w:space="0" w:color="auto"/>
              <w:right w:val="single" w:sz="4" w:space="0" w:color="auto"/>
            </w:tcBorders>
            <w:shd w:val="clear" w:color="auto" w:fill="auto"/>
            <w:hideMark/>
          </w:tcPr>
          <w:p w14:paraId="1E725336" w14:textId="77777777" w:rsidR="003F4C0E" w:rsidRPr="00D70EB6" w:rsidRDefault="003F4C0E" w:rsidP="003F4C0E">
            <w:pPr>
              <w:jc w:val="center"/>
              <w:rPr>
                <w:rFonts w:ascii="Calibri" w:hAnsi="Calibri" w:cs="Calibri"/>
                <w:sz w:val="22"/>
                <w:szCs w:val="22"/>
                <w:lang w:eastAsia="en-GB"/>
              </w:rPr>
            </w:pPr>
            <w:r w:rsidRPr="00D70EB6">
              <w:rPr>
                <w:rFonts w:ascii="Calibri" w:hAnsi="Calibri" w:cs="Calibri"/>
                <w:sz w:val="22"/>
                <w:szCs w:val="22"/>
                <w:lang w:eastAsia="en-GB"/>
              </w:rPr>
              <w:t> </w:t>
            </w:r>
          </w:p>
        </w:tc>
        <w:tc>
          <w:tcPr>
            <w:tcW w:w="1710" w:type="dxa"/>
            <w:tcBorders>
              <w:top w:val="nil"/>
              <w:left w:val="nil"/>
              <w:bottom w:val="single" w:sz="4" w:space="0" w:color="auto"/>
              <w:right w:val="single" w:sz="4" w:space="0" w:color="auto"/>
            </w:tcBorders>
            <w:shd w:val="clear" w:color="000000" w:fill="FFFFFF"/>
            <w:noWrap/>
          </w:tcPr>
          <w:p w14:paraId="22EF09B3" w14:textId="3722195D" w:rsidR="003F4C0E" w:rsidRPr="00D70EB6" w:rsidRDefault="003F4C0E" w:rsidP="003F4C0E">
            <w:pPr>
              <w:jc w:val="right"/>
              <w:rPr>
                <w:rFonts w:ascii="Calibri" w:hAnsi="Calibri" w:cs="Calibri"/>
                <w:sz w:val="22"/>
                <w:szCs w:val="22"/>
                <w:lang w:eastAsia="en-GB"/>
              </w:rPr>
            </w:pPr>
          </w:p>
        </w:tc>
        <w:tc>
          <w:tcPr>
            <w:tcW w:w="1530" w:type="dxa"/>
            <w:tcBorders>
              <w:top w:val="nil"/>
              <w:left w:val="nil"/>
              <w:bottom w:val="single" w:sz="4" w:space="0" w:color="auto"/>
              <w:right w:val="single" w:sz="4" w:space="0" w:color="auto"/>
            </w:tcBorders>
            <w:shd w:val="clear" w:color="auto" w:fill="auto"/>
            <w:noWrap/>
          </w:tcPr>
          <w:p w14:paraId="4753CBA7" w14:textId="38CD4D7A" w:rsidR="003F4C0E" w:rsidRPr="00D70EB6" w:rsidRDefault="003F4C0E" w:rsidP="003F4C0E">
            <w:pPr>
              <w:jc w:val="right"/>
              <w:rPr>
                <w:rFonts w:ascii="Calibri" w:hAnsi="Calibri" w:cs="Calibri"/>
                <w:color w:val="000000"/>
                <w:sz w:val="22"/>
                <w:szCs w:val="22"/>
                <w:lang w:eastAsia="en-GB"/>
              </w:rPr>
            </w:pPr>
          </w:p>
        </w:tc>
      </w:tr>
      <w:tr w:rsidR="00104A71" w:rsidRPr="00486CE6" w14:paraId="2CEE1ECC" w14:textId="77777777" w:rsidTr="00104A71">
        <w:trPr>
          <w:trHeight w:val="552"/>
        </w:trPr>
        <w:tc>
          <w:tcPr>
            <w:tcW w:w="715" w:type="dxa"/>
            <w:tcBorders>
              <w:top w:val="nil"/>
              <w:left w:val="single" w:sz="4" w:space="0" w:color="auto"/>
              <w:bottom w:val="single" w:sz="4" w:space="0" w:color="auto"/>
              <w:right w:val="single" w:sz="4" w:space="0" w:color="auto"/>
            </w:tcBorders>
            <w:shd w:val="clear" w:color="auto" w:fill="auto"/>
            <w:noWrap/>
            <w:hideMark/>
          </w:tcPr>
          <w:p w14:paraId="6AA965F0" w14:textId="77777777" w:rsidR="003F4C0E" w:rsidRPr="00D70EB6" w:rsidRDefault="003F4C0E" w:rsidP="003F4C0E">
            <w:pPr>
              <w:jc w:val="right"/>
              <w:outlineLvl w:val="0"/>
              <w:rPr>
                <w:rFonts w:ascii="Calibri" w:hAnsi="Calibri" w:cs="Calibri"/>
                <w:color w:val="000000"/>
                <w:sz w:val="22"/>
                <w:szCs w:val="22"/>
                <w:lang w:eastAsia="en-GB"/>
              </w:rPr>
            </w:pPr>
            <w:r w:rsidRPr="00D70EB6">
              <w:rPr>
                <w:rFonts w:ascii="Calibri" w:hAnsi="Calibri" w:cs="Calibri"/>
                <w:color w:val="000000"/>
                <w:sz w:val="22"/>
                <w:szCs w:val="22"/>
                <w:lang w:eastAsia="en-GB"/>
              </w:rPr>
              <w:t> </w:t>
            </w:r>
          </w:p>
        </w:tc>
        <w:tc>
          <w:tcPr>
            <w:tcW w:w="3510" w:type="dxa"/>
            <w:tcBorders>
              <w:top w:val="single" w:sz="4" w:space="0" w:color="auto"/>
              <w:left w:val="nil"/>
              <w:bottom w:val="single" w:sz="4" w:space="0" w:color="auto"/>
              <w:right w:val="single" w:sz="4" w:space="0" w:color="auto"/>
            </w:tcBorders>
            <w:shd w:val="clear" w:color="auto" w:fill="auto"/>
            <w:hideMark/>
          </w:tcPr>
          <w:p w14:paraId="7FB89D99" w14:textId="77777777" w:rsidR="003F4C0E" w:rsidRPr="00D70EB6" w:rsidRDefault="003F4C0E" w:rsidP="003F4C0E">
            <w:pPr>
              <w:outlineLvl w:val="0"/>
              <w:rPr>
                <w:rFonts w:ascii="Calibri" w:hAnsi="Calibri" w:cs="Calibri"/>
                <w:i/>
                <w:iCs/>
                <w:sz w:val="22"/>
                <w:szCs w:val="22"/>
                <w:lang w:eastAsia="en-GB"/>
              </w:rPr>
            </w:pPr>
            <w:r w:rsidRPr="00D70EB6">
              <w:rPr>
                <w:rFonts w:ascii="Calibri" w:hAnsi="Calibri" w:cs="Calibri"/>
                <w:i/>
                <w:iCs/>
                <w:sz w:val="22"/>
                <w:szCs w:val="22"/>
                <w:lang w:eastAsia="en-GB"/>
              </w:rPr>
              <w:t>coffee breaks</w:t>
            </w:r>
          </w:p>
        </w:tc>
        <w:tc>
          <w:tcPr>
            <w:tcW w:w="720" w:type="dxa"/>
            <w:tcBorders>
              <w:top w:val="nil"/>
              <w:left w:val="nil"/>
              <w:bottom w:val="single" w:sz="4" w:space="0" w:color="auto"/>
              <w:right w:val="single" w:sz="4" w:space="0" w:color="auto"/>
            </w:tcBorders>
            <w:shd w:val="clear" w:color="auto" w:fill="auto"/>
            <w:hideMark/>
          </w:tcPr>
          <w:p w14:paraId="6882E89F" w14:textId="77777777" w:rsidR="003F4C0E" w:rsidRPr="00D70EB6" w:rsidRDefault="003F4C0E" w:rsidP="003F4C0E">
            <w:pPr>
              <w:jc w:val="center"/>
              <w:outlineLvl w:val="0"/>
              <w:rPr>
                <w:rFonts w:ascii="Calibri" w:hAnsi="Calibri" w:cs="Calibri"/>
                <w:i/>
                <w:iCs/>
                <w:sz w:val="22"/>
                <w:szCs w:val="22"/>
                <w:lang w:eastAsia="en-GB"/>
              </w:rPr>
            </w:pPr>
            <w:r w:rsidRPr="00D70EB6">
              <w:rPr>
                <w:rFonts w:ascii="Calibri" w:hAnsi="Calibri" w:cs="Calibri"/>
                <w:i/>
                <w:iCs/>
                <w:sz w:val="22"/>
                <w:szCs w:val="22"/>
                <w:lang w:eastAsia="en-GB"/>
              </w:rPr>
              <w:t>20</w:t>
            </w:r>
          </w:p>
        </w:tc>
        <w:tc>
          <w:tcPr>
            <w:tcW w:w="1080" w:type="dxa"/>
            <w:tcBorders>
              <w:top w:val="nil"/>
              <w:left w:val="nil"/>
              <w:bottom w:val="single" w:sz="4" w:space="0" w:color="auto"/>
              <w:right w:val="single" w:sz="4" w:space="0" w:color="auto"/>
            </w:tcBorders>
            <w:shd w:val="clear" w:color="auto" w:fill="auto"/>
            <w:hideMark/>
          </w:tcPr>
          <w:p w14:paraId="0123074A" w14:textId="77777777" w:rsidR="003F4C0E" w:rsidRPr="00D70EB6" w:rsidRDefault="003F4C0E" w:rsidP="003F4C0E">
            <w:pPr>
              <w:jc w:val="center"/>
              <w:outlineLvl w:val="0"/>
              <w:rPr>
                <w:rFonts w:ascii="Calibri" w:hAnsi="Calibri" w:cs="Calibri"/>
                <w:i/>
                <w:iCs/>
                <w:color w:val="000000"/>
                <w:sz w:val="22"/>
                <w:szCs w:val="22"/>
                <w:lang w:eastAsia="en-GB"/>
              </w:rPr>
            </w:pPr>
            <w:r w:rsidRPr="00D70EB6">
              <w:rPr>
                <w:rFonts w:ascii="Calibri" w:hAnsi="Calibri" w:cs="Calibri"/>
                <w:i/>
                <w:iCs/>
                <w:color w:val="000000"/>
                <w:sz w:val="22"/>
                <w:szCs w:val="22"/>
                <w:lang w:eastAsia="en-GB"/>
              </w:rPr>
              <w:t>coffee break</w:t>
            </w:r>
          </w:p>
        </w:tc>
        <w:tc>
          <w:tcPr>
            <w:tcW w:w="810" w:type="dxa"/>
            <w:tcBorders>
              <w:top w:val="nil"/>
              <w:left w:val="nil"/>
              <w:bottom w:val="single" w:sz="4" w:space="0" w:color="auto"/>
              <w:right w:val="single" w:sz="4" w:space="0" w:color="auto"/>
            </w:tcBorders>
            <w:shd w:val="clear" w:color="auto" w:fill="auto"/>
            <w:hideMark/>
          </w:tcPr>
          <w:p w14:paraId="37DB4819" w14:textId="77777777" w:rsidR="003F4C0E" w:rsidRPr="00D70EB6" w:rsidRDefault="003F4C0E" w:rsidP="003F4C0E">
            <w:pPr>
              <w:jc w:val="center"/>
              <w:outlineLvl w:val="0"/>
              <w:rPr>
                <w:rFonts w:ascii="Calibri" w:hAnsi="Calibri" w:cs="Calibri"/>
                <w:i/>
                <w:iCs/>
                <w:sz w:val="22"/>
                <w:szCs w:val="22"/>
                <w:lang w:eastAsia="en-GB"/>
              </w:rPr>
            </w:pPr>
            <w:r w:rsidRPr="00D70EB6">
              <w:rPr>
                <w:rFonts w:ascii="Calibri" w:hAnsi="Calibri" w:cs="Calibri"/>
                <w:i/>
                <w:iCs/>
                <w:sz w:val="22"/>
                <w:szCs w:val="22"/>
                <w:lang w:eastAsia="en-GB"/>
              </w:rPr>
              <w:t>2</w:t>
            </w:r>
          </w:p>
        </w:tc>
        <w:tc>
          <w:tcPr>
            <w:tcW w:w="1710" w:type="dxa"/>
            <w:tcBorders>
              <w:top w:val="nil"/>
              <w:left w:val="nil"/>
              <w:bottom w:val="single" w:sz="4" w:space="0" w:color="auto"/>
              <w:right w:val="single" w:sz="4" w:space="0" w:color="auto"/>
            </w:tcBorders>
            <w:shd w:val="clear" w:color="auto" w:fill="auto"/>
          </w:tcPr>
          <w:p w14:paraId="7269B2FC" w14:textId="07A637B1" w:rsidR="003F4C0E" w:rsidRPr="00D70EB6" w:rsidRDefault="003F4C0E" w:rsidP="003F4C0E">
            <w:pPr>
              <w:outlineLvl w:val="0"/>
              <w:rPr>
                <w:rFonts w:ascii="Calibri" w:hAnsi="Calibri" w:cs="Calibri"/>
                <w:i/>
                <w:iCs/>
                <w:sz w:val="22"/>
                <w:szCs w:val="22"/>
                <w:lang w:eastAsia="en-GB"/>
              </w:rPr>
            </w:pPr>
          </w:p>
        </w:tc>
        <w:tc>
          <w:tcPr>
            <w:tcW w:w="1530" w:type="dxa"/>
            <w:tcBorders>
              <w:top w:val="nil"/>
              <w:left w:val="nil"/>
              <w:bottom w:val="single" w:sz="4" w:space="0" w:color="auto"/>
              <w:right w:val="single" w:sz="4" w:space="0" w:color="auto"/>
            </w:tcBorders>
            <w:shd w:val="clear" w:color="auto" w:fill="auto"/>
          </w:tcPr>
          <w:p w14:paraId="5C0452EC" w14:textId="3233C8AC" w:rsidR="003F4C0E" w:rsidRPr="00D70EB6" w:rsidRDefault="003F4C0E" w:rsidP="003F4C0E">
            <w:pPr>
              <w:outlineLvl w:val="0"/>
              <w:rPr>
                <w:rFonts w:ascii="Calibri" w:hAnsi="Calibri" w:cs="Calibri"/>
                <w:i/>
                <w:iCs/>
                <w:color w:val="000000"/>
                <w:sz w:val="22"/>
                <w:szCs w:val="22"/>
                <w:lang w:eastAsia="en-GB"/>
              </w:rPr>
            </w:pPr>
          </w:p>
        </w:tc>
      </w:tr>
      <w:tr w:rsidR="00104A71" w:rsidRPr="00486CE6" w14:paraId="77B1BEE5" w14:textId="77777777" w:rsidTr="00104A71">
        <w:trPr>
          <w:trHeight w:val="288"/>
        </w:trPr>
        <w:tc>
          <w:tcPr>
            <w:tcW w:w="715" w:type="dxa"/>
            <w:tcBorders>
              <w:top w:val="nil"/>
              <w:left w:val="single" w:sz="4" w:space="0" w:color="auto"/>
              <w:bottom w:val="single" w:sz="4" w:space="0" w:color="auto"/>
              <w:right w:val="single" w:sz="4" w:space="0" w:color="auto"/>
            </w:tcBorders>
            <w:shd w:val="clear" w:color="auto" w:fill="auto"/>
            <w:noWrap/>
            <w:hideMark/>
          </w:tcPr>
          <w:p w14:paraId="462043A3" w14:textId="77777777" w:rsidR="003F4C0E" w:rsidRPr="00D70EB6" w:rsidRDefault="003F4C0E" w:rsidP="003F4C0E">
            <w:pPr>
              <w:jc w:val="right"/>
              <w:outlineLvl w:val="0"/>
              <w:rPr>
                <w:rFonts w:ascii="Calibri" w:hAnsi="Calibri" w:cs="Calibri"/>
                <w:color w:val="000000"/>
                <w:sz w:val="22"/>
                <w:szCs w:val="22"/>
                <w:lang w:eastAsia="en-GB"/>
              </w:rPr>
            </w:pPr>
            <w:r w:rsidRPr="00D70EB6">
              <w:rPr>
                <w:rFonts w:ascii="Calibri" w:hAnsi="Calibri" w:cs="Calibri"/>
                <w:color w:val="000000"/>
                <w:sz w:val="22"/>
                <w:szCs w:val="22"/>
                <w:lang w:eastAsia="en-GB"/>
              </w:rPr>
              <w:t> </w:t>
            </w:r>
          </w:p>
        </w:tc>
        <w:tc>
          <w:tcPr>
            <w:tcW w:w="3510" w:type="dxa"/>
            <w:tcBorders>
              <w:top w:val="nil"/>
              <w:left w:val="nil"/>
              <w:bottom w:val="single" w:sz="4" w:space="0" w:color="auto"/>
              <w:right w:val="single" w:sz="4" w:space="0" w:color="auto"/>
            </w:tcBorders>
            <w:shd w:val="clear" w:color="auto" w:fill="auto"/>
            <w:hideMark/>
          </w:tcPr>
          <w:p w14:paraId="5ECFA1A6" w14:textId="77777777" w:rsidR="003F4C0E" w:rsidRPr="00D70EB6" w:rsidRDefault="003F4C0E" w:rsidP="003F4C0E">
            <w:pPr>
              <w:outlineLvl w:val="0"/>
              <w:rPr>
                <w:rFonts w:ascii="Calibri" w:hAnsi="Calibri" w:cs="Calibri"/>
                <w:i/>
                <w:iCs/>
                <w:sz w:val="22"/>
                <w:szCs w:val="22"/>
                <w:lang w:eastAsia="en-GB"/>
              </w:rPr>
            </w:pPr>
            <w:r w:rsidRPr="00D70EB6">
              <w:rPr>
                <w:rFonts w:ascii="Calibri" w:hAnsi="Calibri" w:cs="Calibri"/>
                <w:i/>
                <w:iCs/>
                <w:sz w:val="22"/>
                <w:szCs w:val="22"/>
                <w:lang w:eastAsia="en-GB"/>
              </w:rPr>
              <w:t>lunches</w:t>
            </w:r>
          </w:p>
        </w:tc>
        <w:tc>
          <w:tcPr>
            <w:tcW w:w="720" w:type="dxa"/>
            <w:tcBorders>
              <w:top w:val="nil"/>
              <w:left w:val="nil"/>
              <w:bottom w:val="single" w:sz="4" w:space="0" w:color="auto"/>
              <w:right w:val="single" w:sz="4" w:space="0" w:color="auto"/>
            </w:tcBorders>
            <w:shd w:val="clear" w:color="auto" w:fill="auto"/>
            <w:hideMark/>
          </w:tcPr>
          <w:p w14:paraId="5E794A8C" w14:textId="77777777" w:rsidR="003F4C0E" w:rsidRPr="00D70EB6" w:rsidRDefault="003F4C0E" w:rsidP="003F4C0E">
            <w:pPr>
              <w:jc w:val="center"/>
              <w:outlineLvl w:val="0"/>
              <w:rPr>
                <w:rFonts w:ascii="Calibri" w:hAnsi="Calibri" w:cs="Calibri"/>
                <w:i/>
                <w:iCs/>
                <w:sz w:val="22"/>
                <w:szCs w:val="22"/>
                <w:lang w:eastAsia="en-GB"/>
              </w:rPr>
            </w:pPr>
            <w:r w:rsidRPr="00D70EB6">
              <w:rPr>
                <w:rFonts w:ascii="Calibri" w:hAnsi="Calibri" w:cs="Calibri"/>
                <w:i/>
                <w:iCs/>
                <w:sz w:val="22"/>
                <w:szCs w:val="22"/>
                <w:lang w:eastAsia="en-GB"/>
              </w:rPr>
              <w:t>20</w:t>
            </w:r>
          </w:p>
        </w:tc>
        <w:tc>
          <w:tcPr>
            <w:tcW w:w="1080" w:type="dxa"/>
            <w:tcBorders>
              <w:top w:val="nil"/>
              <w:left w:val="nil"/>
              <w:bottom w:val="single" w:sz="4" w:space="0" w:color="auto"/>
              <w:right w:val="single" w:sz="4" w:space="0" w:color="auto"/>
            </w:tcBorders>
            <w:shd w:val="clear" w:color="auto" w:fill="auto"/>
            <w:hideMark/>
          </w:tcPr>
          <w:p w14:paraId="6E2DD69E" w14:textId="77777777" w:rsidR="003F4C0E" w:rsidRPr="00D70EB6" w:rsidRDefault="003F4C0E" w:rsidP="003F4C0E">
            <w:pPr>
              <w:jc w:val="center"/>
              <w:outlineLvl w:val="0"/>
              <w:rPr>
                <w:rFonts w:ascii="Calibri" w:hAnsi="Calibri" w:cs="Calibri"/>
                <w:i/>
                <w:iCs/>
                <w:color w:val="000000"/>
                <w:sz w:val="22"/>
                <w:szCs w:val="22"/>
                <w:lang w:eastAsia="en-GB"/>
              </w:rPr>
            </w:pPr>
            <w:r w:rsidRPr="00D70EB6">
              <w:rPr>
                <w:rFonts w:ascii="Calibri" w:hAnsi="Calibri" w:cs="Calibri"/>
                <w:i/>
                <w:iCs/>
                <w:color w:val="000000"/>
                <w:sz w:val="22"/>
                <w:szCs w:val="22"/>
                <w:lang w:eastAsia="en-GB"/>
              </w:rPr>
              <w:t>lunch</w:t>
            </w:r>
          </w:p>
        </w:tc>
        <w:tc>
          <w:tcPr>
            <w:tcW w:w="810" w:type="dxa"/>
            <w:tcBorders>
              <w:top w:val="nil"/>
              <w:left w:val="nil"/>
              <w:bottom w:val="single" w:sz="4" w:space="0" w:color="auto"/>
              <w:right w:val="single" w:sz="4" w:space="0" w:color="auto"/>
            </w:tcBorders>
            <w:shd w:val="clear" w:color="auto" w:fill="auto"/>
            <w:hideMark/>
          </w:tcPr>
          <w:p w14:paraId="6F8F4B9B" w14:textId="77777777" w:rsidR="003F4C0E" w:rsidRPr="00D70EB6" w:rsidRDefault="003F4C0E" w:rsidP="003F4C0E">
            <w:pPr>
              <w:jc w:val="center"/>
              <w:outlineLvl w:val="0"/>
              <w:rPr>
                <w:rFonts w:ascii="Calibri" w:hAnsi="Calibri" w:cs="Calibri"/>
                <w:i/>
                <w:iCs/>
                <w:sz w:val="22"/>
                <w:szCs w:val="22"/>
                <w:lang w:eastAsia="en-GB"/>
              </w:rPr>
            </w:pPr>
            <w:r w:rsidRPr="00D70EB6">
              <w:rPr>
                <w:rFonts w:ascii="Calibri" w:hAnsi="Calibri" w:cs="Calibri"/>
                <w:i/>
                <w:iCs/>
                <w:sz w:val="22"/>
                <w:szCs w:val="22"/>
                <w:lang w:eastAsia="en-GB"/>
              </w:rPr>
              <w:t>1</w:t>
            </w:r>
          </w:p>
        </w:tc>
        <w:tc>
          <w:tcPr>
            <w:tcW w:w="1710" w:type="dxa"/>
            <w:tcBorders>
              <w:top w:val="nil"/>
              <w:left w:val="nil"/>
              <w:bottom w:val="single" w:sz="4" w:space="0" w:color="auto"/>
              <w:right w:val="single" w:sz="4" w:space="0" w:color="auto"/>
            </w:tcBorders>
            <w:shd w:val="clear" w:color="auto" w:fill="auto"/>
          </w:tcPr>
          <w:p w14:paraId="67545BD6" w14:textId="0EA5C951" w:rsidR="003F4C0E" w:rsidRPr="00D70EB6" w:rsidRDefault="003F4C0E" w:rsidP="003F4C0E">
            <w:pPr>
              <w:outlineLvl w:val="0"/>
              <w:rPr>
                <w:rFonts w:ascii="Calibri" w:hAnsi="Calibri" w:cs="Calibri"/>
                <w:i/>
                <w:iCs/>
                <w:sz w:val="22"/>
                <w:szCs w:val="22"/>
                <w:lang w:eastAsia="en-GB"/>
              </w:rPr>
            </w:pPr>
          </w:p>
        </w:tc>
        <w:tc>
          <w:tcPr>
            <w:tcW w:w="1530" w:type="dxa"/>
            <w:tcBorders>
              <w:top w:val="nil"/>
              <w:left w:val="nil"/>
              <w:bottom w:val="single" w:sz="4" w:space="0" w:color="auto"/>
              <w:right w:val="single" w:sz="4" w:space="0" w:color="auto"/>
            </w:tcBorders>
            <w:shd w:val="clear" w:color="auto" w:fill="auto"/>
          </w:tcPr>
          <w:p w14:paraId="2A541B8D" w14:textId="0EB3468A" w:rsidR="003F4C0E" w:rsidRPr="00D70EB6" w:rsidRDefault="003F4C0E" w:rsidP="003F4C0E">
            <w:pPr>
              <w:outlineLvl w:val="0"/>
              <w:rPr>
                <w:rFonts w:ascii="Calibri" w:hAnsi="Calibri" w:cs="Calibri"/>
                <w:i/>
                <w:iCs/>
                <w:color w:val="000000"/>
                <w:sz w:val="22"/>
                <w:szCs w:val="22"/>
                <w:lang w:eastAsia="en-GB"/>
              </w:rPr>
            </w:pPr>
          </w:p>
        </w:tc>
      </w:tr>
      <w:tr w:rsidR="00104A71" w:rsidRPr="00486CE6" w14:paraId="063EC33F" w14:textId="77777777" w:rsidTr="00104A71">
        <w:trPr>
          <w:trHeight w:val="288"/>
        </w:trPr>
        <w:tc>
          <w:tcPr>
            <w:tcW w:w="715" w:type="dxa"/>
            <w:tcBorders>
              <w:top w:val="nil"/>
              <w:left w:val="single" w:sz="4" w:space="0" w:color="auto"/>
              <w:bottom w:val="single" w:sz="4" w:space="0" w:color="auto"/>
              <w:right w:val="single" w:sz="4" w:space="0" w:color="auto"/>
            </w:tcBorders>
            <w:shd w:val="clear" w:color="auto" w:fill="auto"/>
            <w:noWrap/>
            <w:hideMark/>
          </w:tcPr>
          <w:p w14:paraId="78F54CC0" w14:textId="77777777" w:rsidR="003F4C0E" w:rsidRPr="00D70EB6" w:rsidRDefault="003F4C0E" w:rsidP="003F4C0E">
            <w:pPr>
              <w:jc w:val="right"/>
              <w:outlineLvl w:val="0"/>
              <w:rPr>
                <w:rFonts w:ascii="Calibri" w:hAnsi="Calibri" w:cs="Calibri"/>
                <w:color w:val="000000"/>
                <w:sz w:val="22"/>
                <w:szCs w:val="22"/>
                <w:lang w:eastAsia="en-GB"/>
              </w:rPr>
            </w:pPr>
            <w:r w:rsidRPr="00D70EB6">
              <w:rPr>
                <w:rFonts w:ascii="Calibri" w:hAnsi="Calibri" w:cs="Calibri"/>
                <w:color w:val="000000"/>
                <w:sz w:val="22"/>
                <w:szCs w:val="22"/>
                <w:lang w:eastAsia="en-GB"/>
              </w:rPr>
              <w:t> </w:t>
            </w:r>
          </w:p>
        </w:tc>
        <w:tc>
          <w:tcPr>
            <w:tcW w:w="3510" w:type="dxa"/>
            <w:tcBorders>
              <w:top w:val="nil"/>
              <w:left w:val="nil"/>
              <w:bottom w:val="single" w:sz="4" w:space="0" w:color="auto"/>
              <w:right w:val="single" w:sz="4" w:space="0" w:color="auto"/>
            </w:tcBorders>
            <w:shd w:val="clear" w:color="auto" w:fill="auto"/>
            <w:hideMark/>
          </w:tcPr>
          <w:p w14:paraId="758E61CD" w14:textId="77777777" w:rsidR="003F4C0E" w:rsidRPr="00D70EB6" w:rsidRDefault="003F4C0E" w:rsidP="003F4C0E">
            <w:pPr>
              <w:outlineLvl w:val="0"/>
              <w:rPr>
                <w:rFonts w:ascii="Calibri" w:hAnsi="Calibri" w:cs="Calibri"/>
                <w:i/>
                <w:iCs/>
                <w:sz w:val="22"/>
                <w:szCs w:val="22"/>
                <w:lang w:eastAsia="en-GB"/>
              </w:rPr>
            </w:pPr>
            <w:r w:rsidRPr="00D70EB6">
              <w:rPr>
                <w:rFonts w:ascii="Calibri" w:hAnsi="Calibri" w:cs="Calibri"/>
                <w:i/>
                <w:iCs/>
                <w:sz w:val="22"/>
                <w:szCs w:val="22"/>
                <w:lang w:eastAsia="en-GB"/>
              </w:rPr>
              <w:t>dinner</w:t>
            </w:r>
          </w:p>
        </w:tc>
        <w:tc>
          <w:tcPr>
            <w:tcW w:w="720" w:type="dxa"/>
            <w:tcBorders>
              <w:top w:val="nil"/>
              <w:left w:val="nil"/>
              <w:bottom w:val="single" w:sz="4" w:space="0" w:color="auto"/>
              <w:right w:val="single" w:sz="4" w:space="0" w:color="auto"/>
            </w:tcBorders>
            <w:shd w:val="clear" w:color="auto" w:fill="auto"/>
            <w:hideMark/>
          </w:tcPr>
          <w:p w14:paraId="724ADFA5" w14:textId="77777777" w:rsidR="003F4C0E" w:rsidRPr="00D70EB6" w:rsidRDefault="003F4C0E" w:rsidP="003F4C0E">
            <w:pPr>
              <w:jc w:val="center"/>
              <w:outlineLvl w:val="0"/>
              <w:rPr>
                <w:rFonts w:ascii="Calibri" w:hAnsi="Calibri" w:cs="Calibri"/>
                <w:i/>
                <w:iCs/>
                <w:sz w:val="22"/>
                <w:szCs w:val="22"/>
                <w:lang w:eastAsia="en-GB"/>
              </w:rPr>
            </w:pPr>
            <w:r w:rsidRPr="00D70EB6">
              <w:rPr>
                <w:rFonts w:ascii="Calibri" w:hAnsi="Calibri" w:cs="Calibri"/>
                <w:i/>
                <w:iCs/>
                <w:sz w:val="22"/>
                <w:szCs w:val="22"/>
                <w:lang w:eastAsia="en-GB"/>
              </w:rPr>
              <w:t>20</w:t>
            </w:r>
          </w:p>
        </w:tc>
        <w:tc>
          <w:tcPr>
            <w:tcW w:w="1080" w:type="dxa"/>
            <w:tcBorders>
              <w:top w:val="nil"/>
              <w:left w:val="nil"/>
              <w:bottom w:val="single" w:sz="4" w:space="0" w:color="auto"/>
              <w:right w:val="single" w:sz="4" w:space="0" w:color="auto"/>
            </w:tcBorders>
            <w:shd w:val="clear" w:color="auto" w:fill="auto"/>
            <w:hideMark/>
          </w:tcPr>
          <w:p w14:paraId="3D72A59E" w14:textId="77777777" w:rsidR="003F4C0E" w:rsidRPr="00D70EB6" w:rsidRDefault="003F4C0E" w:rsidP="003F4C0E">
            <w:pPr>
              <w:jc w:val="center"/>
              <w:outlineLvl w:val="0"/>
              <w:rPr>
                <w:rFonts w:ascii="Calibri" w:hAnsi="Calibri" w:cs="Calibri"/>
                <w:i/>
                <w:iCs/>
                <w:color w:val="000000"/>
                <w:sz w:val="22"/>
                <w:szCs w:val="22"/>
                <w:lang w:eastAsia="en-GB"/>
              </w:rPr>
            </w:pPr>
            <w:r w:rsidRPr="00D70EB6">
              <w:rPr>
                <w:rFonts w:ascii="Calibri" w:hAnsi="Calibri" w:cs="Calibri"/>
                <w:i/>
                <w:iCs/>
                <w:color w:val="000000"/>
                <w:sz w:val="22"/>
                <w:szCs w:val="22"/>
                <w:lang w:eastAsia="en-GB"/>
              </w:rPr>
              <w:t>dinner</w:t>
            </w:r>
          </w:p>
        </w:tc>
        <w:tc>
          <w:tcPr>
            <w:tcW w:w="810" w:type="dxa"/>
            <w:tcBorders>
              <w:top w:val="nil"/>
              <w:left w:val="nil"/>
              <w:bottom w:val="single" w:sz="4" w:space="0" w:color="auto"/>
              <w:right w:val="single" w:sz="4" w:space="0" w:color="auto"/>
            </w:tcBorders>
            <w:shd w:val="clear" w:color="auto" w:fill="auto"/>
            <w:hideMark/>
          </w:tcPr>
          <w:p w14:paraId="72486ECB" w14:textId="77777777" w:rsidR="003F4C0E" w:rsidRPr="00D70EB6" w:rsidRDefault="003F4C0E" w:rsidP="003F4C0E">
            <w:pPr>
              <w:jc w:val="center"/>
              <w:outlineLvl w:val="0"/>
              <w:rPr>
                <w:rFonts w:ascii="Calibri" w:hAnsi="Calibri" w:cs="Calibri"/>
                <w:i/>
                <w:iCs/>
                <w:sz w:val="22"/>
                <w:szCs w:val="22"/>
                <w:lang w:eastAsia="en-GB"/>
              </w:rPr>
            </w:pPr>
            <w:r w:rsidRPr="00D70EB6">
              <w:rPr>
                <w:rFonts w:ascii="Calibri" w:hAnsi="Calibri" w:cs="Calibri"/>
                <w:i/>
                <w:iCs/>
                <w:sz w:val="22"/>
                <w:szCs w:val="22"/>
                <w:lang w:eastAsia="en-GB"/>
              </w:rPr>
              <w:t>1</w:t>
            </w:r>
          </w:p>
        </w:tc>
        <w:tc>
          <w:tcPr>
            <w:tcW w:w="1710" w:type="dxa"/>
            <w:tcBorders>
              <w:top w:val="nil"/>
              <w:left w:val="nil"/>
              <w:bottom w:val="single" w:sz="4" w:space="0" w:color="auto"/>
              <w:right w:val="single" w:sz="4" w:space="0" w:color="auto"/>
            </w:tcBorders>
            <w:shd w:val="clear" w:color="auto" w:fill="auto"/>
          </w:tcPr>
          <w:p w14:paraId="5FCF5E20" w14:textId="0293FB8C" w:rsidR="003F4C0E" w:rsidRPr="00D70EB6" w:rsidRDefault="003F4C0E" w:rsidP="003F4C0E">
            <w:pPr>
              <w:outlineLvl w:val="0"/>
              <w:rPr>
                <w:rFonts w:ascii="Calibri" w:hAnsi="Calibri" w:cs="Calibri"/>
                <w:i/>
                <w:iCs/>
                <w:sz w:val="22"/>
                <w:szCs w:val="22"/>
                <w:lang w:eastAsia="en-GB"/>
              </w:rPr>
            </w:pPr>
          </w:p>
        </w:tc>
        <w:tc>
          <w:tcPr>
            <w:tcW w:w="1530" w:type="dxa"/>
            <w:tcBorders>
              <w:top w:val="nil"/>
              <w:left w:val="nil"/>
              <w:bottom w:val="single" w:sz="4" w:space="0" w:color="auto"/>
              <w:right w:val="single" w:sz="4" w:space="0" w:color="auto"/>
            </w:tcBorders>
            <w:shd w:val="clear" w:color="auto" w:fill="auto"/>
          </w:tcPr>
          <w:p w14:paraId="315ADF8C" w14:textId="0928F036" w:rsidR="003F4C0E" w:rsidRPr="00D70EB6" w:rsidRDefault="003F4C0E" w:rsidP="003F4C0E">
            <w:pPr>
              <w:outlineLvl w:val="0"/>
              <w:rPr>
                <w:rFonts w:ascii="Calibri" w:hAnsi="Calibri" w:cs="Calibri"/>
                <w:i/>
                <w:iCs/>
                <w:color w:val="000000"/>
                <w:sz w:val="22"/>
                <w:szCs w:val="22"/>
                <w:lang w:eastAsia="en-GB"/>
              </w:rPr>
            </w:pPr>
          </w:p>
        </w:tc>
      </w:tr>
      <w:tr w:rsidR="00104A71" w:rsidRPr="00486CE6" w14:paraId="175A3C90" w14:textId="77777777" w:rsidTr="00104A71">
        <w:trPr>
          <w:trHeight w:val="576"/>
        </w:trPr>
        <w:tc>
          <w:tcPr>
            <w:tcW w:w="715" w:type="dxa"/>
            <w:tcBorders>
              <w:top w:val="nil"/>
              <w:left w:val="single" w:sz="4" w:space="0" w:color="auto"/>
              <w:bottom w:val="single" w:sz="4" w:space="0" w:color="auto"/>
              <w:right w:val="single" w:sz="4" w:space="0" w:color="auto"/>
            </w:tcBorders>
            <w:shd w:val="clear" w:color="auto" w:fill="auto"/>
            <w:noWrap/>
            <w:hideMark/>
          </w:tcPr>
          <w:p w14:paraId="30D50302" w14:textId="78774BE1" w:rsidR="003F4C0E" w:rsidRPr="00D70EB6" w:rsidRDefault="003F4C0E" w:rsidP="003F4C0E">
            <w:pPr>
              <w:jc w:val="right"/>
              <w:rPr>
                <w:rFonts w:ascii="Calibri" w:hAnsi="Calibri" w:cs="Calibri"/>
                <w:color w:val="000000"/>
                <w:sz w:val="22"/>
                <w:szCs w:val="22"/>
                <w:lang w:eastAsia="en-GB"/>
              </w:rPr>
            </w:pPr>
            <w:r w:rsidRPr="00D70EB6">
              <w:rPr>
                <w:rFonts w:ascii="Calibri" w:hAnsi="Calibri" w:cs="Calibri"/>
                <w:color w:val="000000"/>
                <w:sz w:val="22"/>
                <w:szCs w:val="22"/>
                <w:lang w:eastAsia="en-GB"/>
              </w:rPr>
              <w:t>2.5.3</w:t>
            </w:r>
          </w:p>
        </w:tc>
        <w:tc>
          <w:tcPr>
            <w:tcW w:w="3510" w:type="dxa"/>
            <w:tcBorders>
              <w:top w:val="nil"/>
              <w:left w:val="nil"/>
              <w:bottom w:val="single" w:sz="4" w:space="0" w:color="auto"/>
              <w:right w:val="single" w:sz="4" w:space="0" w:color="auto"/>
            </w:tcBorders>
            <w:shd w:val="clear" w:color="auto" w:fill="auto"/>
            <w:hideMark/>
          </w:tcPr>
          <w:p w14:paraId="76E12343" w14:textId="77777777" w:rsidR="003F4C0E" w:rsidRPr="00D70EB6" w:rsidRDefault="003F4C0E" w:rsidP="003F4C0E">
            <w:pPr>
              <w:rPr>
                <w:rFonts w:ascii="Calibri" w:hAnsi="Calibri" w:cs="Calibri"/>
                <w:sz w:val="22"/>
                <w:szCs w:val="22"/>
                <w:lang w:eastAsia="en-GB"/>
              </w:rPr>
            </w:pPr>
            <w:r w:rsidRPr="00D70EB6">
              <w:rPr>
                <w:rFonts w:ascii="Calibri" w:hAnsi="Calibri" w:cs="Calibri"/>
                <w:sz w:val="22"/>
                <w:szCs w:val="22"/>
                <w:lang w:eastAsia="en-GB"/>
              </w:rPr>
              <w:t>Printing, and stationery (dairy, notes, memory stick, pen, pencil).</w:t>
            </w:r>
          </w:p>
        </w:tc>
        <w:tc>
          <w:tcPr>
            <w:tcW w:w="720" w:type="dxa"/>
            <w:tcBorders>
              <w:top w:val="nil"/>
              <w:left w:val="nil"/>
              <w:bottom w:val="single" w:sz="4" w:space="0" w:color="auto"/>
              <w:right w:val="single" w:sz="4" w:space="0" w:color="auto"/>
            </w:tcBorders>
            <w:shd w:val="clear" w:color="auto" w:fill="auto"/>
            <w:hideMark/>
          </w:tcPr>
          <w:p w14:paraId="3612C2BE" w14:textId="77777777" w:rsidR="003F4C0E" w:rsidRPr="00D70EB6" w:rsidRDefault="003F4C0E" w:rsidP="003F4C0E">
            <w:pPr>
              <w:jc w:val="center"/>
              <w:rPr>
                <w:rFonts w:ascii="Calibri" w:hAnsi="Calibri" w:cs="Calibri"/>
                <w:sz w:val="22"/>
                <w:szCs w:val="22"/>
                <w:lang w:eastAsia="en-GB"/>
              </w:rPr>
            </w:pPr>
            <w:r w:rsidRPr="00D70EB6">
              <w:rPr>
                <w:rFonts w:ascii="Calibri" w:hAnsi="Calibri" w:cs="Calibri"/>
                <w:sz w:val="22"/>
                <w:szCs w:val="22"/>
                <w:lang w:eastAsia="en-GB"/>
              </w:rPr>
              <w:t> </w:t>
            </w:r>
          </w:p>
        </w:tc>
        <w:tc>
          <w:tcPr>
            <w:tcW w:w="1080" w:type="dxa"/>
            <w:tcBorders>
              <w:top w:val="nil"/>
              <w:left w:val="nil"/>
              <w:bottom w:val="single" w:sz="4" w:space="0" w:color="auto"/>
              <w:right w:val="single" w:sz="4" w:space="0" w:color="auto"/>
            </w:tcBorders>
            <w:shd w:val="clear" w:color="auto" w:fill="auto"/>
            <w:hideMark/>
          </w:tcPr>
          <w:p w14:paraId="08C5C12D" w14:textId="77777777" w:rsidR="003F4C0E" w:rsidRPr="00D70EB6" w:rsidRDefault="003F4C0E" w:rsidP="003F4C0E">
            <w:pPr>
              <w:jc w:val="center"/>
              <w:rPr>
                <w:rFonts w:ascii="Calibri" w:hAnsi="Calibri" w:cs="Calibri"/>
                <w:sz w:val="22"/>
                <w:szCs w:val="22"/>
                <w:lang w:eastAsia="en-GB"/>
              </w:rPr>
            </w:pPr>
            <w:r w:rsidRPr="00D70EB6">
              <w:rPr>
                <w:rFonts w:ascii="Calibri" w:hAnsi="Calibri" w:cs="Calibri"/>
                <w:sz w:val="22"/>
                <w:szCs w:val="22"/>
                <w:lang w:eastAsia="en-GB"/>
              </w:rPr>
              <w:t> </w:t>
            </w:r>
          </w:p>
        </w:tc>
        <w:tc>
          <w:tcPr>
            <w:tcW w:w="810" w:type="dxa"/>
            <w:tcBorders>
              <w:top w:val="nil"/>
              <w:left w:val="nil"/>
              <w:bottom w:val="single" w:sz="4" w:space="0" w:color="auto"/>
              <w:right w:val="single" w:sz="4" w:space="0" w:color="auto"/>
            </w:tcBorders>
            <w:shd w:val="clear" w:color="auto" w:fill="auto"/>
            <w:hideMark/>
          </w:tcPr>
          <w:p w14:paraId="2590A022" w14:textId="0040E00F" w:rsidR="003F4C0E" w:rsidRPr="00D70EB6" w:rsidRDefault="003F4C0E" w:rsidP="003F4C0E">
            <w:pPr>
              <w:jc w:val="center"/>
              <w:rPr>
                <w:rFonts w:ascii="Calibri" w:hAnsi="Calibri" w:cs="Calibri"/>
                <w:sz w:val="22"/>
                <w:szCs w:val="22"/>
                <w:lang w:eastAsia="en-GB"/>
              </w:rPr>
            </w:pPr>
          </w:p>
        </w:tc>
        <w:tc>
          <w:tcPr>
            <w:tcW w:w="1710" w:type="dxa"/>
            <w:tcBorders>
              <w:top w:val="nil"/>
              <w:left w:val="nil"/>
              <w:bottom w:val="single" w:sz="4" w:space="0" w:color="auto"/>
              <w:right w:val="single" w:sz="4" w:space="0" w:color="auto"/>
            </w:tcBorders>
            <w:shd w:val="clear" w:color="auto" w:fill="auto"/>
            <w:noWrap/>
          </w:tcPr>
          <w:p w14:paraId="385C0873" w14:textId="00F3E611" w:rsidR="003F4C0E" w:rsidRPr="00D70EB6" w:rsidRDefault="003F4C0E" w:rsidP="003F4C0E">
            <w:pPr>
              <w:jc w:val="right"/>
              <w:rPr>
                <w:rFonts w:ascii="Calibri" w:hAnsi="Calibri" w:cs="Calibri"/>
                <w:sz w:val="22"/>
                <w:szCs w:val="22"/>
                <w:lang w:eastAsia="en-GB"/>
              </w:rPr>
            </w:pPr>
          </w:p>
        </w:tc>
        <w:tc>
          <w:tcPr>
            <w:tcW w:w="1530" w:type="dxa"/>
            <w:tcBorders>
              <w:top w:val="nil"/>
              <w:left w:val="nil"/>
              <w:bottom w:val="single" w:sz="4" w:space="0" w:color="auto"/>
              <w:right w:val="single" w:sz="4" w:space="0" w:color="auto"/>
            </w:tcBorders>
            <w:shd w:val="clear" w:color="auto" w:fill="auto"/>
            <w:noWrap/>
          </w:tcPr>
          <w:p w14:paraId="3DBD0449" w14:textId="0225D89E" w:rsidR="003F4C0E" w:rsidRPr="00D70EB6" w:rsidRDefault="003F4C0E" w:rsidP="003F4C0E">
            <w:pPr>
              <w:jc w:val="right"/>
              <w:rPr>
                <w:rFonts w:ascii="Calibri" w:hAnsi="Calibri" w:cs="Calibri"/>
                <w:color w:val="000000"/>
                <w:sz w:val="22"/>
                <w:szCs w:val="22"/>
                <w:lang w:eastAsia="en-GB"/>
              </w:rPr>
            </w:pPr>
          </w:p>
        </w:tc>
      </w:tr>
      <w:tr w:rsidR="0055570C" w:rsidRPr="00486CE6" w14:paraId="43C7C4FF" w14:textId="77777777" w:rsidTr="00104A71">
        <w:trPr>
          <w:trHeight w:val="576"/>
        </w:trPr>
        <w:tc>
          <w:tcPr>
            <w:tcW w:w="4225" w:type="dxa"/>
            <w:gridSpan w:val="2"/>
            <w:tcBorders>
              <w:top w:val="nil"/>
              <w:left w:val="single" w:sz="4" w:space="0" w:color="auto"/>
              <w:bottom w:val="single" w:sz="4" w:space="0" w:color="auto"/>
              <w:right w:val="single" w:sz="4" w:space="0" w:color="auto"/>
            </w:tcBorders>
            <w:shd w:val="clear" w:color="auto" w:fill="FFFFFF" w:themeFill="background1"/>
            <w:noWrap/>
          </w:tcPr>
          <w:p w14:paraId="1A7A6246" w14:textId="20ADCB17" w:rsidR="0055570C" w:rsidRPr="00D70EB6" w:rsidRDefault="0055570C" w:rsidP="0055570C">
            <w:pPr>
              <w:rPr>
                <w:rFonts w:ascii="Calibri" w:hAnsi="Calibri" w:cs="Calibri"/>
                <w:sz w:val="22"/>
                <w:szCs w:val="22"/>
                <w:lang w:eastAsia="en-GB"/>
              </w:rPr>
            </w:pPr>
            <w:r w:rsidRPr="00FA773C">
              <w:rPr>
                <w:rFonts w:ascii="Calibri" w:hAnsi="Calibri" w:cs="Calibri"/>
                <w:b/>
                <w:bCs/>
                <w:color w:val="000000"/>
                <w:sz w:val="22"/>
                <w:szCs w:val="22"/>
                <w:lang w:eastAsia="en-GB"/>
              </w:rPr>
              <w:t>Subtotal for 2.</w:t>
            </w:r>
            <w:r>
              <w:rPr>
                <w:rFonts w:ascii="Calibri" w:hAnsi="Calibri" w:cs="Calibri"/>
                <w:b/>
                <w:bCs/>
                <w:color w:val="000000"/>
                <w:sz w:val="22"/>
                <w:szCs w:val="22"/>
                <w:lang w:eastAsia="en-GB"/>
              </w:rPr>
              <w:t>5</w:t>
            </w:r>
          </w:p>
        </w:tc>
        <w:tc>
          <w:tcPr>
            <w:tcW w:w="720" w:type="dxa"/>
            <w:tcBorders>
              <w:top w:val="nil"/>
              <w:left w:val="nil"/>
              <w:bottom w:val="single" w:sz="4" w:space="0" w:color="auto"/>
              <w:right w:val="single" w:sz="4" w:space="0" w:color="auto"/>
            </w:tcBorders>
            <w:shd w:val="clear" w:color="auto" w:fill="FFFFFF" w:themeFill="background1"/>
          </w:tcPr>
          <w:p w14:paraId="6418CECD" w14:textId="77777777" w:rsidR="0055570C" w:rsidRPr="00D70EB6" w:rsidRDefault="0055570C" w:rsidP="0055570C">
            <w:pPr>
              <w:jc w:val="center"/>
              <w:rPr>
                <w:rFonts w:ascii="Calibri" w:hAnsi="Calibri" w:cs="Calibri"/>
                <w:sz w:val="22"/>
                <w:szCs w:val="22"/>
                <w:lang w:eastAsia="en-GB"/>
              </w:rPr>
            </w:pPr>
          </w:p>
        </w:tc>
        <w:tc>
          <w:tcPr>
            <w:tcW w:w="1080" w:type="dxa"/>
            <w:tcBorders>
              <w:top w:val="nil"/>
              <w:left w:val="nil"/>
              <w:bottom w:val="single" w:sz="4" w:space="0" w:color="auto"/>
              <w:right w:val="single" w:sz="4" w:space="0" w:color="auto"/>
            </w:tcBorders>
            <w:shd w:val="clear" w:color="auto" w:fill="FFFFFF" w:themeFill="background1"/>
          </w:tcPr>
          <w:p w14:paraId="26C2713B" w14:textId="77777777" w:rsidR="0055570C" w:rsidRPr="00D70EB6" w:rsidRDefault="0055570C" w:rsidP="0055570C">
            <w:pPr>
              <w:jc w:val="center"/>
              <w:rPr>
                <w:rFonts w:ascii="Calibri" w:hAnsi="Calibri" w:cs="Calibri"/>
                <w:sz w:val="22"/>
                <w:szCs w:val="22"/>
                <w:lang w:eastAsia="en-GB"/>
              </w:rPr>
            </w:pPr>
          </w:p>
        </w:tc>
        <w:tc>
          <w:tcPr>
            <w:tcW w:w="810" w:type="dxa"/>
            <w:tcBorders>
              <w:top w:val="nil"/>
              <w:left w:val="nil"/>
              <w:bottom w:val="single" w:sz="4" w:space="0" w:color="auto"/>
              <w:right w:val="single" w:sz="4" w:space="0" w:color="auto"/>
            </w:tcBorders>
            <w:shd w:val="clear" w:color="auto" w:fill="FFFFFF" w:themeFill="background1"/>
          </w:tcPr>
          <w:p w14:paraId="0C7EA759" w14:textId="77777777" w:rsidR="0055570C" w:rsidRPr="00D70EB6" w:rsidRDefault="0055570C" w:rsidP="0055570C">
            <w:pPr>
              <w:jc w:val="center"/>
              <w:rPr>
                <w:rFonts w:ascii="Calibri" w:hAnsi="Calibri" w:cs="Calibri"/>
                <w:sz w:val="22"/>
                <w:szCs w:val="22"/>
                <w:lang w:eastAsia="en-GB"/>
              </w:rPr>
            </w:pPr>
          </w:p>
        </w:tc>
        <w:tc>
          <w:tcPr>
            <w:tcW w:w="1710" w:type="dxa"/>
            <w:tcBorders>
              <w:top w:val="nil"/>
              <w:left w:val="nil"/>
              <w:bottom w:val="single" w:sz="4" w:space="0" w:color="auto"/>
              <w:right w:val="single" w:sz="4" w:space="0" w:color="auto"/>
            </w:tcBorders>
            <w:shd w:val="clear" w:color="auto" w:fill="FFFFFF" w:themeFill="background1"/>
            <w:noWrap/>
          </w:tcPr>
          <w:p w14:paraId="71E6BCAC" w14:textId="77777777" w:rsidR="0055570C" w:rsidRPr="00D70EB6" w:rsidRDefault="0055570C" w:rsidP="0055570C">
            <w:pPr>
              <w:jc w:val="right"/>
              <w:rPr>
                <w:rFonts w:ascii="Calibri" w:hAnsi="Calibri" w:cs="Calibri"/>
                <w:sz w:val="22"/>
                <w:szCs w:val="22"/>
                <w:lang w:eastAsia="en-GB"/>
              </w:rPr>
            </w:pPr>
          </w:p>
        </w:tc>
        <w:tc>
          <w:tcPr>
            <w:tcW w:w="1530" w:type="dxa"/>
            <w:tcBorders>
              <w:top w:val="nil"/>
              <w:left w:val="nil"/>
              <w:bottom w:val="single" w:sz="4" w:space="0" w:color="auto"/>
              <w:right w:val="single" w:sz="4" w:space="0" w:color="auto"/>
            </w:tcBorders>
            <w:shd w:val="clear" w:color="auto" w:fill="FFFFFF" w:themeFill="background1"/>
            <w:noWrap/>
          </w:tcPr>
          <w:p w14:paraId="3BE10D4B" w14:textId="77777777" w:rsidR="0055570C" w:rsidRPr="00D70EB6" w:rsidRDefault="0055570C" w:rsidP="0055570C">
            <w:pPr>
              <w:jc w:val="right"/>
              <w:rPr>
                <w:rFonts w:ascii="Calibri" w:hAnsi="Calibri" w:cs="Calibri"/>
                <w:color w:val="000000"/>
                <w:sz w:val="22"/>
                <w:szCs w:val="22"/>
                <w:lang w:eastAsia="en-GB"/>
              </w:rPr>
            </w:pPr>
          </w:p>
        </w:tc>
      </w:tr>
      <w:tr w:rsidR="00DE70D6" w:rsidRPr="00D70EB6" w14:paraId="7A86EAD2" w14:textId="77777777" w:rsidTr="00104A71">
        <w:trPr>
          <w:trHeight w:val="435"/>
        </w:trPr>
        <w:tc>
          <w:tcPr>
            <w:tcW w:w="715" w:type="dxa"/>
            <w:tcBorders>
              <w:top w:val="nil"/>
              <w:left w:val="single" w:sz="4" w:space="0" w:color="auto"/>
              <w:bottom w:val="single" w:sz="4" w:space="0" w:color="auto"/>
              <w:right w:val="single" w:sz="4" w:space="0" w:color="auto"/>
            </w:tcBorders>
            <w:shd w:val="clear" w:color="auto" w:fill="EEECE1" w:themeFill="background2"/>
            <w:noWrap/>
            <w:hideMark/>
          </w:tcPr>
          <w:p w14:paraId="7BD22432" w14:textId="77777777" w:rsidR="0055570C" w:rsidRPr="00D70EB6" w:rsidRDefault="0055570C" w:rsidP="0055570C">
            <w:pPr>
              <w:rPr>
                <w:rFonts w:ascii="Calibri" w:hAnsi="Calibri" w:cs="Calibri"/>
                <w:b/>
                <w:bCs/>
                <w:color w:val="000000"/>
                <w:sz w:val="22"/>
                <w:szCs w:val="22"/>
                <w:lang w:eastAsia="en-GB"/>
              </w:rPr>
            </w:pPr>
            <w:r w:rsidRPr="00D70EB6">
              <w:rPr>
                <w:rFonts w:ascii="Calibri" w:hAnsi="Calibri" w:cs="Calibri"/>
                <w:b/>
                <w:bCs/>
                <w:color w:val="000000"/>
                <w:sz w:val="22"/>
                <w:szCs w:val="22"/>
                <w:lang w:eastAsia="en-GB"/>
              </w:rPr>
              <w:t>2.6</w:t>
            </w:r>
          </w:p>
        </w:tc>
        <w:tc>
          <w:tcPr>
            <w:tcW w:w="7830" w:type="dxa"/>
            <w:gridSpan w:val="5"/>
            <w:tcBorders>
              <w:top w:val="single" w:sz="4" w:space="0" w:color="auto"/>
              <w:left w:val="nil"/>
              <w:bottom w:val="single" w:sz="4" w:space="0" w:color="auto"/>
              <w:right w:val="single" w:sz="4" w:space="0" w:color="000000"/>
            </w:tcBorders>
            <w:shd w:val="clear" w:color="auto" w:fill="EEECE1" w:themeFill="background2"/>
            <w:hideMark/>
          </w:tcPr>
          <w:p w14:paraId="47C381BB" w14:textId="77777777" w:rsidR="0055570C" w:rsidRPr="00D70EB6" w:rsidRDefault="0055570C" w:rsidP="0055570C">
            <w:pPr>
              <w:rPr>
                <w:rFonts w:ascii="Calibri" w:hAnsi="Calibri" w:cs="Calibri"/>
                <w:b/>
                <w:bCs/>
                <w:sz w:val="22"/>
                <w:szCs w:val="22"/>
                <w:lang w:eastAsia="en-GB"/>
              </w:rPr>
            </w:pPr>
            <w:r w:rsidRPr="00D70EB6">
              <w:rPr>
                <w:rFonts w:ascii="Calibri" w:hAnsi="Calibri" w:cs="Calibri"/>
                <w:b/>
                <w:bCs/>
                <w:sz w:val="22"/>
                <w:szCs w:val="22"/>
                <w:lang w:eastAsia="en-GB"/>
              </w:rPr>
              <w:t>Final workshop with stakeholders for 40 participants (Kyzylorda)</w:t>
            </w:r>
          </w:p>
        </w:tc>
        <w:tc>
          <w:tcPr>
            <w:tcW w:w="1530" w:type="dxa"/>
            <w:tcBorders>
              <w:top w:val="nil"/>
              <w:left w:val="nil"/>
              <w:bottom w:val="single" w:sz="4" w:space="0" w:color="auto"/>
              <w:right w:val="single" w:sz="4" w:space="0" w:color="auto"/>
            </w:tcBorders>
            <w:shd w:val="clear" w:color="auto" w:fill="EEECE1" w:themeFill="background2"/>
            <w:noWrap/>
          </w:tcPr>
          <w:p w14:paraId="3254CE9B" w14:textId="27CDDB49" w:rsidR="0055570C" w:rsidRPr="00D70EB6" w:rsidRDefault="0055570C" w:rsidP="0055570C">
            <w:pPr>
              <w:jc w:val="right"/>
              <w:rPr>
                <w:rFonts w:ascii="Calibri" w:hAnsi="Calibri" w:cs="Calibri"/>
                <w:b/>
                <w:bCs/>
                <w:sz w:val="22"/>
                <w:szCs w:val="22"/>
                <w:lang w:eastAsia="en-GB"/>
              </w:rPr>
            </w:pPr>
          </w:p>
        </w:tc>
      </w:tr>
      <w:tr w:rsidR="00104A71" w:rsidRPr="00486CE6" w14:paraId="3AB711B1" w14:textId="77777777" w:rsidTr="00104A71">
        <w:trPr>
          <w:trHeight w:val="288"/>
        </w:trPr>
        <w:tc>
          <w:tcPr>
            <w:tcW w:w="715" w:type="dxa"/>
            <w:tcBorders>
              <w:top w:val="nil"/>
              <w:left w:val="single" w:sz="4" w:space="0" w:color="auto"/>
              <w:bottom w:val="single" w:sz="4" w:space="0" w:color="auto"/>
              <w:right w:val="single" w:sz="4" w:space="0" w:color="auto"/>
            </w:tcBorders>
            <w:shd w:val="clear" w:color="auto" w:fill="auto"/>
            <w:noWrap/>
            <w:hideMark/>
          </w:tcPr>
          <w:p w14:paraId="24EB6451" w14:textId="13A6F332" w:rsidR="0055570C" w:rsidRPr="00D70EB6" w:rsidRDefault="0055570C" w:rsidP="0055570C">
            <w:pPr>
              <w:jc w:val="right"/>
              <w:rPr>
                <w:rFonts w:ascii="Calibri" w:hAnsi="Calibri" w:cs="Calibri"/>
                <w:color w:val="000000"/>
                <w:sz w:val="22"/>
                <w:szCs w:val="22"/>
                <w:lang w:eastAsia="en-GB"/>
              </w:rPr>
            </w:pPr>
            <w:r w:rsidRPr="00D70EB6">
              <w:rPr>
                <w:rFonts w:ascii="Calibri" w:hAnsi="Calibri" w:cs="Calibri"/>
                <w:color w:val="000000"/>
                <w:sz w:val="22"/>
                <w:szCs w:val="22"/>
                <w:lang w:eastAsia="en-GB"/>
              </w:rPr>
              <w:t>2.6.1</w:t>
            </w:r>
          </w:p>
        </w:tc>
        <w:tc>
          <w:tcPr>
            <w:tcW w:w="3510" w:type="dxa"/>
            <w:tcBorders>
              <w:top w:val="nil"/>
              <w:left w:val="nil"/>
              <w:bottom w:val="single" w:sz="4" w:space="0" w:color="auto"/>
              <w:right w:val="single" w:sz="4" w:space="0" w:color="auto"/>
            </w:tcBorders>
            <w:shd w:val="clear" w:color="auto" w:fill="auto"/>
            <w:hideMark/>
          </w:tcPr>
          <w:p w14:paraId="75742BCC" w14:textId="77777777" w:rsidR="0055570C" w:rsidRPr="00D70EB6" w:rsidRDefault="0055570C" w:rsidP="0055570C">
            <w:pPr>
              <w:rPr>
                <w:rFonts w:ascii="Calibri" w:hAnsi="Calibri" w:cs="Calibri"/>
                <w:color w:val="000000"/>
                <w:sz w:val="22"/>
                <w:szCs w:val="22"/>
                <w:lang w:eastAsia="en-GB"/>
              </w:rPr>
            </w:pPr>
            <w:r w:rsidRPr="00D70EB6">
              <w:rPr>
                <w:rFonts w:ascii="Calibri" w:hAnsi="Calibri" w:cs="Calibri"/>
                <w:color w:val="000000"/>
                <w:sz w:val="22"/>
                <w:szCs w:val="22"/>
                <w:lang w:eastAsia="en-GB"/>
              </w:rPr>
              <w:t>Rent of venue</w:t>
            </w:r>
          </w:p>
        </w:tc>
        <w:tc>
          <w:tcPr>
            <w:tcW w:w="720" w:type="dxa"/>
            <w:tcBorders>
              <w:top w:val="nil"/>
              <w:left w:val="nil"/>
              <w:bottom w:val="single" w:sz="4" w:space="0" w:color="auto"/>
              <w:right w:val="single" w:sz="4" w:space="0" w:color="auto"/>
            </w:tcBorders>
            <w:shd w:val="clear" w:color="auto" w:fill="auto"/>
            <w:hideMark/>
          </w:tcPr>
          <w:p w14:paraId="04C1300B" w14:textId="77777777" w:rsidR="0055570C" w:rsidRPr="00D70EB6" w:rsidRDefault="0055570C" w:rsidP="0055570C">
            <w:pPr>
              <w:jc w:val="center"/>
              <w:rPr>
                <w:rFonts w:ascii="Calibri" w:hAnsi="Calibri" w:cs="Calibri"/>
                <w:color w:val="000000"/>
                <w:sz w:val="22"/>
                <w:szCs w:val="22"/>
                <w:lang w:eastAsia="en-GB"/>
              </w:rPr>
            </w:pPr>
            <w:r w:rsidRPr="00D70EB6">
              <w:rPr>
                <w:rFonts w:ascii="Calibri" w:hAnsi="Calibri" w:cs="Calibri"/>
                <w:color w:val="000000"/>
                <w:sz w:val="22"/>
                <w:szCs w:val="22"/>
                <w:lang w:eastAsia="en-GB"/>
              </w:rPr>
              <w:t> </w:t>
            </w:r>
          </w:p>
        </w:tc>
        <w:tc>
          <w:tcPr>
            <w:tcW w:w="1080" w:type="dxa"/>
            <w:tcBorders>
              <w:top w:val="nil"/>
              <w:left w:val="nil"/>
              <w:bottom w:val="single" w:sz="4" w:space="0" w:color="auto"/>
              <w:right w:val="single" w:sz="4" w:space="0" w:color="auto"/>
            </w:tcBorders>
            <w:shd w:val="clear" w:color="auto" w:fill="auto"/>
            <w:hideMark/>
          </w:tcPr>
          <w:p w14:paraId="025CBE16" w14:textId="77777777" w:rsidR="0055570C" w:rsidRPr="00D70EB6" w:rsidRDefault="0055570C" w:rsidP="0055570C">
            <w:pPr>
              <w:jc w:val="center"/>
              <w:rPr>
                <w:rFonts w:ascii="Calibri" w:hAnsi="Calibri" w:cs="Calibri"/>
                <w:color w:val="000000"/>
                <w:sz w:val="22"/>
                <w:szCs w:val="22"/>
                <w:lang w:eastAsia="en-GB"/>
              </w:rPr>
            </w:pPr>
            <w:r w:rsidRPr="00D70EB6">
              <w:rPr>
                <w:rFonts w:ascii="Calibri" w:hAnsi="Calibri" w:cs="Calibri"/>
                <w:color w:val="000000"/>
                <w:sz w:val="22"/>
                <w:szCs w:val="22"/>
                <w:lang w:eastAsia="en-GB"/>
              </w:rPr>
              <w:t>day</w:t>
            </w:r>
          </w:p>
        </w:tc>
        <w:tc>
          <w:tcPr>
            <w:tcW w:w="810" w:type="dxa"/>
            <w:tcBorders>
              <w:top w:val="nil"/>
              <w:left w:val="nil"/>
              <w:bottom w:val="single" w:sz="4" w:space="0" w:color="auto"/>
              <w:right w:val="single" w:sz="4" w:space="0" w:color="auto"/>
            </w:tcBorders>
            <w:shd w:val="clear" w:color="auto" w:fill="auto"/>
            <w:hideMark/>
          </w:tcPr>
          <w:p w14:paraId="3AF50C49" w14:textId="77777777" w:rsidR="0055570C" w:rsidRPr="00D70EB6" w:rsidRDefault="0055570C" w:rsidP="0055570C">
            <w:pPr>
              <w:jc w:val="center"/>
              <w:rPr>
                <w:rFonts w:ascii="Calibri" w:hAnsi="Calibri" w:cs="Calibri"/>
                <w:color w:val="000000"/>
                <w:sz w:val="22"/>
                <w:szCs w:val="22"/>
                <w:lang w:eastAsia="en-GB"/>
              </w:rPr>
            </w:pPr>
            <w:r w:rsidRPr="00D70EB6">
              <w:rPr>
                <w:rFonts w:ascii="Calibri" w:hAnsi="Calibri" w:cs="Calibri"/>
                <w:color w:val="000000"/>
                <w:sz w:val="22"/>
                <w:szCs w:val="22"/>
                <w:lang w:eastAsia="en-GB"/>
              </w:rPr>
              <w:t>1</w:t>
            </w:r>
          </w:p>
        </w:tc>
        <w:tc>
          <w:tcPr>
            <w:tcW w:w="1710" w:type="dxa"/>
            <w:tcBorders>
              <w:top w:val="nil"/>
              <w:left w:val="nil"/>
              <w:bottom w:val="single" w:sz="4" w:space="0" w:color="auto"/>
              <w:right w:val="single" w:sz="4" w:space="0" w:color="auto"/>
            </w:tcBorders>
            <w:shd w:val="clear" w:color="auto" w:fill="auto"/>
            <w:noWrap/>
          </w:tcPr>
          <w:p w14:paraId="65E5327F" w14:textId="11140CA0" w:rsidR="0055570C" w:rsidRPr="00D70EB6" w:rsidRDefault="0055570C" w:rsidP="0055570C">
            <w:pPr>
              <w:jc w:val="right"/>
              <w:rPr>
                <w:rFonts w:ascii="Calibri" w:hAnsi="Calibri" w:cs="Calibri"/>
                <w:color w:val="000000"/>
                <w:sz w:val="22"/>
                <w:szCs w:val="22"/>
                <w:lang w:eastAsia="en-GB"/>
              </w:rPr>
            </w:pPr>
          </w:p>
        </w:tc>
        <w:tc>
          <w:tcPr>
            <w:tcW w:w="1530" w:type="dxa"/>
            <w:tcBorders>
              <w:top w:val="nil"/>
              <w:left w:val="nil"/>
              <w:bottom w:val="single" w:sz="4" w:space="0" w:color="auto"/>
              <w:right w:val="single" w:sz="4" w:space="0" w:color="auto"/>
            </w:tcBorders>
            <w:shd w:val="clear" w:color="auto" w:fill="auto"/>
            <w:noWrap/>
          </w:tcPr>
          <w:p w14:paraId="24CF2B26" w14:textId="1F624BD0" w:rsidR="0055570C" w:rsidRPr="00D70EB6" w:rsidRDefault="0055570C" w:rsidP="0055570C">
            <w:pPr>
              <w:jc w:val="right"/>
              <w:rPr>
                <w:rFonts w:ascii="Calibri" w:hAnsi="Calibri" w:cs="Calibri"/>
                <w:color w:val="000000"/>
                <w:sz w:val="22"/>
                <w:szCs w:val="22"/>
                <w:lang w:eastAsia="en-GB"/>
              </w:rPr>
            </w:pPr>
          </w:p>
        </w:tc>
      </w:tr>
      <w:tr w:rsidR="00104A71" w:rsidRPr="00486CE6" w14:paraId="04BDE385" w14:textId="77777777" w:rsidTr="00104A71">
        <w:trPr>
          <w:trHeight w:val="288"/>
        </w:trPr>
        <w:tc>
          <w:tcPr>
            <w:tcW w:w="715" w:type="dxa"/>
            <w:tcBorders>
              <w:top w:val="nil"/>
              <w:left w:val="single" w:sz="4" w:space="0" w:color="auto"/>
              <w:bottom w:val="single" w:sz="4" w:space="0" w:color="auto"/>
              <w:right w:val="single" w:sz="4" w:space="0" w:color="auto"/>
            </w:tcBorders>
            <w:shd w:val="clear" w:color="auto" w:fill="auto"/>
            <w:noWrap/>
            <w:hideMark/>
          </w:tcPr>
          <w:p w14:paraId="1C2E98AE" w14:textId="06CC93C5" w:rsidR="0055570C" w:rsidRPr="00D70EB6" w:rsidRDefault="0055570C" w:rsidP="0055570C">
            <w:pPr>
              <w:jc w:val="right"/>
              <w:rPr>
                <w:rFonts w:ascii="Calibri" w:hAnsi="Calibri" w:cs="Calibri"/>
                <w:color w:val="000000"/>
                <w:sz w:val="22"/>
                <w:szCs w:val="22"/>
                <w:lang w:eastAsia="en-GB"/>
              </w:rPr>
            </w:pPr>
            <w:r w:rsidRPr="00D70EB6">
              <w:rPr>
                <w:rFonts w:ascii="Calibri" w:hAnsi="Calibri" w:cs="Calibri"/>
                <w:color w:val="000000"/>
                <w:sz w:val="22"/>
                <w:szCs w:val="22"/>
                <w:lang w:eastAsia="en-GB"/>
              </w:rPr>
              <w:t>2.6.2</w:t>
            </w:r>
          </w:p>
        </w:tc>
        <w:tc>
          <w:tcPr>
            <w:tcW w:w="3510" w:type="dxa"/>
            <w:tcBorders>
              <w:top w:val="nil"/>
              <w:left w:val="nil"/>
              <w:bottom w:val="single" w:sz="4" w:space="0" w:color="auto"/>
              <w:right w:val="single" w:sz="4" w:space="0" w:color="auto"/>
            </w:tcBorders>
            <w:shd w:val="clear" w:color="auto" w:fill="auto"/>
            <w:hideMark/>
          </w:tcPr>
          <w:p w14:paraId="42A41BD5" w14:textId="77777777" w:rsidR="0055570C" w:rsidRPr="00D70EB6" w:rsidRDefault="0055570C" w:rsidP="0055570C">
            <w:pPr>
              <w:rPr>
                <w:rFonts w:ascii="Calibri" w:hAnsi="Calibri" w:cs="Calibri"/>
                <w:color w:val="000000"/>
                <w:sz w:val="22"/>
                <w:szCs w:val="22"/>
                <w:lang w:eastAsia="en-GB"/>
              </w:rPr>
            </w:pPr>
            <w:r w:rsidRPr="00D70EB6">
              <w:rPr>
                <w:rFonts w:ascii="Calibri" w:hAnsi="Calibri" w:cs="Calibri"/>
                <w:color w:val="000000"/>
                <w:sz w:val="22"/>
                <w:szCs w:val="22"/>
                <w:lang w:eastAsia="en-GB"/>
              </w:rPr>
              <w:t>Meals for 40 participants for 1 day</w:t>
            </w:r>
          </w:p>
        </w:tc>
        <w:tc>
          <w:tcPr>
            <w:tcW w:w="720" w:type="dxa"/>
            <w:tcBorders>
              <w:top w:val="nil"/>
              <w:left w:val="nil"/>
              <w:bottom w:val="single" w:sz="4" w:space="0" w:color="auto"/>
              <w:right w:val="single" w:sz="4" w:space="0" w:color="auto"/>
            </w:tcBorders>
            <w:shd w:val="clear" w:color="auto" w:fill="auto"/>
            <w:hideMark/>
          </w:tcPr>
          <w:p w14:paraId="2CCCA54E" w14:textId="77777777" w:rsidR="0055570C" w:rsidRPr="00D70EB6" w:rsidRDefault="0055570C" w:rsidP="0055570C">
            <w:pPr>
              <w:jc w:val="center"/>
              <w:rPr>
                <w:rFonts w:ascii="Calibri" w:hAnsi="Calibri" w:cs="Calibri"/>
                <w:color w:val="000000"/>
                <w:sz w:val="22"/>
                <w:szCs w:val="22"/>
                <w:lang w:eastAsia="en-GB"/>
              </w:rPr>
            </w:pPr>
            <w:r w:rsidRPr="00D70EB6">
              <w:rPr>
                <w:rFonts w:ascii="Calibri" w:hAnsi="Calibri" w:cs="Calibri"/>
                <w:color w:val="000000"/>
                <w:sz w:val="22"/>
                <w:szCs w:val="22"/>
                <w:lang w:eastAsia="en-GB"/>
              </w:rPr>
              <w:t> </w:t>
            </w:r>
          </w:p>
        </w:tc>
        <w:tc>
          <w:tcPr>
            <w:tcW w:w="1080" w:type="dxa"/>
            <w:tcBorders>
              <w:top w:val="nil"/>
              <w:left w:val="nil"/>
              <w:bottom w:val="single" w:sz="4" w:space="0" w:color="auto"/>
              <w:right w:val="single" w:sz="4" w:space="0" w:color="auto"/>
            </w:tcBorders>
            <w:shd w:val="clear" w:color="auto" w:fill="auto"/>
            <w:hideMark/>
          </w:tcPr>
          <w:p w14:paraId="41EE5C88" w14:textId="77777777" w:rsidR="0055570C" w:rsidRPr="00D70EB6" w:rsidRDefault="0055570C" w:rsidP="0055570C">
            <w:pPr>
              <w:jc w:val="center"/>
              <w:rPr>
                <w:rFonts w:ascii="Calibri" w:hAnsi="Calibri" w:cs="Calibri"/>
                <w:color w:val="000000"/>
                <w:sz w:val="22"/>
                <w:szCs w:val="22"/>
                <w:lang w:eastAsia="en-GB"/>
              </w:rPr>
            </w:pPr>
            <w:r w:rsidRPr="00D70EB6">
              <w:rPr>
                <w:rFonts w:ascii="Calibri" w:hAnsi="Calibri" w:cs="Calibri"/>
                <w:color w:val="000000"/>
                <w:sz w:val="22"/>
                <w:szCs w:val="22"/>
                <w:lang w:eastAsia="en-GB"/>
              </w:rPr>
              <w:t> </w:t>
            </w:r>
          </w:p>
        </w:tc>
        <w:tc>
          <w:tcPr>
            <w:tcW w:w="810" w:type="dxa"/>
            <w:tcBorders>
              <w:top w:val="nil"/>
              <w:left w:val="nil"/>
              <w:bottom w:val="single" w:sz="4" w:space="0" w:color="auto"/>
              <w:right w:val="single" w:sz="4" w:space="0" w:color="auto"/>
            </w:tcBorders>
            <w:shd w:val="clear" w:color="auto" w:fill="auto"/>
            <w:hideMark/>
          </w:tcPr>
          <w:p w14:paraId="706093E9" w14:textId="77777777" w:rsidR="0055570C" w:rsidRPr="00D70EB6" w:rsidRDefault="0055570C" w:rsidP="0055570C">
            <w:pPr>
              <w:jc w:val="center"/>
              <w:rPr>
                <w:rFonts w:ascii="Calibri" w:hAnsi="Calibri" w:cs="Calibri"/>
                <w:color w:val="000000"/>
                <w:sz w:val="22"/>
                <w:szCs w:val="22"/>
                <w:lang w:eastAsia="en-GB"/>
              </w:rPr>
            </w:pPr>
            <w:r w:rsidRPr="00D70EB6">
              <w:rPr>
                <w:rFonts w:ascii="Calibri" w:hAnsi="Calibri" w:cs="Calibri"/>
                <w:color w:val="000000"/>
                <w:sz w:val="22"/>
                <w:szCs w:val="22"/>
                <w:lang w:eastAsia="en-GB"/>
              </w:rPr>
              <w:t> </w:t>
            </w:r>
          </w:p>
        </w:tc>
        <w:tc>
          <w:tcPr>
            <w:tcW w:w="1710" w:type="dxa"/>
            <w:tcBorders>
              <w:top w:val="nil"/>
              <w:left w:val="nil"/>
              <w:bottom w:val="single" w:sz="4" w:space="0" w:color="auto"/>
              <w:right w:val="single" w:sz="4" w:space="0" w:color="auto"/>
            </w:tcBorders>
            <w:shd w:val="clear" w:color="000000" w:fill="FFFFFF"/>
            <w:noWrap/>
          </w:tcPr>
          <w:p w14:paraId="44174EED" w14:textId="49351703" w:rsidR="0055570C" w:rsidRPr="00D70EB6" w:rsidRDefault="0055570C" w:rsidP="0055570C">
            <w:pPr>
              <w:jc w:val="right"/>
              <w:rPr>
                <w:rFonts w:ascii="Calibri" w:hAnsi="Calibri" w:cs="Calibri"/>
                <w:color w:val="FF0000"/>
                <w:sz w:val="22"/>
                <w:szCs w:val="22"/>
                <w:lang w:eastAsia="en-GB"/>
              </w:rPr>
            </w:pPr>
          </w:p>
        </w:tc>
        <w:tc>
          <w:tcPr>
            <w:tcW w:w="1530" w:type="dxa"/>
            <w:tcBorders>
              <w:top w:val="nil"/>
              <w:left w:val="nil"/>
              <w:bottom w:val="single" w:sz="4" w:space="0" w:color="auto"/>
              <w:right w:val="single" w:sz="4" w:space="0" w:color="auto"/>
            </w:tcBorders>
            <w:shd w:val="clear" w:color="auto" w:fill="auto"/>
            <w:noWrap/>
          </w:tcPr>
          <w:p w14:paraId="4D3BA88C" w14:textId="19033CFC" w:rsidR="0055570C" w:rsidRPr="00D70EB6" w:rsidRDefault="0055570C" w:rsidP="0055570C">
            <w:pPr>
              <w:jc w:val="right"/>
              <w:rPr>
                <w:rFonts w:ascii="Calibri" w:hAnsi="Calibri" w:cs="Calibri"/>
                <w:color w:val="000000"/>
                <w:sz w:val="22"/>
                <w:szCs w:val="22"/>
                <w:lang w:eastAsia="en-GB"/>
              </w:rPr>
            </w:pPr>
          </w:p>
        </w:tc>
      </w:tr>
      <w:tr w:rsidR="00104A71" w:rsidRPr="00486CE6" w14:paraId="1A30B27F" w14:textId="77777777" w:rsidTr="00104A71">
        <w:trPr>
          <w:trHeight w:val="552"/>
        </w:trPr>
        <w:tc>
          <w:tcPr>
            <w:tcW w:w="715" w:type="dxa"/>
            <w:tcBorders>
              <w:top w:val="nil"/>
              <w:left w:val="single" w:sz="4" w:space="0" w:color="auto"/>
              <w:bottom w:val="single" w:sz="4" w:space="0" w:color="auto"/>
              <w:right w:val="single" w:sz="4" w:space="0" w:color="auto"/>
            </w:tcBorders>
            <w:shd w:val="clear" w:color="auto" w:fill="auto"/>
            <w:noWrap/>
            <w:hideMark/>
          </w:tcPr>
          <w:p w14:paraId="03CE24EF" w14:textId="77777777" w:rsidR="0055570C" w:rsidRPr="00D70EB6" w:rsidRDefault="0055570C" w:rsidP="0055570C">
            <w:pPr>
              <w:jc w:val="right"/>
              <w:outlineLvl w:val="0"/>
              <w:rPr>
                <w:rFonts w:ascii="Calibri" w:hAnsi="Calibri" w:cs="Calibri"/>
                <w:color w:val="000000"/>
                <w:sz w:val="22"/>
                <w:szCs w:val="22"/>
                <w:lang w:eastAsia="en-GB"/>
              </w:rPr>
            </w:pPr>
            <w:r w:rsidRPr="00D70EB6">
              <w:rPr>
                <w:rFonts w:ascii="Calibri" w:hAnsi="Calibri" w:cs="Calibri"/>
                <w:color w:val="000000"/>
                <w:sz w:val="22"/>
                <w:szCs w:val="22"/>
                <w:lang w:eastAsia="en-GB"/>
              </w:rPr>
              <w:t> </w:t>
            </w:r>
          </w:p>
        </w:tc>
        <w:tc>
          <w:tcPr>
            <w:tcW w:w="3510" w:type="dxa"/>
            <w:tcBorders>
              <w:top w:val="nil"/>
              <w:left w:val="nil"/>
              <w:bottom w:val="single" w:sz="4" w:space="0" w:color="auto"/>
              <w:right w:val="single" w:sz="4" w:space="0" w:color="auto"/>
            </w:tcBorders>
            <w:shd w:val="clear" w:color="auto" w:fill="auto"/>
            <w:hideMark/>
          </w:tcPr>
          <w:p w14:paraId="166BA078" w14:textId="77777777" w:rsidR="0055570C" w:rsidRPr="00D70EB6" w:rsidRDefault="0055570C" w:rsidP="0055570C">
            <w:pPr>
              <w:outlineLvl w:val="0"/>
              <w:rPr>
                <w:rFonts w:ascii="Calibri" w:hAnsi="Calibri" w:cs="Calibri"/>
                <w:i/>
                <w:iCs/>
                <w:sz w:val="22"/>
                <w:szCs w:val="22"/>
                <w:lang w:eastAsia="en-GB"/>
              </w:rPr>
            </w:pPr>
            <w:r w:rsidRPr="00D70EB6">
              <w:rPr>
                <w:rFonts w:ascii="Calibri" w:hAnsi="Calibri" w:cs="Calibri"/>
                <w:i/>
                <w:iCs/>
                <w:sz w:val="22"/>
                <w:szCs w:val="22"/>
                <w:lang w:eastAsia="en-GB"/>
              </w:rPr>
              <w:t>coffee breaks</w:t>
            </w:r>
          </w:p>
        </w:tc>
        <w:tc>
          <w:tcPr>
            <w:tcW w:w="720" w:type="dxa"/>
            <w:tcBorders>
              <w:top w:val="nil"/>
              <w:left w:val="nil"/>
              <w:bottom w:val="single" w:sz="4" w:space="0" w:color="auto"/>
              <w:right w:val="single" w:sz="4" w:space="0" w:color="auto"/>
            </w:tcBorders>
            <w:shd w:val="clear" w:color="auto" w:fill="auto"/>
            <w:hideMark/>
          </w:tcPr>
          <w:p w14:paraId="39F7E58C" w14:textId="77777777" w:rsidR="0055570C" w:rsidRPr="00D70EB6" w:rsidRDefault="0055570C" w:rsidP="0055570C">
            <w:pPr>
              <w:jc w:val="center"/>
              <w:outlineLvl w:val="0"/>
              <w:rPr>
                <w:rFonts w:ascii="Calibri" w:hAnsi="Calibri" w:cs="Calibri"/>
                <w:i/>
                <w:iCs/>
                <w:sz w:val="22"/>
                <w:szCs w:val="22"/>
                <w:lang w:eastAsia="en-GB"/>
              </w:rPr>
            </w:pPr>
            <w:r w:rsidRPr="00D70EB6">
              <w:rPr>
                <w:rFonts w:ascii="Calibri" w:hAnsi="Calibri" w:cs="Calibri"/>
                <w:i/>
                <w:iCs/>
                <w:sz w:val="22"/>
                <w:szCs w:val="22"/>
                <w:lang w:eastAsia="en-GB"/>
              </w:rPr>
              <w:t>40</w:t>
            </w:r>
          </w:p>
        </w:tc>
        <w:tc>
          <w:tcPr>
            <w:tcW w:w="1080" w:type="dxa"/>
            <w:tcBorders>
              <w:top w:val="nil"/>
              <w:left w:val="nil"/>
              <w:bottom w:val="single" w:sz="4" w:space="0" w:color="auto"/>
              <w:right w:val="single" w:sz="4" w:space="0" w:color="auto"/>
            </w:tcBorders>
            <w:shd w:val="clear" w:color="auto" w:fill="auto"/>
            <w:hideMark/>
          </w:tcPr>
          <w:p w14:paraId="762E1069" w14:textId="77777777" w:rsidR="0055570C" w:rsidRPr="00D70EB6" w:rsidRDefault="0055570C" w:rsidP="0055570C">
            <w:pPr>
              <w:jc w:val="center"/>
              <w:outlineLvl w:val="0"/>
              <w:rPr>
                <w:rFonts w:ascii="Calibri" w:hAnsi="Calibri" w:cs="Calibri"/>
                <w:i/>
                <w:iCs/>
                <w:color w:val="000000"/>
                <w:sz w:val="22"/>
                <w:szCs w:val="22"/>
                <w:lang w:eastAsia="en-GB"/>
              </w:rPr>
            </w:pPr>
            <w:r w:rsidRPr="00D70EB6">
              <w:rPr>
                <w:rFonts w:ascii="Calibri" w:hAnsi="Calibri" w:cs="Calibri"/>
                <w:i/>
                <w:iCs/>
                <w:color w:val="000000"/>
                <w:sz w:val="22"/>
                <w:szCs w:val="22"/>
                <w:lang w:eastAsia="en-GB"/>
              </w:rPr>
              <w:t>coffee break</w:t>
            </w:r>
          </w:p>
        </w:tc>
        <w:tc>
          <w:tcPr>
            <w:tcW w:w="810" w:type="dxa"/>
            <w:tcBorders>
              <w:top w:val="nil"/>
              <w:left w:val="nil"/>
              <w:bottom w:val="single" w:sz="4" w:space="0" w:color="auto"/>
              <w:right w:val="single" w:sz="4" w:space="0" w:color="auto"/>
            </w:tcBorders>
            <w:shd w:val="clear" w:color="auto" w:fill="auto"/>
            <w:hideMark/>
          </w:tcPr>
          <w:p w14:paraId="60388334" w14:textId="77777777" w:rsidR="0055570C" w:rsidRPr="00D70EB6" w:rsidRDefault="0055570C" w:rsidP="0055570C">
            <w:pPr>
              <w:jc w:val="center"/>
              <w:outlineLvl w:val="0"/>
              <w:rPr>
                <w:rFonts w:ascii="Calibri" w:hAnsi="Calibri" w:cs="Calibri"/>
                <w:i/>
                <w:iCs/>
                <w:sz w:val="22"/>
                <w:szCs w:val="22"/>
                <w:lang w:eastAsia="en-GB"/>
              </w:rPr>
            </w:pPr>
            <w:r w:rsidRPr="00D70EB6">
              <w:rPr>
                <w:rFonts w:ascii="Calibri" w:hAnsi="Calibri" w:cs="Calibri"/>
                <w:i/>
                <w:iCs/>
                <w:sz w:val="22"/>
                <w:szCs w:val="22"/>
                <w:lang w:eastAsia="en-GB"/>
              </w:rPr>
              <w:t>2</w:t>
            </w:r>
          </w:p>
        </w:tc>
        <w:tc>
          <w:tcPr>
            <w:tcW w:w="1710" w:type="dxa"/>
            <w:tcBorders>
              <w:top w:val="nil"/>
              <w:left w:val="nil"/>
              <w:bottom w:val="single" w:sz="4" w:space="0" w:color="auto"/>
              <w:right w:val="single" w:sz="4" w:space="0" w:color="auto"/>
            </w:tcBorders>
            <w:shd w:val="clear" w:color="auto" w:fill="auto"/>
          </w:tcPr>
          <w:p w14:paraId="730E53DB" w14:textId="14C0B379" w:rsidR="0055570C" w:rsidRPr="00D70EB6" w:rsidRDefault="0055570C" w:rsidP="0055570C">
            <w:pPr>
              <w:outlineLvl w:val="0"/>
              <w:rPr>
                <w:rFonts w:ascii="Calibri" w:hAnsi="Calibri" w:cs="Calibri"/>
                <w:i/>
                <w:iCs/>
                <w:sz w:val="22"/>
                <w:szCs w:val="22"/>
                <w:lang w:eastAsia="en-GB"/>
              </w:rPr>
            </w:pPr>
          </w:p>
        </w:tc>
        <w:tc>
          <w:tcPr>
            <w:tcW w:w="1530" w:type="dxa"/>
            <w:tcBorders>
              <w:top w:val="nil"/>
              <w:left w:val="nil"/>
              <w:bottom w:val="single" w:sz="4" w:space="0" w:color="auto"/>
              <w:right w:val="single" w:sz="4" w:space="0" w:color="auto"/>
            </w:tcBorders>
            <w:shd w:val="clear" w:color="auto" w:fill="auto"/>
          </w:tcPr>
          <w:p w14:paraId="07B3DCF7" w14:textId="2C4761E5" w:rsidR="0055570C" w:rsidRPr="00D70EB6" w:rsidRDefault="0055570C" w:rsidP="0055570C">
            <w:pPr>
              <w:outlineLvl w:val="0"/>
              <w:rPr>
                <w:rFonts w:ascii="Calibri" w:hAnsi="Calibri" w:cs="Calibri"/>
                <w:i/>
                <w:iCs/>
                <w:sz w:val="22"/>
                <w:szCs w:val="22"/>
                <w:lang w:eastAsia="en-GB"/>
              </w:rPr>
            </w:pPr>
          </w:p>
        </w:tc>
      </w:tr>
      <w:tr w:rsidR="00104A71" w:rsidRPr="00486CE6" w14:paraId="06168FB8" w14:textId="77777777" w:rsidTr="00104A71">
        <w:trPr>
          <w:trHeight w:val="288"/>
        </w:trPr>
        <w:tc>
          <w:tcPr>
            <w:tcW w:w="715" w:type="dxa"/>
            <w:tcBorders>
              <w:top w:val="nil"/>
              <w:left w:val="single" w:sz="4" w:space="0" w:color="auto"/>
              <w:bottom w:val="single" w:sz="4" w:space="0" w:color="auto"/>
              <w:right w:val="single" w:sz="4" w:space="0" w:color="auto"/>
            </w:tcBorders>
            <w:shd w:val="clear" w:color="auto" w:fill="auto"/>
            <w:noWrap/>
            <w:hideMark/>
          </w:tcPr>
          <w:p w14:paraId="593C5F8B" w14:textId="77777777" w:rsidR="0055570C" w:rsidRPr="00D70EB6" w:rsidRDefault="0055570C" w:rsidP="0055570C">
            <w:pPr>
              <w:jc w:val="right"/>
              <w:outlineLvl w:val="0"/>
              <w:rPr>
                <w:rFonts w:ascii="Calibri" w:hAnsi="Calibri" w:cs="Calibri"/>
                <w:color w:val="000000"/>
                <w:sz w:val="22"/>
                <w:szCs w:val="22"/>
                <w:lang w:eastAsia="en-GB"/>
              </w:rPr>
            </w:pPr>
            <w:r w:rsidRPr="00D70EB6">
              <w:rPr>
                <w:rFonts w:ascii="Calibri" w:hAnsi="Calibri" w:cs="Calibri"/>
                <w:color w:val="000000"/>
                <w:sz w:val="22"/>
                <w:szCs w:val="22"/>
                <w:lang w:eastAsia="en-GB"/>
              </w:rPr>
              <w:t> </w:t>
            </w:r>
          </w:p>
        </w:tc>
        <w:tc>
          <w:tcPr>
            <w:tcW w:w="3510" w:type="dxa"/>
            <w:tcBorders>
              <w:top w:val="nil"/>
              <w:left w:val="nil"/>
              <w:bottom w:val="single" w:sz="4" w:space="0" w:color="auto"/>
              <w:right w:val="single" w:sz="4" w:space="0" w:color="auto"/>
            </w:tcBorders>
            <w:shd w:val="clear" w:color="auto" w:fill="auto"/>
            <w:hideMark/>
          </w:tcPr>
          <w:p w14:paraId="7C2A342E" w14:textId="77777777" w:rsidR="0055570C" w:rsidRPr="00D70EB6" w:rsidRDefault="0055570C" w:rsidP="0055570C">
            <w:pPr>
              <w:outlineLvl w:val="0"/>
              <w:rPr>
                <w:rFonts w:ascii="Calibri" w:hAnsi="Calibri" w:cs="Calibri"/>
                <w:i/>
                <w:iCs/>
                <w:sz w:val="22"/>
                <w:szCs w:val="22"/>
                <w:lang w:eastAsia="en-GB"/>
              </w:rPr>
            </w:pPr>
            <w:r w:rsidRPr="00D70EB6">
              <w:rPr>
                <w:rFonts w:ascii="Calibri" w:hAnsi="Calibri" w:cs="Calibri"/>
                <w:i/>
                <w:iCs/>
                <w:sz w:val="22"/>
                <w:szCs w:val="22"/>
                <w:lang w:eastAsia="en-GB"/>
              </w:rPr>
              <w:t>lunches</w:t>
            </w:r>
          </w:p>
        </w:tc>
        <w:tc>
          <w:tcPr>
            <w:tcW w:w="720" w:type="dxa"/>
            <w:tcBorders>
              <w:top w:val="nil"/>
              <w:left w:val="nil"/>
              <w:bottom w:val="single" w:sz="4" w:space="0" w:color="auto"/>
              <w:right w:val="single" w:sz="4" w:space="0" w:color="auto"/>
            </w:tcBorders>
            <w:shd w:val="clear" w:color="auto" w:fill="auto"/>
            <w:hideMark/>
          </w:tcPr>
          <w:p w14:paraId="7A20BCFF" w14:textId="77777777" w:rsidR="0055570C" w:rsidRPr="00D70EB6" w:rsidRDefault="0055570C" w:rsidP="0055570C">
            <w:pPr>
              <w:jc w:val="center"/>
              <w:outlineLvl w:val="0"/>
              <w:rPr>
                <w:rFonts w:ascii="Calibri" w:hAnsi="Calibri" w:cs="Calibri"/>
                <w:i/>
                <w:iCs/>
                <w:sz w:val="22"/>
                <w:szCs w:val="22"/>
                <w:lang w:eastAsia="en-GB"/>
              </w:rPr>
            </w:pPr>
            <w:r w:rsidRPr="00D70EB6">
              <w:rPr>
                <w:rFonts w:ascii="Calibri" w:hAnsi="Calibri" w:cs="Calibri"/>
                <w:i/>
                <w:iCs/>
                <w:sz w:val="22"/>
                <w:szCs w:val="22"/>
                <w:lang w:eastAsia="en-GB"/>
              </w:rPr>
              <w:t>40</w:t>
            </w:r>
          </w:p>
        </w:tc>
        <w:tc>
          <w:tcPr>
            <w:tcW w:w="1080" w:type="dxa"/>
            <w:tcBorders>
              <w:top w:val="nil"/>
              <w:left w:val="nil"/>
              <w:bottom w:val="single" w:sz="4" w:space="0" w:color="auto"/>
              <w:right w:val="single" w:sz="4" w:space="0" w:color="auto"/>
            </w:tcBorders>
            <w:shd w:val="clear" w:color="auto" w:fill="auto"/>
            <w:hideMark/>
          </w:tcPr>
          <w:p w14:paraId="54FF7F3E" w14:textId="77777777" w:rsidR="0055570C" w:rsidRPr="00D70EB6" w:rsidRDefault="0055570C" w:rsidP="0055570C">
            <w:pPr>
              <w:jc w:val="center"/>
              <w:outlineLvl w:val="0"/>
              <w:rPr>
                <w:rFonts w:ascii="Calibri" w:hAnsi="Calibri" w:cs="Calibri"/>
                <w:i/>
                <w:iCs/>
                <w:color w:val="000000"/>
                <w:sz w:val="22"/>
                <w:szCs w:val="22"/>
                <w:lang w:eastAsia="en-GB"/>
              </w:rPr>
            </w:pPr>
            <w:r w:rsidRPr="00D70EB6">
              <w:rPr>
                <w:rFonts w:ascii="Calibri" w:hAnsi="Calibri" w:cs="Calibri"/>
                <w:i/>
                <w:iCs/>
                <w:color w:val="000000"/>
                <w:sz w:val="22"/>
                <w:szCs w:val="22"/>
                <w:lang w:eastAsia="en-GB"/>
              </w:rPr>
              <w:t>lunch</w:t>
            </w:r>
          </w:p>
        </w:tc>
        <w:tc>
          <w:tcPr>
            <w:tcW w:w="810" w:type="dxa"/>
            <w:tcBorders>
              <w:top w:val="nil"/>
              <w:left w:val="nil"/>
              <w:bottom w:val="single" w:sz="4" w:space="0" w:color="auto"/>
              <w:right w:val="single" w:sz="4" w:space="0" w:color="auto"/>
            </w:tcBorders>
            <w:shd w:val="clear" w:color="auto" w:fill="auto"/>
            <w:hideMark/>
          </w:tcPr>
          <w:p w14:paraId="68C14A0F" w14:textId="77777777" w:rsidR="0055570C" w:rsidRPr="00D70EB6" w:rsidRDefault="0055570C" w:rsidP="0055570C">
            <w:pPr>
              <w:jc w:val="center"/>
              <w:outlineLvl w:val="0"/>
              <w:rPr>
                <w:rFonts w:ascii="Calibri" w:hAnsi="Calibri" w:cs="Calibri"/>
                <w:i/>
                <w:iCs/>
                <w:sz w:val="22"/>
                <w:szCs w:val="22"/>
                <w:lang w:eastAsia="en-GB"/>
              </w:rPr>
            </w:pPr>
            <w:r w:rsidRPr="00D70EB6">
              <w:rPr>
                <w:rFonts w:ascii="Calibri" w:hAnsi="Calibri" w:cs="Calibri"/>
                <w:i/>
                <w:iCs/>
                <w:sz w:val="22"/>
                <w:szCs w:val="22"/>
                <w:lang w:eastAsia="en-GB"/>
              </w:rPr>
              <w:t>1</w:t>
            </w:r>
          </w:p>
        </w:tc>
        <w:tc>
          <w:tcPr>
            <w:tcW w:w="1710" w:type="dxa"/>
            <w:tcBorders>
              <w:top w:val="nil"/>
              <w:left w:val="nil"/>
              <w:bottom w:val="single" w:sz="4" w:space="0" w:color="auto"/>
              <w:right w:val="single" w:sz="4" w:space="0" w:color="auto"/>
            </w:tcBorders>
            <w:shd w:val="clear" w:color="auto" w:fill="auto"/>
          </w:tcPr>
          <w:p w14:paraId="5A4307CD" w14:textId="3FB1D338" w:rsidR="0055570C" w:rsidRPr="00D70EB6" w:rsidRDefault="0055570C" w:rsidP="0055570C">
            <w:pPr>
              <w:outlineLvl w:val="0"/>
              <w:rPr>
                <w:rFonts w:ascii="Calibri" w:hAnsi="Calibri" w:cs="Calibri"/>
                <w:i/>
                <w:iCs/>
                <w:sz w:val="22"/>
                <w:szCs w:val="22"/>
                <w:lang w:eastAsia="en-GB"/>
              </w:rPr>
            </w:pPr>
          </w:p>
        </w:tc>
        <w:tc>
          <w:tcPr>
            <w:tcW w:w="1530" w:type="dxa"/>
            <w:tcBorders>
              <w:top w:val="nil"/>
              <w:left w:val="nil"/>
              <w:bottom w:val="single" w:sz="4" w:space="0" w:color="auto"/>
              <w:right w:val="single" w:sz="4" w:space="0" w:color="auto"/>
            </w:tcBorders>
            <w:shd w:val="clear" w:color="auto" w:fill="auto"/>
          </w:tcPr>
          <w:p w14:paraId="588F21F5" w14:textId="49835992" w:rsidR="0055570C" w:rsidRPr="00D70EB6" w:rsidRDefault="0055570C" w:rsidP="0055570C">
            <w:pPr>
              <w:outlineLvl w:val="0"/>
              <w:rPr>
                <w:rFonts w:ascii="Calibri" w:hAnsi="Calibri" w:cs="Calibri"/>
                <w:i/>
                <w:iCs/>
                <w:sz w:val="22"/>
                <w:szCs w:val="22"/>
                <w:lang w:eastAsia="en-GB"/>
              </w:rPr>
            </w:pPr>
          </w:p>
        </w:tc>
      </w:tr>
      <w:tr w:rsidR="00104A71" w:rsidRPr="00486CE6" w14:paraId="2312AA4A" w14:textId="77777777" w:rsidTr="00104A71">
        <w:trPr>
          <w:trHeight w:val="288"/>
        </w:trPr>
        <w:tc>
          <w:tcPr>
            <w:tcW w:w="715" w:type="dxa"/>
            <w:tcBorders>
              <w:top w:val="nil"/>
              <w:left w:val="single" w:sz="4" w:space="0" w:color="auto"/>
              <w:bottom w:val="single" w:sz="4" w:space="0" w:color="auto"/>
              <w:right w:val="single" w:sz="4" w:space="0" w:color="auto"/>
            </w:tcBorders>
            <w:shd w:val="clear" w:color="auto" w:fill="auto"/>
            <w:noWrap/>
            <w:hideMark/>
          </w:tcPr>
          <w:p w14:paraId="2A9445E9" w14:textId="77777777" w:rsidR="0055570C" w:rsidRPr="00D70EB6" w:rsidRDefault="0055570C" w:rsidP="0055570C">
            <w:pPr>
              <w:jc w:val="right"/>
              <w:outlineLvl w:val="0"/>
              <w:rPr>
                <w:rFonts w:ascii="Calibri" w:hAnsi="Calibri" w:cs="Calibri"/>
                <w:color w:val="000000"/>
                <w:sz w:val="22"/>
                <w:szCs w:val="22"/>
                <w:lang w:eastAsia="en-GB"/>
              </w:rPr>
            </w:pPr>
            <w:r w:rsidRPr="00D70EB6">
              <w:rPr>
                <w:rFonts w:ascii="Calibri" w:hAnsi="Calibri" w:cs="Calibri"/>
                <w:color w:val="000000"/>
                <w:sz w:val="22"/>
                <w:szCs w:val="22"/>
                <w:lang w:eastAsia="en-GB"/>
              </w:rPr>
              <w:t> </w:t>
            </w:r>
          </w:p>
        </w:tc>
        <w:tc>
          <w:tcPr>
            <w:tcW w:w="3510" w:type="dxa"/>
            <w:tcBorders>
              <w:top w:val="nil"/>
              <w:left w:val="nil"/>
              <w:bottom w:val="single" w:sz="4" w:space="0" w:color="auto"/>
              <w:right w:val="single" w:sz="4" w:space="0" w:color="auto"/>
            </w:tcBorders>
            <w:shd w:val="clear" w:color="auto" w:fill="auto"/>
            <w:hideMark/>
          </w:tcPr>
          <w:p w14:paraId="154ABABD" w14:textId="77777777" w:rsidR="0055570C" w:rsidRPr="00D70EB6" w:rsidRDefault="0055570C" w:rsidP="0055570C">
            <w:pPr>
              <w:outlineLvl w:val="0"/>
              <w:rPr>
                <w:rFonts w:ascii="Calibri" w:hAnsi="Calibri" w:cs="Calibri"/>
                <w:i/>
                <w:iCs/>
                <w:sz w:val="22"/>
                <w:szCs w:val="22"/>
                <w:lang w:eastAsia="en-GB"/>
              </w:rPr>
            </w:pPr>
            <w:r w:rsidRPr="00D70EB6">
              <w:rPr>
                <w:rFonts w:ascii="Calibri" w:hAnsi="Calibri" w:cs="Calibri"/>
                <w:i/>
                <w:iCs/>
                <w:sz w:val="22"/>
                <w:szCs w:val="22"/>
                <w:lang w:eastAsia="en-GB"/>
              </w:rPr>
              <w:t>dinner</w:t>
            </w:r>
          </w:p>
        </w:tc>
        <w:tc>
          <w:tcPr>
            <w:tcW w:w="720" w:type="dxa"/>
            <w:tcBorders>
              <w:top w:val="nil"/>
              <w:left w:val="nil"/>
              <w:bottom w:val="single" w:sz="4" w:space="0" w:color="auto"/>
              <w:right w:val="single" w:sz="4" w:space="0" w:color="auto"/>
            </w:tcBorders>
            <w:shd w:val="clear" w:color="auto" w:fill="auto"/>
            <w:hideMark/>
          </w:tcPr>
          <w:p w14:paraId="6EEA95E3" w14:textId="77777777" w:rsidR="0055570C" w:rsidRPr="00D70EB6" w:rsidRDefault="0055570C" w:rsidP="0055570C">
            <w:pPr>
              <w:jc w:val="center"/>
              <w:outlineLvl w:val="0"/>
              <w:rPr>
                <w:rFonts w:ascii="Calibri" w:hAnsi="Calibri" w:cs="Calibri"/>
                <w:i/>
                <w:iCs/>
                <w:sz w:val="22"/>
                <w:szCs w:val="22"/>
                <w:lang w:eastAsia="en-GB"/>
              </w:rPr>
            </w:pPr>
            <w:r w:rsidRPr="00D70EB6">
              <w:rPr>
                <w:rFonts w:ascii="Calibri" w:hAnsi="Calibri" w:cs="Calibri"/>
                <w:i/>
                <w:iCs/>
                <w:sz w:val="22"/>
                <w:szCs w:val="22"/>
                <w:lang w:eastAsia="en-GB"/>
              </w:rPr>
              <w:t>40</w:t>
            </w:r>
          </w:p>
        </w:tc>
        <w:tc>
          <w:tcPr>
            <w:tcW w:w="1080" w:type="dxa"/>
            <w:tcBorders>
              <w:top w:val="nil"/>
              <w:left w:val="nil"/>
              <w:bottom w:val="single" w:sz="4" w:space="0" w:color="auto"/>
              <w:right w:val="single" w:sz="4" w:space="0" w:color="auto"/>
            </w:tcBorders>
            <w:shd w:val="clear" w:color="auto" w:fill="auto"/>
            <w:hideMark/>
          </w:tcPr>
          <w:p w14:paraId="38850C44" w14:textId="77777777" w:rsidR="0055570C" w:rsidRPr="00D70EB6" w:rsidRDefault="0055570C" w:rsidP="0055570C">
            <w:pPr>
              <w:jc w:val="center"/>
              <w:outlineLvl w:val="0"/>
              <w:rPr>
                <w:rFonts w:ascii="Calibri" w:hAnsi="Calibri" w:cs="Calibri"/>
                <w:i/>
                <w:iCs/>
                <w:color w:val="000000"/>
                <w:sz w:val="22"/>
                <w:szCs w:val="22"/>
                <w:lang w:eastAsia="en-GB"/>
              </w:rPr>
            </w:pPr>
            <w:r w:rsidRPr="00D70EB6">
              <w:rPr>
                <w:rFonts w:ascii="Calibri" w:hAnsi="Calibri" w:cs="Calibri"/>
                <w:i/>
                <w:iCs/>
                <w:color w:val="000000"/>
                <w:sz w:val="22"/>
                <w:szCs w:val="22"/>
                <w:lang w:eastAsia="en-GB"/>
              </w:rPr>
              <w:t>dinner</w:t>
            </w:r>
          </w:p>
        </w:tc>
        <w:tc>
          <w:tcPr>
            <w:tcW w:w="810" w:type="dxa"/>
            <w:tcBorders>
              <w:top w:val="nil"/>
              <w:left w:val="nil"/>
              <w:bottom w:val="single" w:sz="4" w:space="0" w:color="auto"/>
              <w:right w:val="single" w:sz="4" w:space="0" w:color="auto"/>
            </w:tcBorders>
            <w:shd w:val="clear" w:color="auto" w:fill="auto"/>
            <w:hideMark/>
          </w:tcPr>
          <w:p w14:paraId="63346EA2" w14:textId="77777777" w:rsidR="0055570C" w:rsidRPr="00D70EB6" w:rsidRDefault="0055570C" w:rsidP="0055570C">
            <w:pPr>
              <w:jc w:val="center"/>
              <w:outlineLvl w:val="0"/>
              <w:rPr>
                <w:rFonts w:ascii="Calibri" w:hAnsi="Calibri" w:cs="Calibri"/>
                <w:i/>
                <w:iCs/>
                <w:sz w:val="22"/>
                <w:szCs w:val="22"/>
                <w:lang w:eastAsia="en-GB"/>
              </w:rPr>
            </w:pPr>
            <w:r w:rsidRPr="00D70EB6">
              <w:rPr>
                <w:rFonts w:ascii="Calibri" w:hAnsi="Calibri" w:cs="Calibri"/>
                <w:i/>
                <w:iCs/>
                <w:sz w:val="22"/>
                <w:szCs w:val="22"/>
                <w:lang w:eastAsia="en-GB"/>
              </w:rPr>
              <w:t>1</w:t>
            </w:r>
          </w:p>
        </w:tc>
        <w:tc>
          <w:tcPr>
            <w:tcW w:w="1710" w:type="dxa"/>
            <w:tcBorders>
              <w:top w:val="nil"/>
              <w:left w:val="nil"/>
              <w:bottom w:val="single" w:sz="4" w:space="0" w:color="auto"/>
              <w:right w:val="single" w:sz="4" w:space="0" w:color="auto"/>
            </w:tcBorders>
            <w:shd w:val="clear" w:color="auto" w:fill="auto"/>
          </w:tcPr>
          <w:p w14:paraId="6D852633" w14:textId="2400CFE8" w:rsidR="0055570C" w:rsidRPr="00D70EB6" w:rsidRDefault="0055570C" w:rsidP="0055570C">
            <w:pPr>
              <w:outlineLvl w:val="0"/>
              <w:rPr>
                <w:rFonts w:ascii="Calibri" w:hAnsi="Calibri" w:cs="Calibri"/>
                <w:i/>
                <w:iCs/>
                <w:sz w:val="22"/>
                <w:szCs w:val="22"/>
                <w:lang w:eastAsia="en-GB"/>
              </w:rPr>
            </w:pPr>
          </w:p>
        </w:tc>
        <w:tc>
          <w:tcPr>
            <w:tcW w:w="1530" w:type="dxa"/>
            <w:tcBorders>
              <w:top w:val="nil"/>
              <w:left w:val="nil"/>
              <w:bottom w:val="single" w:sz="4" w:space="0" w:color="auto"/>
              <w:right w:val="single" w:sz="4" w:space="0" w:color="auto"/>
            </w:tcBorders>
            <w:shd w:val="clear" w:color="auto" w:fill="auto"/>
          </w:tcPr>
          <w:p w14:paraId="28175B34" w14:textId="4F10058A" w:rsidR="0055570C" w:rsidRPr="00D70EB6" w:rsidRDefault="0055570C" w:rsidP="0055570C">
            <w:pPr>
              <w:outlineLvl w:val="0"/>
              <w:rPr>
                <w:rFonts w:ascii="Calibri" w:hAnsi="Calibri" w:cs="Calibri"/>
                <w:i/>
                <w:iCs/>
                <w:sz w:val="22"/>
                <w:szCs w:val="22"/>
                <w:lang w:eastAsia="en-GB"/>
              </w:rPr>
            </w:pPr>
          </w:p>
        </w:tc>
      </w:tr>
      <w:tr w:rsidR="00104A71" w:rsidRPr="00486CE6" w14:paraId="67BD7A80" w14:textId="77777777" w:rsidTr="00104A71">
        <w:trPr>
          <w:trHeight w:val="864"/>
        </w:trPr>
        <w:tc>
          <w:tcPr>
            <w:tcW w:w="715" w:type="dxa"/>
            <w:tcBorders>
              <w:top w:val="nil"/>
              <w:left w:val="single" w:sz="4" w:space="0" w:color="auto"/>
              <w:bottom w:val="single" w:sz="4" w:space="0" w:color="auto"/>
              <w:right w:val="single" w:sz="4" w:space="0" w:color="auto"/>
            </w:tcBorders>
            <w:shd w:val="clear" w:color="auto" w:fill="auto"/>
            <w:noWrap/>
            <w:hideMark/>
          </w:tcPr>
          <w:p w14:paraId="1E1BAEE7" w14:textId="714D8E6E" w:rsidR="0055570C" w:rsidRPr="00D70EB6" w:rsidRDefault="0055570C" w:rsidP="0055570C">
            <w:pPr>
              <w:jc w:val="right"/>
              <w:rPr>
                <w:rFonts w:ascii="Calibri" w:hAnsi="Calibri" w:cs="Calibri"/>
                <w:color w:val="000000"/>
                <w:sz w:val="22"/>
                <w:szCs w:val="22"/>
                <w:lang w:eastAsia="en-GB"/>
              </w:rPr>
            </w:pPr>
            <w:r w:rsidRPr="00D70EB6">
              <w:rPr>
                <w:rFonts w:ascii="Calibri" w:hAnsi="Calibri" w:cs="Calibri"/>
                <w:color w:val="000000"/>
                <w:sz w:val="22"/>
                <w:szCs w:val="22"/>
                <w:lang w:eastAsia="en-GB"/>
              </w:rPr>
              <w:t>2.6.3</w:t>
            </w:r>
          </w:p>
        </w:tc>
        <w:tc>
          <w:tcPr>
            <w:tcW w:w="3510" w:type="dxa"/>
            <w:tcBorders>
              <w:top w:val="nil"/>
              <w:left w:val="nil"/>
              <w:bottom w:val="single" w:sz="4" w:space="0" w:color="auto"/>
              <w:right w:val="single" w:sz="4" w:space="0" w:color="auto"/>
            </w:tcBorders>
            <w:shd w:val="clear" w:color="auto" w:fill="auto"/>
            <w:hideMark/>
          </w:tcPr>
          <w:p w14:paraId="27119B7A" w14:textId="77777777" w:rsidR="0055570C" w:rsidRPr="00D70EB6" w:rsidRDefault="0055570C" w:rsidP="0055570C">
            <w:pPr>
              <w:rPr>
                <w:rFonts w:ascii="Calibri" w:hAnsi="Calibri" w:cs="Calibri"/>
                <w:color w:val="000000"/>
                <w:sz w:val="22"/>
                <w:szCs w:val="22"/>
                <w:lang w:eastAsia="en-GB"/>
              </w:rPr>
            </w:pPr>
            <w:r w:rsidRPr="00D70EB6">
              <w:rPr>
                <w:rFonts w:ascii="Calibri" w:hAnsi="Calibri" w:cs="Calibri"/>
                <w:color w:val="000000"/>
                <w:sz w:val="22"/>
                <w:szCs w:val="22"/>
                <w:lang w:eastAsia="en-GB"/>
              </w:rPr>
              <w:t>Printing, and stationery (cuvettes, badges, backpacks, nametags, dairy, notes, memory stick, pen, pencil)</w:t>
            </w:r>
          </w:p>
        </w:tc>
        <w:tc>
          <w:tcPr>
            <w:tcW w:w="720" w:type="dxa"/>
            <w:tcBorders>
              <w:top w:val="nil"/>
              <w:left w:val="nil"/>
              <w:bottom w:val="single" w:sz="4" w:space="0" w:color="auto"/>
              <w:right w:val="single" w:sz="4" w:space="0" w:color="auto"/>
            </w:tcBorders>
            <w:shd w:val="clear" w:color="auto" w:fill="auto"/>
            <w:hideMark/>
          </w:tcPr>
          <w:p w14:paraId="69865CB4" w14:textId="77777777" w:rsidR="0055570C" w:rsidRPr="00D70EB6" w:rsidRDefault="0055570C" w:rsidP="0055570C">
            <w:pPr>
              <w:jc w:val="center"/>
              <w:rPr>
                <w:rFonts w:ascii="Calibri" w:hAnsi="Calibri" w:cs="Calibri"/>
                <w:color w:val="000000"/>
                <w:sz w:val="22"/>
                <w:szCs w:val="22"/>
                <w:lang w:eastAsia="en-GB"/>
              </w:rPr>
            </w:pPr>
            <w:r w:rsidRPr="00D70EB6">
              <w:rPr>
                <w:rFonts w:ascii="Calibri" w:hAnsi="Calibri" w:cs="Calibri"/>
                <w:color w:val="000000"/>
                <w:sz w:val="22"/>
                <w:szCs w:val="22"/>
                <w:lang w:eastAsia="en-GB"/>
              </w:rPr>
              <w:t> </w:t>
            </w:r>
          </w:p>
        </w:tc>
        <w:tc>
          <w:tcPr>
            <w:tcW w:w="1080" w:type="dxa"/>
            <w:tcBorders>
              <w:top w:val="nil"/>
              <w:left w:val="nil"/>
              <w:bottom w:val="single" w:sz="4" w:space="0" w:color="auto"/>
              <w:right w:val="single" w:sz="4" w:space="0" w:color="auto"/>
            </w:tcBorders>
            <w:shd w:val="clear" w:color="auto" w:fill="auto"/>
            <w:hideMark/>
          </w:tcPr>
          <w:p w14:paraId="629F46DF" w14:textId="77777777" w:rsidR="0055570C" w:rsidRPr="00D70EB6" w:rsidRDefault="0055570C" w:rsidP="0055570C">
            <w:pPr>
              <w:jc w:val="center"/>
              <w:rPr>
                <w:rFonts w:ascii="Calibri" w:hAnsi="Calibri" w:cs="Calibri"/>
                <w:color w:val="000000"/>
                <w:sz w:val="22"/>
                <w:szCs w:val="22"/>
                <w:lang w:eastAsia="en-GB"/>
              </w:rPr>
            </w:pPr>
            <w:r w:rsidRPr="00D70EB6">
              <w:rPr>
                <w:rFonts w:ascii="Calibri" w:hAnsi="Calibri" w:cs="Calibri"/>
                <w:color w:val="000000"/>
                <w:sz w:val="22"/>
                <w:szCs w:val="22"/>
                <w:lang w:eastAsia="en-GB"/>
              </w:rPr>
              <w:t> </w:t>
            </w:r>
          </w:p>
        </w:tc>
        <w:tc>
          <w:tcPr>
            <w:tcW w:w="810" w:type="dxa"/>
            <w:tcBorders>
              <w:top w:val="nil"/>
              <w:left w:val="nil"/>
              <w:bottom w:val="single" w:sz="4" w:space="0" w:color="auto"/>
              <w:right w:val="single" w:sz="4" w:space="0" w:color="auto"/>
            </w:tcBorders>
            <w:shd w:val="clear" w:color="auto" w:fill="auto"/>
            <w:hideMark/>
          </w:tcPr>
          <w:p w14:paraId="136EBEEB" w14:textId="465507D3" w:rsidR="0055570C" w:rsidRPr="00D70EB6" w:rsidRDefault="0055570C" w:rsidP="0055570C">
            <w:pPr>
              <w:jc w:val="center"/>
              <w:rPr>
                <w:rFonts w:ascii="Calibri" w:hAnsi="Calibri" w:cs="Calibri"/>
                <w:color w:val="000000"/>
                <w:sz w:val="22"/>
                <w:szCs w:val="22"/>
                <w:lang w:eastAsia="en-GB"/>
              </w:rPr>
            </w:pPr>
          </w:p>
        </w:tc>
        <w:tc>
          <w:tcPr>
            <w:tcW w:w="1710" w:type="dxa"/>
            <w:tcBorders>
              <w:top w:val="nil"/>
              <w:left w:val="nil"/>
              <w:bottom w:val="single" w:sz="4" w:space="0" w:color="auto"/>
              <w:right w:val="single" w:sz="4" w:space="0" w:color="auto"/>
            </w:tcBorders>
            <w:shd w:val="clear" w:color="auto" w:fill="auto"/>
            <w:noWrap/>
          </w:tcPr>
          <w:p w14:paraId="1A9EF20C" w14:textId="4E34B279" w:rsidR="0055570C" w:rsidRPr="00D70EB6" w:rsidRDefault="0055570C" w:rsidP="0055570C">
            <w:pPr>
              <w:jc w:val="right"/>
              <w:rPr>
                <w:rFonts w:ascii="Calibri" w:hAnsi="Calibri" w:cs="Calibri"/>
                <w:color w:val="000000"/>
                <w:sz w:val="22"/>
                <w:szCs w:val="22"/>
                <w:lang w:eastAsia="en-GB"/>
              </w:rPr>
            </w:pPr>
          </w:p>
        </w:tc>
        <w:tc>
          <w:tcPr>
            <w:tcW w:w="1530" w:type="dxa"/>
            <w:tcBorders>
              <w:top w:val="nil"/>
              <w:left w:val="nil"/>
              <w:bottom w:val="single" w:sz="4" w:space="0" w:color="auto"/>
              <w:right w:val="single" w:sz="4" w:space="0" w:color="auto"/>
            </w:tcBorders>
            <w:shd w:val="clear" w:color="auto" w:fill="auto"/>
            <w:noWrap/>
          </w:tcPr>
          <w:p w14:paraId="5EB8846F" w14:textId="34B14E42" w:rsidR="0055570C" w:rsidRPr="00D70EB6" w:rsidRDefault="0055570C" w:rsidP="0055570C">
            <w:pPr>
              <w:jc w:val="right"/>
              <w:rPr>
                <w:rFonts w:ascii="Calibri" w:hAnsi="Calibri" w:cs="Calibri"/>
                <w:color w:val="000000"/>
                <w:sz w:val="22"/>
                <w:szCs w:val="22"/>
                <w:lang w:eastAsia="en-GB"/>
              </w:rPr>
            </w:pPr>
          </w:p>
        </w:tc>
      </w:tr>
      <w:tr w:rsidR="000765EE" w:rsidRPr="00486CE6" w14:paraId="51805385" w14:textId="77777777" w:rsidTr="007657F8">
        <w:trPr>
          <w:trHeight w:val="683"/>
        </w:trPr>
        <w:tc>
          <w:tcPr>
            <w:tcW w:w="8545" w:type="dxa"/>
            <w:gridSpan w:val="6"/>
            <w:tcBorders>
              <w:top w:val="nil"/>
              <w:left w:val="single" w:sz="4" w:space="0" w:color="auto"/>
              <w:bottom w:val="single" w:sz="4" w:space="0" w:color="auto"/>
              <w:right w:val="single" w:sz="4" w:space="0" w:color="auto"/>
            </w:tcBorders>
            <w:shd w:val="clear" w:color="auto" w:fill="FFFFFF" w:themeFill="background1"/>
            <w:noWrap/>
          </w:tcPr>
          <w:p w14:paraId="05D8B711" w14:textId="1EF5E4E7" w:rsidR="000765EE" w:rsidRPr="00D70EB6" w:rsidRDefault="000765EE" w:rsidP="000765EE">
            <w:pPr>
              <w:rPr>
                <w:rFonts w:ascii="Calibri" w:hAnsi="Calibri" w:cs="Calibri"/>
                <w:color w:val="000000"/>
                <w:sz w:val="22"/>
                <w:szCs w:val="22"/>
                <w:lang w:eastAsia="en-GB"/>
              </w:rPr>
            </w:pPr>
            <w:r w:rsidRPr="00FA773C">
              <w:rPr>
                <w:rFonts w:ascii="Calibri" w:hAnsi="Calibri" w:cs="Calibri"/>
                <w:b/>
                <w:bCs/>
                <w:color w:val="000000"/>
                <w:sz w:val="22"/>
                <w:szCs w:val="22"/>
                <w:lang w:eastAsia="en-GB"/>
              </w:rPr>
              <w:t>Subtotal for 2.</w:t>
            </w:r>
            <w:r>
              <w:rPr>
                <w:rFonts w:ascii="Calibri" w:hAnsi="Calibri" w:cs="Calibri"/>
                <w:b/>
                <w:bCs/>
                <w:color w:val="000000"/>
                <w:sz w:val="22"/>
                <w:szCs w:val="22"/>
                <w:lang w:eastAsia="en-GB"/>
              </w:rPr>
              <w:t>6</w:t>
            </w:r>
          </w:p>
        </w:tc>
        <w:tc>
          <w:tcPr>
            <w:tcW w:w="1530" w:type="dxa"/>
            <w:tcBorders>
              <w:top w:val="nil"/>
              <w:left w:val="nil"/>
              <w:bottom w:val="single" w:sz="4" w:space="0" w:color="auto"/>
              <w:right w:val="single" w:sz="4" w:space="0" w:color="auto"/>
            </w:tcBorders>
            <w:shd w:val="clear" w:color="auto" w:fill="FFFFFF" w:themeFill="background1"/>
            <w:noWrap/>
          </w:tcPr>
          <w:p w14:paraId="65F3B554" w14:textId="77777777" w:rsidR="000765EE" w:rsidRPr="00D70EB6" w:rsidRDefault="000765EE" w:rsidP="0055570C">
            <w:pPr>
              <w:jc w:val="right"/>
              <w:rPr>
                <w:rFonts w:ascii="Calibri" w:hAnsi="Calibri" w:cs="Calibri"/>
                <w:color w:val="000000"/>
                <w:sz w:val="22"/>
                <w:szCs w:val="22"/>
                <w:lang w:eastAsia="en-GB"/>
              </w:rPr>
            </w:pPr>
          </w:p>
        </w:tc>
      </w:tr>
      <w:tr w:rsidR="00DE70D6" w:rsidRPr="00D70EB6" w14:paraId="2714BFC8" w14:textId="77777777" w:rsidTr="00104A71">
        <w:trPr>
          <w:trHeight w:val="588"/>
        </w:trPr>
        <w:tc>
          <w:tcPr>
            <w:tcW w:w="715" w:type="dxa"/>
            <w:tcBorders>
              <w:top w:val="nil"/>
              <w:left w:val="single" w:sz="4" w:space="0" w:color="auto"/>
              <w:bottom w:val="single" w:sz="4" w:space="0" w:color="auto"/>
              <w:right w:val="single" w:sz="4" w:space="0" w:color="auto"/>
            </w:tcBorders>
            <w:shd w:val="clear" w:color="auto" w:fill="EEECE1" w:themeFill="background2"/>
            <w:noWrap/>
            <w:hideMark/>
          </w:tcPr>
          <w:p w14:paraId="6B117B15" w14:textId="77777777" w:rsidR="00DE70D6" w:rsidRPr="00D70EB6" w:rsidRDefault="00DE70D6" w:rsidP="0055570C">
            <w:pPr>
              <w:rPr>
                <w:rFonts w:ascii="Calibri" w:hAnsi="Calibri" w:cs="Calibri"/>
                <w:b/>
                <w:bCs/>
                <w:color w:val="000000"/>
                <w:sz w:val="22"/>
                <w:szCs w:val="22"/>
                <w:lang w:eastAsia="en-GB"/>
              </w:rPr>
            </w:pPr>
            <w:r w:rsidRPr="00D70EB6">
              <w:rPr>
                <w:rFonts w:ascii="Calibri" w:hAnsi="Calibri" w:cs="Calibri"/>
                <w:b/>
                <w:bCs/>
                <w:color w:val="000000"/>
                <w:sz w:val="22"/>
                <w:szCs w:val="22"/>
                <w:lang w:eastAsia="en-GB"/>
              </w:rPr>
              <w:t>2.7</w:t>
            </w:r>
          </w:p>
        </w:tc>
        <w:tc>
          <w:tcPr>
            <w:tcW w:w="9360" w:type="dxa"/>
            <w:gridSpan w:val="6"/>
            <w:tcBorders>
              <w:top w:val="single" w:sz="4" w:space="0" w:color="auto"/>
              <w:left w:val="nil"/>
              <w:bottom w:val="single" w:sz="4" w:space="0" w:color="auto"/>
              <w:right w:val="single" w:sz="4" w:space="0" w:color="auto"/>
            </w:tcBorders>
            <w:shd w:val="clear" w:color="auto" w:fill="EEECE1" w:themeFill="background2"/>
            <w:hideMark/>
          </w:tcPr>
          <w:p w14:paraId="0E42787B" w14:textId="563F7271" w:rsidR="00DE70D6" w:rsidRPr="00D70EB6" w:rsidRDefault="00DE70D6" w:rsidP="00DE70D6">
            <w:pPr>
              <w:rPr>
                <w:rFonts w:ascii="Calibri" w:hAnsi="Calibri" w:cs="Calibri"/>
                <w:b/>
                <w:bCs/>
                <w:sz w:val="22"/>
                <w:szCs w:val="22"/>
                <w:lang w:eastAsia="en-GB"/>
              </w:rPr>
            </w:pPr>
            <w:r w:rsidRPr="00D70EB6">
              <w:rPr>
                <w:rFonts w:ascii="Calibri" w:hAnsi="Calibri" w:cs="Calibri"/>
                <w:b/>
                <w:bCs/>
                <w:sz w:val="22"/>
                <w:szCs w:val="22"/>
                <w:lang w:eastAsia="en-GB"/>
              </w:rPr>
              <w:t>Organize a 1 (one) wider public awareness campaign for 100 participants (3-hours duration in Almaty)</w:t>
            </w:r>
          </w:p>
        </w:tc>
      </w:tr>
      <w:tr w:rsidR="00104A71" w:rsidRPr="00486CE6" w14:paraId="55141B37" w14:textId="77777777" w:rsidTr="00104A71">
        <w:trPr>
          <w:trHeight w:val="864"/>
        </w:trPr>
        <w:tc>
          <w:tcPr>
            <w:tcW w:w="715" w:type="dxa"/>
            <w:tcBorders>
              <w:top w:val="nil"/>
              <w:left w:val="single" w:sz="4" w:space="0" w:color="auto"/>
              <w:bottom w:val="single" w:sz="4" w:space="0" w:color="auto"/>
              <w:right w:val="single" w:sz="4" w:space="0" w:color="auto"/>
            </w:tcBorders>
            <w:shd w:val="clear" w:color="auto" w:fill="auto"/>
            <w:noWrap/>
            <w:hideMark/>
          </w:tcPr>
          <w:p w14:paraId="620E1EDD" w14:textId="475E160F" w:rsidR="0055570C" w:rsidRPr="00D70EB6" w:rsidRDefault="0055570C" w:rsidP="0055570C">
            <w:pPr>
              <w:jc w:val="right"/>
              <w:rPr>
                <w:rFonts w:ascii="Calibri" w:hAnsi="Calibri" w:cs="Calibri"/>
                <w:color w:val="000000"/>
                <w:sz w:val="22"/>
                <w:szCs w:val="22"/>
                <w:lang w:eastAsia="en-GB"/>
              </w:rPr>
            </w:pPr>
            <w:r w:rsidRPr="00D70EB6">
              <w:rPr>
                <w:rFonts w:ascii="Calibri" w:hAnsi="Calibri" w:cs="Calibri"/>
                <w:color w:val="000000"/>
                <w:sz w:val="22"/>
                <w:szCs w:val="22"/>
                <w:lang w:eastAsia="en-GB"/>
              </w:rPr>
              <w:t>2.7.1</w:t>
            </w:r>
          </w:p>
        </w:tc>
        <w:tc>
          <w:tcPr>
            <w:tcW w:w="3510" w:type="dxa"/>
            <w:tcBorders>
              <w:top w:val="nil"/>
              <w:left w:val="nil"/>
              <w:bottom w:val="single" w:sz="4" w:space="0" w:color="auto"/>
              <w:right w:val="single" w:sz="4" w:space="0" w:color="auto"/>
            </w:tcBorders>
            <w:shd w:val="clear" w:color="auto" w:fill="auto"/>
            <w:hideMark/>
          </w:tcPr>
          <w:p w14:paraId="52C301DD" w14:textId="77777777" w:rsidR="0055570C" w:rsidRPr="00D70EB6" w:rsidRDefault="0055570C" w:rsidP="0055570C">
            <w:pPr>
              <w:rPr>
                <w:rFonts w:ascii="Calibri" w:hAnsi="Calibri" w:cs="Calibri"/>
                <w:color w:val="000000"/>
                <w:sz w:val="22"/>
                <w:szCs w:val="22"/>
                <w:lang w:eastAsia="en-GB"/>
              </w:rPr>
            </w:pPr>
            <w:r w:rsidRPr="00D70EB6">
              <w:rPr>
                <w:rFonts w:ascii="Calibri" w:hAnsi="Calibri" w:cs="Calibri"/>
                <w:color w:val="000000"/>
                <w:sz w:val="22"/>
                <w:szCs w:val="22"/>
                <w:lang w:eastAsia="en-GB"/>
              </w:rPr>
              <w:t xml:space="preserve">Rent of place in Enterprise and Trading Center (MEGA Center Almaty) with all the accessories and equipment. </w:t>
            </w:r>
          </w:p>
        </w:tc>
        <w:tc>
          <w:tcPr>
            <w:tcW w:w="720" w:type="dxa"/>
            <w:tcBorders>
              <w:top w:val="nil"/>
              <w:left w:val="nil"/>
              <w:bottom w:val="single" w:sz="4" w:space="0" w:color="auto"/>
              <w:right w:val="single" w:sz="4" w:space="0" w:color="auto"/>
            </w:tcBorders>
            <w:shd w:val="clear" w:color="auto" w:fill="auto"/>
            <w:hideMark/>
          </w:tcPr>
          <w:p w14:paraId="1E2B659C" w14:textId="77777777" w:rsidR="0055570C" w:rsidRPr="00D70EB6" w:rsidRDefault="0055570C" w:rsidP="0055570C">
            <w:pPr>
              <w:jc w:val="center"/>
              <w:rPr>
                <w:rFonts w:ascii="Calibri" w:hAnsi="Calibri" w:cs="Calibri"/>
                <w:color w:val="000000"/>
                <w:sz w:val="22"/>
                <w:szCs w:val="22"/>
                <w:lang w:eastAsia="en-GB"/>
              </w:rPr>
            </w:pPr>
            <w:r w:rsidRPr="00D70EB6">
              <w:rPr>
                <w:rFonts w:ascii="Calibri" w:hAnsi="Calibri" w:cs="Calibri"/>
                <w:color w:val="000000"/>
                <w:sz w:val="22"/>
                <w:szCs w:val="22"/>
                <w:lang w:eastAsia="en-GB"/>
              </w:rPr>
              <w:t> </w:t>
            </w:r>
          </w:p>
        </w:tc>
        <w:tc>
          <w:tcPr>
            <w:tcW w:w="1080" w:type="dxa"/>
            <w:tcBorders>
              <w:top w:val="nil"/>
              <w:left w:val="nil"/>
              <w:bottom w:val="single" w:sz="4" w:space="0" w:color="auto"/>
              <w:right w:val="single" w:sz="4" w:space="0" w:color="auto"/>
            </w:tcBorders>
            <w:shd w:val="clear" w:color="auto" w:fill="auto"/>
            <w:hideMark/>
          </w:tcPr>
          <w:p w14:paraId="01E5E1D9" w14:textId="77777777" w:rsidR="0055570C" w:rsidRPr="00D70EB6" w:rsidRDefault="0055570C" w:rsidP="0055570C">
            <w:pPr>
              <w:jc w:val="center"/>
              <w:rPr>
                <w:rFonts w:ascii="Calibri" w:hAnsi="Calibri" w:cs="Calibri"/>
                <w:color w:val="000000"/>
                <w:sz w:val="22"/>
                <w:szCs w:val="22"/>
                <w:lang w:eastAsia="en-GB"/>
              </w:rPr>
            </w:pPr>
            <w:r w:rsidRPr="00D70EB6">
              <w:rPr>
                <w:rFonts w:ascii="Calibri" w:hAnsi="Calibri" w:cs="Calibri"/>
                <w:color w:val="000000"/>
                <w:sz w:val="22"/>
                <w:szCs w:val="22"/>
                <w:lang w:eastAsia="en-GB"/>
              </w:rPr>
              <w:t> </w:t>
            </w:r>
          </w:p>
        </w:tc>
        <w:tc>
          <w:tcPr>
            <w:tcW w:w="810" w:type="dxa"/>
            <w:tcBorders>
              <w:top w:val="nil"/>
              <w:left w:val="nil"/>
              <w:bottom w:val="single" w:sz="4" w:space="0" w:color="auto"/>
              <w:right w:val="single" w:sz="4" w:space="0" w:color="auto"/>
            </w:tcBorders>
            <w:shd w:val="clear" w:color="auto" w:fill="auto"/>
            <w:hideMark/>
          </w:tcPr>
          <w:p w14:paraId="6B1602F1" w14:textId="77777777" w:rsidR="0055570C" w:rsidRPr="00D70EB6" w:rsidRDefault="0055570C" w:rsidP="0055570C">
            <w:pPr>
              <w:jc w:val="center"/>
              <w:rPr>
                <w:rFonts w:ascii="Calibri" w:hAnsi="Calibri" w:cs="Calibri"/>
                <w:color w:val="000000"/>
                <w:sz w:val="22"/>
                <w:szCs w:val="22"/>
                <w:lang w:eastAsia="en-GB"/>
              </w:rPr>
            </w:pPr>
            <w:r w:rsidRPr="00D70EB6">
              <w:rPr>
                <w:rFonts w:ascii="Calibri" w:hAnsi="Calibri" w:cs="Calibri"/>
                <w:color w:val="000000"/>
                <w:sz w:val="22"/>
                <w:szCs w:val="22"/>
                <w:lang w:eastAsia="en-GB"/>
              </w:rPr>
              <w:t>1</w:t>
            </w:r>
          </w:p>
        </w:tc>
        <w:tc>
          <w:tcPr>
            <w:tcW w:w="1710" w:type="dxa"/>
            <w:tcBorders>
              <w:top w:val="nil"/>
              <w:left w:val="nil"/>
              <w:bottom w:val="single" w:sz="4" w:space="0" w:color="auto"/>
              <w:right w:val="single" w:sz="4" w:space="0" w:color="auto"/>
            </w:tcBorders>
            <w:shd w:val="clear" w:color="auto" w:fill="auto"/>
            <w:noWrap/>
          </w:tcPr>
          <w:p w14:paraId="467BD1D6" w14:textId="2C366647" w:rsidR="0055570C" w:rsidRPr="00D70EB6" w:rsidRDefault="0055570C" w:rsidP="0055570C">
            <w:pPr>
              <w:jc w:val="right"/>
              <w:rPr>
                <w:rFonts w:ascii="Calibri" w:hAnsi="Calibri" w:cs="Calibri"/>
                <w:color w:val="000000"/>
                <w:sz w:val="22"/>
                <w:szCs w:val="22"/>
                <w:lang w:eastAsia="en-GB"/>
              </w:rPr>
            </w:pPr>
          </w:p>
        </w:tc>
        <w:tc>
          <w:tcPr>
            <w:tcW w:w="1530" w:type="dxa"/>
            <w:tcBorders>
              <w:top w:val="nil"/>
              <w:left w:val="nil"/>
              <w:bottom w:val="single" w:sz="4" w:space="0" w:color="auto"/>
              <w:right w:val="single" w:sz="4" w:space="0" w:color="auto"/>
            </w:tcBorders>
            <w:shd w:val="clear" w:color="auto" w:fill="auto"/>
            <w:noWrap/>
          </w:tcPr>
          <w:p w14:paraId="172DDA15" w14:textId="2E5273EF" w:rsidR="0055570C" w:rsidRPr="00D70EB6" w:rsidRDefault="0055570C" w:rsidP="0055570C">
            <w:pPr>
              <w:jc w:val="right"/>
              <w:rPr>
                <w:rFonts w:ascii="Calibri" w:hAnsi="Calibri" w:cs="Calibri"/>
                <w:color w:val="000000"/>
                <w:sz w:val="22"/>
                <w:szCs w:val="22"/>
                <w:lang w:eastAsia="en-GB"/>
              </w:rPr>
            </w:pPr>
          </w:p>
        </w:tc>
      </w:tr>
      <w:tr w:rsidR="00104A71" w:rsidRPr="00486CE6" w14:paraId="706C8703" w14:textId="77777777" w:rsidTr="00104A71">
        <w:trPr>
          <w:trHeight w:val="288"/>
        </w:trPr>
        <w:tc>
          <w:tcPr>
            <w:tcW w:w="715" w:type="dxa"/>
            <w:tcBorders>
              <w:top w:val="nil"/>
              <w:left w:val="single" w:sz="4" w:space="0" w:color="auto"/>
              <w:bottom w:val="single" w:sz="4" w:space="0" w:color="auto"/>
              <w:right w:val="single" w:sz="4" w:space="0" w:color="auto"/>
            </w:tcBorders>
            <w:shd w:val="clear" w:color="auto" w:fill="auto"/>
            <w:noWrap/>
            <w:hideMark/>
          </w:tcPr>
          <w:p w14:paraId="7F64E0AC" w14:textId="7F812047" w:rsidR="0055570C" w:rsidRPr="00D70EB6" w:rsidRDefault="0055570C" w:rsidP="0055570C">
            <w:pPr>
              <w:jc w:val="right"/>
              <w:rPr>
                <w:rFonts w:ascii="Calibri" w:hAnsi="Calibri" w:cs="Calibri"/>
                <w:color w:val="000000"/>
                <w:sz w:val="22"/>
                <w:szCs w:val="22"/>
                <w:lang w:eastAsia="en-GB"/>
              </w:rPr>
            </w:pPr>
            <w:r w:rsidRPr="00D70EB6">
              <w:rPr>
                <w:rFonts w:ascii="Calibri" w:hAnsi="Calibri" w:cs="Calibri"/>
                <w:color w:val="000000"/>
                <w:sz w:val="22"/>
                <w:szCs w:val="22"/>
                <w:lang w:eastAsia="en-GB"/>
              </w:rPr>
              <w:t>2.7.2</w:t>
            </w:r>
          </w:p>
        </w:tc>
        <w:tc>
          <w:tcPr>
            <w:tcW w:w="3510" w:type="dxa"/>
            <w:tcBorders>
              <w:top w:val="nil"/>
              <w:left w:val="nil"/>
              <w:bottom w:val="single" w:sz="4" w:space="0" w:color="auto"/>
              <w:right w:val="single" w:sz="4" w:space="0" w:color="auto"/>
            </w:tcBorders>
            <w:shd w:val="clear" w:color="auto" w:fill="auto"/>
            <w:hideMark/>
          </w:tcPr>
          <w:p w14:paraId="5C0C2290" w14:textId="77777777" w:rsidR="0055570C" w:rsidRPr="00D70EB6" w:rsidRDefault="0055570C" w:rsidP="0055570C">
            <w:pPr>
              <w:rPr>
                <w:rFonts w:ascii="Calibri" w:hAnsi="Calibri" w:cs="Calibri"/>
                <w:color w:val="000000"/>
                <w:sz w:val="22"/>
                <w:szCs w:val="22"/>
                <w:lang w:eastAsia="en-GB"/>
              </w:rPr>
            </w:pPr>
            <w:r w:rsidRPr="00D70EB6">
              <w:rPr>
                <w:rFonts w:ascii="Calibri" w:hAnsi="Calibri" w:cs="Calibri"/>
                <w:color w:val="000000"/>
                <w:sz w:val="22"/>
                <w:szCs w:val="22"/>
                <w:lang w:eastAsia="en-GB"/>
              </w:rPr>
              <w:t>Printing of materials for quiz</w:t>
            </w:r>
          </w:p>
        </w:tc>
        <w:tc>
          <w:tcPr>
            <w:tcW w:w="720" w:type="dxa"/>
            <w:tcBorders>
              <w:top w:val="nil"/>
              <w:left w:val="nil"/>
              <w:bottom w:val="single" w:sz="4" w:space="0" w:color="auto"/>
              <w:right w:val="single" w:sz="4" w:space="0" w:color="auto"/>
            </w:tcBorders>
            <w:shd w:val="clear" w:color="auto" w:fill="auto"/>
            <w:hideMark/>
          </w:tcPr>
          <w:p w14:paraId="5896E6B9" w14:textId="77777777" w:rsidR="0055570C" w:rsidRPr="00D70EB6" w:rsidRDefault="0055570C" w:rsidP="0055570C">
            <w:pPr>
              <w:jc w:val="center"/>
              <w:rPr>
                <w:rFonts w:ascii="Calibri" w:hAnsi="Calibri" w:cs="Calibri"/>
                <w:color w:val="000000"/>
                <w:sz w:val="22"/>
                <w:szCs w:val="22"/>
                <w:lang w:eastAsia="en-GB"/>
              </w:rPr>
            </w:pPr>
            <w:r w:rsidRPr="00D70EB6">
              <w:rPr>
                <w:rFonts w:ascii="Calibri" w:hAnsi="Calibri" w:cs="Calibri"/>
                <w:color w:val="000000"/>
                <w:sz w:val="22"/>
                <w:szCs w:val="22"/>
                <w:lang w:eastAsia="en-GB"/>
              </w:rPr>
              <w:t> </w:t>
            </w:r>
          </w:p>
        </w:tc>
        <w:tc>
          <w:tcPr>
            <w:tcW w:w="1080" w:type="dxa"/>
            <w:tcBorders>
              <w:top w:val="nil"/>
              <w:left w:val="nil"/>
              <w:bottom w:val="single" w:sz="4" w:space="0" w:color="auto"/>
              <w:right w:val="single" w:sz="4" w:space="0" w:color="auto"/>
            </w:tcBorders>
            <w:shd w:val="clear" w:color="auto" w:fill="auto"/>
            <w:hideMark/>
          </w:tcPr>
          <w:p w14:paraId="301E1D13" w14:textId="77777777" w:rsidR="0055570C" w:rsidRPr="00D70EB6" w:rsidRDefault="0055570C" w:rsidP="0055570C">
            <w:pPr>
              <w:jc w:val="center"/>
              <w:rPr>
                <w:rFonts w:ascii="Calibri" w:hAnsi="Calibri" w:cs="Calibri"/>
                <w:color w:val="000000"/>
                <w:sz w:val="22"/>
                <w:szCs w:val="22"/>
                <w:lang w:eastAsia="en-GB"/>
              </w:rPr>
            </w:pPr>
            <w:r w:rsidRPr="00D70EB6">
              <w:rPr>
                <w:rFonts w:ascii="Calibri" w:hAnsi="Calibri" w:cs="Calibri"/>
                <w:color w:val="000000"/>
                <w:sz w:val="22"/>
                <w:szCs w:val="22"/>
                <w:lang w:eastAsia="en-GB"/>
              </w:rPr>
              <w:t>copy</w:t>
            </w:r>
          </w:p>
        </w:tc>
        <w:tc>
          <w:tcPr>
            <w:tcW w:w="810" w:type="dxa"/>
            <w:tcBorders>
              <w:top w:val="nil"/>
              <w:left w:val="nil"/>
              <w:bottom w:val="single" w:sz="4" w:space="0" w:color="auto"/>
              <w:right w:val="single" w:sz="4" w:space="0" w:color="auto"/>
            </w:tcBorders>
            <w:shd w:val="clear" w:color="auto" w:fill="auto"/>
            <w:hideMark/>
          </w:tcPr>
          <w:p w14:paraId="0E4E41E4" w14:textId="77777777" w:rsidR="0055570C" w:rsidRPr="00D70EB6" w:rsidRDefault="0055570C" w:rsidP="0055570C">
            <w:pPr>
              <w:jc w:val="center"/>
              <w:rPr>
                <w:rFonts w:ascii="Calibri" w:hAnsi="Calibri" w:cs="Calibri"/>
                <w:color w:val="000000"/>
                <w:sz w:val="22"/>
                <w:szCs w:val="22"/>
                <w:lang w:eastAsia="en-GB"/>
              </w:rPr>
            </w:pPr>
            <w:r w:rsidRPr="00D70EB6">
              <w:rPr>
                <w:rFonts w:ascii="Calibri" w:hAnsi="Calibri" w:cs="Calibri"/>
                <w:color w:val="000000"/>
                <w:sz w:val="22"/>
                <w:szCs w:val="22"/>
                <w:lang w:eastAsia="en-GB"/>
              </w:rPr>
              <w:t>100</w:t>
            </w:r>
          </w:p>
        </w:tc>
        <w:tc>
          <w:tcPr>
            <w:tcW w:w="1710" w:type="dxa"/>
            <w:tcBorders>
              <w:top w:val="nil"/>
              <w:left w:val="nil"/>
              <w:bottom w:val="single" w:sz="4" w:space="0" w:color="auto"/>
              <w:right w:val="single" w:sz="4" w:space="0" w:color="auto"/>
            </w:tcBorders>
            <w:shd w:val="clear" w:color="auto" w:fill="auto"/>
            <w:noWrap/>
          </w:tcPr>
          <w:p w14:paraId="6B426F17" w14:textId="64856DF8" w:rsidR="0055570C" w:rsidRPr="00D70EB6" w:rsidRDefault="0055570C" w:rsidP="0055570C">
            <w:pPr>
              <w:jc w:val="right"/>
              <w:rPr>
                <w:rFonts w:ascii="Calibri" w:hAnsi="Calibri" w:cs="Calibri"/>
                <w:color w:val="000000"/>
                <w:sz w:val="22"/>
                <w:szCs w:val="22"/>
                <w:lang w:eastAsia="en-GB"/>
              </w:rPr>
            </w:pPr>
          </w:p>
        </w:tc>
        <w:tc>
          <w:tcPr>
            <w:tcW w:w="1530" w:type="dxa"/>
            <w:tcBorders>
              <w:top w:val="nil"/>
              <w:left w:val="nil"/>
              <w:bottom w:val="single" w:sz="4" w:space="0" w:color="auto"/>
              <w:right w:val="single" w:sz="4" w:space="0" w:color="auto"/>
            </w:tcBorders>
            <w:shd w:val="clear" w:color="auto" w:fill="auto"/>
            <w:noWrap/>
          </w:tcPr>
          <w:p w14:paraId="6EACA616" w14:textId="3DFE6C16" w:rsidR="0055570C" w:rsidRPr="00D70EB6" w:rsidRDefault="0055570C" w:rsidP="0055570C">
            <w:pPr>
              <w:jc w:val="right"/>
              <w:rPr>
                <w:rFonts w:ascii="Calibri" w:hAnsi="Calibri" w:cs="Calibri"/>
                <w:color w:val="000000"/>
                <w:sz w:val="22"/>
                <w:szCs w:val="22"/>
                <w:lang w:eastAsia="en-GB"/>
              </w:rPr>
            </w:pPr>
          </w:p>
        </w:tc>
      </w:tr>
      <w:tr w:rsidR="00104A71" w:rsidRPr="00486CE6" w14:paraId="48A548CC" w14:textId="77777777" w:rsidTr="00104A71">
        <w:trPr>
          <w:trHeight w:val="1275"/>
        </w:trPr>
        <w:tc>
          <w:tcPr>
            <w:tcW w:w="715" w:type="dxa"/>
            <w:tcBorders>
              <w:top w:val="nil"/>
              <w:left w:val="single" w:sz="4" w:space="0" w:color="auto"/>
              <w:bottom w:val="single" w:sz="4" w:space="0" w:color="auto"/>
              <w:right w:val="single" w:sz="4" w:space="0" w:color="auto"/>
            </w:tcBorders>
            <w:shd w:val="clear" w:color="auto" w:fill="auto"/>
            <w:noWrap/>
            <w:hideMark/>
          </w:tcPr>
          <w:p w14:paraId="0E846306" w14:textId="17C0340A" w:rsidR="0055570C" w:rsidRPr="00D70EB6" w:rsidRDefault="0055570C" w:rsidP="0055570C">
            <w:pPr>
              <w:jc w:val="right"/>
              <w:rPr>
                <w:rFonts w:ascii="Calibri" w:hAnsi="Calibri" w:cs="Calibri"/>
                <w:color w:val="000000"/>
                <w:sz w:val="22"/>
                <w:szCs w:val="22"/>
                <w:lang w:eastAsia="en-GB"/>
              </w:rPr>
            </w:pPr>
            <w:r w:rsidRPr="00D70EB6">
              <w:rPr>
                <w:rFonts w:ascii="Calibri" w:hAnsi="Calibri" w:cs="Calibri"/>
                <w:color w:val="000000"/>
                <w:sz w:val="22"/>
                <w:szCs w:val="22"/>
                <w:lang w:eastAsia="en-GB"/>
              </w:rPr>
              <w:t>2.7.3</w:t>
            </w:r>
          </w:p>
        </w:tc>
        <w:tc>
          <w:tcPr>
            <w:tcW w:w="3510" w:type="dxa"/>
            <w:tcBorders>
              <w:top w:val="nil"/>
              <w:left w:val="nil"/>
              <w:bottom w:val="single" w:sz="4" w:space="0" w:color="auto"/>
              <w:right w:val="single" w:sz="4" w:space="0" w:color="auto"/>
            </w:tcBorders>
            <w:shd w:val="clear" w:color="auto" w:fill="auto"/>
            <w:hideMark/>
          </w:tcPr>
          <w:p w14:paraId="07D78412" w14:textId="1F48E02D" w:rsidR="0055570C" w:rsidRPr="00D70EB6" w:rsidRDefault="0055570C" w:rsidP="0055570C">
            <w:pPr>
              <w:rPr>
                <w:rFonts w:ascii="Calibri" w:hAnsi="Calibri" w:cs="Calibri"/>
                <w:color w:val="000000"/>
                <w:sz w:val="22"/>
                <w:szCs w:val="22"/>
                <w:lang w:eastAsia="en-GB"/>
              </w:rPr>
            </w:pPr>
            <w:r w:rsidRPr="00D70EB6">
              <w:rPr>
                <w:rFonts w:ascii="Calibri" w:hAnsi="Calibri" w:cs="Calibri"/>
                <w:color w:val="000000"/>
                <w:sz w:val="22"/>
                <w:szCs w:val="22"/>
                <w:lang w:eastAsia="en-GB"/>
              </w:rPr>
              <w:t xml:space="preserve">Printing of posts, stands, and other awareness-raising accessories (badge UNDP &amp; KAZ Flags </w:t>
            </w:r>
            <w:proofErr w:type="gramStart"/>
            <w:r w:rsidRPr="00D70EB6">
              <w:rPr>
                <w:rFonts w:ascii="Calibri" w:hAnsi="Calibri" w:cs="Calibri"/>
                <w:color w:val="000000"/>
                <w:sz w:val="22"/>
                <w:szCs w:val="22"/>
                <w:lang w:eastAsia="en-GB"/>
              </w:rPr>
              <w:t xml:space="preserve">and </w:t>
            </w:r>
            <w:r w:rsidR="008849EF" w:rsidRPr="00D70EB6">
              <w:rPr>
                <w:rFonts w:ascii="Calibri" w:hAnsi="Calibri" w:cs="Calibri"/>
                <w:color w:val="000000"/>
                <w:sz w:val="22"/>
                <w:szCs w:val="22"/>
                <w:lang w:eastAsia="en-GB"/>
              </w:rPr>
              <w:t>etc.</w:t>
            </w:r>
            <w:proofErr w:type="gramEnd"/>
            <w:r w:rsidRPr="00D70EB6">
              <w:rPr>
                <w:rFonts w:ascii="Calibri" w:hAnsi="Calibri" w:cs="Calibri"/>
                <w:color w:val="000000"/>
                <w:sz w:val="22"/>
                <w:szCs w:val="22"/>
                <w:lang w:eastAsia="en-GB"/>
              </w:rPr>
              <w:t xml:space="preserve">). List of accessories should be agreed with the UNDP in advance. </w:t>
            </w:r>
          </w:p>
        </w:tc>
        <w:tc>
          <w:tcPr>
            <w:tcW w:w="720" w:type="dxa"/>
            <w:tcBorders>
              <w:top w:val="nil"/>
              <w:left w:val="nil"/>
              <w:bottom w:val="single" w:sz="4" w:space="0" w:color="auto"/>
              <w:right w:val="single" w:sz="4" w:space="0" w:color="auto"/>
            </w:tcBorders>
            <w:shd w:val="clear" w:color="auto" w:fill="auto"/>
            <w:hideMark/>
          </w:tcPr>
          <w:p w14:paraId="71F2646D" w14:textId="77777777" w:rsidR="0055570C" w:rsidRPr="00D70EB6" w:rsidRDefault="0055570C" w:rsidP="0055570C">
            <w:pPr>
              <w:jc w:val="center"/>
              <w:rPr>
                <w:rFonts w:ascii="Calibri" w:hAnsi="Calibri" w:cs="Calibri"/>
                <w:color w:val="000000"/>
                <w:sz w:val="22"/>
                <w:szCs w:val="22"/>
                <w:lang w:eastAsia="en-GB"/>
              </w:rPr>
            </w:pPr>
            <w:r w:rsidRPr="00D70EB6">
              <w:rPr>
                <w:rFonts w:ascii="Calibri" w:hAnsi="Calibri" w:cs="Calibri"/>
                <w:color w:val="000000"/>
                <w:sz w:val="22"/>
                <w:szCs w:val="22"/>
                <w:lang w:eastAsia="en-GB"/>
              </w:rPr>
              <w:t> </w:t>
            </w:r>
          </w:p>
        </w:tc>
        <w:tc>
          <w:tcPr>
            <w:tcW w:w="1080" w:type="dxa"/>
            <w:tcBorders>
              <w:top w:val="nil"/>
              <w:left w:val="nil"/>
              <w:bottom w:val="single" w:sz="4" w:space="0" w:color="auto"/>
              <w:right w:val="single" w:sz="4" w:space="0" w:color="auto"/>
            </w:tcBorders>
            <w:shd w:val="clear" w:color="auto" w:fill="auto"/>
            <w:hideMark/>
          </w:tcPr>
          <w:p w14:paraId="7B03AB25" w14:textId="77777777" w:rsidR="0055570C" w:rsidRPr="00D70EB6" w:rsidRDefault="0055570C" w:rsidP="0055570C">
            <w:pPr>
              <w:jc w:val="center"/>
              <w:rPr>
                <w:rFonts w:ascii="Calibri" w:hAnsi="Calibri" w:cs="Calibri"/>
                <w:color w:val="000000"/>
                <w:sz w:val="22"/>
                <w:szCs w:val="22"/>
                <w:lang w:eastAsia="en-GB"/>
              </w:rPr>
            </w:pPr>
            <w:r w:rsidRPr="00D70EB6">
              <w:rPr>
                <w:rFonts w:ascii="Calibri" w:hAnsi="Calibri" w:cs="Calibri"/>
                <w:color w:val="000000"/>
                <w:sz w:val="22"/>
                <w:szCs w:val="22"/>
                <w:lang w:eastAsia="en-GB"/>
              </w:rPr>
              <w:t> </w:t>
            </w:r>
          </w:p>
        </w:tc>
        <w:tc>
          <w:tcPr>
            <w:tcW w:w="810" w:type="dxa"/>
            <w:tcBorders>
              <w:top w:val="nil"/>
              <w:left w:val="nil"/>
              <w:bottom w:val="single" w:sz="4" w:space="0" w:color="auto"/>
              <w:right w:val="single" w:sz="4" w:space="0" w:color="auto"/>
            </w:tcBorders>
            <w:shd w:val="clear" w:color="auto" w:fill="auto"/>
            <w:vAlign w:val="center"/>
            <w:hideMark/>
          </w:tcPr>
          <w:p w14:paraId="56C9ACE4" w14:textId="3D915010" w:rsidR="0055570C" w:rsidRPr="00D70EB6" w:rsidRDefault="0055570C" w:rsidP="0055570C">
            <w:pPr>
              <w:jc w:val="center"/>
              <w:rPr>
                <w:rFonts w:ascii="Calibri" w:hAnsi="Calibri" w:cs="Calibri"/>
                <w:color w:val="000000"/>
                <w:sz w:val="22"/>
                <w:szCs w:val="22"/>
                <w:lang w:eastAsia="en-GB"/>
              </w:rPr>
            </w:pPr>
          </w:p>
        </w:tc>
        <w:tc>
          <w:tcPr>
            <w:tcW w:w="1710" w:type="dxa"/>
            <w:tcBorders>
              <w:top w:val="nil"/>
              <w:left w:val="nil"/>
              <w:bottom w:val="single" w:sz="4" w:space="0" w:color="auto"/>
              <w:right w:val="single" w:sz="4" w:space="0" w:color="auto"/>
            </w:tcBorders>
            <w:shd w:val="clear" w:color="auto" w:fill="auto"/>
            <w:noWrap/>
            <w:vAlign w:val="center"/>
          </w:tcPr>
          <w:p w14:paraId="11FA89D0" w14:textId="2B42A067" w:rsidR="0055570C" w:rsidRPr="00D70EB6" w:rsidRDefault="0055570C" w:rsidP="0055570C">
            <w:pPr>
              <w:jc w:val="right"/>
              <w:rPr>
                <w:rFonts w:ascii="Calibri" w:hAnsi="Calibri" w:cs="Calibri"/>
                <w:color w:val="000000"/>
                <w:sz w:val="22"/>
                <w:szCs w:val="22"/>
                <w:lang w:eastAsia="en-GB"/>
              </w:rPr>
            </w:pPr>
          </w:p>
        </w:tc>
        <w:tc>
          <w:tcPr>
            <w:tcW w:w="1530" w:type="dxa"/>
            <w:tcBorders>
              <w:top w:val="nil"/>
              <w:left w:val="nil"/>
              <w:bottom w:val="single" w:sz="4" w:space="0" w:color="auto"/>
              <w:right w:val="single" w:sz="4" w:space="0" w:color="auto"/>
            </w:tcBorders>
            <w:shd w:val="clear" w:color="auto" w:fill="auto"/>
            <w:noWrap/>
            <w:vAlign w:val="center"/>
          </w:tcPr>
          <w:p w14:paraId="5385A204" w14:textId="6DD8A519" w:rsidR="0055570C" w:rsidRPr="00D70EB6" w:rsidRDefault="0055570C" w:rsidP="0055570C">
            <w:pPr>
              <w:jc w:val="right"/>
              <w:rPr>
                <w:rFonts w:ascii="Calibri" w:hAnsi="Calibri" w:cs="Calibri"/>
                <w:color w:val="000000"/>
                <w:sz w:val="22"/>
                <w:szCs w:val="22"/>
                <w:lang w:eastAsia="en-GB"/>
              </w:rPr>
            </w:pPr>
          </w:p>
        </w:tc>
      </w:tr>
      <w:tr w:rsidR="00104A71" w:rsidRPr="00486CE6" w14:paraId="5584CCB9" w14:textId="77777777" w:rsidTr="00104A71">
        <w:trPr>
          <w:trHeight w:val="1440"/>
        </w:trPr>
        <w:tc>
          <w:tcPr>
            <w:tcW w:w="715" w:type="dxa"/>
            <w:tcBorders>
              <w:top w:val="nil"/>
              <w:left w:val="single" w:sz="4" w:space="0" w:color="auto"/>
              <w:bottom w:val="single" w:sz="4" w:space="0" w:color="auto"/>
              <w:right w:val="single" w:sz="4" w:space="0" w:color="auto"/>
            </w:tcBorders>
            <w:shd w:val="clear" w:color="auto" w:fill="auto"/>
            <w:noWrap/>
            <w:hideMark/>
          </w:tcPr>
          <w:p w14:paraId="07E68FAE" w14:textId="49CCD9B1" w:rsidR="0055570C" w:rsidRPr="00D70EB6" w:rsidRDefault="0055570C" w:rsidP="0055570C">
            <w:pPr>
              <w:jc w:val="right"/>
              <w:rPr>
                <w:rFonts w:ascii="Calibri" w:hAnsi="Calibri" w:cs="Calibri"/>
                <w:color w:val="000000"/>
                <w:sz w:val="22"/>
                <w:szCs w:val="22"/>
                <w:lang w:eastAsia="en-GB"/>
              </w:rPr>
            </w:pPr>
            <w:r w:rsidRPr="00D70EB6">
              <w:rPr>
                <w:rFonts w:ascii="Calibri" w:hAnsi="Calibri" w:cs="Calibri"/>
                <w:color w:val="000000"/>
                <w:sz w:val="22"/>
                <w:szCs w:val="22"/>
                <w:lang w:eastAsia="en-GB"/>
              </w:rPr>
              <w:t>2.7.4</w:t>
            </w:r>
          </w:p>
        </w:tc>
        <w:tc>
          <w:tcPr>
            <w:tcW w:w="3510" w:type="dxa"/>
            <w:tcBorders>
              <w:top w:val="nil"/>
              <w:left w:val="nil"/>
              <w:bottom w:val="single" w:sz="4" w:space="0" w:color="auto"/>
              <w:right w:val="single" w:sz="4" w:space="0" w:color="auto"/>
            </w:tcBorders>
            <w:shd w:val="clear" w:color="auto" w:fill="auto"/>
            <w:hideMark/>
          </w:tcPr>
          <w:p w14:paraId="3322CA52" w14:textId="77777777" w:rsidR="0055570C" w:rsidRPr="00D70EB6" w:rsidRDefault="0055570C" w:rsidP="0055570C">
            <w:pPr>
              <w:rPr>
                <w:rFonts w:ascii="Calibri" w:hAnsi="Calibri" w:cs="Calibri"/>
                <w:color w:val="000000"/>
                <w:sz w:val="22"/>
                <w:szCs w:val="22"/>
                <w:lang w:eastAsia="en-GB"/>
              </w:rPr>
            </w:pPr>
            <w:r w:rsidRPr="00D70EB6">
              <w:rPr>
                <w:rFonts w:ascii="Calibri" w:hAnsi="Calibri" w:cs="Calibri"/>
                <w:color w:val="000000"/>
                <w:sz w:val="22"/>
                <w:szCs w:val="22"/>
                <w:lang w:eastAsia="en-GB"/>
              </w:rPr>
              <w:t xml:space="preserve">Expenses for thematic entertainment printing of interesting leaflets with data information about Climate, Aral Sea, land degradation, pollinators, desertification, best practices </w:t>
            </w:r>
            <w:proofErr w:type="gramStart"/>
            <w:r w:rsidRPr="00D70EB6">
              <w:rPr>
                <w:rFonts w:ascii="Calibri" w:hAnsi="Calibri" w:cs="Calibri"/>
                <w:color w:val="000000"/>
                <w:sz w:val="22"/>
                <w:szCs w:val="22"/>
                <w:lang w:eastAsia="en-GB"/>
              </w:rPr>
              <w:t>and etc.</w:t>
            </w:r>
            <w:proofErr w:type="gramEnd"/>
          </w:p>
        </w:tc>
        <w:tc>
          <w:tcPr>
            <w:tcW w:w="720" w:type="dxa"/>
            <w:tcBorders>
              <w:top w:val="nil"/>
              <w:left w:val="nil"/>
              <w:bottom w:val="single" w:sz="4" w:space="0" w:color="auto"/>
              <w:right w:val="single" w:sz="4" w:space="0" w:color="auto"/>
            </w:tcBorders>
            <w:shd w:val="clear" w:color="auto" w:fill="auto"/>
            <w:hideMark/>
          </w:tcPr>
          <w:p w14:paraId="58B889E6" w14:textId="77777777" w:rsidR="0055570C" w:rsidRPr="00D70EB6" w:rsidRDefault="0055570C" w:rsidP="0055570C">
            <w:pPr>
              <w:jc w:val="center"/>
              <w:rPr>
                <w:rFonts w:ascii="Calibri" w:hAnsi="Calibri" w:cs="Calibri"/>
                <w:color w:val="000000"/>
                <w:sz w:val="22"/>
                <w:szCs w:val="22"/>
                <w:lang w:eastAsia="en-GB"/>
              </w:rPr>
            </w:pPr>
            <w:r w:rsidRPr="00D70EB6">
              <w:rPr>
                <w:rFonts w:ascii="Calibri" w:hAnsi="Calibri" w:cs="Calibri"/>
                <w:color w:val="000000"/>
                <w:sz w:val="22"/>
                <w:szCs w:val="22"/>
                <w:lang w:eastAsia="en-GB"/>
              </w:rPr>
              <w:t> </w:t>
            </w:r>
          </w:p>
        </w:tc>
        <w:tc>
          <w:tcPr>
            <w:tcW w:w="1080" w:type="dxa"/>
            <w:tcBorders>
              <w:top w:val="nil"/>
              <w:left w:val="nil"/>
              <w:bottom w:val="single" w:sz="4" w:space="0" w:color="auto"/>
              <w:right w:val="single" w:sz="4" w:space="0" w:color="auto"/>
            </w:tcBorders>
            <w:shd w:val="clear" w:color="auto" w:fill="auto"/>
            <w:hideMark/>
          </w:tcPr>
          <w:p w14:paraId="3A8F1BCA" w14:textId="33AEAFDA" w:rsidR="0055570C" w:rsidRPr="00D70EB6" w:rsidRDefault="007165D2" w:rsidP="0055570C">
            <w:pPr>
              <w:jc w:val="center"/>
              <w:rPr>
                <w:rFonts w:ascii="Calibri" w:hAnsi="Calibri" w:cs="Calibri"/>
                <w:color w:val="000000"/>
                <w:sz w:val="22"/>
                <w:szCs w:val="22"/>
                <w:lang w:eastAsia="en-GB"/>
              </w:rPr>
            </w:pPr>
            <w:r>
              <w:rPr>
                <w:rFonts w:ascii="Calibri" w:hAnsi="Calibri" w:cs="Calibri"/>
                <w:color w:val="000000"/>
                <w:sz w:val="22"/>
                <w:szCs w:val="22"/>
                <w:lang w:eastAsia="en-GB"/>
              </w:rPr>
              <w:t>leaflet</w:t>
            </w:r>
          </w:p>
        </w:tc>
        <w:tc>
          <w:tcPr>
            <w:tcW w:w="810" w:type="dxa"/>
            <w:tcBorders>
              <w:top w:val="nil"/>
              <w:left w:val="nil"/>
              <w:bottom w:val="single" w:sz="4" w:space="0" w:color="auto"/>
              <w:right w:val="single" w:sz="4" w:space="0" w:color="auto"/>
            </w:tcBorders>
            <w:shd w:val="clear" w:color="auto" w:fill="auto"/>
            <w:hideMark/>
          </w:tcPr>
          <w:p w14:paraId="1F29E90E" w14:textId="77777777" w:rsidR="0055570C" w:rsidRPr="00D70EB6" w:rsidRDefault="0055570C" w:rsidP="0055570C">
            <w:pPr>
              <w:jc w:val="center"/>
              <w:rPr>
                <w:rFonts w:ascii="Calibri" w:hAnsi="Calibri" w:cs="Calibri"/>
                <w:color w:val="000000"/>
                <w:sz w:val="22"/>
                <w:szCs w:val="22"/>
                <w:lang w:eastAsia="en-GB"/>
              </w:rPr>
            </w:pPr>
            <w:r w:rsidRPr="00D70EB6">
              <w:rPr>
                <w:rFonts w:ascii="Calibri" w:hAnsi="Calibri" w:cs="Calibri"/>
                <w:color w:val="000000"/>
                <w:sz w:val="22"/>
                <w:szCs w:val="22"/>
                <w:lang w:eastAsia="en-GB"/>
              </w:rPr>
              <w:t>40</w:t>
            </w:r>
          </w:p>
        </w:tc>
        <w:tc>
          <w:tcPr>
            <w:tcW w:w="1710" w:type="dxa"/>
            <w:tcBorders>
              <w:top w:val="nil"/>
              <w:left w:val="nil"/>
              <w:bottom w:val="single" w:sz="4" w:space="0" w:color="auto"/>
              <w:right w:val="single" w:sz="4" w:space="0" w:color="auto"/>
            </w:tcBorders>
            <w:shd w:val="clear" w:color="auto" w:fill="auto"/>
            <w:noWrap/>
          </w:tcPr>
          <w:p w14:paraId="25DE7B4E" w14:textId="2A810A3E" w:rsidR="0055570C" w:rsidRPr="00D70EB6" w:rsidRDefault="0055570C" w:rsidP="0055570C">
            <w:pPr>
              <w:jc w:val="right"/>
              <w:rPr>
                <w:rFonts w:ascii="Calibri" w:hAnsi="Calibri" w:cs="Calibri"/>
                <w:color w:val="000000"/>
                <w:sz w:val="22"/>
                <w:szCs w:val="22"/>
                <w:lang w:eastAsia="en-GB"/>
              </w:rPr>
            </w:pPr>
          </w:p>
        </w:tc>
        <w:tc>
          <w:tcPr>
            <w:tcW w:w="1530" w:type="dxa"/>
            <w:tcBorders>
              <w:top w:val="nil"/>
              <w:left w:val="nil"/>
              <w:bottom w:val="single" w:sz="4" w:space="0" w:color="auto"/>
              <w:right w:val="single" w:sz="4" w:space="0" w:color="auto"/>
            </w:tcBorders>
            <w:shd w:val="clear" w:color="auto" w:fill="auto"/>
            <w:noWrap/>
          </w:tcPr>
          <w:p w14:paraId="632D222C" w14:textId="36104DAF" w:rsidR="0055570C" w:rsidRPr="00D70EB6" w:rsidRDefault="0055570C" w:rsidP="0055570C">
            <w:pPr>
              <w:jc w:val="right"/>
              <w:rPr>
                <w:rFonts w:ascii="Calibri" w:hAnsi="Calibri" w:cs="Calibri"/>
                <w:color w:val="000000"/>
                <w:sz w:val="22"/>
                <w:szCs w:val="22"/>
                <w:lang w:eastAsia="en-GB"/>
              </w:rPr>
            </w:pPr>
          </w:p>
        </w:tc>
      </w:tr>
      <w:tr w:rsidR="00104A71" w:rsidRPr="00486CE6" w14:paraId="503EC1B2" w14:textId="77777777" w:rsidTr="00104A71">
        <w:trPr>
          <w:trHeight w:val="576"/>
        </w:trPr>
        <w:tc>
          <w:tcPr>
            <w:tcW w:w="715" w:type="dxa"/>
            <w:tcBorders>
              <w:top w:val="nil"/>
              <w:left w:val="single" w:sz="4" w:space="0" w:color="auto"/>
              <w:bottom w:val="single" w:sz="4" w:space="0" w:color="auto"/>
              <w:right w:val="single" w:sz="4" w:space="0" w:color="auto"/>
            </w:tcBorders>
            <w:shd w:val="clear" w:color="auto" w:fill="auto"/>
            <w:noWrap/>
            <w:hideMark/>
          </w:tcPr>
          <w:p w14:paraId="62AEADC5" w14:textId="52C82FBF" w:rsidR="0055570C" w:rsidRPr="00D70EB6" w:rsidRDefault="0055570C" w:rsidP="0055570C">
            <w:pPr>
              <w:jc w:val="right"/>
              <w:rPr>
                <w:rFonts w:ascii="Calibri" w:hAnsi="Calibri" w:cs="Calibri"/>
                <w:color w:val="000000"/>
                <w:sz w:val="22"/>
                <w:szCs w:val="22"/>
                <w:lang w:eastAsia="en-GB"/>
              </w:rPr>
            </w:pPr>
            <w:r w:rsidRPr="00D70EB6">
              <w:rPr>
                <w:rFonts w:ascii="Calibri" w:hAnsi="Calibri" w:cs="Calibri"/>
                <w:color w:val="000000"/>
                <w:sz w:val="22"/>
                <w:szCs w:val="22"/>
                <w:lang w:eastAsia="en-GB"/>
              </w:rPr>
              <w:t>2.7.5</w:t>
            </w:r>
          </w:p>
        </w:tc>
        <w:tc>
          <w:tcPr>
            <w:tcW w:w="3510" w:type="dxa"/>
            <w:tcBorders>
              <w:top w:val="nil"/>
              <w:left w:val="nil"/>
              <w:bottom w:val="single" w:sz="4" w:space="0" w:color="auto"/>
              <w:right w:val="single" w:sz="4" w:space="0" w:color="auto"/>
            </w:tcBorders>
            <w:shd w:val="clear" w:color="auto" w:fill="auto"/>
            <w:hideMark/>
          </w:tcPr>
          <w:p w14:paraId="624D533A" w14:textId="77777777" w:rsidR="0055570C" w:rsidRPr="00D70EB6" w:rsidRDefault="0055570C" w:rsidP="0055570C">
            <w:pPr>
              <w:rPr>
                <w:rFonts w:ascii="Calibri" w:hAnsi="Calibri" w:cs="Calibri"/>
                <w:color w:val="000000"/>
                <w:sz w:val="22"/>
                <w:szCs w:val="22"/>
                <w:lang w:eastAsia="en-GB"/>
              </w:rPr>
            </w:pPr>
            <w:r w:rsidRPr="00D70EB6">
              <w:rPr>
                <w:rFonts w:ascii="Calibri" w:hAnsi="Calibri" w:cs="Calibri"/>
                <w:color w:val="000000"/>
                <w:sz w:val="22"/>
                <w:szCs w:val="22"/>
                <w:lang w:eastAsia="en-GB"/>
              </w:rPr>
              <w:t xml:space="preserve">Expenses for thematic facilitators (water, </w:t>
            </w:r>
            <w:proofErr w:type="gramStart"/>
            <w:r w:rsidRPr="00D70EB6">
              <w:rPr>
                <w:rFonts w:ascii="Calibri" w:hAnsi="Calibri" w:cs="Calibri"/>
                <w:color w:val="000000"/>
                <w:sz w:val="22"/>
                <w:szCs w:val="22"/>
                <w:lang w:eastAsia="en-GB"/>
              </w:rPr>
              <w:t>climate</w:t>
            </w:r>
            <w:proofErr w:type="gramEnd"/>
            <w:r w:rsidRPr="00D70EB6">
              <w:rPr>
                <w:rFonts w:ascii="Calibri" w:hAnsi="Calibri" w:cs="Calibri"/>
                <w:color w:val="000000"/>
                <w:sz w:val="22"/>
                <w:szCs w:val="22"/>
                <w:lang w:eastAsia="en-GB"/>
              </w:rPr>
              <w:t xml:space="preserve"> and land)</w:t>
            </w:r>
          </w:p>
        </w:tc>
        <w:tc>
          <w:tcPr>
            <w:tcW w:w="720" w:type="dxa"/>
            <w:tcBorders>
              <w:top w:val="nil"/>
              <w:left w:val="nil"/>
              <w:bottom w:val="single" w:sz="4" w:space="0" w:color="auto"/>
              <w:right w:val="single" w:sz="4" w:space="0" w:color="auto"/>
            </w:tcBorders>
            <w:shd w:val="clear" w:color="auto" w:fill="auto"/>
            <w:hideMark/>
          </w:tcPr>
          <w:p w14:paraId="4B7ED127" w14:textId="77777777" w:rsidR="0055570C" w:rsidRPr="00D70EB6" w:rsidRDefault="0055570C" w:rsidP="0055570C">
            <w:pPr>
              <w:jc w:val="center"/>
              <w:rPr>
                <w:rFonts w:ascii="Calibri" w:hAnsi="Calibri" w:cs="Calibri"/>
                <w:color w:val="000000"/>
                <w:sz w:val="22"/>
                <w:szCs w:val="22"/>
                <w:lang w:eastAsia="en-GB"/>
              </w:rPr>
            </w:pPr>
            <w:r w:rsidRPr="00D70EB6">
              <w:rPr>
                <w:rFonts w:ascii="Calibri" w:hAnsi="Calibri" w:cs="Calibri"/>
                <w:color w:val="000000"/>
                <w:sz w:val="22"/>
                <w:szCs w:val="22"/>
                <w:lang w:eastAsia="en-GB"/>
              </w:rPr>
              <w:t>3</w:t>
            </w:r>
          </w:p>
        </w:tc>
        <w:tc>
          <w:tcPr>
            <w:tcW w:w="1080" w:type="dxa"/>
            <w:tcBorders>
              <w:top w:val="nil"/>
              <w:left w:val="nil"/>
              <w:bottom w:val="single" w:sz="4" w:space="0" w:color="auto"/>
              <w:right w:val="single" w:sz="4" w:space="0" w:color="auto"/>
            </w:tcBorders>
            <w:shd w:val="clear" w:color="auto" w:fill="auto"/>
            <w:hideMark/>
          </w:tcPr>
          <w:p w14:paraId="5B2AB363" w14:textId="77777777" w:rsidR="0055570C" w:rsidRPr="00D70EB6" w:rsidRDefault="0055570C" w:rsidP="0055570C">
            <w:pPr>
              <w:jc w:val="center"/>
              <w:rPr>
                <w:rFonts w:ascii="Calibri" w:hAnsi="Calibri" w:cs="Calibri"/>
                <w:color w:val="000000"/>
                <w:sz w:val="22"/>
                <w:szCs w:val="22"/>
                <w:lang w:eastAsia="en-GB"/>
              </w:rPr>
            </w:pPr>
            <w:r w:rsidRPr="00D70EB6">
              <w:rPr>
                <w:rFonts w:ascii="Calibri" w:hAnsi="Calibri" w:cs="Calibri"/>
                <w:color w:val="000000"/>
                <w:sz w:val="22"/>
                <w:szCs w:val="22"/>
                <w:lang w:eastAsia="en-GB"/>
              </w:rPr>
              <w:t>services</w:t>
            </w:r>
          </w:p>
        </w:tc>
        <w:tc>
          <w:tcPr>
            <w:tcW w:w="810" w:type="dxa"/>
            <w:tcBorders>
              <w:top w:val="nil"/>
              <w:left w:val="nil"/>
              <w:bottom w:val="single" w:sz="4" w:space="0" w:color="auto"/>
              <w:right w:val="single" w:sz="4" w:space="0" w:color="auto"/>
            </w:tcBorders>
            <w:shd w:val="clear" w:color="auto" w:fill="auto"/>
            <w:hideMark/>
          </w:tcPr>
          <w:p w14:paraId="1030BE3A" w14:textId="27BCA5F6" w:rsidR="0055570C" w:rsidRPr="00D70EB6" w:rsidRDefault="00EC2AAB" w:rsidP="0055570C">
            <w:pPr>
              <w:jc w:val="center"/>
              <w:rPr>
                <w:rFonts w:ascii="Calibri" w:hAnsi="Calibri" w:cs="Calibri"/>
                <w:color w:val="000000"/>
                <w:sz w:val="22"/>
                <w:szCs w:val="22"/>
                <w:lang w:eastAsia="en-GB"/>
              </w:rPr>
            </w:pPr>
            <w:r>
              <w:rPr>
                <w:rFonts w:ascii="Calibri" w:hAnsi="Calibri" w:cs="Calibri"/>
                <w:color w:val="000000"/>
                <w:sz w:val="22"/>
                <w:szCs w:val="22"/>
                <w:lang w:eastAsia="en-GB"/>
              </w:rPr>
              <w:t>1</w:t>
            </w:r>
          </w:p>
        </w:tc>
        <w:tc>
          <w:tcPr>
            <w:tcW w:w="1710" w:type="dxa"/>
            <w:tcBorders>
              <w:top w:val="nil"/>
              <w:left w:val="nil"/>
              <w:bottom w:val="single" w:sz="4" w:space="0" w:color="auto"/>
              <w:right w:val="single" w:sz="4" w:space="0" w:color="auto"/>
            </w:tcBorders>
            <w:shd w:val="clear" w:color="auto" w:fill="auto"/>
            <w:noWrap/>
          </w:tcPr>
          <w:p w14:paraId="38FE61B5" w14:textId="526D8F45" w:rsidR="0055570C" w:rsidRPr="00D70EB6" w:rsidRDefault="0055570C" w:rsidP="0055570C">
            <w:pPr>
              <w:jc w:val="right"/>
              <w:rPr>
                <w:rFonts w:ascii="Calibri" w:hAnsi="Calibri" w:cs="Calibri"/>
                <w:color w:val="000000"/>
                <w:sz w:val="22"/>
                <w:szCs w:val="22"/>
                <w:lang w:eastAsia="en-GB"/>
              </w:rPr>
            </w:pPr>
          </w:p>
        </w:tc>
        <w:tc>
          <w:tcPr>
            <w:tcW w:w="1530" w:type="dxa"/>
            <w:tcBorders>
              <w:top w:val="nil"/>
              <w:left w:val="nil"/>
              <w:bottom w:val="single" w:sz="4" w:space="0" w:color="auto"/>
              <w:right w:val="single" w:sz="4" w:space="0" w:color="auto"/>
            </w:tcBorders>
            <w:shd w:val="clear" w:color="auto" w:fill="auto"/>
            <w:noWrap/>
          </w:tcPr>
          <w:p w14:paraId="11F71DCB" w14:textId="3372B3EE" w:rsidR="0055570C" w:rsidRPr="00D70EB6" w:rsidRDefault="0055570C" w:rsidP="0055570C">
            <w:pPr>
              <w:jc w:val="right"/>
              <w:rPr>
                <w:rFonts w:ascii="Calibri" w:hAnsi="Calibri" w:cs="Calibri"/>
                <w:color w:val="000000"/>
                <w:sz w:val="22"/>
                <w:szCs w:val="22"/>
                <w:lang w:eastAsia="en-GB"/>
              </w:rPr>
            </w:pPr>
          </w:p>
        </w:tc>
      </w:tr>
      <w:tr w:rsidR="00104A71" w:rsidRPr="00486CE6" w14:paraId="0194DB8A" w14:textId="77777777" w:rsidTr="00104A71">
        <w:trPr>
          <w:trHeight w:val="288"/>
        </w:trPr>
        <w:tc>
          <w:tcPr>
            <w:tcW w:w="715" w:type="dxa"/>
            <w:tcBorders>
              <w:top w:val="nil"/>
              <w:left w:val="single" w:sz="4" w:space="0" w:color="auto"/>
              <w:bottom w:val="single" w:sz="4" w:space="0" w:color="auto"/>
              <w:right w:val="single" w:sz="4" w:space="0" w:color="auto"/>
            </w:tcBorders>
            <w:shd w:val="clear" w:color="auto" w:fill="auto"/>
            <w:noWrap/>
            <w:hideMark/>
          </w:tcPr>
          <w:p w14:paraId="1299B869" w14:textId="64DC810F" w:rsidR="0055570C" w:rsidRPr="00D70EB6" w:rsidRDefault="0055570C" w:rsidP="0055570C">
            <w:pPr>
              <w:jc w:val="right"/>
              <w:rPr>
                <w:rFonts w:ascii="Calibri" w:hAnsi="Calibri" w:cs="Calibri"/>
                <w:color w:val="000000"/>
                <w:sz w:val="22"/>
                <w:szCs w:val="22"/>
                <w:lang w:eastAsia="en-GB"/>
              </w:rPr>
            </w:pPr>
            <w:r w:rsidRPr="00D70EB6">
              <w:rPr>
                <w:rFonts w:ascii="Calibri" w:hAnsi="Calibri" w:cs="Calibri"/>
                <w:color w:val="000000"/>
                <w:sz w:val="22"/>
                <w:szCs w:val="22"/>
                <w:lang w:eastAsia="en-GB"/>
              </w:rPr>
              <w:t>2.7.6</w:t>
            </w:r>
          </w:p>
        </w:tc>
        <w:tc>
          <w:tcPr>
            <w:tcW w:w="3510" w:type="dxa"/>
            <w:tcBorders>
              <w:top w:val="nil"/>
              <w:left w:val="nil"/>
              <w:bottom w:val="single" w:sz="4" w:space="0" w:color="auto"/>
              <w:right w:val="single" w:sz="4" w:space="0" w:color="auto"/>
            </w:tcBorders>
            <w:shd w:val="clear" w:color="auto" w:fill="auto"/>
            <w:hideMark/>
          </w:tcPr>
          <w:p w14:paraId="2E445974" w14:textId="77777777" w:rsidR="0055570C" w:rsidRPr="00D70EB6" w:rsidRDefault="0055570C" w:rsidP="0055570C">
            <w:pPr>
              <w:rPr>
                <w:rFonts w:ascii="Calibri" w:hAnsi="Calibri" w:cs="Calibri"/>
                <w:color w:val="000000"/>
                <w:sz w:val="22"/>
                <w:szCs w:val="22"/>
                <w:lang w:eastAsia="en-GB"/>
              </w:rPr>
            </w:pPr>
            <w:r w:rsidRPr="00D70EB6">
              <w:rPr>
                <w:rFonts w:ascii="Calibri" w:hAnsi="Calibri" w:cs="Calibri"/>
                <w:color w:val="000000"/>
                <w:sz w:val="22"/>
                <w:szCs w:val="22"/>
                <w:lang w:eastAsia="en-GB"/>
              </w:rPr>
              <w:t>Expenses for moderator</w:t>
            </w:r>
          </w:p>
        </w:tc>
        <w:tc>
          <w:tcPr>
            <w:tcW w:w="720" w:type="dxa"/>
            <w:tcBorders>
              <w:top w:val="nil"/>
              <w:left w:val="nil"/>
              <w:bottom w:val="single" w:sz="4" w:space="0" w:color="auto"/>
              <w:right w:val="single" w:sz="4" w:space="0" w:color="auto"/>
            </w:tcBorders>
            <w:shd w:val="clear" w:color="auto" w:fill="auto"/>
            <w:hideMark/>
          </w:tcPr>
          <w:p w14:paraId="0F2891A8" w14:textId="77777777" w:rsidR="0055570C" w:rsidRPr="00D70EB6" w:rsidRDefault="0055570C" w:rsidP="0055570C">
            <w:pPr>
              <w:jc w:val="center"/>
              <w:rPr>
                <w:rFonts w:ascii="Calibri" w:hAnsi="Calibri" w:cs="Calibri"/>
                <w:color w:val="000000"/>
                <w:sz w:val="22"/>
                <w:szCs w:val="22"/>
                <w:lang w:eastAsia="en-GB"/>
              </w:rPr>
            </w:pPr>
            <w:r w:rsidRPr="00D70EB6">
              <w:rPr>
                <w:rFonts w:ascii="Calibri" w:hAnsi="Calibri" w:cs="Calibri"/>
                <w:color w:val="000000"/>
                <w:sz w:val="22"/>
                <w:szCs w:val="22"/>
                <w:lang w:eastAsia="en-GB"/>
              </w:rPr>
              <w:t>1</w:t>
            </w:r>
          </w:p>
        </w:tc>
        <w:tc>
          <w:tcPr>
            <w:tcW w:w="1080" w:type="dxa"/>
            <w:tcBorders>
              <w:top w:val="nil"/>
              <w:left w:val="nil"/>
              <w:bottom w:val="single" w:sz="4" w:space="0" w:color="auto"/>
              <w:right w:val="single" w:sz="4" w:space="0" w:color="auto"/>
            </w:tcBorders>
            <w:shd w:val="clear" w:color="auto" w:fill="auto"/>
            <w:hideMark/>
          </w:tcPr>
          <w:p w14:paraId="22689DB2" w14:textId="77777777" w:rsidR="0055570C" w:rsidRPr="00D70EB6" w:rsidRDefault="0055570C" w:rsidP="0055570C">
            <w:pPr>
              <w:jc w:val="center"/>
              <w:rPr>
                <w:rFonts w:ascii="Calibri" w:hAnsi="Calibri" w:cs="Calibri"/>
                <w:color w:val="000000"/>
                <w:sz w:val="22"/>
                <w:szCs w:val="22"/>
                <w:lang w:eastAsia="en-GB"/>
              </w:rPr>
            </w:pPr>
            <w:r w:rsidRPr="00D70EB6">
              <w:rPr>
                <w:rFonts w:ascii="Calibri" w:hAnsi="Calibri" w:cs="Calibri"/>
                <w:color w:val="000000"/>
                <w:sz w:val="22"/>
                <w:szCs w:val="22"/>
                <w:lang w:eastAsia="en-GB"/>
              </w:rPr>
              <w:t>services</w:t>
            </w:r>
          </w:p>
        </w:tc>
        <w:tc>
          <w:tcPr>
            <w:tcW w:w="810" w:type="dxa"/>
            <w:tcBorders>
              <w:top w:val="nil"/>
              <w:left w:val="nil"/>
              <w:bottom w:val="single" w:sz="4" w:space="0" w:color="auto"/>
              <w:right w:val="single" w:sz="4" w:space="0" w:color="auto"/>
            </w:tcBorders>
            <w:shd w:val="clear" w:color="auto" w:fill="auto"/>
            <w:hideMark/>
          </w:tcPr>
          <w:p w14:paraId="227669F7" w14:textId="0B37A8A9" w:rsidR="0055570C" w:rsidRPr="00D70EB6" w:rsidRDefault="0055570C" w:rsidP="0055570C">
            <w:pPr>
              <w:jc w:val="center"/>
              <w:rPr>
                <w:rFonts w:ascii="Calibri" w:hAnsi="Calibri" w:cs="Calibri"/>
                <w:color w:val="000000"/>
                <w:sz w:val="22"/>
                <w:szCs w:val="22"/>
                <w:lang w:eastAsia="en-GB"/>
              </w:rPr>
            </w:pPr>
            <w:r w:rsidRPr="00D70EB6">
              <w:rPr>
                <w:rFonts w:ascii="Calibri" w:hAnsi="Calibri" w:cs="Calibri"/>
                <w:color w:val="000000"/>
                <w:sz w:val="22"/>
                <w:szCs w:val="22"/>
                <w:lang w:eastAsia="en-GB"/>
              </w:rPr>
              <w:t> </w:t>
            </w:r>
            <w:r w:rsidR="00EC2AAB">
              <w:rPr>
                <w:rFonts w:ascii="Calibri" w:hAnsi="Calibri" w:cs="Calibri"/>
                <w:color w:val="000000"/>
                <w:sz w:val="22"/>
                <w:szCs w:val="22"/>
                <w:lang w:eastAsia="en-GB"/>
              </w:rPr>
              <w:t>1</w:t>
            </w:r>
          </w:p>
        </w:tc>
        <w:tc>
          <w:tcPr>
            <w:tcW w:w="1710" w:type="dxa"/>
            <w:tcBorders>
              <w:top w:val="nil"/>
              <w:left w:val="nil"/>
              <w:bottom w:val="single" w:sz="4" w:space="0" w:color="auto"/>
              <w:right w:val="single" w:sz="4" w:space="0" w:color="auto"/>
            </w:tcBorders>
            <w:shd w:val="clear" w:color="auto" w:fill="auto"/>
            <w:noWrap/>
          </w:tcPr>
          <w:p w14:paraId="33CBFA54" w14:textId="31B5B18A" w:rsidR="0055570C" w:rsidRPr="00D70EB6" w:rsidRDefault="0055570C" w:rsidP="0055570C">
            <w:pPr>
              <w:jc w:val="right"/>
              <w:rPr>
                <w:rFonts w:ascii="Calibri" w:hAnsi="Calibri" w:cs="Calibri"/>
                <w:color w:val="000000"/>
                <w:sz w:val="22"/>
                <w:szCs w:val="22"/>
                <w:lang w:eastAsia="en-GB"/>
              </w:rPr>
            </w:pPr>
          </w:p>
        </w:tc>
        <w:tc>
          <w:tcPr>
            <w:tcW w:w="1530" w:type="dxa"/>
            <w:tcBorders>
              <w:top w:val="nil"/>
              <w:left w:val="nil"/>
              <w:bottom w:val="single" w:sz="4" w:space="0" w:color="auto"/>
              <w:right w:val="single" w:sz="4" w:space="0" w:color="auto"/>
            </w:tcBorders>
            <w:shd w:val="clear" w:color="auto" w:fill="auto"/>
            <w:noWrap/>
          </w:tcPr>
          <w:p w14:paraId="334F3AF0" w14:textId="501E33CA" w:rsidR="0055570C" w:rsidRPr="00D70EB6" w:rsidRDefault="0055570C" w:rsidP="0055570C">
            <w:pPr>
              <w:jc w:val="right"/>
              <w:rPr>
                <w:rFonts w:ascii="Calibri" w:hAnsi="Calibri" w:cs="Calibri"/>
                <w:color w:val="000000"/>
                <w:sz w:val="22"/>
                <w:szCs w:val="22"/>
                <w:lang w:eastAsia="en-GB"/>
              </w:rPr>
            </w:pPr>
          </w:p>
        </w:tc>
      </w:tr>
      <w:tr w:rsidR="00104A71" w:rsidRPr="00486CE6" w14:paraId="1A1F841A" w14:textId="77777777" w:rsidTr="00104A71">
        <w:trPr>
          <w:trHeight w:val="288"/>
        </w:trPr>
        <w:tc>
          <w:tcPr>
            <w:tcW w:w="715" w:type="dxa"/>
            <w:tcBorders>
              <w:top w:val="nil"/>
              <w:left w:val="single" w:sz="4" w:space="0" w:color="auto"/>
              <w:bottom w:val="single" w:sz="4" w:space="0" w:color="auto"/>
              <w:right w:val="single" w:sz="4" w:space="0" w:color="auto"/>
            </w:tcBorders>
            <w:shd w:val="clear" w:color="auto" w:fill="auto"/>
            <w:noWrap/>
            <w:hideMark/>
          </w:tcPr>
          <w:p w14:paraId="46B6E226" w14:textId="7A501202" w:rsidR="0055570C" w:rsidRPr="00D70EB6" w:rsidRDefault="0055570C" w:rsidP="0055570C">
            <w:pPr>
              <w:jc w:val="right"/>
              <w:rPr>
                <w:rFonts w:ascii="Calibri" w:hAnsi="Calibri" w:cs="Calibri"/>
                <w:color w:val="000000"/>
                <w:sz w:val="22"/>
                <w:szCs w:val="22"/>
                <w:lang w:eastAsia="en-GB"/>
              </w:rPr>
            </w:pPr>
            <w:r w:rsidRPr="00D70EB6">
              <w:rPr>
                <w:rFonts w:ascii="Calibri" w:hAnsi="Calibri" w:cs="Calibri"/>
                <w:color w:val="000000"/>
                <w:sz w:val="22"/>
                <w:szCs w:val="22"/>
                <w:lang w:eastAsia="en-GB"/>
              </w:rPr>
              <w:lastRenderedPageBreak/>
              <w:t>2.7.7</w:t>
            </w:r>
          </w:p>
        </w:tc>
        <w:tc>
          <w:tcPr>
            <w:tcW w:w="3510" w:type="dxa"/>
            <w:tcBorders>
              <w:top w:val="nil"/>
              <w:left w:val="nil"/>
              <w:bottom w:val="single" w:sz="4" w:space="0" w:color="auto"/>
              <w:right w:val="single" w:sz="4" w:space="0" w:color="auto"/>
            </w:tcBorders>
            <w:shd w:val="clear" w:color="auto" w:fill="auto"/>
            <w:hideMark/>
          </w:tcPr>
          <w:p w14:paraId="710E9B4D" w14:textId="2A2981A4" w:rsidR="0055570C" w:rsidRPr="00D70EB6" w:rsidRDefault="0055570C" w:rsidP="0055570C">
            <w:pPr>
              <w:rPr>
                <w:rFonts w:ascii="Calibri" w:hAnsi="Calibri" w:cs="Calibri"/>
                <w:color w:val="000000"/>
                <w:sz w:val="22"/>
                <w:szCs w:val="22"/>
                <w:lang w:val="ru-RU" w:eastAsia="en-GB"/>
              </w:rPr>
            </w:pPr>
            <w:r w:rsidRPr="00D70EB6">
              <w:rPr>
                <w:rFonts w:ascii="Calibri" w:hAnsi="Calibri" w:cs="Calibri"/>
                <w:color w:val="000000"/>
                <w:sz w:val="22"/>
                <w:szCs w:val="22"/>
                <w:lang w:eastAsia="en-GB"/>
              </w:rPr>
              <w:t>Presents for 10 winners</w:t>
            </w:r>
            <w:r w:rsidRPr="00486CE6">
              <w:rPr>
                <w:rStyle w:val="FootnoteReference"/>
                <w:rFonts w:ascii="Calibri" w:hAnsi="Calibri" w:cs="Calibri"/>
                <w:color w:val="000000"/>
                <w:sz w:val="22"/>
                <w:szCs w:val="22"/>
                <w:lang w:eastAsia="en-GB"/>
              </w:rPr>
              <w:footnoteReference w:id="4"/>
            </w:r>
          </w:p>
        </w:tc>
        <w:tc>
          <w:tcPr>
            <w:tcW w:w="720" w:type="dxa"/>
            <w:tcBorders>
              <w:top w:val="nil"/>
              <w:left w:val="nil"/>
              <w:bottom w:val="single" w:sz="4" w:space="0" w:color="auto"/>
              <w:right w:val="single" w:sz="4" w:space="0" w:color="auto"/>
            </w:tcBorders>
            <w:shd w:val="clear" w:color="auto" w:fill="auto"/>
            <w:hideMark/>
          </w:tcPr>
          <w:p w14:paraId="5868D9EC" w14:textId="77777777" w:rsidR="0055570C" w:rsidRPr="00D70EB6" w:rsidRDefault="0055570C" w:rsidP="0055570C">
            <w:pPr>
              <w:jc w:val="center"/>
              <w:rPr>
                <w:rFonts w:ascii="Calibri" w:hAnsi="Calibri" w:cs="Calibri"/>
                <w:color w:val="000000"/>
                <w:sz w:val="22"/>
                <w:szCs w:val="22"/>
                <w:lang w:eastAsia="en-GB"/>
              </w:rPr>
            </w:pPr>
            <w:r w:rsidRPr="00D70EB6">
              <w:rPr>
                <w:rFonts w:ascii="Calibri" w:hAnsi="Calibri" w:cs="Calibri"/>
                <w:color w:val="000000"/>
                <w:sz w:val="22"/>
                <w:szCs w:val="22"/>
                <w:lang w:eastAsia="en-GB"/>
              </w:rPr>
              <w:t> </w:t>
            </w:r>
          </w:p>
        </w:tc>
        <w:tc>
          <w:tcPr>
            <w:tcW w:w="1080" w:type="dxa"/>
            <w:tcBorders>
              <w:top w:val="nil"/>
              <w:left w:val="nil"/>
              <w:bottom w:val="single" w:sz="4" w:space="0" w:color="auto"/>
              <w:right w:val="single" w:sz="4" w:space="0" w:color="auto"/>
            </w:tcBorders>
            <w:shd w:val="clear" w:color="auto" w:fill="auto"/>
            <w:hideMark/>
          </w:tcPr>
          <w:p w14:paraId="497D23CD" w14:textId="77777777" w:rsidR="0055570C" w:rsidRPr="00D70EB6" w:rsidRDefault="0055570C" w:rsidP="0055570C">
            <w:pPr>
              <w:jc w:val="center"/>
              <w:rPr>
                <w:rFonts w:ascii="Calibri" w:hAnsi="Calibri" w:cs="Calibri"/>
                <w:color w:val="000000"/>
                <w:sz w:val="22"/>
                <w:szCs w:val="22"/>
                <w:lang w:eastAsia="en-GB"/>
              </w:rPr>
            </w:pPr>
            <w:r w:rsidRPr="00D70EB6">
              <w:rPr>
                <w:rFonts w:ascii="Calibri" w:hAnsi="Calibri" w:cs="Calibri"/>
                <w:color w:val="000000"/>
                <w:sz w:val="22"/>
                <w:szCs w:val="22"/>
                <w:lang w:eastAsia="en-GB"/>
              </w:rPr>
              <w:t>prize</w:t>
            </w:r>
          </w:p>
        </w:tc>
        <w:tc>
          <w:tcPr>
            <w:tcW w:w="810" w:type="dxa"/>
            <w:tcBorders>
              <w:top w:val="nil"/>
              <w:left w:val="nil"/>
              <w:bottom w:val="single" w:sz="4" w:space="0" w:color="auto"/>
              <w:right w:val="single" w:sz="4" w:space="0" w:color="auto"/>
            </w:tcBorders>
            <w:shd w:val="clear" w:color="auto" w:fill="auto"/>
            <w:hideMark/>
          </w:tcPr>
          <w:p w14:paraId="60D34CFB" w14:textId="77777777" w:rsidR="0055570C" w:rsidRPr="00D70EB6" w:rsidRDefault="0055570C" w:rsidP="0055570C">
            <w:pPr>
              <w:jc w:val="center"/>
              <w:rPr>
                <w:rFonts w:ascii="Calibri" w:hAnsi="Calibri" w:cs="Calibri"/>
                <w:color w:val="000000"/>
                <w:sz w:val="22"/>
                <w:szCs w:val="22"/>
                <w:lang w:eastAsia="en-GB"/>
              </w:rPr>
            </w:pPr>
            <w:r w:rsidRPr="00D70EB6">
              <w:rPr>
                <w:rFonts w:ascii="Calibri" w:hAnsi="Calibri" w:cs="Calibri"/>
                <w:color w:val="000000"/>
                <w:sz w:val="22"/>
                <w:szCs w:val="22"/>
                <w:lang w:eastAsia="en-GB"/>
              </w:rPr>
              <w:t>10</w:t>
            </w:r>
          </w:p>
        </w:tc>
        <w:tc>
          <w:tcPr>
            <w:tcW w:w="1710" w:type="dxa"/>
            <w:tcBorders>
              <w:top w:val="nil"/>
              <w:left w:val="nil"/>
              <w:bottom w:val="single" w:sz="4" w:space="0" w:color="auto"/>
              <w:right w:val="single" w:sz="4" w:space="0" w:color="auto"/>
            </w:tcBorders>
            <w:shd w:val="clear" w:color="auto" w:fill="auto"/>
            <w:noWrap/>
          </w:tcPr>
          <w:p w14:paraId="253D2D66" w14:textId="3F387035" w:rsidR="0055570C" w:rsidRPr="00D70EB6" w:rsidRDefault="0055570C" w:rsidP="0055570C">
            <w:pPr>
              <w:jc w:val="right"/>
              <w:rPr>
                <w:rFonts w:ascii="Calibri" w:hAnsi="Calibri" w:cs="Calibri"/>
                <w:color w:val="000000"/>
                <w:sz w:val="22"/>
                <w:szCs w:val="22"/>
                <w:lang w:eastAsia="en-GB"/>
              </w:rPr>
            </w:pPr>
          </w:p>
        </w:tc>
        <w:tc>
          <w:tcPr>
            <w:tcW w:w="1530" w:type="dxa"/>
            <w:tcBorders>
              <w:top w:val="nil"/>
              <w:left w:val="nil"/>
              <w:bottom w:val="single" w:sz="4" w:space="0" w:color="auto"/>
              <w:right w:val="single" w:sz="4" w:space="0" w:color="auto"/>
            </w:tcBorders>
            <w:shd w:val="clear" w:color="auto" w:fill="auto"/>
            <w:noWrap/>
          </w:tcPr>
          <w:p w14:paraId="37037154" w14:textId="6A85CD7F" w:rsidR="0055570C" w:rsidRPr="00D70EB6" w:rsidRDefault="0055570C" w:rsidP="0055570C">
            <w:pPr>
              <w:jc w:val="right"/>
              <w:rPr>
                <w:rFonts w:ascii="Calibri" w:hAnsi="Calibri" w:cs="Calibri"/>
                <w:color w:val="000000"/>
                <w:sz w:val="22"/>
                <w:szCs w:val="22"/>
                <w:lang w:eastAsia="en-GB"/>
              </w:rPr>
            </w:pPr>
            <w:r w:rsidRPr="00486CE6">
              <w:rPr>
                <w:rFonts w:ascii="Calibri" w:hAnsi="Calibri" w:cs="Calibri"/>
                <w:color w:val="000000"/>
                <w:sz w:val="22"/>
                <w:szCs w:val="22"/>
                <w:lang w:val="ru-RU" w:eastAsia="en-GB"/>
              </w:rPr>
              <w:t>250</w:t>
            </w:r>
            <w:r w:rsidRPr="00486CE6">
              <w:rPr>
                <w:rFonts w:ascii="Calibri" w:hAnsi="Calibri" w:cs="Calibri"/>
                <w:color w:val="000000"/>
                <w:sz w:val="22"/>
                <w:szCs w:val="22"/>
                <w:lang w:eastAsia="en-GB"/>
              </w:rPr>
              <w:t>,000.00</w:t>
            </w:r>
          </w:p>
        </w:tc>
      </w:tr>
      <w:tr w:rsidR="0055570C" w:rsidRPr="00486CE6" w14:paraId="4367E28E" w14:textId="77777777" w:rsidTr="00104A71">
        <w:trPr>
          <w:trHeight w:val="288"/>
        </w:trPr>
        <w:tc>
          <w:tcPr>
            <w:tcW w:w="715" w:type="dxa"/>
            <w:tcBorders>
              <w:top w:val="nil"/>
              <w:left w:val="single" w:sz="4" w:space="0" w:color="auto"/>
              <w:bottom w:val="single" w:sz="4" w:space="0" w:color="auto"/>
              <w:right w:val="single" w:sz="4" w:space="0" w:color="auto"/>
            </w:tcBorders>
            <w:shd w:val="clear" w:color="auto" w:fill="auto"/>
            <w:noWrap/>
          </w:tcPr>
          <w:p w14:paraId="4037838F" w14:textId="77777777" w:rsidR="0055570C" w:rsidRPr="00486CE6" w:rsidRDefault="0055570C" w:rsidP="0055570C">
            <w:pPr>
              <w:jc w:val="right"/>
              <w:rPr>
                <w:rFonts w:ascii="Calibri" w:hAnsi="Calibri" w:cs="Calibri"/>
                <w:color w:val="000000"/>
                <w:sz w:val="22"/>
                <w:szCs w:val="22"/>
                <w:lang w:eastAsia="en-GB"/>
              </w:rPr>
            </w:pP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2CBEEAC7" w14:textId="22EAF885" w:rsidR="0055570C" w:rsidRPr="00486CE6" w:rsidRDefault="0055570C" w:rsidP="0055570C">
            <w:pPr>
              <w:rPr>
                <w:rFonts w:ascii="Calibri" w:hAnsi="Calibri" w:cs="Calibri"/>
                <w:color w:val="000000"/>
                <w:sz w:val="22"/>
                <w:szCs w:val="22"/>
                <w:lang w:eastAsia="en-GB"/>
              </w:rPr>
            </w:pPr>
            <w:r w:rsidRPr="00486CE6">
              <w:rPr>
                <w:rFonts w:ascii="Calibri" w:hAnsi="Calibri" w:cs="Calibri"/>
                <w:i/>
                <w:iCs/>
                <w:sz w:val="22"/>
                <w:szCs w:val="22"/>
              </w:rPr>
              <w:t>1st place</w:t>
            </w:r>
          </w:p>
        </w:tc>
        <w:tc>
          <w:tcPr>
            <w:tcW w:w="720" w:type="dxa"/>
            <w:tcBorders>
              <w:top w:val="single" w:sz="4" w:space="0" w:color="auto"/>
              <w:left w:val="nil"/>
              <w:bottom w:val="single" w:sz="4" w:space="0" w:color="auto"/>
              <w:right w:val="single" w:sz="4" w:space="0" w:color="auto"/>
            </w:tcBorders>
            <w:shd w:val="clear" w:color="auto" w:fill="auto"/>
          </w:tcPr>
          <w:p w14:paraId="3341A85D" w14:textId="2B4CD67E" w:rsidR="0055570C" w:rsidRPr="00486CE6" w:rsidRDefault="0055570C" w:rsidP="0055570C">
            <w:pPr>
              <w:jc w:val="center"/>
              <w:rPr>
                <w:rFonts w:ascii="Calibri" w:hAnsi="Calibri" w:cs="Calibri"/>
                <w:color w:val="000000"/>
                <w:sz w:val="22"/>
                <w:szCs w:val="22"/>
                <w:lang w:eastAsia="en-GB"/>
              </w:rPr>
            </w:pPr>
            <w:r w:rsidRPr="00486CE6">
              <w:rPr>
                <w:rFonts w:ascii="Calibri" w:hAnsi="Calibri" w:cs="Calibri"/>
                <w:color w:val="000000"/>
                <w:sz w:val="22"/>
                <w:szCs w:val="22"/>
              </w:rPr>
              <w:t> </w:t>
            </w:r>
          </w:p>
        </w:tc>
        <w:tc>
          <w:tcPr>
            <w:tcW w:w="1080" w:type="dxa"/>
            <w:tcBorders>
              <w:top w:val="single" w:sz="4" w:space="0" w:color="auto"/>
              <w:left w:val="nil"/>
              <w:bottom w:val="single" w:sz="4" w:space="0" w:color="auto"/>
              <w:right w:val="single" w:sz="4" w:space="0" w:color="auto"/>
            </w:tcBorders>
            <w:shd w:val="clear" w:color="auto" w:fill="auto"/>
          </w:tcPr>
          <w:p w14:paraId="78E4C9FA" w14:textId="3DCD60E3" w:rsidR="0055570C" w:rsidRPr="00486CE6" w:rsidRDefault="0055570C" w:rsidP="0055570C">
            <w:pPr>
              <w:jc w:val="center"/>
              <w:rPr>
                <w:rFonts w:ascii="Calibri" w:hAnsi="Calibri" w:cs="Calibri"/>
                <w:color w:val="000000"/>
                <w:sz w:val="22"/>
                <w:szCs w:val="22"/>
                <w:lang w:eastAsia="en-GB"/>
              </w:rPr>
            </w:pPr>
            <w:r w:rsidRPr="00486CE6">
              <w:rPr>
                <w:rFonts w:ascii="Calibri" w:hAnsi="Calibri" w:cs="Calibri"/>
                <w:i/>
                <w:iCs/>
                <w:sz w:val="22"/>
                <w:szCs w:val="22"/>
              </w:rPr>
              <w:t>prize</w:t>
            </w:r>
          </w:p>
        </w:tc>
        <w:tc>
          <w:tcPr>
            <w:tcW w:w="810" w:type="dxa"/>
            <w:tcBorders>
              <w:top w:val="single" w:sz="4" w:space="0" w:color="auto"/>
              <w:left w:val="nil"/>
              <w:bottom w:val="single" w:sz="4" w:space="0" w:color="auto"/>
              <w:right w:val="single" w:sz="4" w:space="0" w:color="auto"/>
            </w:tcBorders>
            <w:shd w:val="clear" w:color="auto" w:fill="auto"/>
          </w:tcPr>
          <w:p w14:paraId="7C2585FC" w14:textId="0B0AB863" w:rsidR="0055570C" w:rsidRPr="00486CE6" w:rsidRDefault="0055570C" w:rsidP="0055570C">
            <w:pPr>
              <w:jc w:val="center"/>
              <w:rPr>
                <w:rFonts w:ascii="Calibri" w:hAnsi="Calibri" w:cs="Calibri"/>
                <w:color w:val="000000"/>
                <w:sz w:val="22"/>
                <w:szCs w:val="22"/>
                <w:lang w:eastAsia="en-GB"/>
              </w:rPr>
            </w:pPr>
            <w:r w:rsidRPr="00486CE6">
              <w:rPr>
                <w:rFonts w:ascii="Calibri" w:hAnsi="Calibri" w:cs="Calibri"/>
                <w:i/>
                <w:iCs/>
                <w:sz w:val="22"/>
                <w:szCs w:val="22"/>
              </w:rPr>
              <w:t>1</w:t>
            </w:r>
          </w:p>
        </w:tc>
        <w:tc>
          <w:tcPr>
            <w:tcW w:w="1710" w:type="dxa"/>
            <w:tcBorders>
              <w:top w:val="single" w:sz="4" w:space="0" w:color="auto"/>
              <w:left w:val="nil"/>
              <w:bottom w:val="single" w:sz="4" w:space="0" w:color="auto"/>
              <w:right w:val="single" w:sz="4" w:space="0" w:color="auto"/>
            </w:tcBorders>
            <w:shd w:val="clear" w:color="auto" w:fill="auto"/>
            <w:noWrap/>
          </w:tcPr>
          <w:p w14:paraId="469212A7" w14:textId="3550723A" w:rsidR="0055570C" w:rsidRPr="00486CE6" w:rsidRDefault="0055570C" w:rsidP="0055570C">
            <w:pPr>
              <w:jc w:val="right"/>
              <w:rPr>
                <w:rFonts w:ascii="Calibri" w:hAnsi="Calibri" w:cs="Calibri"/>
                <w:color w:val="000000"/>
                <w:sz w:val="22"/>
                <w:szCs w:val="22"/>
                <w:lang w:eastAsia="en-GB"/>
              </w:rPr>
            </w:pPr>
            <w:r w:rsidRPr="00486CE6">
              <w:rPr>
                <w:rFonts w:ascii="Calibri" w:hAnsi="Calibri" w:cs="Calibri"/>
                <w:i/>
                <w:iCs/>
                <w:sz w:val="22"/>
                <w:szCs w:val="22"/>
              </w:rPr>
              <w:t xml:space="preserve">            80,000.00 </w:t>
            </w:r>
          </w:p>
        </w:tc>
        <w:tc>
          <w:tcPr>
            <w:tcW w:w="1530" w:type="dxa"/>
            <w:tcBorders>
              <w:top w:val="single" w:sz="4" w:space="0" w:color="auto"/>
              <w:left w:val="nil"/>
              <w:bottom w:val="single" w:sz="4" w:space="0" w:color="auto"/>
              <w:right w:val="single" w:sz="4" w:space="0" w:color="auto"/>
            </w:tcBorders>
            <w:shd w:val="clear" w:color="auto" w:fill="auto"/>
            <w:noWrap/>
          </w:tcPr>
          <w:p w14:paraId="6CE25F1E" w14:textId="7C6C9A84" w:rsidR="0055570C" w:rsidRPr="00486CE6" w:rsidRDefault="0055570C" w:rsidP="0055570C">
            <w:pPr>
              <w:jc w:val="right"/>
              <w:rPr>
                <w:rFonts w:ascii="Calibri" w:hAnsi="Calibri" w:cs="Calibri"/>
                <w:color w:val="000000"/>
                <w:sz w:val="22"/>
                <w:szCs w:val="22"/>
                <w:lang w:eastAsia="en-GB"/>
              </w:rPr>
            </w:pPr>
            <w:r w:rsidRPr="00486CE6">
              <w:rPr>
                <w:rFonts w:ascii="Calibri" w:hAnsi="Calibri" w:cs="Calibri"/>
                <w:i/>
                <w:iCs/>
                <w:sz w:val="22"/>
                <w:szCs w:val="22"/>
              </w:rPr>
              <w:t xml:space="preserve">        80,000.00 </w:t>
            </w:r>
          </w:p>
        </w:tc>
      </w:tr>
      <w:tr w:rsidR="0055570C" w:rsidRPr="00486CE6" w14:paraId="3E2C48D1" w14:textId="77777777" w:rsidTr="00104A71">
        <w:trPr>
          <w:trHeight w:val="288"/>
        </w:trPr>
        <w:tc>
          <w:tcPr>
            <w:tcW w:w="715" w:type="dxa"/>
            <w:tcBorders>
              <w:top w:val="nil"/>
              <w:left w:val="single" w:sz="4" w:space="0" w:color="auto"/>
              <w:bottom w:val="single" w:sz="4" w:space="0" w:color="auto"/>
              <w:right w:val="single" w:sz="4" w:space="0" w:color="auto"/>
            </w:tcBorders>
            <w:shd w:val="clear" w:color="auto" w:fill="auto"/>
            <w:noWrap/>
          </w:tcPr>
          <w:p w14:paraId="60E9751A" w14:textId="77777777" w:rsidR="0055570C" w:rsidRPr="00486CE6" w:rsidRDefault="0055570C" w:rsidP="0055570C">
            <w:pPr>
              <w:jc w:val="right"/>
              <w:rPr>
                <w:rFonts w:ascii="Calibri" w:hAnsi="Calibri" w:cs="Calibri"/>
                <w:color w:val="000000"/>
                <w:sz w:val="22"/>
                <w:szCs w:val="22"/>
                <w:lang w:eastAsia="en-GB"/>
              </w:rPr>
            </w:pPr>
          </w:p>
        </w:tc>
        <w:tc>
          <w:tcPr>
            <w:tcW w:w="3510" w:type="dxa"/>
            <w:tcBorders>
              <w:top w:val="nil"/>
              <w:left w:val="single" w:sz="4" w:space="0" w:color="auto"/>
              <w:bottom w:val="single" w:sz="4" w:space="0" w:color="auto"/>
              <w:right w:val="single" w:sz="4" w:space="0" w:color="auto"/>
            </w:tcBorders>
            <w:shd w:val="clear" w:color="auto" w:fill="auto"/>
          </w:tcPr>
          <w:p w14:paraId="773E490C" w14:textId="6FCD231A" w:rsidR="0055570C" w:rsidRPr="00486CE6" w:rsidRDefault="0055570C" w:rsidP="0055570C">
            <w:pPr>
              <w:rPr>
                <w:rFonts w:ascii="Calibri" w:hAnsi="Calibri" w:cs="Calibri"/>
                <w:color w:val="000000"/>
                <w:sz w:val="22"/>
                <w:szCs w:val="22"/>
                <w:lang w:eastAsia="en-GB"/>
              </w:rPr>
            </w:pPr>
            <w:r w:rsidRPr="00486CE6">
              <w:rPr>
                <w:rFonts w:ascii="Calibri" w:hAnsi="Calibri" w:cs="Calibri"/>
                <w:i/>
                <w:iCs/>
                <w:sz w:val="22"/>
                <w:szCs w:val="22"/>
              </w:rPr>
              <w:t>2nd place</w:t>
            </w:r>
          </w:p>
        </w:tc>
        <w:tc>
          <w:tcPr>
            <w:tcW w:w="720" w:type="dxa"/>
            <w:tcBorders>
              <w:top w:val="nil"/>
              <w:left w:val="nil"/>
              <w:bottom w:val="single" w:sz="4" w:space="0" w:color="auto"/>
              <w:right w:val="single" w:sz="4" w:space="0" w:color="auto"/>
            </w:tcBorders>
            <w:shd w:val="clear" w:color="auto" w:fill="auto"/>
          </w:tcPr>
          <w:p w14:paraId="2B855310" w14:textId="2BC8983A" w:rsidR="0055570C" w:rsidRPr="00486CE6" w:rsidRDefault="0055570C" w:rsidP="0055570C">
            <w:pPr>
              <w:jc w:val="center"/>
              <w:rPr>
                <w:rFonts w:ascii="Calibri" w:hAnsi="Calibri" w:cs="Calibri"/>
                <w:color w:val="000000"/>
                <w:sz w:val="22"/>
                <w:szCs w:val="22"/>
                <w:lang w:eastAsia="en-GB"/>
              </w:rPr>
            </w:pPr>
            <w:r w:rsidRPr="00486CE6">
              <w:rPr>
                <w:rFonts w:ascii="Calibri" w:hAnsi="Calibri" w:cs="Calibri"/>
                <w:color w:val="000000"/>
                <w:sz w:val="22"/>
                <w:szCs w:val="22"/>
              </w:rPr>
              <w:t> </w:t>
            </w:r>
          </w:p>
        </w:tc>
        <w:tc>
          <w:tcPr>
            <w:tcW w:w="1080" w:type="dxa"/>
            <w:tcBorders>
              <w:top w:val="nil"/>
              <w:left w:val="nil"/>
              <w:bottom w:val="single" w:sz="4" w:space="0" w:color="auto"/>
              <w:right w:val="single" w:sz="4" w:space="0" w:color="auto"/>
            </w:tcBorders>
            <w:shd w:val="clear" w:color="auto" w:fill="auto"/>
          </w:tcPr>
          <w:p w14:paraId="34D05079" w14:textId="4984C59B" w:rsidR="0055570C" w:rsidRPr="00486CE6" w:rsidRDefault="0055570C" w:rsidP="0055570C">
            <w:pPr>
              <w:jc w:val="center"/>
              <w:rPr>
                <w:rFonts w:ascii="Calibri" w:hAnsi="Calibri" w:cs="Calibri"/>
                <w:color w:val="000000"/>
                <w:sz w:val="22"/>
                <w:szCs w:val="22"/>
                <w:lang w:eastAsia="en-GB"/>
              </w:rPr>
            </w:pPr>
            <w:r w:rsidRPr="00486CE6">
              <w:rPr>
                <w:rFonts w:ascii="Calibri" w:hAnsi="Calibri" w:cs="Calibri"/>
                <w:i/>
                <w:iCs/>
                <w:sz w:val="22"/>
                <w:szCs w:val="22"/>
              </w:rPr>
              <w:t>prize</w:t>
            </w:r>
          </w:p>
        </w:tc>
        <w:tc>
          <w:tcPr>
            <w:tcW w:w="810" w:type="dxa"/>
            <w:tcBorders>
              <w:top w:val="nil"/>
              <w:left w:val="nil"/>
              <w:bottom w:val="single" w:sz="4" w:space="0" w:color="auto"/>
              <w:right w:val="single" w:sz="4" w:space="0" w:color="auto"/>
            </w:tcBorders>
            <w:shd w:val="clear" w:color="auto" w:fill="auto"/>
          </w:tcPr>
          <w:p w14:paraId="36AC0C9F" w14:textId="059DB1AA" w:rsidR="0055570C" w:rsidRPr="00486CE6" w:rsidRDefault="0055570C" w:rsidP="0055570C">
            <w:pPr>
              <w:jc w:val="center"/>
              <w:rPr>
                <w:rFonts w:ascii="Calibri" w:hAnsi="Calibri" w:cs="Calibri"/>
                <w:color w:val="000000"/>
                <w:sz w:val="22"/>
                <w:szCs w:val="22"/>
                <w:lang w:eastAsia="en-GB"/>
              </w:rPr>
            </w:pPr>
            <w:r w:rsidRPr="00486CE6">
              <w:rPr>
                <w:rFonts w:ascii="Calibri" w:hAnsi="Calibri" w:cs="Calibri"/>
                <w:i/>
                <w:iCs/>
                <w:sz w:val="22"/>
                <w:szCs w:val="22"/>
              </w:rPr>
              <w:t>1</w:t>
            </w:r>
          </w:p>
        </w:tc>
        <w:tc>
          <w:tcPr>
            <w:tcW w:w="1710" w:type="dxa"/>
            <w:tcBorders>
              <w:top w:val="nil"/>
              <w:left w:val="nil"/>
              <w:bottom w:val="single" w:sz="4" w:space="0" w:color="auto"/>
              <w:right w:val="single" w:sz="4" w:space="0" w:color="auto"/>
            </w:tcBorders>
            <w:shd w:val="clear" w:color="auto" w:fill="auto"/>
            <w:noWrap/>
          </w:tcPr>
          <w:p w14:paraId="016D015D" w14:textId="0DB57EE2" w:rsidR="0055570C" w:rsidRPr="00486CE6" w:rsidRDefault="0055570C" w:rsidP="0055570C">
            <w:pPr>
              <w:jc w:val="right"/>
              <w:rPr>
                <w:rFonts w:ascii="Calibri" w:hAnsi="Calibri" w:cs="Calibri"/>
                <w:color w:val="000000"/>
                <w:sz w:val="22"/>
                <w:szCs w:val="22"/>
                <w:lang w:eastAsia="en-GB"/>
              </w:rPr>
            </w:pPr>
            <w:r w:rsidRPr="00486CE6">
              <w:rPr>
                <w:rFonts w:ascii="Calibri" w:hAnsi="Calibri" w:cs="Calibri"/>
                <w:i/>
                <w:iCs/>
                <w:sz w:val="22"/>
                <w:szCs w:val="22"/>
              </w:rPr>
              <w:t xml:space="preserve">            60,000.00 </w:t>
            </w:r>
          </w:p>
        </w:tc>
        <w:tc>
          <w:tcPr>
            <w:tcW w:w="1530" w:type="dxa"/>
            <w:tcBorders>
              <w:top w:val="nil"/>
              <w:left w:val="nil"/>
              <w:bottom w:val="single" w:sz="4" w:space="0" w:color="auto"/>
              <w:right w:val="single" w:sz="4" w:space="0" w:color="auto"/>
            </w:tcBorders>
            <w:shd w:val="clear" w:color="auto" w:fill="auto"/>
            <w:noWrap/>
          </w:tcPr>
          <w:p w14:paraId="4DD9F8D8" w14:textId="1A6E4D97" w:rsidR="0055570C" w:rsidRPr="00486CE6" w:rsidRDefault="0055570C" w:rsidP="0055570C">
            <w:pPr>
              <w:jc w:val="right"/>
              <w:rPr>
                <w:rFonts w:ascii="Calibri" w:hAnsi="Calibri" w:cs="Calibri"/>
                <w:color w:val="000000"/>
                <w:sz w:val="22"/>
                <w:szCs w:val="22"/>
                <w:lang w:eastAsia="en-GB"/>
              </w:rPr>
            </w:pPr>
            <w:r w:rsidRPr="00486CE6">
              <w:rPr>
                <w:rFonts w:ascii="Calibri" w:hAnsi="Calibri" w:cs="Calibri"/>
                <w:i/>
                <w:iCs/>
                <w:sz w:val="22"/>
                <w:szCs w:val="22"/>
              </w:rPr>
              <w:t xml:space="preserve">        60,000.00 </w:t>
            </w:r>
          </w:p>
        </w:tc>
      </w:tr>
      <w:tr w:rsidR="0055570C" w:rsidRPr="00486CE6" w14:paraId="6D0D7587" w14:textId="77777777" w:rsidTr="00104A71">
        <w:trPr>
          <w:trHeight w:val="288"/>
        </w:trPr>
        <w:tc>
          <w:tcPr>
            <w:tcW w:w="715" w:type="dxa"/>
            <w:tcBorders>
              <w:top w:val="nil"/>
              <w:left w:val="single" w:sz="4" w:space="0" w:color="auto"/>
              <w:bottom w:val="single" w:sz="4" w:space="0" w:color="auto"/>
              <w:right w:val="single" w:sz="4" w:space="0" w:color="auto"/>
            </w:tcBorders>
            <w:shd w:val="clear" w:color="auto" w:fill="auto"/>
            <w:noWrap/>
          </w:tcPr>
          <w:p w14:paraId="05DA23C6" w14:textId="77777777" w:rsidR="0055570C" w:rsidRPr="00486CE6" w:rsidRDefault="0055570C" w:rsidP="0055570C">
            <w:pPr>
              <w:jc w:val="right"/>
              <w:rPr>
                <w:rFonts w:ascii="Calibri" w:hAnsi="Calibri" w:cs="Calibri"/>
                <w:color w:val="000000"/>
                <w:sz w:val="22"/>
                <w:szCs w:val="22"/>
                <w:lang w:eastAsia="en-GB"/>
              </w:rPr>
            </w:pPr>
          </w:p>
        </w:tc>
        <w:tc>
          <w:tcPr>
            <w:tcW w:w="3510" w:type="dxa"/>
            <w:tcBorders>
              <w:top w:val="nil"/>
              <w:left w:val="single" w:sz="4" w:space="0" w:color="auto"/>
              <w:bottom w:val="single" w:sz="4" w:space="0" w:color="auto"/>
              <w:right w:val="single" w:sz="4" w:space="0" w:color="auto"/>
            </w:tcBorders>
            <w:shd w:val="clear" w:color="auto" w:fill="auto"/>
          </w:tcPr>
          <w:p w14:paraId="1C9B07CC" w14:textId="28617735" w:rsidR="0055570C" w:rsidRPr="00486CE6" w:rsidRDefault="0055570C" w:rsidP="0055570C">
            <w:pPr>
              <w:rPr>
                <w:rFonts w:ascii="Calibri" w:hAnsi="Calibri" w:cs="Calibri"/>
                <w:color w:val="000000"/>
                <w:sz w:val="22"/>
                <w:szCs w:val="22"/>
                <w:lang w:eastAsia="en-GB"/>
              </w:rPr>
            </w:pPr>
            <w:r w:rsidRPr="00486CE6">
              <w:rPr>
                <w:rFonts w:ascii="Calibri" w:hAnsi="Calibri" w:cs="Calibri"/>
                <w:i/>
                <w:iCs/>
                <w:sz w:val="22"/>
                <w:szCs w:val="22"/>
              </w:rPr>
              <w:t>3rd place</w:t>
            </w:r>
          </w:p>
        </w:tc>
        <w:tc>
          <w:tcPr>
            <w:tcW w:w="720" w:type="dxa"/>
            <w:tcBorders>
              <w:top w:val="nil"/>
              <w:left w:val="nil"/>
              <w:bottom w:val="single" w:sz="4" w:space="0" w:color="auto"/>
              <w:right w:val="single" w:sz="4" w:space="0" w:color="auto"/>
            </w:tcBorders>
            <w:shd w:val="clear" w:color="auto" w:fill="auto"/>
          </w:tcPr>
          <w:p w14:paraId="0286DEAD" w14:textId="3E26EB58" w:rsidR="0055570C" w:rsidRPr="00486CE6" w:rsidRDefault="0055570C" w:rsidP="0055570C">
            <w:pPr>
              <w:jc w:val="center"/>
              <w:rPr>
                <w:rFonts w:ascii="Calibri" w:hAnsi="Calibri" w:cs="Calibri"/>
                <w:color w:val="000000"/>
                <w:sz w:val="22"/>
                <w:szCs w:val="22"/>
                <w:lang w:eastAsia="en-GB"/>
              </w:rPr>
            </w:pPr>
            <w:r w:rsidRPr="00486CE6">
              <w:rPr>
                <w:rFonts w:ascii="Calibri" w:hAnsi="Calibri" w:cs="Calibri"/>
                <w:color w:val="000000"/>
                <w:sz w:val="22"/>
                <w:szCs w:val="22"/>
              </w:rPr>
              <w:t> </w:t>
            </w:r>
          </w:p>
        </w:tc>
        <w:tc>
          <w:tcPr>
            <w:tcW w:w="1080" w:type="dxa"/>
            <w:tcBorders>
              <w:top w:val="nil"/>
              <w:left w:val="nil"/>
              <w:bottom w:val="single" w:sz="4" w:space="0" w:color="auto"/>
              <w:right w:val="single" w:sz="4" w:space="0" w:color="auto"/>
            </w:tcBorders>
            <w:shd w:val="clear" w:color="auto" w:fill="auto"/>
          </w:tcPr>
          <w:p w14:paraId="0B1943DB" w14:textId="761F668F" w:rsidR="0055570C" w:rsidRPr="00486CE6" w:rsidRDefault="0055570C" w:rsidP="0055570C">
            <w:pPr>
              <w:jc w:val="center"/>
              <w:rPr>
                <w:rFonts w:ascii="Calibri" w:hAnsi="Calibri" w:cs="Calibri"/>
                <w:color w:val="000000"/>
                <w:sz w:val="22"/>
                <w:szCs w:val="22"/>
                <w:lang w:eastAsia="en-GB"/>
              </w:rPr>
            </w:pPr>
            <w:r w:rsidRPr="00486CE6">
              <w:rPr>
                <w:rFonts w:ascii="Calibri" w:hAnsi="Calibri" w:cs="Calibri"/>
                <w:i/>
                <w:iCs/>
                <w:sz w:val="22"/>
                <w:szCs w:val="22"/>
              </w:rPr>
              <w:t>prize</w:t>
            </w:r>
          </w:p>
        </w:tc>
        <w:tc>
          <w:tcPr>
            <w:tcW w:w="810" w:type="dxa"/>
            <w:tcBorders>
              <w:top w:val="nil"/>
              <w:left w:val="nil"/>
              <w:bottom w:val="single" w:sz="4" w:space="0" w:color="auto"/>
              <w:right w:val="single" w:sz="4" w:space="0" w:color="auto"/>
            </w:tcBorders>
            <w:shd w:val="clear" w:color="auto" w:fill="auto"/>
          </w:tcPr>
          <w:p w14:paraId="634CD418" w14:textId="2DAE62C1" w:rsidR="0055570C" w:rsidRPr="00486CE6" w:rsidRDefault="0055570C" w:rsidP="0055570C">
            <w:pPr>
              <w:jc w:val="center"/>
              <w:rPr>
                <w:rFonts w:ascii="Calibri" w:hAnsi="Calibri" w:cs="Calibri"/>
                <w:color w:val="000000"/>
                <w:sz w:val="22"/>
                <w:szCs w:val="22"/>
                <w:lang w:eastAsia="en-GB"/>
              </w:rPr>
            </w:pPr>
            <w:r w:rsidRPr="00486CE6">
              <w:rPr>
                <w:rFonts w:ascii="Calibri" w:hAnsi="Calibri" w:cs="Calibri"/>
                <w:i/>
                <w:iCs/>
                <w:sz w:val="22"/>
                <w:szCs w:val="22"/>
              </w:rPr>
              <w:t>1</w:t>
            </w:r>
          </w:p>
        </w:tc>
        <w:tc>
          <w:tcPr>
            <w:tcW w:w="1710" w:type="dxa"/>
            <w:tcBorders>
              <w:top w:val="nil"/>
              <w:left w:val="nil"/>
              <w:bottom w:val="single" w:sz="4" w:space="0" w:color="auto"/>
              <w:right w:val="single" w:sz="4" w:space="0" w:color="auto"/>
            </w:tcBorders>
            <w:shd w:val="clear" w:color="auto" w:fill="auto"/>
            <w:noWrap/>
          </w:tcPr>
          <w:p w14:paraId="15717BA5" w14:textId="160F41AF" w:rsidR="0055570C" w:rsidRPr="00486CE6" w:rsidRDefault="0055570C" w:rsidP="0055570C">
            <w:pPr>
              <w:jc w:val="right"/>
              <w:rPr>
                <w:rFonts w:ascii="Calibri" w:hAnsi="Calibri" w:cs="Calibri"/>
                <w:color w:val="000000"/>
                <w:sz w:val="22"/>
                <w:szCs w:val="22"/>
                <w:lang w:eastAsia="en-GB"/>
              </w:rPr>
            </w:pPr>
            <w:r w:rsidRPr="00486CE6">
              <w:rPr>
                <w:rFonts w:ascii="Calibri" w:hAnsi="Calibri" w:cs="Calibri"/>
                <w:i/>
                <w:iCs/>
                <w:sz w:val="22"/>
                <w:szCs w:val="22"/>
              </w:rPr>
              <w:t xml:space="preserve">            40,000.00 </w:t>
            </w:r>
          </w:p>
        </w:tc>
        <w:tc>
          <w:tcPr>
            <w:tcW w:w="1530" w:type="dxa"/>
            <w:tcBorders>
              <w:top w:val="nil"/>
              <w:left w:val="nil"/>
              <w:bottom w:val="single" w:sz="4" w:space="0" w:color="auto"/>
              <w:right w:val="single" w:sz="4" w:space="0" w:color="auto"/>
            </w:tcBorders>
            <w:shd w:val="clear" w:color="auto" w:fill="auto"/>
            <w:noWrap/>
          </w:tcPr>
          <w:p w14:paraId="3DA138D1" w14:textId="57C38896" w:rsidR="0055570C" w:rsidRPr="00486CE6" w:rsidRDefault="0055570C" w:rsidP="0055570C">
            <w:pPr>
              <w:jc w:val="right"/>
              <w:rPr>
                <w:rFonts w:ascii="Calibri" w:hAnsi="Calibri" w:cs="Calibri"/>
                <w:color w:val="000000"/>
                <w:sz w:val="22"/>
                <w:szCs w:val="22"/>
                <w:lang w:eastAsia="en-GB"/>
              </w:rPr>
            </w:pPr>
            <w:r w:rsidRPr="00486CE6">
              <w:rPr>
                <w:rFonts w:ascii="Calibri" w:hAnsi="Calibri" w:cs="Calibri"/>
                <w:i/>
                <w:iCs/>
                <w:sz w:val="22"/>
                <w:szCs w:val="22"/>
              </w:rPr>
              <w:t xml:space="preserve">        40,000.00 </w:t>
            </w:r>
          </w:p>
        </w:tc>
      </w:tr>
      <w:tr w:rsidR="0055570C" w:rsidRPr="00486CE6" w14:paraId="071ECE64" w14:textId="77777777" w:rsidTr="00104A71">
        <w:trPr>
          <w:trHeight w:val="288"/>
        </w:trPr>
        <w:tc>
          <w:tcPr>
            <w:tcW w:w="715" w:type="dxa"/>
            <w:tcBorders>
              <w:top w:val="nil"/>
              <w:left w:val="single" w:sz="4" w:space="0" w:color="auto"/>
              <w:bottom w:val="single" w:sz="4" w:space="0" w:color="auto"/>
              <w:right w:val="single" w:sz="4" w:space="0" w:color="auto"/>
            </w:tcBorders>
            <w:shd w:val="clear" w:color="auto" w:fill="auto"/>
            <w:noWrap/>
          </w:tcPr>
          <w:p w14:paraId="3735D40E" w14:textId="77777777" w:rsidR="0055570C" w:rsidRPr="00486CE6" w:rsidRDefault="0055570C" w:rsidP="0055570C">
            <w:pPr>
              <w:jc w:val="right"/>
              <w:rPr>
                <w:rFonts w:ascii="Calibri" w:hAnsi="Calibri" w:cs="Calibri"/>
                <w:color w:val="000000"/>
                <w:sz w:val="22"/>
                <w:szCs w:val="22"/>
                <w:lang w:eastAsia="en-GB"/>
              </w:rPr>
            </w:pPr>
          </w:p>
        </w:tc>
        <w:tc>
          <w:tcPr>
            <w:tcW w:w="3510" w:type="dxa"/>
            <w:tcBorders>
              <w:top w:val="nil"/>
              <w:left w:val="single" w:sz="4" w:space="0" w:color="auto"/>
              <w:bottom w:val="single" w:sz="4" w:space="0" w:color="auto"/>
              <w:right w:val="single" w:sz="4" w:space="0" w:color="auto"/>
            </w:tcBorders>
            <w:shd w:val="clear" w:color="auto" w:fill="auto"/>
          </w:tcPr>
          <w:p w14:paraId="2714E3F8" w14:textId="55AAEB9F" w:rsidR="0055570C" w:rsidRPr="00486CE6" w:rsidRDefault="0055570C" w:rsidP="0055570C">
            <w:pPr>
              <w:rPr>
                <w:rFonts w:ascii="Calibri" w:hAnsi="Calibri" w:cs="Calibri"/>
                <w:color w:val="000000"/>
                <w:sz w:val="22"/>
                <w:szCs w:val="22"/>
                <w:lang w:eastAsia="en-GB"/>
              </w:rPr>
            </w:pPr>
            <w:r w:rsidRPr="00486CE6">
              <w:rPr>
                <w:rFonts w:ascii="Calibri" w:hAnsi="Calibri" w:cs="Calibri"/>
                <w:i/>
                <w:iCs/>
                <w:sz w:val="22"/>
                <w:szCs w:val="22"/>
              </w:rPr>
              <w:t>incentive prizes</w:t>
            </w:r>
          </w:p>
        </w:tc>
        <w:tc>
          <w:tcPr>
            <w:tcW w:w="720" w:type="dxa"/>
            <w:tcBorders>
              <w:top w:val="nil"/>
              <w:left w:val="nil"/>
              <w:bottom w:val="single" w:sz="4" w:space="0" w:color="auto"/>
              <w:right w:val="single" w:sz="4" w:space="0" w:color="auto"/>
            </w:tcBorders>
            <w:shd w:val="clear" w:color="auto" w:fill="auto"/>
          </w:tcPr>
          <w:p w14:paraId="677A747D" w14:textId="191E2973" w:rsidR="0055570C" w:rsidRPr="00486CE6" w:rsidRDefault="0055570C" w:rsidP="0055570C">
            <w:pPr>
              <w:jc w:val="center"/>
              <w:rPr>
                <w:rFonts w:ascii="Calibri" w:hAnsi="Calibri" w:cs="Calibri"/>
                <w:color w:val="000000"/>
                <w:sz w:val="22"/>
                <w:szCs w:val="22"/>
                <w:lang w:eastAsia="en-GB"/>
              </w:rPr>
            </w:pPr>
            <w:r w:rsidRPr="00486CE6">
              <w:rPr>
                <w:rFonts w:ascii="Calibri" w:hAnsi="Calibri" w:cs="Calibri"/>
                <w:color w:val="000000"/>
                <w:sz w:val="22"/>
                <w:szCs w:val="22"/>
              </w:rPr>
              <w:t> </w:t>
            </w:r>
          </w:p>
        </w:tc>
        <w:tc>
          <w:tcPr>
            <w:tcW w:w="1080" w:type="dxa"/>
            <w:tcBorders>
              <w:top w:val="nil"/>
              <w:left w:val="nil"/>
              <w:bottom w:val="single" w:sz="4" w:space="0" w:color="auto"/>
              <w:right w:val="single" w:sz="4" w:space="0" w:color="auto"/>
            </w:tcBorders>
            <w:shd w:val="clear" w:color="auto" w:fill="auto"/>
          </w:tcPr>
          <w:p w14:paraId="5FD3BF9E" w14:textId="3528EFD4" w:rsidR="0055570C" w:rsidRPr="00486CE6" w:rsidRDefault="0055570C" w:rsidP="0055570C">
            <w:pPr>
              <w:jc w:val="center"/>
              <w:rPr>
                <w:rFonts w:ascii="Calibri" w:hAnsi="Calibri" w:cs="Calibri"/>
                <w:color w:val="000000"/>
                <w:sz w:val="22"/>
                <w:szCs w:val="22"/>
                <w:lang w:eastAsia="en-GB"/>
              </w:rPr>
            </w:pPr>
            <w:r w:rsidRPr="00486CE6">
              <w:rPr>
                <w:rFonts w:ascii="Calibri" w:hAnsi="Calibri" w:cs="Calibri"/>
                <w:i/>
                <w:iCs/>
                <w:sz w:val="22"/>
                <w:szCs w:val="22"/>
              </w:rPr>
              <w:t>prize</w:t>
            </w:r>
          </w:p>
        </w:tc>
        <w:tc>
          <w:tcPr>
            <w:tcW w:w="810" w:type="dxa"/>
            <w:tcBorders>
              <w:top w:val="nil"/>
              <w:left w:val="nil"/>
              <w:bottom w:val="single" w:sz="4" w:space="0" w:color="auto"/>
              <w:right w:val="single" w:sz="4" w:space="0" w:color="auto"/>
            </w:tcBorders>
            <w:shd w:val="clear" w:color="auto" w:fill="auto"/>
          </w:tcPr>
          <w:p w14:paraId="596AF2EE" w14:textId="7E8563B1" w:rsidR="0055570C" w:rsidRPr="00486CE6" w:rsidRDefault="0055570C" w:rsidP="0055570C">
            <w:pPr>
              <w:jc w:val="center"/>
              <w:rPr>
                <w:rFonts w:ascii="Calibri" w:hAnsi="Calibri" w:cs="Calibri"/>
                <w:color w:val="000000"/>
                <w:sz w:val="22"/>
                <w:szCs w:val="22"/>
                <w:lang w:eastAsia="en-GB"/>
              </w:rPr>
            </w:pPr>
            <w:r w:rsidRPr="00486CE6">
              <w:rPr>
                <w:rFonts w:ascii="Calibri" w:hAnsi="Calibri" w:cs="Calibri"/>
                <w:i/>
                <w:iCs/>
                <w:sz w:val="22"/>
                <w:szCs w:val="22"/>
              </w:rPr>
              <w:t>7</w:t>
            </w:r>
          </w:p>
        </w:tc>
        <w:tc>
          <w:tcPr>
            <w:tcW w:w="1710" w:type="dxa"/>
            <w:tcBorders>
              <w:top w:val="nil"/>
              <w:left w:val="nil"/>
              <w:bottom w:val="single" w:sz="4" w:space="0" w:color="auto"/>
              <w:right w:val="single" w:sz="4" w:space="0" w:color="auto"/>
            </w:tcBorders>
            <w:shd w:val="clear" w:color="auto" w:fill="auto"/>
            <w:noWrap/>
          </w:tcPr>
          <w:p w14:paraId="76F668D4" w14:textId="5E4E68AC" w:rsidR="0055570C" w:rsidRPr="00486CE6" w:rsidRDefault="0055570C" w:rsidP="0055570C">
            <w:pPr>
              <w:jc w:val="right"/>
              <w:rPr>
                <w:rFonts w:ascii="Calibri" w:hAnsi="Calibri" w:cs="Calibri"/>
                <w:color w:val="000000"/>
                <w:sz w:val="22"/>
                <w:szCs w:val="22"/>
                <w:lang w:eastAsia="en-GB"/>
              </w:rPr>
            </w:pPr>
            <w:r w:rsidRPr="00486CE6">
              <w:rPr>
                <w:rFonts w:ascii="Calibri" w:hAnsi="Calibri" w:cs="Calibri"/>
                <w:i/>
                <w:iCs/>
                <w:sz w:val="22"/>
                <w:szCs w:val="22"/>
              </w:rPr>
              <w:t xml:space="preserve">            10,000.00 </w:t>
            </w:r>
          </w:p>
        </w:tc>
        <w:tc>
          <w:tcPr>
            <w:tcW w:w="1530" w:type="dxa"/>
            <w:tcBorders>
              <w:top w:val="nil"/>
              <w:left w:val="nil"/>
              <w:bottom w:val="single" w:sz="4" w:space="0" w:color="auto"/>
              <w:right w:val="single" w:sz="4" w:space="0" w:color="auto"/>
            </w:tcBorders>
            <w:shd w:val="clear" w:color="auto" w:fill="auto"/>
            <w:noWrap/>
          </w:tcPr>
          <w:p w14:paraId="66207B15" w14:textId="7074A4A3" w:rsidR="0055570C" w:rsidRPr="00486CE6" w:rsidRDefault="0055570C" w:rsidP="0055570C">
            <w:pPr>
              <w:jc w:val="right"/>
              <w:rPr>
                <w:rFonts w:ascii="Calibri" w:hAnsi="Calibri" w:cs="Calibri"/>
                <w:color w:val="000000"/>
                <w:sz w:val="22"/>
                <w:szCs w:val="22"/>
                <w:lang w:eastAsia="en-GB"/>
              </w:rPr>
            </w:pPr>
            <w:r w:rsidRPr="00486CE6">
              <w:rPr>
                <w:rFonts w:ascii="Calibri" w:hAnsi="Calibri" w:cs="Calibri"/>
                <w:i/>
                <w:iCs/>
                <w:sz w:val="22"/>
                <w:szCs w:val="22"/>
              </w:rPr>
              <w:t xml:space="preserve">        70,000.00 </w:t>
            </w:r>
          </w:p>
        </w:tc>
      </w:tr>
      <w:tr w:rsidR="00A520EF" w:rsidRPr="00486CE6" w14:paraId="204B8396" w14:textId="77777777" w:rsidTr="002057E0">
        <w:trPr>
          <w:trHeight w:val="288"/>
        </w:trPr>
        <w:tc>
          <w:tcPr>
            <w:tcW w:w="8545" w:type="dxa"/>
            <w:gridSpan w:val="6"/>
            <w:tcBorders>
              <w:top w:val="nil"/>
              <w:left w:val="single" w:sz="4" w:space="0" w:color="auto"/>
              <w:bottom w:val="single" w:sz="4" w:space="0" w:color="auto"/>
              <w:right w:val="single" w:sz="4" w:space="0" w:color="auto"/>
            </w:tcBorders>
            <w:shd w:val="clear" w:color="auto" w:fill="auto"/>
            <w:noWrap/>
          </w:tcPr>
          <w:p w14:paraId="4D983BDC" w14:textId="27FB1E23" w:rsidR="00A520EF" w:rsidRPr="00486CE6" w:rsidRDefault="00A520EF" w:rsidP="00A520EF">
            <w:pPr>
              <w:rPr>
                <w:rFonts w:ascii="Calibri" w:hAnsi="Calibri" w:cs="Calibri"/>
                <w:i/>
                <w:iCs/>
                <w:sz w:val="22"/>
                <w:szCs w:val="22"/>
              </w:rPr>
            </w:pPr>
            <w:r w:rsidRPr="00FA773C">
              <w:rPr>
                <w:rFonts w:ascii="Calibri" w:hAnsi="Calibri" w:cs="Calibri"/>
                <w:b/>
                <w:bCs/>
                <w:color w:val="000000"/>
                <w:sz w:val="22"/>
                <w:szCs w:val="22"/>
                <w:lang w:eastAsia="en-GB"/>
              </w:rPr>
              <w:t>Subtotal for 2.</w:t>
            </w:r>
            <w:r>
              <w:rPr>
                <w:rFonts w:ascii="Calibri" w:hAnsi="Calibri" w:cs="Calibri"/>
                <w:b/>
                <w:bCs/>
                <w:color w:val="000000"/>
                <w:sz w:val="22"/>
                <w:szCs w:val="22"/>
                <w:lang w:eastAsia="en-GB"/>
              </w:rPr>
              <w:t>7</w:t>
            </w:r>
          </w:p>
        </w:tc>
        <w:tc>
          <w:tcPr>
            <w:tcW w:w="1530" w:type="dxa"/>
            <w:tcBorders>
              <w:top w:val="nil"/>
              <w:left w:val="nil"/>
              <w:bottom w:val="single" w:sz="4" w:space="0" w:color="auto"/>
              <w:right w:val="single" w:sz="4" w:space="0" w:color="auto"/>
            </w:tcBorders>
            <w:shd w:val="clear" w:color="auto" w:fill="auto"/>
            <w:noWrap/>
          </w:tcPr>
          <w:p w14:paraId="643D5750" w14:textId="77777777" w:rsidR="00A520EF" w:rsidRPr="00486CE6" w:rsidRDefault="00A520EF" w:rsidP="0055570C">
            <w:pPr>
              <w:jc w:val="right"/>
              <w:rPr>
                <w:rFonts w:ascii="Calibri" w:hAnsi="Calibri" w:cs="Calibri"/>
                <w:i/>
                <w:iCs/>
                <w:sz w:val="22"/>
                <w:szCs w:val="22"/>
              </w:rPr>
            </w:pPr>
          </w:p>
        </w:tc>
      </w:tr>
      <w:tr w:rsidR="00104A71" w:rsidRPr="00D70EB6" w14:paraId="318EF8A1" w14:textId="77777777" w:rsidTr="00104A71">
        <w:trPr>
          <w:trHeight w:val="288"/>
        </w:trPr>
        <w:tc>
          <w:tcPr>
            <w:tcW w:w="8545" w:type="dxa"/>
            <w:gridSpan w:val="6"/>
            <w:tcBorders>
              <w:top w:val="single" w:sz="4" w:space="0" w:color="auto"/>
              <w:left w:val="single" w:sz="4" w:space="0" w:color="auto"/>
              <w:bottom w:val="single" w:sz="4" w:space="0" w:color="auto"/>
              <w:right w:val="single" w:sz="4" w:space="0" w:color="000000"/>
            </w:tcBorders>
            <w:shd w:val="clear" w:color="auto" w:fill="FFFFFF" w:themeFill="background1"/>
            <w:noWrap/>
            <w:hideMark/>
          </w:tcPr>
          <w:p w14:paraId="461B9217" w14:textId="33319DB7" w:rsidR="0055570C" w:rsidRPr="00D70EB6" w:rsidRDefault="00693686" w:rsidP="0055570C">
            <w:pPr>
              <w:rPr>
                <w:rFonts w:ascii="Calibri" w:hAnsi="Calibri" w:cs="Calibri"/>
                <w:b/>
                <w:bCs/>
                <w:color w:val="000000"/>
                <w:sz w:val="22"/>
                <w:szCs w:val="22"/>
                <w:lang w:eastAsia="en-GB"/>
              </w:rPr>
            </w:pPr>
            <w:r w:rsidRPr="00D70EB6">
              <w:rPr>
                <w:rFonts w:ascii="Calibri" w:hAnsi="Calibri" w:cs="Calibri"/>
                <w:b/>
                <w:bCs/>
                <w:color w:val="000000"/>
                <w:sz w:val="22"/>
                <w:szCs w:val="22"/>
                <w:lang w:eastAsia="en-GB"/>
              </w:rPr>
              <w:t xml:space="preserve">SUBTOTAL FOR </w:t>
            </w:r>
            <w:r>
              <w:rPr>
                <w:rFonts w:ascii="Calibri" w:hAnsi="Calibri" w:cs="Calibri"/>
                <w:b/>
                <w:bCs/>
                <w:color w:val="000000"/>
                <w:sz w:val="22"/>
                <w:szCs w:val="22"/>
                <w:lang w:eastAsia="en-GB"/>
              </w:rPr>
              <w:t>W</w:t>
            </w:r>
            <w:r w:rsidRPr="00D70EB6">
              <w:rPr>
                <w:rFonts w:ascii="Calibri" w:hAnsi="Calibri" w:cs="Calibri"/>
                <w:b/>
                <w:bCs/>
                <w:color w:val="000000"/>
                <w:sz w:val="22"/>
                <w:szCs w:val="22"/>
                <w:lang w:eastAsia="en-GB"/>
              </w:rPr>
              <w:t>ORKSHOP AND CONSULTATIONS</w:t>
            </w:r>
          </w:p>
        </w:tc>
        <w:tc>
          <w:tcPr>
            <w:tcW w:w="1530" w:type="dxa"/>
            <w:tcBorders>
              <w:top w:val="nil"/>
              <w:left w:val="nil"/>
              <w:bottom w:val="single" w:sz="4" w:space="0" w:color="auto"/>
              <w:right w:val="single" w:sz="4" w:space="0" w:color="auto"/>
            </w:tcBorders>
            <w:shd w:val="clear" w:color="auto" w:fill="FFFFFF" w:themeFill="background1"/>
            <w:noWrap/>
          </w:tcPr>
          <w:p w14:paraId="2AC0627C" w14:textId="51F8DBC5" w:rsidR="0055570C" w:rsidRPr="00D70EB6" w:rsidRDefault="0055570C" w:rsidP="0055570C">
            <w:pPr>
              <w:rPr>
                <w:rFonts w:ascii="Calibri" w:hAnsi="Calibri" w:cs="Calibri"/>
                <w:b/>
                <w:bCs/>
                <w:color w:val="000000"/>
                <w:sz w:val="22"/>
                <w:szCs w:val="22"/>
                <w:lang w:eastAsia="en-GB"/>
              </w:rPr>
            </w:pPr>
          </w:p>
        </w:tc>
      </w:tr>
      <w:tr w:rsidR="0055570C" w:rsidRPr="00D70EB6" w14:paraId="3852C409" w14:textId="77777777" w:rsidTr="00104A71">
        <w:trPr>
          <w:trHeight w:val="288"/>
        </w:trPr>
        <w:tc>
          <w:tcPr>
            <w:tcW w:w="715" w:type="dxa"/>
            <w:tcBorders>
              <w:top w:val="nil"/>
              <w:left w:val="single" w:sz="4" w:space="0" w:color="auto"/>
              <w:bottom w:val="single" w:sz="4" w:space="0" w:color="auto"/>
              <w:right w:val="single" w:sz="4" w:space="0" w:color="auto"/>
            </w:tcBorders>
            <w:shd w:val="clear" w:color="000000" w:fill="D0CECE"/>
            <w:noWrap/>
            <w:hideMark/>
          </w:tcPr>
          <w:p w14:paraId="54E4FA33" w14:textId="77777777" w:rsidR="0055570C" w:rsidRPr="00D70EB6" w:rsidRDefault="0055570C" w:rsidP="0055570C">
            <w:pPr>
              <w:rPr>
                <w:rFonts w:ascii="Calibri" w:hAnsi="Calibri" w:cs="Calibri"/>
                <w:b/>
                <w:bCs/>
                <w:color w:val="000000"/>
                <w:sz w:val="22"/>
                <w:szCs w:val="22"/>
                <w:lang w:eastAsia="en-GB"/>
              </w:rPr>
            </w:pPr>
            <w:r w:rsidRPr="00D70EB6">
              <w:rPr>
                <w:rFonts w:ascii="Calibri" w:hAnsi="Calibri" w:cs="Calibri"/>
                <w:b/>
                <w:bCs/>
                <w:color w:val="000000"/>
                <w:sz w:val="22"/>
                <w:szCs w:val="22"/>
                <w:lang w:eastAsia="en-GB"/>
              </w:rPr>
              <w:t>III</w:t>
            </w:r>
          </w:p>
        </w:tc>
        <w:tc>
          <w:tcPr>
            <w:tcW w:w="9360" w:type="dxa"/>
            <w:gridSpan w:val="6"/>
            <w:tcBorders>
              <w:top w:val="single" w:sz="4" w:space="0" w:color="auto"/>
              <w:left w:val="nil"/>
              <w:bottom w:val="single" w:sz="4" w:space="0" w:color="auto"/>
              <w:right w:val="single" w:sz="4" w:space="0" w:color="000000"/>
            </w:tcBorders>
            <w:shd w:val="clear" w:color="000000" w:fill="D0CECE"/>
            <w:noWrap/>
            <w:hideMark/>
          </w:tcPr>
          <w:p w14:paraId="6F5F5BD4" w14:textId="77D6D3A7" w:rsidR="0055570C" w:rsidRPr="00D70EB6" w:rsidRDefault="00F21ED3" w:rsidP="0055570C">
            <w:pPr>
              <w:rPr>
                <w:rFonts w:ascii="Calibri" w:hAnsi="Calibri" w:cs="Calibri"/>
                <w:b/>
                <w:bCs/>
                <w:color w:val="000000"/>
                <w:sz w:val="22"/>
                <w:szCs w:val="22"/>
                <w:lang w:eastAsia="en-GB"/>
              </w:rPr>
            </w:pPr>
            <w:r w:rsidRPr="00D70EB6">
              <w:rPr>
                <w:rFonts w:ascii="Calibri" w:hAnsi="Calibri" w:cs="Calibri"/>
                <w:b/>
                <w:bCs/>
                <w:color w:val="000000"/>
                <w:sz w:val="22"/>
                <w:szCs w:val="22"/>
                <w:lang w:eastAsia="en-GB"/>
              </w:rPr>
              <w:t>TRAVEL AND TRANSPORTATION COSTS</w:t>
            </w:r>
          </w:p>
        </w:tc>
      </w:tr>
      <w:tr w:rsidR="00104A71" w:rsidRPr="00486CE6" w14:paraId="0957443D" w14:textId="77777777" w:rsidTr="00104A71">
        <w:trPr>
          <w:trHeight w:val="576"/>
        </w:trPr>
        <w:tc>
          <w:tcPr>
            <w:tcW w:w="715" w:type="dxa"/>
            <w:tcBorders>
              <w:top w:val="nil"/>
              <w:left w:val="single" w:sz="4" w:space="0" w:color="auto"/>
              <w:bottom w:val="single" w:sz="4" w:space="0" w:color="auto"/>
              <w:right w:val="single" w:sz="4" w:space="0" w:color="auto"/>
            </w:tcBorders>
            <w:shd w:val="clear" w:color="auto" w:fill="auto"/>
            <w:noWrap/>
            <w:hideMark/>
          </w:tcPr>
          <w:p w14:paraId="5A375606" w14:textId="77777777" w:rsidR="0055570C" w:rsidRPr="00D70EB6" w:rsidRDefault="0055570C" w:rsidP="0055570C">
            <w:pPr>
              <w:rPr>
                <w:rFonts w:ascii="Calibri" w:hAnsi="Calibri" w:cs="Calibri"/>
                <w:color w:val="000000"/>
                <w:sz w:val="22"/>
                <w:szCs w:val="22"/>
                <w:lang w:eastAsia="en-GB"/>
              </w:rPr>
            </w:pPr>
            <w:r w:rsidRPr="00D70EB6">
              <w:rPr>
                <w:rFonts w:ascii="Calibri" w:hAnsi="Calibri" w:cs="Calibri"/>
                <w:color w:val="000000"/>
                <w:sz w:val="22"/>
                <w:szCs w:val="22"/>
                <w:lang w:eastAsia="en-GB"/>
              </w:rPr>
              <w:t>3.1</w:t>
            </w:r>
          </w:p>
        </w:tc>
        <w:tc>
          <w:tcPr>
            <w:tcW w:w="3510" w:type="dxa"/>
            <w:tcBorders>
              <w:top w:val="nil"/>
              <w:left w:val="nil"/>
              <w:bottom w:val="single" w:sz="4" w:space="0" w:color="auto"/>
              <w:right w:val="single" w:sz="4" w:space="0" w:color="auto"/>
            </w:tcBorders>
            <w:shd w:val="clear" w:color="auto" w:fill="auto"/>
            <w:hideMark/>
          </w:tcPr>
          <w:p w14:paraId="17EC0C55" w14:textId="36CA125C" w:rsidR="0055570C" w:rsidRPr="00D70EB6" w:rsidRDefault="0055570C" w:rsidP="0055570C">
            <w:pPr>
              <w:rPr>
                <w:rFonts w:ascii="Calibri" w:hAnsi="Calibri" w:cs="Calibri"/>
                <w:color w:val="000000"/>
                <w:sz w:val="22"/>
                <w:szCs w:val="22"/>
                <w:lang w:eastAsia="en-GB"/>
              </w:rPr>
            </w:pPr>
            <w:r w:rsidRPr="00D70EB6">
              <w:rPr>
                <w:rFonts w:ascii="Calibri" w:hAnsi="Calibri" w:cs="Calibri"/>
                <w:color w:val="000000"/>
                <w:sz w:val="22"/>
                <w:szCs w:val="22"/>
                <w:lang w:eastAsia="en-GB"/>
              </w:rPr>
              <w:t xml:space="preserve">Round-trip costs </w:t>
            </w:r>
            <w:r w:rsidR="00C47126">
              <w:rPr>
                <w:rFonts w:ascii="Calibri" w:hAnsi="Calibri" w:cs="Calibri"/>
                <w:color w:val="000000"/>
                <w:sz w:val="22"/>
                <w:szCs w:val="22"/>
                <w:lang w:eastAsia="en-GB"/>
              </w:rPr>
              <w:t>from</w:t>
            </w:r>
            <w:r w:rsidR="00C47126" w:rsidRPr="00D70EB6">
              <w:rPr>
                <w:rFonts w:ascii="Calibri" w:hAnsi="Calibri" w:cs="Calibri"/>
                <w:color w:val="000000"/>
                <w:sz w:val="22"/>
                <w:szCs w:val="22"/>
                <w:lang w:eastAsia="en-GB"/>
              </w:rPr>
              <w:t xml:space="preserve"> </w:t>
            </w:r>
            <w:r w:rsidR="00C47126">
              <w:rPr>
                <w:rFonts w:ascii="Calibri" w:hAnsi="Calibri" w:cs="Calibri"/>
                <w:color w:val="000000"/>
                <w:sz w:val="22"/>
                <w:szCs w:val="22"/>
                <w:lang w:eastAsia="en-GB"/>
              </w:rPr>
              <w:t>___</w:t>
            </w:r>
            <w:r w:rsidR="00C47126">
              <w:rPr>
                <w:rStyle w:val="FootnoteReference"/>
                <w:rFonts w:ascii="Calibri" w:hAnsi="Calibri" w:cs="Calibri"/>
                <w:color w:val="000000"/>
                <w:sz w:val="22"/>
                <w:szCs w:val="22"/>
                <w:lang w:eastAsia="en-GB"/>
              </w:rPr>
              <w:footnoteReference w:id="5"/>
            </w:r>
            <w:r w:rsidR="00C47126">
              <w:rPr>
                <w:rFonts w:ascii="Calibri" w:hAnsi="Calibri" w:cs="Calibri"/>
                <w:color w:val="000000"/>
                <w:sz w:val="22"/>
                <w:szCs w:val="22"/>
                <w:lang w:eastAsia="en-GB"/>
              </w:rPr>
              <w:t xml:space="preserve"> </w:t>
            </w:r>
            <w:r w:rsidRPr="00D70EB6">
              <w:rPr>
                <w:rFonts w:ascii="Calibri" w:hAnsi="Calibri" w:cs="Calibri"/>
                <w:color w:val="000000"/>
                <w:sz w:val="22"/>
                <w:szCs w:val="22"/>
                <w:lang w:eastAsia="en-GB"/>
              </w:rPr>
              <w:t>to Kyzylorda</w:t>
            </w:r>
            <w:r w:rsidR="00C95948" w:rsidRPr="00C95948">
              <w:rPr>
                <w:rFonts w:ascii="Calibri" w:hAnsi="Calibri" w:cs="Calibri"/>
                <w:color w:val="000000"/>
                <w:sz w:val="22"/>
                <w:szCs w:val="22"/>
                <w:lang w:val="en-GB" w:eastAsia="en-GB"/>
              </w:rPr>
              <w:t xml:space="preserve"> </w:t>
            </w:r>
            <w:r w:rsidRPr="00D70EB6">
              <w:rPr>
                <w:rFonts w:ascii="Calibri" w:hAnsi="Calibri" w:cs="Calibri"/>
                <w:color w:val="000000"/>
                <w:sz w:val="22"/>
                <w:szCs w:val="22"/>
                <w:lang w:eastAsia="en-GB"/>
              </w:rPr>
              <w:t>(5 persons x 2 trips x 2 days).</w:t>
            </w:r>
          </w:p>
        </w:tc>
        <w:tc>
          <w:tcPr>
            <w:tcW w:w="720" w:type="dxa"/>
            <w:tcBorders>
              <w:top w:val="nil"/>
              <w:left w:val="nil"/>
              <w:bottom w:val="single" w:sz="4" w:space="0" w:color="auto"/>
              <w:right w:val="single" w:sz="4" w:space="0" w:color="auto"/>
            </w:tcBorders>
            <w:shd w:val="clear" w:color="auto" w:fill="auto"/>
            <w:noWrap/>
            <w:hideMark/>
          </w:tcPr>
          <w:p w14:paraId="55A1DEC9" w14:textId="77777777" w:rsidR="0055570C" w:rsidRPr="00D70EB6" w:rsidRDefault="0055570C" w:rsidP="0055570C">
            <w:pPr>
              <w:jc w:val="center"/>
              <w:rPr>
                <w:rFonts w:ascii="Calibri" w:hAnsi="Calibri" w:cs="Calibri"/>
                <w:color w:val="000000"/>
                <w:sz w:val="22"/>
                <w:szCs w:val="22"/>
                <w:lang w:eastAsia="en-GB"/>
              </w:rPr>
            </w:pPr>
            <w:r w:rsidRPr="00D70EB6">
              <w:rPr>
                <w:rFonts w:ascii="Calibri" w:hAnsi="Calibri" w:cs="Calibri"/>
                <w:color w:val="000000"/>
                <w:sz w:val="22"/>
                <w:szCs w:val="22"/>
                <w:lang w:eastAsia="en-GB"/>
              </w:rPr>
              <w:t>5</w:t>
            </w:r>
          </w:p>
        </w:tc>
        <w:tc>
          <w:tcPr>
            <w:tcW w:w="1080" w:type="dxa"/>
            <w:tcBorders>
              <w:top w:val="nil"/>
              <w:left w:val="nil"/>
              <w:bottom w:val="single" w:sz="4" w:space="0" w:color="auto"/>
              <w:right w:val="single" w:sz="4" w:space="0" w:color="auto"/>
            </w:tcBorders>
            <w:shd w:val="clear" w:color="auto" w:fill="auto"/>
            <w:noWrap/>
            <w:hideMark/>
          </w:tcPr>
          <w:p w14:paraId="3DECB0EB" w14:textId="77777777" w:rsidR="0055570C" w:rsidRPr="00D70EB6" w:rsidRDefault="0055570C" w:rsidP="0055570C">
            <w:pPr>
              <w:jc w:val="center"/>
              <w:rPr>
                <w:rFonts w:ascii="Calibri" w:hAnsi="Calibri" w:cs="Calibri"/>
                <w:color w:val="000000"/>
                <w:sz w:val="22"/>
                <w:szCs w:val="22"/>
                <w:lang w:eastAsia="en-GB"/>
              </w:rPr>
            </w:pPr>
            <w:r w:rsidRPr="00D70EB6">
              <w:rPr>
                <w:rFonts w:ascii="Calibri" w:hAnsi="Calibri" w:cs="Calibri"/>
                <w:color w:val="000000"/>
                <w:sz w:val="22"/>
                <w:szCs w:val="22"/>
                <w:lang w:eastAsia="en-GB"/>
              </w:rPr>
              <w:t>trip</w:t>
            </w:r>
          </w:p>
        </w:tc>
        <w:tc>
          <w:tcPr>
            <w:tcW w:w="810" w:type="dxa"/>
            <w:tcBorders>
              <w:top w:val="nil"/>
              <w:left w:val="nil"/>
              <w:bottom w:val="single" w:sz="4" w:space="0" w:color="auto"/>
              <w:right w:val="single" w:sz="4" w:space="0" w:color="auto"/>
            </w:tcBorders>
            <w:shd w:val="clear" w:color="auto" w:fill="auto"/>
            <w:noWrap/>
            <w:hideMark/>
          </w:tcPr>
          <w:p w14:paraId="3C4BF06D" w14:textId="77777777" w:rsidR="0055570C" w:rsidRPr="00D70EB6" w:rsidRDefault="0055570C" w:rsidP="0055570C">
            <w:pPr>
              <w:jc w:val="center"/>
              <w:rPr>
                <w:rFonts w:ascii="Calibri" w:hAnsi="Calibri" w:cs="Calibri"/>
                <w:color w:val="000000"/>
                <w:sz w:val="22"/>
                <w:szCs w:val="22"/>
                <w:lang w:eastAsia="en-GB"/>
              </w:rPr>
            </w:pPr>
            <w:r w:rsidRPr="00D70EB6">
              <w:rPr>
                <w:rFonts w:ascii="Calibri" w:hAnsi="Calibri" w:cs="Calibri"/>
                <w:color w:val="000000"/>
                <w:sz w:val="22"/>
                <w:szCs w:val="22"/>
                <w:lang w:eastAsia="en-GB"/>
              </w:rPr>
              <w:t>2</w:t>
            </w:r>
          </w:p>
        </w:tc>
        <w:tc>
          <w:tcPr>
            <w:tcW w:w="1710" w:type="dxa"/>
            <w:tcBorders>
              <w:top w:val="nil"/>
              <w:left w:val="nil"/>
              <w:bottom w:val="single" w:sz="4" w:space="0" w:color="auto"/>
              <w:right w:val="single" w:sz="4" w:space="0" w:color="auto"/>
            </w:tcBorders>
            <w:shd w:val="clear" w:color="auto" w:fill="auto"/>
            <w:noWrap/>
          </w:tcPr>
          <w:p w14:paraId="48536342" w14:textId="3DA2897B" w:rsidR="0055570C" w:rsidRPr="00D70EB6" w:rsidRDefault="0055570C" w:rsidP="0055570C">
            <w:pPr>
              <w:rPr>
                <w:rFonts w:ascii="Calibri" w:hAnsi="Calibri" w:cs="Calibri"/>
                <w:color w:val="000000"/>
                <w:sz w:val="22"/>
                <w:szCs w:val="22"/>
                <w:lang w:eastAsia="en-GB"/>
              </w:rPr>
            </w:pPr>
          </w:p>
        </w:tc>
        <w:tc>
          <w:tcPr>
            <w:tcW w:w="1530" w:type="dxa"/>
            <w:tcBorders>
              <w:top w:val="nil"/>
              <w:left w:val="nil"/>
              <w:bottom w:val="single" w:sz="4" w:space="0" w:color="auto"/>
              <w:right w:val="single" w:sz="4" w:space="0" w:color="auto"/>
            </w:tcBorders>
            <w:shd w:val="clear" w:color="auto" w:fill="auto"/>
            <w:noWrap/>
          </w:tcPr>
          <w:p w14:paraId="4213B6C4" w14:textId="5313E770" w:rsidR="0055570C" w:rsidRPr="00D70EB6" w:rsidRDefault="0055570C" w:rsidP="0055570C">
            <w:pPr>
              <w:rPr>
                <w:rFonts w:ascii="Calibri" w:hAnsi="Calibri" w:cs="Calibri"/>
                <w:color w:val="000000"/>
                <w:sz w:val="22"/>
                <w:szCs w:val="22"/>
                <w:lang w:eastAsia="en-GB"/>
              </w:rPr>
            </w:pPr>
          </w:p>
        </w:tc>
      </w:tr>
      <w:tr w:rsidR="00104A71" w:rsidRPr="00486CE6" w14:paraId="44F400E6" w14:textId="77777777" w:rsidTr="00104A71">
        <w:trPr>
          <w:trHeight w:val="576"/>
        </w:trPr>
        <w:tc>
          <w:tcPr>
            <w:tcW w:w="715" w:type="dxa"/>
            <w:tcBorders>
              <w:top w:val="nil"/>
              <w:left w:val="single" w:sz="4" w:space="0" w:color="auto"/>
              <w:bottom w:val="single" w:sz="4" w:space="0" w:color="auto"/>
              <w:right w:val="single" w:sz="4" w:space="0" w:color="auto"/>
            </w:tcBorders>
            <w:shd w:val="clear" w:color="auto" w:fill="auto"/>
            <w:noWrap/>
            <w:hideMark/>
          </w:tcPr>
          <w:p w14:paraId="73E19320" w14:textId="77777777" w:rsidR="0055570C" w:rsidRPr="00D70EB6" w:rsidRDefault="0055570C" w:rsidP="0055570C">
            <w:pPr>
              <w:rPr>
                <w:rFonts w:ascii="Calibri" w:hAnsi="Calibri" w:cs="Calibri"/>
                <w:color w:val="000000"/>
                <w:sz w:val="22"/>
                <w:szCs w:val="22"/>
                <w:lang w:eastAsia="en-GB"/>
              </w:rPr>
            </w:pPr>
            <w:r w:rsidRPr="00D70EB6">
              <w:rPr>
                <w:rFonts w:ascii="Calibri" w:hAnsi="Calibri" w:cs="Calibri"/>
                <w:color w:val="000000"/>
                <w:sz w:val="22"/>
                <w:szCs w:val="22"/>
                <w:lang w:eastAsia="en-GB"/>
              </w:rPr>
              <w:t>3.2</w:t>
            </w:r>
          </w:p>
        </w:tc>
        <w:tc>
          <w:tcPr>
            <w:tcW w:w="3510" w:type="dxa"/>
            <w:tcBorders>
              <w:top w:val="nil"/>
              <w:left w:val="nil"/>
              <w:bottom w:val="single" w:sz="4" w:space="0" w:color="auto"/>
              <w:right w:val="single" w:sz="4" w:space="0" w:color="auto"/>
            </w:tcBorders>
            <w:shd w:val="clear" w:color="auto" w:fill="auto"/>
            <w:hideMark/>
          </w:tcPr>
          <w:p w14:paraId="2FD630F5" w14:textId="77777777" w:rsidR="0055570C" w:rsidRPr="00D70EB6" w:rsidRDefault="0055570C" w:rsidP="0055570C">
            <w:pPr>
              <w:rPr>
                <w:rFonts w:ascii="Calibri" w:hAnsi="Calibri" w:cs="Calibri"/>
                <w:color w:val="000000"/>
                <w:sz w:val="22"/>
                <w:szCs w:val="22"/>
                <w:lang w:eastAsia="en-GB"/>
              </w:rPr>
            </w:pPr>
            <w:r w:rsidRPr="00D70EB6">
              <w:rPr>
                <w:rFonts w:ascii="Calibri" w:hAnsi="Calibri" w:cs="Calibri"/>
                <w:color w:val="000000"/>
                <w:sz w:val="22"/>
                <w:szCs w:val="22"/>
                <w:lang w:eastAsia="en-GB"/>
              </w:rPr>
              <w:t>Daily Allowance (Kyzylorda) (2 days for 5 persons).</w:t>
            </w:r>
          </w:p>
        </w:tc>
        <w:tc>
          <w:tcPr>
            <w:tcW w:w="720" w:type="dxa"/>
            <w:tcBorders>
              <w:top w:val="nil"/>
              <w:left w:val="nil"/>
              <w:bottom w:val="single" w:sz="4" w:space="0" w:color="auto"/>
              <w:right w:val="single" w:sz="4" w:space="0" w:color="auto"/>
            </w:tcBorders>
            <w:shd w:val="clear" w:color="auto" w:fill="auto"/>
            <w:noWrap/>
            <w:hideMark/>
          </w:tcPr>
          <w:p w14:paraId="4720E412" w14:textId="77777777" w:rsidR="0055570C" w:rsidRPr="00D70EB6" w:rsidRDefault="0055570C" w:rsidP="0055570C">
            <w:pPr>
              <w:jc w:val="center"/>
              <w:rPr>
                <w:rFonts w:ascii="Calibri" w:hAnsi="Calibri" w:cs="Calibri"/>
                <w:color w:val="000000"/>
                <w:sz w:val="22"/>
                <w:szCs w:val="22"/>
                <w:lang w:eastAsia="en-GB"/>
              </w:rPr>
            </w:pPr>
            <w:r w:rsidRPr="00D70EB6">
              <w:rPr>
                <w:rFonts w:ascii="Calibri" w:hAnsi="Calibri" w:cs="Calibri"/>
                <w:color w:val="000000"/>
                <w:sz w:val="22"/>
                <w:szCs w:val="22"/>
                <w:lang w:eastAsia="en-GB"/>
              </w:rPr>
              <w:t>5</w:t>
            </w:r>
          </w:p>
        </w:tc>
        <w:tc>
          <w:tcPr>
            <w:tcW w:w="1080" w:type="dxa"/>
            <w:tcBorders>
              <w:top w:val="nil"/>
              <w:left w:val="nil"/>
              <w:bottom w:val="single" w:sz="4" w:space="0" w:color="auto"/>
              <w:right w:val="single" w:sz="4" w:space="0" w:color="auto"/>
            </w:tcBorders>
            <w:shd w:val="clear" w:color="auto" w:fill="auto"/>
            <w:noWrap/>
            <w:hideMark/>
          </w:tcPr>
          <w:p w14:paraId="53DA61CD" w14:textId="77777777" w:rsidR="0055570C" w:rsidRPr="00D70EB6" w:rsidRDefault="0055570C" w:rsidP="0055570C">
            <w:pPr>
              <w:jc w:val="center"/>
              <w:rPr>
                <w:rFonts w:ascii="Calibri" w:hAnsi="Calibri" w:cs="Calibri"/>
                <w:color w:val="000000"/>
                <w:sz w:val="22"/>
                <w:szCs w:val="22"/>
                <w:lang w:eastAsia="en-GB"/>
              </w:rPr>
            </w:pPr>
            <w:r w:rsidRPr="00D70EB6">
              <w:rPr>
                <w:rFonts w:ascii="Calibri" w:hAnsi="Calibri" w:cs="Calibri"/>
                <w:color w:val="000000"/>
                <w:sz w:val="22"/>
                <w:szCs w:val="22"/>
                <w:lang w:eastAsia="en-GB"/>
              </w:rPr>
              <w:t xml:space="preserve">days </w:t>
            </w:r>
          </w:p>
        </w:tc>
        <w:tc>
          <w:tcPr>
            <w:tcW w:w="810" w:type="dxa"/>
            <w:tcBorders>
              <w:top w:val="nil"/>
              <w:left w:val="nil"/>
              <w:bottom w:val="single" w:sz="4" w:space="0" w:color="auto"/>
              <w:right w:val="single" w:sz="4" w:space="0" w:color="auto"/>
            </w:tcBorders>
            <w:shd w:val="clear" w:color="auto" w:fill="auto"/>
            <w:noWrap/>
            <w:hideMark/>
          </w:tcPr>
          <w:p w14:paraId="7BE6D873" w14:textId="77777777" w:rsidR="0055570C" w:rsidRPr="00D70EB6" w:rsidRDefault="0055570C" w:rsidP="0055570C">
            <w:pPr>
              <w:jc w:val="center"/>
              <w:rPr>
                <w:rFonts w:ascii="Calibri" w:hAnsi="Calibri" w:cs="Calibri"/>
                <w:color w:val="000000"/>
                <w:sz w:val="22"/>
                <w:szCs w:val="22"/>
                <w:lang w:eastAsia="en-GB"/>
              </w:rPr>
            </w:pPr>
            <w:r w:rsidRPr="00D70EB6">
              <w:rPr>
                <w:rFonts w:ascii="Calibri" w:hAnsi="Calibri" w:cs="Calibri"/>
                <w:color w:val="000000"/>
                <w:sz w:val="22"/>
                <w:szCs w:val="22"/>
                <w:lang w:eastAsia="en-GB"/>
              </w:rPr>
              <w:t>2</w:t>
            </w:r>
          </w:p>
        </w:tc>
        <w:tc>
          <w:tcPr>
            <w:tcW w:w="1710" w:type="dxa"/>
            <w:tcBorders>
              <w:top w:val="nil"/>
              <w:left w:val="nil"/>
              <w:bottom w:val="single" w:sz="4" w:space="0" w:color="auto"/>
              <w:right w:val="single" w:sz="4" w:space="0" w:color="auto"/>
            </w:tcBorders>
            <w:shd w:val="clear" w:color="auto" w:fill="auto"/>
            <w:noWrap/>
          </w:tcPr>
          <w:p w14:paraId="620AB1F4" w14:textId="34D100C6" w:rsidR="0055570C" w:rsidRPr="00D70EB6" w:rsidRDefault="0055570C" w:rsidP="0055570C">
            <w:pPr>
              <w:rPr>
                <w:rFonts w:ascii="Calibri" w:hAnsi="Calibri" w:cs="Calibri"/>
                <w:color w:val="000000"/>
                <w:sz w:val="22"/>
                <w:szCs w:val="22"/>
                <w:lang w:eastAsia="en-GB"/>
              </w:rPr>
            </w:pPr>
          </w:p>
        </w:tc>
        <w:tc>
          <w:tcPr>
            <w:tcW w:w="1530" w:type="dxa"/>
            <w:tcBorders>
              <w:top w:val="nil"/>
              <w:left w:val="nil"/>
              <w:bottom w:val="single" w:sz="4" w:space="0" w:color="auto"/>
              <w:right w:val="single" w:sz="4" w:space="0" w:color="auto"/>
            </w:tcBorders>
            <w:shd w:val="clear" w:color="auto" w:fill="auto"/>
            <w:noWrap/>
          </w:tcPr>
          <w:p w14:paraId="4F59D959" w14:textId="1F810CB3" w:rsidR="0055570C" w:rsidRPr="00D70EB6" w:rsidRDefault="0055570C" w:rsidP="0055570C">
            <w:pPr>
              <w:rPr>
                <w:rFonts w:ascii="Calibri" w:hAnsi="Calibri" w:cs="Calibri"/>
                <w:color w:val="000000"/>
                <w:sz w:val="22"/>
                <w:szCs w:val="22"/>
                <w:lang w:eastAsia="en-GB"/>
              </w:rPr>
            </w:pPr>
          </w:p>
        </w:tc>
      </w:tr>
      <w:tr w:rsidR="00104A71" w:rsidRPr="00486CE6" w14:paraId="51C54461" w14:textId="77777777" w:rsidTr="00104A71">
        <w:trPr>
          <w:trHeight w:val="576"/>
        </w:trPr>
        <w:tc>
          <w:tcPr>
            <w:tcW w:w="715" w:type="dxa"/>
            <w:tcBorders>
              <w:top w:val="nil"/>
              <w:left w:val="single" w:sz="4" w:space="0" w:color="auto"/>
              <w:bottom w:val="single" w:sz="4" w:space="0" w:color="auto"/>
              <w:right w:val="single" w:sz="4" w:space="0" w:color="auto"/>
            </w:tcBorders>
            <w:shd w:val="clear" w:color="auto" w:fill="auto"/>
            <w:noWrap/>
            <w:hideMark/>
          </w:tcPr>
          <w:p w14:paraId="5FD36207" w14:textId="77777777" w:rsidR="0055570C" w:rsidRPr="00D70EB6" w:rsidRDefault="0055570C" w:rsidP="0055570C">
            <w:pPr>
              <w:rPr>
                <w:rFonts w:ascii="Calibri" w:hAnsi="Calibri" w:cs="Calibri"/>
                <w:color w:val="000000"/>
                <w:sz w:val="22"/>
                <w:szCs w:val="22"/>
                <w:lang w:eastAsia="en-GB"/>
              </w:rPr>
            </w:pPr>
            <w:r w:rsidRPr="00D70EB6">
              <w:rPr>
                <w:rFonts w:ascii="Calibri" w:hAnsi="Calibri" w:cs="Calibri"/>
                <w:color w:val="000000"/>
                <w:sz w:val="22"/>
                <w:szCs w:val="22"/>
                <w:lang w:eastAsia="en-GB"/>
              </w:rPr>
              <w:t>3.3</w:t>
            </w:r>
          </w:p>
        </w:tc>
        <w:tc>
          <w:tcPr>
            <w:tcW w:w="3510" w:type="dxa"/>
            <w:tcBorders>
              <w:top w:val="nil"/>
              <w:left w:val="nil"/>
              <w:bottom w:val="single" w:sz="4" w:space="0" w:color="auto"/>
              <w:right w:val="single" w:sz="4" w:space="0" w:color="auto"/>
            </w:tcBorders>
            <w:shd w:val="clear" w:color="auto" w:fill="auto"/>
            <w:hideMark/>
          </w:tcPr>
          <w:p w14:paraId="4B6484A7" w14:textId="77777777" w:rsidR="0055570C" w:rsidRPr="00D70EB6" w:rsidRDefault="0055570C" w:rsidP="0055570C">
            <w:pPr>
              <w:rPr>
                <w:rFonts w:ascii="Calibri" w:hAnsi="Calibri" w:cs="Calibri"/>
                <w:color w:val="000000"/>
                <w:sz w:val="22"/>
                <w:szCs w:val="22"/>
                <w:lang w:eastAsia="en-GB"/>
              </w:rPr>
            </w:pPr>
            <w:r w:rsidRPr="00D70EB6">
              <w:rPr>
                <w:rFonts w:ascii="Calibri" w:hAnsi="Calibri" w:cs="Calibri"/>
                <w:color w:val="000000"/>
                <w:sz w:val="22"/>
                <w:szCs w:val="22"/>
                <w:lang w:eastAsia="en-GB"/>
              </w:rPr>
              <w:t>Accommodation (Kyzylorda) (2 days for 5 persons).</w:t>
            </w:r>
          </w:p>
        </w:tc>
        <w:tc>
          <w:tcPr>
            <w:tcW w:w="720" w:type="dxa"/>
            <w:tcBorders>
              <w:top w:val="nil"/>
              <w:left w:val="nil"/>
              <w:bottom w:val="single" w:sz="4" w:space="0" w:color="auto"/>
              <w:right w:val="single" w:sz="4" w:space="0" w:color="auto"/>
            </w:tcBorders>
            <w:shd w:val="clear" w:color="auto" w:fill="auto"/>
            <w:noWrap/>
            <w:hideMark/>
          </w:tcPr>
          <w:p w14:paraId="6A41D9E6" w14:textId="77777777" w:rsidR="0055570C" w:rsidRPr="00D70EB6" w:rsidRDefault="0055570C" w:rsidP="0055570C">
            <w:pPr>
              <w:jc w:val="center"/>
              <w:rPr>
                <w:rFonts w:ascii="Calibri" w:hAnsi="Calibri" w:cs="Calibri"/>
                <w:color w:val="000000"/>
                <w:sz w:val="22"/>
                <w:szCs w:val="22"/>
                <w:lang w:eastAsia="en-GB"/>
              </w:rPr>
            </w:pPr>
            <w:r w:rsidRPr="00D70EB6">
              <w:rPr>
                <w:rFonts w:ascii="Calibri" w:hAnsi="Calibri" w:cs="Calibri"/>
                <w:color w:val="000000"/>
                <w:sz w:val="22"/>
                <w:szCs w:val="22"/>
                <w:lang w:eastAsia="en-GB"/>
              </w:rPr>
              <w:t>5</w:t>
            </w:r>
          </w:p>
        </w:tc>
        <w:tc>
          <w:tcPr>
            <w:tcW w:w="1080" w:type="dxa"/>
            <w:tcBorders>
              <w:top w:val="nil"/>
              <w:left w:val="nil"/>
              <w:bottom w:val="single" w:sz="4" w:space="0" w:color="auto"/>
              <w:right w:val="single" w:sz="4" w:space="0" w:color="auto"/>
            </w:tcBorders>
            <w:shd w:val="clear" w:color="auto" w:fill="auto"/>
            <w:noWrap/>
            <w:hideMark/>
          </w:tcPr>
          <w:p w14:paraId="7B514795" w14:textId="77777777" w:rsidR="0055570C" w:rsidRPr="00D70EB6" w:rsidRDefault="0055570C" w:rsidP="0055570C">
            <w:pPr>
              <w:jc w:val="center"/>
              <w:rPr>
                <w:rFonts w:ascii="Calibri" w:hAnsi="Calibri" w:cs="Calibri"/>
                <w:color w:val="000000"/>
                <w:sz w:val="22"/>
                <w:szCs w:val="22"/>
                <w:lang w:eastAsia="en-GB"/>
              </w:rPr>
            </w:pPr>
            <w:r w:rsidRPr="00D70EB6">
              <w:rPr>
                <w:rFonts w:ascii="Calibri" w:hAnsi="Calibri" w:cs="Calibri"/>
                <w:color w:val="000000"/>
                <w:sz w:val="22"/>
                <w:szCs w:val="22"/>
                <w:lang w:eastAsia="en-GB"/>
              </w:rPr>
              <w:t xml:space="preserve">days </w:t>
            </w:r>
          </w:p>
        </w:tc>
        <w:tc>
          <w:tcPr>
            <w:tcW w:w="810" w:type="dxa"/>
            <w:tcBorders>
              <w:top w:val="nil"/>
              <w:left w:val="nil"/>
              <w:bottom w:val="single" w:sz="4" w:space="0" w:color="auto"/>
              <w:right w:val="single" w:sz="4" w:space="0" w:color="auto"/>
            </w:tcBorders>
            <w:shd w:val="clear" w:color="auto" w:fill="auto"/>
            <w:noWrap/>
            <w:hideMark/>
          </w:tcPr>
          <w:p w14:paraId="78342912" w14:textId="77777777" w:rsidR="0055570C" w:rsidRPr="00D70EB6" w:rsidRDefault="0055570C" w:rsidP="0055570C">
            <w:pPr>
              <w:jc w:val="center"/>
              <w:rPr>
                <w:rFonts w:ascii="Calibri" w:hAnsi="Calibri" w:cs="Calibri"/>
                <w:color w:val="000000"/>
                <w:sz w:val="22"/>
                <w:szCs w:val="22"/>
                <w:lang w:eastAsia="en-GB"/>
              </w:rPr>
            </w:pPr>
            <w:r w:rsidRPr="00D70EB6">
              <w:rPr>
                <w:rFonts w:ascii="Calibri" w:hAnsi="Calibri" w:cs="Calibri"/>
                <w:color w:val="000000"/>
                <w:sz w:val="22"/>
                <w:szCs w:val="22"/>
                <w:lang w:eastAsia="en-GB"/>
              </w:rPr>
              <w:t>2</w:t>
            </w:r>
          </w:p>
        </w:tc>
        <w:tc>
          <w:tcPr>
            <w:tcW w:w="1710" w:type="dxa"/>
            <w:tcBorders>
              <w:top w:val="nil"/>
              <w:left w:val="nil"/>
              <w:bottom w:val="single" w:sz="4" w:space="0" w:color="auto"/>
              <w:right w:val="single" w:sz="4" w:space="0" w:color="auto"/>
            </w:tcBorders>
            <w:shd w:val="clear" w:color="auto" w:fill="auto"/>
            <w:noWrap/>
          </w:tcPr>
          <w:p w14:paraId="041880D1" w14:textId="0F6DBCFD" w:rsidR="0055570C" w:rsidRPr="00D70EB6" w:rsidRDefault="0055570C" w:rsidP="0055570C">
            <w:pPr>
              <w:rPr>
                <w:rFonts w:ascii="Calibri" w:hAnsi="Calibri" w:cs="Calibri"/>
                <w:color w:val="000000"/>
                <w:sz w:val="22"/>
                <w:szCs w:val="22"/>
                <w:lang w:eastAsia="en-GB"/>
              </w:rPr>
            </w:pPr>
          </w:p>
        </w:tc>
        <w:tc>
          <w:tcPr>
            <w:tcW w:w="1530" w:type="dxa"/>
            <w:tcBorders>
              <w:top w:val="nil"/>
              <w:left w:val="nil"/>
              <w:bottom w:val="single" w:sz="4" w:space="0" w:color="auto"/>
              <w:right w:val="single" w:sz="4" w:space="0" w:color="auto"/>
            </w:tcBorders>
            <w:shd w:val="clear" w:color="auto" w:fill="auto"/>
            <w:noWrap/>
          </w:tcPr>
          <w:p w14:paraId="3B128D58" w14:textId="51178C49" w:rsidR="0055570C" w:rsidRPr="00D70EB6" w:rsidRDefault="0055570C" w:rsidP="0055570C">
            <w:pPr>
              <w:rPr>
                <w:rFonts w:ascii="Calibri" w:hAnsi="Calibri" w:cs="Calibri"/>
                <w:color w:val="000000"/>
                <w:sz w:val="22"/>
                <w:szCs w:val="22"/>
                <w:lang w:eastAsia="en-GB"/>
              </w:rPr>
            </w:pPr>
          </w:p>
        </w:tc>
      </w:tr>
      <w:tr w:rsidR="00104A71" w:rsidRPr="00D70EB6" w14:paraId="1518D5E7" w14:textId="77777777" w:rsidTr="00104A71">
        <w:trPr>
          <w:trHeight w:val="360"/>
        </w:trPr>
        <w:tc>
          <w:tcPr>
            <w:tcW w:w="8545" w:type="dxa"/>
            <w:gridSpan w:val="6"/>
            <w:tcBorders>
              <w:top w:val="single" w:sz="4" w:space="0" w:color="auto"/>
              <w:left w:val="single" w:sz="4" w:space="0" w:color="auto"/>
              <w:bottom w:val="single" w:sz="4" w:space="0" w:color="auto"/>
              <w:right w:val="single" w:sz="4" w:space="0" w:color="000000"/>
            </w:tcBorders>
            <w:shd w:val="clear" w:color="auto" w:fill="FFFFFF" w:themeFill="background1"/>
            <w:noWrap/>
            <w:hideMark/>
          </w:tcPr>
          <w:p w14:paraId="17DD2E28" w14:textId="265A542C" w:rsidR="0055570C" w:rsidRPr="00D70EB6" w:rsidRDefault="00A73D36" w:rsidP="0055570C">
            <w:pPr>
              <w:rPr>
                <w:rFonts w:ascii="Calibri" w:hAnsi="Calibri" w:cs="Calibri"/>
                <w:b/>
                <w:bCs/>
                <w:color w:val="000000"/>
                <w:sz w:val="22"/>
                <w:szCs w:val="22"/>
                <w:lang w:eastAsia="en-GB"/>
              </w:rPr>
            </w:pPr>
            <w:r w:rsidRPr="00D70EB6">
              <w:rPr>
                <w:rFonts w:ascii="Calibri" w:hAnsi="Calibri" w:cs="Calibri"/>
                <w:b/>
                <w:bCs/>
                <w:color w:val="000000"/>
                <w:sz w:val="22"/>
                <w:szCs w:val="22"/>
                <w:lang w:eastAsia="en-GB"/>
              </w:rPr>
              <w:t>SUBTOTAL FOR TRAVEL AND TRANSPORTATION COSTS</w:t>
            </w:r>
          </w:p>
        </w:tc>
        <w:tc>
          <w:tcPr>
            <w:tcW w:w="1530" w:type="dxa"/>
            <w:tcBorders>
              <w:top w:val="nil"/>
              <w:left w:val="nil"/>
              <w:bottom w:val="single" w:sz="4" w:space="0" w:color="auto"/>
              <w:right w:val="single" w:sz="4" w:space="0" w:color="auto"/>
            </w:tcBorders>
            <w:shd w:val="clear" w:color="auto" w:fill="FFFFFF" w:themeFill="background1"/>
            <w:noWrap/>
          </w:tcPr>
          <w:p w14:paraId="1B40841C" w14:textId="7FF80209" w:rsidR="0055570C" w:rsidRPr="00D70EB6" w:rsidRDefault="0055570C" w:rsidP="0055570C">
            <w:pPr>
              <w:rPr>
                <w:rFonts w:ascii="Calibri" w:hAnsi="Calibri" w:cs="Calibri"/>
                <w:b/>
                <w:bCs/>
                <w:color w:val="000000"/>
                <w:sz w:val="22"/>
                <w:szCs w:val="22"/>
                <w:lang w:eastAsia="en-GB"/>
              </w:rPr>
            </w:pPr>
          </w:p>
        </w:tc>
      </w:tr>
      <w:tr w:rsidR="0055570C" w:rsidRPr="00486CE6" w14:paraId="3F772AFD" w14:textId="77777777" w:rsidTr="00104A71">
        <w:trPr>
          <w:trHeight w:val="360"/>
        </w:trPr>
        <w:tc>
          <w:tcPr>
            <w:tcW w:w="715" w:type="dxa"/>
            <w:tcBorders>
              <w:top w:val="single" w:sz="4" w:space="0" w:color="auto"/>
              <w:left w:val="single" w:sz="4" w:space="0" w:color="auto"/>
              <w:bottom w:val="single" w:sz="4" w:space="0" w:color="auto"/>
              <w:right w:val="single" w:sz="4" w:space="0" w:color="auto"/>
            </w:tcBorders>
            <w:shd w:val="clear" w:color="000000" w:fill="D0CECE"/>
            <w:noWrap/>
          </w:tcPr>
          <w:p w14:paraId="08363A3E" w14:textId="6FFE8CDC" w:rsidR="0055570C" w:rsidRPr="00486CE6" w:rsidRDefault="0055570C" w:rsidP="0055570C">
            <w:pPr>
              <w:rPr>
                <w:rFonts w:ascii="Calibri" w:hAnsi="Calibri" w:cs="Calibri"/>
                <w:b/>
                <w:bCs/>
                <w:color w:val="000000"/>
                <w:sz w:val="22"/>
                <w:szCs w:val="22"/>
                <w:lang w:eastAsia="en-GB"/>
              </w:rPr>
            </w:pPr>
            <w:r w:rsidRPr="00486CE6">
              <w:rPr>
                <w:rFonts w:ascii="Calibri" w:hAnsi="Calibri" w:cs="Calibri"/>
                <w:b/>
                <w:bCs/>
                <w:color w:val="000000"/>
                <w:sz w:val="22"/>
                <w:szCs w:val="22"/>
                <w:lang w:eastAsia="en-GB"/>
              </w:rPr>
              <w:t>IV</w:t>
            </w:r>
          </w:p>
        </w:tc>
        <w:tc>
          <w:tcPr>
            <w:tcW w:w="9360" w:type="dxa"/>
            <w:gridSpan w:val="6"/>
            <w:tcBorders>
              <w:top w:val="single" w:sz="4" w:space="0" w:color="auto"/>
              <w:left w:val="single" w:sz="4" w:space="0" w:color="auto"/>
              <w:bottom w:val="single" w:sz="4" w:space="0" w:color="auto"/>
              <w:right w:val="single" w:sz="4" w:space="0" w:color="auto"/>
            </w:tcBorders>
            <w:shd w:val="clear" w:color="000000" w:fill="D0CECE"/>
          </w:tcPr>
          <w:p w14:paraId="22F22B63" w14:textId="78FD7731" w:rsidR="0055570C" w:rsidRPr="00486CE6" w:rsidRDefault="000C192D" w:rsidP="0055570C">
            <w:pPr>
              <w:rPr>
                <w:rFonts w:ascii="Calibri" w:hAnsi="Calibri" w:cs="Calibri"/>
                <w:b/>
                <w:bCs/>
                <w:color w:val="000000"/>
                <w:sz w:val="22"/>
                <w:szCs w:val="22"/>
                <w:lang w:eastAsia="en-GB"/>
              </w:rPr>
            </w:pPr>
            <w:r w:rsidRPr="00486CE6">
              <w:rPr>
                <w:rFonts w:ascii="Calibri" w:hAnsi="Calibri" w:cs="Calibri"/>
                <w:b/>
                <w:bCs/>
                <w:color w:val="000000"/>
                <w:sz w:val="22"/>
                <w:szCs w:val="22"/>
                <w:lang w:eastAsia="en-GB"/>
              </w:rPr>
              <w:t xml:space="preserve">OTHER COSTS </w:t>
            </w:r>
            <w:r w:rsidR="0055570C" w:rsidRPr="00486CE6">
              <w:rPr>
                <w:rFonts w:ascii="Calibri" w:hAnsi="Calibri" w:cs="Calibri"/>
                <w:b/>
                <w:bCs/>
                <w:color w:val="000000"/>
                <w:sz w:val="22"/>
                <w:szCs w:val="22"/>
                <w:lang w:eastAsia="en-GB"/>
              </w:rPr>
              <w:t>(pls specify if any)</w:t>
            </w:r>
            <w:r w:rsidR="0055570C" w:rsidRPr="00486CE6">
              <w:rPr>
                <w:rStyle w:val="FootnoteReference"/>
                <w:rFonts w:ascii="Calibri" w:hAnsi="Calibri" w:cs="Calibri"/>
                <w:b/>
                <w:bCs/>
                <w:color w:val="000000"/>
                <w:sz w:val="22"/>
                <w:szCs w:val="22"/>
                <w:lang w:eastAsia="en-GB"/>
              </w:rPr>
              <w:footnoteReference w:id="6"/>
            </w:r>
          </w:p>
        </w:tc>
      </w:tr>
      <w:tr w:rsidR="0055570C" w:rsidRPr="00486CE6" w14:paraId="56A5BDC3" w14:textId="77777777" w:rsidTr="00104A71">
        <w:trPr>
          <w:trHeight w:val="300"/>
        </w:trPr>
        <w:tc>
          <w:tcPr>
            <w:tcW w:w="8545" w:type="dxa"/>
            <w:gridSpan w:val="6"/>
            <w:tcBorders>
              <w:top w:val="single" w:sz="4" w:space="0" w:color="auto"/>
              <w:left w:val="single" w:sz="4" w:space="0" w:color="auto"/>
              <w:bottom w:val="single" w:sz="4" w:space="0" w:color="auto"/>
              <w:right w:val="single" w:sz="4" w:space="0" w:color="000000"/>
            </w:tcBorders>
            <w:shd w:val="clear" w:color="auto" w:fill="FFFFFF" w:themeFill="background1"/>
            <w:noWrap/>
          </w:tcPr>
          <w:p w14:paraId="4EA94139" w14:textId="2FF4F49E" w:rsidR="0055570C" w:rsidRPr="00486CE6" w:rsidRDefault="00E13651" w:rsidP="0055570C">
            <w:pPr>
              <w:rPr>
                <w:rFonts w:ascii="Calibri" w:hAnsi="Calibri" w:cs="Calibri"/>
                <w:b/>
                <w:bCs/>
                <w:color w:val="000000"/>
                <w:sz w:val="22"/>
                <w:szCs w:val="22"/>
                <w:lang w:eastAsia="en-GB"/>
              </w:rPr>
            </w:pPr>
            <w:r w:rsidRPr="00D70EB6">
              <w:rPr>
                <w:rFonts w:ascii="Calibri" w:hAnsi="Calibri" w:cs="Calibri"/>
                <w:b/>
                <w:bCs/>
                <w:color w:val="000000"/>
                <w:sz w:val="22"/>
                <w:szCs w:val="22"/>
                <w:lang w:eastAsia="en-GB"/>
              </w:rPr>
              <w:t xml:space="preserve">Subtotal for </w:t>
            </w:r>
            <w:r>
              <w:rPr>
                <w:rFonts w:ascii="Calibri" w:hAnsi="Calibri" w:cs="Calibri"/>
                <w:b/>
                <w:bCs/>
                <w:color w:val="000000"/>
                <w:sz w:val="22"/>
                <w:szCs w:val="22"/>
                <w:lang w:eastAsia="en-GB"/>
              </w:rPr>
              <w:t>other</w:t>
            </w:r>
            <w:r w:rsidRPr="00D70EB6">
              <w:rPr>
                <w:rFonts w:ascii="Calibri" w:hAnsi="Calibri" w:cs="Calibri"/>
                <w:b/>
                <w:bCs/>
                <w:color w:val="000000"/>
                <w:sz w:val="22"/>
                <w:szCs w:val="22"/>
                <w:lang w:eastAsia="en-GB"/>
              </w:rPr>
              <w:t xml:space="preserve"> costs</w:t>
            </w:r>
            <w:r w:rsidR="00EA58BA">
              <w:rPr>
                <w:rStyle w:val="FootnoteReference"/>
                <w:rFonts w:ascii="Calibri" w:hAnsi="Calibri" w:cs="Calibri"/>
                <w:b/>
                <w:bCs/>
                <w:color w:val="000000"/>
                <w:sz w:val="22"/>
                <w:szCs w:val="22"/>
                <w:lang w:eastAsia="en-GB"/>
              </w:rPr>
              <w:footnoteReference w:id="7"/>
            </w:r>
          </w:p>
        </w:tc>
        <w:tc>
          <w:tcPr>
            <w:tcW w:w="1530" w:type="dxa"/>
            <w:tcBorders>
              <w:top w:val="nil"/>
              <w:left w:val="nil"/>
              <w:bottom w:val="single" w:sz="4" w:space="0" w:color="auto"/>
              <w:right w:val="single" w:sz="4" w:space="0" w:color="auto"/>
            </w:tcBorders>
            <w:shd w:val="clear" w:color="auto" w:fill="FFFFFF" w:themeFill="background1"/>
            <w:noWrap/>
          </w:tcPr>
          <w:p w14:paraId="4E38085D" w14:textId="77777777" w:rsidR="0055570C" w:rsidRPr="00486CE6" w:rsidRDefault="0055570C" w:rsidP="0055570C">
            <w:pPr>
              <w:jc w:val="right"/>
              <w:rPr>
                <w:rFonts w:ascii="Calibri" w:hAnsi="Calibri" w:cs="Calibri"/>
                <w:b/>
                <w:bCs/>
                <w:color w:val="000000"/>
                <w:sz w:val="22"/>
                <w:szCs w:val="22"/>
                <w:lang w:eastAsia="en-GB"/>
              </w:rPr>
            </w:pPr>
          </w:p>
        </w:tc>
      </w:tr>
      <w:tr w:rsidR="00104A71" w:rsidRPr="00D70EB6" w14:paraId="309D81C8" w14:textId="77777777" w:rsidTr="00104A71">
        <w:trPr>
          <w:trHeight w:val="300"/>
        </w:trPr>
        <w:tc>
          <w:tcPr>
            <w:tcW w:w="715" w:type="dxa"/>
            <w:tcBorders>
              <w:top w:val="single" w:sz="4" w:space="0" w:color="auto"/>
              <w:left w:val="single" w:sz="4" w:space="0" w:color="auto"/>
              <w:bottom w:val="single" w:sz="4" w:space="0" w:color="auto"/>
              <w:right w:val="single" w:sz="4" w:space="0" w:color="000000"/>
            </w:tcBorders>
            <w:shd w:val="clear" w:color="auto" w:fill="FFFFFF" w:themeFill="background1"/>
            <w:noWrap/>
            <w:hideMark/>
          </w:tcPr>
          <w:p w14:paraId="097C4D5B" w14:textId="5E8D32EF" w:rsidR="00104A71" w:rsidRPr="00D70EB6" w:rsidRDefault="00104A71" w:rsidP="0055570C">
            <w:pPr>
              <w:rPr>
                <w:rFonts w:ascii="Calibri" w:hAnsi="Calibri" w:cs="Calibri"/>
                <w:b/>
                <w:bCs/>
                <w:color w:val="000000"/>
                <w:sz w:val="22"/>
                <w:szCs w:val="22"/>
                <w:lang w:eastAsia="en-GB"/>
              </w:rPr>
            </w:pPr>
          </w:p>
        </w:tc>
        <w:tc>
          <w:tcPr>
            <w:tcW w:w="7830" w:type="dxa"/>
            <w:gridSpan w:val="5"/>
            <w:tcBorders>
              <w:top w:val="single" w:sz="4" w:space="0" w:color="auto"/>
              <w:left w:val="single" w:sz="4" w:space="0" w:color="auto"/>
              <w:bottom w:val="single" w:sz="4" w:space="0" w:color="auto"/>
              <w:right w:val="single" w:sz="4" w:space="0" w:color="000000"/>
            </w:tcBorders>
            <w:shd w:val="clear" w:color="auto" w:fill="FFFFFF" w:themeFill="background1"/>
          </w:tcPr>
          <w:p w14:paraId="74D2CD71" w14:textId="4CB3342B" w:rsidR="00104A71" w:rsidRPr="00D70EB6" w:rsidRDefault="00A73D36" w:rsidP="0055570C">
            <w:pPr>
              <w:rPr>
                <w:rFonts w:ascii="Calibri" w:hAnsi="Calibri" w:cs="Calibri"/>
                <w:b/>
                <w:bCs/>
                <w:color w:val="000000"/>
                <w:sz w:val="22"/>
                <w:szCs w:val="22"/>
                <w:lang w:eastAsia="en-GB"/>
              </w:rPr>
            </w:pPr>
            <w:r w:rsidRPr="00D70EB6">
              <w:rPr>
                <w:rFonts w:ascii="Calibri" w:hAnsi="Calibri" w:cs="Calibri"/>
                <w:b/>
                <w:bCs/>
                <w:color w:val="000000"/>
                <w:sz w:val="22"/>
                <w:szCs w:val="22"/>
                <w:lang w:eastAsia="en-GB"/>
              </w:rPr>
              <w:t>TOTAL FOR ALL SECTIONS</w:t>
            </w:r>
          </w:p>
        </w:tc>
        <w:tc>
          <w:tcPr>
            <w:tcW w:w="1530" w:type="dxa"/>
            <w:tcBorders>
              <w:top w:val="nil"/>
              <w:left w:val="nil"/>
              <w:bottom w:val="single" w:sz="4" w:space="0" w:color="auto"/>
              <w:right w:val="single" w:sz="4" w:space="0" w:color="auto"/>
            </w:tcBorders>
            <w:shd w:val="clear" w:color="auto" w:fill="FFFFFF" w:themeFill="background1"/>
            <w:noWrap/>
          </w:tcPr>
          <w:p w14:paraId="56204FAD" w14:textId="68730216" w:rsidR="00104A71" w:rsidRPr="00D70EB6" w:rsidRDefault="00104A71" w:rsidP="0055570C">
            <w:pPr>
              <w:jc w:val="right"/>
              <w:rPr>
                <w:rFonts w:ascii="Calibri" w:hAnsi="Calibri" w:cs="Calibri"/>
                <w:b/>
                <w:bCs/>
                <w:color w:val="000000"/>
                <w:sz w:val="22"/>
                <w:szCs w:val="22"/>
                <w:lang w:eastAsia="en-GB"/>
              </w:rPr>
            </w:pPr>
          </w:p>
        </w:tc>
      </w:tr>
      <w:tr w:rsidR="00104A71" w:rsidRPr="00486CE6" w14:paraId="45249E26" w14:textId="77777777" w:rsidTr="00104A71">
        <w:trPr>
          <w:trHeight w:val="300"/>
        </w:trPr>
        <w:tc>
          <w:tcPr>
            <w:tcW w:w="715" w:type="dxa"/>
            <w:tcBorders>
              <w:top w:val="nil"/>
              <w:left w:val="single" w:sz="4" w:space="0" w:color="auto"/>
              <w:bottom w:val="single" w:sz="4" w:space="0" w:color="auto"/>
              <w:right w:val="single" w:sz="4" w:space="0" w:color="auto"/>
            </w:tcBorders>
            <w:shd w:val="clear" w:color="auto" w:fill="auto"/>
            <w:noWrap/>
            <w:hideMark/>
          </w:tcPr>
          <w:p w14:paraId="258898A5" w14:textId="77777777" w:rsidR="0055570C" w:rsidRPr="00D70EB6" w:rsidRDefault="0055570C" w:rsidP="0055570C">
            <w:pPr>
              <w:jc w:val="right"/>
              <w:rPr>
                <w:rFonts w:ascii="Calibri" w:hAnsi="Calibri" w:cs="Calibri"/>
                <w:color w:val="000000"/>
                <w:sz w:val="22"/>
                <w:szCs w:val="22"/>
                <w:lang w:eastAsia="en-GB"/>
              </w:rPr>
            </w:pPr>
            <w:r w:rsidRPr="00D70EB6">
              <w:rPr>
                <w:rFonts w:ascii="Calibri" w:hAnsi="Calibri" w:cs="Calibri"/>
                <w:color w:val="000000"/>
                <w:sz w:val="22"/>
                <w:szCs w:val="22"/>
                <w:lang w:eastAsia="en-GB"/>
              </w:rPr>
              <w:t> </w:t>
            </w:r>
          </w:p>
        </w:tc>
        <w:tc>
          <w:tcPr>
            <w:tcW w:w="3510" w:type="dxa"/>
            <w:tcBorders>
              <w:top w:val="nil"/>
              <w:left w:val="nil"/>
              <w:bottom w:val="single" w:sz="4" w:space="0" w:color="auto"/>
              <w:right w:val="nil"/>
            </w:tcBorders>
            <w:shd w:val="clear" w:color="auto" w:fill="auto"/>
            <w:hideMark/>
          </w:tcPr>
          <w:p w14:paraId="0454B442" w14:textId="77777777" w:rsidR="0055570C" w:rsidRPr="00D70EB6" w:rsidRDefault="0055570C" w:rsidP="0055570C">
            <w:pPr>
              <w:rPr>
                <w:rFonts w:ascii="Calibri" w:hAnsi="Calibri" w:cs="Calibri"/>
                <w:color w:val="000000"/>
                <w:sz w:val="22"/>
                <w:szCs w:val="22"/>
                <w:lang w:eastAsia="en-GB"/>
              </w:rPr>
            </w:pPr>
            <w:r w:rsidRPr="00D70EB6">
              <w:rPr>
                <w:rFonts w:ascii="Calibri" w:hAnsi="Calibri" w:cs="Calibri"/>
                <w:color w:val="000000"/>
                <w:sz w:val="22"/>
                <w:szCs w:val="22"/>
                <w:lang w:eastAsia="en-GB"/>
              </w:rPr>
              <w:t>VAT (if applicable)</w:t>
            </w:r>
          </w:p>
        </w:tc>
        <w:tc>
          <w:tcPr>
            <w:tcW w:w="720" w:type="dxa"/>
            <w:tcBorders>
              <w:top w:val="nil"/>
              <w:left w:val="nil"/>
              <w:bottom w:val="single" w:sz="4" w:space="0" w:color="auto"/>
              <w:right w:val="nil"/>
            </w:tcBorders>
            <w:shd w:val="clear" w:color="auto" w:fill="auto"/>
            <w:hideMark/>
          </w:tcPr>
          <w:p w14:paraId="4093F1F0" w14:textId="77777777" w:rsidR="0055570C" w:rsidRPr="00D70EB6" w:rsidRDefault="0055570C" w:rsidP="0055570C">
            <w:pPr>
              <w:rPr>
                <w:rFonts w:ascii="Calibri" w:hAnsi="Calibri" w:cs="Calibri"/>
                <w:color w:val="FF0000"/>
                <w:sz w:val="22"/>
                <w:szCs w:val="22"/>
                <w:lang w:eastAsia="en-GB"/>
              </w:rPr>
            </w:pPr>
            <w:r w:rsidRPr="00D70EB6">
              <w:rPr>
                <w:rFonts w:ascii="Calibri" w:hAnsi="Calibri" w:cs="Calibri"/>
                <w:color w:val="FF0000"/>
                <w:sz w:val="22"/>
                <w:szCs w:val="22"/>
                <w:lang w:eastAsia="en-GB"/>
              </w:rPr>
              <w:t> </w:t>
            </w:r>
          </w:p>
        </w:tc>
        <w:tc>
          <w:tcPr>
            <w:tcW w:w="1080" w:type="dxa"/>
            <w:tcBorders>
              <w:top w:val="nil"/>
              <w:left w:val="nil"/>
              <w:bottom w:val="single" w:sz="4" w:space="0" w:color="auto"/>
              <w:right w:val="nil"/>
            </w:tcBorders>
            <w:shd w:val="clear" w:color="auto" w:fill="auto"/>
            <w:hideMark/>
          </w:tcPr>
          <w:p w14:paraId="06B5533E" w14:textId="77777777" w:rsidR="0055570C" w:rsidRPr="00D70EB6" w:rsidRDefault="0055570C" w:rsidP="0055570C">
            <w:pPr>
              <w:rPr>
                <w:rFonts w:ascii="Calibri" w:hAnsi="Calibri" w:cs="Calibri"/>
                <w:color w:val="FF0000"/>
                <w:sz w:val="22"/>
                <w:szCs w:val="22"/>
                <w:lang w:eastAsia="en-GB"/>
              </w:rPr>
            </w:pPr>
            <w:r w:rsidRPr="00D70EB6">
              <w:rPr>
                <w:rFonts w:ascii="Calibri" w:hAnsi="Calibri" w:cs="Calibri"/>
                <w:color w:val="FF0000"/>
                <w:sz w:val="22"/>
                <w:szCs w:val="22"/>
                <w:lang w:eastAsia="en-GB"/>
              </w:rPr>
              <w:t> </w:t>
            </w:r>
          </w:p>
        </w:tc>
        <w:tc>
          <w:tcPr>
            <w:tcW w:w="810" w:type="dxa"/>
            <w:tcBorders>
              <w:top w:val="nil"/>
              <w:left w:val="nil"/>
              <w:bottom w:val="single" w:sz="4" w:space="0" w:color="auto"/>
              <w:right w:val="nil"/>
            </w:tcBorders>
            <w:shd w:val="clear" w:color="auto" w:fill="auto"/>
            <w:hideMark/>
          </w:tcPr>
          <w:p w14:paraId="754716D6" w14:textId="77777777" w:rsidR="0055570C" w:rsidRPr="00D70EB6" w:rsidRDefault="0055570C" w:rsidP="0055570C">
            <w:pPr>
              <w:rPr>
                <w:rFonts w:ascii="Calibri" w:hAnsi="Calibri" w:cs="Calibri"/>
                <w:color w:val="FF0000"/>
                <w:sz w:val="22"/>
                <w:szCs w:val="22"/>
                <w:lang w:eastAsia="en-GB"/>
              </w:rPr>
            </w:pPr>
            <w:r w:rsidRPr="00D70EB6">
              <w:rPr>
                <w:rFonts w:ascii="Calibri" w:hAnsi="Calibri" w:cs="Calibri"/>
                <w:color w:val="FF0000"/>
                <w:sz w:val="22"/>
                <w:szCs w:val="22"/>
                <w:lang w:eastAsia="en-GB"/>
              </w:rPr>
              <w:t> </w:t>
            </w:r>
          </w:p>
        </w:tc>
        <w:tc>
          <w:tcPr>
            <w:tcW w:w="1710" w:type="dxa"/>
            <w:tcBorders>
              <w:top w:val="nil"/>
              <w:left w:val="nil"/>
              <w:bottom w:val="single" w:sz="4" w:space="0" w:color="auto"/>
              <w:right w:val="single" w:sz="4" w:space="0" w:color="auto"/>
            </w:tcBorders>
            <w:shd w:val="clear" w:color="auto" w:fill="auto"/>
            <w:hideMark/>
          </w:tcPr>
          <w:p w14:paraId="4343FB1D" w14:textId="77777777" w:rsidR="0055570C" w:rsidRPr="00D70EB6" w:rsidRDefault="0055570C" w:rsidP="0055570C">
            <w:pPr>
              <w:rPr>
                <w:rFonts w:ascii="Calibri" w:hAnsi="Calibri" w:cs="Calibri"/>
                <w:color w:val="FF0000"/>
                <w:sz w:val="22"/>
                <w:szCs w:val="22"/>
                <w:lang w:eastAsia="en-GB"/>
              </w:rPr>
            </w:pPr>
            <w:r w:rsidRPr="00D70EB6">
              <w:rPr>
                <w:rFonts w:ascii="Calibri" w:hAnsi="Calibri" w:cs="Calibri"/>
                <w:color w:val="FF0000"/>
                <w:sz w:val="22"/>
                <w:szCs w:val="22"/>
                <w:lang w:eastAsia="en-GB"/>
              </w:rPr>
              <w:t> </w:t>
            </w:r>
          </w:p>
        </w:tc>
        <w:tc>
          <w:tcPr>
            <w:tcW w:w="1530" w:type="dxa"/>
            <w:tcBorders>
              <w:top w:val="nil"/>
              <w:left w:val="nil"/>
              <w:bottom w:val="single" w:sz="4" w:space="0" w:color="auto"/>
              <w:right w:val="single" w:sz="4" w:space="0" w:color="auto"/>
            </w:tcBorders>
            <w:shd w:val="clear" w:color="000000" w:fill="FFFFFF"/>
            <w:noWrap/>
          </w:tcPr>
          <w:p w14:paraId="22056C9E" w14:textId="1F23F8B6" w:rsidR="0055570C" w:rsidRPr="00D70EB6" w:rsidRDefault="0055570C" w:rsidP="0055570C">
            <w:pPr>
              <w:jc w:val="right"/>
              <w:rPr>
                <w:rFonts w:ascii="Calibri" w:hAnsi="Calibri" w:cs="Calibri"/>
                <w:sz w:val="22"/>
                <w:szCs w:val="22"/>
                <w:lang w:eastAsia="en-GB"/>
              </w:rPr>
            </w:pPr>
          </w:p>
        </w:tc>
      </w:tr>
      <w:tr w:rsidR="00F20D56" w:rsidRPr="00486CE6" w14:paraId="1679AFDE" w14:textId="77777777" w:rsidTr="00AD2EE2">
        <w:trPr>
          <w:trHeight w:val="300"/>
        </w:trPr>
        <w:tc>
          <w:tcPr>
            <w:tcW w:w="715" w:type="dxa"/>
            <w:tcBorders>
              <w:top w:val="nil"/>
              <w:left w:val="single" w:sz="4" w:space="0" w:color="auto"/>
              <w:bottom w:val="single" w:sz="4" w:space="0" w:color="auto"/>
              <w:right w:val="single" w:sz="4" w:space="0" w:color="auto"/>
            </w:tcBorders>
            <w:shd w:val="clear" w:color="auto" w:fill="FFFFFF" w:themeFill="background1"/>
            <w:noWrap/>
            <w:hideMark/>
          </w:tcPr>
          <w:p w14:paraId="28D3ECDA" w14:textId="77777777" w:rsidR="00F20D56" w:rsidRPr="00D70EB6" w:rsidRDefault="00F20D56" w:rsidP="0055570C">
            <w:pPr>
              <w:jc w:val="right"/>
              <w:rPr>
                <w:rFonts w:ascii="Calibri" w:hAnsi="Calibri" w:cs="Calibri"/>
                <w:color w:val="000000"/>
                <w:sz w:val="22"/>
                <w:szCs w:val="22"/>
                <w:lang w:eastAsia="en-GB"/>
              </w:rPr>
            </w:pPr>
            <w:r w:rsidRPr="00D70EB6">
              <w:rPr>
                <w:rFonts w:ascii="Calibri" w:hAnsi="Calibri" w:cs="Calibri"/>
                <w:color w:val="000000"/>
                <w:sz w:val="22"/>
                <w:szCs w:val="22"/>
                <w:lang w:eastAsia="en-GB"/>
              </w:rPr>
              <w:t> </w:t>
            </w:r>
          </w:p>
        </w:tc>
        <w:tc>
          <w:tcPr>
            <w:tcW w:w="7830" w:type="dxa"/>
            <w:gridSpan w:val="5"/>
            <w:tcBorders>
              <w:top w:val="nil"/>
              <w:left w:val="nil"/>
              <w:bottom w:val="single" w:sz="4" w:space="0" w:color="auto"/>
              <w:right w:val="single" w:sz="4" w:space="0" w:color="auto"/>
            </w:tcBorders>
            <w:shd w:val="clear" w:color="auto" w:fill="FFFFFF" w:themeFill="background1"/>
            <w:hideMark/>
          </w:tcPr>
          <w:p w14:paraId="589D1CBF" w14:textId="7FC66E04" w:rsidR="00F20D56" w:rsidRPr="00D70EB6" w:rsidRDefault="00F20D56" w:rsidP="0055570C">
            <w:pPr>
              <w:rPr>
                <w:rFonts w:ascii="Calibri" w:hAnsi="Calibri" w:cs="Calibri"/>
                <w:b/>
                <w:bCs/>
                <w:sz w:val="22"/>
                <w:szCs w:val="22"/>
                <w:lang w:eastAsia="en-GB"/>
              </w:rPr>
            </w:pPr>
            <w:r w:rsidRPr="00D70EB6">
              <w:rPr>
                <w:rFonts w:ascii="Calibri" w:hAnsi="Calibri" w:cs="Calibri"/>
                <w:b/>
                <w:bCs/>
                <w:sz w:val="22"/>
                <w:szCs w:val="22"/>
                <w:lang w:eastAsia="en-GB"/>
              </w:rPr>
              <w:t xml:space="preserve">TOTAL CONTRACT AMOUNT IN </w:t>
            </w:r>
            <w:r>
              <w:rPr>
                <w:rFonts w:ascii="Calibri" w:hAnsi="Calibri" w:cs="Calibri"/>
                <w:b/>
                <w:bCs/>
                <w:sz w:val="22"/>
                <w:szCs w:val="22"/>
                <w:lang w:eastAsia="en-GB"/>
              </w:rPr>
              <w:t xml:space="preserve">KZT </w:t>
            </w:r>
            <w:r w:rsidRPr="00104A71">
              <w:rPr>
                <w:rFonts w:ascii="Calibri" w:hAnsi="Calibri" w:cs="Calibri"/>
                <w:b/>
                <w:bCs/>
                <w:sz w:val="22"/>
                <w:szCs w:val="22"/>
                <w:lang w:eastAsia="en-GB"/>
              </w:rPr>
              <w:t>(including VAT)</w:t>
            </w:r>
          </w:p>
        </w:tc>
        <w:tc>
          <w:tcPr>
            <w:tcW w:w="1530" w:type="dxa"/>
            <w:tcBorders>
              <w:top w:val="nil"/>
              <w:left w:val="nil"/>
              <w:bottom w:val="single" w:sz="4" w:space="0" w:color="auto"/>
              <w:right w:val="single" w:sz="4" w:space="0" w:color="auto"/>
            </w:tcBorders>
            <w:shd w:val="clear" w:color="auto" w:fill="FFFFFF" w:themeFill="background1"/>
            <w:noWrap/>
            <w:hideMark/>
          </w:tcPr>
          <w:p w14:paraId="1E64A77A" w14:textId="7C90C5D4" w:rsidR="00F20D56" w:rsidRPr="00D70EB6" w:rsidRDefault="00F20D56" w:rsidP="0055570C">
            <w:pPr>
              <w:jc w:val="right"/>
              <w:rPr>
                <w:rFonts w:ascii="Calibri" w:hAnsi="Calibri" w:cs="Calibri"/>
                <w:b/>
                <w:bCs/>
                <w:sz w:val="22"/>
                <w:szCs w:val="22"/>
                <w:lang w:eastAsia="en-GB"/>
              </w:rPr>
            </w:pPr>
          </w:p>
        </w:tc>
      </w:tr>
    </w:tbl>
    <w:p w14:paraId="2D706B65" w14:textId="77777777" w:rsidR="000C03FB" w:rsidRPr="002423BD" w:rsidRDefault="000C03FB" w:rsidP="00A86CCC">
      <w:pPr>
        <w:pStyle w:val="ListParagraph"/>
        <w:widowControl/>
        <w:tabs>
          <w:tab w:val="left" w:pos="540"/>
        </w:tabs>
        <w:overflowPunct/>
        <w:adjustRightInd/>
        <w:ind w:left="0"/>
        <w:rPr>
          <w:rFonts w:asciiTheme="minorHAnsi" w:hAnsiTheme="minorHAnsi" w:cstheme="minorHAnsi"/>
          <w:b/>
          <w:snapToGrid w:val="0"/>
          <w:szCs w:val="22"/>
        </w:rPr>
      </w:pPr>
    </w:p>
    <w:p w14:paraId="347D27B9" w14:textId="499A06F3" w:rsidR="00E91417" w:rsidRPr="002423BD" w:rsidRDefault="00104A71" w:rsidP="00E91417">
      <w:pPr>
        <w:rPr>
          <w:rFonts w:asciiTheme="minorHAnsi" w:hAnsiTheme="minorHAnsi" w:cstheme="minorHAnsi"/>
          <w:b/>
          <w:sz w:val="22"/>
          <w:szCs w:val="22"/>
        </w:rPr>
      </w:pPr>
      <w:r w:rsidRPr="002423BD">
        <w:rPr>
          <w:rFonts w:asciiTheme="minorHAnsi" w:hAnsiTheme="minorHAnsi" w:cstheme="minorHAnsi"/>
          <w:b/>
          <w:sz w:val="22"/>
          <w:szCs w:val="22"/>
        </w:rPr>
        <w:t xml:space="preserve">THIS IS TO CONFIRM THAT THIS OFFER IS VALID FOR </w:t>
      </w:r>
      <w:r>
        <w:rPr>
          <w:rFonts w:asciiTheme="minorHAnsi" w:hAnsiTheme="minorHAnsi" w:cstheme="minorHAnsi"/>
          <w:b/>
          <w:sz w:val="22"/>
          <w:szCs w:val="22"/>
          <w:lang w:val="en-GB"/>
        </w:rPr>
        <w:t>9</w:t>
      </w:r>
      <w:r w:rsidRPr="00701F48">
        <w:rPr>
          <w:rFonts w:asciiTheme="minorHAnsi" w:hAnsiTheme="minorHAnsi" w:cstheme="minorHAnsi"/>
          <w:b/>
          <w:sz w:val="22"/>
          <w:szCs w:val="22"/>
          <w:lang w:val="en-GB"/>
        </w:rPr>
        <w:t>0</w:t>
      </w:r>
      <w:r w:rsidRPr="002423BD">
        <w:rPr>
          <w:rFonts w:asciiTheme="minorHAnsi" w:hAnsiTheme="minorHAnsi" w:cstheme="minorHAnsi"/>
          <w:b/>
          <w:sz w:val="22"/>
          <w:szCs w:val="22"/>
        </w:rPr>
        <w:t xml:space="preserve"> DAYS. </w:t>
      </w:r>
    </w:p>
    <w:p w14:paraId="28417E12" w14:textId="77777777" w:rsidR="005B780C" w:rsidRPr="002423BD" w:rsidRDefault="005B780C" w:rsidP="00E91417">
      <w:pPr>
        <w:rPr>
          <w:rFonts w:asciiTheme="minorHAnsi" w:hAnsiTheme="minorHAnsi" w:cstheme="minorHAnsi"/>
          <w:b/>
          <w:sz w:val="22"/>
          <w:szCs w:val="22"/>
        </w:rPr>
      </w:pPr>
    </w:p>
    <w:p w14:paraId="10556DAD" w14:textId="23764C28" w:rsidR="00EE7290" w:rsidRPr="002423BD" w:rsidRDefault="00EE7290" w:rsidP="00EE7290">
      <w:pPr>
        <w:ind w:left="4320"/>
        <w:jc w:val="right"/>
        <w:rPr>
          <w:rFonts w:asciiTheme="minorHAnsi" w:hAnsiTheme="minorHAnsi" w:cstheme="minorHAnsi"/>
          <w:i/>
          <w:sz w:val="22"/>
          <w:szCs w:val="22"/>
        </w:rPr>
      </w:pPr>
      <w:r w:rsidRPr="002423BD">
        <w:rPr>
          <w:rFonts w:asciiTheme="minorHAnsi" w:hAnsiTheme="minorHAnsi" w:cstheme="minorHAnsi"/>
          <w:i/>
          <w:sz w:val="22"/>
          <w:szCs w:val="22"/>
        </w:rPr>
        <w:t>[Name and Signature of the Service Provider’s Authorized Person]</w:t>
      </w:r>
    </w:p>
    <w:p w14:paraId="3D9F3AB7" w14:textId="568D8C59" w:rsidR="0035516A" w:rsidRPr="002F5661" w:rsidRDefault="00EE7290" w:rsidP="002F5661">
      <w:pPr>
        <w:ind w:left="4320"/>
        <w:jc w:val="right"/>
        <w:rPr>
          <w:rFonts w:asciiTheme="minorHAnsi" w:hAnsiTheme="minorHAnsi" w:cstheme="minorHAnsi"/>
          <w:i/>
          <w:sz w:val="22"/>
          <w:szCs w:val="22"/>
        </w:rPr>
      </w:pPr>
      <w:r w:rsidRPr="002423BD">
        <w:rPr>
          <w:rFonts w:asciiTheme="minorHAnsi" w:hAnsiTheme="minorHAnsi" w:cstheme="minorHAnsi"/>
          <w:i/>
          <w:sz w:val="22"/>
          <w:szCs w:val="22"/>
        </w:rPr>
        <w:t>[Designation]</w:t>
      </w:r>
    </w:p>
    <w:p w14:paraId="659D434E" w14:textId="77777777" w:rsidR="00837A34" w:rsidRPr="002423BD" w:rsidRDefault="00837A34" w:rsidP="00D30B9D">
      <w:pPr>
        <w:jc w:val="right"/>
        <w:rPr>
          <w:rFonts w:asciiTheme="minorHAnsi" w:hAnsiTheme="minorHAnsi" w:cstheme="minorHAnsi"/>
          <w:b/>
          <w:sz w:val="22"/>
          <w:szCs w:val="22"/>
          <w:lang w:val="en-GB"/>
        </w:rPr>
      </w:pPr>
    </w:p>
    <w:p w14:paraId="7D2A0ACD" w14:textId="77777777" w:rsidR="00837A34" w:rsidRPr="002423BD" w:rsidRDefault="00837A34" w:rsidP="00D30B9D">
      <w:pPr>
        <w:jc w:val="right"/>
        <w:rPr>
          <w:rFonts w:asciiTheme="minorHAnsi" w:hAnsiTheme="minorHAnsi" w:cstheme="minorHAnsi"/>
          <w:b/>
          <w:sz w:val="22"/>
          <w:szCs w:val="22"/>
          <w:lang w:val="en-GB"/>
        </w:rPr>
      </w:pPr>
    </w:p>
    <w:p w14:paraId="3CAB315F" w14:textId="77777777" w:rsidR="00837A34" w:rsidRPr="002423BD" w:rsidRDefault="00837A34" w:rsidP="00D30B9D">
      <w:pPr>
        <w:jc w:val="right"/>
        <w:rPr>
          <w:rFonts w:asciiTheme="minorHAnsi" w:hAnsiTheme="minorHAnsi" w:cstheme="minorHAnsi"/>
          <w:b/>
          <w:sz w:val="22"/>
          <w:szCs w:val="22"/>
          <w:lang w:val="en-GB"/>
        </w:rPr>
      </w:pPr>
    </w:p>
    <w:p w14:paraId="0CBAB1A8" w14:textId="77777777" w:rsidR="00837A34" w:rsidRPr="002423BD" w:rsidRDefault="00837A34" w:rsidP="00D30B9D">
      <w:pPr>
        <w:jc w:val="right"/>
        <w:rPr>
          <w:rFonts w:asciiTheme="minorHAnsi" w:hAnsiTheme="minorHAnsi" w:cstheme="minorHAnsi"/>
          <w:b/>
          <w:sz w:val="22"/>
          <w:szCs w:val="22"/>
          <w:lang w:val="en-GB"/>
        </w:rPr>
      </w:pPr>
    </w:p>
    <w:p w14:paraId="7A813918" w14:textId="77777777" w:rsidR="00837A34" w:rsidRPr="002423BD" w:rsidRDefault="00837A34" w:rsidP="00D30B9D">
      <w:pPr>
        <w:jc w:val="right"/>
        <w:rPr>
          <w:rFonts w:asciiTheme="minorHAnsi" w:hAnsiTheme="minorHAnsi" w:cstheme="minorHAnsi"/>
          <w:b/>
          <w:sz w:val="22"/>
          <w:szCs w:val="22"/>
          <w:lang w:val="en-GB"/>
        </w:rPr>
      </w:pPr>
    </w:p>
    <w:p w14:paraId="009D932A" w14:textId="77777777" w:rsidR="00837A34" w:rsidRPr="002423BD" w:rsidRDefault="00837A34" w:rsidP="00D30B9D">
      <w:pPr>
        <w:jc w:val="right"/>
        <w:rPr>
          <w:rFonts w:asciiTheme="minorHAnsi" w:hAnsiTheme="minorHAnsi" w:cstheme="minorHAnsi"/>
          <w:b/>
          <w:sz w:val="22"/>
          <w:szCs w:val="22"/>
          <w:lang w:val="en-GB"/>
        </w:rPr>
      </w:pPr>
    </w:p>
    <w:p w14:paraId="3ED22830" w14:textId="77777777" w:rsidR="00837A34" w:rsidRPr="002423BD" w:rsidRDefault="00837A34" w:rsidP="00D30B9D">
      <w:pPr>
        <w:jc w:val="right"/>
        <w:rPr>
          <w:rFonts w:asciiTheme="minorHAnsi" w:hAnsiTheme="minorHAnsi" w:cstheme="minorHAnsi"/>
          <w:b/>
          <w:sz w:val="22"/>
          <w:szCs w:val="22"/>
          <w:lang w:val="en-GB"/>
        </w:rPr>
      </w:pPr>
    </w:p>
    <w:p w14:paraId="3EE3CCF2" w14:textId="77777777" w:rsidR="00837A34" w:rsidRPr="002423BD" w:rsidRDefault="00837A34" w:rsidP="00D30B9D">
      <w:pPr>
        <w:jc w:val="right"/>
        <w:rPr>
          <w:rFonts w:asciiTheme="minorHAnsi" w:hAnsiTheme="minorHAnsi" w:cstheme="minorHAnsi"/>
          <w:b/>
          <w:sz w:val="22"/>
          <w:szCs w:val="22"/>
          <w:lang w:val="en-GB"/>
        </w:rPr>
      </w:pPr>
    </w:p>
    <w:p w14:paraId="09562C53" w14:textId="77777777" w:rsidR="00837A34" w:rsidRPr="002423BD" w:rsidRDefault="00837A34" w:rsidP="00D30B9D">
      <w:pPr>
        <w:jc w:val="right"/>
        <w:rPr>
          <w:rFonts w:asciiTheme="minorHAnsi" w:hAnsiTheme="minorHAnsi" w:cstheme="minorHAnsi"/>
          <w:b/>
          <w:sz w:val="22"/>
          <w:szCs w:val="22"/>
          <w:lang w:val="en-GB"/>
        </w:rPr>
      </w:pPr>
    </w:p>
    <w:p w14:paraId="7369CE81" w14:textId="77777777" w:rsidR="00837A34" w:rsidRPr="002423BD" w:rsidRDefault="00837A34" w:rsidP="00D30B9D">
      <w:pPr>
        <w:jc w:val="right"/>
        <w:rPr>
          <w:rFonts w:asciiTheme="minorHAnsi" w:hAnsiTheme="minorHAnsi" w:cstheme="minorHAnsi"/>
          <w:b/>
          <w:sz w:val="22"/>
          <w:szCs w:val="22"/>
          <w:lang w:val="en-GB"/>
        </w:rPr>
      </w:pPr>
    </w:p>
    <w:p w14:paraId="24B85EF4" w14:textId="77777777" w:rsidR="00261537" w:rsidRDefault="00261537" w:rsidP="006C28DA">
      <w:pPr>
        <w:rPr>
          <w:rFonts w:asciiTheme="minorHAnsi" w:hAnsiTheme="minorHAnsi" w:cstheme="minorHAnsi"/>
          <w:b/>
          <w:sz w:val="22"/>
          <w:szCs w:val="22"/>
          <w:lang w:val="en-GB"/>
        </w:rPr>
      </w:pPr>
    </w:p>
    <w:sectPr w:rsidR="00261537" w:rsidSect="00AC3C6C">
      <w:footerReference w:type="even" r:id="rId11"/>
      <w:footerReference w:type="default" r:id="rId12"/>
      <w:pgSz w:w="11906" w:h="16838"/>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B60B2" w14:textId="77777777" w:rsidR="00F20AF0" w:rsidRDefault="00F20AF0">
      <w:r>
        <w:separator/>
      </w:r>
    </w:p>
  </w:endnote>
  <w:endnote w:type="continuationSeparator" w:id="0">
    <w:p w14:paraId="38D63890" w14:textId="77777777" w:rsidR="00F20AF0" w:rsidRDefault="00F20AF0">
      <w:r>
        <w:continuationSeparator/>
      </w:r>
    </w:p>
  </w:endnote>
  <w:endnote w:type="continuationNotice" w:id="1">
    <w:p w14:paraId="1F873978" w14:textId="77777777" w:rsidR="00F20AF0" w:rsidRDefault="00F20A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Proxima Nova Rg">
    <w:altName w:val="Tahoma"/>
    <w:panose1 w:val="00000000000000000000"/>
    <w:charset w:val="00"/>
    <w:family w:val="modern"/>
    <w:notTrueType/>
    <w:pitch w:val="variable"/>
    <w:sig w:usb0="A00000AF" w:usb1="5000E0FB" w:usb2="00000000" w:usb3="00000000" w:csb0="0000019B"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Myriad Pro">
    <w:altName w:val="Segoe UI"/>
    <w:panose1 w:val="00000000000000000000"/>
    <w:charset w:val="00"/>
    <w:family w:val="swiss"/>
    <w:notTrueType/>
    <w:pitch w:val="variable"/>
    <w:sig w:usb0="A00002AF" w:usb1="5000204B"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Tw Cen MT">
    <w:panose1 w:val="020B06020201040206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ヒラギノ角ゴ Pro W3">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39910" w14:textId="77777777" w:rsidR="00F61C3B" w:rsidRDefault="00F61C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C3C1D9" w14:textId="77777777" w:rsidR="00F61C3B" w:rsidRDefault="00F61C3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4FC70" w14:textId="77777777" w:rsidR="00F61C3B" w:rsidRDefault="00F61C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5AF5381E" w14:textId="77777777" w:rsidR="00F61C3B" w:rsidRDefault="00F61C3B">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DB33DC" w14:textId="77777777" w:rsidR="00F20AF0" w:rsidRDefault="00F20AF0">
      <w:r>
        <w:separator/>
      </w:r>
    </w:p>
  </w:footnote>
  <w:footnote w:type="continuationSeparator" w:id="0">
    <w:p w14:paraId="049C6B3D" w14:textId="77777777" w:rsidR="00F20AF0" w:rsidRDefault="00F20AF0">
      <w:r>
        <w:continuationSeparator/>
      </w:r>
    </w:p>
  </w:footnote>
  <w:footnote w:type="continuationNotice" w:id="1">
    <w:p w14:paraId="1CCDB3E9" w14:textId="77777777" w:rsidR="00F20AF0" w:rsidRDefault="00F20AF0"/>
  </w:footnote>
  <w:footnote w:id="2">
    <w:p w14:paraId="565820C1" w14:textId="0A0BF0E7" w:rsidR="00E51D7B" w:rsidRDefault="00E51D7B">
      <w:pPr>
        <w:pStyle w:val="FootnoteText"/>
      </w:pPr>
      <w:r>
        <w:rPr>
          <w:rStyle w:val="FootnoteReference"/>
        </w:rPr>
        <w:footnoteRef/>
      </w:r>
      <w:r>
        <w:t xml:space="preserve"> </w:t>
      </w:r>
      <w:r w:rsidRPr="00E51D7B">
        <w:t>This serves as a guide to the Service Provider in preparing the Proposal.</w:t>
      </w:r>
    </w:p>
  </w:footnote>
  <w:footnote w:id="3">
    <w:p w14:paraId="1C5578E0" w14:textId="3FF1B13D" w:rsidR="00E51D7B" w:rsidRDefault="00E51D7B">
      <w:pPr>
        <w:pStyle w:val="FootnoteText"/>
      </w:pPr>
      <w:r>
        <w:rPr>
          <w:rStyle w:val="FootnoteReference"/>
        </w:rPr>
        <w:footnoteRef/>
      </w:r>
      <w:r>
        <w:t xml:space="preserve"> </w:t>
      </w:r>
      <w:r w:rsidRPr="00E51D7B">
        <w:t xml:space="preserve">Official Letterhead/Stationery must indicate contact details – addresses, email, </w:t>
      </w:r>
      <w:proofErr w:type="gramStart"/>
      <w:r w:rsidRPr="00E51D7B">
        <w:t>phone</w:t>
      </w:r>
      <w:proofErr w:type="gramEnd"/>
      <w:r w:rsidRPr="00E51D7B">
        <w:t xml:space="preserve"> and fax numbers – for verification purposes</w:t>
      </w:r>
    </w:p>
  </w:footnote>
  <w:footnote w:id="4">
    <w:p w14:paraId="155F37C3" w14:textId="21BAEAFC" w:rsidR="0055570C" w:rsidRPr="00CE52A8" w:rsidRDefault="0055570C">
      <w:pPr>
        <w:pStyle w:val="FootnoteText"/>
        <w:rPr>
          <w:lang w:val="en-GB"/>
        </w:rPr>
      </w:pPr>
      <w:r>
        <w:rPr>
          <w:rStyle w:val="FootnoteReference"/>
        </w:rPr>
        <w:footnoteRef/>
      </w:r>
      <w:r w:rsidRPr="00FF1B00">
        <w:rPr>
          <w:lang w:val="en-GB"/>
        </w:rPr>
        <w:t xml:space="preserve"> </w:t>
      </w:r>
      <w:r>
        <w:t xml:space="preserve">Prizes are gifts with fixed cost, </w:t>
      </w:r>
      <w:r w:rsidRPr="00B80286">
        <w:t xml:space="preserve">equivalent to a </w:t>
      </w:r>
      <w:r>
        <w:t>specified amount</w:t>
      </w:r>
      <w:r w:rsidRPr="00B80286">
        <w:t xml:space="preserve">. The contractor </w:t>
      </w:r>
      <w:r>
        <w:t>should report</w:t>
      </w:r>
      <w:r w:rsidRPr="00B80286">
        <w:t xml:space="preserve"> the prizes</w:t>
      </w:r>
      <w:r>
        <w:t xml:space="preserve"> (</w:t>
      </w:r>
      <w:r w:rsidRPr="00B80286">
        <w:t>invoices</w:t>
      </w:r>
      <w:r>
        <w:t>/receipts</w:t>
      </w:r>
      <w:r w:rsidRPr="00B80286">
        <w:t>, and a list of winners with signatures</w:t>
      </w:r>
      <w:r>
        <w:t>).</w:t>
      </w:r>
    </w:p>
  </w:footnote>
  <w:footnote w:id="5">
    <w:p w14:paraId="012F31D6" w14:textId="63141133" w:rsidR="00C47126" w:rsidRDefault="00C47126">
      <w:pPr>
        <w:pStyle w:val="FootnoteText"/>
      </w:pPr>
      <w:r>
        <w:rPr>
          <w:rStyle w:val="FootnoteReference"/>
        </w:rPr>
        <w:footnoteRef/>
      </w:r>
      <w:r>
        <w:t xml:space="preserve"> </w:t>
      </w:r>
      <w:r w:rsidR="00010400">
        <w:t>Indicate departure city</w:t>
      </w:r>
    </w:p>
  </w:footnote>
  <w:footnote w:id="6">
    <w:p w14:paraId="32570A70" w14:textId="71CB66E6" w:rsidR="0055570C" w:rsidRPr="004845A7" w:rsidRDefault="0055570C">
      <w:pPr>
        <w:pStyle w:val="FootnoteText"/>
      </w:pPr>
      <w:r>
        <w:rPr>
          <w:rStyle w:val="FootnoteReference"/>
        </w:rPr>
        <w:footnoteRef/>
      </w:r>
      <w:r>
        <w:t xml:space="preserve"> </w:t>
      </w:r>
      <w:r w:rsidRPr="004845A7">
        <w:t>Only if related to implementation of tasks and deliverables</w:t>
      </w:r>
      <w:r w:rsidRPr="004845A7">
        <w:rPr>
          <w:lang w:val="en-GB"/>
        </w:rPr>
        <w:t>.</w:t>
      </w:r>
      <w:r w:rsidRPr="00B705E0">
        <w:t xml:space="preserve"> </w:t>
      </w:r>
      <w:r w:rsidRPr="00B705E0">
        <w:rPr>
          <w:lang w:val="en-GB"/>
        </w:rPr>
        <w:t xml:space="preserve">Under </w:t>
      </w:r>
      <w:r>
        <w:rPr>
          <w:lang w:val="en-GB"/>
        </w:rPr>
        <w:t>other</w:t>
      </w:r>
      <w:r w:rsidRPr="00B705E0">
        <w:rPr>
          <w:lang w:val="en-GB"/>
        </w:rPr>
        <w:t xml:space="preserve"> costs companies shall include detailed list of all costs associated with implementation of the tasks and deliverables, each cost shall be justified and clearly calculated. Unforeseen costs can be subject to UNDP review and approval</w:t>
      </w:r>
    </w:p>
  </w:footnote>
  <w:footnote w:id="7">
    <w:p w14:paraId="63591C7A" w14:textId="41658A35" w:rsidR="00EA58BA" w:rsidRDefault="00EA58BA">
      <w:pPr>
        <w:pStyle w:val="FootnoteText"/>
      </w:pPr>
      <w:r>
        <w:rPr>
          <w:rStyle w:val="FootnoteReference"/>
        </w:rPr>
        <w:footnoteRef/>
      </w:r>
      <w:r>
        <w:t xml:space="preserve"> If applicable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9356F1FA"/>
    <w:lvl w:ilvl="0">
      <w:start w:val="1"/>
      <w:numFmt w:val="bullet"/>
      <w:pStyle w:val="ListBullet2"/>
      <w:lvlText w:val=""/>
      <w:lvlJc w:val="left"/>
      <w:pPr>
        <w:ind w:left="3069" w:hanging="360"/>
      </w:pPr>
      <w:rPr>
        <w:rFonts w:ascii="Wingdings 2" w:hAnsi="Wingdings 2" w:hint="default"/>
      </w:rPr>
    </w:lvl>
  </w:abstractNum>
  <w:abstractNum w:abstractNumId="1" w15:restartNumberingAfterBreak="0">
    <w:nsid w:val="00AB4795"/>
    <w:multiLevelType w:val="hybridMultilevel"/>
    <w:tmpl w:val="B9D6FE50"/>
    <w:lvl w:ilvl="0" w:tplc="2000000D">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03C00FF3"/>
    <w:multiLevelType w:val="hybridMultilevel"/>
    <w:tmpl w:val="3D6A8744"/>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9374040"/>
    <w:multiLevelType w:val="hybridMultilevel"/>
    <w:tmpl w:val="4F9ECEFE"/>
    <w:lvl w:ilvl="0" w:tplc="0809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B5A1A33"/>
    <w:multiLevelType w:val="hybridMultilevel"/>
    <w:tmpl w:val="51C695B2"/>
    <w:lvl w:ilvl="0" w:tplc="493CE2EE">
      <w:start w:val="1"/>
      <w:numFmt w:val="lowerLetter"/>
      <w:lvlText w:val="%1)"/>
      <w:lvlJc w:val="left"/>
      <w:pPr>
        <w:ind w:left="990" w:hanging="360"/>
      </w:pPr>
      <w:rPr>
        <w:rFonts w:hint="default"/>
      </w:r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5" w15:restartNumberingAfterBreak="0">
    <w:nsid w:val="0C042BFB"/>
    <w:multiLevelType w:val="hybridMultilevel"/>
    <w:tmpl w:val="F0BA99C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0C6E7E48"/>
    <w:multiLevelType w:val="hybridMultilevel"/>
    <w:tmpl w:val="C1BC04AC"/>
    <w:lvl w:ilvl="0" w:tplc="879002D2">
      <w:start w:val="15"/>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0D4F4225"/>
    <w:multiLevelType w:val="hybridMultilevel"/>
    <w:tmpl w:val="2528B2C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1100685C"/>
    <w:multiLevelType w:val="hybridMultilevel"/>
    <w:tmpl w:val="99B43D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42F0984"/>
    <w:multiLevelType w:val="hybridMultilevel"/>
    <w:tmpl w:val="2E18A4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D66FA1"/>
    <w:multiLevelType w:val="hybridMultilevel"/>
    <w:tmpl w:val="003E9154"/>
    <w:lvl w:ilvl="0" w:tplc="FFFFFFFF">
      <w:start w:val="1"/>
      <w:numFmt w:val="decimal"/>
      <w:lvlText w:val="%1."/>
      <w:lvlJc w:val="left"/>
      <w:pPr>
        <w:ind w:left="720" w:hanging="360"/>
      </w:pPr>
      <w:rPr>
        <w:rFonts w:hint="default"/>
        <w:b w:val="0"/>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 w15:restartNumberingAfterBreak="0">
    <w:nsid w:val="204F2707"/>
    <w:multiLevelType w:val="hybridMultilevel"/>
    <w:tmpl w:val="6FEACFEC"/>
    <w:lvl w:ilvl="0" w:tplc="8938ACB6">
      <w:start w:val="1"/>
      <w:numFmt w:val="decimal"/>
      <w:lvlText w:val="%1."/>
      <w:lvlJc w:val="left"/>
      <w:pPr>
        <w:ind w:left="720" w:hanging="360"/>
      </w:pPr>
      <w:rPr>
        <w:rFonts w:eastAsia="Arial" w:hint="default"/>
        <w:color w:val="00000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208A095D"/>
    <w:multiLevelType w:val="hybridMultilevel"/>
    <w:tmpl w:val="E5CC4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C01191"/>
    <w:multiLevelType w:val="hybridMultilevel"/>
    <w:tmpl w:val="1416DD6C"/>
    <w:lvl w:ilvl="0" w:tplc="0809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2DD739FB"/>
    <w:multiLevelType w:val="hybridMultilevel"/>
    <w:tmpl w:val="299A6F98"/>
    <w:lvl w:ilvl="0" w:tplc="2000000D">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cs="Times New Roman" w:hint="default"/>
      </w:rPr>
    </w:lvl>
    <w:lvl w:ilvl="1">
      <w:start w:val="1"/>
      <w:numFmt w:val="decimal"/>
      <w:pStyle w:val="ColumnsRight"/>
      <w:lvlText w:val="%1.%2"/>
      <w:lvlJc w:val="left"/>
      <w:pPr>
        <w:tabs>
          <w:tab w:val="num" w:pos="576"/>
        </w:tabs>
        <w:ind w:left="576" w:hanging="576"/>
      </w:pPr>
      <w:rPr>
        <w:rFonts w:ascii="Times New Roman" w:hAnsi="Times New Roman" w:cs="Times New Roman"/>
        <w:b w:val="0"/>
        <w:bCs w:val="0"/>
        <w:i w:val="0"/>
        <w:iCs w:val="0"/>
        <w:caps w:val="0"/>
        <w:smallCaps w:val="0"/>
        <w:strike w:val="0"/>
        <w:dstrike w:val="0"/>
        <w:outline w:val="0"/>
        <w:shadow w:val="0"/>
        <w:emboss w:val="0"/>
        <w:imprint w:val="0"/>
        <w:vanish w:val="0"/>
        <w:spacing w:val="0"/>
        <w:position w:val="0"/>
        <w:u w:val="none"/>
        <w:effect w:val="none"/>
        <w:vertAlign w:val="baseline"/>
      </w:rPr>
    </w:lvl>
    <w:lvl w:ilvl="2">
      <w:start w:val="1"/>
      <w:numFmt w:val="decimal"/>
      <w:pStyle w:val="ColumnsRightSub"/>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6" w15:restartNumberingAfterBreak="0">
    <w:nsid w:val="31624A07"/>
    <w:multiLevelType w:val="hybridMultilevel"/>
    <w:tmpl w:val="100614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5BE051F"/>
    <w:multiLevelType w:val="hybridMultilevel"/>
    <w:tmpl w:val="98FED8E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36CB3547"/>
    <w:multiLevelType w:val="hybridMultilevel"/>
    <w:tmpl w:val="E264C332"/>
    <w:lvl w:ilvl="0" w:tplc="E44246BC">
      <w:start w:val="1"/>
      <w:numFmt w:val="bullet"/>
      <w:lvlText w:val=""/>
      <w:lvlJc w:val="left"/>
      <w:pPr>
        <w:ind w:left="720" w:hanging="360"/>
      </w:pPr>
      <w:rPr>
        <w:rFonts w:ascii="Wingdings" w:hAnsi="Wingdings" w:hint="default"/>
        <w:color w:val="auto"/>
        <w:sz w:val="28"/>
        <w:szCs w:val="28"/>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3F281468"/>
    <w:multiLevelType w:val="hybridMultilevel"/>
    <w:tmpl w:val="013253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3803794"/>
    <w:multiLevelType w:val="hybridMultilevel"/>
    <w:tmpl w:val="71543270"/>
    <w:lvl w:ilvl="0" w:tplc="2FF05530">
      <w:start w:val="10"/>
      <w:numFmt w:val="bullet"/>
      <w:lvlText w:val="-"/>
      <w:lvlJc w:val="left"/>
      <w:pPr>
        <w:ind w:left="720" w:hanging="360"/>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6A142FB"/>
    <w:multiLevelType w:val="multilevel"/>
    <w:tmpl w:val="C6DC5E88"/>
    <w:lvl w:ilvl="0">
      <w:start w:val="1"/>
      <w:numFmt w:val="decimal"/>
      <w:lvlText w:val="%1."/>
      <w:lvlJc w:val="left"/>
      <w:pPr>
        <w:ind w:left="5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71072B9"/>
    <w:multiLevelType w:val="hybridMultilevel"/>
    <w:tmpl w:val="D7788F14"/>
    <w:lvl w:ilvl="0" w:tplc="06F2D450">
      <w:start w:val="3"/>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7705164"/>
    <w:multiLevelType w:val="hybridMultilevel"/>
    <w:tmpl w:val="1EA03ECA"/>
    <w:lvl w:ilvl="0" w:tplc="1CC4F956">
      <w:start w:val="5"/>
      <w:numFmt w:val="bullet"/>
      <w:lvlText w:val="-"/>
      <w:lvlJc w:val="left"/>
      <w:pPr>
        <w:ind w:left="990" w:hanging="360"/>
      </w:pPr>
      <w:rPr>
        <w:rFonts w:ascii="Proxima Nova Rg" w:eastAsia="Times New Roman" w:hAnsi="Proxima Nova Rg" w:cs="Arial" w:hint="default"/>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24" w15:restartNumberingAfterBreak="0">
    <w:nsid w:val="47C2229C"/>
    <w:multiLevelType w:val="hybridMultilevel"/>
    <w:tmpl w:val="C408E2F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B2D34E5"/>
    <w:multiLevelType w:val="hybridMultilevel"/>
    <w:tmpl w:val="B4C805A8"/>
    <w:lvl w:ilvl="0" w:tplc="04090019">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6" w15:restartNumberingAfterBreak="0">
    <w:nsid w:val="4EEA1CCD"/>
    <w:multiLevelType w:val="multilevel"/>
    <w:tmpl w:val="B4B648A8"/>
    <w:styleLink w:val="CurrentList2"/>
    <w:lvl w:ilvl="0">
      <w:start w:val="1"/>
      <w:numFmt w:val="decimal"/>
      <w:lvlText w:val="%1."/>
      <w:lvlJc w:val="left"/>
      <w:pPr>
        <w:ind w:left="720" w:hanging="360"/>
      </w:pPr>
      <w:rPr>
        <w:rFonts w:ascii="Arial" w:hAnsi="Arial" w:cs="Arial"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F535BFE"/>
    <w:multiLevelType w:val="hybridMultilevel"/>
    <w:tmpl w:val="F342D9D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0812195"/>
    <w:multiLevelType w:val="multilevel"/>
    <w:tmpl w:val="B4B648A8"/>
    <w:styleLink w:val="CurrentList1"/>
    <w:lvl w:ilvl="0">
      <w:start w:val="1"/>
      <w:numFmt w:val="decimal"/>
      <w:lvlText w:val="%1."/>
      <w:lvlJc w:val="left"/>
      <w:pPr>
        <w:ind w:left="720" w:hanging="360"/>
      </w:pPr>
      <w:rPr>
        <w:rFonts w:ascii="Arial" w:hAnsi="Arial" w:cs="Arial"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10B59D2"/>
    <w:multiLevelType w:val="hybridMultilevel"/>
    <w:tmpl w:val="E7F8CD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21D5E23"/>
    <w:multiLevelType w:val="hybridMultilevel"/>
    <w:tmpl w:val="57AAAD88"/>
    <w:lvl w:ilvl="0" w:tplc="0409000D">
      <w:start w:val="1"/>
      <w:numFmt w:val="bullet"/>
      <w:lvlText w:val=""/>
      <w:lvlJc w:val="left"/>
      <w:pPr>
        <w:ind w:left="1098" w:hanging="360"/>
      </w:pPr>
      <w:rPr>
        <w:rFonts w:ascii="Wingdings" w:hAnsi="Wingdings" w:hint="default"/>
      </w:rPr>
    </w:lvl>
    <w:lvl w:ilvl="1" w:tplc="04090003" w:tentative="1">
      <w:start w:val="1"/>
      <w:numFmt w:val="bullet"/>
      <w:lvlText w:val="o"/>
      <w:lvlJc w:val="left"/>
      <w:pPr>
        <w:ind w:left="1818" w:hanging="360"/>
      </w:pPr>
      <w:rPr>
        <w:rFonts w:ascii="Courier New" w:hAnsi="Courier New" w:cs="Courier New" w:hint="default"/>
      </w:rPr>
    </w:lvl>
    <w:lvl w:ilvl="2" w:tplc="04090005" w:tentative="1">
      <w:start w:val="1"/>
      <w:numFmt w:val="bullet"/>
      <w:lvlText w:val=""/>
      <w:lvlJc w:val="left"/>
      <w:pPr>
        <w:ind w:left="2538" w:hanging="360"/>
      </w:pPr>
      <w:rPr>
        <w:rFonts w:ascii="Wingdings" w:hAnsi="Wingdings" w:hint="default"/>
      </w:rPr>
    </w:lvl>
    <w:lvl w:ilvl="3" w:tplc="04090001" w:tentative="1">
      <w:start w:val="1"/>
      <w:numFmt w:val="bullet"/>
      <w:lvlText w:val=""/>
      <w:lvlJc w:val="left"/>
      <w:pPr>
        <w:ind w:left="3258" w:hanging="360"/>
      </w:pPr>
      <w:rPr>
        <w:rFonts w:ascii="Symbol" w:hAnsi="Symbol" w:hint="default"/>
      </w:rPr>
    </w:lvl>
    <w:lvl w:ilvl="4" w:tplc="04090003" w:tentative="1">
      <w:start w:val="1"/>
      <w:numFmt w:val="bullet"/>
      <w:lvlText w:val="o"/>
      <w:lvlJc w:val="left"/>
      <w:pPr>
        <w:ind w:left="3978" w:hanging="360"/>
      </w:pPr>
      <w:rPr>
        <w:rFonts w:ascii="Courier New" w:hAnsi="Courier New" w:cs="Courier New" w:hint="default"/>
      </w:rPr>
    </w:lvl>
    <w:lvl w:ilvl="5" w:tplc="04090005" w:tentative="1">
      <w:start w:val="1"/>
      <w:numFmt w:val="bullet"/>
      <w:lvlText w:val=""/>
      <w:lvlJc w:val="left"/>
      <w:pPr>
        <w:ind w:left="4698" w:hanging="360"/>
      </w:pPr>
      <w:rPr>
        <w:rFonts w:ascii="Wingdings" w:hAnsi="Wingdings" w:hint="default"/>
      </w:rPr>
    </w:lvl>
    <w:lvl w:ilvl="6" w:tplc="04090001" w:tentative="1">
      <w:start w:val="1"/>
      <w:numFmt w:val="bullet"/>
      <w:lvlText w:val=""/>
      <w:lvlJc w:val="left"/>
      <w:pPr>
        <w:ind w:left="5418" w:hanging="360"/>
      </w:pPr>
      <w:rPr>
        <w:rFonts w:ascii="Symbol" w:hAnsi="Symbol" w:hint="default"/>
      </w:rPr>
    </w:lvl>
    <w:lvl w:ilvl="7" w:tplc="04090003" w:tentative="1">
      <w:start w:val="1"/>
      <w:numFmt w:val="bullet"/>
      <w:lvlText w:val="o"/>
      <w:lvlJc w:val="left"/>
      <w:pPr>
        <w:ind w:left="6138" w:hanging="360"/>
      </w:pPr>
      <w:rPr>
        <w:rFonts w:ascii="Courier New" w:hAnsi="Courier New" w:cs="Courier New" w:hint="default"/>
      </w:rPr>
    </w:lvl>
    <w:lvl w:ilvl="8" w:tplc="04090005" w:tentative="1">
      <w:start w:val="1"/>
      <w:numFmt w:val="bullet"/>
      <w:lvlText w:val=""/>
      <w:lvlJc w:val="left"/>
      <w:pPr>
        <w:ind w:left="6858" w:hanging="360"/>
      </w:pPr>
      <w:rPr>
        <w:rFonts w:ascii="Wingdings" w:hAnsi="Wingdings" w:hint="default"/>
      </w:rPr>
    </w:lvl>
  </w:abstractNum>
  <w:abstractNum w:abstractNumId="32" w15:restartNumberingAfterBreak="0">
    <w:nsid w:val="56720E2B"/>
    <w:multiLevelType w:val="hybridMultilevel"/>
    <w:tmpl w:val="F0BA99C4"/>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3" w15:restartNumberingAfterBreak="0">
    <w:nsid w:val="5CA437D0"/>
    <w:multiLevelType w:val="hybridMultilevel"/>
    <w:tmpl w:val="2EC23E38"/>
    <w:lvl w:ilvl="0" w:tplc="04090003">
      <w:start w:val="1"/>
      <w:numFmt w:val="bullet"/>
      <w:lvlText w:val="o"/>
      <w:lvlJc w:val="left"/>
      <w:pPr>
        <w:ind w:left="720" w:hanging="360"/>
      </w:pPr>
      <w:rPr>
        <w:rFonts w:ascii="Courier New" w:hAnsi="Courier New" w:cs="Courier New" w:hint="default"/>
        <w:sz w:val="28"/>
        <w:szCs w:val="2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5F1E5E90"/>
    <w:multiLevelType w:val="hybridMultilevel"/>
    <w:tmpl w:val="0320587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7BD7D21"/>
    <w:multiLevelType w:val="hybridMultilevel"/>
    <w:tmpl w:val="036CB52C"/>
    <w:lvl w:ilvl="0" w:tplc="1020E288">
      <w:start w:val="1"/>
      <w:numFmt w:val="upperRoman"/>
      <w:lvlText w:val="%1."/>
      <w:lvlJc w:val="left"/>
      <w:pPr>
        <w:ind w:left="1080" w:hanging="72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6" w15:restartNumberingAfterBreak="0">
    <w:nsid w:val="6D484244"/>
    <w:multiLevelType w:val="hybridMultilevel"/>
    <w:tmpl w:val="871240C4"/>
    <w:lvl w:ilvl="0" w:tplc="89F4CCAC">
      <w:start w:val="3"/>
      <w:numFmt w:val="bullet"/>
      <w:lvlText w:val="-"/>
      <w:lvlJc w:val="left"/>
      <w:pPr>
        <w:ind w:left="990" w:hanging="360"/>
      </w:pPr>
      <w:rPr>
        <w:rFonts w:ascii="Calibri" w:eastAsia="Times New Roman" w:hAnsi="Calibri" w:cs="Calibri" w:hint="default"/>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37" w15:restartNumberingAfterBreak="0">
    <w:nsid w:val="6E2F5948"/>
    <w:multiLevelType w:val="multilevel"/>
    <w:tmpl w:val="E5163720"/>
    <w:lvl w:ilvl="0">
      <w:start w:val="2"/>
      <w:numFmt w:val="decimal"/>
      <w:lvlText w:val="%1."/>
      <w:lvlJc w:val="left"/>
      <w:pPr>
        <w:ind w:left="372" w:hanging="37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9" w15:restartNumberingAfterBreak="0">
    <w:nsid w:val="72A03860"/>
    <w:multiLevelType w:val="hybridMultilevel"/>
    <w:tmpl w:val="392CD51E"/>
    <w:lvl w:ilvl="0" w:tplc="040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54D5654"/>
    <w:multiLevelType w:val="hybridMultilevel"/>
    <w:tmpl w:val="1C4612D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7C04EAD"/>
    <w:multiLevelType w:val="hybridMultilevel"/>
    <w:tmpl w:val="1A521ACC"/>
    <w:lvl w:ilvl="0" w:tplc="592E9E32">
      <w:start w:val="1"/>
      <w:numFmt w:val="decimal"/>
      <w:lvlText w:val="%1."/>
      <w:lvlJc w:val="left"/>
      <w:pPr>
        <w:ind w:left="720" w:hanging="360"/>
      </w:pPr>
      <w:rPr>
        <w:rFonts w:ascii="Arial" w:eastAsiaTheme="minorHAnsi" w:hAnsi="Arial" w:cs="Arial" w:hint="default"/>
        <w:sz w:val="22"/>
        <w:szCs w:val="22"/>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2" w15:restartNumberingAfterBreak="0">
    <w:nsid w:val="7B570799"/>
    <w:multiLevelType w:val="hybridMultilevel"/>
    <w:tmpl w:val="76B0A53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3" w15:restartNumberingAfterBreak="0">
    <w:nsid w:val="7DAD29B3"/>
    <w:multiLevelType w:val="hybridMultilevel"/>
    <w:tmpl w:val="6876E61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4" w15:restartNumberingAfterBreak="0">
    <w:nsid w:val="7DCF3212"/>
    <w:multiLevelType w:val="hybridMultilevel"/>
    <w:tmpl w:val="F3D265F2"/>
    <w:lvl w:ilvl="0" w:tplc="5C720AE0">
      <w:start w:val="1"/>
      <w:numFmt w:val="upperLetter"/>
      <w:lvlText w:val="%1."/>
      <w:lvlJc w:val="left"/>
      <w:pPr>
        <w:ind w:left="360" w:firstLine="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7DFE4564"/>
    <w:multiLevelType w:val="hybridMultilevel"/>
    <w:tmpl w:val="8214DAE6"/>
    <w:lvl w:ilvl="0" w:tplc="19D0AEBC">
      <w:start w:val="3"/>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ED762D9"/>
    <w:multiLevelType w:val="hybridMultilevel"/>
    <w:tmpl w:val="3272B136"/>
    <w:lvl w:ilvl="0" w:tplc="FFFFFFFF">
      <w:start w:val="1"/>
      <w:numFmt w:val="upperLetter"/>
      <w:lvlText w:val="%1."/>
      <w:lvlJc w:val="left"/>
      <w:pPr>
        <w:ind w:left="360"/>
      </w:pPr>
      <w:rPr>
        <w:rFonts w:cs="Times New Roman" w:hint="default"/>
        <w:b w:val="0"/>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num w:numId="1">
    <w:abstractNumId w:val="38"/>
  </w:num>
  <w:num w:numId="2">
    <w:abstractNumId w:val="21"/>
  </w:num>
  <w:num w:numId="3">
    <w:abstractNumId w:val="43"/>
  </w:num>
  <w:num w:numId="4">
    <w:abstractNumId w:val="6"/>
  </w:num>
  <w:num w:numId="5">
    <w:abstractNumId w:val="17"/>
  </w:num>
  <w:num w:numId="6">
    <w:abstractNumId w:val="0"/>
  </w:num>
  <w:num w:numId="7">
    <w:abstractNumId w:val="28"/>
  </w:num>
  <w:num w:numId="8">
    <w:abstractNumId w:val="15"/>
  </w:num>
  <w:num w:numId="9">
    <w:abstractNumId w:val="23"/>
  </w:num>
  <w:num w:numId="10">
    <w:abstractNumId w:val="4"/>
  </w:num>
  <w:num w:numId="11">
    <w:abstractNumId w:val="16"/>
  </w:num>
  <w:num w:numId="12">
    <w:abstractNumId w:val="12"/>
  </w:num>
  <w:num w:numId="13">
    <w:abstractNumId w:val="3"/>
  </w:num>
  <w:num w:numId="14">
    <w:abstractNumId w:val="13"/>
  </w:num>
  <w:num w:numId="15">
    <w:abstractNumId w:val="39"/>
  </w:num>
  <w:num w:numId="16">
    <w:abstractNumId w:val="35"/>
  </w:num>
  <w:num w:numId="17">
    <w:abstractNumId w:val="25"/>
  </w:num>
  <w:num w:numId="18">
    <w:abstractNumId w:val="37"/>
  </w:num>
  <w:num w:numId="19">
    <w:abstractNumId w:val="42"/>
  </w:num>
  <w:num w:numId="20">
    <w:abstractNumId w:val="7"/>
  </w:num>
  <w:num w:numId="21">
    <w:abstractNumId w:val="18"/>
  </w:num>
  <w:num w:numId="22">
    <w:abstractNumId w:val="29"/>
  </w:num>
  <w:num w:numId="23">
    <w:abstractNumId w:val="26"/>
  </w:num>
  <w:num w:numId="24">
    <w:abstractNumId w:val="11"/>
  </w:num>
  <w:num w:numId="25">
    <w:abstractNumId w:val="1"/>
  </w:num>
  <w:num w:numId="26">
    <w:abstractNumId w:val="14"/>
  </w:num>
  <w:num w:numId="27">
    <w:abstractNumId w:val="33"/>
  </w:num>
  <w:num w:numId="28">
    <w:abstractNumId w:val="41"/>
  </w:num>
  <w:num w:numId="29">
    <w:abstractNumId w:val="40"/>
  </w:num>
  <w:num w:numId="30">
    <w:abstractNumId w:val="31"/>
  </w:num>
  <w:num w:numId="31">
    <w:abstractNumId w:val="9"/>
  </w:num>
  <w:num w:numId="32">
    <w:abstractNumId w:val="20"/>
  </w:num>
  <w:num w:numId="33">
    <w:abstractNumId w:val="46"/>
  </w:num>
  <w:num w:numId="34">
    <w:abstractNumId w:val="19"/>
  </w:num>
  <w:num w:numId="35">
    <w:abstractNumId w:val="8"/>
  </w:num>
  <w:num w:numId="36">
    <w:abstractNumId w:val="27"/>
  </w:num>
  <w:num w:numId="37">
    <w:abstractNumId w:val="34"/>
  </w:num>
  <w:num w:numId="38">
    <w:abstractNumId w:val="24"/>
  </w:num>
  <w:num w:numId="39">
    <w:abstractNumId w:val="5"/>
  </w:num>
  <w:num w:numId="40">
    <w:abstractNumId w:val="32"/>
  </w:num>
  <w:num w:numId="41">
    <w:abstractNumId w:val="2"/>
  </w:num>
  <w:num w:numId="42">
    <w:abstractNumId w:val="30"/>
  </w:num>
  <w:num w:numId="43">
    <w:abstractNumId w:val="10"/>
  </w:num>
  <w:num w:numId="44">
    <w:abstractNumId w:val="22"/>
  </w:num>
  <w:num w:numId="45">
    <w:abstractNumId w:val="45"/>
  </w:num>
  <w:num w:numId="46">
    <w:abstractNumId w:val="36"/>
  </w:num>
  <w:num w:numId="47">
    <w:abstractNumId w:val="4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875"/>
    <w:rsid w:val="000009AC"/>
    <w:rsid w:val="00000E9D"/>
    <w:rsid w:val="000036A0"/>
    <w:rsid w:val="00003BA3"/>
    <w:rsid w:val="00003D07"/>
    <w:rsid w:val="0000584F"/>
    <w:rsid w:val="00005870"/>
    <w:rsid w:val="00006CC6"/>
    <w:rsid w:val="00007451"/>
    <w:rsid w:val="00007C5C"/>
    <w:rsid w:val="00007C5F"/>
    <w:rsid w:val="00010400"/>
    <w:rsid w:val="0001100A"/>
    <w:rsid w:val="00014DD0"/>
    <w:rsid w:val="00023E2B"/>
    <w:rsid w:val="0002794E"/>
    <w:rsid w:val="00032DBA"/>
    <w:rsid w:val="000362BB"/>
    <w:rsid w:val="00036E82"/>
    <w:rsid w:val="00040E3E"/>
    <w:rsid w:val="000418F2"/>
    <w:rsid w:val="000422DB"/>
    <w:rsid w:val="000429F8"/>
    <w:rsid w:val="0004333A"/>
    <w:rsid w:val="0004353B"/>
    <w:rsid w:val="0004394A"/>
    <w:rsid w:val="000449CE"/>
    <w:rsid w:val="00044FE5"/>
    <w:rsid w:val="00044FFB"/>
    <w:rsid w:val="000450FD"/>
    <w:rsid w:val="00047577"/>
    <w:rsid w:val="000479B5"/>
    <w:rsid w:val="000479F2"/>
    <w:rsid w:val="00047D0A"/>
    <w:rsid w:val="000505B7"/>
    <w:rsid w:val="00050C8B"/>
    <w:rsid w:val="00051D1E"/>
    <w:rsid w:val="00052BB4"/>
    <w:rsid w:val="000537F6"/>
    <w:rsid w:val="00054006"/>
    <w:rsid w:val="00055B1E"/>
    <w:rsid w:val="0005609D"/>
    <w:rsid w:val="0005634D"/>
    <w:rsid w:val="00056442"/>
    <w:rsid w:val="0005781B"/>
    <w:rsid w:val="00060444"/>
    <w:rsid w:val="00060F9E"/>
    <w:rsid w:val="00061CE4"/>
    <w:rsid w:val="00063E98"/>
    <w:rsid w:val="00065A9A"/>
    <w:rsid w:val="00065C8F"/>
    <w:rsid w:val="00066255"/>
    <w:rsid w:val="00066AB4"/>
    <w:rsid w:val="00066BEA"/>
    <w:rsid w:val="00067379"/>
    <w:rsid w:val="000713C5"/>
    <w:rsid w:val="00071EA5"/>
    <w:rsid w:val="0007365C"/>
    <w:rsid w:val="0007367E"/>
    <w:rsid w:val="00073952"/>
    <w:rsid w:val="00073B8E"/>
    <w:rsid w:val="00074C9B"/>
    <w:rsid w:val="00074DEE"/>
    <w:rsid w:val="00075623"/>
    <w:rsid w:val="00076590"/>
    <w:rsid w:val="000765EE"/>
    <w:rsid w:val="00076E64"/>
    <w:rsid w:val="00076E9D"/>
    <w:rsid w:val="00076EE1"/>
    <w:rsid w:val="00077606"/>
    <w:rsid w:val="00077A03"/>
    <w:rsid w:val="00077AFA"/>
    <w:rsid w:val="00080B6B"/>
    <w:rsid w:val="00080B7E"/>
    <w:rsid w:val="00082252"/>
    <w:rsid w:val="00082A20"/>
    <w:rsid w:val="00083210"/>
    <w:rsid w:val="00085024"/>
    <w:rsid w:val="00085491"/>
    <w:rsid w:val="00087FF1"/>
    <w:rsid w:val="00090DB8"/>
    <w:rsid w:val="0009156F"/>
    <w:rsid w:val="000917F3"/>
    <w:rsid w:val="000918A0"/>
    <w:rsid w:val="00092080"/>
    <w:rsid w:val="00092269"/>
    <w:rsid w:val="00093890"/>
    <w:rsid w:val="00094800"/>
    <w:rsid w:val="000954D9"/>
    <w:rsid w:val="00096B73"/>
    <w:rsid w:val="00096F60"/>
    <w:rsid w:val="00097DA6"/>
    <w:rsid w:val="000A092F"/>
    <w:rsid w:val="000A1001"/>
    <w:rsid w:val="000A1F7D"/>
    <w:rsid w:val="000A36C8"/>
    <w:rsid w:val="000A54BE"/>
    <w:rsid w:val="000A65C2"/>
    <w:rsid w:val="000B1441"/>
    <w:rsid w:val="000B1928"/>
    <w:rsid w:val="000B373B"/>
    <w:rsid w:val="000B3C53"/>
    <w:rsid w:val="000B3FF6"/>
    <w:rsid w:val="000B473A"/>
    <w:rsid w:val="000B4E81"/>
    <w:rsid w:val="000B5231"/>
    <w:rsid w:val="000B566F"/>
    <w:rsid w:val="000B585E"/>
    <w:rsid w:val="000B59E8"/>
    <w:rsid w:val="000C03FB"/>
    <w:rsid w:val="000C1147"/>
    <w:rsid w:val="000C192D"/>
    <w:rsid w:val="000C482B"/>
    <w:rsid w:val="000C49F7"/>
    <w:rsid w:val="000C6497"/>
    <w:rsid w:val="000C691D"/>
    <w:rsid w:val="000D0627"/>
    <w:rsid w:val="000D0950"/>
    <w:rsid w:val="000D10B1"/>
    <w:rsid w:val="000D2566"/>
    <w:rsid w:val="000D34DB"/>
    <w:rsid w:val="000D414E"/>
    <w:rsid w:val="000D4687"/>
    <w:rsid w:val="000D4D53"/>
    <w:rsid w:val="000E015F"/>
    <w:rsid w:val="000E050F"/>
    <w:rsid w:val="000E189C"/>
    <w:rsid w:val="000E4019"/>
    <w:rsid w:val="000E4D2B"/>
    <w:rsid w:val="000E5373"/>
    <w:rsid w:val="000E601D"/>
    <w:rsid w:val="000E65DF"/>
    <w:rsid w:val="000E687D"/>
    <w:rsid w:val="000E6E9D"/>
    <w:rsid w:val="000E703E"/>
    <w:rsid w:val="000F0C57"/>
    <w:rsid w:val="000F0F60"/>
    <w:rsid w:val="000F105B"/>
    <w:rsid w:val="000F2050"/>
    <w:rsid w:val="000F2AB3"/>
    <w:rsid w:val="000F32BE"/>
    <w:rsid w:val="000F3800"/>
    <w:rsid w:val="000F5269"/>
    <w:rsid w:val="000F55FA"/>
    <w:rsid w:val="000F5957"/>
    <w:rsid w:val="000F678E"/>
    <w:rsid w:val="000F7A58"/>
    <w:rsid w:val="00101459"/>
    <w:rsid w:val="00101814"/>
    <w:rsid w:val="001025A5"/>
    <w:rsid w:val="00102ABA"/>
    <w:rsid w:val="00103716"/>
    <w:rsid w:val="00104A71"/>
    <w:rsid w:val="00105529"/>
    <w:rsid w:val="001056AC"/>
    <w:rsid w:val="00105D49"/>
    <w:rsid w:val="00105E94"/>
    <w:rsid w:val="001078C9"/>
    <w:rsid w:val="00110203"/>
    <w:rsid w:val="001115E7"/>
    <w:rsid w:val="001120EF"/>
    <w:rsid w:val="00113FB2"/>
    <w:rsid w:val="00117EBD"/>
    <w:rsid w:val="0012042E"/>
    <w:rsid w:val="00120B2D"/>
    <w:rsid w:val="00122517"/>
    <w:rsid w:val="00122CA8"/>
    <w:rsid w:val="001233D6"/>
    <w:rsid w:val="00124E14"/>
    <w:rsid w:val="00126BFE"/>
    <w:rsid w:val="00126D59"/>
    <w:rsid w:val="0012701C"/>
    <w:rsid w:val="00130D15"/>
    <w:rsid w:val="00131D1D"/>
    <w:rsid w:val="0013211B"/>
    <w:rsid w:val="001328F2"/>
    <w:rsid w:val="001335D8"/>
    <w:rsid w:val="00134ADA"/>
    <w:rsid w:val="00136903"/>
    <w:rsid w:val="00137312"/>
    <w:rsid w:val="001375AF"/>
    <w:rsid w:val="00141247"/>
    <w:rsid w:val="00141990"/>
    <w:rsid w:val="00142848"/>
    <w:rsid w:val="00142C00"/>
    <w:rsid w:val="00142EC9"/>
    <w:rsid w:val="0014310E"/>
    <w:rsid w:val="001435C7"/>
    <w:rsid w:val="00143CD8"/>
    <w:rsid w:val="00144912"/>
    <w:rsid w:val="00144C9D"/>
    <w:rsid w:val="00145864"/>
    <w:rsid w:val="00147063"/>
    <w:rsid w:val="001504E6"/>
    <w:rsid w:val="00151595"/>
    <w:rsid w:val="0015216F"/>
    <w:rsid w:val="0015250E"/>
    <w:rsid w:val="00152CCC"/>
    <w:rsid w:val="00152F53"/>
    <w:rsid w:val="001542CF"/>
    <w:rsid w:val="00156535"/>
    <w:rsid w:val="00160DD8"/>
    <w:rsid w:val="0016135C"/>
    <w:rsid w:val="001635B8"/>
    <w:rsid w:val="00163CAD"/>
    <w:rsid w:val="00163DD9"/>
    <w:rsid w:val="00165692"/>
    <w:rsid w:val="001666B6"/>
    <w:rsid w:val="00166BA4"/>
    <w:rsid w:val="001677B8"/>
    <w:rsid w:val="0016780D"/>
    <w:rsid w:val="001707F7"/>
    <w:rsid w:val="00171B2D"/>
    <w:rsid w:val="001728A2"/>
    <w:rsid w:val="001735A3"/>
    <w:rsid w:val="00177656"/>
    <w:rsid w:val="00180244"/>
    <w:rsid w:val="001804F8"/>
    <w:rsid w:val="00183464"/>
    <w:rsid w:val="00183891"/>
    <w:rsid w:val="00185125"/>
    <w:rsid w:val="00185802"/>
    <w:rsid w:val="00185D4F"/>
    <w:rsid w:val="00186CBF"/>
    <w:rsid w:val="001873DE"/>
    <w:rsid w:val="00190462"/>
    <w:rsid w:val="00190850"/>
    <w:rsid w:val="001913C7"/>
    <w:rsid w:val="00194AD5"/>
    <w:rsid w:val="0019551C"/>
    <w:rsid w:val="001957BE"/>
    <w:rsid w:val="001971AA"/>
    <w:rsid w:val="00197287"/>
    <w:rsid w:val="001978BA"/>
    <w:rsid w:val="00197D07"/>
    <w:rsid w:val="001A0379"/>
    <w:rsid w:val="001A0B5F"/>
    <w:rsid w:val="001A307A"/>
    <w:rsid w:val="001A40B5"/>
    <w:rsid w:val="001A40C9"/>
    <w:rsid w:val="001A4EB3"/>
    <w:rsid w:val="001A527A"/>
    <w:rsid w:val="001A59A5"/>
    <w:rsid w:val="001A59D4"/>
    <w:rsid w:val="001A5A04"/>
    <w:rsid w:val="001A7EF0"/>
    <w:rsid w:val="001B17EF"/>
    <w:rsid w:val="001B453F"/>
    <w:rsid w:val="001B465A"/>
    <w:rsid w:val="001B507A"/>
    <w:rsid w:val="001B5261"/>
    <w:rsid w:val="001B5C82"/>
    <w:rsid w:val="001B6107"/>
    <w:rsid w:val="001B67B6"/>
    <w:rsid w:val="001B7196"/>
    <w:rsid w:val="001C0042"/>
    <w:rsid w:val="001C151C"/>
    <w:rsid w:val="001C4180"/>
    <w:rsid w:val="001C60D4"/>
    <w:rsid w:val="001C7BE1"/>
    <w:rsid w:val="001D06E0"/>
    <w:rsid w:val="001D149F"/>
    <w:rsid w:val="001D3929"/>
    <w:rsid w:val="001D6203"/>
    <w:rsid w:val="001D6EEE"/>
    <w:rsid w:val="001E0518"/>
    <w:rsid w:val="001E289A"/>
    <w:rsid w:val="001E3010"/>
    <w:rsid w:val="001E309D"/>
    <w:rsid w:val="001E3384"/>
    <w:rsid w:val="001E4BCC"/>
    <w:rsid w:val="001E6083"/>
    <w:rsid w:val="001E630E"/>
    <w:rsid w:val="001E68EA"/>
    <w:rsid w:val="001E75F6"/>
    <w:rsid w:val="001E7875"/>
    <w:rsid w:val="001E7948"/>
    <w:rsid w:val="001E7E98"/>
    <w:rsid w:val="001F07DD"/>
    <w:rsid w:val="001F1B6D"/>
    <w:rsid w:val="001F2811"/>
    <w:rsid w:val="001F31B5"/>
    <w:rsid w:val="001F45B5"/>
    <w:rsid w:val="001F4995"/>
    <w:rsid w:val="001F5204"/>
    <w:rsid w:val="001F61FD"/>
    <w:rsid w:val="001F6654"/>
    <w:rsid w:val="0020080E"/>
    <w:rsid w:val="002020CB"/>
    <w:rsid w:val="00203CC1"/>
    <w:rsid w:val="00206B22"/>
    <w:rsid w:val="0021187D"/>
    <w:rsid w:val="00211FED"/>
    <w:rsid w:val="002121B9"/>
    <w:rsid w:val="002122FC"/>
    <w:rsid w:val="00212C20"/>
    <w:rsid w:val="00213C57"/>
    <w:rsid w:val="00216788"/>
    <w:rsid w:val="00221A61"/>
    <w:rsid w:val="00227C83"/>
    <w:rsid w:val="002326CD"/>
    <w:rsid w:val="0023298A"/>
    <w:rsid w:val="00232CB5"/>
    <w:rsid w:val="00232D2F"/>
    <w:rsid w:val="002345F0"/>
    <w:rsid w:val="0023476E"/>
    <w:rsid w:val="002349E1"/>
    <w:rsid w:val="00235FE8"/>
    <w:rsid w:val="00236E88"/>
    <w:rsid w:val="00237611"/>
    <w:rsid w:val="0024049D"/>
    <w:rsid w:val="00241292"/>
    <w:rsid w:val="002423BD"/>
    <w:rsid w:val="002428C6"/>
    <w:rsid w:val="00244C14"/>
    <w:rsid w:val="00245128"/>
    <w:rsid w:val="00246926"/>
    <w:rsid w:val="00247633"/>
    <w:rsid w:val="00247E87"/>
    <w:rsid w:val="00252B24"/>
    <w:rsid w:val="00253A27"/>
    <w:rsid w:val="00254442"/>
    <w:rsid w:val="00255BBB"/>
    <w:rsid w:val="00257998"/>
    <w:rsid w:val="00257B42"/>
    <w:rsid w:val="00261537"/>
    <w:rsid w:val="00262445"/>
    <w:rsid w:val="00262D3C"/>
    <w:rsid w:val="002637BD"/>
    <w:rsid w:val="00263880"/>
    <w:rsid w:val="002642D4"/>
    <w:rsid w:val="00264E2F"/>
    <w:rsid w:val="00265AD7"/>
    <w:rsid w:val="00265D58"/>
    <w:rsid w:val="002702E5"/>
    <w:rsid w:val="00270764"/>
    <w:rsid w:val="00271DFC"/>
    <w:rsid w:val="00272269"/>
    <w:rsid w:val="002726B1"/>
    <w:rsid w:val="00272FAD"/>
    <w:rsid w:val="00273C67"/>
    <w:rsid w:val="00273C69"/>
    <w:rsid w:val="00277E52"/>
    <w:rsid w:val="002817CB"/>
    <w:rsid w:val="00283134"/>
    <w:rsid w:val="00283212"/>
    <w:rsid w:val="0028406A"/>
    <w:rsid w:val="00284A5F"/>
    <w:rsid w:val="00284C58"/>
    <w:rsid w:val="0028577D"/>
    <w:rsid w:val="00285ACA"/>
    <w:rsid w:val="00285BD3"/>
    <w:rsid w:val="00285BE0"/>
    <w:rsid w:val="00287221"/>
    <w:rsid w:val="00287FC4"/>
    <w:rsid w:val="0029128A"/>
    <w:rsid w:val="00292816"/>
    <w:rsid w:val="0029290F"/>
    <w:rsid w:val="00293F22"/>
    <w:rsid w:val="00294202"/>
    <w:rsid w:val="0029435A"/>
    <w:rsid w:val="00294AFB"/>
    <w:rsid w:val="00294C55"/>
    <w:rsid w:val="00296B95"/>
    <w:rsid w:val="002978A4"/>
    <w:rsid w:val="002A31AB"/>
    <w:rsid w:val="002A37BD"/>
    <w:rsid w:val="002A3AE0"/>
    <w:rsid w:val="002A5344"/>
    <w:rsid w:val="002A552F"/>
    <w:rsid w:val="002A5E26"/>
    <w:rsid w:val="002A6082"/>
    <w:rsid w:val="002A6E2D"/>
    <w:rsid w:val="002A7F13"/>
    <w:rsid w:val="002B0FFE"/>
    <w:rsid w:val="002B1DEA"/>
    <w:rsid w:val="002B425D"/>
    <w:rsid w:val="002B4A21"/>
    <w:rsid w:val="002B5E0E"/>
    <w:rsid w:val="002C08B6"/>
    <w:rsid w:val="002C0F02"/>
    <w:rsid w:val="002C1400"/>
    <w:rsid w:val="002C25A5"/>
    <w:rsid w:val="002C3A8A"/>
    <w:rsid w:val="002C43AD"/>
    <w:rsid w:val="002C4996"/>
    <w:rsid w:val="002C57E4"/>
    <w:rsid w:val="002D0A95"/>
    <w:rsid w:val="002D1CEB"/>
    <w:rsid w:val="002D29A4"/>
    <w:rsid w:val="002D3049"/>
    <w:rsid w:val="002D345A"/>
    <w:rsid w:val="002D4431"/>
    <w:rsid w:val="002D5167"/>
    <w:rsid w:val="002D580F"/>
    <w:rsid w:val="002D7A8A"/>
    <w:rsid w:val="002D7D06"/>
    <w:rsid w:val="002E271F"/>
    <w:rsid w:val="002E27FC"/>
    <w:rsid w:val="002E32D2"/>
    <w:rsid w:val="002E3F79"/>
    <w:rsid w:val="002E52E6"/>
    <w:rsid w:val="002E52F0"/>
    <w:rsid w:val="002E5DC9"/>
    <w:rsid w:val="002E64CF"/>
    <w:rsid w:val="002E6AFA"/>
    <w:rsid w:val="002E7650"/>
    <w:rsid w:val="002E7AD1"/>
    <w:rsid w:val="002F0A99"/>
    <w:rsid w:val="002F243D"/>
    <w:rsid w:val="002F2650"/>
    <w:rsid w:val="002F26C3"/>
    <w:rsid w:val="002F4905"/>
    <w:rsid w:val="002F5661"/>
    <w:rsid w:val="002F627E"/>
    <w:rsid w:val="002F6932"/>
    <w:rsid w:val="002F6D41"/>
    <w:rsid w:val="002F7345"/>
    <w:rsid w:val="00301071"/>
    <w:rsid w:val="0030161B"/>
    <w:rsid w:val="003019BE"/>
    <w:rsid w:val="00301B30"/>
    <w:rsid w:val="00303690"/>
    <w:rsid w:val="0030738C"/>
    <w:rsid w:val="00307F3E"/>
    <w:rsid w:val="0031096B"/>
    <w:rsid w:val="00313303"/>
    <w:rsid w:val="003160B5"/>
    <w:rsid w:val="003162F1"/>
    <w:rsid w:val="0031651F"/>
    <w:rsid w:val="00316CDD"/>
    <w:rsid w:val="00317055"/>
    <w:rsid w:val="003175F9"/>
    <w:rsid w:val="00321832"/>
    <w:rsid w:val="00322E7A"/>
    <w:rsid w:val="0032314A"/>
    <w:rsid w:val="00323280"/>
    <w:rsid w:val="00324260"/>
    <w:rsid w:val="003244DE"/>
    <w:rsid w:val="003271B7"/>
    <w:rsid w:val="00332693"/>
    <w:rsid w:val="003329AF"/>
    <w:rsid w:val="00333600"/>
    <w:rsid w:val="003338DE"/>
    <w:rsid w:val="00334B3D"/>
    <w:rsid w:val="00335357"/>
    <w:rsid w:val="00337C40"/>
    <w:rsid w:val="003408EC"/>
    <w:rsid w:val="0034123A"/>
    <w:rsid w:val="00342277"/>
    <w:rsid w:val="0034286E"/>
    <w:rsid w:val="00342D9C"/>
    <w:rsid w:val="00344ECD"/>
    <w:rsid w:val="00346384"/>
    <w:rsid w:val="00350B35"/>
    <w:rsid w:val="00351566"/>
    <w:rsid w:val="003526CD"/>
    <w:rsid w:val="00352C9E"/>
    <w:rsid w:val="0035516A"/>
    <w:rsid w:val="003562F8"/>
    <w:rsid w:val="003571AA"/>
    <w:rsid w:val="00360623"/>
    <w:rsid w:val="00360CB3"/>
    <w:rsid w:val="003610AC"/>
    <w:rsid w:val="003640B9"/>
    <w:rsid w:val="00366A29"/>
    <w:rsid w:val="003677A2"/>
    <w:rsid w:val="00370AC5"/>
    <w:rsid w:val="0037280B"/>
    <w:rsid w:val="00373279"/>
    <w:rsid w:val="003749FA"/>
    <w:rsid w:val="00374B91"/>
    <w:rsid w:val="00374DE6"/>
    <w:rsid w:val="003771D9"/>
    <w:rsid w:val="00381AA0"/>
    <w:rsid w:val="00382614"/>
    <w:rsid w:val="00383449"/>
    <w:rsid w:val="00383ACA"/>
    <w:rsid w:val="00384B2C"/>
    <w:rsid w:val="00385F26"/>
    <w:rsid w:val="00387E86"/>
    <w:rsid w:val="003917D0"/>
    <w:rsid w:val="0039249A"/>
    <w:rsid w:val="0039337E"/>
    <w:rsid w:val="003939B5"/>
    <w:rsid w:val="00393DEB"/>
    <w:rsid w:val="003940F1"/>
    <w:rsid w:val="00397037"/>
    <w:rsid w:val="003A18A2"/>
    <w:rsid w:val="003A1B3A"/>
    <w:rsid w:val="003A3956"/>
    <w:rsid w:val="003A43BB"/>
    <w:rsid w:val="003A4F81"/>
    <w:rsid w:val="003A5D8C"/>
    <w:rsid w:val="003A7922"/>
    <w:rsid w:val="003B0929"/>
    <w:rsid w:val="003B252C"/>
    <w:rsid w:val="003B2D25"/>
    <w:rsid w:val="003B2E76"/>
    <w:rsid w:val="003B3A74"/>
    <w:rsid w:val="003B3D3C"/>
    <w:rsid w:val="003B4433"/>
    <w:rsid w:val="003B4E0D"/>
    <w:rsid w:val="003B4FB6"/>
    <w:rsid w:val="003B6F99"/>
    <w:rsid w:val="003B73A5"/>
    <w:rsid w:val="003B782D"/>
    <w:rsid w:val="003C0B80"/>
    <w:rsid w:val="003C1ED6"/>
    <w:rsid w:val="003C265C"/>
    <w:rsid w:val="003C6C3E"/>
    <w:rsid w:val="003C7072"/>
    <w:rsid w:val="003C7B97"/>
    <w:rsid w:val="003D04FD"/>
    <w:rsid w:val="003D08FE"/>
    <w:rsid w:val="003D0E94"/>
    <w:rsid w:val="003D10CE"/>
    <w:rsid w:val="003D1F56"/>
    <w:rsid w:val="003D2294"/>
    <w:rsid w:val="003D2D0D"/>
    <w:rsid w:val="003D31E9"/>
    <w:rsid w:val="003D3DAB"/>
    <w:rsid w:val="003D44BB"/>
    <w:rsid w:val="003D5A65"/>
    <w:rsid w:val="003D6043"/>
    <w:rsid w:val="003D61E7"/>
    <w:rsid w:val="003E11FC"/>
    <w:rsid w:val="003E2619"/>
    <w:rsid w:val="003E2A16"/>
    <w:rsid w:val="003E42C9"/>
    <w:rsid w:val="003E5391"/>
    <w:rsid w:val="003E55F5"/>
    <w:rsid w:val="003E5C98"/>
    <w:rsid w:val="003E64FC"/>
    <w:rsid w:val="003E651B"/>
    <w:rsid w:val="003E7D69"/>
    <w:rsid w:val="003F040F"/>
    <w:rsid w:val="003F0449"/>
    <w:rsid w:val="003F173D"/>
    <w:rsid w:val="003F28C2"/>
    <w:rsid w:val="003F3ABE"/>
    <w:rsid w:val="003F4C0E"/>
    <w:rsid w:val="003F4FA6"/>
    <w:rsid w:val="003F6292"/>
    <w:rsid w:val="003F62E0"/>
    <w:rsid w:val="003F72C6"/>
    <w:rsid w:val="00400363"/>
    <w:rsid w:val="00401941"/>
    <w:rsid w:val="00402119"/>
    <w:rsid w:val="00402569"/>
    <w:rsid w:val="004048B0"/>
    <w:rsid w:val="00404D4F"/>
    <w:rsid w:val="004055B2"/>
    <w:rsid w:val="004056ED"/>
    <w:rsid w:val="00410BFE"/>
    <w:rsid w:val="004122C0"/>
    <w:rsid w:val="004123D6"/>
    <w:rsid w:val="00415797"/>
    <w:rsid w:val="0041682D"/>
    <w:rsid w:val="00417A13"/>
    <w:rsid w:val="004212FA"/>
    <w:rsid w:val="004218C4"/>
    <w:rsid w:val="00422065"/>
    <w:rsid w:val="00422ADA"/>
    <w:rsid w:val="00423AA1"/>
    <w:rsid w:val="0042498E"/>
    <w:rsid w:val="004249D1"/>
    <w:rsid w:val="00425637"/>
    <w:rsid w:val="00430F40"/>
    <w:rsid w:val="004315D0"/>
    <w:rsid w:val="00431FB6"/>
    <w:rsid w:val="004326DE"/>
    <w:rsid w:val="00432CC6"/>
    <w:rsid w:val="00434C85"/>
    <w:rsid w:val="00435333"/>
    <w:rsid w:val="00435C4D"/>
    <w:rsid w:val="00436E0E"/>
    <w:rsid w:val="00437CF9"/>
    <w:rsid w:val="00437FB0"/>
    <w:rsid w:val="004405E9"/>
    <w:rsid w:val="004409CB"/>
    <w:rsid w:val="00441323"/>
    <w:rsid w:val="00441D6D"/>
    <w:rsid w:val="004424F0"/>
    <w:rsid w:val="00445EEC"/>
    <w:rsid w:val="0044683B"/>
    <w:rsid w:val="00450274"/>
    <w:rsid w:val="00450F73"/>
    <w:rsid w:val="00451D30"/>
    <w:rsid w:val="00452D05"/>
    <w:rsid w:val="00453AEC"/>
    <w:rsid w:val="004549B5"/>
    <w:rsid w:val="00456B7D"/>
    <w:rsid w:val="00456C51"/>
    <w:rsid w:val="00456D09"/>
    <w:rsid w:val="00457076"/>
    <w:rsid w:val="00461EC8"/>
    <w:rsid w:val="00463C06"/>
    <w:rsid w:val="00463FC0"/>
    <w:rsid w:val="0046446A"/>
    <w:rsid w:val="0046463F"/>
    <w:rsid w:val="004648A0"/>
    <w:rsid w:val="004671F1"/>
    <w:rsid w:val="00470116"/>
    <w:rsid w:val="00470431"/>
    <w:rsid w:val="004706D0"/>
    <w:rsid w:val="00470ABA"/>
    <w:rsid w:val="00471CD4"/>
    <w:rsid w:val="00471D3C"/>
    <w:rsid w:val="00472A63"/>
    <w:rsid w:val="00474F82"/>
    <w:rsid w:val="004752D8"/>
    <w:rsid w:val="004778D3"/>
    <w:rsid w:val="00482DA3"/>
    <w:rsid w:val="00483C63"/>
    <w:rsid w:val="004845A7"/>
    <w:rsid w:val="00486CE6"/>
    <w:rsid w:val="00487E36"/>
    <w:rsid w:val="00491655"/>
    <w:rsid w:val="00492179"/>
    <w:rsid w:val="00492B51"/>
    <w:rsid w:val="00493B29"/>
    <w:rsid w:val="00494908"/>
    <w:rsid w:val="00495004"/>
    <w:rsid w:val="00496D71"/>
    <w:rsid w:val="00497ECD"/>
    <w:rsid w:val="004A0210"/>
    <w:rsid w:val="004A12A5"/>
    <w:rsid w:val="004A3DFF"/>
    <w:rsid w:val="004A4833"/>
    <w:rsid w:val="004A4EC2"/>
    <w:rsid w:val="004A4F25"/>
    <w:rsid w:val="004A510B"/>
    <w:rsid w:val="004A5BF0"/>
    <w:rsid w:val="004A5DE9"/>
    <w:rsid w:val="004A6F86"/>
    <w:rsid w:val="004A7BC4"/>
    <w:rsid w:val="004B2B40"/>
    <w:rsid w:val="004B2F19"/>
    <w:rsid w:val="004B3571"/>
    <w:rsid w:val="004B5AC1"/>
    <w:rsid w:val="004B6EA3"/>
    <w:rsid w:val="004B746D"/>
    <w:rsid w:val="004B7C79"/>
    <w:rsid w:val="004C00A6"/>
    <w:rsid w:val="004C1991"/>
    <w:rsid w:val="004C28CB"/>
    <w:rsid w:val="004C3317"/>
    <w:rsid w:val="004C469E"/>
    <w:rsid w:val="004C4A4C"/>
    <w:rsid w:val="004C4AE4"/>
    <w:rsid w:val="004C51A7"/>
    <w:rsid w:val="004D0510"/>
    <w:rsid w:val="004D09EE"/>
    <w:rsid w:val="004D1815"/>
    <w:rsid w:val="004D2699"/>
    <w:rsid w:val="004D27A8"/>
    <w:rsid w:val="004D2C28"/>
    <w:rsid w:val="004D473E"/>
    <w:rsid w:val="004D4AD1"/>
    <w:rsid w:val="004D6B47"/>
    <w:rsid w:val="004E207F"/>
    <w:rsid w:val="004E26C4"/>
    <w:rsid w:val="004E2A77"/>
    <w:rsid w:val="004E5FE6"/>
    <w:rsid w:val="004E6A15"/>
    <w:rsid w:val="004E7CBE"/>
    <w:rsid w:val="004F1C85"/>
    <w:rsid w:val="004F337F"/>
    <w:rsid w:val="004F4686"/>
    <w:rsid w:val="004F5B77"/>
    <w:rsid w:val="004F6772"/>
    <w:rsid w:val="004F6B38"/>
    <w:rsid w:val="004F703B"/>
    <w:rsid w:val="004F7F6A"/>
    <w:rsid w:val="00501905"/>
    <w:rsid w:val="00501D38"/>
    <w:rsid w:val="00502028"/>
    <w:rsid w:val="00503123"/>
    <w:rsid w:val="005032B4"/>
    <w:rsid w:val="0050346B"/>
    <w:rsid w:val="005034DD"/>
    <w:rsid w:val="00506993"/>
    <w:rsid w:val="0050757F"/>
    <w:rsid w:val="00507DA9"/>
    <w:rsid w:val="00511C1C"/>
    <w:rsid w:val="00511C7D"/>
    <w:rsid w:val="00511FFE"/>
    <w:rsid w:val="0051275A"/>
    <w:rsid w:val="00512D25"/>
    <w:rsid w:val="00513194"/>
    <w:rsid w:val="00513ED3"/>
    <w:rsid w:val="005151AB"/>
    <w:rsid w:val="00515E3B"/>
    <w:rsid w:val="00516D4E"/>
    <w:rsid w:val="00516F02"/>
    <w:rsid w:val="00517712"/>
    <w:rsid w:val="005209FC"/>
    <w:rsid w:val="00520EBA"/>
    <w:rsid w:val="00520F63"/>
    <w:rsid w:val="00521020"/>
    <w:rsid w:val="00524019"/>
    <w:rsid w:val="00524951"/>
    <w:rsid w:val="005255E9"/>
    <w:rsid w:val="00526883"/>
    <w:rsid w:val="00526DA5"/>
    <w:rsid w:val="00527493"/>
    <w:rsid w:val="005304BA"/>
    <w:rsid w:val="00530E42"/>
    <w:rsid w:val="00531501"/>
    <w:rsid w:val="00532235"/>
    <w:rsid w:val="00532743"/>
    <w:rsid w:val="00533C1C"/>
    <w:rsid w:val="00534258"/>
    <w:rsid w:val="00534319"/>
    <w:rsid w:val="005350FE"/>
    <w:rsid w:val="00535884"/>
    <w:rsid w:val="00536098"/>
    <w:rsid w:val="0053770E"/>
    <w:rsid w:val="00537C63"/>
    <w:rsid w:val="00537CD6"/>
    <w:rsid w:val="00540B3F"/>
    <w:rsid w:val="00542FD4"/>
    <w:rsid w:val="00543F09"/>
    <w:rsid w:val="005451A0"/>
    <w:rsid w:val="005456C1"/>
    <w:rsid w:val="00545EB8"/>
    <w:rsid w:val="00546822"/>
    <w:rsid w:val="00553581"/>
    <w:rsid w:val="0055570C"/>
    <w:rsid w:val="005562E7"/>
    <w:rsid w:val="0055748A"/>
    <w:rsid w:val="00557A48"/>
    <w:rsid w:val="00557E17"/>
    <w:rsid w:val="0056056F"/>
    <w:rsid w:val="0056093B"/>
    <w:rsid w:val="005611CE"/>
    <w:rsid w:val="005614FD"/>
    <w:rsid w:val="00561714"/>
    <w:rsid w:val="00561F9C"/>
    <w:rsid w:val="005625EB"/>
    <w:rsid w:val="00563531"/>
    <w:rsid w:val="00566E36"/>
    <w:rsid w:val="0057037A"/>
    <w:rsid w:val="00570615"/>
    <w:rsid w:val="00571C6C"/>
    <w:rsid w:val="005726D3"/>
    <w:rsid w:val="00572AAB"/>
    <w:rsid w:val="0057306B"/>
    <w:rsid w:val="005744E7"/>
    <w:rsid w:val="00574583"/>
    <w:rsid w:val="0057487B"/>
    <w:rsid w:val="005767E3"/>
    <w:rsid w:val="005774D5"/>
    <w:rsid w:val="00581D8B"/>
    <w:rsid w:val="00581FCC"/>
    <w:rsid w:val="0058211D"/>
    <w:rsid w:val="00582323"/>
    <w:rsid w:val="00583871"/>
    <w:rsid w:val="0058470B"/>
    <w:rsid w:val="00584805"/>
    <w:rsid w:val="00585E6E"/>
    <w:rsid w:val="005872A1"/>
    <w:rsid w:val="0059268D"/>
    <w:rsid w:val="00594780"/>
    <w:rsid w:val="0059517B"/>
    <w:rsid w:val="005957A3"/>
    <w:rsid w:val="00597CED"/>
    <w:rsid w:val="005A06A2"/>
    <w:rsid w:val="005A0790"/>
    <w:rsid w:val="005A0A3C"/>
    <w:rsid w:val="005A0C08"/>
    <w:rsid w:val="005A1A04"/>
    <w:rsid w:val="005A2790"/>
    <w:rsid w:val="005A3222"/>
    <w:rsid w:val="005A3724"/>
    <w:rsid w:val="005A3BDD"/>
    <w:rsid w:val="005A42D2"/>
    <w:rsid w:val="005A433D"/>
    <w:rsid w:val="005A50DB"/>
    <w:rsid w:val="005A5236"/>
    <w:rsid w:val="005A55EA"/>
    <w:rsid w:val="005A5E1D"/>
    <w:rsid w:val="005A6FC1"/>
    <w:rsid w:val="005A7B8E"/>
    <w:rsid w:val="005A7CA1"/>
    <w:rsid w:val="005B0BCD"/>
    <w:rsid w:val="005B2C12"/>
    <w:rsid w:val="005B3E68"/>
    <w:rsid w:val="005B4704"/>
    <w:rsid w:val="005B4DA5"/>
    <w:rsid w:val="005B780C"/>
    <w:rsid w:val="005C1219"/>
    <w:rsid w:val="005C224F"/>
    <w:rsid w:val="005C2F83"/>
    <w:rsid w:val="005C5EE6"/>
    <w:rsid w:val="005C662A"/>
    <w:rsid w:val="005C726D"/>
    <w:rsid w:val="005C7677"/>
    <w:rsid w:val="005D1355"/>
    <w:rsid w:val="005D33C6"/>
    <w:rsid w:val="005D51A7"/>
    <w:rsid w:val="005D5C0D"/>
    <w:rsid w:val="005E03EF"/>
    <w:rsid w:val="005E09A1"/>
    <w:rsid w:val="005E0E7F"/>
    <w:rsid w:val="005E25E9"/>
    <w:rsid w:val="005E3802"/>
    <w:rsid w:val="005E3895"/>
    <w:rsid w:val="005E5359"/>
    <w:rsid w:val="005E5912"/>
    <w:rsid w:val="005E74F1"/>
    <w:rsid w:val="005E7EB9"/>
    <w:rsid w:val="005F19E4"/>
    <w:rsid w:val="005F1B33"/>
    <w:rsid w:val="005F25FD"/>
    <w:rsid w:val="005F4F2B"/>
    <w:rsid w:val="005F56A2"/>
    <w:rsid w:val="005F589F"/>
    <w:rsid w:val="005F5E63"/>
    <w:rsid w:val="005F6035"/>
    <w:rsid w:val="005F771A"/>
    <w:rsid w:val="005F7E3D"/>
    <w:rsid w:val="006003B7"/>
    <w:rsid w:val="00601CB1"/>
    <w:rsid w:val="006035E7"/>
    <w:rsid w:val="00604674"/>
    <w:rsid w:val="006049E6"/>
    <w:rsid w:val="006061F3"/>
    <w:rsid w:val="006062AA"/>
    <w:rsid w:val="0060712E"/>
    <w:rsid w:val="00607783"/>
    <w:rsid w:val="00607C7F"/>
    <w:rsid w:val="0061217E"/>
    <w:rsid w:val="006131F0"/>
    <w:rsid w:val="00614BE6"/>
    <w:rsid w:val="006174CD"/>
    <w:rsid w:val="00617BE1"/>
    <w:rsid w:val="0062157A"/>
    <w:rsid w:val="0062173C"/>
    <w:rsid w:val="00621BA8"/>
    <w:rsid w:val="00621CCB"/>
    <w:rsid w:val="00623C23"/>
    <w:rsid w:val="00624A34"/>
    <w:rsid w:val="00625757"/>
    <w:rsid w:val="00625A32"/>
    <w:rsid w:val="006279F6"/>
    <w:rsid w:val="006318E3"/>
    <w:rsid w:val="00632ACA"/>
    <w:rsid w:val="00632EDD"/>
    <w:rsid w:val="006354A9"/>
    <w:rsid w:val="00635D85"/>
    <w:rsid w:val="006366F5"/>
    <w:rsid w:val="00636A51"/>
    <w:rsid w:val="006372AE"/>
    <w:rsid w:val="00643FCB"/>
    <w:rsid w:val="00644127"/>
    <w:rsid w:val="00645800"/>
    <w:rsid w:val="00646945"/>
    <w:rsid w:val="00646B07"/>
    <w:rsid w:val="0064765F"/>
    <w:rsid w:val="00650932"/>
    <w:rsid w:val="006512A8"/>
    <w:rsid w:val="00652070"/>
    <w:rsid w:val="006605BA"/>
    <w:rsid w:val="006606DA"/>
    <w:rsid w:val="0066162D"/>
    <w:rsid w:val="00661894"/>
    <w:rsid w:val="00661A7B"/>
    <w:rsid w:val="006630C7"/>
    <w:rsid w:val="006633DE"/>
    <w:rsid w:val="00663E5A"/>
    <w:rsid w:val="00663F5D"/>
    <w:rsid w:val="00664CB0"/>
    <w:rsid w:val="00664D47"/>
    <w:rsid w:val="00667212"/>
    <w:rsid w:val="00672547"/>
    <w:rsid w:val="00673957"/>
    <w:rsid w:val="00675056"/>
    <w:rsid w:val="00680DD1"/>
    <w:rsid w:val="00684466"/>
    <w:rsid w:val="00684AF9"/>
    <w:rsid w:val="00686142"/>
    <w:rsid w:val="006922AF"/>
    <w:rsid w:val="00692B8B"/>
    <w:rsid w:val="0069364E"/>
    <w:rsid w:val="00693686"/>
    <w:rsid w:val="00693C79"/>
    <w:rsid w:val="00696B1B"/>
    <w:rsid w:val="00696E1D"/>
    <w:rsid w:val="00697D97"/>
    <w:rsid w:val="006A0911"/>
    <w:rsid w:val="006A1317"/>
    <w:rsid w:val="006A1CCE"/>
    <w:rsid w:val="006A3010"/>
    <w:rsid w:val="006A3C2E"/>
    <w:rsid w:val="006A3E76"/>
    <w:rsid w:val="006A4B36"/>
    <w:rsid w:val="006A4C06"/>
    <w:rsid w:val="006A5CB4"/>
    <w:rsid w:val="006A79F8"/>
    <w:rsid w:val="006A7BDA"/>
    <w:rsid w:val="006B0713"/>
    <w:rsid w:val="006B11F3"/>
    <w:rsid w:val="006B1C05"/>
    <w:rsid w:val="006B1D69"/>
    <w:rsid w:val="006B2A62"/>
    <w:rsid w:val="006B4B8C"/>
    <w:rsid w:val="006B6130"/>
    <w:rsid w:val="006B61ED"/>
    <w:rsid w:val="006B77EC"/>
    <w:rsid w:val="006C0BCE"/>
    <w:rsid w:val="006C1245"/>
    <w:rsid w:val="006C1333"/>
    <w:rsid w:val="006C28DA"/>
    <w:rsid w:val="006C3A46"/>
    <w:rsid w:val="006C5851"/>
    <w:rsid w:val="006C630A"/>
    <w:rsid w:val="006C6E59"/>
    <w:rsid w:val="006C712A"/>
    <w:rsid w:val="006C775A"/>
    <w:rsid w:val="006C78BA"/>
    <w:rsid w:val="006D32A9"/>
    <w:rsid w:val="006D4831"/>
    <w:rsid w:val="006D4F5B"/>
    <w:rsid w:val="006D53C7"/>
    <w:rsid w:val="006D5553"/>
    <w:rsid w:val="006D5998"/>
    <w:rsid w:val="006D6297"/>
    <w:rsid w:val="006D6DDE"/>
    <w:rsid w:val="006D7474"/>
    <w:rsid w:val="006D7A37"/>
    <w:rsid w:val="006D7DA9"/>
    <w:rsid w:val="006E0082"/>
    <w:rsid w:val="006E0193"/>
    <w:rsid w:val="006E053F"/>
    <w:rsid w:val="006E0F8D"/>
    <w:rsid w:val="006E10F4"/>
    <w:rsid w:val="006E11FB"/>
    <w:rsid w:val="006E137C"/>
    <w:rsid w:val="006E27B1"/>
    <w:rsid w:val="006E2DF2"/>
    <w:rsid w:val="006E3A52"/>
    <w:rsid w:val="006E63A4"/>
    <w:rsid w:val="006E7159"/>
    <w:rsid w:val="006E7ECB"/>
    <w:rsid w:val="006F1596"/>
    <w:rsid w:val="006F18D5"/>
    <w:rsid w:val="006F2249"/>
    <w:rsid w:val="006F34EC"/>
    <w:rsid w:val="006F3CC9"/>
    <w:rsid w:val="006F5F87"/>
    <w:rsid w:val="006F66D3"/>
    <w:rsid w:val="006F674D"/>
    <w:rsid w:val="006F7BFA"/>
    <w:rsid w:val="006F7EB8"/>
    <w:rsid w:val="007016AB"/>
    <w:rsid w:val="00701F48"/>
    <w:rsid w:val="007026C1"/>
    <w:rsid w:val="00704D69"/>
    <w:rsid w:val="00705AF3"/>
    <w:rsid w:val="00705FAF"/>
    <w:rsid w:val="007062A3"/>
    <w:rsid w:val="00707835"/>
    <w:rsid w:val="00707E41"/>
    <w:rsid w:val="007104C0"/>
    <w:rsid w:val="00710549"/>
    <w:rsid w:val="00710C6C"/>
    <w:rsid w:val="00711BCC"/>
    <w:rsid w:val="007120D0"/>
    <w:rsid w:val="00713DF9"/>
    <w:rsid w:val="0071418D"/>
    <w:rsid w:val="00714ADC"/>
    <w:rsid w:val="00714B17"/>
    <w:rsid w:val="007158B3"/>
    <w:rsid w:val="007165D2"/>
    <w:rsid w:val="0071685E"/>
    <w:rsid w:val="00717010"/>
    <w:rsid w:val="00720C18"/>
    <w:rsid w:val="007213A2"/>
    <w:rsid w:val="00724E5E"/>
    <w:rsid w:val="00725D4B"/>
    <w:rsid w:val="00725EEB"/>
    <w:rsid w:val="00727129"/>
    <w:rsid w:val="00727587"/>
    <w:rsid w:val="00730092"/>
    <w:rsid w:val="007304AB"/>
    <w:rsid w:val="00730984"/>
    <w:rsid w:val="00730A19"/>
    <w:rsid w:val="007311BF"/>
    <w:rsid w:val="00731590"/>
    <w:rsid w:val="007316B8"/>
    <w:rsid w:val="00731CC7"/>
    <w:rsid w:val="007329BA"/>
    <w:rsid w:val="00734E59"/>
    <w:rsid w:val="007367B6"/>
    <w:rsid w:val="0073680E"/>
    <w:rsid w:val="00740441"/>
    <w:rsid w:val="00742D6E"/>
    <w:rsid w:val="00744C34"/>
    <w:rsid w:val="00745766"/>
    <w:rsid w:val="00745FEC"/>
    <w:rsid w:val="007474DC"/>
    <w:rsid w:val="00751305"/>
    <w:rsid w:val="00753C48"/>
    <w:rsid w:val="00753F15"/>
    <w:rsid w:val="00754680"/>
    <w:rsid w:val="00754D46"/>
    <w:rsid w:val="00760D05"/>
    <w:rsid w:val="00761A20"/>
    <w:rsid w:val="00762BB0"/>
    <w:rsid w:val="00763ACC"/>
    <w:rsid w:val="007641F1"/>
    <w:rsid w:val="00764A56"/>
    <w:rsid w:val="007652C1"/>
    <w:rsid w:val="007668AD"/>
    <w:rsid w:val="00771A19"/>
    <w:rsid w:val="007723A9"/>
    <w:rsid w:val="0077251B"/>
    <w:rsid w:val="00772521"/>
    <w:rsid w:val="00772857"/>
    <w:rsid w:val="00772991"/>
    <w:rsid w:val="007733B5"/>
    <w:rsid w:val="007733CA"/>
    <w:rsid w:val="00773D02"/>
    <w:rsid w:val="00775CA7"/>
    <w:rsid w:val="00776A33"/>
    <w:rsid w:val="00776BE9"/>
    <w:rsid w:val="00777649"/>
    <w:rsid w:val="00780BCC"/>
    <w:rsid w:val="00781224"/>
    <w:rsid w:val="007829D0"/>
    <w:rsid w:val="00783276"/>
    <w:rsid w:val="00783374"/>
    <w:rsid w:val="00783448"/>
    <w:rsid w:val="0078527A"/>
    <w:rsid w:val="00785694"/>
    <w:rsid w:val="00785B9B"/>
    <w:rsid w:val="007876CD"/>
    <w:rsid w:val="00790DBC"/>
    <w:rsid w:val="00794EA2"/>
    <w:rsid w:val="00796133"/>
    <w:rsid w:val="007973FB"/>
    <w:rsid w:val="007A0B0E"/>
    <w:rsid w:val="007A22C7"/>
    <w:rsid w:val="007A3F8D"/>
    <w:rsid w:val="007A5984"/>
    <w:rsid w:val="007A5B6C"/>
    <w:rsid w:val="007A5FCB"/>
    <w:rsid w:val="007A77C7"/>
    <w:rsid w:val="007A7C81"/>
    <w:rsid w:val="007B0DD3"/>
    <w:rsid w:val="007B11E6"/>
    <w:rsid w:val="007B127F"/>
    <w:rsid w:val="007B2953"/>
    <w:rsid w:val="007B313C"/>
    <w:rsid w:val="007B5255"/>
    <w:rsid w:val="007C08D6"/>
    <w:rsid w:val="007C0B96"/>
    <w:rsid w:val="007C0E90"/>
    <w:rsid w:val="007C16DD"/>
    <w:rsid w:val="007C1A85"/>
    <w:rsid w:val="007C2D07"/>
    <w:rsid w:val="007C2F3D"/>
    <w:rsid w:val="007C3965"/>
    <w:rsid w:val="007C6272"/>
    <w:rsid w:val="007C70BD"/>
    <w:rsid w:val="007C7201"/>
    <w:rsid w:val="007C7A84"/>
    <w:rsid w:val="007C7EA3"/>
    <w:rsid w:val="007D0C44"/>
    <w:rsid w:val="007D2912"/>
    <w:rsid w:val="007D29FF"/>
    <w:rsid w:val="007D2AD8"/>
    <w:rsid w:val="007D3FA6"/>
    <w:rsid w:val="007D463B"/>
    <w:rsid w:val="007D4A6C"/>
    <w:rsid w:val="007D4D48"/>
    <w:rsid w:val="007D64D6"/>
    <w:rsid w:val="007D72BA"/>
    <w:rsid w:val="007E03DA"/>
    <w:rsid w:val="007E0CCB"/>
    <w:rsid w:val="007E1725"/>
    <w:rsid w:val="007E1E60"/>
    <w:rsid w:val="007E2FFE"/>
    <w:rsid w:val="007E398D"/>
    <w:rsid w:val="007E5E1C"/>
    <w:rsid w:val="007E6019"/>
    <w:rsid w:val="007F0155"/>
    <w:rsid w:val="007F0298"/>
    <w:rsid w:val="007F0F39"/>
    <w:rsid w:val="007F14D8"/>
    <w:rsid w:val="007F1C50"/>
    <w:rsid w:val="007F20DE"/>
    <w:rsid w:val="007F3DEC"/>
    <w:rsid w:val="007F6174"/>
    <w:rsid w:val="007F69D1"/>
    <w:rsid w:val="007F7869"/>
    <w:rsid w:val="00800240"/>
    <w:rsid w:val="008019C0"/>
    <w:rsid w:val="00801B4A"/>
    <w:rsid w:val="00801F45"/>
    <w:rsid w:val="00803434"/>
    <w:rsid w:val="008040D2"/>
    <w:rsid w:val="00804787"/>
    <w:rsid w:val="00804C96"/>
    <w:rsid w:val="0081011D"/>
    <w:rsid w:val="008101AA"/>
    <w:rsid w:val="00810DB2"/>
    <w:rsid w:val="0081294B"/>
    <w:rsid w:val="00813736"/>
    <w:rsid w:val="00815187"/>
    <w:rsid w:val="008151A8"/>
    <w:rsid w:val="0081551F"/>
    <w:rsid w:val="008158CB"/>
    <w:rsid w:val="00817BE1"/>
    <w:rsid w:val="00817DBC"/>
    <w:rsid w:val="008200C1"/>
    <w:rsid w:val="008208E6"/>
    <w:rsid w:val="00820DF5"/>
    <w:rsid w:val="00824D7A"/>
    <w:rsid w:val="00825A48"/>
    <w:rsid w:val="00826CD8"/>
    <w:rsid w:val="00826EBA"/>
    <w:rsid w:val="00827EA8"/>
    <w:rsid w:val="00831985"/>
    <w:rsid w:val="00831C85"/>
    <w:rsid w:val="0083403F"/>
    <w:rsid w:val="0083531B"/>
    <w:rsid w:val="0083612E"/>
    <w:rsid w:val="00836CF5"/>
    <w:rsid w:val="00837A34"/>
    <w:rsid w:val="00837E64"/>
    <w:rsid w:val="00840336"/>
    <w:rsid w:val="008419F2"/>
    <w:rsid w:val="008428B1"/>
    <w:rsid w:val="0084315A"/>
    <w:rsid w:val="0084387E"/>
    <w:rsid w:val="00843C89"/>
    <w:rsid w:val="00844CE5"/>
    <w:rsid w:val="00846166"/>
    <w:rsid w:val="008463FD"/>
    <w:rsid w:val="00850B50"/>
    <w:rsid w:val="00850DCA"/>
    <w:rsid w:val="008519B3"/>
    <w:rsid w:val="00851D75"/>
    <w:rsid w:val="00851E0C"/>
    <w:rsid w:val="0085206C"/>
    <w:rsid w:val="00855A6B"/>
    <w:rsid w:val="00855D12"/>
    <w:rsid w:val="00857BB5"/>
    <w:rsid w:val="00857E38"/>
    <w:rsid w:val="00861242"/>
    <w:rsid w:val="0086367B"/>
    <w:rsid w:val="00863CF6"/>
    <w:rsid w:val="00866715"/>
    <w:rsid w:val="008708F7"/>
    <w:rsid w:val="0087265C"/>
    <w:rsid w:val="00872DA6"/>
    <w:rsid w:val="00875810"/>
    <w:rsid w:val="008763AA"/>
    <w:rsid w:val="00876D9D"/>
    <w:rsid w:val="00877406"/>
    <w:rsid w:val="0088179A"/>
    <w:rsid w:val="0088197A"/>
    <w:rsid w:val="00881DF1"/>
    <w:rsid w:val="00883BB8"/>
    <w:rsid w:val="0088450E"/>
    <w:rsid w:val="008849EF"/>
    <w:rsid w:val="008850DB"/>
    <w:rsid w:val="008870C6"/>
    <w:rsid w:val="008871D8"/>
    <w:rsid w:val="0089067C"/>
    <w:rsid w:val="00890F79"/>
    <w:rsid w:val="008912D5"/>
    <w:rsid w:val="00891678"/>
    <w:rsid w:val="008933C5"/>
    <w:rsid w:val="00893844"/>
    <w:rsid w:val="00893913"/>
    <w:rsid w:val="00893FBB"/>
    <w:rsid w:val="008A00F9"/>
    <w:rsid w:val="008A02B8"/>
    <w:rsid w:val="008A2DD6"/>
    <w:rsid w:val="008A2E0C"/>
    <w:rsid w:val="008A5660"/>
    <w:rsid w:val="008A7343"/>
    <w:rsid w:val="008A7AF9"/>
    <w:rsid w:val="008B0C35"/>
    <w:rsid w:val="008B14E4"/>
    <w:rsid w:val="008B30BB"/>
    <w:rsid w:val="008B4A92"/>
    <w:rsid w:val="008B5B31"/>
    <w:rsid w:val="008B5CB8"/>
    <w:rsid w:val="008B6703"/>
    <w:rsid w:val="008B6FE6"/>
    <w:rsid w:val="008B768B"/>
    <w:rsid w:val="008C0406"/>
    <w:rsid w:val="008C238D"/>
    <w:rsid w:val="008C23C9"/>
    <w:rsid w:val="008C296A"/>
    <w:rsid w:val="008C2BC7"/>
    <w:rsid w:val="008C4916"/>
    <w:rsid w:val="008C53AA"/>
    <w:rsid w:val="008C63E2"/>
    <w:rsid w:val="008C7004"/>
    <w:rsid w:val="008C7538"/>
    <w:rsid w:val="008D185B"/>
    <w:rsid w:val="008D1A45"/>
    <w:rsid w:val="008D34FE"/>
    <w:rsid w:val="008D3A22"/>
    <w:rsid w:val="008D3BF6"/>
    <w:rsid w:val="008D487F"/>
    <w:rsid w:val="008D4B00"/>
    <w:rsid w:val="008D603B"/>
    <w:rsid w:val="008D654B"/>
    <w:rsid w:val="008D7002"/>
    <w:rsid w:val="008E1237"/>
    <w:rsid w:val="008E165D"/>
    <w:rsid w:val="008E245A"/>
    <w:rsid w:val="008E29C8"/>
    <w:rsid w:val="008E2A7E"/>
    <w:rsid w:val="008E47C1"/>
    <w:rsid w:val="008E5157"/>
    <w:rsid w:val="008E5F2B"/>
    <w:rsid w:val="008E6181"/>
    <w:rsid w:val="008E68BB"/>
    <w:rsid w:val="008F16D4"/>
    <w:rsid w:val="008F189F"/>
    <w:rsid w:val="008F49B4"/>
    <w:rsid w:val="008F529B"/>
    <w:rsid w:val="009028DE"/>
    <w:rsid w:val="00903975"/>
    <w:rsid w:val="00905094"/>
    <w:rsid w:val="00905CFC"/>
    <w:rsid w:val="0090630F"/>
    <w:rsid w:val="009069B9"/>
    <w:rsid w:val="00906B7F"/>
    <w:rsid w:val="009073A8"/>
    <w:rsid w:val="0090755D"/>
    <w:rsid w:val="0091054E"/>
    <w:rsid w:val="009116C3"/>
    <w:rsid w:val="00911A53"/>
    <w:rsid w:val="00911D54"/>
    <w:rsid w:val="00912023"/>
    <w:rsid w:val="0091229F"/>
    <w:rsid w:val="0091323F"/>
    <w:rsid w:val="00913F45"/>
    <w:rsid w:val="0091498A"/>
    <w:rsid w:val="00914B9F"/>
    <w:rsid w:val="009164FD"/>
    <w:rsid w:val="00916801"/>
    <w:rsid w:val="00916B60"/>
    <w:rsid w:val="00916BF0"/>
    <w:rsid w:val="00920B6E"/>
    <w:rsid w:val="00921846"/>
    <w:rsid w:val="00921894"/>
    <w:rsid w:val="00921E56"/>
    <w:rsid w:val="00922803"/>
    <w:rsid w:val="00924BBF"/>
    <w:rsid w:val="00925857"/>
    <w:rsid w:val="009259B3"/>
    <w:rsid w:val="00926438"/>
    <w:rsid w:val="00926C4F"/>
    <w:rsid w:val="00931E7D"/>
    <w:rsid w:val="0093281B"/>
    <w:rsid w:val="009329B4"/>
    <w:rsid w:val="00935DD8"/>
    <w:rsid w:val="00937406"/>
    <w:rsid w:val="00937F33"/>
    <w:rsid w:val="009406FD"/>
    <w:rsid w:val="00943DBB"/>
    <w:rsid w:val="00945C17"/>
    <w:rsid w:val="0094682D"/>
    <w:rsid w:val="00946AB0"/>
    <w:rsid w:val="00946CF9"/>
    <w:rsid w:val="0095426C"/>
    <w:rsid w:val="009551CE"/>
    <w:rsid w:val="0095613F"/>
    <w:rsid w:val="00956706"/>
    <w:rsid w:val="00956A75"/>
    <w:rsid w:val="00957884"/>
    <w:rsid w:val="009606BB"/>
    <w:rsid w:val="009607C5"/>
    <w:rsid w:val="00961043"/>
    <w:rsid w:val="00964165"/>
    <w:rsid w:val="0096419B"/>
    <w:rsid w:val="00964A52"/>
    <w:rsid w:val="00964FF7"/>
    <w:rsid w:val="00965D70"/>
    <w:rsid w:val="009671E7"/>
    <w:rsid w:val="00970FE7"/>
    <w:rsid w:val="00973026"/>
    <w:rsid w:val="00974586"/>
    <w:rsid w:val="009747ED"/>
    <w:rsid w:val="00974C08"/>
    <w:rsid w:val="00974FAA"/>
    <w:rsid w:val="009755AD"/>
    <w:rsid w:val="00976B7B"/>
    <w:rsid w:val="00980EB2"/>
    <w:rsid w:val="00987A94"/>
    <w:rsid w:val="0099059E"/>
    <w:rsid w:val="00990EA2"/>
    <w:rsid w:val="00991284"/>
    <w:rsid w:val="009920CA"/>
    <w:rsid w:val="00992C39"/>
    <w:rsid w:val="0099399B"/>
    <w:rsid w:val="00993AB2"/>
    <w:rsid w:val="00995465"/>
    <w:rsid w:val="00995C91"/>
    <w:rsid w:val="009960F7"/>
    <w:rsid w:val="0099647F"/>
    <w:rsid w:val="00997068"/>
    <w:rsid w:val="0099756D"/>
    <w:rsid w:val="009A072C"/>
    <w:rsid w:val="009A1B22"/>
    <w:rsid w:val="009A24BB"/>
    <w:rsid w:val="009A28A5"/>
    <w:rsid w:val="009A3487"/>
    <w:rsid w:val="009A3F00"/>
    <w:rsid w:val="009A4B52"/>
    <w:rsid w:val="009A64A3"/>
    <w:rsid w:val="009B07C4"/>
    <w:rsid w:val="009B146D"/>
    <w:rsid w:val="009B1571"/>
    <w:rsid w:val="009B2C16"/>
    <w:rsid w:val="009B3F14"/>
    <w:rsid w:val="009B419B"/>
    <w:rsid w:val="009B4ED3"/>
    <w:rsid w:val="009B512F"/>
    <w:rsid w:val="009B6178"/>
    <w:rsid w:val="009B6742"/>
    <w:rsid w:val="009B6DD6"/>
    <w:rsid w:val="009B7A48"/>
    <w:rsid w:val="009C132D"/>
    <w:rsid w:val="009C138C"/>
    <w:rsid w:val="009C15AD"/>
    <w:rsid w:val="009C32DE"/>
    <w:rsid w:val="009C3F9B"/>
    <w:rsid w:val="009C49BB"/>
    <w:rsid w:val="009C51AF"/>
    <w:rsid w:val="009C5571"/>
    <w:rsid w:val="009C782E"/>
    <w:rsid w:val="009C7C3B"/>
    <w:rsid w:val="009D1661"/>
    <w:rsid w:val="009D28DB"/>
    <w:rsid w:val="009D2EEC"/>
    <w:rsid w:val="009D5424"/>
    <w:rsid w:val="009D65EB"/>
    <w:rsid w:val="009D7515"/>
    <w:rsid w:val="009D7C6A"/>
    <w:rsid w:val="009E13E8"/>
    <w:rsid w:val="009E1C14"/>
    <w:rsid w:val="009E3381"/>
    <w:rsid w:val="009E3B0B"/>
    <w:rsid w:val="009E3FEF"/>
    <w:rsid w:val="009E4160"/>
    <w:rsid w:val="009E5436"/>
    <w:rsid w:val="009E5A1D"/>
    <w:rsid w:val="009E6447"/>
    <w:rsid w:val="009E66E3"/>
    <w:rsid w:val="009E6BD7"/>
    <w:rsid w:val="009E6C60"/>
    <w:rsid w:val="009E6DA3"/>
    <w:rsid w:val="009E7845"/>
    <w:rsid w:val="009F0681"/>
    <w:rsid w:val="009F11F9"/>
    <w:rsid w:val="009F1B39"/>
    <w:rsid w:val="009F2832"/>
    <w:rsid w:val="009F39DE"/>
    <w:rsid w:val="009F3C83"/>
    <w:rsid w:val="009F3EB8"/>
    <w:rsid w:val="009F56E0"/>
    <w:rsid w:val="009F6994"/>
    <w:rsid w:val="009F7099"/>
    <w:rsid w:val="00A01ED1"/>
    <w:rsid w:val="00A0287A"/>
    <w:rsid w:val="00A02D31"/>
    <w:rsid w:val="00A0321F"/>
    <w:rsid w:val="00A03A76"/>
    <w:rsid w:val="00A044E3"/>
    <w:rsid w:val="00A06C9E"/>
    <w:rsid w:val="00A10140"/>
    <w:rsid w:val="00A10C31"/>
    <w:rsid w:val="00A10DC5"/>
    <w:rsid w:val="00A12AC7"/>
    <w:rsid w:val="00A12B4D"/>
    <w:rsid w:val="00A133F8"/>
    <w:rsid w:val="00A13C37"/>
    <w:rsid w:val="00A15E70"/>
    <w:rsid w:val="00A16D42"/>
    <w:rsid w:val="00A16E34"/>
    <w:rsid w:val="00A1723B"/>
    <w:rsid w:val="00A17808"/>
    <w:rsid w:val="00A1788C"/>
    <w:rsid w:val="00A238B9"/>
    <w:rsid w:val="00A24A53"/>
    <w:rsid w:val="00A24B9B"/>
    <w:rsid w:val="00A262A2"/>
    <w:rsid w:val="00A263FF"/>
    <w:rsid w:val="00A270BD"/>
    <w:rsid w:val="00A32F29"/>
    <w:rsid w:val="00A35D98"/>
    <w:rsid w:val="00A35EE6"/>
    <w:rsid w:val="00A360E2"/>
    <w:rsid w:val="00A378C4"/>
    <w:rsid w:val="00A406E5"/>
    <w:rsid w:val="00A412B0"/>
    <w:rsid w:val="00A41372"/>
    <w:rsid w:val="00A41853"/>
    <w:rsid w:val="00A41A0A"/>
    <w:rsid w:val="00A42149"/>
    <w:rsid w:val="00A42AF6"/>
    <w:rsid w:val="00A42DEC"/>
    <w:rsid w:val="00A443CB"/>
    <w:rsid w:val="00A47616"/>
    <w:rsid w:val="00A47C34"/>
    <w:rsid w:val="00A516F8"/>
    <w:rsid w:val="00A51E12"/>
    <w:rsid w:val="00A520EF"/>
    <w:rsid w:val="00A52600"/>
    <w:rsid w:val="00A537B3"/>
    <w:rsid w:val="00A56EE3"/>
    <w:rsid w:val="00A610C9"/>
    <w:rsid w:val="00A6567C"/>
    <w:rsid w:val="00A6695D"/>
    <w:rsid w:val="00A66D20"/>
    <w:rsid w:val="00A67A07"/>
    <w:rsid w:val="00A715B2"/>
    <w:rsid w:val="00A71F2C"/>
    <w:rsid w:val="00A73D36"/>
    <w:rsid w:val="00A742B3"/>
    <w:rsid w:val="00A743A0"/>
    <w:rsid w:val="00A747C1"/>
    <w:rsid w:val="00A74B94"/>
    <w:rsid w:val="00A74F7C"/>
    <w:rsid w:val="00A7508B"/>
    <w:rsid w:val="00A75DE5"/>
    <w:rsid w:val="00A7762B"/>
    <w:rsid w:val="00A8045C"/>
    <w:rsid w:val="00A80A28"/>
    <w:rsid w:val="00A813E8"/>
    <w:rsid w:val="00A81E98"/>
    <w:rsid w:val="00A83CDC"/>
    <w:rsid w:val="00A84018"/>
    <w:rsid w:val="00A8421B"/>
    <w:rsid w:val="00A8495B"/>
    <w:rsid w:val="00A857A5"/>
    <w:rsid w:val="00A86CCC"/>
    <w:rsid w:val="00A87E5B"/>
    <w:rsid w:val="00A87F2D"/>
    <w:rsid w:val="00A903D1"/>
    <w:rsid w:val="00A907B2"/>
    <w:rsid w:val="00A92AE5"/>
    <w:rsid w:val="00A931F5"/>
    <w:rsid w:val="00A96763"/>
    <w:rsid w:val="00A967BE"/>
    <w:rsid w:val="00A97596"/>
    <w:rsid w:val="00A97D25"/>
    <w:rsid w:val="00AA0E05"/>
    <w:rsid w:val="00AA148B"/>
    <w:rsid w:val="00AA21A7"/>
    <w:rsid w:val="00AA28A4"/>
    <w:rsid w:val="00AA2D27"/>
    <w:rsid w:val="00AA3341"/>
    <w:rsid w:val="00AA47C5"/>
    <w:rsid w:val="00AA4BF6"/>
    <w:rsid w:val="00AA4D93"/>
    <w:rsid w:val="00AA5146"/>
    <w:rsid w:val="00AA59E0"/>
    <w:rsid w:val="00AA6032"/>
    <w:rsid w:val="00AA60DA"/>
    <w:rsid w:val="00AA6986"/>
    <w:rsid w:val="00AA6F84"/>
    <w:rsid w:val="00AB05B7"/>
    <w:rsid w:val="00AB0CDB"/>
    <w:rsid w:val="00AB1096"/>
    <w:rsid w:val="00AB4385"/>
    <w:rsid w:val="00AB55DC"/>
    <w:rsid w:val="00AB5B24"/>
    <w:rsid w:val="00AB7EDC"/>
    <w:rsid w:val="00AC108B"/>
    <w:rsid w:val="00AC15CB"/>
    <w:rsid w:val="00AC2CED"/>
    <w:rsid w:val="00AC3C3E"/>
    <w:rsid w:val="00AC3C6C"/>
    <w:rsid w:val="00AC4EE9"/>
    <w:rsid w:val="00AC5AA7"/>
    <w:rsid w:val="00AD016E"/>
    <w:rsid w:val="00AD031E"/>
    <w:rsid w:val="00AD1185"/>
    <w:rsid w:val="00AD11E0"/>
    <w:rsid w:val="00AD125D"/>
    <w:rsid w:val="00AD2468"/>
    <w:rsid w:val="00AD2878"/>
    <w:rsid w:val="00AD298E"/>
    <w:rsid w:val="00AD5AB3"/>
    <w:rsid w:val="00AD5B34"/>
    <w:rsid w:val="00AD5ECB"/>
    <w:rsid w:val="00AD707B"/>
    <w:rsid w:val="00AD7241"/>
    <w:rsid w:val="00AD7DAA"/>
    <w:rsid w:val="00AE1C71"/>
    <w:rsid w:val="00AE334D"/>
    <w:rsid w:val="00AE3B7A"/>
    <w:rsid w:val="00AE4A1C"/>
    <w:rsid w:val="00AE5AC8"/>
    <w:rsid w:val="00AE729F"/>
    <w:rsid w:val="00AE73BB"/>
    <w:rsid w:val="00AE79F0"/>
    <w:rsid w:val="00AF0C77"/>
    <w:rsid w:val="00AF0F38"/>
    <w:rsid w:val="00AF0F8F"/>
    <w:rsid w:val="00AF1EEC"/>
    <w:rsid w:val="00AF4B5E"/>
    <w:rsid w:val="00AF660C"/>
    <w:rsid w:val="00AF7619"/>
    <w:rsid w:val="00B01EEC"/>
    <w:rsid w:val="00B02FCA"/>
    <w:rsid w:val="00B03AB9"/>
    <w:rsid w:val="00B05BFC"/>
    <w:rsid w:val="00B060CF"/>
    <w:rsid w:val="00B102F9"/>
    <w:rsid w:val="00B106E3"/>
    <w:rsid w:val="00B109F0"/>
    <w:rsid w:val="00B12521"/>
    <w:rsid w:val="00B129EF"/>
    <w:rsid w:val="00B166D2"/>
    <w:rsid w:val="00B231F2"/>
    <w:rsid w:val="00B23EE8"/>
    <w:rsid w:val="00B241E6"/>
    <w:rsid w:val="00B249FD"/>
    <w:rsid w:val="00B25486"/>
    <w:rsid w:val="00B2548F"/>
    <w:rsid w:val="00B270F5"/>
    <w:rsid w:val="00B278C9"/>
    <w:rsid w:val="00B27A96"/>
    <w:rsid w:val="00B318D4"/>
    <w:rsid w:val="00B31F40"/>
    <w:rsid w:val="00B346B2"/>
    <w:rsid w:val="00B351E8"/>
    <w:rsid w:val="00B36277"/>
    <w:rsid w:val="00B36547"/>
    <w:rsid w:val="00B371A4"/>
    <w:rsid w:val="00B3741A"/>
    <w:rsid w:val="00B41B3B"/>
    <w:rsid w:val="00B4356D"/>
    <w:rsid w:val="00B44D6F"/>
    <w:rsid w:val="00B4619F"/>
    <w:rsid w:val="00B47E3E"/>
    <w:rsid w:val="00B50701"/>
    <w:rsid w:val="00B50E9D"/>
    <w:rsid w:val="00B533EA"/>
    <w:rsid w:val="00B54198"/>
    <w:rsid w:val="00B564BB"/>
    <w:rsid w:val="00B57EB0"/>
    <w:rsid w:val="00B623DC"/>
    <w:rsid w:val="00B62D71"/>
    <w:rsid w:val="00B64421"/>
    <w:rsid w:val="00B652B1"/>
    <w:rsid w:val="00B660E8"/>
    <w:rsid w:val="00B6757D"/>
    <w:rsid w:val="00B67BED"/>
    <w:rsid w:val="00B67D39"/>
    <w:rsid w:val="00B7050F"/>
    <w:rsid w:val="00B705E0"/>
    <w:rsid w:val="00B70E0D"/>
    <w:rsid w:val="00B70FA8"/>
    <w:rsid w:val="00B7194B"/>
    <w:rsid w:val="00B73B86"/>
    <w:rsid w:val="00B7445D"/>
    <w:rsid w:val="00B76673"/>
    <w:rsid w:val="00B80286"/>
    <w:rsid w:val="00B80CE0"/>
    <w:rsid w:val="00B81548"/>
    <w:rsid w:val="00B81864"/>
    <w:rsid w:val="00B8215F"/>
    <w:rsid w:val="00B84B76"/>
    <w:rsid w:val="00B85C0A"/>
    <w:rsid w:val="00B85ECE"/>
    <w:rsid w:val="00B87087"/>
    <w:rsid w:val="00B8791B"/>
    <w:rsid w:val="00B87D1A"/>
    <w:rsid w:val="00B9206B"/>
    <w:rsid w:val="00B92D9B"/>
    <w:rsid w:val="00B93551"/>
    <w:rsid w:val="00B9379D"/>
    <w:rsid w:val="00B95A15"/>
    <w:rsid w:val="00B95A3D"/>
    <w:rsid w:val="00B9646C"/>
    <w:rsid w:val="00B96905"/>
    <w:rsid w:val="00B973BD"/>
    <w:rsid w:val="00B976BE"/>
    <w:rsid w:val="00B97F0B"/>
    <w:rsid w:val="00BA0E6E"/>
    <w:rsid w:val="00BA12B7"/>
    <w:rsid w:val="00BA18AE"/>
    <w:rsid w:val="00BA280A"/>
    <w:rsid w:val="00BA4792"/>
    <w:rsid w:val="00BA47F6"/>
    <w:rsid w:val="00BA52AB"/>
    <w:rsid w:val="00BA5DC1"/>
    <w:rsid w:val="00BA6DC4"/>
    <w:rsid w:val="00BB00FC"/>
    <w:rsid w:val="00BB13AA"/>
    <w:rsid w:val="00BB17F0"/>
    <w:rsid w:val="00BB1D15"/>
    <w:rsid w:val="00BB4B21"/>
    <w:rsid w:val="00BB52EF"/>
    <w:rsid w:val="00BB62D7"/>
    <w:rsid w:val="00BC0825"/>
    <w:rsid w:val="00BC2E2C"/>
    <w:rsid w:val="00BC3BE0"/>
    <w:rsid w:val="00BC407D"/>
    <w:rsid w:val="00BC43C0"/>
    <w:rsid w:val="00BC4A50"/>
    <w:rsid w:val="00BD1112"/>
    <w:rsid w:val="00BD271E"/>
    <w:rsid w:val="00BD28B3"/>
    <w:rsid w:val="00BD3609"/>
    <w:rsid w:val="00BD5D96"/>
    <w:rsid w:val="00BD7B29"/>
    <w:rsid w:val="00BE1E6A"/>
    <w:rsid w:val="00BE25D8"/>
    <w:rsid w:val="00BE2A2D"/>
    <w:rsid w:val="00BE2BB5"/>
    <w:rsid w:val="00BE45B5"/>
    <w:rsid w:val="00BE4871"/>
    <w:rsid w:val="00BE6322"/>
    <w:rsid w:val="00BE67B6"/>
    <w:rsid w:val="00BE6AFF"/>
    <w:rsid w:val="00BE7233"/>
    <w:rsid w:val="00BE7BC1"/>
    <w:rsid w:val="00BF18F3"/>
    <w:rsid w:val="00BF267A"/>
    <w:rsid w:val="00BF3934"/>
    <w:rsid w:val="00BF42CB"/>
    <w:rsid w:val="00BF5546"/>
    <w:rsid w:val="00BF6A13"/>
    <w:rsid w:val="00BF70BE"/>
    <w:rsid w:val="00BF734A"/>
    <w:rsid w:val="00BF7C47"/>
    <w:rsid w:val="00C01190"/>
    <w:rsid w:val="00C01C5F"/>
    <w:rsid w:val="00C04586"/>
    <w:rsid w:val="00C053DF"/>
    <w:rsid w:val="00C054E3"/>
    <w:rsid w:val="00C064D4"/>
    <w:rsid w:val="00C075DF"/>
    <w:rsid w:val="00C07889"/>
    <w:rsid w:val="00C124C3"/>
    <w:rsid w:val="00C1351F"/>
    <w:rsid w:val="00C13526"/>
    <w:rsid w:val="00C136D2"/>
    <w:rsid w:val="00C1523E"/>
    <w:rsid w:val="00C1642E"/>
    <w:rsid w:val="00C20343"/>
    <w:rsid w:val="00C20F17"/>
    <w:rsid w:val="00C23010"/>
    <w:rsid w:val="00C25D0F"/>
    <w:rsid w:val="00C27849"/>
    <w:rsid w:val="00C307BE"/>
    <w:rsid w:val="00C30A3D"/>
    <w:rsid w:val="00C313C7"/>
    <w:rsid w:val="00C32AF1"/>
    <w:rsid w:val="00C332E0"/>
    <w:rsid w:val="00C338BD"/>
    <w:rsid w:val="00C33A0E"/>
    <w:rsid w:val="00C340B3"/>
    <w:rsid w:val="00C351BC"/>
    <w:rsid w:val="00C3527E"/>
    <w:rsid w:val="00C35C99"/>
    <w:rsid w:val="00C35F4F"/>
    <w:rsid w:val="00C3691B"/>
    <w:rsid w:val="00C36A93"/>
    <w:rsid w:val="00C36F16"/>
    <w:rsid w:val="00C4060A"/>
    <w:rsid w:val="00C40C85"/>
    <w:rsid w:val="00C40CC9"/>
    <w:rsid w:val="00C417CC"/>
    <w:rsid w:val="00C41FC4"/>
    <w:rsid w:val="00C424F4"/>
    <w:rsid w:val="00C440DD"/>
    <w:rsid w:val="00C446C7"/>
    <w:rsid w:val="00C45620"/>
    <w:rsid w:val="00C45E0E"/>
    <w:rsid w:val="00C46418"/>
    <w:rsid w:val="00C47126"/>
    <w:rsid w:val="00C47E77"/>
    <w:rsid w:val="00C47F07"/>
    <w:rsid w:val="00C50B2E"/>
    <w:rsid w:val="00C52A35"/>
    <w:rsid w:val="00C54A22"/>
    <w:rsid w:val="00C55141"/>
    <w:rsid w:val="00C56D88"/>
    <w:rsid w:val="00C56EC4"/>
    <w:rsid w:val="00C57A1D"/>
    <w:rsid w:val="00C625D2"/>
    <w:rsid w:val="00C63D10"/>
    <w:rsid w:val="00C65F7D"/>
    <w:rsid w:val="00C6602B"/>
    <w:rsid w:val="00C66B07"/>
    <w:rsid w:val="00C714FD"/>
    <w:rsid w:val="00C72441"/>
    <w:rsid w:val="00C73025"/>
    <w:rsid w:val="00C732CC"/>
    <w:rsid w:val="00C759F7"/>
    <w:rsid w:val="00C80B90"/>
    <w:rsid w:val="00C8191C"/>
    <w:rsid w:val="00C82162"/>
    <w:rsid w:val="00C82616"/>
    <w:rsid w:val="00C82EBB"/>
    <w:rsid w:val="00C82F38"/>
    <w:rsid w:val="00C84386"/>
    <w:rsid w:val="00C851DB"/>
    <w:rsid w:val="00C8567D"/>
    <w:rsid w:val="00C858D8"/>
    <w:rsid w:val="00C90A13"/>
    <w:rsid w:val="00C90D83"/>
    <w:rsid w:val="00C9208A"/>
    <w:rsid w:val="00C9212F"/>
    <w:rsid w:val="00C931C6"/>
    <w:rsid w:val="00C93AA3"/>
    <w:rsid w:val="00C95948"/>
    <w:rsid w:val="00C961E6"/>
    <w:rsid w:val="00C96A95"/>
    <w:rsid w:val="00C9788C"/>
    <w:rsid w:val="00CA24CF"/>
    <w:rsid w:val="00CA6E37"/>
    <w:rsid w:val="00CA7A25"/>
    <w:rsid w:val="00CB006D"/>
    <w:rsid w:val="00CB0B27"/>
    <w:rsid w:val="00CB1F2A"/>
    <w:rsid w:val="00CB2F54"/>
    <w:rsid w:val="00CB6987"/>
    <w:rsid w:val="00CC156B"/>
    <w:rsid w:val="00CC1944"/>
    <w:rsid w:val="00CC35AD"/>
    <w:rsid w:val="00CC4633"/>
    <w:rsid w:val="00CC4744"/>
    <w:rsid w:val="00CC5232"/>
    <w:rsid w:val="00CC6694"/>
    <w:rsid w:val="00CD01E9"/>
    <w:rsid w:val="00CD1090"/>
    <w:rsid w:val="00CD6272"/>
    <w:rsid w:val="00CD77AA"/>
    <w:rsid w:val="00CD7A68"/>
    <w:rsid w:val="00CE087C"/>
    <w:rsid w:val="00CE4500"/>
    <w:rsid w:val="00CE52A8"/>
    <w:rsid w:val="00CE5EE8"/>
    <w:rsid w:val="00CE6878"/>
    <w:rsid w:val="00CE68A4"/>
    <w:rsid w:val="00CE706B"/>
    <w:rsid w:val="00CE7544"/>
    <w:rsid w:val="00CE7FF9"/>
    <w:rsid w:val="00CF14DB"/>
    <w:rsid w:val="00CF362C"/>
    <w:rsid w:val="00CF3BAE"/>
    <w:rsid w:val="00CF4AD6"/>
    <w:rsid w:val="00CF65C4"/>
    <w:rsid w:val="00CF7E42"/>
    <w:rsid w:val="00D01A5D"/>
    <w:rsid w:val="00D02D74"/>
    <w:rsid w:val="00D03B98"/>
    <w:rsid w:val="00D03D27"/>
    <w:rsid w:val="00D06CA5"/>
    <w:rsid w:val="00D0775F"/>
    <w:rsid w:val="00D10045"/>
    <w:rsid w:val="00D100A6"/>
    <w:rsid w:val="00D1520F"/>
    <w:rsid w:val="00D15258"/>
    <w:rsid w:val="00D154F4"/>
    <w:rsid w:val="00D164C7"/>
    <w:rsid w:val="00D16C58"/>
    <w:rsid w:val="00D16D68"/>
    <w:rsid w:val="00D20D04"/>
    <w:rsid w:val="00D2305F"/>
    <w:rsid w:val="00D23421"/>
    <w:rsid w:val="00D2428B"/>
    <w:rsid w:val="00D27901"/>
    <w:rsid w:val="00D27C05"/>
    <w:rsid w:val="00D30080"/>
    <w:rsid w:val="00D3037D"/>
    <w:rsid w:val="00D30B9D"/>
    <w:rsid w:val="00D30D46"/>
    <w:rsid w:val="00D31392"/>
    <w:rsid w:val="00D31E34"/>
    <w:rsid w:val="00D32043"/>
    <w:rsid w:val="00D331DC"/>
    <w:rsid w:val="00D33D67"/>
    <w:rsid w:val="00D35D0F"/>
    <w:rsid w:val="00D36616"/>
    <w:rsid w:val="00D3773F"/>
    <w:rsid w:val="00D40872"/>
    <w:rsid w:val="00D40C46"/>
    <w:rsid w:val="00D435B9"/>
    <w:rsid w:val="00D43B60"/>
    <w:rsid w:val="00D4416E"/>
    <w:rsid w:val="00D46038"/>
    <w:rsid w:val="00D46236"/>
    <w:rsid w:val="00D47DB2"/>
    <w:rsid w:val="00D5032B"/>
    <w:rsid w:val="00D50630"/>
    <w:rsid w:val="00D50953"/>
    <w:rsid w:val="00D529FB"/>
    <w:rsid w:val="00D52E5E"/>
    <w:rsid w:val="00D539AD"/>
    <w:rsid w:val="00D53C13"/>
    <w:rsid w:val="00D5417B"/>
    <w:rsid w:val="00D54767"/>
    <w:rsid w:val="00D54A87"/>
    <w:rsid w:val="00D563A2"/>
    <w:rsid w:val="00D57A40"/>
    <w:rsid w:val="00D60311"/>
    <w:rsid w:val="00D60B5E"/>
    <w:rsid w:val="00D61C7C"/>
    <w:rsid w:val="00D623A5"/>
    <w:rsid w:val="00D629F4"/>
    <w:rsid w:val="00D63BD1"/>
    <w:rsid w:val="00D63F10"/>
    <w:rsid w:val="00D64239"/>
    <w:rsid w:val="00D66A52"/>
    <w:rsid w:val="00D70002"/>
    <w:rsid w:val="00D70F42"/>
    <w:rsid w:val="00D72AB1"/>
    <w:rsid w:val="00D731AB"/>
    <w:rsid w:val="00D73C85"/>
    <w:rsid w:val="00D74465"/>
    <w:rsid w:val="00D75242"/>
    <w:rsid w:val="00D75512"/>
    <w:rsid w:val="00D768DB"/>
    <w:rsid w:val="00D76F35"/>
    <w:rsid w:val="00D81454"/>
    <w:rsid w:val="00D81B70"/>
    <w:rsid w:val="00D83728"/>
    <w:rsid w:val="00D853E7"/>
    <w:rsid w:val="00D85C6C"/>
    <w:rsid w:val="00D865F2"/>
    <w:rsid w:val="00D8780B"/>
    <w:rsid w:val="00D92FEC"/>
    <w:rsid w:val="00D94317"/>
    <w:rsid w:val="00D95AF2"/>
    <w:rsid w:val="00DA1685"/>
    <w:rsid w:val="00DA4AE3"/>
    <w:rsid w:val="00DA5362"/>
    <w:rsid w:val="00DA6DFF"/>
    <w:rsid w:val="00DA7E1E"/>
    <w:rsid w:val="00DB1966"/>
    <w:rsid w:val="00DB21ED"/>
    <w:rsid w:val="00DB3AAF"/>
    <w:rsid w:val="00DB49FA"/>
    <w:rsid w:val="00DB4C4C"/>
    <w:rsid w:val="00DB57CF"/>
    <w:rsid w:val="00DB5979"/>
    <w:rsid w:val="00DB6C1D"/>
    <w:rsid w:val="00DB7701"/>
    <w:rsid w:val="00DB77CD"/>
    <w:rsid w:val="00DB7DE7"/>
    <w:rsid w:val="00DC0535"/>
    <w:rsid w:val="00DC3057"/>
    <w:rsid w:val="00DC4E34"/>
    <w:rsid w:val="00DC563C"/>
    <w:rsid w:val="00DC6D66"/>
    <w:rsid w:val="00DC76C7"/>
    <w:rsid w:val="00DD0786"/>
    <w:rsid w:val="00DD0F9D"/>
    <w:rsid w:val="00DD1995"/>
    <w:rsid w:val="00DD4681"/>
    <w:rsid w:val="00DD4CAC"/>
    <w:rsid w:val="00DD4E7E"/>
    <w:rsid w:val="00DD59BD"/>
    <w:rsid w:val="00DD67A5"/>
    <w:rsid w:val="00DD6B62"/>
    <w:rsid w:val="00DD6C1B"/>
    <w:rsid w:val="00DE1D4D"/>
    <w:rsid w:val="00DE23A5"/>
    <w:rsid w:val="00DE24B9"/>
    <w:rsid w:val="00DE38F9"/>
    <w:rsid w:val="00DE3A21"/>
    <w:rsid w:val="00DE47CB"/>
    <w:rsid w:val="00DE6745"/>
    <w:rsid w:val="00DE70D6"/>
    <w:rsid w:val="00DE7CA7"/>
    <w:rsid w:val="00DF130F"/>
    <w:rsid w:val="00DF189D"/>
    <w:rsid w:val="00DF1DCD"/>
    <w:rsid w:val="00DF3588"/>
    <w:rsid w:val="00DF487A"/>
    <w:rsid w:val="00DF5222"/>
    <w:rsid w:val="00DF64F8"/>
    <w:rsid w:val="00DF656F"/>
    <w:rsid w:val="00DF7417"/>
    <w:rsid w:val="00E000C8"/>
    <w:rsid w:val="00E03AFA"/>
    <w:rsid w:val="00E05767"/>
    <w:rsid w:val="00E065F0"/>
    <w:rsid w:val="00E07A08"/>
    <w:rsid w:val="00E07A6D"/>
    <w:rsid w:val="00E11503"/>
    <w:rsid w:val="00E12328"/>
    <w:rsid w:val="00E12B33"/>
    <w:rsid w:val="00E13296"/>
    <w:rsid w:val="00E13651"/>
    <w:rsid w:val="00E139A1"/>
    <w:rsid w:val="00E13EF5"/>
    <w:rsid w:val="00E145E4"/>
    <w:rsid w:val="00E1483A"/>
    <w:rsid w:val="00E14C97"/>
    <w:rsid w:val="00E15521"/>
    <w:rsid w:val="00E15CDB"/>
    <w:rsid w:val="00E15D3F"/>
    <w:rsid w:val="00E164E8"/>
    <w:rsid w:val="00E1709D"/>
    <w:rsid w:val="00E17E27"/>
    <w:rsid w:val="00E21171"/>
    <w:rsid w:val="00E2448E"/>
    <w:rsid w:val="00E24F61"/>
    <w:rsid w:val="00E253E9"/>
    <w:rsid w:val="00E264FA"/>
    <w:rsid w:val="00E26FFC"/>
    <w:rsid w:val="00E27C88"/>
    <w:rsid w:val="00E30049"/>
    <w:rsid w:val="00E31571"/>
    <w:rsid w:val="00E32D00"/>
    <w:rsid w:val="00E33205"/>
    <w:rsid w:val="00E342A1"/>
    <w:rsid w:val="00E36048"/>
    <w:rsid w:val="00E36978"/>
    <w:rsid w:val="00E409A4"/>
    <w:rsid w:val="00E413BD"/>
    <w:rsid w:val="00E41C9F"/>
    <w:rsid w:val="00E4416E"/>
    <w:rsid w:val="00E4552D"/>
    <w:rsid w:val="00E45C01"/>
    <w:rsid w:val="00E45CC6"/>
    <w:rsid w:val="00E46A53"/>
    <w:rsid w:val="00E46D0E"/>
    <w:rsid w:val="00E47C95"/>
    <w:rsid w:val="00E50FA4"/>
    <w:rsid w:val="00E5182B"/>
    <w:rsid w:val="00E51D7B"/>
    <w:rsid w:val="00E532EC"/>
    <w:rsid w:val="00E552FC"/>
    <w:rsid w:val="00E559B4"/>
    <w:rsid w:val="00E574C6"/>
    <w:rsid w:val="00E574F5"/>
    <w:rsid w:val="00E604A1"/>
    <w:rsid w:val="00E619F3"/>
    <w:rsid w:val="00E634C6"/>
    <w:rsid w:val="00E63D00"/>
    <w:rsid w:val="00E64CE4"/>
    <w:rsid w:val="00E66886"/>
    <w:rsid w:val="00E668CA"/>
    <w:rsid w:val="00E66B56"/>
    <w:rsid w:val="00E66F9C"/>
    <w:rsid w:val="00E675A5"/>
    <w:rsid w:val="00E7073D"/>
    <w:rsid w:val="00E70CAA"/>
    <w:rsid w:val="00E71290"/>
    <w:rsid w:val="00E71A1F"/>
    <w:rsid w:val="00E722D4"/>
    <w:rsid w:val="00E7344D"/>
    <w:rsid w:val="00E741A7"/>
    <w:rsid w:val="00E746C5"/>
    <w:rsid w:val="00E7601B"/>
    <w:rsid w:val="00E8034F"/>
    <w:rsid w:val="00E80EE7"/>
    <w:rsid w:val="00E813F5"/>
    <w:rsid w:val="00E832DC"/>
    <w:rsid w:val="00E83DF3"/>
    <w:rsid w:val="00E83E98"/>
    <w:rsid w:val="00E84378"/>
    <w:rsid w:val="00E85347"/>
    <w:rsid w:val="00E85523"/>
    <w:rsid w:val="00E86504"/>
    <w:rsid w:val="00E86936"/>
    <w:rsid w:val="00E8753C"/>
    <w:rsid w:val="00E912E8"/>
    <w:rsid w:val="00E91417"/>
    <w:rsid w:val="00E91C09"/>
    <w:rsid w:val="00E92F9E"/>
    <w:rsid w:val="00E9461C"/>
    <w:rsid w:val="00E960B3"/>
    <w:rsid w:val="00E9695C"/>
    <w:rsid w:val="00E96E83"/>
    <w:rsid w:val="00EA1233"/>
    <w:rsid w:val="00EA3B4B"/>
    <w:rsid w:val="00EA3CFC"/>
    <w:rsid w:val="00EA3F64"/>
    <w:rsid w:val="00EA561C"/>
    <w:rsid w:val="00EA58BA"/>
    <w:rsid w:val="00EA5DD9"/>
    <w:rsid w:val="00EA69C7"/>
    <w:rsid w:val="00EA6C8C"/>
    <w:rsid w:val="00EA749B"/>
    <w:rsid w:val="00EA74B7"/>
    <w:rsid w:val="00EB2BB8"/>
    <w:rsid w:val="00EB2F36"/>
    <w:rsid w:val="00EB35D8"/>
    <w:rsid w:val="00EB4053"/>
    <w:rsid w:val="00EB486B"/>
    <w:rsid w:val="00EB6A74"/>
    <w:rsid w:val="00EC2AAB"/>
    <w:rsid w:val="00EC39F7"/>
    <w:rsid w:val="00EC3E6C"/>
    <w:rsid w:val="00EC5305"/>
    <w:rsid w:val="00EC5B32"/>
    <w:rsid w:val="00EC6149"/>
    <w:rsid w:val="00EC73CD"/>
    <w:rsid w:val="00ED1734"/>
    <w:rsid w:val="00ED1B74"/>
    <w:rsid w:val="00ED281C"/>
    <w:rsid w:val="00ED34CA"/>
    <w:rsid w:val="00ED521C"/>
    <w:rsid w:val="00ED5577"/>
    <w:rsid w:val="00ED70B2"/>
    <w:rsid w:val="00ED7AC9"/>
    <w:rsid w:val="00EE0061"/>
    <w:rsid w:val="00EE08FD"/>
    <w:rsid w:val="00EE0BF9"/>
    <w:rsid w:val="00EE246A"/>
    <w:rsid w:val="00EE32A2"/>
    <w:rsid w:val="00EE36F3"/>
    <w:rsid w:val="00EE3EA4"/>
    <w:rsid w:val="00EE5C4F"/>
    <w:rsid w:val="00EE6A55"/>
    <w:rsid w:val="00EE6AA9"/>
    <w:rsid w:val="00EE7290"/>
    <w:rsid w:val="00EE7C60"/>
    <w:rsid w:val="00EF3365"/>
    <w:rsid w:val="00EF4F90"/>
    <w:rsid w:val="00EF5A60"/>
    <w:rsid w:val="00EF6AAC"/>
    <w:rsid w:val="00F00019"/>
    <w:rsid w:val="00F01D49"/>
    <w:rsid w:val="00F026AD"/>
    <w:rsid w:val="00F02BA4"/>
    <w:rsid w:val="00F037E2"/>
    <w:rsid w:val="00F03875"/>
    <w:rsid w:val="00F0391D"/>
    <w:rsid w:val="00F05D57"/>
    <w:rsid w:val="00F1060F"/>
    <w:rsid w:val="00F110A8"/>
    <w:rsid w:val="00F12279"/>
    <w:rsid w:val="00F1271E"/>
    <w:rsid w:val="00F13125"/>
    <w:rsid w:val="00F14EA1"/>
    <w:rsid w:val="00F15DDC"/>
    <w:rsid w:val="00F200DB"/>
    <w:rsid w:val="00F20245"/>
    <w:rsid w:val="00F20AF0"/>
    <w:rsid w:val="00F20C38"/>
    <w:rsid w:val="00F20D56"/>
    <w:rsid w:val="00F21ED3"/>
    <w:rsid w:val="00F26A69"/>
    <w:rsid w:val="00F27452"/>
    <w:rsid w:val="00F3092E"/>
    <w:rsid w:val="00F32D4C"/>
    <w:rsid w:val="00F339DB"/>
    <w:rsid w:val="00F33EEE"/>
    <w:rsid w:val="00F348F9"/>
    <w:rsid w:val="00F35A9A"/>
    <w:rsid w:val="00F35C1E"/>
    <w:rsid w:val="00F37F94"/>
    <w:rsid w:val="00F40FA1"/>
    <w:rsid w:val="00F41417"/>
    <w:rsid w:val="00F44C7C"/>
    <w:rsid w:val="00F456F8"/>
    <w:rsid w:val="00F462C0"/>
    <w:rsid w:val="00F47772"/>
    <w:rsid w:val="00F47DC1"/>
    <w:rsid w:val="00F50A06"/>
    <w:rsid w:val="00F528B3"/>
    <w:rsid w:val="00F53EA5"/>
    <w:rsid w:val="00F54714"/>
    <w:rsid w:val="00F55F0C"/>
    <w:rsid w:val="00F5623F"/>
    <w:rsid w:val="00F565D6"/>
    <w:rsid w:val="00F56913"/>
    <w:rsid w:val="00F60835"/>
    <w:rsid w:val="00F60E82"/>
    <w:rsid w:val="00F6116A"/>
    <w:rsid w:val="00F61C3B"/>
    <w:rsid w:val="00F63DC6"/>
    <w:rsid w:val="00F655AA"/>
    <w:rsid w:val="00F65A43"/>
    <w:rsid w:val="00F67FDE"/>
    <w:rsid w:val="00F7160B"/>
    <w:rsid w:val="00F71B2A"/>
    <w:rsid w:val="00F72F2F"/>
    <w:rsid w:val="00F73825"/>
    <w:rsid w:val="00F755CF"/>
    <w:rsid w:val="00F75B36"/>
    <w:rsid w:val="00F77DD1"/>
    <w:rsid w:val="00F8083E"/>
    <w:rsid w:val="00F80B5B"/>
    <w:rsid w:val="00F80BF8"/>
    <w:rsid w:val="00F81EA6"/>
    <w:rsid w:val="00F83150"/>
    <w:rsid w:val="00F83245"/>
    <w:rsid w:val="00F83BDA"/>
    <w:rsid w:val="00F84374"/>
    <w:rsid w:val="00F84BBE"/>
    <w:rsid w:val="00F85332"/>
    <w:rsid w:val="00F85375"/>
    <w:rsid w:val="00F859F9"/>
    <w:rsid w:val="00F92976"/>
    <w:rsid w:val="00F95202"/>
    <w:rsid w:val="00FA2D14"/>
    <w:rsid w:val="00FA4933"/>
    <w:rsid w:val="00FA5123"/>
    <w:rsid w:val="00FA52A4"/>
    <w:rsid w:val="00FA6039"/>
    <w:rsid w:val="00FA62BA"/>
    <w:rsid w:val="00FA737F"/>
    <w:rsid w:val="00FA773C"/>
    <w:rsid w:val="00FA7755"/>
    <w:rsid w:val="00FA7DEB"/>
    <w:rsid w:val="00FB0919"/>
    <w:rsid w:val="00FB20CF"/>
    <w:rsid w:val="00FB294D"/>
    <w:rsid w:val="00FB3D0D"/>
    <w:rsid w:val="00FB687A"/>
    <w:rsid w:val="00FB7D39"/>
    <w:rsid w:val="00FB7ED4"/>
    <w:rsid w:val="00FC0645"/>
    <w:rsid w:val="00FC077D"/>
    <w:rsid w:val="00FC0F51"/>
    <w:rsid w:val="00FC14E9"/>
    <w:rsid w:val="00FC1D7B"/>
    <w:rsid w:val="00FC2D05"/>
    <w:rsid w:val="00FC3943"/>
    <w:rsid w:val="00FC647D"/>
    <w:rsid w:val="00FD0CA2"/>
    <w:rsid w:val="00FD0D6A"/>
    <w:rsid w:val="00FD2215"/>
    <w:rsid w:val="00FD492C"/>
    <w:rsid w:val="00FD4C46"/>
    <w:rsid w:val="00FD6417"/>
    <w:rsid w:val="00FD66F7"/>
    <w:rsid w:val="00FD76E1"/>
    <w:rsid w:val="00FE1513"/>
    <w:rsid w:val="00FE408D"/>
    <w:rsid w:val="00FE525B"/>
    <w:rsid w:val="00FE5C8B"/>
    <w:rsid w:val="00FE5FDC"/>
    <w:rsid w:val="00FF0E48"/>
    <w:rsid w:val="00FF1B00"/>
    <w:rsid w:val="00FF1C8F"/>
    <w:rsid w:val="00FF2858"/>
    <w:rsid w:val="00FF37DB"/>
    <w:rsid w:val="00FF699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343721"/>
  <w15:docId w15:val="{C085D77E-8577-49C8-A693-F7B194772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666B6"/>
  </w:style>
  <w:style w:type="paragraph" w:styleId="Heading1">
    <w:name w:val="heading 1"/>
    <w:basedOn w:val="Normal"/>
    <w:next w:val="Normal"/>
    <w:link w:val="Heading1Char"/>
    <w:uiPriority w:val="9"/>
    <w:qFormat/>
    <w:pPr>
      <w:keepNext/>
      <w:outlineLvl w:val="0"/>
    </w:pPr>
    <w:rPr>
      <w:sz w:val="32"/>
    </w:rPr>
  </w:style>
  <w:style w:type="paragraph" w:styleId="Heading2">
    <w:name w:val="heading 2"/>
    <w:basedOn w:val="Normal"/>
    <w:next w:val="Normal"/>
    <w:link w:val="Heading2Char"/>
    <w:uiPriority w:val="9"/>
    <w:unhideWhenUsed/>
    <w:qFormat/>
    <w:rsid w:val="00925857"/>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7C70BD"/>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F83245"/>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061CE4"/>
    <w:pPr>
      <w:spacing w:before="240" w:after="60"/>
      <w:outlineLvl w:val="4"/>
    </w:pPr>
    <w:rPr>
      <w:rFonts w:ascii="Calibri" w:hAnsi="Calibri"/>
      <w:b/>
      <w:bCs/>
      <w:i/>
      <w:iCs/>
      <w:sz w:val="26"/>
      <w:szCs w:val="26"/>
    </w:rPr>
  </w:style>
  <w:style w:type="paragraph" w:styleId="Heading6">
    <w:name w:val="heading 6"/>
    <w:basedOn w:val="Normal"/>
    <w:next w:val="Normal"/>
    <w:link w:val="Heading6Char"/>
    <w:autoRedefine/>
    <w:uiPriority w:val="9"/>
    <w:qFormat/>
    <w:rsid w:val="00D60B5E"/>
    <w:pPr>
      <w:widowControl w:val="0"/>
      <w:overflowPunct w:val="0"/>
      <w:adjustRightInd w:val="0"/>
      <w:spacing w:before="240"/>
      <w:outlineLvl w:val="5"/>
    </w:pPr>
    <w:rPr>
      <w:i/>
      <w:kern w:val="28"/>
      <w:sz w:val="24"/>
      <w:szCs w:val="24"/>
      <w:lang w:val="en-GB"/>
    </w:rPr>
  </w:style>
  <w:style w:type="paragraph" w:styleId="Heading7">
    <w:name w:val="heading 7"/>
    <w:basedOn w:val="Normal"/>
    <w:next w:val="Normal"/>
    <w:link w:val="Heading7Char"/>
    <w:uiPriority w:val="9"/>
    <w:unhideWhenUsed/>
    <w:qFormat/>
    <w:rsid w:val="00BB13AA"/>
    <w:pPr>
      <w:spacing w:before="240" w:after="60"/>
      <w:outlineLvl w:val="6"/>
    </w:pPr>
    <w:rPr>
      <w:rFonts w:ascii="Calibri" w:hAnsi="Calibri" w:cs="Arial"/>
      <w:sz w:val="24"/>
      <w:szCs w:val="24"/>
    </w:rPr>
  </w:style>
  <w:style w:type="paragraph" w:styleId="Heading8">
    <w:name w:val="heading 8"/>
    <w:basedOn w:val="Normal"/>
    <w:next w:val="Normal"/>
    <w:link w:val="Heading8Char"/>
    <w:uiPriority w:val="9"/>
    <w:qFormat/>
    <w:rsid w:val="00E0737B"/>
    <w:pPr>
      <w:spacing w:before="240" w:after="60"/>
      <w:outlineLvl w:val="7"/>
    </w:pPr>
    <w:rPr>
      <w:rFonts w:ascii="Calibri" w:hAnsi="Calibri"/>
      <w:i/>
      <w:iCs/>
      <w:sz w:val="24"/>
      <w:szCs w:val="24"/>
    </w:rPr>
  </w:style>
  <w:style w:type="paragraph" w:styleId="Heading9">
    <w:name w:val="heading 9"/>
    <w:basedOn w:val="Normal"/>
    <w:next w:val="Normal"/>
    <w:link w:val="Heading9Char"/>
    <w:uiPriority w:val="9"/>
    <w:qFormat/>
    <w:rsid w:val="00737B84"/>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pPr>
      <w:shd w:val="clear" w:color="auto" w:fill="000080"/>
    </w:pPr>
    <w:rPr>
      <w:rFonts w:ascii="Tahoma" w:hAnsi="Tahoma"/>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uiPriority w:val="99"/>
    <w:semiHidden/>
  </w:style>
  <w:style w:type="character" w:styleId="Hyperlink">
    <w:name w:val="Hyperlink"/>
    <w:uiPriority w:val="99"/>
    <w:unhideWhenUsed/>
    <w:rsid w:val="007B252A"/>
    <w:rPr>
      <w:color w:val="0000FF"/>
      <w:u w:val="single"/>
    </w:rPr>
  </w:style>
  <w:style w:type="character" w:styleId="Strong">
    <w:name w:val="Strong"/>
    <w:uiPriority w:val="22"/>
    <w:qFormat/>
    <w:rsid w:val="007B252A"/>
    <w:rPr>
      <w:b/>
      <w:bCs/>
    </w:rPr>
  </w:style>
  <w:style w:type="paragraph" w:customStyle="1" w:styleId="ColorfulList-Accent11">
    <w:name w:val="Colorful List - Accent 11"/>
    <w:basedOn w:val="Normal"/>
    <w:uiPriority w:val="34"/>
    <w:qFormat/>
    <w:rsid w:val="00815337"/>
    <w:pPr>
      <w:ind w:left="720"/>
    </w:pPr>
    <w:rPr>
      <w:rFonts w:eastAsia="Calibri"/>
      <w:lang w:val="es-PA" w:eastAsia="es-PA"/>
    </w:rPr>
  </w:style>
  <w:style w:type="character" w:customStyle="1" w:styleId="Heading8Char">
    <w:name w:val="Heading 8 Char"/>
    <w:link w:val="Heading8"/>
    <w:uiPriority w:val="9"/>
    <w:rsid w:val="00E0737B"/>
    <w:rPr>
      <w:rFonts w:ascii="Calibri" w:eastAsia="Times New Roman" w:hAnsi="Calibri" w:cs="Times New Roman"/>
      <w:i/>
      <w:iCs/>
      <w:sz w:val="24"/>
      <w:szCs w:val="24"/>
    </w:rPr>
  </w:style>
  <w:style w:type="paragraph" w:styleId="BodyTextIndent">
    <w:name w:val="Body Text Indent"/>
    <w:basedOn w:val="Normal"/>
    <w:link w:val="BodyTextIndentChar"/>
    <w:uiPriority w:val="99"/>
    <w:unhideWhenUsed/>
    <w:rsid w:val="00E0737B"/>
    <w:pPr>
      <w:snapToGrid w:val="0"/>
      <w:ind w:left="360"/>
    </w:pPr>
    <w:rPr>
      <w:sz w:val="24"/>
    </w:rPr>
  </w:style>
  <w:style w:type="character" w:customStyle="1" w:styleId="BodyTextIndentChar">
    <w:name w:val="Body Text Indent Char"/>
    <w:link w:val="BodyTextIndent"/>
    <w:uiPriority w:val="99"/>
    <w:rsid w:val="00E0737B"/>
    <w:rPr>
      <w:sz w:val="24"/>
    </w:rPr>
  </w:style>
  <w:style w:type="paragraph" w:styleId="BodyTextIndent2">
    <w:name w:val="Body Text Indent 2"/>
    <w:basedOn w:val="Normal"/>
    <w:link w:val="BodyTextIndent2Char"/>
    <w:uiPriority w:val="99"/>
    <w:unhideWhenUsed/>
    <w:rsid w:val="00E0737B"/>
    <w:pPr>
      <w:tabs>
        <w:tab w:val="left" w:pos="-720"/>
        <w:tab w:val="left" w:pos="0"/>
        <w:tab w:val="left" w:pos="720"/>
      </w:tabs>
      <w:suppressAutoHyphens/>
      <w:ind w:left="720" w:hanging="720"/>
      <w:jc w:val="both"/>
    </w:pPr>
    <w:rPr>
      <w:spacing w:val="-3"/>
      <w:lang w:val="en-GB"/>
    </w:rPr>
  </w:style>
  <w:style w:type="character" w:customStyle="1" w:styleId="BodyTextIndent2Char">
    <w:name w:val="Body Text Indent 2 Char"/>
    <w:link w:val="BodyTextIndent2"/>
    <w:uiPriority w:val="99"/>
    <w:rsid w:val="00E0737B"/>
    <w:rPr>
      <w:spacing w:val="-3"/>
      <w:lang w:val="en-GB"/>
    </w:rPr>
  </w:style>
  <w:style w:type="paragraph" w:styleId="BlockText">
    <w:name w:val="Block Text"/>
    <w:basedOn w:val="Normal"/>
    <w:unhideWhenUsed/>
    <w:rsid w:val="00E0737B"/>
    <w:pPr>
      <w:ind w:left="1008" w:right="-576" w:hanging="720"/>
      <w:jc w:val="both"/>
      <w:outlineLvl w:val="0"/>
    </w:pPr>
  </w:style>
  <w:style w:type="character" w:styleId="CommentReference">
    <w:name w:val="annotation reference"/>
    <w:uiPriority w:val="99"/>
    <w:unhideWhenUsed/>
    <w:qFormat/>
    <w:rsid w:val="002C1F7A"/>
    <w:rPr>
      <w:sz w:val="16"/>
      <w:szCs w:val="16"/>
    </w:rPr>
  </w:style>
  <w:style w:type="paragraph" w:styleId="CommentText">
    <w:name w:val="annotation text"/>
    <w:basedOn w:val="Normal"/>
    <w:link w:val="CommentTextChar"/>
    <w:uiPriority w:val="99"/>
    <w:unhideWhenUsed/>
    <w:qFormat/>
    <w:rsid w:val="002C1F7A"/>
  </w:style>
  <w:style w:type="character" w:customStyle="1" w:styleId="CommentTextChar">
    <w:name w:val="Comment Text Char"/>
    <w:basedOn w:val="DefaultParagraphFont"/>
    <w:link w:val="CommentText"/>
    <w:uiPriority w:val="99"/>
    <w:qFormat/>
    <w:rsid w:val="002C1F7A"/>
  </w:style>
  <w:style w:type="paragraph" w:styleId="CommentSubject">
    <w:name w:val="annotation subject"/>
    <w:basedOn w:val="CommentText"/>
    <w:next w:val="CommentText"/>
    <w:link w:val="CommentSubjectChar"/>
    <w:uiPriority w:val="99"/>
    <w:unhideWhenUsed/>
    <w:rsid w:val="002C1F7A"/>
    <w:rPr>
      <w:b/>
      <w:bCs/>
    </w:rPr>
  </w:style>
  <w:style w:type="character" w:customStyle="1" w:styleId="CommentSubjectChar">
    <w:name w:val="Comment Subject Char"/>
    <w:link w:val="CommentSubject"/>
    <w:uiPriority w:val="99"/>
    <w:rsid w:val="002C1F7A"/>
    <w:rPr>
      <w:b/>
      <w:bCs/>
    </w:rPr>
  </w:style>
  <w:style w:type="paragraph" w:styleId="BalloonText">
    <w:name w:val="Balloon Text"/>
    <w:basedOn w:val="Normal"/>
    <w:link w:val="BalloonTextChar"/>
    <w:uiPriority w:val="99"/>
    <w:unhideWhenUsed/>
    <w:rsid w:val="002C1F7A"/>
    <w:rPr>
      <w:rFonts w:ascii="Tahoma" w:hAnsi="Tahoma" w:cs="Tahoma"/>
      <w:sz w:val="16"/>
      <w:szCs w:val="16"/>
    </w:rPr>
  </w:style>
  <w:style w:type="character" w:customStyle="1" w:styleId="BalloonTextChar">
    <w:name w:val="Balloon Text Char"/>
    <w:link w:val="BalloonText"/>
    <w:uiPriority w:val="99"/>
    <w:rsid w:val="002C1F7A"/>
    <w:rPr>
      <w:rFonts w:ascii="Tahoma" w:hAnsi="Tahoma" w:cs="Tahoma"/>
      <w:sz w:val="16"/>
      <w:szCs w:val="16"/>
    </w:rPr>
  </w:style>
  <w:style w:type="paragraph" w:customStyle="1" w:styleId="BankNormal">
    <w:name w:val="BankNormal"/>
    <w:basedOn w:val="Normal"/>
    <w:link w:val="BankNormalChar"/>
    <w:qFormat/>
    <w:rsid w:val="00797453"/>
    <w:pPr>
      <w:spacing w:after="240"/>
    </w:pPr>
    <w:rPr>
      <w:sz w:val="24"/>
    </w:rPr>
  </w:style>
  <w:style w:type="paragraph" w:customStyle="1" w:styleId="SectionVHeader">
    <w:name w:val="Section V. Header"/>
    <w:basedOn w:val="Normal"/>
    <w:rsid w:val="00797453"/>
    <w:pPr>
      <w:jc w:val="center"/>
    </w:pPr>
    <w:rPr>
      <w:b/>
      <w:sz w:val="36"/>
    </w:rPr>
  </w:style>
  <w:style w:type="paragraph" w:customStyle="1" w:styleId="Outline">
    <w:name w:val="Outline"/>
    <w:basedOn w:val="Normal"/>
    <w:rsid w:val="00797453"/>
    <w:pPr>
      <w:spacing w:before="240"/>
    </w:pPr>
    <w:rPr>
      <w:kern w:val="28"/>
      <w:sz w:val="24"/>
    </w:rPr>
  </w:style>
  <w:style w:type="paragraph" w:customStyle="1" w:styleId="Outline1">
    <w:name w:val="Outline1"/>
    <w:basedOn w:val="Outline"/>
    <w:next w:val="Normal"/>
    <w:rsid w:val="00797453"/>
    <w:pPr>
      <w:keepNext/>
      <w:tabs>
        <w:tab w:val="num" w:pos="360"/>
      </w:tabs>
      <w:ind w:left="360" w:hanging="360"/>
    </w:pPr>
  </w:style>
  <w:style w:type="paragraph" w:styleId="BodyText">
    <w:name w:val="Body Text"/>
    <w:basedOn w:val="Normal"/>
    <w:link w:val="BodyTextChar"/>
    <w:uiPriority w:val="99"/>
    <w:unhideWhenUsed/>
    <w:qFormat/>
    <w:rsid w:val="00797453"/>
    <w:pPr>
      <w:widowControl w:val="0"/>
      <w:overflowPunct w:val="0"/>
      <w:adjustRightInd w:val="0"/>
      <w:spacing w:after="120"/>
    </w:pPr>
    <w:rPr>
      <w:kern w:val="28"/>
      <w:sz w:val="24"/>
      <w:szCs w:val="24"/>
    </w:rPr>
  </w:style>
  <w:style w:type="character" w:customStyle="1" w:styleId="BodyTextChar">
    <w:name w:val="Body Text Char"/>
    <w:link w:val="BodyText"/>
    <w:uiPriority w:val="99"/>
    <w:rsid w:val="00797453"/>
    <w:rPr>
      <w:rFonts w:eastAsia="Times New Roman"/>
      <w:kern w:val="28"/>
      <w:sz w:val="24"/>
      <w:szCs w:val="24"/>
    </w:rPr>
  </w:style>
  <w:style w:type="paragraph" w:styleId="NormalWeb">
    <w:name w:val="Normal (Web)"/>
    <w:aliases w:val=" webb,webb,Знак Знак3,Знак Знак,Знак4 Знак Знак,Обычный (Web),Знак4,Знак4 Знак Знак Знак Знак,Знак4 Знак, Знак Знак3,Обычный (веб),Обычный (веб) Знак3,Обычный (веб) Знак2 Знак,Обычный (веб) Знак1 Знак Знак,Обычный (веб) Знак Знак Знак Знак"/>
    <w:basedOn w:val="Normal"/>
    <w:link w:val="NormalWebChar"/>
    <w:uiPriority w:val="99"/>
    <w:qFormat/>
    <w:rsid w:val="00CD497A"/>
    <w:pPr>
      <w:spacing w:beforeLines="1" w:afterLines="1"/>
    </w:pPr>
    <w:rPr>
      <w:rFonts w:ascii="Times" w:eastAsia="Calibri" w:hAnsi="Times"/>
    </w:rPr>
  </w:style>
  <w:style w:type="character" w:customStyle="1" w:styleId="Heading9Char">
    <w:name w:val="Heading 9 Char"/>
    <w:link w:val="Heading9"/>
    <w:uiPriority w:val="9"/>
    <w:rsid w:val="00737B84"/>
    <w:rPr>
      <w:rFonts w:ascii="Cambria" w:eastAsia="Times New Roman" w:hAnsi="Cambria" w:cs="Times New Roman"/>
      <w:sz w:val="22"/>
      <w:szCs w:val="22"/>
    </w:rPr>
  </w:style>
  <w:style w:type="paragraph" w:styleId="BodyTextIndent3">
    <w:name w:val="Body Text Indent 3"/>
    <w:basedOn w:val="Normal"/>
    <w:link w:val="BodyTextIndent3Char"/>
    <w:uiPriority w:val="99"/>
    <w:unhideWhenUsed/>
    <w:rsid w:val="00737B84"/>
    <w:pPr>
      <w:widowControl w:val="0"/>
      <w:overflowPunct w:val="0"/>
      <w:adjustRightInd w:val="0"/>
      <w:spacing w:after="120"/>
      <w:ind w:left="360"/>
    </w:pPr>
    <w:rPr>
      <w:kern w:val="28"/>
      <w:sz w:val="16"/>
      <w:szCs w:val="16"/>
    </w:rPr>
  </w:style>
  <w:style w:type="character" w:customStyle="1" w:styleId="BodyTextIndent3Char">
    <w:name w:val="Body Text Indent 3 Char"/>
    <w:link w:val="BodyTextIndent3"/>
    <w:uiPriority w:val="99"/>
    <w:rsid w:val="00737B84"/>
    <w:rPr>
      <w:rFonts w:eastAsia="Times New Roman"/>
      <w:kern w:val="28"/>
      <w:sz w:val="16"/>
      <w:szCs w:val="16"/>
    </w:rPr>
  </w:style>
  <w:style w:type="paragraph" w:customStyle="1" w:styleId="UNDPConditionShort">
    <w:name w:val="UNDP Condition Short"/>
    <w:basedOn w:val="Normal"/>
    <w:rsid w:val="00C523B6"/>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customStyle="1" w:styleId="Heading7Char">
    <w:name w:val="Heading 7 Char"/>
    <w:link w:val="Heading7"/>
    <w:uiPriority w:val="9"/>
    <w:rsid w:val="00BB13AA"/>
    <w:rPr>
      <w:rFonts w:ascii="Calibri" w:hAnsi="Calibri" w:cs="Arial"/>
      <w:sz w:val="24"/>
      <w:szCs w:val="24"/>
    </w:rPr>
  </w:style>
  <w:style w:type="character" w:styleId="FootnoteReference">
    <w:name w:val="footnote reference"/>
    <w:aliases w:val="16 Point,Superscript 6 Point,Superscript 6 Point + 11 pt,ftref,BVI fnr,BVI fnr Car Car,BVI fnr Car,BVI fnr Car Car Car Car,Footnote text,Footnotes refss,Footnote Reference1,Footnote Reference Number,Footnote Reference_LVL6,fr, BVI fnr"/>
    <w:link w:val="Char2"/>
    <w:uiPriority w:val="99"/>
    <w:qFormat/>
    <w:rsid w:val="00BB13AA"/>
    <w:rPr>
      <w:vertAlign w:val="superscript"/>
    </w:rPr>
  </w:style>
  <w:style w:type="paragraph" w:styleId="FootnoteText">
    <w:name w:val="footnote text"/>
    <w:aliases w:val="Geneva 9,Font: Geneva 9,Boston 10,f,single space,footnote text,Footnote,otnote Text,ft,Char Char Char Char,Fußnote,ADB Char Char,ADB Char Char Char,ADB Char Char Char Char Char Char Char,ADB Char Char Char Char Char,FOOTNOTES,fn,DNV-FT,ADB"/>
    <w:basedOn w:val="Normal"/>
    <w:link w:val="FootnoteTextChar"/>
    <w:uiPriority w:val="99"/>
    <w:unhideWhenUsed/>
    <w:qFormat/>
    <w:rsid w:val="006E137C"/>
  </w:style>
  <w:style w:type="character" w:customStyle="1" w:styleId="FootnoteTextChar">
    <w:name w:val="Footnote Text Char"/>
    <w:aliases w:val="Geneva 9 Char,Font: Geneva 9 Char,Boston 10 Char,f Char,single space Char,footnote text Char,Footnote Char,otnote Text Char,ft Char,Char Char Char Char Char,Fußnote Char,ADB Char Char Char1,ADB Char Char Char Char,FOOTNOTES Char"/>
    <w:link w:val="FootnoteText"/>
    <w:uiPriority w:val="99"/>
    <w:rsid w:val="006E137C"/>
    <w:rPr>
      <w:lang w:val="en-US" w:eastAsia="en-US"/>
    </w:rPr>
  </w:style>
  <w:style w:type="character" w:customStyle="1" w:styleId="Heading3Char">
    <w:name w:val="Heading 3 Char"/>
    <w:link w:val="Heading3"/>
    <w:uiPriority w:val="9"/>
    <w:rsid w:val="007C70BD"/>
    <w:rPr>
      <w:rFonts w:ascii="Cambria" w:eastAsia="Times New Roman" w:hAnsi="Cambria" w:cs="Times New Roman"/>
      <w:b/>
      <w:bCs/>
      <w:sz w:val="26"/>
      <w:szCs w:val="26"/>
      <w:lang w:val="en-US" w:eastAsia="en-US"/>
    </w:rPr>
  </w:style>
  <w:style w:type="paragraph" w:styleId="ListParagraph">
    <w:name w:val="List Paragraph"/>
    <w:aliases w:val="маркированный,LEVEL ONE Bullets,Bullets,Heading,Left Bullet L1,List Paragraph (numbered (a)),WB Para,Párrafo de lista1,Akapit z listą BS,Цветной список - Акцент 11,Medium Grid 1 - Accent 21,Table/Figure Heading,Lapis Bulleted List,Абзац,L"/>
    <w:basedOn w:val="Normal"/>
    <w:link w:val="ListParagraphChar"/>
    <w:uiPriority w:val="34"/>
    <w:qFormat/>
    <w:rsid w:val="00A13C37"/>
    <w:pPr>
      <w:widowControl w:val="0"/>
      <w:overflowPunct w:val="0"/>
      <w:adjustRightInd w:val="0"/>
      <w:spacing w:line="360" w:lineRule="auto"/>
      <w:ind w:left="720"/>
      <w:contextualSpacing/>
    </w:pPr>
    <w:rPr>
      <w:kern w:val="28"/>
      <w:sz w:val="22"/>
      <w:szCs w:val="24"/>
    </w:rPr>
  </w:style>
  <w:style w:type="table" w:styleId="TableGrid">
    <w:name w:val="Table Grid"/>
    <w:basedOn w:val="TableNormal"/>
    <w:uiPriority w:val="39"/>
    <w:rsid w:val="00482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uiPriority w:val="9"/>
    <w:rsid w:val="00061CE4"/>
    <w:rPr>
      <w:rFonts w:ascii="Calibri" w:eastAsia="Times New Roman" w:hAnsi="Calibri" w:cs="Times New Roman"/>
      <w:b/>
      <w:bCs/>
      <w:i/>
      <w:iCs/>
      <w:sz w:val="26"/>
      <w:szCs w:val="26"/>
    </w:rPr>
  </w:style>
  <w:style w:type="paragraph" w:customStyle="1" w:styleId="p28">
    <w:name w:val="p28"/>
    <w:basedOn w:val="Normal"/>
    <w:qFormat/>
    <w:rsid w:val="00061CE4"/>
    <w:pPr>
      <w:widowControl w:val="0"/>
      <w:tabs>
        <w:tab w:val="left" w:pos="680"/>
        <w:tab w:val="left" w:pos="1060"/>
      </w:tabs>
      <w:spacing w:line="240" w:lineRule="atLeast"/>
      <w:ind w:left="432" w:hanging="288"/>
    </w:pPr>
    <w:rPr>
      <w:snapToGrid w:val="0"/>
      <w:sz w:val="24"/>
    </w:rPr>
  </w:style>
  <w:style w:type="character" w:customStyle="1" w:styleId="Heading4Char">
    <w:name w:val="Heading 4 Char"/>
    <w:link w:val="Heading4"/>
    <w:uiPriority w:val="9"/>
    <w:rsid w:val="00F83245"/>
    <w:rPr>
      <w:rFonts w:ascii="Calibri" w:eastAsia="Times New Roman" w:hAnsi="Calibri" w:cs="Times New Roman"/>
      <w:b/>
      <w:bCs/>
      <w:sz w:val="28"/>
      <w:szCs w:val="28"/>
    </w:rPr>
  </w:style>
  <w:style w:type="paragraph" w:styleId="BodyText2">
    <w:name w:val="Body Text 2"/>
    <w:basedOn w:val="Normal"/>
    <w:link w:val="BodyText2Char"/>
    <w:uiPriority w:val="99"/>
    <w:unhideWhenUsed/>
    <w:rsid w:val="00F83245"/>
    <w:pPr>
      <w:widowControl w:val="0"/>
      <w:overflowPunct w:val="0"/>
      <w:adjustRightInd w:val="0"/>
      <w:spacing w:after="120" w:line="480" w:lineRule="auto"/>
    </w:pPr>
    <w:rPr>
      <w:kern w:val="28"/>
      <w:sz w:val="24"/>
      <w:szCs w:val="24"/>
    </w:rPr>
  </w:style>
  <w:style w:type="character" w:customStyle="1" w:styleId="BodyText2Char">
    <w:name w:val="Body Text 2 Char"/>
    <w:link w:val="BodyText2"/>
    <w:uiPriority w:val="99"/>
    <w:rsid w:val="00F83245"/>
    <w:rPr>
      <w:kern w:val="28"/>
      <w:sz w:val="24"/>
      <w:szCs w:val="24"/>
    </w:rPr>
  </w:style>
  <w:style w:type="paragraph" w:styleId="Index1">
    <w:name w:val="index 1"/>
    <w:basedOn w:val="Normal"/>
    <w:next w:val="Normal"/>
    <w:autoRedefine/>
    <w:uiPriority w:val="99"/>
    <w:unhideWhenUsed/>
    <w:rsid w:val="00F83245"/>
    <w:pPr>
      <w:ind w:left="200" w:hanging="200"/>
    </w:pPr>
  </w:style>
  <w:style w:type="paragraph" w:styleId="IndexHeading">
    <w:name w:val="index heading"/>
    <w:basedOn w:val="Normal"/>
    <w:next w:val="Index1"/>
    <w:uiPriority w:val="99"/>
    <w:rsid w:val="00F83245"/>
    <w:rPr>
      <w:rFonts w:ascii="Arial" w:hAnsi="Arial" w:cs="Arial"/>
      <w:b/>
      <w:bCs/>
      <w:sz w:val="24"/>
      <w:szCs w:val="24"/>
    </w:rPr>
  </w:style>
  <w:style w:type="paragraph" w:styleId="Date">
    <w:name w:val="Date"/>
    <w:basedOn w:val="Normal"/>
    <w:next w:val="Normal"/>
    <w:link w:val="DateChar"/>
    <w:uiPriority w:val="99"/>
    <w:rsid w:val="00F83245"/>
    <w:rPr>
      <w:sz w:val="24"/>
      <w:szCs w:val="24"/>
    </w:rPr>
  </w:style>
  <w:style w:type="character" w:customStyle="1" w:styleId="DateChar">
    <w:name w:val="Date Char"/>
    <w:link w:val="Date"/>
    <w:uiPriority w:val="99"/>
    <w:rsid w:val="00F83245"/>
    <w:rPr>
      <w:sz w:val="24"/>
      <w:szCs w:val="24"/>
    </w:rPr>
  </w:style>
  <w:style w:type="character" w:customStyle="1" w:styleId="Heading2Char">
    <w:name w:val="Heading 2 Char"/>
    <w:link w:val="Heading2"/>
    <w:uiPriority w:val="9"/>
    <w:rsid w:val="00925857"/>
    <w:rPr>
      <w:rFonts w:ascii="Cambria" w:eastAsia="Times New Roman" w:hAnsi="Cambria" w:cs="Times New Roman"/>
      <w:b/>
      <w:bCs/>
      <w:i/>
      <w:iCs/>
      <w:sz w:val="28"/>
      <w:szCs w:val="28"/>
    </w:rPr>
  </w:style>
  <w:style w:type="character" w:customStyle="1" w:styleId="HeaderChar">
    <w:name w:val="Header Char"/>
    <w:link w:val="Header"/>
    <w:uiPriority w:val="99"/>
    <w:rsid w:val="004A4833"/>
  </w:style>
  <w:style w:type="paragraph" w:customStyle="1" w:styleId="Section3-Heading1">
    <w:name w:val="Section 3 - Heading 1"/>
    <w:basedOn w:val="Normal"/>
    <w:rsid w:val="004A4833"/>
    <w:pPr>
      <w:pBdr>
        <w:bottom w:val="single" w:sz="4" w:space="1" w:color="auto"/>
      </w:pBdr>
      <w:spacing w:after="240"/>
      <w:jc w:val="center"/>
    </w:pPr>
    <w:rPr>
      <w:rFonts w:ascii="Times New Roman Bold" w:hAnsi="Times New Roman Bold"/>
      <w:b/>
      <w:sz w:val="32"/>
      <w:szCs w:val="24"/>
    </w:rPr>
  </w:style>
  <w:style w:type="character" w:styleId="PlaceholderText">
    <w:name w:val="Placeholder Text"/>
    <w:basedOn w:val="DefaultParagraphFont"/>
    <w:uiPriority w:val="99"/>
    <w:rsid w:val="009E1C14"/>
    <w:rPr>
      <w:color w:val="808080"/>
    </w:rPr>
  </w:style>
  <w:style w:type="character" w:styleId="FollowedHyperlink">
    <w:name w:val="FollowedHyperlink"/>
    <w:basedOn w:val="DefaultParagraphFont"/>
    <w:uiPriority w:val="99"/>
    <w:unhideWhenUsed/>
    <w:rsid w:val="005B0BCD"/>
    <w:rPr>
      <w:color w:val="800080" w:themeColor="followedHyperlink"/>
      <w:u w:val="single"/>
    </w:rPr>
  </w:style>
  <w:style w:type="character" w:customStyle="1" w:styleId="UnresolvedMention1">
    <w:name w:val="Unresolved Mention1"/>
    <w:basedOn w:val="DefaultParagraphFont"/>
    <w:uiPriority w:val="99"/>
    <w:semiHidden/>
    <w:unhideWhenUsed/>
    <w:rsid w:val="0069364E"/>
    <w:rPr>
      <w:color w:val="808080"/>
      <w:shd w:val="clear" w:color="auto" w:fill="E6E6E6"/>
    </w:rPr>
  </w:style>
  <w:style w:type="character" w:customStyle="1" w:styleId="ListParagraphChar">
    <w:name w:val="List Paragraph Char"/>
    <w:aliases w:val="маркированный Char,LEVEL ONE Bullets Char,Bullets Char,Heading Char,Left Bullet L1 Char,List Paragraph (numbered (a)) Char,WB Para Char,Párrafo de lista1 Char,Akapit z listą BS Char,Цветной список - Акцент 11 Char,Абзац Char,L Char"/>
    <w:link w:val="ListParagraph"/>
    <w:uiPriority w:val="34"/>
    <w:qFormat/>
    <w:rsid w:val="0001100A"/>
    <w:rPr>
      <w:kern w:val="28"/>
      <w:sz w:val="22"/>
      <w:szCs w:val="24"/>
    </w:rPr>
  </w:style>
  <w:style w:type="paragraph" w:styleId="HTMLPreformatted">
    <w:name w:val="HTML Preformatted"/>
    <w:basedOn w:val="Normal"/>
    <w:link w:val="HTMLPreformattedChar"/>
    <w:uiPriority w:val="99"/>
    <w:unhideWhenUsed/>
    <w:rsid w:val="00DD6B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GB" w:eastAsia="en-GB"/>
    </w:rPr>
  </w:style>
  <w:style w:type="character" w:customStyle="1" w:styleId="HTMLPreformattedChar">
    <w:name w:val="HTML Preformatted Char"/>
    <w:basedOn w:val="DefaultParagraphFont"/>
    <w:link w:val="HTMLPreformatted"/>
    <w:uiPriority w:val="99"/>
    <w:rsid w:val="00DD6B62"/>
    <w:rPr>
      <w:rFonts w:ascii="Courier New" w:hAnsi="Courier New" w:cs="Courier New"/>
      <w:lang w:val="en-GB" w:eastAsia="en-GB"/>
    </w:rPr>
  </w:style>
  <w:style w:type="paragraph" w:customStyle="1" w:styleId="TableParagraph">
    <w:name w:val="Table Paragraph"/>
    <w:basedOn w:val="Normal"/>
    <w:uiPriority w:val="1"/>
    <w:qFormat/>
    <w:rsid w:val="005A06A2"/>
    <w:pPr>
      <w:widowControl w:val="0"/>
      <w:autoSpaceDE w:val="0"/>
      <w:autoSpaceDN w:val="0"/>
      <w:ind w:left="112"/>
    </w:pPr>
    <w:rPr>
      <w:sz w:val="22"/>
      <w:szCs w:val="22"/>
    </w:rPr>
  </w:style>
  <w:style w:type="character" w:styleId="EndnoteReference">
    <w:name w:val="endnote reference"/>
    <w:uiPriority w:val="99"/>
    <w:rsid w:val="005A06A2"/>
    <w:rPr>
      <w:vertAlign w:val="superscript"/>
    </w:rPr>
  </w:style>
  <w:style w:type="paragraph" w:styleId="Title">
    <w:name w:val="Title"/>
    <w:aliases w:val="Название,Название2"/>
    <w:basedOn w:val="Normal"/>
    <w:link w:val="TitleChar"/>
    <w:uiPriority w:val="10"/>
    <w:qFormat/>
    <w:rsid w:val="00B7050F"/>
    <w:pPr>
      <w:jc w:val="center"/>
    </w:pPr>
    <w:rPr>
      <w:rFonts w:ascii="Arial" w:hAnsi="Arial"/>
      <w:b/>
      <w:bCs/>
      <w:sz w:val="28"/>
      <w:szCs w:val="24"/>
    </w:rPr>
  </w:style>
  <w:style w:type="character" w:customStyle="1" w:styleId="TitleChar">
    <w:name w:val="Title Char"/>
    <w:aliases w:val="Название Char,Название2 Char"/>
    <w:basedOn w:val="DefaultParagraphFont"/>
    <w:link w:val="Title"/>
    <w:uiPriority w:val="10"/>
    <w:rsid w:val="00B7050F"/>
    <w:rPr>
      <w:rFonts w:ascii="Arial" w:hAnsi="Arial"/>
      <w:b/>
      <w:bCs/>
      <w:sz w:val="28"/>
      <w:szCs w:val="24"/>
    </w:rPr>
  </w:style>
  <w:style w:type="character" w:customStyle="1" w:styleId="tlid-translation">
    <w:name w:val="tlid-translation"/>
    <w:basedOn w:val="DefaultParagraphFont"/>
    <w:rsid w:val="00B7050F"/>
  </w:style>
  <w:style w:type="character" w:styleId="UnresolvedMention">
    <w:name w:val="Unresolved Mention"/>
    <w:basedOn w:val="DefaultParagraphFont"/>
    <w:uiPriority w:val="99"/>
    <w:rsid w:val="00570615"/>
    <w:rPr>
      <w:color w:val="605E5C"/>
      <w:shd w:val="clear" w:color="auto" w:fill="E1DFDD"/>
    </w:rPr>
  </w:style>
  <w:style w:type="paragraph" w:styleId="Revision">
    <w:name w:val="Revision"/>
    <w:hidden/>
    <w:uiPriority w:val="99"/>
    <w:rsid w:val="00D2428B"/>
  </w:style>
  <w:style w:type="character" w:customStyle="1" w:styleId="longtext">
    <w:name w:val="long_text"/>
    <w:basedOn w:val="DefaultParagraphFont"/>
    <w:qFormat/>
    <w:rsid w:val="00384B2C"/>
  </w:style>
  <w:style w:type="paragraph" w:styleId="NoSpacing">
    <w:name w:val="No Spacing"/>
    <w:link w:val="NoSpacingChar"/>
    <w:uiPriority w:val="1"/>
    <w:qFormat/>
    <w:rsid w:val="00384B2C"/>
    <w:rPr>
      <w:rFonts w:asciiTheme="minorHAnsi" w:eastAsiaTheme="minorHAnsi" w:hAnsiTheme="minorHAnsi"/>
      <w:sz w:val="22"/>
      <w:szCs w:val="22"/>
      <w:lang w:val="ru-RU"/>
    </w:rPr>
  </w:style>
  <w:style w:type="character" w:customStyle="1" w:styleId="NormalWebChar">
    <w:name w:val="Normal (Web) Char"/>
    <w:aliases w:val=" webb Char,webb Char,Знак Знак3 Char,Знак Знак Char,Знак4 Знак Знак Char,Обычный (Web) Char,Знак4 Char,Знак4 Знак Знак Знак Знак Char,Знак4 Знак Char, Знак Знак3 Char,Обычный (веб) Char,Обычный (веб) Знак3 Char"/>
    <w:link w:val="NormalWeb"/>
    <w:uiPriority w:val="99"/>
    <w:locked/>
    <w:rsid w:val="00384B2C"/>
    <w:rPr>
      <w:rFonts w:ascii="Times" w:eastAsia="Calibri" w:hAnsi="Times"/>
    </w:rPr>
  </w:style>
  <w:style w:type="paragraph" w:customStyle="1" w:styleId="Char2">
    <w:name w:val="Char2"/>
    <w:basedOn w:val="Normal"/>
    <w:link w:val="FootnoteReference"/>
    <w:uiPriority w:val="99"/>
    <w:rsid w:val="002E64CF"/>
    <w:pPr>
      <w:spacing w:after="160" w:line="240" w:lineRule="exact"/>
    </w:pPr>
    <w:rPr>
      <w:vertAlign w:val="superscript"/>
    </w:rPr>
  </w:style>
  <w:style w:type="character" w:customStyle="1" w:styleId="Heading6Char">
    <w:name w:val="Heading 6 Char"/>
    <w:basedOn w:val="DefaultParagraphFont"/>
    <w:link w:val="Heading6"/>
    <w:uiPriority w:val="9"/>
    <w:rsid w:val="00D60B5E"/>
    <w:rPr>
      <w:i/>
      <w:kern w:val="28"/>
      <w:sz w:val="24"/>
      <w:szCs w:val="24"/>
      <w:lang w:val="en-GB"/>
    </w:rPr>
  </w:style>
  <w:style w:type="character" w:customStyle="1" w:styleId="Heading1Char">
    <w:name w:val="Heading 1 Char"/>
    <w:basedOn w:val="DefaultParagraphFont"/>
    <w:link w:val="Heading1"/>
    <w:uiPriority w:val="9"/>
    <w:locked/>
    <w:rsid w:val="00D60B5E"/>
    <w:rPr>
      <w:sz w:val="32"/>
    </w:rPr>
  </w:style>
  <w:style w:type="character" w:customStyle="1" w:styleId="FooterChar">
    <w:name w:val="Footer Char"/>
    <w:basedOn w:val="DefaultParagraphFont"/>
    <w:link w:val="Footer"/>
    <w:uiPriority w:val="99"/>
    <w:locked/>
    <w:rsid w:val="00D60B5E"/>
  </w:style>
  <w:style w:type="character" w:customStyle="1" w:styleId="CharChar2">
    <w:name w:val="Char Char2"/>
    <w:semiHidden/>
    <w:locked/>
    <w:rsid w:val="00D60B5E"/>
    <w:rPr>
      <w:lang w:val="en-US" w:eastAsia="en-US"/>
    </w:rPr>
  </w:style>
  <w:style w:type="character" w:customStyle="1" w:styleId="CharChar1">
    <w:name w:val="Char Char1"/>
    <w:locked/>
    <w:rsid w:val="00D60B5E"/>
    <w:rPr>
      <w:kern w:val="28"/>
      <w:sz w:val="24"/>
    </w:rPr>
  </w:style>
  <w:style w:type="character" w:customStyle="1" w:styleId="CharChar10">
    <w:name w:val="Char Char10"/>
    <w:locked/>
    <w:rsid w:val="00D60B5E"/>
  </w:style>
  <w:style w:type="paragraph" w:customStyle="1" w:styleId="Default">
    <w:name w:val="Default"/>
    <w:uiPriority w:val="99"/>
    <w:rsid w:val="00D60B5E"/>
    <w:pPr>
      <w:autoSpaceDE w:val="0"/>
      <w:autoSpaceDN w:val="0"/>
      <w:adjustRightInd w:val="0"/>
    </w:pPr>
    <w:rPr>
      <w:rFonts w:ascii="Arial" w:hAnsi="Arial" w:cs="Arial"/>
      <w:color w:val="000000"/>
      <w:sz w:val="24"/>
      <w:szCs w:val="24"/>
      <w:lang w:val="ru-RU"/>
    </w:rPr>
  </w:style>
  <w:style w:type="character" w:customStyle="1" w:styleId="hps">
    <w:name w:val="hps"/>
    <w:rsid w:val="00D60B5E"/>
  </w:style>
  <w:style w:type="character" w:styleId="Mention">
    <w:name w:val="Mention"/>
    <w:basedOn w:val="DefaultParagraphFont"/>
    <w:uiPriority w:val="99"/>
    <w:semiHidden/>
    <w:unhideWhenUsed/>
    <w:rsid w:val="00D60B5E"/>
    <w:rPr>
      <w:color w:val="2B579A"/>
      <w:shd w:val="clear" w:color="auto" w:fill="E6E6E6"/>
    </w:rPr>
  </w:style>
  <w:style w:type="paragraph" w:customStyle="1" w:styleId="msolistparagraphmailrucssattributepostfixmailrucssattributepostfix">
    <w:name w:val="msolistparagraph_mailru_css_attribute_postfix_mailru_css_attribute_postfix"/>
    <w:basedOn w:val="Normal"/>
    <w:rsid w:val="00D60B5E"/>
    <w:pPr>
      <w:spacing w:before="100" w:beforeAutospacing="1" w:after="100" w:afterAutospacing="1"/>
    </w:pPr>
    <w:rPr>
      <w:sz w:val="24"/>
      <w:szCs w:val="24"/>
      <w:lang w:val="ru-RU" w:eastAsia="ru-RU"/>
    </w:rPr>
  </w:style>
  <w:style w:type="character" w:customStyle="1" w:styleId="Style1">
    <w:name w:val="Style1"/>
    <w:uiPriority w:val="1"/>
    <w:rsid w:val="00D60B5E"/>
    <w:rPr>
      <w:rFonts w:ascii="Myriad Pro" w:hAnsi="Myriad Pro"/>
    </w:rPr>
  </w:style>
  <w:style w:type="character" w:customStyle="1" w:styleId="NoSpacingChar">
    <w:name w:val="No Spacing Char"/>
    <w:link w:val="NoSpacing"/>
    <w:uiPriority w:val="1"/>
    <w:locked/>
    <w:rsid w:val="00D60B5E"/>
    <w:rPr>
      <w:rFonts w:asciiTheme="minorHAnsi" w:eastAsiaTheme="minorHAnsi" w:hAnsiTheme="minorHAnsi"/>
      <w:sz w:val="22"/>
      <w:szCs w:val="22"/>
      <w:lang w:val="ru-RU"/>
    </w:rPr>
  </w:style>
  <w:style w:type="paragraph" w:styleId="BodyText3">
    <w:name w:val="Body Text 3"/>
    <w:basedOn w:val="Normal"/>
    <w:link w:val="BodyText3Char"/>
    <w:uiPriority w:val="99"/>
    <w:rsid w:val="00D60B5E"/>
    <w:pPr>
      <w:spacing w:after="120"/>
    </w:pPr>
    <w:rPr>
      <w:sz w:val="16"/>
      <w:szCs w:val="16"/>
    </w:rPr>
  </w:style>
  <w:style w:type="character" w:customStyle="1" w:styleId="BodyText3Char">
    <w:name w:val="Body Text 3 Char"/>
    <w:basedOn w:val="DefaultParagraphFont"/>
    <w:link w:val="BodyText3"/>
    <w:uiPriority w:val="99"/>
    <w:rsid w:val="00D60B5E"/>
    <w:rPr>
      <w:sz w:val="16"/>
      <w:szCs w:val="16"/>
    </w:rPr>
  </w:style>
  <w:style w:type="paragraph" w:styleId="TOC1">
    <w:name w:val="toc 1"/>
    <w:basedOn w:val="Normal"/>
    <w:next w:val="Normal"/>
    <w:autoRedefine/>
    <w:uiPriority w:val="39"/>
    <w:qFormat/>
    <w:rsid w:val="00D60B5E"/>
    <w:pPr>
      <w:widowControl w:val="0"/>
      <w:tabs>
        <w:tab w:val="right" w:leader="dot" w:pos="9440"/>
      </w:tabs>
      <w:overflowPunct w:val="0"/>
      <w:adjustRightInd w:val="0"/>
    </w:pPr>
    <w:rPr>
      <w:rFonts w:ascii="Gill Sans MT" w:hAnsi="Gill Sans MT"/>
      <w:kern w:val="28"/>
      <w:sz w:val="24"/>
      <w:szCs w:val="16"/>
    </w:rPr>
  </w:style>
  <w:style w:type="paragraph" w:styleId="TOC2">
    <w:name w:val="toc 2"/>
    <w:basedOn w:val="Normal"/>
    <w:next w:val="Normal"/>
    <w:autoRedefine/>
    <w:uiPriority w:val="39"/>
    <w:qFormat/>
    <w:rsid w:val="00D60B5E"/>
    <w:pPr>
      <w:widowControl w:val="0"/>
      <w:tabs>
        <w:tab w:val="right" w:leader="dot" w:pos="9450"/>
      </w:tabs>
      <w:overflowPunct w:val="0"/>
      <w:adjustRightInd w:val="0"/>
      <w:ind w:left="360"/>
    </w:pPr>
    <w:rPr>
      <w:kern w:val="28"/>
      <w:sz w:val="18"/>
      <w:szCs w:val="24"/>
    </w:rPr>
  </w:style>
  <w:style w:type="paragraph" w:styleId="TOC3">
    <w:name w:val="toc 3"/>
    <w:basedOn w:val="Normal"/>
    <w:next w:val="Normal"/>
    <w:autoRedefine/>
    <w:uiPriority w:val="39"/>
    <w:qFormat/>
    <w:rsid w:val="00D60B5E"/>
    <w:pPr>
      <w:widowControl w:val="0"/>
      <w:tabs>
        <w:tab w:val="left" w:pos="9810"/>
      </w:tabs>
      <w:overflowPunct w:val="0"/>
      <w:adjustRightInd w:val="0"/>
      <w:ind w:left="360"/>
    </w:pPr>
    <w:rPr>
      <w:kern w:val="28"/>
      <w:sz w:val="18"/>
      <w:szCs w:val="18"/>
    </w:rPr>
  </w:style>
  <w:style w:type="paragraph" w:styleId="Caption">
    <w:name w:val="caption"/>
    <w:basedOn w:val="Normal"/>
    <w:next w:val="Normal"/>
    <w:uiPriority w:val="35"/>
    <w:qFormat/>
    <w:rsid w:val="00D60B5E"/>
    <w:pPr>
      <w:widowControl w:val="0"/>
      <w:overflowPunct w:val="0"/>
      <w:adjustRightInd w:val="0"/>
    </w:pPr>
    <w:rPr>
      <w:color w:val="4F81BD"/>
      <w:kern w:val="28"/>
      <w:sz w:val="18"/>
      <w:szCs w:val="18"/>
    </w:rPr>
  </w:style>
  <w:style w:type="paragraph" w:styleId="ListBullet2">
    <w:name w:val="List Bullet 2"/>
    <w:basedOn w:val="Normal"/>
    <w:uiPriority w:val="99"/>
    <w:unhideWhenUsed/>
    <w:qFormat/>
    <w:rsid w:val="00D60B5E"/>
    <w:pPr>
      <w:widowControl w:val="0"/>
      <w:numPr>
        <w:numId w:val="6"/>
      </w:numPr>
      <w:overflowPunct w:val="0"/>
      <w:adjustRightInd w:val="0"/>
      <w:spacing w:line="264" w:lineRule="auto"/>
    </w:pPr>
    <w:rPr>
      <w:rFonts w:ascii="Tw Cen MT" w:hAnsi="Tw Cen MT"/>
      <w:color w:val="94B6D2"/>
      <w:kern w:val="28"/>
      <w:sz w:val="23"/>
      <w:szCs w:val="24"/>
      <w:lang w:eastAsia="ja-JP"/>
    </w:rPr>
  </w:style>
  <w:style w:type="paragraph" w:styleId="Subtitle">
    <w:name w:val="Subtitle"/>
    <w:basedOn w:val="Normal"/>
    <w:next w:val="Normal"/>
    <w:link w:val="SubtitleChar"/>
    <w:uiPriority w:val="11"/>
    <w:qFormat/>
    <w:rsid w:val="00D60B5E"/>
    <w:pPr>
      <w:keepNext/>
      <w:widowControl w:val="0"/>
      <w:pBdr>
        <w:bottom w:val="single" w:sz="6" w:space="14" w:color="808080"/>
      </w:pBdr>
      <w:overflowPunct w:val="0"/>
      <w:adjustRightInd w:val="0"/>
      <w:spacing w:before="1940" w:line="200" w:lineRule="atLeast"/>
      <w:jc w:val="center"/>
    </w:pPr>
    <w:rPr>
      <w:rFonts w:ascii="Garamond" w:hAnsi="Garamond"/>
      <w:bCs/>
      <w:caps/>
      <w:color w:val="808080"/>
      <w:spacing w:val="30"/>
      <w:kern w:val="28"/>
      <w:sz w:val="18"/>
    </w:rPr>
  </w:style>
  <w:style w:type="character" w:customStyle="1" w:styleId="SubtitleChar">
    <w:name w:val="Subtitle Char"/>
    <w:basedOn w:val="DefaultParagraphFont"/>
    <w:link w:val="Subtitle"/>
    <w:uiPriority w:val="11"/>
    <w:rsid w:val="00D60B5E"/>
    <w:rPr>
      <w:rFonts w:ascii="Garamond" w:hAnsi="Garamond"/>
      <w:bCs/>
      <w:caps/>
      <w:color w:val="808080"/>
      <w:spacing w:val="30"/>
      <w:kern w:val="28"/>
      <w:sz w:val="18"/>
    </w:rPr>
  </w:style>
  <w:style w:type="character" w:styleId="Emphasis">
    <w:name w:val="Emphasis"/>
    <w:basedOn w:val="DefaultParagraphFont"/>
    <w:uiPriority w:val="20"/>
    <w:qFormat/>
    <w:rsid w:val="00D60B5E"/>
    <w:rPr>
      <w:i/>
    </w:rPr>
  </w:style>
  <w:style w:type="paragraph" w:customStyle="1" w:styleId="TOCHeading1">
    <w:name w:val="TOC Heading1"/>
    <w:basedOn w:val="Heading1"/>
    <w:next w:val="Normal"/>
    <w:uiPriority w:val="39"/>
    <w:semiHidden/>
    <w:unhideWhenUsed/>
    <w:qFormat/>
    <w:rsid w:val="00D60B5E"/>
    <w:pPr>
      <w:keepLines/>
      <w:widowControl w:val="0"/>
      <w:overflowPunct w:val="0"/>
      <w:adjustRightInd w:val="0"/>
      <w:spacing w:before="480"/>
      <w:outlineLvl w:val="9"/>
    </w:pPr>
    <w:rPr>
      <w:rFonts w:ascii="Cambria" w:hAnsi="Cambria"/>
      <w:color w:val="365F91"/>
      <w:szCs w:val="28"/>
    </w:rPr>
  </w:style>
  <w:style w:type="paragraph" w:customStyle="1" w:styleId="TableHeading">
    <w:name w:val="Table Heading"/>
    <w:basedOn w:val="Normal"/>
    <w:autoRedefine/>
    <w:qFormat/>
    <w:rsid w:val="00D60B5E"/>
    <w:pPr>
      <w:widowControl w:val="0"/>
      <w:overflowPunct w:val="0"/>
      <w:adjustRightInd w:val="0"/>
    </w:pPr>
    <w:rPr>
      <w:rFonts w:ascii="Arial" w:hAnsi="Arial" w:cs="Arial"/>
      <w:color w:val="000000"/>
      <w:kern w:val="28"/>
      <w:sz w:val="16"/>
      <w:szCs w:val="16"/>
    </w:rPr>
  </w:style>
  <w:style w:type="paragraph" w:customStyle="1" w:styleId="TableText">
    <w:name w:val="Table Text"/>
    <w:basedOn w:val="TableHeading"/>
    <w:autoRedefine/>
    <w:qFormat/>
    <w:rsid w:val="00D60B5E"/>
  </w:style>
  <w:style w:type="character" w:customStyle="1" w:styleId="IntenseEmphasis1">
    <w:name w:val="Intense Emphasis1"/>
    <w:uiPriority w:val="21"/>
    <w:qFormat/>
    <w:rsid w:val="00D60B5E"/>
    <w:rPr>
      <w:b/>
      <w:i/>
      <w:color w:val="4F81BD"/>
    </w:rPr>
  </w:style>
  <w:style w:type="paragraph" w:customStyle="1" w:styleId="NoSpacing1">
    <w:name w:val="No Spacing1"/>
    <w:uiPriority w:val="1"/>
    <w:qFormat/>
    <w:rsid w:val="00D60B5E"/>
    <w:rPr>
      <w:rFonts w:ascii="Calibri" w:hAnsi="Calibri"/>
      <w:sz w:val="24"/>
      <w:szCs w:val="22"/>
    </w:rPr>
  </w:style>
  <w:style w:type="character" w:customStyle="1" w:styleId="BookTitle1">
    <w:name w:val="Book Title1"/>
    <w:uiPriority w:val="33"/>
    <w:qFormat/>
    <w:rsid w:val="00D60B5E"/>
    <w:rPr>
      <w:b/>
      <w:smallCaps/>
      <w:spacing w:val="5"/>
    </w:rPr>
  </w:style>
  <w:style w:type="paragraph" w:customStyle="1" w:styleId="Split">
    <w:name w:val="Split"/>
    <w:link w:val="SplitChar"/>
    <w:qFormat/>
    <w:rsid w:val="00D60B5E"/>
    <w:pPr>
      <w:numPr>
        <w:numId w:val="7"/>
      </w:numPr>
      <w:spacing w:after="200" w:line="276" w:lineRule="auto"/>
      <w:contextualSpacing/>
    </w:pPr>
    <w:rPr>
      <w:rFonts w:ascii="Calibri" w:hAnsi="Calibri" w:cs="Arial"/>
      <w:b/>
      <w:color w:val="365F91"/>
      <w:sz w:val="24"/>
      <w:szCs w:val="22"/>
    </w:rPr>
  </w:style>
  <w:style w:type="table" w:styleId="ColorfulList-Accent1">
    <w:name w:val="Colorful List Accent 1"/>
    <w:basedOn w:val="TableNormal"/>
    <w:uiPriority w:val="72"/>
    <w:rsid w:val="00D60B5E"/>
    <w:rPr>
      <w:color w:val="000000"/>
      <w:lang w:val="en-GB" w:eastAsia="en-GB"/>
    </w:rPr>
    <w:tblPr>
      <w:tblStyleRowBandSize w:val="1"/>
      <w:tblStyleColBandSize w:val="1"/>
    </w:tblPr>
    <w:tcPr>
      <w:shd w:val="clear" w:color="auto" w:fill="EDF2F8"/>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character" w:customStyle="1" w:styleId="SplitChar">
    <w:name w:val="Split Char"/>
    <w:link w:val="Split"/>
    <w:locked/>
    <w:rsid w:val="00D60B5E"/>
    <w:rPr>
      <w:rFonts w:ascii="Calibri" w:hAnsi="Calibri" w:cs="Arial"/>
      <w:b/>
      <w:color w:val="365F91"/>
      <w:sz w:val="24"/>
      <w:szCs w:val="22"/>
    </w:rPr>
  </w:style>
  <w:style w:type="paragraph" w:customStyle="1" w:styleId="Section2-Heading1">
    <w:name w:val="Section 2 - Heading 1"/>
    <w:basedOn w:val="Normal"/>
    <w:rsid w:val="00D60B5E"/>
    <w:pPr>
      <w:tabs>
        <w:tab w:val="left" w:pos="360"/>
      </w:tabs>
      <w:spacing w:after="200"/>
      <w:ind w:left="360" w:hanging="360"/>
    </w:pPr>
    <w:rPr>
      <w:b/>
      <w:sz w:val="24"/>
      <w:szCs w:val="24"/>
      <w:lang w:val="en-GB"/>
    </w:rPr>
  </w:style>
  <w:style w:type="paragraph" w:customStyle="1" w:styleId="Section2-Heading2">
    <w:name w:val="Section 2 - Heading 2"/>
    <w:basedOn w:val="Normal"/>
    <w:rsid w:val="00D60B5E"/>
    <w:pPr>
      <w:spacing w:after="200"/>
      <w:ind w:left="360"/>
    </w:pPr>
    <w:rPr>
      <w:b/>
      <w:sz w:val="24"/>
      <w:szCs w:val="24"/>
      <w:lang w:val="en-GB"/>
    </w:rPr>
  </w:style>
  <w:style w:type="paragraph" w:customStyle="1" w:styleId="Sub-ClauseText">
    <w:name w:val="Sub-Clause Text"/>
    <w:basedOn w:val="Normal"/>
    <w:rsid w:val="00D60B5E"/>
    <w:pPr>
      <w:spacing w:before="120" w:after="120"/>
      <w:jc w:val="both"/>
    </w:pPr>
    <w:rPr>
      <w:spacing w:val="-4"/>
      <w:sz w:val="24"/>
    </w:rPr>
  </w:style>
  <w:style w:type="table" w:customStyle="1" w:styleId="1">
    <w:name w:val="Сетка таблицы1"/>
    <w:basedOn w:val="TableNormal"/>
    <w:next w:val="TableGrid"/>
    <w:uiPriority w:val="59"/>
    <w:rsid w:val="00D60B5E"/>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umnsRight">
    <w:name w:val="Columns Right"/>
    <w:basedOn w:val="Normal"/>
    <w:link w:val="ColumnsRightChar"/>
    <w:rsid w:val="00D60B5E"/>
    <w:pPr>
      <w:widowControl w:val="0"/>
      <w:numPr>
        <w:ilvl w:val="1"/>
        <w:numId w:val="8"/>
      </w:numPr>
      <w:autoSpaceDE w:val="0"/>
      <w:autoSpaceDN w:val="0"/>
      <w:adjustRightInd w:val="0"/>
      <w:spacing w:before="120" w:after="120"/>
      <w:jc w:val="both"/>
    </w:pPr>
    <w:rPr>
      <w:rFonts w:eastAsia="SimSun"/>
      <w:sz w:val="24"/>
      <w:szCs w:val="28"/>
      <w:lang w:val="en-GB" w:eastAsia="zh-CN"/>
    </w:rPr>
  </w:style>
  <w:style w:type="paragraph" w:customStyle="1" w:styleId="ColumnsLeft">
    <w:name w:val="Columns Left"/>
    <w:basedOn w:val="ColumnsRight"/>
    <w:rsid w:val="00D60B5E"/>
    <w:pPr>
      <w:numPr>
        <w:ilvl w:val="0"/>
      </w:numPr>
      <w:tabs>
        <w:tab w:val="clear" w:pos="432"/>
      </w:tabs>
      <w:ind w:left="360" w:firstLine="0"/>
      <w:jc w:val="left"/>
    </w:pPr>
  </w:style>
  <w:style w:type="paragraph" w:customStyle="1" w:styleId="ColumnsRightSub">
    <w:name w:val="Columns Right (Sub)"/>
    <w:basedOn w:val="ColumnsRight"/>
    <w:rsid w:val="00D60B5E"/>
    <w:pPr>
      <w:numPr>
        <w:ilvl w:val="2"/>
      </w:numPr>
      <w:tabs>
        <w:tab w:val="clear" w:pos="720"/>
      </w:tabs>
      <w:ind w:left="2160" w:hanging="180"/>
    </w:pPr>
  </w:style>
  <w:style w:type="character" w:customStyle="1" w:styleId="ColumnsRightChar">
    <w:name w:val="Columns Right Char"/>
    <w:link w:val="ColumnsRight"/>
    <w:locked/>
    <w:rsid w:val="00D60B5E"/>
    <w:rPr>
      <w:rFonts w:eastAsia="SimSun"/>
      <w:sz w:val="24"/>
      <w:szCs w:val="28"/>
      <w:lang w:val="en-GB" w:eastAsia="zh-CN"/>
    </w:rPr>
  </w:style>
  <w:style w:type="paragraph" w:customStyle="1" w:styleId="CharChar">
    <w:name w:val="Char Char Знак Знак"/>
    <w:basedOn w:val="Normal"/>
    <w:autoRedefine/>
    <w:rsid w:val="00D60B5E"/>
    <w:pPr>
      <w:spacing w:after="160" w:line="240" w:lineRule="exact"/>
    </w:pPr>
    <w:rPr>
      <w:rFonts w:eastAsia="SimSun"/>
      <w:b/>
      <w:sz w:val="28"/>
      <w:szCs w:val="24"/>
    </w:rPr>
  </w:style>
  <w:style w:type="character" w:customStyle="1" w:styleId="shorttext">
    <w:name w:val="short_text"/>
    <w:rsid w:val="00D60B5E"/>
  </w:style>
  <w:style w:type="paragraph" w:customStyle="1" w:styleId="10">
    <w:name w:val="Абзац списка1"/>
    <w:basedOn w:val="Normal"/>
    <w:qFormat/>
    <w:rsid w:val="00D60B5E"/>
    <w:pPr>
      <w:ind w:left="720"/>
      <w:contextualSpacing/>
    </w:pPr>
    <w:rPr>
      <w:sz w:val="24"/>
      <w:szCs w:val="24"/>
      <w:lang w:val="ru-RU" w:eastAsia="ru-RU"/>
    </w:rPr>
  </w:style>
  <w:style w:type="character" w:customStyle="1" w:styleId="s0">
    <w:name w:val="s0"/>
    <w:rsid w:val="00D60B5E"/>
    <w:rPr>
      <w:rFonts w:ascii="Times New Roman" w:hAnsi="Times New Roman"/>
      <w:color w:val="000000"/>
      <w:sz w:val="20"/>
      <w:u w:val="none"/>
      <w:effect w:val="none"/>
    </w:rPr>
  </w:style>
  <w:style w:type="character" w:customStyle="1" w:styleId="apple-converted-space">
    <w:name w:val="apple-converted-space"/>
    <w:rsid w:val="00D60B5E"/>
  </w:style>
  <w:style w:type="character" w:customStyle="1" w:styleId="s1">
    <w:name w:val="s1"/>
    <w:rsid w:val="00D60B5E"/>
    <w:rPr>
      <w:rFonts w:ascii="Times New Roman" w:hAnsi="Times New Roman"/>
      <w:b/>
      <w:color w:val="000000"/>
    </w:rPr>
  </w:style>
  <w:style w:type="character" w:customStyle="1" w:styleId="s3">
    <w:name w:val="s3"/>
    <w:rsid w:val="00D60B5E"/>
    <w:rPr>
      <w:rFonts w:ascii="Times New Roman" w:hAnsi="Times New Roman"/>
      <w:i/>
      <w:color w:val="FF0000"/>
    </w:rPr>
  </w:style>
  <w:style w:type="character" w:customStyle="1" w:styleId="zel">
    <w:name w:val="zel"/>
    <w:rsid w:val="00D60B5E"/>
  </w:style>
  <w:style w:type="paragraph" w:customStyle="1" w:styleId="Style29">
    <w:name w:val="Style29"/>
    <w:basedOn w:val="Normal"/>
    <w:uiPriority w:val="99"/>
    <w:rsid w:val="00D60B5E"/>
    <w:pPr>
      <w:widowControl w:val="0"/>
      <w:autoSpaceDE w:val="0"/>
      <w:autoSpaceDN w:val="0"/>
      <w:adjustRightInd w:val="0"/>
      <w:spacing w:line="309" w:lineRule="exact"/>
      <w:ind w:firstLine="542"/>
      <w:jc w:val="both"/>
    </w:pPr>
    <w:rPr>
      <w:sz w:val="24"/>
      <w:szCs w:val="24"/>
      <w:lang w:val="ru-RU" w:eastAsia="ru-RU"/>
    </w:rPr>
  </w:style>
  <w:style w:type="paragraph" w:customStyle="1" w:styleId="Style73">
    <w:name w:val="Style73"/>
    <w:basedOn w:val="Normal"/>
    <w:uiPriority w:val="99"/>
    <w:rsid w:val="00D60B5E"/>
    <w:pPr>
      <w:widowControl w:val="0"/>
      <w:autoSpaceDE w:val="0"/>
      <w:autoSpaceDN w:val="0"/>
      <w:adjustRightInd w:val="0"/>
      <w:spacing w:line="312" w:lineRule="exact"/>
      <w:ind w:firstLine="538"/>
    </w:pPr>
    <w:rPr>
      <w:sz w:val="24"/>
      <w:szCs w:val="24"/>
      <w:lang w:val="ru-RU" w:eastAsia="ru-RU"/>
    </w:rPr>
  </w:style>
  <w:style w:type="character" w:customStyle="1" w:styleId="FontStyle149">
    <w:name w:val="Font Style149"/>
    <w:uiPriority w:val="99"/>
    <w:rsid w:val="00D60B5E"/>
    <w:rPr>
      <w:rFonts w:ascii="Times New Roman" w:hAnsi="Times New Roman"/>
      <w:b/>
      <w:sz w:val="26"/>
    </w:rPr>
  </w:style>
  <w:style w:type="character" w:customStyle="1" w:styleId="FontStyle161">
    <w:name w:val="Font Style161"/>
    <w:uiPriority w:val="99"/>
    <w:rsid w:val="00D60B5E"/>
    <w:rPr>
      <w:rFonts w:ascii="Times New Roman" w:hAnsi="Times New Roman"/>
      <w:sz w:val="26"/>
    </w:rPr>
  </w:style>
  <w:style w:type="paragraph" w:customStyle="1" w:styleId="Style46">
    <w:name w:val="Style46"/>
    <w:basedOn w:val="Normal"/>
    <w:uiPriority w:val="99"/>
    <w:rsid w:val="00D60B5E"/>
    <w:pPr>
      <w:widowControl w:val="0"/>
      <w:autoSpaceDE w:val="0"/>
      <w:autoSpaceDN w:val="0"/>
      <w:adjustRightInd w:val="0"/>
      <w:spacing w:line="317" w:lineRule="exact"/>
      <w:ind w:firstLine="706"/>
      <w:jc w:val="both"/>
    </w:pPr>
    <w:rPr>
      <w:sz w:val="24"/>
      <w:szCs w:val="24"/>
      <w:lang w:val="ru-RU" w:eastAsia="ru-RU"/>
    </w:rPr>
  </w:style>
  <w:style w:type="character" w:customStyle="1" w:styleId="11">
    <w:name w:val="Неразрешенное упоминание1"/>
    <w:uiPriority w:val="99"/>
    <w:unhideWhenUsed/>
    <w:rsid w:val="00D60B5E"/>
    <w:rPr>
      <w:color w:val="808080"/>
      <w:shd w:val="clear" w:color="auto" w:fill="E6E6E6"/>
    </w:rPr>
  </w:style>
  <w:style w:type="character" w:customStyle="1" w:styleId="b-contact-infocomma">
    <w:name w:val="b-contact-info__comma"/>
    <w:rsid w:val="00D60B5E"/>
  </w:style>
  <w:style w:type="character" w:styleId="SubtleEmphasis">
    <w:name w:val="Subtle Emphasis"/>
    <w:basedOn w:val="DefaultParagraphFont"/>
    <w:uiPriority w:val="19"/>
    <w:qFormat/>
    <w:rsid w:val="00D60B5E"/>
    <w:rPr>
      <w:i/>
      <w:color w:val="404040"/>
    </w:rPr>
  </w:style>
  <w:style w:type="character" w:styleId="BookTitle">
    <w:name w:val="Book Title"/>
    <w:basedOn w:val="DefaultParagraphFont"/>
    <w:uiPriority w:val="33"/>
    <w:qFormat/>
    <w:rsid w:val="00D60B5E"/>
    <w:rPr>
      <w:b/>
      <w:i/>
      <w:spacing w:val="5"/>
    </w:rPr>
  </w:style>
  <w:style w:type="character" w:styleId="IntenseReference">
    <w:name w:val="Intense Reference"/>
    <w:basedOn w:val="DefaultParagraphFont"/>
    <w:uiPriority w:val="32"/>
    <w:qFormat/>
    <w:rsid w:val="00D60B5E"/>
    <w:rPr>
      <w:b/>
      <w:smallCaps/>
      <w:color w:val="5B9BD5"/>
      <w:spacing w:val="5"/>
    </w:rPr>
  </w:style>
  <w:style w:type="paragraph" w:styleId="TOCHeading">
    <w:name w:val="TOC Heading"/>
    <w:basedOn w:val="Heading1"/>
    <w:next w:val="Normal"/>
    <w:uiPriority w:val="39"/>
    <w:unhideWhenUsed/>
    <w:qFormat/>
    <w:rsid w:val="00D60B5E"/>
    <w:pPr>
      <w:keepLines/>
      <w:spacing w:before="480" w:line="276" w:lineRule="auto"/>
      <w:outlineLvl w:val="9"/>
    </w:pPr>
    <w:rPr>
      <w:rFonts w:ascii="Calibri Light" w:eastAsia="MS Gothic" w:hAnsi="Calibri Light"/>
      <w:b/>
      <w:bCs/>
      <w:color w:val="2E74B5"/>
      <w:sz w:val="28"/>
      <w:szCs w:val="28"/>
      <w:lang w:val="ru-RU" w:eastAsia="ru-RU"/>
    </w:rPr>
  </w:style>
  <w:style w:type="paragraph" w:styleId="TOC4">
    <w:name w:val="toc 4"/>
    <w:basedOn w:val="Normal"/>
    <w:next w:val="Normal"/>
    <w:autoRedefine/>
    <w:uiPriority w:val="39"/>
    <w:unhideWhenUsed/>
    <w:rsid w:val="00D60B5E"/>
    <w:pPr>
      <w:ind w:left="720"/>
    </w:pPr>
    <w:rPr>
      <w:rFonts w:ascii="Calibri" w:hAnsi="Calibri"/>
      <w:lang w:val="ru-RU"/>
    </w:rPr>
  </w:style>
  <w:style w:type="paragraph" w:styleId="TOC5">
    <w:name w:val="toc 5"/>
    <w:basedOn w:val="Normal"/>
    <w:next w:val="Normal"/>
    <w:autoRedefine/>
    <w:uiPriority w:val="39"/>
    <w:unhideWhenUsed/>
    <w:rsid w:val="00D60B5E"/>
    <w:pPr>
      <w:ind w:left="960"/>
    </w:pPr>
    <w:rPr>
      <w:rFonts w:ascii="Calibri" w:hAnsi="Calibri"/>
      <w:lang w:val="ru-RU"/>
    </w:rPr>
  </w:style>
  <w:style w:type="paragraph" w:styleId="TOC6">
    <w:name w:val="toc 6"/>
    <w:basedOn w:val="Normal"/>
    <w:next w:val="Normal"/>
    <w:autoRedefine/>
    <w:uiPriority w:val="39"/>
    <w:unhideWhenUsed/>
    <w:rsid w:val="00D60B5E"/>
    <w:pPr>
      <w:ind w:left="1200"/>
    </w:pPr>
    <w:rPr>
      <w:rFonts w:ascii="Calibri" w:hAnsi="Calibri"/>
      <w:lang w:val="ru-RU"/>
    </w:rPr>
  </w:style>
  <w:style w:type="paragraph" w:styleId="TOC7">
    <w:name w:val="toc 7"/>
    <w:basedOn w:val="Normal"/>
    <w:next w:val="Normal"/>
    <w:autoRedefine/>
    <w:uiPriority w:val="39"/>
    <w:unhideWhenUsed/>
    <w:rsid w:val="00D60B5E"/>
    <w:pPr>
      <w:ind w:left="1440"/>
    </w:pPr>
    <w:rPr>
      <w:rFonts w:ascii="Calibri" w:hAnsi="Calibri"/>
      <w:lang w:val="ru-RU"/>
    </w:rPr>
  </w:style>
  <w:style w:type="paragraph" w:styleId="TOC8">
    <w:name w:val="toc 8"/>
    <w:basedOn w:val="Normal"/>
    <w:next w:val="Normal"/>
    <w:autoRedefine/>
    <w:uiPriority w:val="39"/>
    <w:unhideWhenUsed/>
    <w:rsid w:val="00D60B5E"/>
    <w:pPr>
      <w:ind w:left="1680"/>
    </w:pPr>
    <w:rPr>
      <w:rFonts w:ascii="Calibri" w:hAnsi="Calibri"/>
      <w:lang w:val="ru-RU"/>
    </w:rPr>
  </w:style>
  <w:style w:type="paragraph" w:styleId="TOC9">
    <w:name w:val="toc 9"/>
    <w:basedOn w:val="Normal"/>
    <w:next w:val="Normal"/>
    <w:autoRedefine/>
    <w:uiPriority w:val="39"/>
    <w:unhideWhenUsed/>
    <w:rsid w:val="00D60B5E"/>
    <w:pPr>
      <w:ind w:left="1920"/>
    </w:pPr>
    <w:rPr>
      <w:rFonts w:ascii="Calibri" w:hAnsi="Calibri"/>
      <w:lang w:val="ru-RU"/>
    </w:rPr>
  </w:style>
  <w:style w:type="paragraph" w:customStyle="1" w:styleId="a">
    <w:name w:val="Îáû÷íûé"/>
    <w:qFormat/>
    <w:rsid w:val="00D60B5E"/>
    <w:pPr>
      <w:widowControl w:val="0"/>
    </w:pPr>
    <w:rPr>
      <w:sz w:val="22"/>
      <w:lang w:val="ru-RU"/>
    </w:rPr>
  </w:style>
  <w:style w:type="paragraph" w:customStyle="1" w:styleId="Normal1">
    <w:name w:val="Normal1"/>
    <w:rsid w:val="00D60B5E"/>
    <w:pPr>
      <w:snapToGrid w:val="0"/>
      <w:spacing w:before="100" w:after="100"/>
    </w:pPr>
    <w:rPr>
      <w:sz w:val="24"/>
      <w:lang w:val="ru-RU" w:eastAsia="ru-RU"/>
    </w:rPr>
  </w:style>
  <w:style w:type="paragraph" w:customStyle="1" w:styleId="ParaCharChar">
    <w:name w:val="Para Char Char"/>
    <w:basedOn w:val="Normal"/>
    <w:link w:val="ParaCharCharChar"/>
    <w:autoRedefine/>
    <w:rsid w:val="00D60B5E"/>
    <w:pPr>
      <w:spacing w:before="120" w:after="120"/>
      <w:ind w:right="-7"/>
      <w:jc w:val="both"/>
    </w:pPr>
    <w:rPr>
      <w:rFonts w:eastAsia="Arial Unicode MS"/>
      <w:b/>
      <w:sz w:val="24"/>
      <w:szCs w:val="24"/>
      <w:lang w:val="en-GB"/>
    </w:rPr>
  </w:style>
  <w:style w:type="character" w:customStyle="1" w:styleId="ParaCharCharChar">
    <w:name w:val="Para Char Char Char"/>
    <w:link w:val="ParaCharChar"/>
    <w:locked/>
    <w:rsid w:val="00D60B5E"/>
    <w:rPr>
      <w:rFonts w:eastAsia="Arial Unicode MS"/>
      <w:b/>
      <w:sz w:val="24"/>
      <w:szCs w:val="24"/>
      <w:lang w:val="en-GB"/>
    </w:rPr>
  </w:style>
  <w:style w:type="paragraph" w:customStyle="1" w:styleId="BodyText23">
    <w:name w:val="Body Text 23"/>
    <w:basedOn w:val="Normal"/>
    <w:rsid w:val="00D60B5E"/>
    <w:pPr>
      <w:widowControl w:val="0"/>
      <w:tabs>
        <w:tab w:val="left" w:pos="547"/>
      </w:tabs>
      <w:snapToGrid w:val="0"/>
    </w:pPr>
    <w:rPr>
      <w:sz w:val="22"/>
      <w:lang w:eastAsia="ru-RU"/>
    </w:rPr>
  </w:style>
  <w:style w:type="paragraph" w:customStyle="1" w:styleId="Normal2">
    <w:name w:val="Normal2"/>
    <w:rsid w:val="00D60B5E"/>
    <w:pPr>
      <w:snapToGrid w:val="0"/>
      <w:spacing w:before="100" w:after="100"/>
    </w:pPr>
    <w:rPr>
      <w:sz w:val="24"/>
      <w:lang w:val="ru-RU" w:eastAsia="ru-RU"/>
    </w:rPr>
  </w:style>
  <w:style w:type="table" w:customStyle="1" w:styleId="TableGrid1">
    <w:name w:val="Table Grid1"/>
    <w:basedOn w:val="TableNormal"/>
    <w:next w:val="TableGrid"/>
    <w:uiPriority w:val="39"/>
    <w:rsid w:val="00F0391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NoList"/>
    <w:uiPriority w:val="99"/>
    <w:semiHidden/>
    <w:unhideWhenUsed/>
    <w:rsid w:val="00520F63"/>
  </w:style>
  <w:style w:type="numbering" w:customStyle="1" w:styleId="2">
    <w:name w:val="Нет списка2"/>
    <w:next w:val="NoList"/>
    <w:uiPriority w:val="99"/>
    <w:semiHidden/>
    <w:unhideWhenUsed/>
    <w:rsid w:val="00520F63"/>
  </w:style>
  <w:style w:type="paragraph" w:customStyle="1" w:styleId="trt0xe">
    <w:name w:val="trt0xe"/>
    <w:basedOn w:val="Normal"/>
    <w:rsid w:val="003F040F"/>
    <w:pPr>
      <w:spacing w:before="100" w:beforeAutospacing="1" w:after="100" w:afterAutospacing="1"/>
    </w:pPr>
    <w:rPr>
      <w:sz w:val="24"/>
      <w:szCs w:val="24"/>
    </w:rPr>
  </w:style>
  <w:style w:type="numbering" w:customStyle="1" w:styleId="CurrentList1">
    <w:name w:val="Current List1"/>
    <w:uiPriority w:val="99"/>
    <w:rsid w:val="003F040F"/>
    <w:pPr>
      <w:numPr>
        <w:numId w:val="22"/>
      </w:numPr>
    </w:pPr>
  </w:style>
  <w:style w:type="numbering" w:customStyle="1" w:styleId="CurrentList2">
    <w:name w:val="Current List2"/>
    <w:uiPriority w:val="99"/>
    <w:rsid w:val="003F040F"/>
    <w:pPr>
      <w:numPr>
        <w:numId w:val="23"/>
      </w:numPr>
    </w:pPr>
  </w:style>
  <w:style w:type="paragraph" w:customStyle="1" w:styleId="BodyText1">
    <w:name w:val="Body Text1"/>
    <w:rsid w:val="00F565D6"/>
    <w:pPr>
      <w:jc w:val="both"/>
    </w:pPr>
    <w:rPr>
      <w:rFonts w:eastAsia="ヒラギノ角ゴ Pro W3"/>
      <w:color w:val="000000"/>
      <w:sz w:val="24"/>
      <w:szCs w:val="24"/>
      <w:lang w:eastAsia="ru-RU"/>
    </w:rPr>
  </w:style>
  <w:style w:type="paragraph" w:customStyle="1" w:styleId="WP9BodyText">
    <w:name w:val="WP9_Body Text"/>
    <w:basedOn w:val="Normal"/>
    <w:rsid w:val="00F565D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Pr>
      <w:rFonts w:ascii="Arial" w:hAnsi="Arial"/>
    </w:rPr>
  </w:style>
  <w:style w:type="character" w:customStyle="1" w:styleId="BankNormalChar">
    <w:name w:val="BankNormal Char"/>
    <w:link w:val="BankNormal"/>
    <w:locked/>
    <w:rsid w:val="00F565D6"/>
    <w:rPr>
      <w:sz w:val="24"/>
    </w:rPr>
  </w:style>
  <w:style w:type="paragraph" w:styleId="EndnoteText">
    <w:name w:val="endnote text"/>
    <w:basedOn w:val="Normal"/>
    <w:link w:val="EndnoteTextChar"/>
    <w:rsid w:val="00F565D6"/>
  </w:style>
  <w:style w:type="character" w:customStyle="1" w:styleId="EndnoteTextChar">
    <w:name w:val="Endnote Text Char"/>
    <w:basedOn w:val="DefaultParagraphFont"/>
    <w:link w:val="EndnoteText"/>
    <w:rsid w:val="00F565D6"/>
  </w:style>
  <w:style w:type="character" w:customStyle="1" w:styleId="DocumentMapChar">
    <w:name w:val="Document Map Char"/>
    <w:basedOn w:val="DefaultParagraphFont"/>
    <w:link w:val="DocumentMap"/>
    <w:rsid w:val="00F565D6"/>
    <w:rPr>
      <w:rFonts w:ascii="Tahoma" w:hAnsi="Tahoma"/>
      <w:shd w:val="clear" w:color="auto" w:fill="000080"/>
    </w:rPr>
  </w:style>
  <w:style w:type="numbering" w:customStyle="1" w:styleId="NoList1">
    <w:name w:val="No List1"/>
    <w:next w:val="NoList"/>
    <w:uiPriority w:val="99"/>
    <w:semiHidden/>
    <w:unhideWhenUsed/>
    <w:rsid w:val="00F565D6"/>
  </w:style>
  <w:style w:type="table" w:customStyle="1" w:styleId="TableGrid2">
    <w:name w:val="Table Grid2"/>
    <w:basedOn w:val="TableNormal"/>
    <w:next w:val="TableGrid"/>
    <w:rsid w:val="00F565D6"/>
    <w:rPr>
      <w:rFonts w:eastAsia="Calibri"/>
      <w:sz w:val="24"/>
      <w:szCs w:val="24"/>
      <w:lang w:val="en-GB"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15774">
      <w:bodyDiv w:val="1"/>
      <w:marLeft w:val="0"/>
      <w:marRight w:val="0"/>
      <w:marTop w:val="0"/>
      <w:marBottom w:val="0"/>
      <w:divBdr>
        <w:top w:val="none" w:sz="0" w:space="0" w:color="auto"/>
        <w:left w:val="none" w:sz="0" w:space="0" w:color="auto"/>
        <w:bottom w:val="none" w:sz="0" w:space="0" w:color="auto"/>
        <w:right w:val="none" w:sz="0" w:space="0" w:color="auto"/>
      </w:divBdr>
    </w:div>
    <w:div w:id="36785735">
      <w:bodyDiv w:val="1"/>
      <w:marLeft w:val="0"/>
      <w:marRight w:val="0"/>
      <w:marTop w:val="0"/>
      <w:marBottom w:val="0"/>
      <w:divBdr>
        <w:top w:val="none" w:sz="0" w:space="0" w:color="auto"/>
        <w:left w:val="none" w:sz="0" w:space="0" w:color="auto"/>
        <w:bottom w:val="none" w:sz="0" w:space="0" w:color="auto"/>
        <w:right w:val="none" w:sz="0" w:space="0" w:color="auto"/>
      </w:divBdr>
      <w:divsChild>
        <w:div w:id="1745107513">
          <w:marLeft w:val="0"/>
          <w:marRight w:val="0"/>
          <w:marTop w:val="0"/>
          <w:marBottom w:val="0"/>
          <w:divBdr>
            <w:top w:val="none" w:sz="0" w:space="0" w:color="auto"/>
            <w:left w:val="none" w:sz="0" w:space="0" w:color="auto"/>
            <w:bottom w:val="none" w:sz="0" w:space="0" w:color="auto"/>
            <w:right w:val="none" w:sz="0" w:space="0" w:color="auto"/>
          </w:divBdr>
          <w:divsChild>
            <w:div w:id="414909026">
              <w:marLeft w:val="0"/>
              <w:marRight w:val="0"/>
              <w:marTop w:val="0"/>
              <w:marBottom w:val="0"/>
              <w:divBdr>
                <w:top w:val="none" w:sz="0" w:space="0" w:color="auto"/>
                <w:left w:val="none" w:sz="0" w:space="0" w:color="auto"/>
                <w:bottom w:val="none" w:sz="0" w:space="0" w:color="auto"/>
                <w:right w:val="none" w:sz="0" w:space="0" w:color="auto"/>
              </w:divBdr>
              <w:divsChild>
                <w:div w:id="159318100">
                  <w:marLeft w:val="0"/>
                  <w:marRight w:val="0"/>
                  <w:marTop w:val="0"/>
                  <w:marBottom w:val="0"/>
                  <w:divBdr>
                    <w:top w:val="none" w:sz="0" w:space="0" w:color="auto"/>
                    <w:left w:val="none" w:sz="0" w:space="0" w:color="auto"/>
                    <w:bottom w:val="none" w:sz="0" w:space="0" w:color="auto"/>
                    <w:right w:val="none" w:sz="0" w:space="0" w:color="auto"/>
                  </w:divBdr>
                  <w:divsChild>
                    <w:div w:id="902911869">
                      <w:marLeft w:val="0"/>
                      <w:marRight w:val="0"/>
                      <w:marTop w:val="0"/>
                      <w:marBottom w:val="0"/>
                      <w:divBdr>
                        <w:top w:val="none" w:sz="0" w:space="0" w:color="auto"/>
                        <w:left w:val="none" w:sz="0" w:space="0" w:color="auto"/>
                        <w:bottom w:val="none" w:sz="0" w:space="0" w:color="auto"/>
                        <w:right w:val="none" w:sz="0" w:space="0" w:color="auto"/>
                      </w:divBdr>
                      <w:divsChild>
                        <w:div w:id="510220682">
                          <w:marLeft w:val="0"/>
                          <w:marRight w:val="0"/>
                          <w:marTop w:val="0"/>
                          <w:marBottom w:val="0"/>
                          <w:divBdr>
                            <w:top w:val="none" w:sz="0" w:space="0" w:color="auto"/>
                            <w:left w:val="none" w:sz="0" w:space="0" w:color="auto"/>
                            <w:bottom w:val="none" w:sz="0" w:space="0" w:color="auto"/>
                            <w:right w:val="none" w:sz="0" w:space="0" w:color="auto"/>
                          </w:divBdr>
                          <w:divsChild>
                            <w:div w:id="1902477218">
                              <w:marLeft w:val="0"/>
                              <w:marRight w:val="0"/>
                              <w:marTop w:val="0"/>
                              <w:marBottom w:val="0"/>
                              <w:divBdr>
                                <w:top w:val="none" w:sz="0" w:space="0" w:color="auto"/>
                                <w:left w:val="none" w:sz="0" w:space="0" w:color="auto"/>
                                <w:bottom w:val="none" w:sz="0" w:space="0" w:color="auto"/>
                                <w:right w:val="none" w:sz="0" w:space="0" w:color="auto"/>
                              </w:divBdr>
                            </w:div>
                          </w:divsChild>
                        </w:div>
                        <w:div w:id="1400328606">
                          <w:marLeft w:val="0"/>
                          <w:marRight w:val="0"/>
                          <w:marTop w:val="0"/>
                          <w:marBottom w:val="0"/>
                          <w:divBdr>
                            <w:top w:val="none" w:sz="0" w:space="0" w:color="auto"/>
                            <w:left w:val="none" w:sz="0" w:space="0" w:color="auto"/>
                            <w:bottom w:val="none" w:sz="0" w:space="0" w:color="auto"/>
                            <w:right w:val="none" w:sz="0" w:space="0" w:color="auto"/>
                          </w:divBdr>
                          <w:divsChild>
                            <w:div w:id="139883957">
                              <w:marLeft w:val="0"/>
                              <w:marRight w:val="300"/>
                              <w:marTop w:val="180"/>
                              <w:marBottom w:val="0"/>
                              <w:divBdr>
                                <w:top w:val="none" w:sz="0" w:space="0" w:color="auto"/>
                                <w:left w:val="none" w:sz="0" w:space="0" w:color="auto"/>
                                <w:bottom w:val="none" w:sz="0" w:space="0" w:color="auto"/>
                                <w:right w:val="none" w:sz="0" w:space="0" w:color="auto"/>
                              </w:divBdr>
                              <w:divsChild>
                                <w:div w:id="72425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9517149">
          <w:marLeft w:val="0"/>
          <w:marRight w:val="0"/>
          <w:marTop w:val="0"/>
          <w:marBottom w:val="0"/>
          <w:divBdr>
            <w:top w:val="none" w:sz="0" w:space="0" w:color="auto"/>
            <w:left w:val="none" w:sz="0" w:space="0" w:color="auto"/>
            <w:bottom w:val="none" w:sz="0" w:space="0" w:color="auto"/>
            <w:right w:val="none" w:sz="0" w:space="0" w:color="auto"/>
          </w:divBdr>
          <w:divsChild>
            <w:div w:id="546647998">
              <w:marLeft w:val="0"/>
              <w:marRight w:val="0"/>
              <w:marTop w:val="0"/>
              <w:marBottom w:val="0"/>
              <w:divBdr>
                <w:top w:val="none" w:sz="0" w:space="0" w:color="auto"/>
                <w:left w:val="none" w:sz="0" w:space="0" w:color="auto"/>
                <w:bottom w:val="none" w:sz="0" w:space="0" w:color="auto"/>
                <w:right w:val="none" w:sz="0" w:space="0" w:color="auto"/>
              </w:divBdr>
              <w:divsChild>
                <w:div w:id="1506018772">
                  <w:marLeft w:val="0"/>
                  <w:marRight w:val="0"/>
                  <w:marTop w:val="0"/>
                  <w:marBottom w:val="0"/>
                  <w:divBdr>
                    <w:top w:val="none" w:sz="0" w:space="0" w:color="auto"/>
                    <w:left w:val="none" w:sz="0" w:space="0" w:color="auto"/>
                    <w:bottom w:val="none" w:sz="0" w:space="0" w:color="auto"/>
                    <w:right w:val="none" w:sz="0" w:space="0" w:color="auto"/>
                  </w:divBdr>
                  <w:divsChild>
                    <w:div w:id="1967197120">
                      <w:marLeft w:val="0"/>
                      <w:marRight w:val="0"/>
                      <w:marTop w:val="0"/>
                      <w:marBottom w:val="0"/>
                      <w:divBdr>
                        <w:top w:val="none" w:sz="0" w:space="0" w:color="auto"/>
                        <w:left w:val="none" w:sz="0" w:space="0" w:color="auto"/>
                        <w:bottom w:val="none" w:sz="0" w:space="0" w:color="auto"/>
                        <w:right w:val="none" w:sz="0" w:space="0" w:color="auto"/>
                      </w:divBdr>
                      <w:divsChild>
                        <w:div w:id="78357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869386">
      <w:bodyDiv w:val="1"/>
      <w:marLeft w:val="0"/>
      <w:marRight w:val="0"/>
      <w:marTop w:val="0"/>
      <w:marBottom w:val="0"/>
      <w:divBdr>
        <w:top w:val="none" w:sz="0" w:space="0" w:color="auto"/>
        <w:left w:val="none" w:sz="0" w:space="0" w:color="auto"/>
        <w:bottom w:val="none" w:sz="0" w:space="0" w:color="auto"/>
        <w:right w:val="none" w:sz="0" w:space="0" w:color="auto"/>
      </w:divBdr>
    </w:div>
    <w:div w:id="337775400">
      <w:bodyDiv w:val="1"/>
      <w:marLeft w:val="0"/>
      <w:marRight w:val="0"/>
      <w:marTop w:val="0"/>
      <w:marBottom w:val="0"/>
      <w:divBdr>
        <w:top w:val="none" w:sz="0" w:space="0" w:color="auto"/>
        <w:left w:val="none" w:sz="0" w:space="0" w:color="auto"/>
        <w:bottom w:val="none" w:sz="0" w:space="0" w:color="auto"/>
        <w:right w:val="none" w:sz="0" w:space="0" w:color="auto"/>
      </w:divBdr>
    </w:div>
    <w:div w:id="412433760">
      <w:bodyDiv w:val="1"/>
      <w:marLeft w:val="0"/>
      <w:marRight w:val="0"/>
      <w:marTop w:val="0"/>
      <w:marBottom w:val="0"/>
      <w:divBdr>
        <w:top w:val="none" w:sz="0" w:space="0" w:color="auto"/>
        <w:left w:val="none" w:sz="0" w:space="0" w:color="auto"/>
        <w:bottom w:val="none" w:sz="0" w:space="0" w:color="auto"/>
        <w:right w:val="none" w:sz="0" w:space="0" w:color="auto"/>
      </w:divBdr>
    </w:div>
    <w:div w:id="416679777">
      <w:bodyDiv w:val="1"/>
      <w:marLeft w:val="0"/>
      <w:marRight w:val="0"/>
      <w:marTop w:val="0"/>
      <w:marBottom w:val="0"/>
      <w:divBdr>
        <w:top w:val="none" w:sz="0" w:space="0" w:color="auto"/>
        <w:left w:val="none" w:sz="0" w:space="0" w:color="auto"/>
        <w:bottom w:val="none" w:sz="0" w:space="0" w:color="auto"/>
        <w:right w:val="none" w:sz="0" w:space="0" w:color="auto"/>
      </w:divBdr>
    </w:div>
    <w:div w:id="1062828160">
      <w:bodyDiv w:val="1"/>
      <w:marLeft w:val="0"/>
      <w:marRight w:val="0"/>
      <w:marTop w:val="0"/>
      <w:marBottom w:val="0"/>
      <w:divBdr>
        <w:top w:val="none" w:sz="0" w:space="0" w:color="auto"/>
        <w:left w:val="none" w:sz="0" w:space="0" w:color="auto"/>
        <w:bottom w:val="none" w:sz="0" w:space="0" w:color="auto"/>
        <w:right w:val="none" w:sz="0" w:space="0" w:color="auto"/>
      </w:divBdr>
    </w:div>
    <w:div w:id="1428381962">
      <w:bodyDiv w:val="1"/>
      <w:marLeft w:val="0"/>
      <w:marRight w:val="0"/>
      <w:marTop w:val="0"/>
      <w:marBottom w:val="0"/>
      <w:divBdr>
        <w:top w:val="none" w:sz="0" w:space="0" w:color="auto"/>
        <w:left w:val="none" w:sz="0" w:space="0" w:color="auto"/>
        <w:bottom w:val="none" w:sz="0" w:space="0" w:color="auto"/>
        <w:right w:val="none" w:sz="0" w:space="0" w:color="auto"/>
      </w:divBdr>
    </w:div>
    <w:div w:id="1469783589">
      <w:bodyDiv w:val="1"/>
      <w:marLeft w:val="0"/>
      <w:marRight w:val="0"/>
      <w:marTop w:val="0"/>
      <w:marBottom w:val="0"/>
      <w:divBdr>
        <w:top w:val="none" w:sz="0" w:space="0" w:color="auto"/>
        <w:left w:val="none" w:sz="0" w:space="0" w:color="auto"/>
        <w:bottom w:val="none" w:sz="0" w:space="0" w:color="auto"/>
        <w:right w:val="none" w:sz="0" w:space="0" w:color="auto"/>
      </w:divBdr>
    </w:div>
    <w:div w:id="1538276915">
      <w:bodyDiv w:val="1"/>
      <w:marLeft w:val="0"/>
      <w:marRight w:val="0"/>
      <w:marTop w:val="0"/>
      <w:marBottom w:val="0"/>
      <w:divBdr>
        <w:top w:val="none" w:sz="0" w:space="0" w:color="auto"/>
        <w:left w:val="none" w:sz="0" w:space="0" w:color="auto"/>
        <w:bottom w:val="none" w:sz="0" w:space="0" w:color="auto"/>
        <w:right w:val="none" w:sz="0" w:space="0" w:color="auto"/>
      </w:divBdr>
    </w:div>
    <w:div w:id="1638142880">
      <w:bodyDiv w:val="1"/>
      <w:marLeft w:val="0"/>
      <w:marRight w:val="0"/>
      <w:marTop w:val="0"/>
      <w:marBottom w:val="0"/>
      <w:divBdr>
        <w:top w:val="none" w:sz="0" w:space="0" w:color="auto"/>
        <w:left w:val="none" w:sz="0" w:space="0" w:color="auto"/>
        <w:bottom w:val="none" w:sz="0" w:space="0" w:color="auto"/>
        <w:right w:val="none" w:sz="0" w:space="0" w:color="auto"/>
      </w:divBdr>
    </w:div>
    <w:div w:id="1654605462">
      <w:bodyDiv w:val="1"/>
      <w:marLeft w:val="0"/>
      <w:marRight w:val="0"/>
      <w:marTop w:val="0"/>
      <w:marBottom w:val="0"/>
      <w:divBdr>
        <w:top w:val="none" w:sz="0" w:space="0" w:color="auto"/>
        <w:left w:val="none" w:sz="0" w:space="0" w:color="auto"/>
        <w:bottom w:val="none" w:sz="0" w:space="0" w:color="auto"/>
        <w:right w:val="none" w:sz="0" w:space="0" w:color="auto"/>
      </w:divBdr>
    </w:div>
    <w:div w:id="1730030216">
      <w:bodyDiv w:val="1"/>
      <w:marLeft w:val="0"/>
      <w:marRight w:val="0"/>
      <w:marTop w:val="0"/>
      <w:marBottom w:val="0"/>
      <w:divBdr>
        <w:top w:val="none" w:sz="0" w:space="0" w:color="auto"/>
        <w:left w:val="none" w:sz="0" w:space="0" w:color="auto"/>
        <w:bottom w:val="none" w:sz="0" w:space="0" w:color="auto"/>
        <w:right w:val="none" w:sz="0" w:space="0" w:color="auto"/>
      </w:divBdr>
    </w:div>
    <w:div w:id="1761759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CD3E7CDA8501C44A481307C491FA68D" ma:contentTypeVersion="16" ma:contentTypeDescription="Create a new document." ma:contentTypeScope="" ma:versionID="170e5174f3c25272e85574c952e687a8">
  <xsd:schema xmlns:xsd="http://www.w3.org/2001/XMLSchema" xmlns:xs="http://www.w3.org/2001/XMLSchema" xmlns:p="http://schemas.microsoft.com/office/2006/metadata/properties" xmlns:ns2="3ea087af-1c23-4306-9291-eb51e9a0e73c" xmlns:ns3="a2229a38-e62c-484d-83d8-204164f3b924" xmlns:ns4="7c045128-c737-4ffd-85a8-8cc6874b1d2e" targetNamespace="http://schemas.microsoft.com/office/2006/metadata/properties" ma:root="true" ma:fieldsID="97d0228b5e7f3e7f4959b9a7217b01aa" ns2:_="" ns3:_="" ns4:_="">
    <xsd:import namespace="3ea087af-1c23-4306-9291-eb51e9a0e73c"/>
    <xsd:import namespace="a2229a38-e62c-484d-83d8-204164f3b924"/>
    <xsd:import namespace="7c045128-c737-4ffd-85a8-8cc6874b1d2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a087af-1c23-4306-9291-eb51e9a0e7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2229a38-e62c-484d-83d8-204164f3b92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045128-c737-4ffd-85a8-8cc6874b1d2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22792e20-fd88-485f-a9f3-bbed395cc619}" ma:internalName="TaxCatchAll" ma:showField="CatchAllData" ma:web="7c045128-c737-4ffd-85a8-8cc6874b1d2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ea087af-1c23-4306-9291-eb51e9a0e73c">
      <Terms xmlns="http://schemas.microsoft.com/office/infopath/2007/PartnerControls"/>
    </lcf76f155ced4ddcb4097134ff3c332f>
    <TaxCatchAll xmlns="7c045128-c737-4ffd-85a8-8cc6874b1d2e" xsi:nil="true"/>
  </documentManagement>
</p:properties>
</file>

<file path=customXml/itemProps1.xml><?xml version="1.0" encoding="utf-8"?>
<ds:datastoreItem xmlns:ds="http://schemas.openxmlformats.org/officeDocument/2006/customXml" ds:itemID="{CD46DA04-5476-4E4F-95A4-EE8699CEE8BB}">
  <ds:schemaRefs>
    <ds:schemaRef ds:uri="http://schemas.openxmlformats.org/officeDocument/2006/bibliography"/>
  </ds:schemaRefs>
</ds:datastoreItem>
</file>

<file path=customXml/itemProps2.xml><?xml version="1.0" encoding="utf-8"?>
<ds:datastoreItem xmlns:ds="http://schemas.openxmlformats.org/officeDocument/2006/customXml" ds:itemID="{4F83B0DD-E5B1-4573-A982-38433B4C3F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a087af-1c23-4306-9291-eb51e9a0e73c"/>
    <ds:schemaRef ds:uri="a2229a38-e62c-484d-83d8-204164f3b924"/>
    <ds:schemaRef ds:uri="7c045128-c737-4ffd-85a8-8cc6874b1d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697FD2-54A6-4057-A319-0879CA48A611}">
  <ds:schemaRefs>
    <ds:schemaRef ds:uri="http://schemas.microsoft.com/sharepoint/v3/contenttype/forms"/>
  </ds:schemaRefs>
</ds:datastoreItem>
</file>

<file path=customXml/itemProps4.xml><?xml version="1.0" encoding="utf-8"?>
<ds:datastoreItem xmlns:ds="http://schemas.openxmlformats.org/officeDocument/2006/customXml" ds:itemID="{B442CD79-8D58-4087-B7E2-03A399B54253}">
  <ds:schemaRefs>
    <ds:schemaRef ds:uri="http://schemas.microsoft.com/office/2006/metadata/properties"/>
    <ds:schemaRef ds:uri="http://schemas.microsoft.com/office/infopath/2007/PartnerControls"/>
    <ds:schemaRef ds:uri="3ea087af-1c23-4306-9291-eb51e9a0e73c"/>
    <ds:schemaRef ds:uri="7c045128-c737-4ffd-85a8-8cc6874b1d2e"/>
  </ds:schemaRefs>
</ds:datastoreItem>
</file>

<file path=docProps/app.xml><?xml version="1.0" encoding="utf-8"?>
<Properties xmlns="http://schemas.openxmlformats.org/officeDocument/2006/extended-properties" xmlns:vt="http://schemas.openxmlformats.org/officeDocument/2006/docPropsVTypes">
  <Template>Normal</Template>
  <TotalTime>1642</TotalTime>
  <Pages>5</Pages>
  <Words>1204</Words>
  <Characters>6931</Characters>
  <Application>Microsoft Office Word</Application>
  <DocSecurity>0</DocSecurity>
  <Lines>57</Lines>
  <Paragraphs>16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Request for Proposal (RFP) - Below 100k</vt:lpstr>
      <vt:lpstr>Request for Proposal (RFP) - Below 100k</vt:lpstr>
    </vt:vector>
  </TitlesOfParts>
  <Company>UNDP</Company>
  <LinksUpToDate>false</LinksUpToDate>
  <CharactersWithSpaces>8119</CharactersWithSpaces>
  <SharedDoc>false</SharedDoc>
  <HLinks>
    <vt:vector size="18" baseType="variant">
      <vt:variant>
        <vt:i4>983084</vt:i4>
      </vt:variant>
      <vt:variant>
        <vt:i4>6</vt:i4>
      </vt:variant>
      <vt:variant>
        <vt:i4>0</vt:i4>
      </vt:variant>
      <vt:variant>
        <vt:i4>5</vt:i4>
      </vt:variant>
      <vt:variant>
        <vt:lpwstr>http://www.un.org/depts/ptd/pdf/conduct_english.pdf</vt:lpwstr>
      </vt:variant>
      <vt:variant>
        <vt:lpwstr/>
      </vt:variant>
      <vt:variant>
        <vt:i4>5767249</vt:i4>
      </vt:variant>
      <vt:variant>
        <vt:i4>3</vt:i4>
      </vt:variant>
      <vt:variant>
        <vt:i4>0</vt:i4>
      </vt:variant>
      <vt:variant>
        <vt:i4>5</vt:i4>
      </vt:variant>
      <vt:variant>
        <vt:lpwstr>http://www.undp.org/procurement/protest.shtml</vt:lpwstr>
      </vt:variant>
      <vt:variant>
        <vt:lpwstr/>
      </vt:variant>
      <vt:variant>
        <vt:i4>2359387</vt:i4>
      </vt:variant>
      <vt:variant>
        <vt:i4>0</vt:i4>
      </vt:variant>
      <vt:variant>
        <vt:i4>0</vt:i4>
      </vt:variant>
      <vt:variant>
        <vt:i4>5</vt:i4>
      </vt:variant>
      <vt:variant>
        <vt:lpwstr>mailto:pso.info@undp.org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(RFP) - Below 100k</dc:title>
  <dc:subject/>
  <dc:creator>tsd</dc:creator>
  <cp:keywords/>
  <dc:description/>
  <cp:lastModifiedBy>Gyulnara Karpisheva</cp:lastModifiedBy>
  <cp:revision>855</cp:revision>
  <cp:lastPrinted>2012-05-01T18:15:00Z</cp:lastPrinted>
  <dcterms:created xsi:type="dcterms:W3CDTF">2021-08-03T06:11:00Z</dcterms:created>
  <dcterms:modified xsi:type="dcterms:W3CDTF">2022-09-15T18:06:00Z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0x010100FCD3E7CDA8501C44A481307C491FA68D</vt:lpwstr>
  </property>
  <property fmtid="{D5CDD505-2E9C-101B-9397-08002B2CF9AE}" pid="3" name="_dlc_DocIdItemGuid">
    <vt:lpwstr>030e7146-bec5-4bb4-986d-98dd0646bbff</vt:lpwstr>
  </property>
  <property fmtid="{D5CDD505-2E9C-101B-9397-08002B2CF9AE}" pid="4" name="BusinessUnit">
    <vt:lpwstr>355;#Procurement|254a9f96-b883-476a-8ef8-e81f93a2b38d</vt:lpwstr>
  </property>
  <property fmtid="{D5CDD505-2E9C-101B-9397-08002B2CF9AE}" pid="5" name="POPPBusinessProcess">
    <vt:lpwstr/>
  </property>
  <property fmtid="{D5CDD505-2E9C-101B-9397-08002B2CF9AE}" pid="6" name="Subject TYPE">
    <vt:lpwstr>BusinessUnit</vt:lpwstr>
  </property>
  <property fmtid="{D5CDD505-2E9C-101B-9397-08002B2CF9AE}" pid="7" name="l0e6ef0c43e74560bd7f3acd1f5e8571">
    <vt:lpwstr>Procurement|254a9f96-b883-476a-8ef8-e81f93a2b38d</vt:lpwstr>
  </property>
  <property fmtid="{D5CDD505-2E9C-101B-9397-08002B2CF9AE}" pid="8" name="UNDP_POPP_BUSINESSUNIT">
    <vt:lpwstr>355;#Procurement|254a9f96-b883-476a-8ef8-e81f93a2b38d</vt:lpwstr>
  </property>
  <property fmtid="{D5CDD505-2E9C-101B-9397-08002B2CF9AE}" pid="9" name="UNDPCountry">
    <vt:lpwstr/>
  </property>
  <property fmtid="{D5CDD505-2E9C-101B-9397-08002B2CF9AE}" pid="10" name="UndpDocTypeMM">
    <vt:lpwstr/>
  </property>
  <property fmtid="{D5CDD505-2E9C-101B-9397-08002B2CF9AE}" pid="11" name="UNDPDocumentCategory">
    <vt:lpwstr/>
  </property>
  <property fmtid="{D5CDD505-2E9C-101B-9397-08002B2CF9AE}" pid="12" name="UN LanguagesTaxHTField0">
    <vt:lpwstr>English|7f98b732-4b5b-4b70-ba90-a0eff09b5d2d</vt:lpwstr>
  </property>
  <property fmtid="{D5CDD505-2E9C-101B-9397-08002B2CF9AE}" pid="13" name="TaxCatchAll">
    <vt:lpwstr>1;#English|7f98b732-4b5b-4b70-ba90-a0eff09b5d2d</vt:lpwstr>
  </property>
  <property fmtid="{D5CDD505-2E9C-101B-9397-08002B2CF9AE}" pid="14" name="UndpDocStatus">
    <vt:lpwstr>Draft</vt:lpwstr>
  </property>
  <property fmtid="{D5CDD505-2E9C-101B-9397-08002B2CF9AE}" pid="15" name="UN Languages">
    <vt:lpwstr>1;#English|7f98b732-4b5b-4b70-ba90-a0eff09b5d2d</vt:lpwstr>
  </property>
  <property fmtid="{D5CDD505-2E9C-101B-9397-08002B2CF9AE}" pid="16" name="UndpClassificationLevel">
    <vt:lpwstr>Internal Use Only</vt:lpwstr>
  </property>
  <property fmtid="{D5CDD505-2E9C-101B-9397-08002B2CF9AE}" pid="17" name="UndpUnitMM">
    <vt:lpwstr/>
  </property>
  <property fmtid="{D5CDD505-2E9C-101B-9397-08002B2CF9AE}" pid="18" name="eRegFilingCodeMM">
    <vt:lpwstr/>
  </property>
  <property fmtid="{D5CDD505-2E9C-101B-9397-08002B2CF9AE}" pid="19" name="UndpIsTemplate">
    <vt:lpwstr>No</vt:lpwstr>
  </property>
  <property fmtid="{D5CDD505-2E9C-101B-9397-08002B2CF9AE}" pid="20" name="UNDPFocusAreas">
    <vt:lpwstr/>
  </property>
  <property fmtid="{D5CDD505-2E9C-101B-9397-08002B2CF9AE}" pid="21" name="c0f5d6bc94c24efb8cb3448ca9792810">
    <vt:lpwstr/>
  </property>
  <property fmtid="{D5CDD505-2E9C-101B-9397-08002B2CF9AE}" pid="22" name="b6db62fdefd74bd188b0c1cc54de5bcf">
    <vt:lpwstr/>
  </property>
  <property fmtid="{D5CDD505-2E9C-101B-9397-08002B2CF9AE}" pid="23" name="UNDPCountryTaxHTField0">
    <vt:lpwstr/>
  </property>
  <property fmtid="{D5CDD505-2E9C-101B-9397-08002B2CF9AE}" pid="24" name="c4e2ab2cc9354bbf9064eeb465a566ea">
    <vt:lpwstr/>
  </property>
  <property fmtid="{D5CDD505-2E9C-101B-9397-08002B2CF9AE}" pid="25" name="UNDPDocumentCategoryTaxHTField0">
    <vt:lpwstr/>
  </property>
  <property fmtid="{D5CDD505-2E9C-101B-9397-08002B2CF9AE}" pid="26" name="UndpDocTypeMMTaxHTField0">
    <vt:lpwstr/>
  </property>
  <property fmtid="{D5CDD505-2E9C-101B-9397-08002B2CF9AE}" pid="27" name="MediaServiceImageTags">
    <vt:lpwstr/>
  </property>
</Properties>
</file>